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4B85C" w14:textId="106F490B" w:rsidR="00321FED" w:rsidRPr="00F9664F" w:rsidRDefault="00321FED" w:rsidP="00F9664F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 w:cs="Tahoma"/>
          <w:b/>
          <w:lang w:val="en-US" w:eastAsia="zh-CN"/>
        </w:rPr>
      </w:pPr>
      <w:r w:rsidRPr="00F9664F">
        <w:rPr>
          <w:rFonts w:ascii="Book Antiqua" w:hAnsi="Book Antiqua" w:cs="Tahoma"/>
          <w:b/>
          <w:lang w:val="en-US" w:eastAsia="zh-CN"/>
        </w:rPr>
        <w:t xml:space="preserve">Name of Journal: </w:t>
      </w:r>
      <w:r w:rsidRPr="00F9664F">
        <w:rPr>
          <w:rFonts w:ascii="Book Antiqua" w:hAnsi="Book Antiqua"/>
          <w:b/>
          <w:i/>
          <w:iCs/>
        </w:rPr>
        <w:t>World Journal of Anesthesiology</w:t>
      </w:r>
    </w:p>
    <w:p w14:paraId="15D15C3E" w14:textId="0F6C8CBF" w:rsidR="00321FED" w:rsidRPr="00F9664F" w:rsidRDefault="00321FED" w:rsidP="00F9664F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 w:cs="Tahoma"/>
          <w:b/>
          <w:lang w:val="en-US" w:eastAsia="zh-CN"/>
        </w:rPr>
      </w:pPr>
      <w:r w:rsidRPr="00F9664F">
        <w:rPr>
          <w:rFonts w:ascii="Book Antiqua" w:hAnsi="Book Antiqua" w:cs="Tahoma"/>
          <w:b/>
          <w:lang w:val="en-US" w:eastAsia="zh-CN"/>
        </w:rPr>
        <w:t>ESPS Manuscript NO: 26345</w:t>
      </w:r>
    </w:p>
    <w:p w14:paraId="11F032BD" w14:textId="1851EB36" w:rsidR="00321FED" w:rsidRPr="00F9664F" w:rsidRDefault="00321FED" w:rsidP="00F9664F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 w:cs="Tahoma"/>
          <w:b/>
          <w:lang w:val="en-US" w:eastAsia="zh-CN"/>
        </w:rPr>
      </w:pPr>
      <w:r w:rsidRPr="00F9664F">
        <w:rPr>
          <w:rFonts w:ascii="Book Antiqua" w:hAnsi="Book Antiqua" w:cs="Tahoma"/>
          <w:b/>
          <w:lang w:val="en-US" w:eastAsia="zh-CN"/>
        </w:rPr>
        <w:t xml:space="preserve">Manuscript Type: </w:t>
      </w:r>
      <w:proofErr w:type="spellStart"/>
      <w:r w:rsidRPr="00F9664F">
        <w:rPr>
          <w:rFonts w:ascii="Book Antiqua" w:hAnsi="Book Antiqua" w:cs="Tahoma"/>
          <w:b/>
          <w:lang w:val="en-US" w:eastAsia="zh-CN"/>
        </w:rPr>
        <w:t>Minireviews</w:t>
      </w:r>
      <w:proofErr w:type="spellEnd"/>
    </w:p>
    <w:p w14:paraId="46D736E1" w14:textId="77777777" w:rsidR="00321FED" w:rsidRPr="00F9664F" w:rsidRDefault="00321FED" w:rsidP="00F9664F">
      <w:pPr>
        <w:adjustRightInd w:val="0"/>
        <w:snapToGrid w:val="0"/>
        <w:spacing w:line="360" w:lineRule="auto"/>
        <w:jc w:val="both"/>
        <w:outlineLvl w:val="0"/>
        <w:rPr>
          <w:rStyle w:val="CommentReference"/>
          <w:rFonts w:ascii="Book Antiqua" w:eastAsia="宋体" w:hAnsi="Book Antiqua"/>
          <w:b/>
          <w:sz w:val="24"/>
          <w:szCs w:val="24"/>
          <w:lang w:val="en-US" w:eastAsia="zh-CN"/>
        </w:rPr>
      </w:pPr>
    </w:p>
    <w:p w14:paraId="640E8CEF" w14:textId="4A0B0E15" w:rsidR="00D17B07" w:rsidRPr="00F9664F" w:rsidRDefault="00D17B07" w:rsidP="00F9664F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lang w:val="en-US"/>
        </w:rPr>
      </w:pPr>
      <w:r w:rsidRPr="00F9664F">
        <w:rPr>
          <w:rFonts w:ascii="Book Antiqua" w:hAnsi="Book Antiqua"/>
          <w:b/>
          <w:lang w:val="en-US"/>
        </w:rPr>
        <w:t xml:space="preserve">Interventional </w:t>
      </w:r>
      <w:r w:rsidR="00321FED" w:rsidRPr="00F9664F">
        <w:rPr>
          <w:rFonts w:ascii="Book Antiqua" w:hAnsi="Book Antiqua"/>
          <w:b/>
          <w:lang w:val="en-US"/>
        </w:rPr>
        <w:t>pain therapy in cervical post-surgery syndrome</w:t>
      </w:r>
    </w:p>
    <w:p w14:paraId="1D41A7A2" w14:textId="77777777" w:rsidR="00D17B07" w:rsidRDefault="00D17B07" w:rsidP="00F9664F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US" w:eastAsia="zh-CN"/>
        </w:rPr>
      </w:pPr>
    </w:p>
    <w:p w14:paraId="1E578B8A" w14:textId="0D2DC7B2" w:rsidR="00B929AA" w:rsidRPr="00B929AA" w:rsidRDefault="00B929AA" w:rsidP="00F9664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US" w:eastAsia="zh-CN"/>
        </w:rPr>
      </w:pPr>
      <w:r w:rsidRPr="00B929AA">
        <w:rPr>
          <w:rFonts w:ascii="Book Antiqua" w:hAnsi="Book Antiqua"/>
          <w:b/>
          <w:lang w:val="en-US"/>
        </w:rPr>
        <w:t xml:space="preserve">Stephan </w:t>
      </w:r>
      <w:proofErr w:type="spellStart"/>
      <w:r w:rsidRPr="00B929AA">
        <w:rPr>
          <w:rFonts w:ascii="Book Antiqua" w:hAnsi="Book Antiqua"/>
          <w:b/>
          <w:lang w:val="en-US"/>
        </w:rPr>
        <w:t>Klessinger</w:t>
      </w:r>
      <w:proofErr w:type="spellEnd"/>
    </w:p>
    <w:p w14:paraId="1F90E9FA" w14:textId="77777777" w:rsidR="00B929AA" w:rsidRPr="00F9664F" w:rsidRDefault="00B929AA" w:rsidP="00F9664F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US" w:eastAsia="zh-CN"/>
        </w:rPr>
      </w:pPr>
    </w:p>
    <w:p w14:paraId="7AC8C086" w14:textId="512CACF0" w:rsidR="00D17B07" w:rsidRPr="00F9664F" w:rsidRDefault="00D17B07" w:rsidP="00F9664F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lang w:val="en-US"/>
        </w:rPr>
      </w:pPr>
      <w:proofErr w:type="spellStart"/>
      <w:r w:rsidRPr="00F9664F">
        <w:rPr>
          <w:rFonts w:ascii="Book Antiqua" w:hAnsi="Book Antiqua"/>
          <w:lang w:val="en-US"/>
        </w:rPr>
        <w:t>Klessinger</w:t>
      </w:r>
      <w:proofErr w:type="spellEnd"/>
      <w:r w:rsidRPr="00F9664F">
        <w:rPr>
          <w:rFonts w:ascii="Book Antiqua" w:hAnsi="Book Antiqua"/>
          <w:lang w:val="en-US"/>
        </w:rPr>
        <w:t xml:space="preserve"> S. Pain </w:t>
      </w:r>
      <w:r w:rsidR="00F9664F" w:rsidRPr="00F9664F">
        <w:rPr>
          <w:rFonts w:ascii="Book Antiqua" w:hAnsi="Book Antiqua"/>
          <w:lang w:val="en-US"/>
        </w:rPr>
        <w:t>therapy in cervical post-surgery syndr</w:t>
      </w:r>
      <w:r w:rsidRPr="00F9664F">
        <w:rPr>
          <w:rFonts w:ascii="Book Antiqua" w:hAnsi="Book Antiqua"/>
          <w:lang w:val="en-US"/>
        </w:rPr>
        <w:t>ome</w:t>
      </w:r>
    </w:p>
    <w:p w14:paraId="028ECA3F" w14:textId="77777777" w:rsidR="00D17B07" w:rsidRPr="00F9664F" w:rsidRDefault="00D17B07" w:rsidP="00F9664F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US"/>
        </w:rPr>
      </w:pPr>
    </w:p>
    <w:p w14:paraId="6DC61CB3" w14:textId="469E3460" w:rsidR="00BE4345" w:rsidRDefault="00D17B07" w:rsidP="00F9664F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US" w:eastAsia="zh-CN"/>
        </w:rPr>
      </w:pPr>
      <w:r w:rsidRPr="00BE4345">
        <w:rPr>
          <w:rFonts w:ascii="Book Antiqua" w:hAnsi="Book Antiqua"/>
          <w:b/>
          <w:lang w:val="en-US"/>
        </w:rPr>
        <w:t xml:space="preserve">Stephan </w:t>
      </w:r>
      <w:proofErr w:type="spellStart"/>
      <w:r w:rsidRPr="00BE4345">
        <w:rPr>
          <w:rFonts w:ascii="Book Antiqua" w:hAnsi="Book Antiqua"/>
          <w:b/>
          <w:lang w:val="en-US"/>
        </w:rPr>
        <w:t>Klessinger</w:t>
      </w:r>
      <w:proofErr w:type="spellEnd"/>
      <w:r w:rsidRPr="00BE4345">
        <w:rPr>
          <w:rFonts w:ascii="Book Antiqua" w:hAnsi="Book Antiqua"/>
          <w:b/>
          <w:lang w:val="en-US"/>
        </w:rPr>
        <w:t>,</w:t>
      </w:r>
      <w:r w:rsidRPr="00F9664F">
        <w:rPr>
          <w:rFonts w:ascii="Book Antiqua" w:hAnsi="Book Antiqua"/>
          <w:lang w:val="en-US"/>
        </w:rPr>
        <w:t xml:space="preserve"> Department of Neurosurgery, </w:t>
      </w:r>
      <w:r w:rsidR="00BE4345">
        <w:rPr>
          <w:rFonts w:ascii="Book Antiqua" w:hAnsi="Book Antiqua" w:hint="eastAsia"/>
          <w:lang w:val="en-US" w:eastAsia="zh-CN"/>
        </w:rPr>
        <w:t>N</w:t>
      </w:r>
      <w:r w:rsidRPr="00F9664F">
        <w:rPr>
          <w:rFonts w:ascii="Book Antiqua" w:hAnsi="Book Antiqua"/>
          <w:lang w:val="en-US"/>
        </w:rPr>
        <w:t xml:space="preserve">ova </w:t>
      </w:r>
      <w:r w:rsidR="00BE4345">
        <w:rPr>
          <w:rFonts w:ascii="Book Antiqua" w:hAnsi="Book Antiqua" w:hint="eastAsia"/>
          <w:lang w:val="en-US" w:eastAsia="zh-CN"/>
        </w:rPr>
        <w:t>C</w:t>
      </w:r>
      <w:r w:rsidRPr="00F9664F">
        <w:rPr>
          <w:rFonts w:ascii="Book Antiqua" w:hAnsi="Book Antiqua"/>
          <w:lang w:val="en-US"/>
        </w:rPr>
        <w:t xml:space="preserve">linic, 88400 </w:t>
      </w:r>
      <w:proofErr w:type="spellStart"/>
      <w:r w:rsidRPr="00F9664F">
        <w:rPr>
          <w:rFonts w:ascii="Book Antiqua" w:hAnsi="Book Antiqua"/>
          <w:lang w:val="en-US"/>
        </w:rPr>
        <w:t>Biberach</w:t>
      </w:r>
      <w:proofErr w:type="spellEnd"/>
      <w:r w:rsidRPr="00F9664F">
        <w:rPr>
          <w:rFonts w:ascii="Book Antiqua" w:hAnsi="Book Antiqua"/>
          <w:lang w:val="en-US"/>
        </w:rPr>
        <w:t xml:space="preserve">, Germany </w:t>
      </w:r>
    </w:p>
    <w:p w14:paraId="367F49FB" w14:textId="77777777" w:rsidR="00BE4345" w:rsidRDefault="00BE4345" w:rsidP="00F9664F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US" w:eastAsia="zh-CN"/>
        </w:rPr>
      </w:pPr>
    </w:p>
    <w:p w14:paraId="3AF18637" w14:textId="5E4D3FF5" w:rsidR="00D17B07" w:rsidRPr="00F9664F" w:rsidRDefault="00383E18" w:rsidP="00F9664F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BE4345">
        <w:rPr>
          <w:rFonts w:ascii="Book Antiqua" w:hAnsi="Book Antiqua"/>
          <w:b/>
          <w:lang w:val="en-US"/>
        </w:rPr>
        <w:t xml:space="preserve">Stephan </w:t>
      </w:r>
      <w:proofErr w:type="spellStart"/>
      <w:r w:rsidRPr="00BE4345">
        <w:rPr>
          <w:rFonts w:ascii="Book Antiqua" w:hAnsi="Book Antiqua"/>
          <w:b/>
          <w:lang w:val="en-US"/>
        </w:rPr>
        <w:t>Klessinger</w:t>
      </w:r>
      <w:proofErr w:type="spellEnd"/>
      <w:r w:rsidRPr="00BE4345">
        <w:rPr>
          <w:rFonts w:ascii="Book Antiqua" w:hAnsi="Book Antiqua"/>
          <w:b/>
          <w:lang w:val="en-US"/>
        </w:rPr>
        <w:t>,</w:t>
      </w:r>
      <w:r w:rsidRPr="00F9664F">
        <w:rPr>
          <w:rFonts w:ascii="Book Antiqua" w:hAnsi="Book Antiqua"/>
          <w:lang w:val="en-US"/>
        </w:rPr>
        <w:t xml:space="preserve"> </w:t>
      </w:r>
      <w:r w:rsidR="00D17B07" w:rsidRPr="00F9664F">
        <w:rPr>
          <w:rFonts w:ascii="Book Antiqua" w:hAnsi="Book Antiqua"/>
          <w:lang w:val="en-US"/>
        </w:rPr>
        <w:t>Department of Neurosurgery, University of Ulm,</w:t>
      </w:r>
      <w:r w:rsidRPr="00383E18">
        <w:rPr>
          <w:rFonts w:ascii="Book Antiqua" w:hAnsi="Book Antiqua"/>
          <w:lang w:val="en-US"/>
        </w:rPr>
        <w:t> 89081</w:t>
      </w:r>
      <w:r w:rsidRPr="00F9664F">
        <w:rPr>
          <w:rFonts w:ascii="Book Antiqua" w:hAnsi="Book Antiqua"/>
          <w:lang w:val="en-US"/>
        </w:rPr>
        <w:t xml:space="preserve"> </w:t>
      </w:r>
      <w:r w:rsidR="00D17B07" w:rsidRPr="00F9664F">
        <w:rPr>
          <w:rFonts w:ascii="Book Antiqua" w:hAnsi="Book Antiqua"/>
          <w:lang w:val="en-US"/>
        </w:rPr>
        <w:t>Ulm, Germany</w:t>
      </w:r>
    </w:p>
    <w:p w14:paraId="5EB6AFB7" w14:textId="77777777" w:rsidR="00D17B07" w:rsidRPr="00F9664F" w:rsidRDefault="00D17B07" w:rsidP="00F9664F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US"/>
        </w:rPr>
      </w:pPr>
    </w:p>
    <w:p w14:paraId="455E5B4F" w14:textId="2242CD60" w:rsidR="00D17B07" w:rsidRPr="00F9664F" w:rsidRDefault="008E1A6E" w:rsidP="00F9664F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US" w:eastAsia="zh-CN"/>
        </w:rPr>
      </w:pPr>
      <w:r w:rsidRPr="00304893">
        <w:rPr>
          <w:rFonts w:ascii="Book Antiqua" w:hAnsi="Book Antiqua"/>
          <w:b/>
        </w:rPr>
        <w:t>Author contributions:</w:t>
      </w:r>
      <w:r w:rsidR="00D17B07" w:rsidRPr="00F9664F">
        <w:rPr>
          <w:rFonts w:ascii="Book Antiqua" w:hAnsi="Book Antiqua"/>
          <w:lang w:val="en-US"/>
        </w:rPr>
        <w:t xml:space="preserve"> </w:t>
      </w:r>
      <w:proofErr w:type="spellStart"/>
      <w:r w:rsidR="00D17B07" w:rsidRPr="00F9664F">
        <w:rPr>
          <w:rFonts w:ascii="Book Antiqua" w:hAnsi="Book Antiqua"/>
          <w:lang w:val="en-US"/>
        </w:rPr>
        <w:t>Klessinger</w:t>
      </w:r>
      <w:proofErr w:type="spellEnd"/>
      <w:r w:rsidR="00D17B07" w:rsidRPr="00F9664F">
        <w:rPr>
          <w:rFonts w:ascii="Book Antiqua" w:hAnsi="Book Antiqua"/>
          <w:lang w:val="en-US"/>
        </w:rPr>
        <w:t xml:space="preserve"> S solely contributed to this paper</w:t>
      </w:r>
      <w:r w:rsidR="001E53CB">
        <w:rPr>
          <w:rFonts w:ascii="Book Antiqua" w:hAnsi="Book Antiqua" w:hint="eastAsia"/>
          <w:lang w:val="en-US" w:eastAsia="zh-CN"/>
        </w:rPr>
        <w:t>;</w:t>
      </w:r>
      <w:r w:rsidR="00D17B07" w:rsidRPr="00F9664F">
        <w:rPr>
          <w:rFonts w:ascii="Book Antiqua" w:hAnsi="Book Antiqua"/>
          <w:lang w:val="en-US"/>
        </w:rPr>
        <w:t xml:space="preserve"> He wrote the complete manuscript.</w:t>
      </w:r>
    </w:p>
    <w:p w14:paraId="4FE1B952" w14:textId="77777777" w:rsidR="00D17B07" w:rsidRPr="00F9664F" w:rsidRDefault="00D17B07" w:rsidP="00F9664F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US"/>
        </w:rPr>
      </w:pPr>
    </w:p>
    <w:p w14:paraId="218F4D8A" w14:textId="1EEFFBF6" w:rsidR="00D17B07" w:rsidRPr="00F9664F" w:rsidRDefault="003F13D0" w:rsidP="00F9664F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lang w:val="en-US" w:eastAsia="zh-CN"/>
        </w:rPr>
      </w:pPr>
      <w:r>
        <w:rPr>
          <w:rFonts w:ascii="Book Antiqua" w:hAnsi="Book Antiqua"/>
          <w:b/>
          <w:color w:val="000000"/>
        </w:rPr>
        <w:t>Conflict-of-interest statement</w:t>
      </w:r>
      <w:r w:rsidRPr="00304893">
        <w:rPr>
          <w:rFonts w:ascii="Book Antiqua" w:hAnsi="Book Antiqua"/>
          <w:b/>
        </w:rPr>
        <w:t>:</w:t>
      </w:r>
      <w:r w:rsidRPr="00304893">
        <w:rPr>
          <w:rFonts w:ascii="Book Antiqua" w:eastAsia="宋体" w:hAnsi="Book Antiqua" w:cs="TimesNewRomanPS-BoldItalicMT"/>
          <w:b/>
          <w:bCs/>
          <w:iCs/>
          <w:color w:val="000000"/>
          <w:lang w:eastAsia="zh-CN"/>
        </w:rPr>
        <w:t xml:space="preserve"> </w:t>
      </w:r>
      <w:r w:rsidR="00D17B07" w:rsidRPr="00F9664F">
        <w:rPr>
          <w:rFonts w:ascii="Book Antiqua" w:hAnsi="Book Antiqua"/>
          <w:lang w:val="en-US"/>
        </w:rPr>
        <w:t xml:space="preserve">None, </w:t>
      </w:r>
      <w:r w:rsidR="00D40DB8">
        <w:rPr>
          <w:rFonts w:ascii="Book Antiqua" w:hAnsi="Book Antiqua" w:hint="eastAsia"/>
          <w:lang w:val="en-US" w:eastAsia="zh-CN"/>
        </w:rPr>
        <w:t>n</w:t>
      </w:r>
      <w:r w:rsidR="00D17B07" w:rsidRPr="00F9664F">
        <w:rPr>
          <w:rFonts w:ascii="Book Antiqua" w:hAnsi="Book Antiqua"/>
          <w:lang w:val="en-US"/>
        </w:rPr>
        <w:t>o funding</w:t>
      </w:r>
      <w:r>
        <w:rPr>
          <w:rFonts w:ascii="Book Antiqua" w:hAnsi="Book Antiqua" w:hint="eastAsia"/>
          <w:lang w:val="en-US" w:eastAsia="zh-CN"/>
        </w:rPr>
        <w:t>.</w:t>
      </w:r>
    </w:p>
    <w:p w14:paraId="119E7D4E" w14:textId="77777777" w:rsidR="00D17B07" w:rsidRPr="00F9664F" w:rsidRDefault="00D17B07" w:rsidP="00F9664F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US"/>
        </w:rPr>
      </w:pPr>
    </w:p>
    <w:p w14:paraId="6DDB9FF8" w14:textId="77777777" w:rsidR="00D40DB8" w:rsidRPr="00304893" w:rsidRDefault="00D40DB8" w:rsidP="00D40DB8">
      <w:pPr>
        <w:spacing w:line="360" w:lineRule="auto"/>
        <w:jc w:val="both"/>
        <w:rPr>
          <w:rFonts w:ascii="Book Antiqua" w:hAnsi="Book Antiqua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304893">
        <w:rPr>
          <w:rFonts w:ascii="Book Antiqua" w:hAnsi="Book Antiqua"/>
          <w:b/>
        </w:rPr>
        <w:t xml:space="preserve">Open-Access: </w:t>
      </w:r>
      <w:r w:rsidRPr="00304893">
        <w:rPr>
          <w:rFonts w:ascii="Book Antiqua" w:hAnsi="Book Antiqua"/>
        </w:rPr>
        <w:t>This article is an open-access article which was selected by</w:t>
      </w:r>
      <w:r w:rsidRPr="00B6271C">
        <w:rPr>
          <w:rFonts w:ascii="Book Antiqua" w:eastAsia="宋体" w:hAnsi="Book Antiqua" w:hint="eastAsia"/>
          <w:lang w:eastAsia="zh-CN"/>
        </w:rPr>
        <w:t xml:space="preserve"> </w:t>
      </w:r>
      <w:r w:rsidRPr="00304893">
        <w:rPr>
          <w:rFonts w:ascii="Book Antiqua" w:hAnsi="Book Antiqua"/>
        </w:rPr>
        <w:t>an in-house editor and fully peer-reviewed by external reviewers. It is distrib</w:t>
      </w:r>
      <w:r w:rsidRPr="00304893">
        <w:rPr>
          <w:rFonts w:ascii="Book Antiqua" w:hAnsi="Book Antiqua"/>
        </w:rPr>
        <w:t>u</w:t>
      </w:r>
      <w:r w:rsidRPr="00304893">
        <w:rPr>
          <w:rFonts w:ascii="Book Antiqua" w:hAnsi="Book Antiqua"/>
        </w:rPr>
        <w:t>ted in accordance with the Creative Commons Attribution Non Commercial (CC BY-NC 4.0) license, which permits others to distribute, remix, adapt, build upon this work non-commercially, and license their derivative works on different terms, pr</w:t>
      </w:r>
      <w:r w:rsidRPr="00304893">
        <w:rPr>
          <w:rFonts w:ascii="Book Antiqua" w:hAnsi="Book Antiqua"/>
        </w:rPr>
        <w:t>o</w:t>
      </w:r>
      <w:r w:rsidRPr="00304893">
        <w:rPr>
          <w:rFonts w:ascii="Book Antiqua" w:hAnsi="Book Antiqua"/>
        </w:rPr>
        <w:t>vided the original work is properly cited and the use is non-commercial. See: http://creativecommons.org/licenses/by-nc/4.0/</w:t>
      </w:r>
      <w:bookmarkEnd w:id="0"/>
      <w:bookmarkEnd w:id="1"/>
      <w:bookmarkEnd w:id="2"/>
      <w:bookmarkEnd w:id="3"/>
    </w:p>
    <w:p w14:paraId="1D94E79B" w14:textId="77777777" w:rsidR="00D40DB8" w:rsidRPr="00304893" w:rsidRDefault="00D40DB8" w:rsidP="00D40DB8">
      <w:pPr>
        <w:pStyle w:val="CommentText"/>
        <w:spacing w:line="360" w:lineRule="auto"/>
        <w:jc w:val="both"/>
        <w:rPr>
          <w:rFonts w:ascii="Book Antiqua" w:eastAsia="宋体" w:hAnsi="Book Antiqua" w:cs="Times New Roman"/>
          <w:bCs/>
          <w:color w:val="000000"/>
          <w:sz w:val="24"/>
          <w:szCs w:val="24"/>
          <w:lang w:eastAsia="zh-CN"/>
        </w:rPr>
      </w:pPr>
    </w:p>
    <w:p w14:paraId="5AA7EE87" w14:textId="3D3FEEDC" w:rsidR="00D17B07" w:rsidRPr="00F9664F" w:rsidRDefault="00D40DB8" w:rsidP="00D40DB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304893">
        <w:rPr>
          <w:rFonts w:ascii="Book Antiqua" w:hAnsi="Book Antiqua"/>
          <w:b/>
        </w:rPr>
        <w:t>Correspondence to:</w:t>
      </w:r>
      <w:r w:rsidRPr="00304893">
        <w:rPr>
          <w:rFonts w:ascii="Book Antiqua" w:eastAsia="宋体" w:hAnsi="Book Antiqua" w:cs="Arial"/>
          <w:b/>
          <w:bCs/>
          <w:lang w:eastAsia="zh-CN"/>
        </w:rPr>
        <w:t xml:space="preserve"> </w:t>
      </w:r>
      <w:r w:rsidR="00D17B07" w:rsidRPr="009859C9">
        <w:rPr>
          <w:rFonts w:ascii="Book Antiqua" w:hAnsi="Book Antiqua"/>
          <w:b/>
          <w:lang w:val="en-US"/>
        </w:rPr>
        <w:t xml:space="preserve">Priv.-Doz. Dr. med. Stephan </w:t>
      </w:r>
      <w:proofErr w:type="spellStart"/>
      <w:r w:rsidR="00D17B07" w:rsidRPr="009859C9">
        <w:rPr>
          <w:rFonts w:ascii="Book Antiqua" w:hAnsi="Book Antiqua"/>
          <w:b/>
          <w:lang w:val="en-US"/>
        </w:rPr>
        <w:t>Klessinger</w:t>
      </w:r>
      <w:proofErr w:type="spellEnd"/>
      <w:r w:rsidR="00D17B07" w:rsidRPr="009859C9">
        <w:rPr>
          <w:rFonts w:ascii="Book Antiqua" w:hAnsi="Book Antiqua"/>
          <w:b/>
          <w:lang w:val="en-US"/>
        </w:rPr>
        <w:t>,</w:t>
      </w:r>
      <w:r w:rsidR="00D17B07" w:rsidRPr="00F9664F">
        <w:rPr>
          <w:rFonts w:ascii="Book Antiqua" w:hAnsi="Book Antiqua"/>
          <w:lang w:val="en-US"/>
        </w:rPr>
        <w:t xml:space="preserve"> Department of Neuro-surgery, </w:t>
      </w:r>
      <w:r>
        <w:rPr>
          <w:rFonts w:ascii="Book Antiqua" w:hAnsi="Book Antiqua" w:hint="eastAsia"/>
          <w:lang w:val="en-US" w:eastAsia="zh-CN"/>
        </w:rPr>
        <w:t>N</w:t>
      </w:r>
      <w:r w:rsidR="00D17B07" w:rsidRPr="00F9664F">
        <w:rPr>
          <w:rFonts w:ascii="Book Antiqua" w:hAnsi="Book Antiqua"/>
          <w:lang w:val="en-US"/>
        </w:rPr>
        <w:t xml:space="preserve">ova </w:t>
      </w:r>
      <w:r>
        <w:rPr>
          <w:rFonts w:ascii="Book Antiqua" w:hAnsi="Book Antiqua" w:hint="eastAsia"/>
          <w:lang w:val="en-US" w:eastAsia="zh-CN"/>
        </w:rPr>
        <w:t>C</w:t>
      </w:r>
      <w:r w:rsidR="00D17B07" w:rsidRPr="00F9664F">
        <w:rPr>
          <w:rFonts w:ascii="Book Antiqua" w:hAnsi="Book Antiqua"/>
          <w:lang w:val="en-US"/>
        </w:rPr>
        <w:t xml:space="preserve">linic, </w:t>
      </w:r>
      <w:proofErr w:type="spellStart"/>
      <w:r w:rsidR="00D17B07" w:rsidRPr="00F9664F">
        <w:rPr>
          <w:rFonts w:ascii="Book Antiqua" w:hAnsi="Book Antiqua"/>
          <w:lang w:val="en-US"/>
        </w:rPr>
        <w:t>Eichendorffweg</w:t>
      </w:r>
      <w:proofErr w:type="spellEnd"/>
      <w:r w:rsidR="00D17B07" w:rsidRPr="00F9664F">
        <w:rPr>
          <w:rFonts w:ascii="Book Antiqua" w:hAnsi="Book Antiqua"/>
          <w:lang w:val="en-US"/>
        </w:rPr>
        <w:t xml:space="preserve"> 5</w:t>
      </w:r>
      <w:r w:rsidR="00CC5BD1" w:rsidRPr="00F9664F">
        <w:rPr>
          <w:rFonts w:ascii="Book Antiqua" w:hAnsi="Book Antiqua"/>
          <w:lang w:val="en-US"/>
        </w:rPr>
        <w:t xml:space="preserve">, 88400 </w:t>
      </w:r>
      <w:proofErr w:type="spellStart"/>
      <w:r w:rsidR="00CC5BD1" w:rsidRPr="00F9664F">
        <w:rPr>
          <w:rFonts w:ascii="Book Antiqua" w:hAnsi="Book Antiqua"/>
          <w:lang w:val="en-US"/>
        </w:rPr>
        <w:t>Biberach</w:t>
      </w:r>
      <w:proofErr w:type="spellEnd"/>
      <w:r w:rsidR="00CC5BD1" w:rsidRPr="00F9664F">
        <w:rPr>
          <w:rFonts w:ascii="Book Antiqua" w:hAnsi="Book Antiqua"/>
          <w:lang w:val="en-US"/>
        </w:rPr>
        <w:t>, Germany</w:t>
      </w:r>
      <w:r w:rsidR="007600D8">
        <w:rPr>
          <w:rFonts w:ascii="Book Antiqua" w:hAnsi="Book Antiqua" w:hint="eastAsia"/>
          <w:lang w:val="en-US" w:eastAsia="zh-CN"/>
        </w:rPr>
        <w:t>.</w:t>
      </w:r>
      <w:r w:rsidR="00CC5BD1" w:rsidRPr="00F9664F">
        <w:rPr>
          <w:rFonts w:ascii="Book Antiqua" w:hAnsi="Book Antiqua"/>
          <w:lang w:val="en-US"/>
        </w:rPr>
        <w:t xml:space="preserve"> kles</w:t>
      </w:r>
      <w:r w:rsidR="00D17B07" w:rsidRPr="00F9664F">
        <w:rPr>
          <w:rFonts w:ascii="Book Antiqua" w:hAnsi="Book Antiqua"/>
          <w:lang w:val="en-US"/>
        </w:rPr>
        <w:t>singer@</w:t>
      </w:r>
      <w:r w:rsidR="008045D1" w:rsidRPr="00F9664F">
        <w:rPr>
          <w:rFonts w:ascii="Book Antiqua" w:hAnsi="Book Antiqua"/>
          <w:lang w:val="en-US"/>
        </w:rPr>
        <w:t>nova-clinic</w:t>
      </w:r>
      <w:r w:rsidR="00D17B07" w:rsidRPr="00F9664F">
        <w:rPr>
          <w:rFonts w:ascii="Book Antiqua" w:hAnsi="Book Antiqua"/>
          <w:lang w:val="en-US"/>
        </w:rPr>
        <w:t>.de</w:t>
      </w:r>
    </w:p>
    <w:p w14:paraId="0B7C2912" w14:textId="0D6C25A9" w:rsidR="00D17B07" w:rsidRPr="00F9664F" w:rsidRDefault="00D17B07" w:rsidP="00F9664F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lang w:val="en-US"/>
        </w:rPr>
      </w:pPr>
      <w:r w:rsidRPr="00F9664F">
        <w:rPr>
          <w:rFonts w:ascii="Book Antiqua" w:hAnsi="Book Antiqua"/>
          <w:b/>
          <w:lang w:val="en-US"/>
        </w:rPr>
        <w:t>Telephone</w:t>
      </w:r>
      <w:r w:rsidRPr="00F9664F">
        <w:rPr>
          <w:rFonts w:ascii="Book Antiqua" w:hAnsi="Book Antiqua"/>
          <w:lang w:val="en-US"/>
        </w:rPr>
        <w:t>: +49</w:t>
      </w:r>
      <w:r w:rsidR="004D7001">
        <w:rPr>
          <w:rFonts w:ascii="Book Antiqua" w:hAnsi="Book Antiqua" w:hint="eastAsia"/>
          <w:lang w:val="en-US" w:eastAsia="zh-CN"/>
        </w:rPr>
        <w:t>-</w:t>
      </w:r>
      <w:r w:rsidR="004D7001">
        <w:rPr>
          <w:rFonts w:ascii="Book Antiqua" w:hAnsi="Book Antiqua"/>
          <w:lang w:val="en-US"/>
        </w:rPr>
        <w:t>73514403</w:t>
      </w:r>
      <w:r w:rsidRPr="00F9664F">
        <w:rPr>
          <w:rFonts w:ascii="Book Antiqua" w:hAnsi="Book Antiqua"/>
          <w:lang w:val="en-US"/>
        </w:rPr>
        <w:t>0</w:t>
      </w:r>
    </w:p>
    <w:p w14:paraId="35405F79" w14:textId="607051D9" w:rsidR="00D17B07" w:rsidRPr="00F9664F" w:rsidRDefault="00D17B07" w:rsidP="00F9664F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F9664F">
        <w:rPr>
          <w:rFonts w:ascii="Book Antiqua" w:hAnsi="Book Antiqua"/>
          <w:b/>
          <w:lang w:val="en-US"/>
        </w:rPr>
        <w:lastRenderedPageBreak/>
        <w:t>Fax</w:t>
      </w:r>
      <w:r w:rsidR="004D7001">
        <w:rPr>
          <w:rFonts w:ascii="Book Antiqua" w:hAnsi="Book Antiqua"/>
          <w:lang w:val="en-US"/>
        </w:rPr>
        <w:t>: +49</w:t>
      </w:r>
      <w:r w:rsidR="004D7001">
        <w:rPr>
          <w:rFonts w:ascii="Book Antiqua" w:hAnsi="Book Antiqua" w:hint="eastAsia"/>
          <w:lang w:val="en-US" w:eastAsia="zh-CN"/>
        </w:rPr>
        <w:t>-</w:t>
      </w:r>
      <w:r w:rsidR="004D7001">
        <w:rPr>
          <w:rFonts w:ascii="Book Antiqua" w:hAnsi="Book Antiqua"/>
          <w:lang w:val="en-US"/>
        </w:rPr>
        <w:t>7351</w:t>
      </w:r>
      <w:r w:rsidR="004D7001">
        <w:rPr>
          <w:rFonts w:ascii="Book Antiqua" w:hAnsi="Book Antiqua" w:hint="eastAsia"/>
          <w:lang w:val="en-US" w:eastAsia="zh-CN"/>
        </w:rPr>
        <w:t>-</w:t>
      </w:r>
      <w:r w:rsidR="004D7001">
        <w:rPr>
          <w:rFonts w:ascii="Book Antiqua" w:hAnsi="Book Antiqua"/>
          <w:lang w:val="en-US"/>
        </w:rPr>
        <w:t>4403</w:t>
      </w:r>
      <w:r w:rsidRPr="00F9664F">
        <w:rPr>
          <w:rFonts w:ascii="Book Antiqua" w:hAnsi="Book Antiqua"/>
          <w:lang w:val="en-US"/>
        </w:rPr>
        <w:t>11</w:t>
      </w:r>
    </w:p>
    <w:p w14:paraId="019B66D3" w14:textId="77777777" w:rsidR="00D17B07" w:rsidRPr="00F9664F" w:rsidRDefault="00D17B07" w:rsidP="00F9664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val="en-US" w:eastAsia="zh-CN"/>
        </w:rPr>
      </w:pPr>
    </w:p>
    <w:p w14:paraId="5A9C4D8D" w14:textId="3A9ECEE1" w:rsidR="004D7001" w:rsidRPr="009859C9" w:rsidRDefault="004D7001" w:rsidP="004D7001">
      <w:pPr>
        <w:spacing w:line="360" w:lineRule="auto"/>
        <w:jc w:val="both"/>
        <w:rPr>
          <w:rFonts w:ascii="Book Antiqua" w:hAnsi="Book Antiqua"/>
        </w:rPr>
      </w:pPr>
      <w:r w:rsidRPr="00304893">
        <w:rPr>
          <w:rFonts w:ascii="Book Antiqua" w:hAnsi="Book Antiqua"/>
          <w:b/>
        </w:rPr>
        <w:t>Received:</w:t>
      </w:r>
      <w:r w:rsidRPr="00304893">
        <w:rPr>
          <w:rFonts w:ascii="Book Antiqua" w:eastAsia="宋体" w:hAnsi="Book Antiqua"/>
          <w:b/>
          <w:lang w:eastAsia="zh-CN"/>
        </w:rPr>
        <w:t xml:space="preserve"> </w:t>
      </w:r>
      <w:r w:rsidR="009859C9" w:rsidRPr="009859C9">
        <w:rPr>
          <w:rFonts w:ascii="Book Antiqua" w:eastAsia="宋体" w:hAnsi="Book Antiqua" w:hint="eastAsia"/>
          <w:lang w:eastAsia="zh-CN"/>
        </w:rPr>
        <w:t>April 4, 2016</w:t>
      </w:r>
    </w:p>
    <w:p w14:paraId="395808F8" w14:textId="1A733E67" w:rsidR="004D7001" w:rsidRPr="009859C9" w:rsidRDefault="004D7001" w:rsidP="004D7001">
      <w:pPr>
        <w:spacing w:line="360" w:lineRule="auto"/>
        <w:jc w:val="both"/>
        <w:rPr>
          <w:rFonts w:ascii="Book Antiqua" w:hAnsi="Book Antiqua"/>
          <w:lang w:eastAsia="zh-CN"/>
        </w:rPr>
      </w:pPr>
      <w:r w:rsidRPr="00304893">
        <w:rPr>
          <w:rFonts w:ascii="Book Antiqua" w:hAnsi="Book Antiqua"/>
          <w:b/>
        </w:rPr>
        <w:t>Peer-review started:</w:t>
      </w:r>
      <w:r w:rsidRPr="00304893">
        <w:rPr>
          <w:rFonts w:ascii="Book Antiqua" w:eastAsia="宋体" w:hAnsi="Book Antiqua"/>
          <w:b/>
          <w:lang w:eastAsia="zh-CN"/>
        </w:rPr>
        <w:t xml:space="preserve"> </w:t>
      </w:r>
      <w:r w:rsidR="009859C9" w:rsidRPr="009859C9">
        <w:rPr>
          <w:rFonts w:ascii="Book Antiqua" w:eastAsia="宋体" w:hAnsi="Book Antiqua" w:hint="eastAsia"/>
          <w:lang w:eastAsia="zh-CN"/>
        </w:rPr>
        <w:t xml:space="preserve">April </w:t>
      </w:r>
      <w:r w:rsidR="009859C9">
        <w:rPr>
          <w:rFonts w:ascii="Book Antiqua" w:eastAsia="宋体" w:hAnsi="Book Antiqua" w:hint="eastAsia"/>
          <w:lang w:eastAsia="zh-CN"/>
        </w:rPr>
        <w:t>8</w:t>
      </w:r>
      <w:r w:rsidR="009859C9" w:rsidRPr="009859C9">
        <w:rPr>
          <w:rFonts w:ascii="Book Antiqua" w:eastAsia="宋体" w:hAnsi="Book Antiqua" w:hint="eastAsia"/>
          <w:lang w:eastAsia="zh-CN"/>
        </w:rPr>
        <w:t>, 2016</w:t>
      </w:r>
    </w:p>
    <w:p w14:paraId="015CD768" w14:textId="522DB15C" w:rsidR="004D7001" w:rsidRPr="009859C9" w:rsidRDefault="004D7001" w:rsidP="004D7001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304893">
        <w:rPr>
          <w:rFonts w:ascii="Book Antiqua" w:hAnsi="Book Antiqua"/>
          <w:b/>
        </w:rPr>
        <w:t>First decision:</w:t>
      </w:r>
      <w:r w:rsidRPr="00304893">
        <w:rPr>
          <w:rFonts w:ascii="Book Antiqua" w:eastAsia="宋体" w:hAnsi="Book Antiqua"/>
          <w:b/>
          <w:lang w:eastAsia="zh-CN"/>
        </w:rPr>
        <w:t xml:space="preserve"> </w:t>
      </w:r>
      <w:r w:rsidR="009859C9" w:rsidRPr="009859C9">
        <w:rPr>
          <w:rFonts w:ascii="Book Antiqua" w:eastAsia="宋体" w:hAnsi="Book Antiqua" w:hint="eastAsia"/>
          <w:lang w:eastAsia="zh-CN"/>
        </w:rPr>
        <w:t>May 17, 2016</w:t>
      </w:r>
    </w:p>
    <w:p w14:paraId="61C064EE" w14:textId="5AA47F0E" w:rsidR="004D7001" w:rsidRPr="009859C9" w:rsidRDefault="004D7001" w:rsidP="004D7001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304893">
        <w:rPr>
          <w:rFonts w:ascii="Book Antiqua" w:hAnsi="Book Antiqua"/>
          <w:b/>
        </w:rPr>
        <w:t xml:space="preserve">Revised: </w:t>
      </w:r>
      <w:r w:rsidR="009859C9" w:rsidRPr="009859C9">
        <w:rPr>
          <w:rFonts w:ascii="Book Antiqua" w:eastAsia="宋体" w:hAnsi="Book Antiqua" w:hint="eastAsia"/>
          <w:lang w:eastAsia="zh-CN"/>
        </w:rPr>
        <w:t xml:space="preserve">May </w:t>
      </w:r>
      <w:r w:rsidR="009859C9">
        <w:rPr>
          <w:rFonts w:ascii="Book Antiqua" w:eastAsia="宋体" w:hAnsi="Book Antiqua" w:hint="eastAsia"/>
          <w:lang w:eastAsia="zh-CN"/>
        </w:rPr>
        <w:t>31</w:t>
      </w:r>
      <w:r w:rsidR="009859C9" w:rsidRPr="009859C9">
        <w:rPr>
          <w:rFonts w:ascii="Book Antiqua" w:eastAsia="宋体" w:hAnsi="Book Antiqua" w:hint="eastAsia"/>
          <w:lang w:eastAsia="zh-CN"/>
        </w:rPr>
        <w:t>, 2016</w:t>
      </w:r>
    </w:p>
    <w:p w14:paraId="2CECE87D" w14:textId="1A34FA72" w:rsidR="004D7001" w:rsidRPr="00330EC8" w:rsidRDefault="004D7001" w:rsidP="00330EC8">
      <w:pPr>
        <w:rPr>
          <w:rFonts w:ascii="Book Antiqua" w:hAnsi="Book Antiqua" w:hint="eastAsia"/>
          <w:iCs/>
        </w:rPr>
      </w:pPr>
      <w:r w:rsidRPr="00304893">
        <w:rPr>
          <w:rFonts w:ascii="Book Antiqua" w:hAnsi="Book Antiqua"/>
          <w:b/>
        </w:rPr>
        <w:t>Accepted:</w:t>
      </w:r>
      <w:bookmarkStart w:id="4" w:name="OLE_LINK98"/>
      <w:bookmarkStart w:id="5" w:name="OLE_LINK99"/>
      <w:bookmarkStart w:id="6" w:name="OLE_LINK104"/>
      <w:bookmarkStart w:id="7" w:name="OLE_LINK110"/>
      <w:bookmarkStart w:id="8" w:name="OLE_LINK111"/>
      <w:bookmarkStart w:id="9" w:name="OLE_LINK115"/>
      <w:bookmarkStart w:id="10" w:name="OLE_LINK116"/>
      <w:r w:rsidRPr="00114873">
        <w:rPr>
          <w:rFonts w:ascii="Book Antiqua" w:hAnsi="Book Antiqua"/>
          <w:color w:val="000000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proofErr w:type="spellStart"/>
      <w:r w:rsidR="00330EC8">
        <w:rPr>
          <w:rStyle w:val="Emphasis"/>
        </w:rPr>
        <w:t>July</w:t>
      </w:r>
      <w:proofErr w:type="spellEnd"/>
      <w:r w:rsidR="00330EC8">
        <w:rPr>
          <w:rStyle w:val="Emphasis"/>
        </w:rPr>
        <w:t xml:space="preserve"> 11</w:t>
      </w:r>
      <w:r w:rsidR="00330EC8" w:rsidRPr="00235CD4">
        <w:rPr>
          <w:rStyle w:val="Emphasis"/>
        </w:rPr>
        <w:t>,</w:t>
      </w:r>
      <w:r w:rsidR="00330EC8">
        <w:rPr>
          <w:rStyle w:val="Emphasis"/>
        </w:rPr>
        <w:t xml:space="preserve"> 2016</w:t>
      </w:r>
    </w:p>
    <w:p w14:paraId="179FC32D" w14:textId="77777777" w:rsidR="004D7001" w:rsidRPr="00304893" w:rsidRDefault="004D7001" w:rsidP="004D7001">
      <w:pPr>
        <w:spacing w:line="360" w:lineRule="auto"/>
        <w:jc w:val="both"/>
        <w:rPr>
          <w:rFonts w:ascii="Book Antiqua" w:hAnsi="Book Antiqua"/>
          <w:b/>
        </w:rPr>
      </w:pPr>
      <w:proofErr w:type="spellStart"/>
      <w:r w:rsidRPr="00304893">
        <w:rPr>
          <w:rFonts w:ascii="Book Antiqua" w:hAnsi="Book Antiqua"/>
          <w:b/>
        </w:rPr>
        <w:t>Article</w:t>
      </w:r>
      <w:proofErr w:type="spellEnd"/>
      <w:r w:rsidRPr="00304893">
        <w:rPr>
          <w:rFonts w:ascii="Book Antiqua" w:hAnsi="Book Antiqua"/>
          <w:b/>
        </w:rPr>
        <w:t xml:space="preserve"> in press:</w:t>
      </w:r>
    </w:p>
    <w:p w14:paraId="670F5EED" w14:textId="77777777" w:rsidR="004D7001" w:rsidRPr="00304893" w:rsidRDefault="004D7001" w:rsidP="004D7001">
      <w:pPr>
        <w:spacing w:line="360" w:lineRule="auto"/>
        <w:jc w:val="both"/>
        <w:rPr>
          <w:rFonts w:ascii="Book Antiqua" w:hAnsi="Book Antiqua"/>
          <w:b/>
        </w:rPr>
      </w:pPr>
      <w:r w:rsidRPr="00304893">
        <w:rPr>
          <w:rFonts w:ascii="Book Antiqua" w:hAnsi="Book Antiqua"/>
          <w:b/>
        </w:rPr>
        <w:t xml:space="preserve">Published online: </w:t>
      </w:r>
    </w:p>
    <w:p w14:paraId="39AFE7C4" w14:textId="77777777" w:rsidR="00D17B07" w:rsidRPr="00F9664F" w:rsidRDefault="00D17B07" w:rsidP="004D700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US"/>
        </w:rPr>
      </w:pPr>
      <w:r w:rsidRPr="00F9664F">
        <w:rPr>
          <w:rFonts w:ascii="Book Antiqua" w:hAnsi="Book Antiqua"/>
          <w:b/>
          <w:lang w:val="en-US"/>
        </w:rPr>
        <w:br w:type="page"/>
      </w:r>
    </w:p>
    <w:p w14:paraId="2C5B185B" w14:textId="77777777" w:rsidR="00D17B07" w:rsidRPr="00F9664F" w:rsidRDefault="00D17B07" w:rsidP="00F9664F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lang w:val="en-US"/>
        </w:rPr>
      </w:pPr>
      <w:r w:rsidRPr="00F9664F">
        <w:rPr>
          <w:rFonts w:ascii="Book Antiqua" w:hAnsi="Book Antiqua"/>
          <w:b/>
          <w:lang w:val="en-US"/>
        </w:rPr>
        <w:lastRenderedPageBreak/>
        <w:t>Abstract</w:t>
      </w:r>
    </w:p>
    <w:p w14:paraId="5B4C7191" w14:textId="6EADD427" w:rsidR="00D17B07" w:rsidRPr="00F9664F" w:rsidRDefault="00BA190D" w:rsidP="00F9664F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US"/>
        </w:rPr>
      </w:pPr>
      <w:r>
        <w:rPr>
          <w:rFonts w:ascii="Book Antiqua" w:hAnsi="Book Antiqua" w:hint="eastAsia"/>
          <w:lang w:val="en-US" w:eastAsia="zh-CN"/>
        </w:rPr>
        <w:t>F</w:t>
      </w:r>
      <w:r w:rsidRPr="00BA190D">
        <w:rPr>
          <w:rFonts w:ascii="Book Antiqua" w:hAnsi="Book Antiqua"/>
          <w:lang w:val="en-US"/>
        </w:rPr>
        <w:t>ifteen percent</w:t>
      </w:r>
      <w:r w:rsidR="00881535" w:rsidRPr="00F9664F">
        <w:rPr>
          <w:rFonts w:ascii="Book Antiqua" w:hAnsi="Book Antiqua"/>
          <w:lang w:val="en-US"/>
        </w:rPr>
        <w:t xml:space="preserve"> to </w:t>
      </w:r>
      <w:r w:rsidRPr="00BA190D">
        <w:rPr>
          <w:rFonts w:ascii="Book Antiqua" w:hAnsi="Book Antiqua"/>
          <w:lang w:val="en-US"/>
        </w:rPr>
        <w:t>forty percent</w:t>
      </w:r>
      <w:r w:rsidR="00881535" w:rsidRPr="00F9664F">
        <w:rPr>
          <w:rFonts w:ascii="Book Antiqua" w:hAnsi="Book Antiqua"/>
          <w:lang w:val="en-US"/>
        </w:rPr>
        <w:t xml:space="preserve"> of patients present with persistent disabling neck pain or radicular pain</w:t>
      </w:r>
      <w:r w:rsidR="00502D05" w:rsidRPr="00F9664F">
        <w:rPr>
          <w:rFonts w:ascii="Book Antiqua" w:hAnsi="Book Antiqua"/>
          <w:lang w:val="en-US"/>
        </w:rPr>
        <w:t xml:space="preserve"> after cervical spine surgery</w:t>
      </w:r>
      <w:r w:rsidR="00881535" w:rsidRPr="00F9664F">
        <w:rPr>
          <w:rFonts w:ascii="Book Antiqua" w:hAnsi="Book Antiqua"/>
          <w:lang w:val="en-US"/>
        </w:rPr>
        <w:t xml:space="preserve">. </w:t>
      </w:r>
      <w:r w:rsidR="00085784" w:rsidRPr="00F9664F">
        <w:rPr>
          <w:rFonts w:ascii="Book Antiqua" w:hAnsi="Book Antiqua"/>
          <w:lang w:val="en-US"/>
        </w:rPr>
        <w:t>Persistent pain after cervical su</w:t>
      </w:r>
      <w:r w:rsidR="00085784" w:rsidRPr="00F9664F">
        <w:rPr>
          <w:rFonts w:ascii="Book Antiqua" w:hAnsi="Book Antiqua"/>
          <w:lang w:val="en-US"/>
        </w:rPr>
        <w:t>r</w:t>
      </w:r>
      <w:r w:rsidR="00085784" w:rsidRPr="00F9664F">
        <w:rPr>
          <w:rFonts w:ascii="Book Antiqua" w:hAnsi="Book Antiqua"/>
          <w:lang w:val="en-US"/>
        </w:rPr>
        <w:t xml:space="preserve">gery is called cervical </w:t>
      </w:r>
      <w:r w:rsidR="00502D05" w:rsidRPr="00F9664F">
        <w:rPr>
          <w:rFonts w:ascii="Book Antiqua" w:hAnsi="Book Antiqua"/>
          <w:lang w:val="en-US"/>
        </w:rPr>
        <w:t>post-surgery</w:t>
      </w:r>
      <w:r w:rsidR="00085784" w:rsidRPr="00F9664F">
        <w:rPr>
          <w:rFonts w:ascii="Book Antiqua" w:hAnsi="Book Antiqua"/>
          <w:lang w:val="en-US"/>
        </w:rPr>
        <w:t xml:space="preserve"> syndrome. </w:t>
      </w:r>
      <w:r w:rsidR="000D22C0" w:rsidRPr="00F9664F">
        <w:rPr>
          <w:rFonts w:ascii="Book Antiqua" w:hAnsi="Book Antiqua"/>
          <w:lang w:val="en-US"/>
        </w:rPr>
        <w:t xml:space="preserve">This review investigates </w:t>
      </w:r>
      <w:r w:rsidR="00881535" w:rsidRPr="00F9664F">
        <w:rPr>
          <w:rFonts w:ascii="Book Antiqua" w:hAnsi="Book Antiqua"/>
          <w:lang w:val="en-US"/>
        </w:rPr>
        <w:t xml:space="preserve">the literature about </w:t>
      </w:r>
      <w:r w:rsidR="00085784" w:rsidRPr="00F9664F">
        <w:rPr>
          <w:rFonts w:ascii="Book Antiqua" w:hAnsi="Book Antiqua"/>
          <w:lang w:val="en-US"/>
        </w:rPr>
        <w:t xml:space="preserve">interventional pain therapy </w:t>
      </w:r>
      <w:r w:rsidR="00881535" w:rsidRPr="00F9664F">
        <w:rPr>
          <w:rFonts w:ascii="Book Antiqua" w:hAnsi="Book Antiqua"/>
          <w:lang w:val="en-US"/>
        </w:rPr>
        <w:t>for these patients</w:t>
      </w:r>
      <w:r w:rsidR="00085784" w:rsidRPr="00F9664F">
        <w:rPr>
          <w:rFonts w:ascii="Book Antiqua" w:hAnsi="Book Antiqua"/>
          <w:lang w:val="en-US"/>
        </w:rPr>
        <w:t xml:space="preserve">. </w:t>
      </w:r>
      <w:r w:rsidR="00881535" w:rsidRPr="00F9664F">
        <w:rPr>
          <w:rFonts w:ascii="Book Antiqua" w:hAnsi="Book Antiqua"/>
          <w:lang w:val="en-US"/>
        </w:rPr>
        <w:t>Because different interventions with dif</w:t>
      </w:r>
      <w:r w:rsidR="00502D05" w:rsidRPr="00F9664F">
        <w:rPr>
          <w:rFonts w:ascii="Book Antiqua" w:hAnsi="Book Antiqua"/>
          <w:lang w:val="en-US"/>
        </w:rPr>
        <w:t>ferent anatomical targets exist</w:t>
      </w:r>
      <w:r w:rsidR="00881535" w:rsidRPr="00F9664F">
        <w:rPr>
          <w:rFonts w:ascii="Book Antiqua" w:hAnsi="Book Antiqua"/>
          <w:lang w:val="en-US"/>
        </w:rPr>
        <w:t xml:space="preserve">, it is important to find the possible pain source. </w:t>
      </w:r>
      <w:r w:rsidR="00502D05" w:rsidRPr="00F9664F">
        <w:rPr>
          <w:rFonts w:ascii="Book Antiqua" w:hAnsi="Book Antiqua"/>
          <w:lang w:val="en-US"/>
        </w:rPr>
        <w:t>There</w:t>
      </w:r>
      <w:r w:rsidR="00085784" w:rsidRPr="00F9664F">
        <w:rPr>
          <w:rFonts w:ascii="Book Antiqua" w:hAnsi="Book Antiqua"/>
          <w:lang w:val="en-US"/>
        </w:rPr>
        <w:t xml:space="preserve"> has to be </w:t>
      </w:r>
      <w:r w:rsidR="00502D05" w:rsidRPr="00F9664F">
        <w:rPr>
          <w:rFonts w:ascii="Book Antiqua" w:hAnsi="Book Antiqua"/>
          <w:lang w:val="en-US"/>
        </w:rPr>
        <w:t>a distinction</w:t>
      </w:r>
      <w:r w:rsidR="00085784" w:rsidRPr="00F9664F">
        <w:rPr>
          <w:rFonts w:ascii="Book Antiqua" w:hAnsi="Book Antiqua"/>
          <w:lang w:val="en-US"/>
        </w:rPr>
        <w:t xml:space="preserve"> between </w:t>
      </w:r>
      <w:r w:rsidR="00881535" w:rsidRPr="00F9664F">
        <w:rPr>
          <w:rFonts w:ascii="Book Antiqua" w:hAnsi="Book Antiqua"/>
          <w:lang w:val="en-US"/>
        </w:rPr>
        <w:t>radicular symptoms</w:t>
      </w:r>
      <w:r w:rsidR="00D5653C" w:rsidRPr="00F9664F">
        <w:rPr>
          <w:rFonts w:ascii="Book Antiqua" w:hAnsi="Book Antiqua"/>
          <w:lang w:val="en-US"/>
        </w:rPr>
        <w:t xml:space="preserve"> (radicular pain or radiculopathy)</w:t>
      </w:r>
      <w:r w:rsidR="00881535" w:rsidRPr="00F9664F">
        <w:rPr>
          <w:rFonts w:ascii="Book Antiqua" w:hAnsi="Book Antiqua"/>
          <w:lang w:val="en-US"/>
        </w:rPr>
        <w:t xml:space="preserve"> or axial pain </w:t>
      </w:r>
      <w:r w:rsidR="00D5653C" w:rsidRPr="00F9664F">
        <w:rPr>
          <w:rFonts w:ascii="Book Antiqua" w:hAnsi="Book Antiqua"/>
          <w:lang w:val="en-US"/>
        </w:rPr>
        <w:t xml:space="preserve">(neck pain) </w:t>
      </w:r>
      <w:r w:rsidR="00881535" w:rsidRPr="00F9664F">
        <w:rPr>
          <w:rFonts w:ascii="Book Antiqua" w:hAnsi="Book Antiqua"/>
          <w:lang w:val="en-US"/>
        </w:rPr>
        <w:t xml:space="preserve">and between </w:t>
      </w:r>
      <w:r w:rsidR="00085784" w:rsidRPr="00F9664F">
        <w:rPr>
          <w:rFonts w:ascii="Book Antiqua" w:hAnsi="Book Antiqua"/>
          <w:lang w:val="en-US"/>
        </w:rPr>
        <w:t xml:space="preserve">persistent pain and a new onset of pain after surgery. In </w:t>
      </w:r>
      <w:r w:rsidR="00502D05" w:rsidRPr="00F9664F">
        <w:rPr>
          <w:rFonts w:ascii="Book Antiqua" w:hAnsi="Book Antiqua"/>
          <w:lang w:val="en-US"/>
        </w:rPr>
        <w:t xml:space="preserve">the </w:t>
      </w:r>
      <w:r w:rsidR="00085784" w:rsidRPr="00F9664F">
        <w:rPr>
          <w:rFonts w:ascii="Book Antiqua" w:hAnsi="Book Antiqua"/>
          <w:lang w:val="en-US"/>
        </w:rPr>
        <w:t>case of radicular symptoms</w:t>
      </w:r>
      <w:r w:rsidR="00881535" w:rsidRPr="00F9664F">
        <w:rPr>
          <w:rFonts w:ascii="Book Antiqua" w:hAnsi="Book Antiqua"/>
          <w:lang w:val="en-US"/>
        </w:rPr>
        <w:t>,</w:t>
      </w:r>
      <w:r w:rsidR="00085784" w:rsidRPr="00F9664F">
        <w:rPr>
          <w:rFonts w:ascii="Book Antiqua" w:hAnsi="Book Antiqua"/>
          <w:lang w:val="en-US"/>
        </w:rPr>
        <w:t xml:space="preserve"> inadequate decompression or nerve root adherence because of </w:t>
      </w:r>
      <w:proofErr w:type="spellStart"/>
      <w:r w:rsidR="00085784" w:rsidRPr="00F9664F">
        <w:rPr>
          <w:rFonts w:ascii="Book Antiqua" w:hAnsi="Book Antiqua"/>
          <w:lang w:val="en-US"/>
        </w:rPr>
        <w:t>perineural</w:t>
      </w:r>
      <w:proofErr w:type="spellEnd"/>
      <w:r w:rsidR="00085784" w:rsidRPr="00F9664F">
        <w:rPr>
          <w:rFonts w:ascii="Book Antiqua" w:hAnsi="Book Antiqua"/>
          <w:lang w:val="en-US"/>
        </w:rPr>
        <w:t xml:space="preserve"> scarring are possible pain causes. Mu</w:t>
      </w:r>
      <w:r w:rsidR="00085784" w:rsidRPr="00F9664F">
        <w:rPr>
          <w:rFonts w:ascii="Book Antiqua" w:hAnsi="Book Antiqua"/>
          <w:lang w:val="en-US"/>
        </w:rPr>
        <w:t>l</w:t>
      </w:r>
      <w:r w:rsidR="00085784" w:rsidRPr="00F9664F">
        <w:rPr>
          <w:rFonts w:ascii="Book Antiqua" w:hAnsi="Book Antiqua"/>
          <w:lang w:val="en-US"/>
        </w:rPr>
        <w:t>tiple structures in the cervical spine are able to cause neck pain. Hereby, the type of surgery and also the number of segments treated is relevant. After fusion surgery</w:t>
      </w:r>
      <w:r w:rsidR="00881535" w:rsidRPr="00F9664F">
        <w:rPr>
          <w:rFonts w:ascii="Book Antiqua" w:hAnsi="Book Antiqua"/>
          <w:lang w:val="en-US"/>
        </w:rPr>
        <w:t>,</w:t>
      </w:r>
      <w:r w:rsidR="00085784" w:rsidRPr="00F9664F">
        <w:rPr>
          <w:rFonts w:ascii="Book Antiqua" w:hAnsi="Book Antiqua"/>
          <w:lang w:val="en-US"/>
        </w:rPr>
        <w:t xml:space="preserve"> the so-called adjacent level syndrome is a possible pain source. After arthroplasty</w:t>
      </w:r>
      <w:r w:rsidR="00881535" w:rsidRPr="00F9664F">
        <w:rPr>
          <w:rFonts w:ascii="Book Antiqua" w:hAnsi="Book Antiqua"/>
          <w:lang w:val="en-US"/>
        </w:rPr>
        <w:t>,</w:t>
      </w:r>
      <w:r w:rsidR="00085784" w:rsidRPr="00F9664F">
        <w:rPr>
          <w:rFonts w:ascii="Book Antiqua" w:hAnsi="Book Antiqua"/>
          <w:lang w:val="en-US"/>
        </w:rPr>
        <w:t xml:space="preserve"> the load of the facet joints in the index segment increases and can cause pain. Fu</w:t>
      </w:r>
      <w:r w:rsidR="00085784" w:rsidRPr="00F9664F">
        <w:rPr>
          <w:rFonts w:ascii="Book Antiqua" w:hAnsi="Book Antiqua"/>
          <w:lang w:val="en-US"/>
        </w:rPr>
        <w:t>r</w:t>
      </w:r>
      <w:r w:rsidR="00085784" w:rsidRPr="00F9664F">
        <w:rPr>
          <w:rFonts w:ascii="Book Antiqua" w:hAnsi="Book Antiqua"/>
          <w:lang w:val="en-US"/>
        </w:rPr>
        <w:t xml:space="preserve">ther, degenerative alterations progress. </w:t>
      </w:r>
      <w:r w:rsidR="00881535" w:rsidRPr="00F9664F">
        <w:rPr>
          <w:rFonts w:ascii="Book Antiqua" w:hAnsi="Book Antiqua"/>
          <w:lang w:val="en-US"/>
        </w:rPr>
        <w:t xml:space="preserve">In general, </w:t>
      </w:r>
      <w:r w:rsidR="00085784" w:rsidRPr="00F9664F">
        <w:rPr>
          <w:rFonts w:ascii="Book Antiqua" w:hAnsi="Book Antiqua"/>
          <w:lang w:val="en-US"/>
        </w:rPr>
        <w:t>two fundamentally different the</w:t>
      </w:r>
      <w:r w:rsidR="00085784" w:rsidRPr="00F9664F">
        <w:rPr>
          <w:rFonts w:ascii="Book Antiqua" w:hAnsi="Book Antiqua"/>
          <w:lang w:val="en-US"/>
        </w:rPr>
        <w:t>r</w:t>
      </w:r>
      <w:r w:rsidR="00085784" w:rsidRPr="00F9664F">
        <w:rPr>
          <w:rFonts w:ascii="Book Antiqua" w:hAnsi="Book Antiqua"/>
          <w:lang w:val="en-US"/>
        </w:rPr>
        <w:t xml:space="preserve">apeutic approaches </w:t>
      </w:r>
      <w:r w:rsidR="00881535" w:rsidRPr="00F9664F">
        <w:rPr>
          <w:rFonts w:ascii="Book Antiqua" w:hAnsi="Book Antiqua"/>
          <w:lang w:val="en-US"/>
        </w:rPr>
        <w:t xml:space="preserve">for interventional pain therapy for the cervical spine </w:t>
      </w:r>
      <w:r w:rsidR="00085784" w:rsidRPr="00F9664F">
        <w:rPr>
          <w:rFonts w:ascii="Book Antiqua" w:hAnsi="Book Antiqua"/>
          <w:lang w:val="en-US"/>
        </w:rPr>
        <w:t xml:space="preserve">exist: Treatment of </w:t>
      </w:r>
      <w:r w:rsidR="00952C9E" w:rsidRPr="00F9664F">
        <w:rPr>
          <w:rFonts w:ascii="Book Antiqua" w:hAnsi="Book Antiqua"/>
          <w:lang w:val="en-US"/>
        </w:rPr>
        <w:t xml:space="preserve">facet </w:t>
      </w:r>
      <w:r w:rsidR="00085784" w:rsidRPr="00F9664F">
        <w:rPr>
          <w:rFonts w:ascii="Book Antiqua" w:hAnsi="Book Antiqua"/>
          <w:lang w:val="en-US"/>
        </w:rPr>
        <w:t xml:space="preserve">joint pain </w:t>
      </w:r>
      <w:r w:rsidR="00881535" w:rsidRPr="00F9664F">
        <w:rPr>
          <w:rFonts w:ascii="Book Antiqua" w:hAnsi="Book Antiqua"/>
          <w:lang w:val="en-US"/>
        </w:rPr>
        <w:t xml:space="preserve">with radiofrequency denervation or facet nerve blocks, </w:t>
      </w:r>
      <w:r w:rsidR="00085784" w:rsidRPr="00F9664F">
        <w:rPr>
          <w:rFonts w:ascii="Book Antiqua" w:hAnsi="Book Antiqua"/>
          <w:lang w:val="en-US"/>
        </w:rPr>
        <w:t>and epidural injections</w:t>
      </w:r>
      <w:r w:rsidR="00881535" w:rsidRPr="00F9664F">
        <w:rPr>
          <w:rFonts w:ascii="Book Antiqua" w:hAnsi="Book Antiqua"/>
          <w:lang w:val="en-US"/>
        </w:rPr>
        <w:t xml:space="preserve"> either </w:t>
      </w:r>
      <w:r w:rsidR="00881535" w:rsidRPr="00515FE7">
        <w:rPr>
          <w:rFonts w:ascii="Book Antiqua" w:hAnsi="Book Antiqua"/>
          <w:i/>
          <w:lang w:val="en-US"/>
        </w:rPr>
        <w:t>via</w:t>
      </w:r>
      <w:r w:rsidR="00881535" w:rsidRPr="00F9664F">
        <w:rPr>
          <w:rFonts w:ascii="Book Antiqua" w:hAnsi="Book Antiqua"/>
          <w:lang w:val="en-US"/>
        </w:rPr>
        <w:t xml:space="preserve"> a </w:t>
      </w:r>
      <w:proofErr w:type="spellStart"/>
      <w:r w:rsidR="00881535" w:rsidRPr="00F9664F">
        <w:rPr>
          <w:rFonts w:ascii="Book Antiqua" w:hAnsi="Book Antiqua"/>
          <w:lang w:val="en-US"/>
        </w:rPr>
        <w:t>transforaminal</w:t>
      </w:r>
      <w:proofErr w:type="spellEnd"/>
      <w:r w:rsidR="00881535" w:rsidRPr="00F9664F">
        <w:rPr>
          <w:rFonts w:ascii="Book Antiqua" w:hAnsi="Book Antiqua"/>
          <w:lang w:val="en-US"/>
        </w:rPr>
        <w:t xml:space="preserve"> or </w:t>
      </w:r>
      <w:r w:rsidR="00881535" w:rsidRPr="00515FE7">
        <w:rPr>
          <w:rFonts w:ascii="Book Antiqua" w:hAnsi="Book Antiqua"/>
          <w:i/>
          <w:lang w:val="en-US"/>
        </w:rPr>
        <w:t>via</w:t>
      </w:r>
      <w:r w:rsidR="00881535" w:rsidRPr="00F9664F">
        <w:rPr>
          <w:rFonts w:ascii="Book Antiqua" w:hAnsi="Book Antiqua"/>
          <w:lang w:val="en-US"/>
        </w:rPr>
        <w:t xml:space="preserve"> an </w:t>
      </w:r>
      <w:proofErr w:type="spellStart"/>
      <w:r w:rsidR="00881535" w:rsidRPr="00F9664F">
        <w:rPr>
          <w:rFonts w:ascii="Book Antiqua" w:hAnsi="Book Antiqua"/>
          <w:lang w:val="en-US"/>
        </w:rPr>
        <w:t>interlaminar</w:t>
      </w:r>
      <w:proofErr w:type="spellEnd"/>
      <w:r w:rsidR="00881535" w:rsidRPr="00F9664F">
        <w:rPr>
          <w:rFonts w:ascii="Book Antiqua" w:hAnsi="Book Antiqua"/>
          <w:lang w:val="en-US"/>
        </w:rPr>
        <w:t xml:space="preserve"> approach</w:t>
      </w:r>
      <w:r w:rsidR="00085784" w:rsidRPr="00F9664F">
        <w:rPr>
          <w:rFonts w:ascii="Book Antiqua" w:hAnsi="Book Antiqua"/>
          <w:lang w:val="en-US"/>
        </w:rPr>
        <w:t>. The literature about interventions in CPSS is limited to single studies with a small number of patients. However, some evidence exists for these procedures. Interve</w:t>
      </w:r>
      <w:r w:rsidR="00085784" w:rsidRPr="00F9664F">
        <w:rPr>
          <w:rFonts w:ascii="Book Antiqua" w:hAnsi="Book Antiqua"/>
          <w:lang w:val="en-US"/>
        </w:rPr>
        <w:t>n</w:t>
      </w:r>
      <w:r w:rsidR="00085784" w:rsidRPr="00F9664F">
        <w:rPr>
          <w:rFonts w:ascii="Book Antiqua" w:hAnsi="Book Antiqua"/>
          <w:lang w:val="en-US"/>
        </w:rPr>
        <w:t>tional pain the</w:t>
      </w:r>
      <w:r w:rsidR="00502D05" w:rsidRPr="00F9664F">
        <w:rPr>
          <w:rFonts w:ascii="Book Antiqua" w:hAnsi="Book Antiqua"/>
          <w:lang w:val="en-US"/>
        </w:rPr>
        <w:t>rapies are eligible as a target-</w:t>
      </w:r>
      <w:r w:rsidR="00085784" w:rsidRPr="00F9664F">
        <w:rPr>
          <w:rFonts w:ascii="Book Antiqua" w:hAnsi="Book Antiqua"/>
          <w:lang w:val="en-US"/>
        </w:rPr>
        <w:t>specific therapy option.</w:t>
      </w:r>
      <w:r w:rsidR="00224885" w:rsidRPr="00F9664F">
        <w:rPr>
          <w:rFonts w:ascii="Book Antiqua" w:hAnsi="Book Antiqua"/>
          <w:lang w:val="en-US"/>
        </w:rPr>
        <w:t xml:space="preserve"> However, the risk of theses procedures (especially </w:t>
      </w:r>
      <w:proofErr w:type="spellStart"/>
      <w:r w:rsidR="00224885" w:rsidRPr="00F9664F">
        <w:rPr>
          <w:rFonts w:ascii="Book Antiqua" w:hAnsi="Book Antiqua"/>
          <w:lang w:val="en-US"/>
        </w:rPr>
        <w:t>transforaminal</w:t>
      </w:r>
      <w:proofErr w:type="spellEnd"/>
      <w:r w:rsidR="00224885" w:rsidRPr="00F9664F">
        <w:rPr>
          <w:rFonts w:ascii="Book Antiqua" w:hAnsi="Book Antiqua"/>
          <w:lang w:val="en-US"/>
        </w:rPr>
        <w:t xml:space="preserve"> epidural injections) must be weighed against the benefit.</w:t>
      </w:r>
    </w:p>
    <w:p w14:paraId="1EADA830" w14:textId="77777777" w:rsidR="00D17B07" w:rsidRPr="00F9664F" w:rsidRDefault="00D17B07" w:rsidP="00F9664F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US"/>
        </w:rPr>
      </w:pPr>
    </w:p>
    <w:p w14:paraId="085DA1CA" w14:textId="2726D7B2" w:rsidR="00D17B07" w:rsidRPr="00F9664F" w:rsidRDefault="00D17B07" w:rsidP="00515FE7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lang w:val="en-US"/>
        </w:rPr>
      </w:pPr>
      <w:r w:rsidRPr="00F9664F">
        <w:rPr>
          <w:rFonts w:ascii="Book Antiqua" w:hAnsi="Book Antiqua"/>
          <w:b/>
          <w:lang w:val="en-US"/>
        </w:rPr>
        <w:t>Key words</w:t>
      </w:r>
      <w:r w:rsidR="00515FE7">
        <w:rPr>
          <w:rFonts w:ascii="Book Antiqua" w:hAnsi="Book Antiqua" w:hint="eastAsia"/>
          <w:b/>
          <w:lang w:val="en-US" w:eastAsia="zh-CN"/>
        </w:rPr>
        <w:t xml:space="preserve">: </w:t>
      </w:r>
      <w:r w:rsidR="00502D05" w:rsidRPr="00F9664F">
        <w:rPr>
          <w:rFonts w:ascii="Book Antiqua" w:hAnsi="Book Antiqua"/>
          <w:lang w:val="en-US"/>
        </w:rPr>
        <w:t>Post-surgery</w:t>
      </w:r>
      <w:r w:rsidR="00E15145" w:rsidRPr="00F9664F">
        <w:rPr>
          <w:rFonts w:ascii="Book Antiqua" w:hAnsi="Book Antiqua"/>
          <w:lang w:val="en-US"/>
        </w:rPr>
        <w:t xml:space="preserve"> </w:t>
      </w:r>
      <w:r w:rsidR="00515FE7">
        <w:rPr>
          <w:rFonts w:ascii="Book Antiqua" w:hAnsi="Book Antiqua" w:hint="eastAsia"/>
          <w:lang w:val="en-US" w:eastAsia="zh-CN"/>
        </w:rPr>
        <w:t>s</w:t>
      </w:r>
      <w:r w:rsidR="00E15145" w:rsidRPr="00F9664F">
        <w:rPr>
          <w:rFonts w:ascii="Book Antiqua" w:hAnsi="Book Antiqua"/>
          <w:lang w:val="en-US"/>
        </w:rPr>
        <w:t xml:space="preserve">yndrome; Neck </w:t>
      </w:r>
      <w:r w:rsidR="00515FE7">
        <w:rPr>
          <w:rFonts w:ascii="Book Antiqua" w:hAnsi="Book Antiqua" w:hint="eastAsia"/>
          <w:lang w:val="en-US" w:eastAsia="zh-CN"/>
        </w:rPr>
        <w:t>p</w:t>
      </w:r>
      <w:r w:rsidR="00E15145" w:rsidRPr="00F9664F">
        <w:rPr>
          <w:rFonts w:ascii="Book Antiqua" w:hAnsi="Book Antiqua"/>
          <w:lang w:val="en-US"/>
        </w:rPr>
        <w:t>ain; Cervical</w:t>
      </w:r>
      <w:r w:rsidR="00515FE7" w:rsidRPr="00F9664F">
        <w:rPr>
          <w:rFonts w:ascii="Book Antiqua" w:hAnsi="Book Antiqua"/>
          <w:lang w:val="en-US"/>
        </w:rPr>
        <w:t xml:space="preserve"> epidural inj</w:t>
      </w:r>
      <w:r w:rsidR="00E15145" w:rsidRPr="00F9664F">
        <w:rPr>
          <w:rFonts w:ascii="Book Antiqua" w:hAnsi="Book Antiqua"/>
          <w:lang w:val="en-US"/>
        </w:rPr>
        <w:t xml:space="preserve">ections; Cervical </w:t>
      </w:r>
      <w:proofErr w:type="spellStart"/>
      <w:r w:rsidR="00515FE7" w:rsidRPr="00F9664F">
        <w:rPr>
          <w:rFonts w:ascii="Book Antiqua" w:hAnsi="Book Antiqua"/>
          <w:lang w:val="en-US"/>
        </w:rPr>
        <w:t>interlaminar</w:t>
      </w:r>
      <w:proofErr w:type="spellEnd"/>
      <w:r w:rsidR="00515FE7" w:rsidRPr="00F9664F">
        <w:rPr>
          <w:rFonts w:ascii="Book Antiqua" w:hAnsi="Book Antiqua"/>
          <w:lang w:val="en-US"/>
        </w:rPr>
        <w:t xml:space="preserve"> injections; </w:t>
      </w:r>
      <w:r w:rsidR="00515FE7">
        <w:rPr>
          <w:rFonts w:ascii="Book Antiqua" w:hAnsi="Book Antiqua" w:hint="eastAsia"/>
          <w:lang w:val="en-US" w:eastAsia="zh-CN"/>
        </w:rPr>
        <w:t>C</w:t>
      </w:r>
      <w:r w:rsidR="00515FE7" w:rsidRPr="00F9664F">
        <w:rPr>
          <w:rFonts w:ascii="Book Antiqua" w:hAnsi="Book Antiqua"/>
          <w:lang w:val="en-US"/>
        </w:rPr>
        <w:t xml:space="preserve">ervical </w:t>
      </w:r>
      <w:proofErr w:type="spellStart"/>
      <w:r w:rsidR="00515FE7" w:rsidRPr="00F9664F">
        <w:rPr>
          <w:rFonts w:ascii="Book Antiqua" w:hAnsi="Book Antiqua"/>
          <w:lang w:val="en-US"/>
        </w:rPr>
        <w:t>transforaminal</w:t>
      </w:r>
      <w:proofErr w:type="spellEnd"/>
      <w:r w:rsidR="00515FE7" w:rsidRPr="00F9664F">
        <w:rPr>
          <w:rFonts w:ascii="Book Antiqua" w:hAnsi="Book Antiqua"/>
          <w:lang w:val="en-US"/>
        </w:rPr>
        <w:t xml:space="preserve"> injections; </w:t>
      </w:r>
      <w:r w:rsidR="00515FE7">
        <w:rPr>
          <w:rFonts w:ascii="Book Antiqua" w:hAnsi="Book Antiqua" w:hint="eastAsia"/>
          <w:lang w:val="en-US" w:eastAsia="zh-CN"/>
        </w:rPr>
        <w:t>C</w:t>
      </w:r>
      <w:r w:rsidR="00515FE7" w:rsidRPr="00F9664F">
        <w:rPr>
          <w:rFonts w:ascii="Book Antiqua" w:hAnsi="Book Antiqua"/>
          <w:lang w:val="en-US"/>
        </w:rPr>
        <w:t xml:space="preserve">ervical facet joint pain; </w:t>
      </w:r>
      <w:r w:rsidR="00515FE7">
        <w:rPr>
          <w:rFonts w:ascii="Book Antiqua" w:hAnsi="Book Antiqua" w:hint="eastAsia"/>
          <w:lang w:val="en-US" w:eastAsia="zh-CN"/>
        </w:rPr>
        <w:t>C</w:t>
      </w:r>
      <w:r w:rsidR="00515FE7" w:rsidRPr="00F9664F">
        <w:rPr>
          <w:rFonts w:ascii="Book Antiqua" w:hAnsi="Book Antiqua"/>
          <w:lang w:val="en-US"/>
        </w:rPr>
        <w:t xml:space="preserve">ervical radiofrequency </w:t>
      </w:r>
      <w:proofErr w:type="spellStart"/>
      <w:r w:rsidR="00515FE7" w:rsidRPr="00F9664F">
        <w:rPr>
          <w:rFonts w:ascii="Book Antiqua" w:hAnsi="Book Antiqua"/>
          <w:lang w:val="en-US"/>
        </w:rPr>
        <w:t>neurotomy</w:t>
      </w:r>
      <w:proofErr w:type="spellEnd"/>
      <w:r w:rsidR="00515FE7" w:rsidRPr="00F9664F">
        <w:rPr>
          <w:rFonts w:ascii="Book Antiqua" w:hAnsi="Book Antiqua"/>
          <w:lang w:val="en-US"/>
        </w:rPr>
        <w:t xml:space="preserve">; </w:t>
      </w:r>
      <w:r w:rsidR="00515FE7">
        <w:rPr>
          <w:rFonts w:ascii="Book Antiqua" w:hAnsi="Book Antiqua" w:hint="eastAsia"/>
          <w:lang w:val="en-US" w:eastAsia="zh-CN"/>
        </w:rPr>
        <w:t>F</w:t>
      </w:r>
      <w:r w:rsidR="00515FE7" w:rsidRPr="00F9664F">
        <w:rPr>
          <w:rFonts w:ascii="Book Antiqua" w:hAnsi="Book Antiqua"/>
          <w:lang w:val="en-US"/>
        </w:rPr>
        <w:t xml:space="preserve">acet joint nerve block; </w:t>
      </w:r>
      <w:r w:rsidR="00515FE7">
        <w:rPr>
          <w:rFonts w:ascii="Book Antiqua" w:hAnsi="Book Antiqua" w:hint="eastAsia"/>
          <w:lang w:val="en-US" w:eastAsia="zh-CN"/>
        </w:rPr>
        <w:t>E</w:t>
      </w:r>
      <w:r w:rsidR="00515FE7" w:rsidRPr="00F9664F">
        <w:rPr>
          <w:rFonts w:ascii="Book Antiqua" w:hAnsi="Book Antiqua"/>
          <w:lang w:val="en-US"/>
        </w:rPr>
        <w:t xml:space="preserve">pidural steroids; </w:t>
      </w:r>
      <w:r w:rsidR="00515FE7">
        <w:rPr>
          <w:rFonts w:ascii="Book Antiqua" w:hAnsi="Book Antiqua" w:hint="eastAsia"/>
          <w:lang w:val="en-US" w:eastAsia="zh-CN"/>
        </w:rPr>
        <w:t>L</w:t>
      </w:r>
      <w:r w:rsidR="00515FE7" w:rsidRPr="00F9664F">
        <w:rPr>
          <w:rFonts w:ascii="Book Antiqua" w:hAnsi="Book Antiqua"/>
          <w:lang w:val="en-US"/>
        </w:rPr>
        <w:t>ocal anesthetics</w:t>
      </w:r>
    </w:p>
    <w:p w14:paraId="0B14653A" w14:textId="77777777" w:rsidR="00D17B07" w:rsidRPr="00F9664F" w:rsidRDefault="00D17B07" w:rsidP="00F9664F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US"/>
        </w:rPr>
      </w:pPr>
    </w:p>
    <w:p w14:paraId="76D2F6D8" w14:textId="77777777" w:rsidR="006844B1" w:rsidRPr="00304893" w:rsidRDefault="006844B1" w:rsidP="006844B1">
      <w:pPr>
        <w:snapToGrid w:val="0"/>
        <w:spacing w:line="360" w:lineRule="auto"/>
        <w:jc w:val="both"/>
        <w:rPr>
          <w:rFonts w:ascii="Book Antiqua" w:hAnsi="Book Antiqua"/>
        </w:rPr>
      </w:pPr>
      <w:bookmarkStart w:id="11" w:name="OLE_LINK13"/>
      <w:bookmarkStart w:id="12" w:name="OLE_LINK14"/>
      <w:r w:rsidRPr="00304893">
        <w:rPr>
          <w:rFonts w:ascii="Book Antiqua" w:hAnsi="Book Antiqua"/>
        </w:rPr>
        <w:t xml:space="preserve">© </w:t>
      </w:r>
      <w:bookmarkStart w:id="13" w:name="OLE_LINK6"/>
      <w:bookmarkStart w:id="14" w:name="OLE_LINK7"/>
      <w:bookmarkStart w:id="15" w:name="OLE_LINK8"/>
      <w:r w:rsidRPr="00304893">
        <w:rPr>
          <w:rFonts w:ascii="Book Antiqua" w:hAnsi="Book Antiqua"/>
          <w:b/>
        </w:rPr>
        <w:t>The Author(s) 201</w:t>
      </w:r>
      <w:r w:rsidRPr="0078174A">
        <w:rPr>
          <w:rFonts w:ascii="Book Antiqua" w:eastAsia="宋体" w:hAnsi="Book Antiqua" w:hint="eastAsia"/>
          <w:b/>
          <w:lang w:eastAsia="zh-CN"/>
        </w:rPr>
        <w:t>6</w:t>
      </w:r>
      <w:r w:rsidRPr="00304893">
        <w:rPr>
          <w:rFonts w:ascii="Book Antiqua" w:hAnsi="Book Antiqua"/>
        </w:rPr>
        <w:t>. Published by Baishideng Publishing Group Inc. All rights r</w:t>
      </w:r>
      <w:r w:rsidRPr="00304893">
        <w:rPr>
          <w:rFonts w:ascii="Book Antiqua" w:hAnsi="Book Antiqua"/>
        </w:rPr>
        <w:t>e</w:t>
      </w:r>
      <w:r w:rsidRPr="00304893">
        <w:rPr>
          <w:rFonts w:ascii="Book Antiqua" w:hAnsi="Book Antiqua"/>
        </w:rPr>
        <w:t>served.</w:t>
      </w:r>
    </w:p>
    <w:bookmarkEnd w:id="11"/>
    <w:bookmarkEnd w:id="12"/>
    <w:bookmarkEnd w:id="13"/>
    <w:bookmarkEnd w:id="14"/>
    <w:bookmarkEnd w:id="15"/>
    <w:p w14:paraId="3DFCAEE2" w14:textId="77777777" w:rsidR="00D17B07" w:rsidRPr="00F9664F" w:rsidRDefault="00D17B07" w:rsidP="00F9664F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F9664F">
        <w:rPr>
          <w:rFonts w:ascii="Book Antiqua" w:hAnsi="Book Antiqua"/>
          <w:lang w:val="en-US"/>
        </w:rPr>
        <w:br w:type="page"/>
      </w:r>
    </w:p>
    <w:p w14:paraId="072B9084" w14:textId="21E9B24C" w:rsidR="00085784" w:rsidRPr="00F9664F" w:rsidRDefault="00D17B07" w:rsidP="00F9664F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lang w:val="en-US"/>
        </w:rPr>
      </w:pPr>
      <w:r w:rsidRPr="00F9664F">
        <w:rPr>
          <w:rFonts w:ascii="Book Antiqua" w:hAnsi="Book Antiqua"/>
          <w:b/>
          <w:lang w:val="en-US"/>
        </w:rPr>
        <w:lastRenderedPageBreak/>
        <w:t xml:space="preserve">Core </w:t>
      </w:r>
      <w:r w:rsidR="00321FED" w:rsidRPr="00F9664F">
        <w:rPr>
          <w:rFonts w:ascii="Book Antiqua" w:hAnsi="Book Antiqua"/>
          <w:b/>
          <w:lang w:val="en-US" w:eastAsia="zh-CN"/>
        </w:rPr>
        <w:t>t</w:t>
      </w:r>
      <w:r w:rsidRPr="00F9664F">
        <w:rPr>
          <w:rFonts w:ascii="Book Antiqua" w:hAnsi="Book Antiqua"/>
          <w:b/>
          <w:lang w:val="en-US"/>
        </w:rPr>
        <w:t>ip</w:t>
      </w:r>
      <w:r w:rsidR="00321FED" w:rsidRPr="00F9664F">
        <w:rPr>
          <w:rFonts w:ascii="Book Antiqua" w:hAnsi="Book Antiqua"/>
          <w:b/>
          <w:lang w:val="en-US" w:eastAsia="zh-CN"/>
        </w:rPr>
        <w:t xml:space="preserve">: </w:t>
      </w:r>
      <w:r w:rsidR="00085784" w:rsidRPr="00F9664F">
        <w:rPr>
          <w:rFonts w:ascii="Book Antiqua" w:hAnsi="Book Antiqua"/>
          <w:lang w:val="en-US"/>
        </w:rPr>
        <w:t xml:space="preserve">This review investigates the evidence </w:t>
      </w:r>
      <w:r w:rsidR="00306421" w:rsidRPr="00F9664F">
        <w:rPr>
          <w:rFonts w:ascii="Book Antiqua" w:hAnsi="Book Antiqua"/>
          <w:lang w:val="en-US"/>
        </w:rPr>
        <w:t>for interventional pain therapy treatments f</w:t>
      </w:r>
      <w:r w:rsidR="00085784" w:rsidRPr="00F9664F">
        <w:rPr>
          <w:rFonts w:ascii="Book Antiqua" w:hAnsi="Book Antiqua"/>
          <w:lang w:val="en-US"/>
        </w:rPr>
        <w:t xml:space="preserve">or patients with cervical </w:t>
      </w:r>
      <w:r w:rsidR="00502D05" w:rsidRPr="00F9664F">
        <w:rPr>
          <w:rFonts w:ascii="Book Antiqua" w:hAnsi="Book Antiqua"/>
          <w:lang w:val="en-US"/>
        </w:rPr>
        <w:t>post-surgery</w:t>
      </w:r>
      <w:r w:rsidR="00085784" w:rsidRPr="00F9664F">
        <w:rPr>
          <w:rFonts w:ascii="Book Antiqua" w:hAnsi="Book Antiqua"/>
          <w:lang w:val="en-US"/>
        </w:rPr>
        <w:t xml:space="preserve"> syndrome. Persistent pain after cervical surgery is a common problem. Interventional therapies are specific therapy options which are well investigated for patients with neck pain and radicular sym</w:t>
      </w:r>
      <w:r w:rsidR="00085784" w:rsidRPr="00F9664F">
        <w:rPr>
          <w:rFonts w:ascii="Book Antiqua" w:hAnsi="Book Antiqua"/>
          <w:lang w:val="en-US"/>
        </w:rPr>
        <w:t>p</w:t>
      </w:r>
      <w:r w:rsidR="00085784" w:rsidRPr="00F9664F">
        <w:rPr>
          <w:rFonts w:ascii="Book Antiqua" w:hAnsi="Book Antiqua"/>
          <w:lang w:val="en-US"/>
        </w:rPr>
        <w:t xml:space="preserve">toms. Unfortunately, only single studies for patients with </w:t>
      </w:r>
      <w:r w:rsidR="00502D05" w:rsidRPr="00F9664F">
        <w:rPr>
          <w:rFonts w:ascii="Book Antiqua" w:hAnsi="Book Antiqua"/>
          <w:lang w:val="en-US"/>
        </w:rPr>
        <w:t>post-surgery</w:t>
      </w:r>
      <w:r w:rsidR="00085784" w:rsidRPr="00F9664F">
        <w:rPr>
          <w:rFonts w:ascii="Book Antiqua" w:hAnsi="Book Antiqua"/>
          <w:lang w:val="en-US"/>
        </w:rPr>
        <w:t xml:space="preserve"> syndrome exist. These studies, the different approaches (radiofrequency, facet joint nerve blocks, </w:t>
      </w:r>
      <w:proofErr w:type="spellStart"/>
      <w:r w:rsidR="00085784" w:rsidRPr="00F9664F">
        <w:rPr>
          <w:rFonts w:ascii="Book Antiqua" w:hAnsi="Book Antiqua"/>
          <w:lang w:val="en-US"/>
        </w:rPr>
        <w:t>transforaminal</w:t>
      </w:r>
      <w:proofErr w:type="spellEnd"/>
      <w:r w:rsidR="00085784" w:rsidRPr="00F9664F">
        <w:rPr>
          <w:rFonts w:ascii="Book Antiqua" w:hAnsi="Book Antiqua"/>
          <w:lang w:val="en-US"/>
        </w:rPr>
        <w:t xml:space="preserve"> and </w:t>
      </w:r>
      <w:proofErr w:type="spellStart"/>
      <w:r w:rsidR="00085784" w:rsidRPr="00F9664F">
        <w:rPr>
          <w:rFonts w:ascii="Book Antiqua" w:hAnsi="Book Antiqua"/>
          <w:lang w:val="en-US"/>
        </w:rPr>
        <w:t>interlaminar</w:t>
      </w:r>
      <w:proofErr w:type="spellEnd"/>
      <w:r w:rsidR="00085784" w:rsidRPr="00F9664F">
        <w:rPr>
          <w:rFonts w:ascii="Book Antiqua" w:hAnsi="Book Antiqua"/>
          <w:lang w:val="en-US"/>
        </w:rPr>
        <w:t xml:space="preserve"> epidural injections), and pain sources for patients after cervical surgery are discussed.</w:t>
      </w:r>
    </w:p>
    <w:p w14:paraId="2FE2A871" w14:textId="77777777" w:rsidR="00D17B07" w:rsidRPr="00F9664F" w:rsidRDefault="00D17B07" w:rsidP="00F9664F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US"/>
        </w:rPr>
      </w:pPr>
    </w:p>
    <w:p w14:paraId="2564C787" w14:textId="050A2599" w:rsidR="00D17B07" w:rsidRPr="00F9664F" w:rsidRDefault="00D17B07" w:rsidP="00F9664F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US"/>
        </w:rPr>
      </w:pPr>
      <w:proofErr w:type="spellStart"/>
      <w:proofErr w:type="gramStart"/>
      <w:r w:rsidRPr="00F9664F">
        <w:rPr>
          <w:rFonts w:ascii="Book Antiqua" w:hAnsi="Book Antiqua"/>
          <w:lang w:val="en-US"/>
        </w:rPr>
        <w:t>Klessinger</w:t>
      </w:r>
      <w:proofErr w:type="spellEnd"/>
      <w:r w:rsidRPr="00F9664F">
        <w:rPr>
          <w:rFonts w:ascii="Book Antiqua" w:hAnsi="Book Antiqua"/>
          <w:lang w:val="en-US"/>
        </w:rPr>
        <w:t xml:space="preserve"> S. Interventiona</w:t>
      </w:r>
      <w:r w:rsidR="006844B1" w:rsidRPr="00F9664F">
        <w:rPr>
          <w:rFonts w:ascii="Book Antiqua" w:hAnsi="Book Antiqua"/>
          <w:lang w:val="en-US"/>
        </w:rPr>
        <w:t>l pain therapy in cervical post-surgery s</w:t>
      </w:r>
      <w:r w:rsidRPr="00F9664F">
        <w:rPr>
          <w:rFonts w:ascii="Book Antiqua" w:hAnsi="Book Antiqua"/>
          <w:lang w:val="en-US"/>
        </w:rPr>
        <w:t>yndrome.</w:t>
      </w:r>
      <w:proofErr w:type="gramEnd"/>
      <w:r w:rsidRPr="00F9664F">
        <w:rPr>
          <w:rFonts w:ascii="Book Antiqua" w:hAnsi="Book Antiqua"/>
          <w:lang w:val="en-US"/>
        </w:rPr>
        <w:t xml:space="preserve"> </w:t>
      </w:r>
      <w:r w:rsidR="006844B1" w:rsidRPr="00C341A0">
        <w:rPr>
          <w:rFonts w:ascii="Book Antiqua" w:hAnsi="Book Antiqua"/>
          <w:i/>
          <w:iCs/>
        </w:rPr>
        <w:t>World J Anesthesiol</w:t>
      </w:r>
      <w:r w:rsidRPr="00F9664F">
        <w:rPr>
          <w:rFonts w:ascii="Book Antiqua" w:hAnsi="Book Antiqua"/>
          <w:lang w:val="en-US"/>
        </w:rPr>
        <w:t xml:space="preserve"> 2016; In press</w:t>
      </w:r>
    </w:p>
    <w:p w14:paraId="26473CAB" w14:textId="77777777" w:rsidR="00D17B07" w:rsidRPr="00F9664F" w:rsidRDefault="00D17B07" w:rsidP="00F9664F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F9664F">
        <w:rPr>
          <w:rFonts w:ascii="Book Antiqua" w:hAnsi="Book Antiqua"/>
          <w:lang w:val="en-US"/>
        </w:rPr>
        <w:br w:type="page"/>
      </w:r>
    </w:p>
    <w:p w14:paraId="140046B6" w14:textId="4A54683F" w:rsidR="00D17B07" w:rsidRPr="00F9664F" w:rsidRDefault="00F55A5B" w:rsidP="00F9664F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lang w:val="en-US" w:eastAsia="zh-CN"/>
        </w:rPr>
      </w:pPr>
      <w:r w:rsidRPr="00F9664F">
        <w:rPr>
          <w:rFonts w:ascii="Book Antiqua" w:hAnsi="Book Antiqua"/>
          <w:b/>
          <w:lang w:val="en-US"/>
        </w:rPr>
        <w:lastRenderedPageBreak/>
        <w:t>INTRODUCTION</w:t>
      </w:r>
    </w:p>
    <w:p w14:paraId="638279F2" w14:textId="2330132D" w:rsidR="003A775E" w:rsidRPr="00F9664F" w:rsidRDefault="009F15BF" w:rsidP="00F9664F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US" w:eastAsia="zh-CN"/>
        </w:rPr>
      </w:pPr>
      <w:r w:rsidRPr="00F9664F">
        <w:rPr>
          <w:rFonts w:ascii="Book Antiqua" w:hAnsi="Book Antiqua"/>
          <w:lang w:val="en-US"/>
        </w:rPr>
        <w:t>The indications for cervical spine surgery for degenerative findings are relatively well described as radiculopathy or myelopathy with compression of the nerve roots or spinal cord</w:t>
      </w:r>
      <w:r w:rsidR="0094116A" w:rsidRPr="00F9664F">
        <w:rPr>
          <w:rFonts w:ascii="Book Antiqua" w:hAnsi="Book Antiqua"/>
          <w:lang w:val="en-US"/>
        </w:rPr>
        <w:t>,</w:t>
      </w:r>
      <w:r w:rsidRPr="00F9664F">
        <w:rPr>
          <w:rFonts w:ascii="Book Antiqua" w:hAnsi="Book Antiqua"/>
          <w:lang w:val="en-US"/>
        </w:rPr>
        <w:t xml:space="preserve"> or </w:t>
      </w:r>
      <w:proofErr w:type="gramStart"/>
      <w:r w:rsidRPr="00F9664F">
        <w:rPr>
          <w:rFonts w:ascii="Book Antiqua" w:hAnsi="Book Antiqua"/>
          <w:lang w:val="en-US"/>
        </w:rPr>
        <w:t>instability</w:t>
      </w:r>
      <w:r w:rsidR="00FD413E" w:rsidRPr="00F9664F">
        <w:rPr>
          <w:rFonts w:ascii="Book Antiqua" w:hAnsi="Book Antiqua"/>
          <w:vertAlign w:val="superscript"/>
          <w:lang w:val="en-US"/>
        </w:rPr>
        <w:t>[</w:t>
      </w:r>
      <w:proofErr w:type="gramEnd"/>
      <w:r w:rsidR="00861E22" w:rsidRPr="00F9664F">
        <w:rPr>
          <w:rFonts w:ascii="Book Antiqua" w:hAnsi="Book Antiqua"/>
          <w:vertAlign w:val="superscript"/>
          <w:lang w:val="en-US"/>
        </w:rPr>
        <w:t>1</w:t>
      </w:r>
      <w:r w:rsidR="00FD413E" w:rsidRPr="00F9664F">
        <w:rPr>
          <w:rFonts w:ascii="Book Antiqua" w:hAnsi="Book Antiqua"/>
          <w:vertAlign w:val="superscript"/>
          <w:lang w:val="en-US"/>
        </w:rPr>
        <w:t>,</w:t>
      </w:r>
      <w:r w:rsidR="00861E22" w:rsidRPr="00F9664F">
        <w:rPr>
          <w:rFonts w:ascii="Book Antiqua" w:hAnsi="Book Antiqua"/>
          <w:vertAlign w:val="superscript"/>
          <w:lang w:val="en-US"/>
        </w:rPr>
        <w:t>2</w:t>
      </w:r>
      <w:r w:rsidRPr="00F9664F">
        <w:rPr>
          <w:rFonts w:ascii="Book Antiqua" w:hAnsi="Book Antiqua"/>
          <w:vertAlign w:val="superscript"/>
          <w:lang w:val="en-US"/>
        </w:rPr>
        <w:t>]</w:t>
      </w:r>
      <w:r w:rsidRPr="00F9664F">
        <w:rPr>
          <w:rFonts w:ascii="Book Antiqua" w:hAnsi="Book Antiqua"/>
          <w:lang w:val="en-US"/>
        </w:rPr>
        <w:t xml:space="preserve">. </w:t>
      </w:r>
      <w:r w:rsidR="00D3485B" w:rsidRPr="00F9664F">
        <w:rPr>
          <w:rFonts w:ascii="Book Antiqua" w:hAnsi="Book Antiqua"/>
          <w:lang w:val="en-US"/>
        </w:rPr>
        <w:t xml:space="preserve">The most common surgical interventions are </w:t>
      </w:r>
      <w:proofErr w:type="spellStart"/>
      <w:r w:rsidR="00D3485B" w:rsidRPr="00F9664F">
        <w:rPr>
          <w:rFonts w:ascii="Book Antiqua" w:hAnsi="Book Antiqua"/>
          <w:lang w:val="en-US"/>
        </w:rPr>
        <w:t>inte</w:t>
      </w:r>
      <w:r w:rsidR="00D3485B" w:rsidRPr="00F9664F">
        <w:rPr>
          <w:rFonts w:ascii="Book Antiqua" w:hAnsi="Book Antiqua"/>
          <w:lang w:val="en-US"/>
        </w:rPr>
        <w:t>r</w:t>
      </w:r>
      <w:r w:rsidR="00D3485B" w:rsidRPr="00F9664F">
        <w:rPr>
          <w:rFonts w:ascii="Book Antiqua" w:hAnsi="Book Antiqua"/>
          <w:lang w:val="en-US"/>
        </w:rPr>
        <w:t>somatic</w:t>
      </w:r>
      <w:proofErr w:type="spellEnd"/>
      <w:r w:rsidR="00D3485B" w:rsidRPr="00F9664F">
        <w:rPr>
          <w:rFonts w:ascii="Book Antiqua" w:hAnsi="Book Antiqua"/>
          <w:lang w:val="en-US"/>
        </w:rPr>
        <w:t xml:space="preserve"> decompressions and fusion with a cage with or without additional anterior </w:t>
      </w:r>
      <w:proofErr w:type="gramStart"/>
      <w:r w:rsidR="00D3485B" w:rsidRPr="00F9664F">
        <w:rPr>
          <w:rFonts w:ascii="Book Antiqua" w:hAnsi="Book Antiqua"/>
          <w:lang w:val="en-US"/>
        </w:rPr>
        <w:t>instrumentation</w:t>
      </w:r>
      <w:r w:rsidR="00D3485B" w:rsidRPr="00F9664F">
        <w:rPr>
          <w:rFonts w:ascii="Book Antiqua" w:hAnsi="Book Antiqua"/>
          <w:vertAlign w:val="superscript"/>
          <w:lang w:val="en-US"/>
        </w:rPr>
        <w:t>[</w:t>
      </w:r>
      <w:proofErr w:type="gramEnd"/>
      <w:r w:rsidR="00861E22" w:rsidRPr="00F9664F">
        <w:rPr>
          <w:rFonts w:ascii="Book Antiqua" w:hAnsi="Book Antiqua"/>
          <w:vertAlign w:val="superscript"/>
          <w:lang w:val="en-US"/>
        </w:rPr>
        <w:t>2-7</w:t>
      </w:r>
      <w:r w:rsidR="00D3485B" w:rsidRPr="00F9664F">
        <w:rPr>
          <w:rFonts w:ascii="Book Antiqua" w:hAnsi="Book Antiqua"/>
          <w:vertAlign w:val="superscript"/>
          <w:lang w:val="en-US"/>
        </w:rPr>
        <w:t>]</w:t>
      </w:r>
      <w:r w:rsidR="00D3485B" w:rsidRPr="00F9664F">
        <w:rPr>
          <w:rFonts w:ascii="Book Antiqua" w:hAnsi="Book Antiqua"/>
          <w:lang w:val="en-US"/>
        </w:rPr>
        <w:t xml:space="preserve">. </w:t>
      </w:r>
      <w:r w:rsidRPr="00F9664F">
        <w:rPr>
          <w:rFonts w:ascii="Book Antiqua" w:hAnsi="Book Antiqua"/>
          <w:lang w:val="en-US"/>
        </w:rPr>
        <w:t>However, s</w:t>
      </w:r>
      <w:r w:rsidR="00F55A5B" w:rsidRPr="00F9664F">
        <w:rPr>
          <w:rFonts w:ascii="Book Antiqua" w:hAnsi="Book Antiqua"/>
          <w:lang w:val="en-US"/>
        </w:rPr>
        <w:t>ome patients who undergo spinal surgery c</w:t>
      </w:r>
      <w:r w:rsidR="00D86F03" w:rsidRPr="00F9664F">
        <w:rPr>
          <w:rFonts w:ascii="Book Antiqua" w:hAnsi="Book Antiqua"/>
          <w:lang w:val="en-US"/>
        </w:rPr>
        <w:t>ontinue to suffer pain. Persiste</w:t>
      </w:r>
      <w:r w:rsidR="00F55A5B" w:rsidRPr="00F9664F">
        <w:rPr>
          <w:rFonts w:ascii="Book Antiqua" w:hAnsi="Book Antiqua"/>
          <w:lang w:val="en-US"/>
        </w:rPr>
        <w:t xml:space="preserve">nt pain after </w:t>
      </w:r>
      <w:r w:rsidR="00C3221C" w:rsidRPr="00F9664F">
        <w:rPr>
          <w:rFonts w:ascii="Book Antiqua" w:hAnsi="Book Antiqua"/>
          <w:lang w:val="en-US"/>
        </w:rPr>
        <w:t xml:space="preserve">cervical </w:t>
      </w:r>
      <w:r w:rsidR="00F55A5B" w:rsidRPr="00F9664F">
        <w:rPr>
          <w:rFonts w:ascii="Book Antiqua" w:hAnsi="Book Antiqua"/>
          <w:lang w:val="en-US"/>
        </w:rPr>
        <w:t xml:space="preserve">surgery is called </w:t>
      </w:r>
      <w:r w:rsidR="000A4944" w:rsidRPr="00F9664F">
        <w:rPr>
          <w:rFonts w:ascii="Book Antiqua" w:hAnsi="Book Antiqua"/>
          <w:lang w:val="en-US"/>
        </w:rPr>
        <w:t xml:space="preserve">cervical </w:t>
      </w:r>
      <w:r w:rsidR="00502D05" w:rsidRPr="00F9664F">
        <w:rPr>
          <w:rFonts w:ascii="Book Antiqua" w:hAnsi="Book Antiqua"/>
          <w:lang w:val="en-US"/>
        </w:rPr>
        <w:t>post-surgery</w:t>
      </w:r>
      <w:r w:rsidR="00F55A5B" w:rsidRPr="00F9664F">
        <w:rPr>
          <w:rFonts w:ascii="Book Antiqua" w:hAnsi="Book Antiqua"/>
          <w:lang w:val="en-US"/>
        </w:rPr>
        <w:t xml:space="preserve"> sy</w:t>
      </w:r>
      <w:r w:rsidR="00F55A5B" w:rsidRPr="00F9664F">
        <w:rPr>
          <w:rFonts w:ascii="Book Antiqua" w:hAnsi="Book Antiqua"/>
          <w:lang w:val="en-US"/>
        </w:rPr>
        <w:t>n</w:t>
      </w:r>
      <w:r w:rsidR="00F55A5B" w:rsidRPr="00F9664F">
        <w:rPr>
          <w:rFonts w:ascii="Book Antiqua" w:hAnsi="Book Antiqua"/>
          <w:lang w:val="en-US"/>
        </w:rPr>
        <w:t>drome (</w:t>
      </w:r>
      <w:r w:rsidR="000A4944" w:rsidRPr="00F9664F">
        <w:rPr>
          <w:rFonts w:ascii="Book Antiqua" w:hAnsi="Book Antiqua"/>
          <w:lang w:val="en-US"/>
        </w:rPr>
        <w:t>C</w:t>
      </w:r>
      <w:r w:rsidR="00502D05" w:rsidRPr="00F9664F">
        <w:rPr>
          <w:rFonts w:ascii="Book Antiqua" w:hAnsi="Book Antiqua"/>
          <w:lang w:val="en-US"/>
        </w:rPr>
        <w:t>PSS), and</w:t>
      </w:r>
      <w:r w:rsidR="0078385C" w:rsidRPr="00F9664F">
        <w:rPr>
          <w:rFonts w:ascii="Book Antiqua" w:hAnsi="Book Antiqua"/>
          <w:lang w:val="en-US"/>
        </w:rPr>
        <w:t xml:space="preserve"> can incur increased cost</w:t>
      </w:r>
      <w:r w:rsidR="00502D05" w:rsidRPr="00F9664F">
        <w:rPr>
          <w:rFonts w:ascii="Book Antiqua" w:hAnsi="Book Antiqua"/>
          <w:lang w:val="en-US"/>
        </w:rPr>
        <w:t>s</w:t>
      </w:r>
      <w:r w:rsidR="0078385C" w:rsidRPr="00F9664F">
        <w:rPr>
          <w:rFonts w:ascii="Book Antiqua" w:hAnsi="Book Antiqua"/>
          <w:lang w:val="en-US"/>
        </w:rPr>
        <w:t xml:space="preserve"> to the healthcare </w:t>
      </w:r>
      <w:proofErr w:type="gramStart"/>
      <w:r w:rsidR="0078385C" w:rsidRPr="00F9664F">
        <w:rPr>
          <w:rFonts w:ascii="Book Antiqua" w:hAnsi="Book Antiqua"/>
          <w:lang w:val="en-US"/>
        </w:rPr>
        <w:t>system</w:t>
      </w:r>
      <w:r w:rsidR="0078385C" w:rsidRPr="00F9664F">
        <w:rPr>
          <w:rFonts w:ascii="Book Antiqua" w:hAnsi="Book Antiqua"/>
          <w:vertAlign w:val="superscript"/>
          <w:lang w:val="en-US"/>
        </w:rPr>
        <w:t>[</w:t>
      </w:r>
      <w:proofErr w:type="gramEnd"/>
      <w:r w:rsidR="00861E22" w:rsidRPr="00F9664F">
        <w:rPr>
          <w:rFonts w:ascii="Book Antiqua" w:hAnsi="Book Antiqua"/>
          <w:vertAlign w:val="superscript"/>
          <w:lang w:val="en-US"/>
        </w:rPr>
        <w:t>8</w:t>
      </w:r>
      <w:r w:rsidR="0078385C" w:rsidRPr="00F9664F">
        <w:rPr>
          <w:rFonts w:ascii="Book Antiqua" w:hAnsi="Book Antiqua"/>
          <w:vertAlign w:val="superscript"/>
          <w:lang w:val="en-US"/>
        </w:rPr>
        <w:t>]</w:t>
      </w:r>
      <w:r w:rsidR="0078385C" w:rsidRPr="00F9664F">
        <w:rPr>
          <w:rFonts w:ascii="Book Antiqua" w:hAnsi="Book Antiqua"/>
          <w:lang w:val="en-US"/>
        </w:rPr>
        <w:t xml:space="preserve">. </w:t>
      </w:r>
      <w:r w:rsidR="000A4944" w:rsidRPr="00F9664F">
        <w:rPr>
          <w:rFonts w:ascii="Book Antiqua" w:hAnsi="Book Antiqua"/>
          <w:lang w:val="en-US"/>
        </w:rPr>
        <w:t>C</w:t>
      </w:r>
      <w:r w:rsidR="0078385C" w:rsidRPr="00F9664F">
        <w:rPr>
          <w:rFonts w:ascii="Book Antiqua" w:hAnsi="Book Antiqua"/>
          <w:lang w:val="en-US"/>
        </w:rPr>
        <w:t>PSS</w:t>
      </w:r>
      <w:r w:rsidR="00D86F03" w:rsidRPr="00F9664F">
        <w:rPr>
          <w:rFonts w:ascii="Book Antiqua" w:hAnsi="Book Antiqua"/>
          <w:lang w:val="en-US"/>
        </w:rPr>
        <w:t xml:space="preserve"> occurs irrespective of the type of surgery and despite the best endeavors of the </w:t>
      </w:r>
      <w:proofErr w:type="gramStart"/>
      <w:r w:rsidR="00D86F03" w:rsidRPr="00F9664F">
        <w:rPr>
          <w:rFonts w:ascii="Book Antiqua" w:hAnsi="Book Antiqua"/>
          <w:lang w:val="en-US"/>
        </w:rPr>
        <w:t>surgeon</w:t>
      </w:r>
      <w:r w:rsidR="00CB60B4" w:rsidRPr="00F9664F">
        <w:rPr>
          <w:rFonts w:ascii="Book Antiqua" w:hAnsi="Book Antiqua"/>
          <w:vertAlign w:val="superscript"/>
          <w:lang w:val="en-US"/>
        </w:rPr>
        <w:t>[</w:t>
      </w:r>
      <w:proofErr w:type="gramEnd"/>
      <w:r w:rsidR="0008539F" w:rsidRPr="00F9664F">
        <w:rPr>
          <w:rFonts w:ascii="Book Antiqua" w:hAnsi="Book Antiqua"/>
          <w:vertAlign w:val="superscript"/>
          <w:lang w:val="en-US"/>
        </w:rPr>
        <w:t>9</w:t>
      </w:r>
      <w:r w:rsidR="00CB60B4" w:rsidRPr="00F9664F">
        <w:rPr>
          <w:rFonts w:ascii="Book Antiqua" w:hAnsi="Book Antiqua"/>
          <w:vertAlign w:val="superscript"/>
          <w:lang w:val="en-US"/>
        </w:rPr>
        <w:t>]</w:t>
      </w:r>
      <w:r w:rsidR="00D86F03" w:rsidRPr="00F9664F">
        <w:rPr>
          <w:rFonts w:ascii="Book Antiqua" w:hAnsi="Book Antiqua"/>
          <w:lang w:val="en-US"/>
        </w:rPr>
        <w:t xml:space="preserve">. </w:t>
      </w:r>
      <w:r w:rsidR="000A4944" w:rsidRPr="00F9664F">
        <w:rPr>
          <w:rFonts w:ascii="Book Antiqua" w:hAnsi="Book Antiqua"/>
          <w:lang w:val="en-US"/>
        </w:rPr>
        <w:t>C</w:t>
      </w:r>
      <w:r w:rsidR="0078385C" w:rsidRPr="00F9664F">
        <w:rPr>
          <w:rFonts w:ascii="Book Antiqua" w:hAnsi="Book Antiqua"/>
          <w:lang w:val="en-US"/>
        </w:rPr>
        <w:t xml:space="preserve">PSS is a cluster of clinical findings. </w:t>
      </w:r>
      <w:r w:rsidR="00D94090" w:rsidRPr="00F9664F">
        <w:rPr>
          <w:rFonts w:ascii="Book Antiqua" w:hAnsi="Book Antiqua"/>
          <w:lang w:val="en-US"/>
        </w:rPr>
        <w:t>The result</w:t>
      </w:r>
      <w:r w:rsidR="0078385C" w:rsidRPr="00F9664F">
        <w:rPr>
          <w:rFonts w:ascii="Book Antiqua" w:hAnsi="Book Antiqua"/>
          <w:lang w:val="en-US"/>
        </w:rPr>
        <w:t xml:space="preserve"> fails to achieve the expected outcome of the surgery by both the patient and the </w:t>
      </w:r>
      <w:proofErr w:type="gramStart"/>
      <w:r w:rsidR="0078385C" w:rsidRPr="00F9664F">
        <w:rPr>
          <w:rFonts w:ascii="Book Antiqua" w:hAnsi="Book Antiqua"/>
          <w:lang w:val="en-US"/>
        </w:rPr>
        <w:t>surgeon</w:t>
      </w:r>
      <w:r w:rsidR="0078385C" w:rsidRPr="00F9664F">
        <w:rPr>
          <w:rFonts w:ascii="Book Antiqua" w:hAnsi="Book Antiqua"/>
          <w:vertAlign w:val="superscript"/>
          <w:lang w:val="en-US"/>
        </w:rPr>
        <w:t>[</w:t>
      </w:r>
      <w:proofErr w:type="gramEnd"/>
      <w:r w:rsidR="0008539F" w:rsidRPr="00F9664F">
        <w:rPr>
          <w:rFonts w:ascii="Book Antiqua" w:hAnsi="Book Antiqua"/>
          <w:vertAlign w:val="superscript"/>
          <w:lang w:val="en-US"/>
        </w:rPr>
        <w:t>8</w:t>
      </w:r>
      <w:r w:rsidR="0078385C" w:rsidRPr="00F9664F">
        <w:rPr>
          <w:rFonts w:ascii="Book Antiqua" w:hAnsi="Book Antiqua"/>
          <w:vertAlign w:val="superscript"/>
          <w:lang w:val="en-US"/>
        </w:rPr>
        <w:t>]</w:t>
      </w:r>
      <w:r w:rsidR="0078385C" w:rsidRPr="00F9664F">
        <w:rPr>
          <w:rFonts w:ascii="Book Antiqua" w:hAnsi="Book Antiqua"/>
          <w:lang w:val="en-US"/>
        </w:rPr>
        <w:t>.</w:t>
      </w:r>
    </w:p>
    <w:p w14:paraId="0AA4BAB7" w14:textId="18F607F0" w:rsidR="003A775E" w:rsidRPr="00F9664F" w:rsidRDefault="003A775E" w:rsidP="000B404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Theme="minorHAnsi" w:hAnsi="Book Antiqua" w:cs="Book Antiqua"/>
          <w:color w:val="000000"/>
          <w:lang w:val="en-US" w:eastAsia="en-US"/>
        </w:rPr>
      </w:pPr>
      <w:r w:rsidRPr="00F9664F">
        <w:rPr>
          <w:rFonts w:ascii="Book Antiqua" w:hAnsi="Book Antiqua"/>
          <w:lang w:val="en-US"/>
        </w:rPr>
        <w:t xml:space="preserve">To develop therapeutic strategies for the patient with </w:t>
      </w:r>
      <w:r w:rsidR="000A4944" w:rsidRPr="00F9664F">
        <w:rPr>
          <w:rFonts w:ascii="Book Antiqua" w:hAnsi="Book Antiqua"/>
          <w:lang w:val="en-US"/>
        </w:rPr>
        <w:t>C</w:t>
      </w:r>
      <w:r w:rsidRPr="00F9664F">
        <w:rPr>
          <w:rFonts w:ascii="Book Antiqua" w:hAnsi="Book Antiqua"/>
          <w:lang w:val="en-US"/>
        </w:rPr>
        <w:t xml:space="preserve">PSS </w:t>
      </w:r>
      <w:r w:rsidR="00D33DDF" w:rsidRPr="00F9664F">
        <w:rPr>
          <w:rFonts w:ascii="Book Antiqua" w:hAnsi="Book Antiqua"/>
          <w:lang w:val="en-US"/>
        </w:rPr>
        <w:t>a</w:t>
      </w:r>
      <w:r w:rsidRPr="00F9664F">
        <w:rPr>
          <w:rFonts w:ascii="Book Antiqua" w:hAnsi="Book Antiqua"/>
          <w:lang w:val="en-US"/>
        </w:rPr>
        <w:t>nd for a</w:t>
      </w:r>
      <w:r w:rsidR="00D33DDF" w:rsidRPr="00F9664F">
        <w:rPr>
          <w:rFonts w:ascii="Book Antiqua" w:hAnsi="Book Antiqua"/>
          <w:lang w:val="en-US"/>
        </w:rPr>
        <w:t xml:space="preserve"> specific treatment</w:t>
      </w:r>
      <w:r w:rsidR="00502D05" w:rsidRPr="00F9664F">
        <w:rPr>
          <w:rFonts w:ascii="Book Antiqua" w:hAnsi="Book Antiqua"/>
          <w:lang w:val="en-US"/>
        </w:rPr>
        <w:t>,</w:t>
      </w:r>
      <w:r w:rsidR="00D33DDF" w:rsidRPr="00F9664F">
        <w:rPr>
          <w:rFonts w:ascii="Book Antiqua" w:hAnsi="Book Antiqua"/>
          <w:lang w:val="en-US"/>
        </w:rPr>
        <w:t xml:space="preserve"> it is important to define the source of </w:t>
      </w:r>
      <w:r w:rsidRPr="00F9664F">
        <w:rPr>
          <w:rFonts w:ascii="Book Antiqua" w:hAnsi="Book Antiqua"/>
          <w:lang w:val="en-US"/>
        </w:rPr>
        <w:t xml:space="preserve">postsurgical </w:t>
      </w:r>
      <w:proofErr w:type="gramStart"/>
      <w:r w:rsidRPr="00F9664F">
        <w:rPr>
          <w:rFonts w:ascii="Book Antiqua" w:hAnsi="Book Antiqua"/>
          <w:lang w:val="en-US"/>
        </w:rPr>
        <w:t>pain</w:t>
      </w:r>
      <w:r w:rsidRPr="00F9664F">
        <w:rPr>
          <w:rFonts w:ascii="Book Antiqua" w:hAnsi="Book Antiqua"/>
          <w:vertAlign w:val="superscript"/>
          <w:lang w:val="en-US"/>
        </w:rPr>
        <w:t>[</w:t>
      </w:r>
      <w:proofErr w:type="gramEnd"/>
      <w:r w:rsidR="0008539F" w:rsidRPr="00F9664F">
        <w:rPr>
          <w:rFonts w:ascii="Book Antiqua" w:hAnsi="Book Antiqua"/>
          <w:vertAlign w:val="superscript"/>
          <w:lang w:val="en-US"/>
        </w:rPr>
        <w:t>8,10,11</w:t>
      </w:r>
      <w:r w:rsidRPr="00F9664F">
        <w:rPr>
          <w:rFonts w:ascii="Book Antiqua" w:hAnsi="Book Antiqua"/>
          <w:vertAlign w:val="superscript"/>
          <w:lang w:val="en-US"/>
        </w:rPr>
        <w:t>]</w:t>
      </w:r>
      <w:r w:rsidRPr="00F9664F">
        <w:rPr>
          <w:rFonts w:ascii="Book Antiqua" w:hAnsi="Book Antiqua"/>
          <w:lang w:val="en-US"/>
        </w:rPr>
        <w:t>.</w:t>
      </w:r>
      <w:r w:rsidR="00032425">
        <w:rPr>
          <w:rFonts w:ascii="Book Antiqua" w:hAnsi="Book Antiqua"/>
          <w:lang w:val="en-US"/>
        </w:rPr>
        <w:t xml:space="preserve"> </w:t>
      </w:r>
      <w:r w:rsidR="00502D05" w:rsidRPr="00F9664F">
        <w:rPr>
          <w:rFonts w:ascii="Book Antiqua" w:hAnsi="Book Antiqua"/>
          <w:lang w:val="en-US"/>
        </w:rPr>
        <w:t>Whether</w:t>
      </w:r>
      <w:r w:rsidR="00D3485B" w:rsidRPr="00F9664F">
        <w:rPr>
          <w:rFonts w:ascii="Book Antiqua" w:hAnsi="Book Antiqua"/>
          <w:lang w:val="en-US"/>
        </w:rPr>
        <w:t xml:space="preserve"> conservative management, interventional pain therapy or revision </w:t>
      </w:r>
      <w:proofErr w:type="gramStart"/>
      <w:r w:rsidR="00D3485B" w:rsidRPr="00F9664F">
        <w:rPr>
          <w:rFonts w:ascii="Book Antiqua" w:hAnsi="Book Antiqua"/>
          <w:lang w:val="en-US"/>
        </w:rPr>
        <w:t>surgery are</w:t>
      </w:r>
      <w:proofErr w:type="gramEnd"/>
      <w:r w:rsidR="00D3485B" w:rsidRPr="00F9664F">
        <w:rPr>
          <w:rFonts w:ascii="Book Antiqua" w:hAnsi="Book Antiqua"/>
          <w:lang w:val="en-US"/>
        </w:rPr>
        <w:t xml:space="preserve"> ad</w:t>
      </w:r>
      <w:r w:rsidR="00D3485B" w:rsidRPr="00F9664F">
        <w:rPr>
          <w:rFonts w:ascii="Book Antiqua" w:hAnsi="Book Antiqua"/>
          <w:lang w:val="en-US"/>
        </w:rPr>
        <w:t>e</w:t>
      </w:r>
      <w:r w:rsidR="00D3485B" w:rsidRPr="00F9664F">
        <w:rPr>
          <w:rFonts w:ascii="Book Antiqua" w:hAnsi="Book Antiqua"/>
          <w:lang w:val="en-US"/>
        </w:rPr>
        <w:t>quate</w:t>
      </w:r>
      <w:r w:rsidR="00502D05" w:rsidRPr="00F9664F">
        <w:rPr>
          <w:rFonts w:ascii="Book Antiqua" w:hAnsi="Book Antiqua"/>
          <w:lang w:val="en-US"/>
        </w:rPr>
        <w:t xml:space="preserve"> depends on the cause of the pain</w:t>
      </w:r>
      <w:r w:rsidR="00D3485B" w:rsidRPr="00F9664F">
        <w:rPr>
          <w:rFonts w:ascii="Book Antiqua" w:hAnsi="Book Antiqua"/>
          <w:lang w:val="en-US"/>
        </w:rPr>
        <w:t xml:space="preserve">. </w:t>
      </w:r>
      <w:r w:rsidRPr="00F9664F">
        <w:rPr>
          <w:rFonts w:ascii="Book Antiqua" w:eastAsiaTheme="minorHAnsi" w:hAnsi="Book Antiqua" w:cs="Book Antiqua"/>
          <w:color w:val="000000"/>
          <w:lang w:val="en-US" w:eastAsia="en-US"/>
        </w:rPr>
        <w:t>The rate of reoperations after</w:t>
      </w:r>
      <w:r w:rsidR="003172EC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 </w:t>
      </w:r>
      <w:r w:rsidR="00502D05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the </w:t>
      </w:r>
      <w:r w:rsidR="003172EC" w:rsidRPr="00F9664F">
        <w:rPr>
          <w:rFonts w:ascii="Book Antiqua" w:eastAsiaTheme="minorHAnsi" w:hAnsi="Book Antiqua" w:cs="Book Antiqua"/>
          <w:color w:val="000000"/>
          <w:lang w:val="en-US" w:eastAsia="en-US"/>
        </w:rPr>
        <w:t>treatment of degenerative cerv</w:t>
      </w:r>
      <w:r w:rsidRPr="00F9664F">
        <w:rPr>
          <w:rFonts w:ascii="Book Antiqua" w:eastAsiaTheme="minorHAnsi" w:hAnsi="Book Antiqua" w:cs="Book Antiqua"/>
          <w:color w:val="000000"/>
          <w:lang w:val="en-US" w:eastAsia="en-US"/>
        </w:rPr>
        <w:t>ical spine disorders is 13.4</w:t>
      </w:r>
      <w:r w:rsidR="006E68F6" w:rsidRPr="00F9664F">
        <w:rPr>
          <w:rFonts w:ascii="Book Antiqua" w:eastAsiaTheme="minorHAnsi" w:hAnsi="Book Antiqua" w:cs="Book Antiqua"/>
          <w:color w:val="000000"/>
          <w:lang w:val="en-US" w:eastAsia="en-US"/>
        </w:rPr>
        <w:t>%</w:t>
      </w:r>
      <w:r w:rsidRPr="00F9664F">
        <w:rPr>
          <w:rFonts w:ascii="Book Antiqua" w:eastAsiaTheme="minorHAnsi" w:hAnsi="Book Antiqua" w:cs="Book Antiqua"/>
          <w:color w:val="000000"/>
          <w:vertAlign w:val="superscript"/>
          <w:lang w:val="en-US" w:eastAsia="en-US"/>
        </w:rPr>
        <w:t>[</w:t>
      </w:r>
      <w:r w:rsidR="0008539F" w:rsidRPr="00F9664F">
        <w:rPr>
          <w:rFonts w:ascii="Book Antiqua" w:eastAsiaTheme="minorHAnsi" w:hAnsi="Book Antiqua" w:cs="Book Antiqua"/>
          <w:color w:val="000000"/>
          <w:vertAlign w:val="superscript"/>
          <w:lang w:val="en-US" w:eastAsia="en-US"/>
        </w:rPr>
        <w:t>2</w:t>
      </w:r>
      <w:r w:rsidRPr="00F9664F">
        <w:rPr>
          <w:rFonts w:ascii="Book Antiqua" w:eastAsiaTheme="minorHAnsi" w:hAnsi="Book Antiqua" w:cs="Book Antiqua"/>
          <w:color w:val="000000"/>
          <w:vertAlign w:val="superscript"/>
          <w:lang w:val="en-US" w:eastAsia="en-US"/>
        </w:rPr>
        <w:t>]</w:t>
      </w:r>
      <w:r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. Indications for revision surgery are </w:t>
      </w:r>
      <w:proofErr w:type="spellStart"/>
      <w:r w:rsidRPr="00F9664F">
        <w:rPr>
          <w:rFonts w:ascii="Book Antiqua" w:eastAsiaTheme="minorHAnsi" w:hAnsi="Book Antiqua" w:cs="Book Antiqua"/>
          <w:color w:val="000000"/>
          <w:lang w:val="en-US" w:eastAsia="en-US"/>
        </w:rPr>
        <w:t>pseudarthrosis</w:t>
      </w:r>
      <w:proofErr w:type="spellEnd"/>
      <w:r w:rsidRPr="00F9664F">
        <w:rPr>
          <w:rFonts w:ascii="Book Antiqua" w:eastAsiaTheme="minorHAnsi" w:hAnsi="Book Antiqua" w:cs="Book Antiqua"/>
          <w:color w:val="000000"/>
          <w:lang w:val="en-US" w:eastAsia="en-US"/>
        </w:rPr>
        <w:t>, adjacent segment degeneration, inadequate decompression, i</w:t>
      </w:r>
      <w:r w:rsidRPr="00F9664F">
        <w:rPr>
          <w:rFonts w:ascii="Book Antiqua" w:eastAsiaTheme="minorHAnsi" w:hAnsi="Book Antiqua" w:cs="Book Antiqua"/>
          <w:color w:val="000000"/>
          <w:lang w:val="en-US" w:eastAsia="en-US"/>
        </w:rPr>
        <w:t>n</w:t>
      </w:r>
      <w:r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stability, and </w:t>
      </w:r>
      <w:proofErr w:type="gramStart"/>
      <w:r w:rsidRPr="00F9664F">
        <w:rPr>
          <w:rFonts w:ascii="Book Antiqua" w:eastAsiaTheme="minorHAnsi" w:hAnsi="Book Antiqua" w:cs="Book Antiqua"/>
          <w:color w:val="000000"/>
          <w:lang w:val="en-US" w:eastAsia="en-US"/>
        </w:rPr>
        <w:t>deformity</w:t>
      </w:r>
      <w:r w:rsidR="00F21499" w:rsidRPr="00F9664F">
        <w:rPr>
          <w:rFonts w:ascii="Book Antiqua" w:eastAsiaTheme="minorHAnsi" w:hAnsi="Book Antiqua" w:cs="Book Antiqua"/>
          <w:color w:val="000000"/>
          <w:vertAlign w:val="superscript"/>
          <w:lang w:val="en-US" w:eastAsia="en-US"/>
        </w:rPr>
        <w:t>[</w:t>
      </w:r>
      <w:proofErr w:type="gramEnd"/>
      <w:r w:rsidR="0008539F" w:rsidRPr="00F9664F">
        <w:rPr>
          <w:rFonts w:ascii="Book Antiqua" w:eastAsiaTheme="minorHAnsi" w:hAnsi="Book Antiqua" w:cs="Book Antiqua"/>
          <w:color w:val="000000"/>
          <w:vertAlign w:val="superscript"/>
          <w:lang w:val="en-US" w:eastAsia="en-US"/>
        </w:rPr>
        <w:t>1,3</w:t>
      </w:r>
      <w:r w:rsidR="003172EC" w:rsidRPr="00F9664F">
        <w:rPr>
          <w:rFonts w:ascii="Book Antiqua" w:eastAsiaTheme="minorHAnsi" w:hAnsi="Book Antiqua" w:cs="Book Antiqua"/>
          <w:color w:val="000000"/>
          <w:vertAlign w:val="superscript"/>
          <w:lang w:val="en-US" w:eastAsia="en-US"/>
        </w:rPr>
        <w:t>]</w:t>
      </w:r>
      <w:r w:rsidRPr="00F9664F">
        <w:rPr>
          <w:rFonts w:ascii="Book Antiqua" w:eastAsiaTheme="minorHAnsi" w:hAnsi="Book Antiqua" w:cs="Book Antiqua"/>
          <w:color w:val="000000"/>
          <w:lang w:val="en-US" w:eastAsia="en-US"/>
        </w:rPr>
        <w:t>.</w:t>
      </w:r>
      <w:r w:rsidR="00380D8A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 If there is no indication for revision surgery or if </w:t>
      </w:r>
      <w:r w:rsidR="00502D05" w:rsidRPr="00F9664F">
        <w:rPr>
          <w:rFonts w:ascii="Book Antiqua" w:eastAsiaTheme="minorHAnsi" w:hAnsi="Book Antiqua" w:cs="Book Antiqua"/>
          <w:color w:val="000000"/>
          <w:lang w:val="en-US" w:eastAsia="en-US"/>
        </w:rPr>
        <w:t>there is a need to avoid surgery</w:t>
      </w:r>
      <w:r w:rsidR="00D3485B" w:rsidRPr="00F9664F">
        <w:rPr>
          <w:rFonts w:ascii="Book Antiqua" w:eastAsiaTheme="minorHAnsi" w:hAnsi="Book Antiqua" w:cs="Book Antiqua"/>
          <w:color w:val="000000"/>
          <w:lang w:val="en-US" w:eastAsia="en-US"/>
        </w:rPr>
        <w:t>,</w:t>
      </w:r>
      <w:r w:rsidR="00380D8A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 interventional therapies are an option.</w:t>
      </w:r>
      <w:r w:rsidR="00314414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 </w:t>
      </w:r>
      <w:r w:rsidR="00D3485B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Interventional pain therapy is a specific treatment for an expected pain source. </w:t>
      </w:r>
      <w:r w:rsidR="00314414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Two different therapeutic approaches exist: </w:t>
      </w:r>
      <w:r w:rsidR="00D74F60" w:rsidRPr="00F9664F">
        <w:rPr>
          <w:rFonts w:ascii="Book Antiqua" w:eastAsiaTheme="minorHAnsi" w:hAnsi="Book Antiqua" w:cs="Book Antiqua"/>
          <w:color w:val="000000"/>
          <w:lang w:val="en-US" w:eastAsia="en-US"/>
        </w:rPr>
        <w:t>First, f</w:t>
      </w:r>
      <w:r w:rsidR="00B3332A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acet joint pain </w:t>
      </w:r>
      <w:r w:rsidR="00663577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(the facet joints are the pain source) </w:t>
      </w:r>
      <w:r w:rsidR="00B3332A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can be treated with </w:t>
      </w:r>
      <w:r w:rsidR="00690B70" w:rsidRPr="00F9664F">
        <w:rPr>
          <w:rFonts w:ascii="Book Antiqua" w:eastAsiaTheme="minorHAnsi" w:hAnsi="Book Antiqua" w:cs="Book Antiqua"/>
          <w:color w:val="000000"/>
          <w:lang w:val="en-US" w:eastAsia="en-US"/>
        </w:rPr>
        <w:t>medial branch blocks</w:t>
      </w:r>
      <w:r w:rsidR="000965A6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 (MBBs)</w:t>
      </w:r>
      <w:r w:rsidR="00690B70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 and radiofrequency</w:t>
      </w:r>
      <w:r w:rsidR="000965A6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 (RF)</w:t>
      </w:r>
      <w:r w:rsidR="00690B70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 </w:t>
      </w:r>
      <w:proofErr w:type="spellStart"/>
      <w:proofErr w:type="gramStart"/>
      <w:r w:rsidR="00690B70" w:rsidRPr="00F9664F">
        <w:rPr>
          <w:rFonts w:ascii="Book Antiqua" w:eastAsiaTheme="minorHAnsi" w:hAnsi="Book Antiqua" w:cs="Book Antiqua"/>
          <w:color w:val="000000"/>
          <w:lang w:val="en-US" w:eastAsia="en-US"/>
        </w:rPr>
        <w:t>neurotomy</w:t>
      </w:r>
      <w:proofErr w:type="spellEnd"/>
      <w:r w:rsidR="00F21499" w:rsidRPr="00F9664F">
        <w:rPr>
          <w:rFonts w:ascii="Book Antiqua" w:eastAsiaTheme="minorHAnsi" w:hAnsi="Book Antiqua" w:cs="Book Antiqua"/>
          <w:color w:val="000000"/>
          <w:vertAlign w:val="superscript"/>
          <w:lang w:val="en-US" w:eastAsia="en-US"/>
        </w:rPr>
        <w:t>[</w:t>
      </w:r>
      <w:proofErr w:type="gramEnd"/>
      <w:r w:rsidR="00D111E5" w:rsidRPr="00F9664F">
        <w:rPr>
          <w:rFonts w:ascii="Book Antiqua" w:eastAsiaTheme="minorHAnsi" w:hAnsi="Book Antiqua" w:cs="Book Antiqua"/>
          <w:color w:val="000000"/>
          <w:vertAlign w:val="superscript"/>
          <w:lang w:val="en-US" w:eastAsia="en-US"/>
        </w:rPr>
        <w:t>12</w:t>
      </w:r>
      <w:r w:rsidR="00F21499" w:rsidRPr="00F9664F">
        <w:rPr>
          <w:rFonts w:ascii="Book Antiqua" w:eastAsiaTheme="minorHAnsi" w:hAnsi="Book Antiqua" w:cs="Book Antiqua"/>
          <w:color w:val="000000"/>
          <w:vertAlign w:val="superscript"/>
          <w:lang w:val="en-US" w:eastAsia="en-US"/>
        </w:rPr>
        <w:t>-</w:t>
      </w:r>
      <w:r w:rsidR="00D111E5" w:rsidRPr="00F9664F">
        <w:rPr>
          <w:rFonts w:ascii="Book Antiqua" w:eastAsiaTheme="minorHAnsi" w:hAnsi="Book Antiqua" w:cs="Book Antiqua"/>
          <w:color w:val="000000"/>
          <w:vertAlign w:val="superscript"/>
          <w:lang w:val="en-US" w:eastAsia="en-US"/>
        </w:rPr>
        <w:t>15</w:t>
      </w:r>
      <w:r w:rsidR="00EC566E" w:rsidRPr="00F9664F">
        <w:rPr>
          <w:rFonts w:ascii="Book Antiqua" w:eastAsiaTheme="minorHAnsi" w:hAnsi="Book Antiqua" w:cs="Book Antiqua"/>
          <w:color w:val="000000"/>
          <w:vertAlign w:val="superscript"/>
          <w:lang w:val="en-US" w:eastAsia="en-US"/>
        </w:rPr>
        <w:t>]</w:t>
      </w:r>
      <w:r w:rsidR="00EC566E" w:rsidRPr="00F9664F">
        <w:rPr>
          <w:rFonts w:ascii="Book Antiqua" w:eastAsiaTheme="minorHAnsi" w:hAnsi="Book Antiqua" w:cs="Book Antiqua"/>
          <w:color w:val="000000"/>
          <w:lang w:val="en-US" w:eastAsia="en-US"/>
        </w:rPr>
        <w:t>.</w:t>
      </w:r>
      <w:r w:rsidR="00D74F60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 Second, epidural injections are used to treat radicular pain and chronic neck pain of </w:t>
      </w:r>
      <w:proofErr w:type="spellStart"/>
      <w:r w:rsidR="00D74F60" w:rsidRPr="00F9664F">
        <w:rPr>
          <w:rFonts w:ascii="Book Antiqua" w:eastAsiaTheme="minorHAnsi" w:hAnsi="Book Antiqua" w:cs="Book Antiqua"/>
          <w:color w:val="000000"/>
          <w:lang w:val="en-US" w:eastAsia="en-US"/>
        </w:rPr>
        <w:t>discogenic</w:t>
      </w:r>
      <w:proofErr w:type="spellEnd"/>
      <w:r w:rsidR="00D74F60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 origin</w:t>
      </w:r>
      <w:r w:rsidR="00663577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 (a disc is the pain source)</w:t>
      </w:r>
      <w:r w:rsidR="00D74F60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. They are performed either by </w:t>
      </w:r>
      <w:proofErr w:type="spellStart"/>
      <w:r w:rsidR="00D74F60" w:rsidRPr="00F9664F">
        <w:rPr>
          <w:rFonts w:ascii="Book Antiqua" w:eastAsiaTheme="minorHAnsi" w:hAnsi="Book Antiqua" w:cs="Book Antiqua"/>
          <w:color w:val="000000"/>
          <w:lang w:val="en-US" w:eastAsia="en-US"/>
        </w:rPr>
        <w:t>interlam</w:t>
      </w:r>
      <w:r w:rsidR="00D74F60" w:rsidRPr="00F9664F">
        <w:rPr>
          <w:rFonts w:ascii="Book Antiqua" w:eastAsiaTheme="minorHAnsi" w:hAnsi="Book Antiqua" w:cs="Book Antiqua"/>
          <w:color w:val="000000"/>
          <w:lang w:val="en-US" w:eastAsia="en-US"/>
        </w:rPr>
        <w:t>i</w:t>
      </w:r>
      <w:r w:rsidR="00D74F60" w:rsidRPr="00F9664F">
        <w:rPr>
          <w:rFonts w:ascii="Book Antiqua" w:eastAsiaTheme="minorHAnsi" w:hAnsi="Book Antiqua" w:cs="Book Antiqua"/>
          <w:color w:val="000000"/>
          <w:lang w:val="en-US" w:eastAsia="en-US"/>
        </w:rPr>
        <w:t>nar</w:t>
      </w:r>
      <w:proofErr w:type="spellEnd"/>
      <w:r w:rsidR="00D74F60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 or </w:t>
      </w:r>
      <w:proofErr w:type="spellStart"/>
      <w:r w:rsidR="00D74F60" w:rsidRPr="00F9664F">
        <w:rPr>
          <w:rFonts w:ascii="Book Antiqua" w:eastAsiaTheme="minorHAnsi" w:hAnsi="Book Antiqua" w:cs="Book Antiqua"/>
          <w:color w:val="000000"/>
          <w:lang w:val="en-US" w:eastAsia="en-US"/>
        </w:rPr>
        <w:t>transforaminal</w:t>
      </w:r>
      <w:proofErr w:type="spellEnd"/>
      <w:r w:rsidR="00D74F60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 </w:t>
      </w:r>
      <w:proofErr w:type="gramStart"/>
      <w:r w:rsidR="00D74F60" w:rsidRPr="00F9664F">
        <w:rPr>
          <w:rFonts w:ascii="Book Antiqua" w:eastAsiaTheme="minorHAnsi" w:hAnsi="Book Antiqua" w:cs="Book Antiqua"/>
          <w:color w:val="000000"/>
          <w:lang w:val="en-US" w:eastAsia="en-US"/>
        </w:rPr>
        <w:t>approaches</w:t>
      </w:r>
      <w:r w:rsidR="00D74F60" w:rsidRPr="00F9664F">
        <w:rPr>
          <w:rFonts w:ascii="Book Antiqua" w:eastAsiaTheme="minorHAnsi" w:hAnsi="Book Antiqua" w:cs="Book Antiqua"/>
          <w:color w:val="000000"/>
          <w:vertAlign w:val="superscript"/>
          <w:lang w:val="en-US" w:eastAsia="en-US"/>
        </w:rPr>
        <w:t>[</w:t>
      </w:r>
      <w:proofErr w:type="gramEnd"/>
      <w:r w:rsidR="00D111E5" w:rsidRPr="00F9664F">
        <w:rPr>
          <w:rFonts w:ascii="Book Antiqua" w:eastAsiaTheme="minorHAnsi" w:hAnsi="Book Antiqua" w:cs="Book Antiqua"/>
          <w:color w:val="000000"/>
          <w:vertAlign w:val="superscript"/>
          <w:lang w:val="en-US" w:eastAsia="en-US"/>
        </w:rPr>
        <w:t>16</w:t>
      </w:r>
      <w:r w:rsidR="00D74F60" w:rsidRPr="00F9664F">
        <w:rPr>
          <w:rFonts w:ascii="Book Antiqua" w:eastAsiaTheme="minorHAnsi" w:hAnsi="Book Antiqua" w:cs="Book Antiqua"/>
          <w:color w:val="000000"/>
          <w:vertAlign w:val="superscript"/>
          <w:lang w:val="en-US" w:eastAsia="en-US"/>
        </w:rPr>
        <w:t>]</w:t>
      </w:r>
      <w:r w:rsidR="00D74F60" w:rsidRPr="00F9664F">
        <w:rPr>
          <w:rFonts w:ascii="Book Antiqua" w:eastAsiaTheme="minorHAnsi" w:hAnsi="Book Antiqua" w:cs="Book Antiqua"/>
          <w:color w:val="000000"/>
          <w:lang w:val="en-US" w:eastAsia="en-US"/>
        </w:rPr>
        <w:t>.</w:t>
      </w:r>
    </w:p>
    <w:p w14:paraId="7BF3202B" w14:textId="27E9BC59" w:rsidR="004B212D" w:rsidRPr="00F9664F" w:rsidRDefault="00502D05" w:rsidP="00F9664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Theme="minorHAnsi" w:hAnsi="Book Antiqua" w:cs="Book Antiqua"/>
          <w:color w:val="000000"/>
          <w:lang w:val="en-US" w:eastAsia="en-US"/>
        </w:rPr>
      </w:pPr>
      <w:r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While several studies about the prevalence and therapy modalities </w:t>
      </w:r>
      <w:r w:rsidR="00EC101B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for the failed back surgery syndrome of the </w:t>
      </w:r>
      <w:r w:rsidR="004B212D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lumbar spine </w:t>
      </w:r>
      <w:proofErr w:type="gramStart"/>
      <w:r w:rsidR="004B212D" w:rsidRPr="00F9664F">
        <w:rPr>
          <w:rFonts w:ascii="Book Antiqua" w:eastAsiaTheme="minorHAnsi" w:hAnsi="Book Antiqua" w:cs="Book Antiqua"/>
          <w:color w:val="000000"/>
          <w:lang w:val="en-US" w:eastAsia="en-US"/>
        </w:rPr>
        <w:t>exist</w:t>
      </w:r>
      <w:r w:rsidR="00F21499" w:rsidRPr="00F9664F">
        <w:rPr>
          <w:rFonts w:ascii="Book Antiqua" w:eastAsiaTheme="minorHAnsi" w:hAnsi="Book Antiqua" w:cs="Book Antiqua"/>
          <w:color w:val="000000"/>
          <w:vertAlign w:val="superscript"/>
          <w:lang w:val="en-US" w:eastAsia="en-US"/>
        </w:rPr>
        <w:t>[</w:t>
      </w:r>
      <w:proofErr w:type="gramEnd"/>
      <w:r w:rsidR="00D111E5" w:rsidRPr="00F9664F">
        <w:rPr>
          <w:rFonts w:ascii="Book Antiqua" w:eastAsiaTheme="minorHAnsi" w:hAnsi="Book Antiqua" w:cs="Book Antiqua"/>
          <w:color w:val="000000"/>
          <w:vertAlign w:val="superscript"/>
          <w:lang w:val="en-US" w:eastAsia="en-US"/>
        </w:rPr>
        <w:t>17,18</w:t>
      </w:r>
      <w:r w:rsidR="004B212D" w:rsidRPr="00F9664F">
        <w:rPr>
          <w:rFonts w:ascii="Book Antiqua" w:eastAsiaTheme="minorHAnsi" w:hAnsi="Book Antiqua" w:cs="Book Antiqua"/>
          <w:color w:val="000000"/>
          <w:vertAlign w:val="superscript"/>
          <w:lang w:val="en-US" w:eastAsia="en-US"/>
        </w:rPr>
        <w:t>]</w:t>
      </w:r>
      <w:r w:rsidR="004B212D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, the literature about </w:t>
      </w:r>
      <w:r w:rsidR="000A4944" w:rsidRPr="00F9664F">
        <w:rPr>
          <w:rFonts w:ascii="Book Antiqua" w:eastAsiaTheme="minorHAnsi" w:hAnsi="Book Antiqua" w:cs="Book Antiqua"/>
          <w:color w:val="000000"/>
          <w:lang w:val="en-US" w:eastAsia="en-US"/>
        </w:rPr>
        <w:t>C</w:t>
      </w:r>
      <w:r w:rsidR="004B212D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PSS is </w:t>
      </w:r>
      <w:r w:rsidR="00EC101B" w:rsidRPr="00F9664F">
        <w:rPr>
          <w:rFonts w:ascii="Book Antiqua" w:eastAsiaTheme="minorHAnsi" w:hAnsi="Book Antiqua" w:cs="Book Antiqua"/>
          <w:color w:val="000000"/>
          <w:lang w:val="en-US" w:eastAsia="en-US"/>
        </w:rPr>
        <w:t>sparse</w:t>
      </w:r>
      <w:r w:rsidR="004B212D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. This review </w:t>
      </w:r>
      <w:r w:rsidRPr="00F9664F">
        <w:rPr>
          <w:rFonts w:ascii="Book Antiqua" w:eastAsiaTheme="minorHAnsi" w:hAnsi="Book Antiqua" w:cs="Book Antiqua"/>
          <w:color w:val="000000"/>
          <w:lang w:val="en-US" w:eastAsia="en-US"/>
        </w:rPr>
        <w:t>provides</w:t>
      </w:r>
      <w:r w:rsidR="004B212D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 an </w:t>
      </w:r>
      <w:r w:rsidR="003A3C3A" w:rsidRPr="00F9664F">
        <w:rPr>
          <w:rFonts w:ascii="Book Antiqua" w:eastAsiaTheme="minorHAnsi" w:hAnsi="Book Antiqua" w:cs="Book Antiqua"/>
          <w:color w:val="000000"/>
          <w:lang w:val="en-US" w:eastAsia="en-US"/>
        </w:rPr>
        <w:t>overview</w:t>
      </w:r>
      <w:r w:rsidR="004B212D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 of the available literature about interve</w:t>
      </w:r>
      <w:r w:rsidR="004B212D" w:rsidRPr="00F9664F">
        <w:rPr>
          <w:rFonts w:ascii="Book Antiqua" w:eastAsiaTheme="minorHAnsi" w:hAnsi="Book Antiqua" w:cs="Book Antiqua"/>
          <w:color w:val="000000"/>
          <w:lang w:val="en-US" w:eastAsia="en-US"/>
        </w:rPr>
        <w:t>n</w:t>
      </w:r>
      <w:r w:rsidR="004B212D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tional pain therapy for </w:t>
      </w:r>
      <w:r w:rsidR="000A4944" w:rsidRPr="00F9664F">
        <w:rPr>
          <w:rFonts w:ascii="Book Antiqua" w:eastAsiaTheme="minorHAnsi" w:hAnsi="Book Antiqua" w:cs="Book Antiqua"/>
          <w:color w:val="000000"/>
          <w:lang w:val="en-US" w:eastAsia="en-US"/>
        </w:rPr>
        <w:t>C</w:t>
      </w:r>
      <w:r w:rsidR="004B212D" w:rsidRPr="00F9664F">
        <w:rPr>
          <w:rFonts w:ascii="Book Antiqua" w:eastAsiaTheme="minorHAnsi" w:hAnsi="Book Antiqua" w:cs="Book Antiqua"/>
          <w:color w:val="000000"/>
          <w:lang w:val="en-US" w:eastAsia="en-US"/>
        </w:rPr>
        <w:t>PSS.</w:t>
      </w:r>
    </w:p>
    <w:p w14:paraId="51B56E1D" w14:textId="77777777" w:rsidR="00F55A5B" w:rsidRPr="00F9664F" w:rsidRDefault="00F55A5B" w:rsidP="00F9664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US"/>
        </w:rPr>
      </w:pPr>
    </w:p>
    <w:p w14:paraId="235CFEFA" w14:textId="323B0F91" w:rsidR="00F55A5B" w:rsidRPr="00F9664F" w:rsidRDefault="00C67EF6" w:rsidP="00F9664F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i/>
          <w:lang w:val="en-US"/>
        </w:rPr>
      </w:pPr>
      <w:r w:rsidRPr="00F9664F">
        <w:rPr>
          <w:rFonts w:ascii="Book Antiqua" w:hAnsi="Book Antiqua"/>
          <w:b/>
          <w:i/>
          <w:lang w:val="en-US"/>
        </w:rPr>
        <w:t>Prevalence</w:t>
      </w:r>
    </w:p>
    <w:p w14:paraId="00A0A586" w14:textId="0424F950" w:rsidR="00D3485B" w:rsidRPr="00F9664F" w:rsidRDefault="00942152" w:rsidP="00F9664F">
      <w:pPr>
        <w:adjustRightInd w:val="0"/>
        <w:snapToGrid w:val="0"/>
        <w:spacing w:line="360" w:lineRule="auto"/>
        <w:jc w:val="both"/>
        <w:rPr>
          <w:rFonts w:ascii="Book Antiqua" w:eastAsiaTheme="minorHAnsi" w:hAnsi="Book Antiqua" w:cs="Book Antiqua"/>
          <w:color w:val="000000"/>
          <w:lang w:val="en-US" w:eastAsia="en-US"/>
        </w:rPr>
      </w:pPr>
      <w:r>
        <w:rPr>
          <w:rFonts w:ascii="Book Antiqua" w:hAnsi="Book Antiqua" w:hint="eastAsia"/>
          <w:lang w:val="en-US" w:eastAsia="zh-CN"/>
        </w:rPr>
        <w:t>F</w:t>
      </w:r>
      <w:r w:rsidRPr="00BA190D">
        <w:rPr>
          <w:rFonts w:ascii="Book Antiqua" w:hAnsi="Book Antiqua"/>
          <w:lang w:val="en-US"/>
        </w:rPr>
        <w:t>ifteen percent</w:t>
      </w:r>
      <w:r w:rsidRPr="00F9664F">
        <w:rPr>
          <w:rFonts w:ascii="Book Antiqua" w:hAnsi="Book Antiqua"/>
          <w:lang w:val="en-US"/>
        </w:rPr>
        <w:t xml:space="preserve"> to </w:t>
      </w:r>
      <w:r w:rsidRPr="00BA190D">
        <w:rPr>
          <w:rFonts w:ascii="Book Antiqua" w:hAnsi="Book Antiqua"/>
          <w:lang w:val="en-US"/>
        </w:rPr>
        <w:t>forty percent</w:t>
      </w:r>
      <w:r w:rsidR="00C73DD8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 of patients after cervical spine surgery present with persistent disabling neck pain.</w:t>
      </w:r>
      <w:r w:rsidR="00922C69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 Only two studies </w:t>
      </w:r>
      <w:r w:rsidR="00800ED8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have </w:t>
      </w:r>
      <w:r w:rsidR="005D5D0D" w:rsidRPr="00F9664F">
        <w:rPr>
          <w:rFonts w:ascii="Book Antiqua" w:eastAsiaTheme="minorHAnsi" w:hAnsi="Book Antiqua" w:cs="Book Antiqua"/>
          <w:color w:val="000000"/>
          <w:lang w:val="en-US" w:eastAsia="en-US"/>
        </w:rPr>
        <w:t>reveal</w:t>
      </w:r>
      <w:r w:rsidR="00800ED8" w:rsidRPr="00F9664F">
        <w:rPr>
          <w:rFonts w:ascii="Book Antiqua" w:eastAsiaTheme="minorHAnsi" w:hAnsi="Book Antiqua" w:cs="Book Antiqua"/>
          <w:color w:val="000000"/>
          <w:lang w:val="en-US" w:eastAsia="en-US"/>
        </w:rPr>
        <w:t>ed</w:t>
      </w:r>
      <w:r w:rsidR="00922C69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 the prevalence of pe</w:t>
      </w:r>
      <w:r w:rsidR="00922C69" w:rsidRPr="00F9664F">
        <w:rPr>
          <w:rFonts w:ascii="Book Antiqua" w:eastAsiaTheme="minorHAnsi" w:hAnsi="Book Antiqua" w:cs="Book Antiqua"/>
          <w:color w:val="000000"/>
          <w:lang w:val="en-US" w:eastAsia="en-US"/>
        </w:rPr>
        <w:t>r</w:t>
      </w:r>
      <w:r w:rsidR="00922C69" w:rsidRPr="00F9664F">
        <w:rPr>
          <w:rFonts w:ascii="Book Antiqua" w:eastAsiaTheme="minorHAnsi" w:hAnsi="Book Antiqua" w:cs="Book Antiqua"/>
          <w:color w:val="000000"/>
          <w:lang w:val="en-US" w:eastAsia="en-US"/>
        </w:rPr>
        <w:lastRenderedPageBreak/>
        <w:t xml:space="preserve">sistent neck pain in </w:t>
      </w:r>
      <w:r w:rsidR="000A4944" w:rsidRPr="00F9664F">
        <w:rPr>
          <w:rFonts w:ascii="Book Antiqua" w:eastAsiaTheme="minorHAnsi" w:hAnsi="Book Antiqua" w:cs="Book Antiqua"/>
          <w:color w:val="000000"/>
          <w:lang w:val="en-US" w:eastAsia="en-US"/>
        </w:rPr>
        <w:t>C</w:t>
      </w:r>
      <w:r w:rsidR="00922C69" w:rsidRPr="00F9664F">
        <w:rPr>
          <w:rFonts w:ascii="Book Antiqua" w:eastAsiaTheme="minorHAnsi" w:hAnsi="Book Antiqua" w:cs="Book Antiqua"/>
          <w:color w:val="000000"/>
          <w:lang w:val="en-US" w:eastAsia="en-US"/>
        </w:rPr>
        <w:t>PSS.</w:t>
      </w:r>
      <w:r w:rsidR="00032425">
        <w:rPr>
          <w:rFonts w:ascii="Book Antiqua" w:eastAsiaTheme="minorHAnsi" w:hAnsi="Book Antiqua" w:cs="Book Antiqua"/>
          <w:color w:val="000000"/>
          <w:lang w:val="en-US" w:eastAsia="en-US"/>
        </w:rPr>
        <w:t xml:space="preserve"> </w:t>
      </w:r>
      <w:r w:rsidR="00922C69" w:rsidRPr="00F9664F">
        <w:rPr>
          <w:rFonts w:ascii="Book Antiqua" w:eastAsiaTheme="minorHAnsi" w:hAnsi="Book Antiqua" w:cs="Book Antiqua"/>
          <w:color w:val="000000"/>
          <w:lang w:val="en-US" w:eastAsia="en-US"/>
        </w:rPr>
        <w:t>In a</w:t>
      </w:r>
      <w:r w:rsidR="00C73DD8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 study with 251 patients </w:t>
      </w:r>
      <w:r w:rsidR="003A0789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with persistent neck pain (45 </w:t>
      </w:r>
      <w:r w:rsidR="00502D05" w:rsidRPr="00F9664F">
        <w:rPr>
          <w:rFonts w:ascii="Book Antiqua" w:eastAsiaTheme="minorHAnsi" w:hAnsi="Book Antiqua" w:cs="Book Antiqua"/>
          <w:color w:val="000000"/>
          <w:lang w:val="en-US" w:eastAsia="en-US"/>
        </w:rPr>
        <w:t>post-surgery</w:t>
      </w:r>
      <w:r>
        <w:rPr>
          <w:rFonts w:ascii="Book Antiqua" w:eastAsiaTheme="minorHAnsi" w:hAnsi="Book Antiqua" w:cs="Book Antiqua"/>
          <w:color w:val="000000"/>
          <w:lang w:val="en-US" w:eastAsia="en-US"/>
        </w:rPr>
        <w:t xml:space="preserve"> </w:t>
      </w:r>
      <w:r w:rsidRPr="00942152">
        <w:rPr>
          <w:rFonts w:ascii="Book Antiqua" w:eastAsiaTheme="minorHAnsi" w:hAnsi="Book Antiqua" w:cs="Book Antiqua"/>
          <w:i/>
          <w:color w:val="000000"/>
          <w:lang w:val="en-US" w:eastAsia="en-US"/>
        </w:rPr>
        <w:t>v</w:t>
      </w:r>
      <w:r w:rsidR="003A0789" w:rsidRPr="00942152">
        <w:rPr>
          <w:rFonts w:ascii="Book Antiqua" w:eastAsiaTheme="minorHAnsi" w:hAnsi="Book Antiqua" w:cs="Book Antiqua"/>
          <w:i/>
          <w:color w:val="000000"/>
          <w:lang w:val="en-US" w:eastAsia="en-US"/>
        </w:rPr>
        <w:t>s</w:t>
      </w:r>
      <w:r w:rsidR="003A0789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 206 no</w:t>
      </w:r>
      <w:r w:rsidR="00C73DD8" w:rsidRPr="00F9664F">
        <w:rPr>
          <w:rFonts w:ascii="Book Antiqua" w:eastAsiaTheme="minorHAnsi" w:hAnsi="Book Antiqua" w:cs="Book Antiqua"/>
          <w:color w:val="000000"/>
          <w:lang w:val="en-US" w:eastAsia="en-US"/>
        </w:rPr>
        <w:t>nsurgical)</w:t>
      </w:r>
      <w:r w:rsidR="006C5C45" w:rsidRPr="00F9664F">
        <w:rPr>
          <w:rFonts w:ascii="Book Antiqua" w:eastAsiaTheme="minorHAnsi" w:hAnsi="Book Antiqua" w:cs="Book Antiqua"/>
          <w:color w:val="000000"/>
          <w:lang w:val="en-US" w:eastAsia="en-US"/>
        </w:rPr>
        <w:t>,</w:t>
      </w:r>
      <w:r w:rsidR="00C73DD8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 </w:t>
      </w:r>
      <w:r w:rsidR="003A0789" w:rsidRPr="00F9664F">
        <w:rPr>
          <w:rFonts w:ascii="Book Antiqua" w:eastAsiaTheme="minorHAnsi" w:hAnsi="Book Antiqua" w:cs="Book Antiqua"/>
          <w:color w:val="000000"/>
          <w:lang w:val="en-US" w:eastAsia="en-US"/>
        </w:rPr>
        <w:t>the prevalence of cervical facet joint pain was calc</w:t>
      </w:r>
      <w:r w:rsidR="003A0789" w:rsidRPr="00F9664F">
        <w:rPr>
          <w:rFonts w:ascii="Book Antiqua" w:eastAsiaTheme="minorHAnsi" w:hAnsi="Book Antiqua" w:cs="Book Antiqua"/>
          <w:color w:val="000000"/>
          <w:lang w:val="en-US" w:eastAsia="en-US"/>
        </w:rPr>
        <w:t>u</w:t>
      </w:r>
      <w:r w:rsidR="003A0789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lated after controlled, comparative </w:t>
      </w:r>
      <w:r w:rsidR="00922C69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blocks with </w:t>
      </w:r>
      <w:r w:rsidR="003A0789" w:rsidRPr="00F9664F">
        <w:rPr>
          <w:rFonts w:ascii="Book Antiqua" w:eastAsiaTheme="minorHAnsi" w:hAnsi="Book Antiqua" w:cs="Book Antiqua"/>
          <w:color w:val="000000"/>
          <w:lang w:val="en-US" w:eastAsia="en-US"/>
        </w:rPr>
        <w:t>local anesthetics with 80</w:t>
      </w:r>
      <w:r w:rsidR="006E68F6" w:rsidRPr="00F9664F">
        <w:rPr>
          <w:rFonts w:ascii="Book Antiqua" w:eastAsiaTheme="minorHAnsi" w:hAnsi="Book Antiqua" w:cs="Book Antiqua"/>
          <w:color w:val="000000"/>
          <w:lang w:val="en-US" w:eastAsia="en-US"/>
        </w:rPr>
        <w:t>%</w:t>
      </w:r>
      <w:r w:rsidR="003A0789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 pain relief as </w:t>
      </w:r>
      <w:r w:rsidR="006C5C45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the </w:t>
      </w:r>
      <w:r w:rsidR="003A0789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threshold for </w:t>
      </w:r>
      <w:r w:rsidR="00922C69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a </w:t>
      </w:r>
      <w:r w:rsidR="003A0789" w:rsidRPr="00F9664F">
        <w:rPr>
          <w:rFonts w:ascii="Book Antiqua" w:eastAsiaTheme="minorHAnsi" w:hAnsi="Book Antiqua" w:cs="Book Antiqua"/>
          <w:color w:val="000000"/>
          <w:lang w:val="en-US" w:eastAsia="en-US"/>
        </w:rPr>
        <w:t>positive response. The positive response rate was 36</w:t>
      </w:r>
      <w:r w:rsidR="006E68F6" w:rsidRPr="00F9664F">
        <w:rPr>
          <w:rFonts w:ascii="Book Antiqua" w:eastAsiaTheme="minorHAnsi" w:hAnsi="Book Antiqua" w:cs="Book Antiqua"/>
          <w:color w:val="000000"/>
          <w:lang w:val="en-US" w:eastAsia="en-US"/>
        </w:rPr>
        <w:t>%</w:t>
      </w:r>
      <w:r w:rsidR="003A0789" w:rsidRPr="00F9664F">
        <w:rPr>
          <w:rFonts w:ascii="Book Antiqua" w:eastAsiaTheme="minorHAnsi" w:hAnsi="Book Antiqua" w:cs="Book Antiqua"/>
          <w:color w:val="000000"/>
          <w:vertAlign w:val="superscript"/>
          <w:lang w:val="en-US" w:eastAsia="en-US"/>
        </w:rPr>
        <w:t>[</w:t>
      </w:r>
      <w:r w:rsidR="00D111E5" w:rsidRPr="00F9664F">
        <w:rPr>
          <w:rFonts w:ascii="Book Antiqua" w:eastAsiaTheme="minorHAnsi" w:hAnsi="Book Antiqua" w:cs="Book Antiqua"/>
          <w:color w:val="000000"/>
          <w:vertAlign w:val="superscript"/>
          <w:lang w:val="en-US" w:eastAsia="en-US"/>
        </w:rPr>
        <w:t>8</w:t>
      </w:r>
      <w:r w:rsidR="003A0789" w:rsidRPr="00F9664F">
        <w:rPr>
          <w:rFonts w:ascii="Book Antiqua" w:eastAsiaTheme="minorHAnsi" w:hAnsi="Book Antiqua" w:cs="Book Antiqua"/>
          <w:color w:val="000000"/>
          <w:vertAlign w:val="superscript"/>
          <w:lang w:val="en-US" w:eastAsia="en-US"/>
        </w:rPr>
        <w:t>]</w:t>
      </w:r>
      <w:r w:rsidR="003A0789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. </w:t>
      </w:r>
      <w:r w:rsidR="002F668B" w:rsidRPr="00F9664F">
        <w:rPr>
          <w:rFonts w:ascii="Book Antiqua" w:eastAsiaTheme="minorHAnsi" w:hAnsi="Book Antiqua" w:cs="Book Antiqua"/>
          <w:color w:val="000000"/>
          <w:lang w:val="en-US" w:eastAsia="en-US"/>
        </w:rPr>
        <w:t>This retrospective evaluation demonstrated a similar prevalence of facet joint pain in postsurgical and non</w:t>
      </w:r>
      <w:r w:rsidR="006C5C45" w:rsidRPr="00F9664F">
        <w:rPr>
          <w:rFonts w:ascii="Book Antiqua" w:eastAsiaTheme="minorHAnsi" w:hAnsi="Book Antiqua" w:cs="Book Antiqua"/>
          <w:color w:val="000000"/>
          <w:lang w:val="en-US" w:eastAsia="en-US"/>
        </w:rPr>
        <w:t>-</w:t>
      </w:r>
      <w:r w:rsidR="002F668B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surgical patients. </w:t>
      </w:r>
      <w:r w:rsidR="003A0789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Another study </w:t>
      </w:r>
      <w:r w:rsidR="006C5C45" w:rsidRPr="00F9664F">
        <w:rPr>
          <w:rFonts w:ascii="Book Antiqua" w:eastAsiaTheme="minorHAnsi" w:hAnsi="Book Antiqua" w:cs="Book Antiqua"/>
          <w:color w:val="000000"/>
          <w:lang w:val="en-US" w:eastAsia="en-US"/>
        </w:rPr>
        <w:t>of</w:t>
      </w:r>
      <w:r w:rsidR="003A0789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 242 patients with persistent neck pain after cervical spine surgery demonstrated a 13</w:t>
      </w:r>
      <w:r w:rsidR="006E68F6" w:rsidRPr="00F9664F">
        <w:rPr>
          <w:rFonts w:ascii="Book Antiqua" w:eastAsiaTheme="minorHAnsi" w:hAnsi="Book Antiqua" w:cs="Book Antiqua"/>
          <w:color w:val="000000"/>
          <w:lang w:val="en-US" w:eastAsia="en-US"/>
        </w:rPr>
        <w:t>%</w:t>
      </w:r>
      <w:r w:rsidR="003A0789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 prevalence of facet joint </w:t>
      </w:r>
      <w:proofErr w:type="gramStart"/>
      <w:r w:rsidR="003A0789" w:rsidRPr="00F9664F">
        <w:rPr>
          <w:rFonts w:ascii="Book Antiqua" w:eastAsiaTheme="minorHAnsi" w:hAnsi="Book Antiqua" w:cs="Book Antiqua"/>
          <w:color w:val="000000"/>
          <w:lang w:val="en-US" w:eastAsia="en-US"/>
        </w:rPr>
        <w:t>pain</w:t>
      </w:r>
      <w:r w:rsidR="003A0789" w:rsidRPr="00F9664F">
        <w:rPr>
          <w:rFonts w:ascii="Book Antiqua" w:eastAsiaTheme="minorHAnsi" w:hAnsi="Book Antiqua" w:cs="Book Antiqua"/>
          <w:color w:val="000000"/>
          <w:vertAlign w:val="superscript"/>
          <w:lang w:val="en-US" w:eastAsia="en-US"/>
        </w:rPr>
        <w:t>[</w:t>
      </w:r>
      <w:proofErr w:type="gramEnd"/>
      <w:r w:rsidR="003A0789" w:rsidRPr="00F9664F">
        <w:rPr>
          <w:rFonts w:ascii="Book Antiqua" w:eastAsiaTheme="minorHAnsi" w:hAnsi="Book Antiqua" w:cs="Book Antiqua"/>
          <w:color w:val="000000"/>
          <w:vertAlign w:val="superscript"/>
          <w:lang w:val="en-US" w:eastAsia="en-US"/>
        </w:rPr>
        <w:t>1</w:t>
      </w:r>
      <w:r w:rsidR="00D111E5" w:rsidRPr="00F9664F">
        <w:rPr>
          <w:rFonts w:ascii="Book Antiqua" w:eastAsiaTheme="minorHAnsi" w:hAnsi="Book Antiqua" w:cs="Book Antiqua"/>
          <w:color w:val="000000"/>
          <w:vertAlign w:val="superscript"/>
          <w:lang w:val="en-US" w:eastAsia="en-US"/>
        </w:rPr>
        <w:t>0</w:t>
      </w:r>
      <w:r w:rsidR="003A0789" w:rsidRPr="00F9664F">
        <w:rPr>
          <w:rFonts w:ascii="Book Antiqua" w:eastAsiaTheme="minorHAnsi" w:hAnsi="Book Antiqua" w:cs="Book Antiqua"/>
          <w:color w:val="000000"/>
          <w:vertAlign w:val="superscript"/>
          <w:lang w:val="en-US" w:eastAsia="en-US"/>
        </w:rPr>
        <w:t>]</w:t>
      </w:r>
      <w:r w:rsidR="006C5C45" w:rsidRPr="00F9664F">
        <w:rPr>
          <w:rFonts w:ascii="Book Antiqua" w:eastAsiaTheme="minorHAnsi" w:hAnsi="Book Antiqua" w:cs="Book Antiqua"/>
          <w:color w:val="000000"/>
          <w:lang w:val="en-US" w:eastAsia="en-US"/>
        </w:rPr>
        <w:t>, using a criterion of</w:t>
      </w:r>
      <w:r w:rsidR="00032425">
        <w:rPr>
          <w:rFonts w:ascii="Book Antiqua" w:eastAsiaTheme="minorHAnsi" w:hAnsi="Book Antiqua" w:cs="Book Antiqua"/>
          <w:color w:val="000000"/>
          <w:lang w:val="en-US" w:eastAsia="en-US"/>
        </w:rPr>
        <w:t xml:space="preserve"> </w:t>
      </w:r>
      <w:r w:rsidR="003A0789" w:rsidRPr="00F9664F">
        <w:rPr>
          <w:rFonts w:ascii="Book Antiqua" w:eastAsiaTheme="minorHAnsi" w:hAnsi="Book Antiqua" w:cs="Book Antiqua"/>
          <w:color w:val="000000"/>
          <w:lang w:val="en-US" w:eastAsia="en-US"/>
        </w:rPr>
        <w:t>80</w:t>
      </w:r>
      <w:r w:rsidR="006E68F6" w:rsidRPr="00F9664F">
        <w:rPr>
          <w:rFonts w:ascii="Book Antiqua" w:eastAsiaTheme="minorHAnsi" w:hAnsi="Book Antiqua" w:cs="Book Antiqua"/>
          <w:color w:val="000000"/>
          <w:lang w:val="en-US" w:eastAsia="en-US"/>
        </w:rPr>
        <w:t>%</w:t>
      </w:r>
      <w:r w:rsidR="003A0789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 pain relief after controlled </w:t>
      </w:r>
      <w:r w:rsidR="000965A6" w:rsidRPr="00F9664F">
        <w:rPr>
          <w:rFonts w:ascii="Book Antiqua" w:eastAsiaTheme="minorHAnsi" w:hAnsi="Book Antiqua" w:cs="Book Antiqua"/>
          <w:color w:val="000000"/>
          <w:lang w:val="en-US" w:eastAsia="en-US"/>
        </w:rPr>
        <w:t>MBBs</w:t>
      </w:r>
      <w:r w:rsidR="003A0789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 was the criterion.</w:t>
      </w:r>
      <w:r w:rsidR="006C5C45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 The extent of surgery </w:t>
      </w:r>
      <w:r w:rsidR="00FE620F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and </w:t>
      </w:r>
      <w:r w:rsidR="00176E81" w:rsidRPr="00F9664F">
        <w:rPr>
          <w:rFonts w:ascii="Book Antiqua" w:eastAsiaTheme="minorHAnsi" w:hAnsi="Book Antiqua" w:cs="Book Antiqua"/>
          <w:color w:val="000000"/>
          <w:lang w:val="en-US" w:eastAsia="en-US"/>
        </w:rPr>
        <w:t>a higher</w:t>
      </w:r>
      <w:r w:rsidR="00FE620F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 number of levels treated</w:t>
      </w:r>
      <w:r w:rsidR="006C5C45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 </w:t>
      </w:r>
      <w:r w:rsidR="00D3485B" w:rsidRPr="00F9664F">
        <w:rPr>
          <w:rFonts w:ascii="Book Antiqua" w:eastAsiaTheme="minorHAnsi" w:hAnsi="Book Antiqua" w:cs="Book Antiqua"/>
          <w:color w:val="000000"/>
          <w:lang w:val="en-US" w:eastAsia="en-US"/>
        </w:rPr>
        <w:t>are</w:t>
      </w:r>
      <w:r w:rsidR="00FE620F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 risk factor</w:t>
      </w:r>
      <w:r w:rsidR="006C5C45" w:rsidRPr="00F9664F">
        <w:rPr>
          <w:rFonts w:ascii="Book Antiqua" w:eastAsiaTheme="minorHAnsi" w:hAnsi="Book Antiqua" w:cs="Book Antiqua"/>
          <w:color w:val="000000"/>
          <w:lang w:val="en-US" w:eastAsia="en-US"/>
        </w:rPr>
        <w:t>s</w:t>
      </w:r>
      <w:r w:rsidR="00FE620F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 for </w:t>
      </w:r>
      <w:r w:rsidR="00952C9E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facet </w:t>
      </w:r>
      <w:r w:rsidR="00FE620F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joint pain after </w:t>
      </w:r>
      <w:proofErr w:type="gramStart"/>
      <w:r w:rsidR="00FE620F" w:rsidRPr="00F9664F">
        <w:rPr>
          <w:rFonts w:ascii="Book Antiqua" w:eastAsiaTheme="minorHAnsi" w:hAnsi="Book Antiqua" w:cs="Book Antiqua"/>
          <w:color w:val="000000"/>
          <w:lang w:val="en-US" w:eastAsia="en-US"/>
        </w:rPr>
        <w:t>surgery</w:t>
      </w:r>
      <w:r w:rsidR="00F21499" w:rsidRPr="00F9664F">
        <w:rPr>
          <w:rFonts w:ascii="Book Antiqua" w:eastAsiaTheme="minorHAnsi" w:hAnsi="Book Antiqua" w:cs="Book Antiqua"/>
          <w:color w:val="000000"/>
          <w:vertAlign w:val="superscript"/>
          <w:lang w:val="en-US" w:eastAsia="en-US"/>
        </w:rPr>
        <w:t>[</w:t>
      </w:r>
      <w:proofErr w:type="gramEnd"/>
      <w:r w:rsidR="00D111E5" w:rsidRPr="00F9664F">
        <w:rPr>
          <w:rFonts w:ascii="Book Antiqua" w:eastAsiaTheme="minorHAnsi" w:hAnsi="Book Antiqua" w:cs="Book Antiqua"/>
          <w:color w:val="000000"/>
          <w:vertAlign w:val="superscript"/>
          <w:lang w:val="en-US" w:eastAsia="en-US"/>
        </w:rPr>
        <w:t>2,10</w:t>
      </w:r>
      <w:r w:rsidR="00FE620F" w:rsidRPr="00F9664F">
        <w:rPr>
          <w:rFonts w:ascii="Book Antiqua" w:eastAsiaTheme="minorHAnsi" w:hAnsi="Book Antiqua" w:cs="Book Antiqua"/>
          <w:color w:val="000000"/>
          <w:vertAlign w:val="superscript"/>
          <w:lang w:val="en-US" w:eastAsia="en-US"/>
        </w:rPr>
        <w:t>]</w:t>
      </w:r>
      <w:r w:rsidR="00FE620F" w:rsidRPr="00F9664F">
        <w:rPr>
          <w:rFonts w:ascii="Book Antiqua" w:eastAsiaTheme="minorHAnsi" w:hAnsi="Book Antiqua" w:cs="Book Antiqua"/>
          <w:color w:val="000000"/>
          <w:lang w:val="en-US" w:eastAsia="en-US"/>
        </w:rPr>
        <w:t>.</w:t>
      </w:r>
    </w:p>
    <w:p w14:paraId="601B2399" w14:textId="065C7A78" w:rsidR="00C73DD8" w:rsidRPr="00F9664F" w:rsidRDefault="00CF622A" w:rsidP="00F9664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val="en-US" w:eastAsia="zh-CN"/>
        </w:rPr>
      </w:pPr>
      <w:r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The main indications for primary cervical spine </w:t>
      </w:r>
      <w:r w:rsidR="00D3485B" w:rsidRPr="00F9664F">
        <w:rPr>
          <w:rFonts w:ascii="Book Antiqua" w:eastAsiaTheme="minorHAnsi" w:hAnsi="Book Antiqua" w:cs="Book Antiqua"/>
          <w:color w:val="000000"/>
          <w:lang w:val="en-US" w:eastAsia="en-US"/>
        </w:rPr>
        <w:t>surgery</w:t>
      </w:r>
      <w:r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 are nerve root or spinal cord compression or </w:t>
      </w:r>
      <w:proofErr w:type="gramStart"/>
      <w:r w:rsidRPr="00F9664F">
        <w:rPr>
          <w:rFonts w:ascii="Book Antiqua" w:eastAsiaTheme="minorHAnsi" w:hAnsi="Book Antiqua" w:cs="Book Antiqua"/>
          <w:color w:val="000000"/>
          <w:lang w:val="en-US" w:eastAsia="en-US"/>
        </w:rPr>
        <w:t>instability</w:t>
      </w:r>
      <w:r w:rsidRPr="00F9664F">
        <w:rPr>
          <w:rFonts w:ascii="Book Antiqua" w:eastAsiaTheme="minorHAnsi" w:hAnsi="Book Antiqua" w:cs="Book Antiqua"/>
          <w:color w:val="000000"/>
          <w:vertAlign w:val="superscript"/>
          <w:lang w:val="en-US" w:eastAsia="en-US"/>
        </w:rPr>
        <w:t>[</w:t>
      </w:r>
      <w:proofErr w:type="gramEnd"/>
      <w:r w:rsidR="00D111E5" w:rsidRPr="00F9664F">
        <w:rPr>
          <w:rFonts w:ascii="Book Antiqua" w:eastAsiaTheme="minorHAnsi" w:hAnsi="Book Antiqua" w:cs="Book Antiqua"/>
          <w:color w:val="000000"/>
          <w:vertAlign w:val="superscript"/>
          <w:lang w:val="en-US" w:eastAsia="en-US"/>
        </w:rPr>
        <w:t>1</w:t>
      </w:r>
      <w:r w:rsidRPr="00F9664F">
        <w:rPr>
          <w:rFonts w:ascii="Book Antiqua" w:eastAsiaTheme="minorHAnsi" w:hAnsi="Book Antiqua" w:cs="Book Antiqua"/>
          <w:color w:val="000000"/>
          <w:vertAlign w:val="superscript"/>
          <w:lang w:val="en-US" w:eastAsia="en-US"/>
        </w:rPr>
        <w:t>]</w:t>
      </w:r>
      <w:r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. Excellent results can be achieved for this </w:t>
      </w:r>
      <w:proofErr w:type="gramStart"/>
      <w:r w:rsidRPr="00F9664F">
        <w:rPr>
          <w:rFonts w:ascii="Book Antiqua" w:eastAsiaTheme="minorHAnsi" w:hAnsi="Book Antiqua" w:cs="Book Antiqua"/>
          <w:color w:val="000000"/>
          <w:lang w:val="en-US" w:eastAsia="en-US"/>
        </w:rPr>
        <w:t>indic</w:t>
      </w:r>
      <w:r w:rsidRPr="00F9664F">
        <w:rPr>
          <w:rFonts w:ascii="Book Antiqua" w:eastAsiaTheme="minorHAnsi" w:hAnsi="Book Antiqua" w:cs="Book Antiqua"/>
          <w:color w:val="000000"/>
          <w:lang w:val="en-US" w:eastAsia="en-US"/>
        </w:rPr>
        <w:t>a</w:t>
      </w:r>
      <w:r w:rsidRPr="00F9664F">
        <w:rPr>
          <w:rFonts w:ascii="Book Antiqua" w:eastAsiaTheme="minorHAnsi" w:hAnsi="Book Antiqua" w:cs="Book Antiqua"/>
          <w:color w:val="000000"/>
          <w:lang w:val="en-US" w:eastAsia="en-US"/>
        </w:rPr>
        <w:t>tions</w:t>
      </w:r>
      <w:r w:rsidRPr="00F9664F">
        <w:rPr>
          <w:rFonts w:ascii="Book Antiqua" w:eastAsiaTheme="minorHAnsi" w:hAnsi="Book Antiqua" w:cs="Book Antiqua"/>
          <w:color w:val="000000"/>
          <w:vertAlign w:val="superscript"/>
          <w:lang w:val="en-US" w:eastAsia="en-US"/>
        </w:rPr>
        <w:t>[</w:t>
      </w:r>
      <w:proofErr w:type="gramEnd"/>
      <w:r w:rsidR="00D111E5" w:rsidRPr="00F9664F">
        <w:rPr>
          <w:rFonts w:ascii="Book Antiqua" w:eastAsiaTheme="minorHAnsi" w:hAnsi="Book Antiqua" w:cs="Book Antiqua"/>
          <w:color w:val="000000"/>
          <w:vertAlign w:val="superscript"/>
          <w:lang w:val="en-US" w:eastAsia="en-US"/>
        </w:rPr>
        <w:t>1</w:t>
      </w:r>
      <w:r w:rsidRPr="00F9664F">
        <w:rPr>
          <w:rFonts w:ascii="Book Antiqua" w:eastAsiaTheme="minorHAnsi" w:hAnsi="Book Antiqua" w:cs="Book Antiqua"/>
          <w:color w:val="000000"/>
          <w:vertAlign w:val="superscript"/>
          <w:lang w:val="en-US" w:eastAsia="en-US"/>
        </w:rPr>
        <w:t>]</w:t>
      </w:r>
      <w:r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. </w:t>
      </w:r>
      <w:r w:rsidR="00D3485B" w:rsidRPr="00F9664F">
        <w:rPr>
          <w:rFonts w:ascii="Book Antiqua" w:eastAsiaTheme="minorHAnsi" w:hAnsi="Book Antiqua" w:cs="Book Antiqua"/>
          <w:color w:val="000000"/>
          <w:lang w:val="en-US" w:eastAsia="en-US"/>
        </w:rPr>
        <w:t>However, i</w:t>
      </w:r>
      <w:r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f the indication for surgery is expanded to axial neck pain, </w:t>
      </w:r>
      <w:r w:rsidR="006C5C45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the </w:t>
      </w:r>
      <w:proofErr w:type="gramStart"/>
      <w:r w:rsidR="006C5C45" w:rsidRPr="00F9664F">
        <w:rPr>
          <w:rFonts w:ascii="Book Antiqua" w:eastAsiaTheme="minorHAnsi" w:hAnsi="Book Antiqua" w:cs="Book Antiqua"/>
          <w:color w:val="000000"/>
          <w:lang w:val="en-US" w:eastAsia="en-US"/>
        </w:rPr>
        <w:t>number of good to excellent</w:t>
      </w:r>
      <w:r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 results for fusion </w:t>
      </w:r>
      <w:r w:rsidR="006C5C45" w:rsidRPr="00F9664F">
        <w:rPr>
          <w:rFonts w:ascii="Book Antiqua" w:eastAsiaTheme="minorHAnsi" w:hAnsi="Book Antiqua" w:cs="Book Antiqua"/>
          <w:color w:val="000000"/>
          <w:lang w:val="en-US" w:eastAsia="en-US"/>
        </w:rPr>
        <w:t>decrease</w:t>
      </w:r>
      <w:proofErr w:type="gramEnd"/>
      <w:r w:rsidR="006C5C45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 to only</w:t>
      </w:r>
      <w:r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 70</w:t>
      </w:r>
      <w:r w:rsidR="006E68F6" w:rsidRPr="00F9664F">
        <w:rPr>
          <w:rFonts w:ascii="Book Antiqua" w:eastAsiaTheme="minorHAnsi" w:hAnsi="Book Antiqua" w:cs="Book Antiqua"/>
          <w:color w:val="000000"/>
          <w:lang w:val="en-US" w:eastAsia="en-US"/>
        </w:rPr>
        <w:t>%</w:t>
      </w:r>
      <w:r w:rsidRPr="00F9664F">
        <w:rPr>
          <w:rFonts w:ascii="Book Antiqua" w:eastAsiaTheme="minorHAnsi" w:hAnsi="Book Antiqua" w:cs="Book Antiqua"/>
          <w:color w:val="000000"/>
          <w:vertAlign w:val="superscript"/>
          <w:lang w:val="en-US" w:eastAsia="en-US"/>
        </w:rPr>
        <w:t>[</w:t>
      </w:r>
      <w:r w:rsidR="00D111E5" w:rsidRPr="00F9664F">
        <w:rPr>
          <w:rFonts w:ascii="Book Antiqua" w:eastAsiaTheme="minorHAnsi" w:hAnsi="Book Antiqua" w:cs="Book Antiqua"/>
          <w:color w:val="000000"/>
          <w:vertAlign w:val="superscript"/>
          <w:lang w:val="en-US" w:eastAsia="en-US"/>
        </w:rPr>
        <w:t>1,3</w:t>
      </w:r>
      <w:r w:rsidRPr="00F9664F">
        <w:rPr>
          <w:rFonts w:ascii="Book Antiqua" w:eastAsiaTheme="minorHAnsi" w:hAnsi="Book Antiqua" w:cs="Book Antiqua"/>
          <w:color w:val="000000"/>
          <w:vertAlign w:val="superscript"/>
          <w:lang w:val="en-US" w:eastAsia="en-US"/>
        </w:rPr>
        <w:t>]</w:t>
      </w:r>
      <w:r w:rsidRPr="00F9664F">
        <w:rPr>
          <w:rFonts w:ascii="Book Antiqua" w:eastAsiaTheme="minorHAnsi" w:hAnsi="Book Antiqua" w:cs="Book Antiqua"/>
          <w:color w:val="000000"/>
          <w:lang w:val="en-US" w:eastAsia="en-US"/>
        </w:rPr>
        <w:t>. Thus, cervical spine surgery for axial neck pain will fail more often</w:t>
      </w:r>
      <w:r w:rsidR="00D3485B" w:rsidRPr="00F9664F">
        <w:rPr>
          <w:rFonts w:ascii="Book Antiqua" w:eastAsiaTheme="minorHAnsi" w:hAnsi="Book Antiqua" w:cs="Book Antiqua"/>
          <w:color w:val="000000"/>
          <w:lang w:val="en-US" w:eastAsia="en-US"/>
        </w:rPr>
        <w:t>. M</w:t>
      </w:r>
      <w:r w:rsidRPr="00F9664F">
        <w:rPr>
          <w:rFonts w:ascii="Book Antiqua" w:eastAsiaTheme="minorHAnsi" w:hAnsi="Book Antiqua" w:cs="Book Antiqua"/>
          <w:color w:val="000000"/>
          <w:lang w:val="en-US" w:eastAsia="en-US"/>
        </w:rPr>
        <w:t>ost patients with CPSS will suffer from neck pain.</w:t>
      </w:r>
    </w:p>
    <w:p w14:paraId="17CA11F1" w14:textId="77777777" w:rsidR="00C73DD8" w:rsidRPr="00F9664F" w:rsidRDefault="00C73DD8" w:rsidP="00F9664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US"/>
        </w:rPr>
      </w:pPr>
    </w:p>
    <w:p w14:paraId="69DE5817" w14:textId="734397B6" w:rsidR="00F55A5B" w:rsidRPr="00F9664F" w:rsidRDefault="00F55A5B" w:rsidP="00F9664F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i/>
          <w:lang w:val="en-US"/>
        </w:rPr>
      </w:pPr>
      <w:r w:rsidRPr="00F9664F">
        <w:rPr>
          <w:rFonts w:ascii="Book Antiqua" w:hAnsi="Book Antiqua"/>
          <w:b/>
          <w:i/>
          <w:lang w:val="en-US"/>
        </w:rPr>
        <w:t>P</w:t>
      </w:r>
      <w:r w:rsidR="00C73DD8" w:rsidRPr="00F9664F">
        <w:rPr>
          <w:rFonts w:ascii="Book Antiqua" w:hAnsi="Book Antiqua"/>
          <w:b/>
          <w:i/>
          <w:lang w:val="en-US"/>
        </w:rPr>
        <w:t xml:space="preserve">ain </w:t>
      </w:r>
      <w:r w:rsidR="00942152">
        <w:rPr>
          <w:rFonts w:ascii="Book Antiqua" w:hAnsi="Book Antiqua" w:hint="eastAsia"/>
          <w:b/>
          <w:i/>
          <w:lang w:val="en-US" w:eastAsia="zh-CN"/>
        </w:rPr>
        <w:t>s</w:t>
      </w:r>
      <w:r w:rsidR="00C73DD8" w:rsidRPr="00F9664F">
        <w:rPr>
          <w:rFonts w:ascii="Book Antiqua" w:hAnsi="Book Antiqua"/>
          <w:b/>
          <w:i/>
          <w:lang w:val="en-US"/>
        </w:rPr>
        <w:t>ources</w:t>
      </w:r>
    </w:p>
    <w:p w14:paraId="60268439" w14:textId="37A1E987" w:rsidR="00300649" w:rsidRPr="00F9664F" w:rsidRDefault="00300649" w:rsidP="00F9664F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F9664F">
        <w:rPr>
          <w:rFonts w:ascii="Book Antiqua" w:hAnsi="Book Antiqua"/>
          <w:lang w:val="en-US"/>
        </w:rPr>
        <w:t>In case</w:t>
      </w:r>
      <w:r w:rsidR="00055F01" w:rsidRPr="00F9664F">
        <w:rPr>
          <w:rFonts w:ascii="Book Antiqua" w:hAnsi="Book Antiqua"/>
          <w:lang w:val="en-US"/>
        </w:rPr>
        <w:t>s</w:t>
      </w:r>
      <w:r w:rsidRPr="00F9664F">
        <w:rPr>
          <w:rFonts w:ascii="Book Antiqua" w:hAnsi="Book Antiqua"/>
          <w:lang w:val="en-US"/>
        </w:rPr>
        <w:t xml:space="preserve"> of intra-operative complications</w:t>
      </w:r>
      <w:r w:rsidR="00055F01" w:rsidRPr="00F9664F">
        <w:rPr>
          <w:rFonts w:ascii="Book Antiqua" w:hAnsi="Book Antiqua"/>
          <w:lang w:val="en-US"/>
        </w:rPr>
        <w:t>,</w:t>
      </w:r>
      <w:r w:rsidRPr="00F9664F">
        <w:rPr>
          <w:rFonts w:ascii="Book Antiqua" w:hAnsi="Book Antiqua"/>
          <w:lang w:val="en-US"/>
        </w:rPr>
        <w:t xml:space="preserve"> the </w:t>
      </w:r>
      <w:r w:rsidR="00D3485B" w:rsidRPr="00F9664F">
        <w:rPr>
          <w:rFonts w:ascii="Book Antiqua" w:hAnsi="Book Antiqua"/>
          <w:lang w:val="en-US"/>
        </w:rPr>
        <w:t xml:space="preserve">problem, and therefore, the </w:t>
      </w:r>
      <w:r w:rsidRPr="00F9664F">
        <w:rPr>
          <w:rFonts w:ascii="Book Antiqua" w:hAnsi="Book Antiqua"/>
          <w:lang w:val="en-US"/>
        </w:rPr>
        <w:t xml:space="preserve">pain source is </w:t>
      </w:r>
      <w:r w:rsidR="0056680A" w:rsidRPr="00F9664F">
        <w:rPr>
          <w:rFonts w:ascii="Book Antiqua" w:hAnsi="Book Antiqua"/>
          <w:lang w:val="en-US"/>
        </w:rPr>
        <w:t xml:space="preserve">often </w:t>
      </w:r>
      <w:r w:rsidRPr="00F9664F">
        <w:rPr>
          <w:rFonts w:ascii="Book Antiqua" w:hAnsi="Book Antiqua"/>
          <w:lang w:val="en-US"/>
        </w:rPr>
        <w:t xml:space="preserve">known. Possible causes are dislocation of the cage or failure of </w:t>
      </w:r>
      <w:r w:rsidR="00D3485B" w:rsidRPr="00F9664F">
        <w:rPr>
          <w:rFonts w:ascii="Book Antiqua" w:hAnsi="Book Antiqua"/>
          <w:lang w:val="en-US"/>
        </w:rPr>
        <w:t>the implant</w:t>
      </w:r>
      <w:r w:rsidRPr="00F9664F">
        <w:rPr>
          <w:rFonts w:ascii="Book Antiqua" w:hAnsi="Book Antiqua"/>
          <w:lang w:val="en-US"/>
        </w:rPr>
        <w:t xml:space="preserve">, </w:t>
      </w:r>
      <w:r w:rsidR="00EE2D40" w:rsidRPr="00F9664F">
        <w:rPr>
          <w:rFonts w:ascii="Book Antiqua" w:hAnsi="Book Antiqua"/>
          <w:lang w:val="en-US"/>
        </w:rPr>
        <w:t>inadequate</w:t>
      </w:r>
      <w:r w:rsidRPr="00F9664F">
        <w:rPr>
          <w:rFonts w:ascii="Book Antiqua" w:hAnsi="Book Antiqua"/>
          <w:lang w:val="en-US"/>
        </w:rPr>
        <w:t xml:space="preserve"> decompression or iatrogenic instability or deformities (</w:t>
      </w:r>
      <w:r w:rsidR="00EE2D40" w:rsidRPr="00F9664F">
        <w:rPr>
          <w:rFonts w:ascii="Book Antiqua" w:hAnsi="Book Antiqua"/>
          <w:lang w:val="en-US"/>
        </w:rPr>
        <w:t>incorrect alig</w:t>
      </w:r>
      <w:r w:rsidR="00EE2D40" w:rsidRPr="00F9664F">
        <w:rPr>
          <w:rFonts w:ascii="Book Antiqua" w:hAnsi="Book Antiqua"/>
          <w:lang w:val="en-US"/>
        </w:rPr>
        <w:t>n</w:t>
      </w:r>
      <w:r w:rsidR="00EE2D40" w:rsidRPr="00F9664F">
        <w:rPr>
          <w:rFonts w:ascii="Book Antiqua" w:hAnsi="Book Antiqua"/>
          <w:lang w:val="en-US"/>
        </w:rPr>
        <w:t>ment, kyphosis)</w:t>
      </w:r>
      <w:r w:rsidR="00EE2D40" w:rsidRPr="00F9664F">
        <w:rPr>
          <w:rFonts w:ascii="Book Antiqua" w:hAnsi="Book Antiqua"/>
          <w:vertAlign w:val="superscript"/>
          <w:lang w:val="en-US"/>
        </w:rPr>
        <w:t>[</w:t>
      </w:r>
      <w:r w:rsidR="00D111E5" w:rsidRPr="00F9664F">
        <w:rPr>
          <w:rFonts w:ascii="Book Antiqua" w:hAnsi="Book Antiqua"/>
          <w:vertAlign w:val="superscript"/>
          <w:lang w:val="en-US"/>
        </w:rPr>
        <w:t>1</w:t>
      </w:r>
      <w:r w:rsidR="00EE2D40" w:rsidRPr="00F9664F">
        <w:rPr>
          <w:rFonts w:ascii="Book Antiqua" w:hAnsi="Book Antiqua"/>
          <w:vertAlign w:val="superscript"/>
          <w:lang w:val="en-US"/>
        </w:rPr>
        <w:t>]</w:t>
      </w:r>
      <w:r w:rsidR="00EE2D40" w:rsidRPr="00F9664F">
        <w:rPr>
          <w:rFonts w:ascii="Book Antiqua" w:hAnsi="Book Antiqua"/>
          <w:lang w:val="en-US"/>
        </w:rPr>
        <w:t xml:space="preserve">. These etiologies are the most frequent reasons for revision </w:t>
      </w:r>
      <w:proofErr w:type="gramStart"/>
      <w:r w:rsidR="00EE2D40" w:rsidRPr="00F9664F">
        <w:rPr>
          <w:rFonts w:ascii="Book Antiqua" w:hAnsi="Book Antiqua"/>
          <w:lang w:val="en-US"/>
        </w:rPr>
        <w:t>su</w:t>
      </w:r>
      <w:r w:rsidR="00EE2D40" w:rsidRPr="00F9664F">
        <w:rPr>
          <w:rFonts w:ascii="Book Antiqua" w:hAnsi="Book Antiqua"/>
          <w:lang w:val="en-US"/>
        </w:rPr>
        <w:t>r</w:t>
      </w:r>
      <w:r w:rsidR="00EE2D40" w:rsidRPr="00F9664F">
        <w:rPr>
          <w:rFonts w:ascii="Book Antiqua" w:hAnsi="Book Antiqua"/>
          <w:lang w:val="en-US"/>
        </w:rPr>
        <w:t>gery</w:t>
      </w:r>
      <w:r w:rsidR="00EE2D40" w:rsidRPr="00F9664F">
        <w:rPr>
          <w:rFonts w:ascii="Book Antiqua" w:hAnsi="Book Antiqua"/>
          <w:vertAlign w:val="superscript"/>
          <w:lang w:val="en-US"/>
        </w:rPr>
        <w:t>[</w:t>
      </w:r>
      <w:proofErr w:type="gramEnd"/>
      <w:r w:rsidR="00D111E5" w:rsidRPr="00F9664F">
        <w:rPr>
          <w:rFonts w:ascii="Book Antiqua" w:hAnsi="Book Antiqua"/>
          <w:vertAlign w:val="superscript"/>
          <w:lang w:val="en-US"/>
        </w:rPr>
        <w:t>1</w:t>
      </w:r>
      <w:r w:rsidR="00EE2D40" w:rsidRPr="00F9664F">
        <w:rPr>
          <w:rFonts w:ascii="Book Antiqua" w:hAnsi="Book Antiqua"/>
          <w:vertAlign w:val="superscript"/>
          <w:lang w:val="en-US"/>
        </w:rPr>
        <w:t>]</w:t>
      </w:r>
      <w:r w:rsidR="00EE2D40" w:rsidRPr="00F9664F">
        <w:rPr>
          <w:rFonts w:ascii="Book Antiqua" w:hAnsi="Book Antiqua"/>
          <w:lang w:val="en-US"/>
        </w:rPr>
        <w:t xml:space="preserve">. </w:t>
      </w:r>
      <w:r w:rsidR="0056680A" w:rsidRPr="00F9664F">
        <w:rPr>
          <w:rFonts w:ascii="Book Antiqua" w:hAnsi="Book Antiqua"/>
          <w:lang w:val="en-US"/>
        </w:rPr>
        <w:t>It is necessary t</w:t>
      </w:r>
      <w:r w:rsidR="00CF1CF6" w:rsidRPr="00F9664F">
        <w:rPr>
          <w:rFonts w:ascii="Book Antiqua" w:hAnsi="Book Antiqua"/>
          <w:lang w:val="en-US"/>
        </w:rPr>
        <w:t xml:space="preserve">o distinguish </w:t>
      </w:r>
      <w:r w:rsidR="0056680A" w:rsidRPr="00F9664F">
        <w:rPr>
          <w:rFonts w:ascii="Book Antiqua" w:hAnsi="Book Antiqua"/>
          <w:lang w:val="en-US"/>
        </w:rPr>
        <w:t>between</w:t>
      </w:r>
      <w:r w:rsidR="00CF1CF6" w:rsidRPr="00F9664F">
        <w:rPr>
          <w:rFonts w:ascii="Book Antiqua" w:hAnsi="Book Antiqua"/>
          <w:lang w:val="en-US"/>
        </w:rPr>
        <w:t xml:space="preserve"> complications </w:t>
      </w:r>
      <w:r w:rsidR="0056680A" w:rsidRPr="00F9664F">
        <w:rPr>
          <w:rFonts w:ascii="Book Antiqua" w:hAnsi="Book Antiqua"/>
          <w:lang w:val="en-US"/>
        </w:rPr>
        <w:t>and</w:t>
      </w:r>
      <w:r w:rsidR="00CF1CF6" w:rsidRPr="00F9664F">
        <w:rPr>
          <w:rFonts w:ascii="Book Antiqua" w:hAnsi="Book Antiqua"/>
          <w:lang w:val="en-US"/>
        </w:rPr>
        <w:t xml:space="preserve"> patients with co</w:t>
      </w:r>
      <w:r w:rsidR="00CF1CF6" w:rsidRPr="00F9664F">
        <w:rPr>
          <w:rFonts w:ascii="Book Antiqua" w:hAnsi="Book Antiqua"/>
          <w:lang w:val="en-US"/>
        </w:rPr>
        <w:t>m</w:t>
      </w:r>
      <w:r w:rsidR="00CF1CF6" w:rsidRPr="00F9664F">
        <w:rPr>
          <w:rFonts w:ascii="Book Antiqua" w:hAnsi="Book Antiqua"/>
          <w:lang w:val="en-US"/>
        </w:rPr>
        <w:t xml:space="preserve">plaints despite optimal surgery. </w:t>
      </w:r>
      <w:r w:rsidR="00D3485B" w:rsidRPr="00F9664F">
        <w:rPr>
          <w:rFonts w:ascii="Book Antiqua" w:hAnsi="Book Antiqua"/>
          <w:lang w:val="en-US"/>
        </w:rPr>
        <w:t>Often</w:t>
      </w:r>
      <w:r w:rsidR="0056680A" w:rsidRPr="00F9664F">
        <w:rPr>
          <w:rFonts w:ascii="Book Antiqua" w:hAnsi="Book Antiqua"/>
          <w:lang w:val="en-US"/>
        </w:rPr>
        <w:t>,</w:t>
      </w:r>
      <w:r w:rsidR="00D3485B" w:rsidRPr="00F9664F">
        <w:rPr>
          <w:rFonts w:ascii="Book Antiqua" w:hAnsi="Book Antiqua"/>
          <w:lang w:val="en-US"/>
        </w:rPr>
        <w:t xml:space="preserve"> it is challenging t</w:t>
      </w:r>
      <w:r w:rsidR="00CF1CF6" w:rsidRPr="00F9664F">
        <w:rPr>
          <w:rFonts w:ascii="Book Antiqua" w:hAnsi="Book Antiqua"/>
          <w:lang w:val="en-US"/>
        </w:rPr>
        <w:t xml:space="preserve">o discover the pain sources in patients </w:t>
      </w:r>
      <w:r w:rsidR="00D3485B" w:rsidRPr="00F9664F">
        <w:rPr>
          <w:rFonts w:ascii="Book Antiqua" w:hAnsi="Book Antiqua"/>
          <w:lang w:val="en-US"/>
        </w:rPr>
        <w:t>after unremarkable surgery</w:t>
      </w:r>
      <w:r w:rsidR="00CF1CF6" w:rsidRPr="00F9664F">
        <w:rPr>
          <w:rFonts w:ascii="Book Antiqua" w:hAnsi="Book Antiqua"/>
          <w:lang w:val="en-US"/>
        </w:rPr>
        <w:t>.</w:t>
      </w:r>
    </w:p>
    <w:p w14:paraId="244B0C3D" w14:textId="4619F03E" w:rsidR="00CF622A" w:rsidRPr="00F9664F" w:rsidRDefault="0056680A" w:rsidP="00F9664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F9664F">
        <w:rPr>
          <w:rFonts w:ascii="Book Antiqua" w:hAnsi="Book Antiqua"/>
          <w:lang w:val="en-US"/>
        </w:rPr>
        <w:t>To detect</w:t>
      </w:r>
      <w:r w:rsidR="00A66D65" w:rsidRPr="00F9664F">
        <w:rPr>
          <w:rFonts w:ascii="Book Antiqua" w:hAnsi="Book Antiqua"/>
          <w:lang w:val="en-US"/>
        </w:rPr>
        <w:t xml:space="preserve"> the etiology of the persistent or new pain after surgery</w:t>
      </w:r>
      <w:r w:rsidRPr="00F9664F">
        <w:rPr>
          <w:rFonts w:ascii="Book Antiqua" w:hAnsi="Book Antiqua"/>
          <w:lang w:val="en-US"/>
        </w:rPr>
        <w:t>,</w:t>
      </w:r>
      <w:r w:rsidR="00A66D65" w:rsidRPr="00F9664F">
        <w:rPr>
          <w:rFonts w:ascii="Book Antiqua" w:hAnsi="Book Antiqua"/>
          <w:lang w:val="en-US"/>
        </w:rPr>
        <w:t xml:space="preserve"> it is important to </w:t>
      </w:r>
      <w:r w:rsidRPr="00F9664F">
        <w:rPr>
          <w:rFonts w:ascii="Book Antiqua" w:hAnsi="Book Antiqua"/>
          <w:lang w:val="en-US"/>
        </w:rPr>
        <w:t>determine whether</w:t>
      </w:r>
      <w:r w:rsidR="00A66D65" w:rsidRPr="00F9664F">
        <w:rPr>
          <w:rFonts w:ascii="Book Antiqua" w:hAnsi="Book Antiqua"/>
          <w:lang w:val="en-US"/>
        </w:rPr>
        <w:t xml:space="preserve"> the pain differs from the preoperative pain or if the complaints are exactly the same </w:t>
      </w:r>
      <w:r w:rsidRPr="00F9664F">
        <w:rPr>
          <w:rFonts w:ascii="Book Antiqua" w:hAnsi="Book Antiqua"/>
          <w:lang w:val="en-US"/>
        </w:rPr>
        <w:t>as</w:t>
      </w:r>
      <w:r w:rsidR="00A66D65" w:rsidRPr="00F9664F">
        <w:rPr>
          <w:rFonts w:ascii="Book Antiqua" w:hAnsi="Book Antiqua"/>
          <w:lang w:val="en-US"/>
        </w:rPr>
        <w:t xml:space="preserve"> before surgery. It </w:t>
      </w:r>
      <w:r w:rsidRPr="00F9664F">
        <w:rPr>
          <w:rFonts w:ascii="Book Antiqua" w:hAnsi="Book Antiqua"/>
          <w:lang w:val="en-US"/>
        </w:rPr>
        <w:t xml:space="preserve">is </w:t>
      </w:r>
      <w:r w:rsidR="00106059" w:rsidRPr="00F9664F">
        <w:rPr>
          <w:rFonts w:ascii="Book Antiqua" w:hAnsi="Book Antiqua"/>
          <w:lang w:val="en-US"/>
        </w:rPr>
        <w:t xml:space="preserve">also </w:t>
      </w:r>
      <w:r w:rsidRPr="00F9664F">
        <w:rPr>
          <w:rFonts w:ascii="Book Antiqua" w:hAnsi="Book Antiqua"/>
          <w:lang w:val="en-US"/>
        </w:rPr>
        <w:t xml:space="preserve">necessary </w:t>
      </w:r>
      <w:r w:rsidR="00A66D65" w:rsidRPr="00F9664F">
        <w:rPr>
          <w:rFonts w:ascii="Book Antiqua" w:hAnsi="Book Antiqua"/>
          <w:lang w:val="en-US"/>
        </w:rPr>
        <w:t xml:space="preserve">to </w:t>
      </w:r>
      <w:r w:rsidRPr="00F9664F">
        <w:rPr>
          <w:rFonts w:ascii="Book Antiqua" w:hAnsi="Book Antiqua"/>
          <w:lang w:val="en-US"/>
        </w:rPr>
        <w:t>elucidate whether</w:t>
      </w:r>
      <w:r w:rsidR="00A66D65" w:rsidRPr="00F9664F">
        <w:rPr>
          <w:rFonts w:ascii="Book Antiqua" w:hAnsi="Book Antiqua"/>
          <w:lang w:val="en-US"/>
        </w:rPr>
        <w:t xml:space="preserve"> the patient </w:t>
      </w:r>
      <w:r w:rsidRPr="00F9664F">
        <w:rPr>
          <w:rFonts w:ascii="Book Antiqua" w:hAnsi="Book Antiqua"/>
          <w:lang w:val="en-US"/>
        </w:rPr>
        <w:t>experienced a pain-</w:t>
      </w:r>
      <w:r w:rsidR="00A66D65" w:rsidRPr="00F9664F">
        <w:rPr>
          <w:rFonts w:ascii="Book Antiqua" w:hAnsi="Book Antiqua"/>
          <w:lang w:val="en-US"/>
        </w:rPr>
        <w:t xml:space="preserve">free interval after surgery or if the pain </w:t>
      </w:r>
      <w:r w:rsidRPr="00F9664F">
        <w:rPr>
          <w:rFonts w:ascii="Book Antiqua" w:hAnsi="Book Antiqua"/>
          <w:lang w:val="en-US"/>
        </w:rPr>
        <w:t>was</w:t>
      </w:r>
      <w:r w:rsidR="00A66D65" w:rsidRPr="00F9664F">
        <w:rPr>
          <w:rFonts w:ascii="Book Antiqua" w:hAnsi="Book Antiqua"/>
          <w:lang w:val="en-US"/>
        </w:rPr>
        <w:t xml:space="preserve"> persistent. </w:t>
      </w:r>
      <w:r w:rsidRPr="00F9664F">
        <w:rPr>
          <w:rFonts w:ascii="Book Antiqua" w:hAnsi="Book Antiqua"/>
          <w:lang w:val="en-US"/>
        </w:rPr>
        <w:t>T</w:t>
      </w:r>
      <w:r w:rsidR="00065924" w:rsidRPr="00F9664F">
        <w:rPr>
          <w:rFonts w:ascii="Book Antiqua" w:hAnsi="Book Antiqua"/>
          <w:lang w:val="en-US"/>
        </w:rPr>
        <w:t>he difference</w:t>
      </w:r>
      <w:r w:rsidR="00A66D65" w:rsidRPr="00F9664F">
        <w:rPr>
          <w:rFonts w:ascii="Book Antiqua" w:hAnsi="Book Antiqua"/>
          <w:lang w:val="en-US"/>
        </w:rPr>
        <w:t xml:space="preserve"> between radicular symptoms and axial pain</w:t>
      </w:r>
      <w:r w:rsidR="00065924" w:rsidRPr="00F9664F">
        <w:rPr>
          <w:rFonts w:ascii="Book Antiqua" w:hAnsi="Book Antiqua"/>
          <w:lang w:val="en-US"/>
        </w:rPr>
        <w:t xml:space="preserve">, which are distinct </w:t>
      </w:r>
      <w:proofErr w:type="gramStart"/>
      <w:r w:rsidR="00065924" w:rsidRPr="00F9664F">
        <w:rPr>
          <w:rFonts w:ascii="Book Antiqua" w:hAnsi="Book Antiqua"/>
          <w:lang w:val="en-US"/>
        </w:rPr>
        <w:t>ent</w:t>
      </w:r>
      <w:r w:rsidR="00065924" w:rsidRPr="00F9664F">
        <w:rPr>
          <w:rFonts w:ascii="Book Antiqua" w:hAnsi="Book Antiqua"/>
          <w:lang w:val="en-US"/>
        </w:rPr>
        <w:t>i</w:t>
      </w:r>
      <w:r w:rsidR="00065924" w:rsidRPr="00F9664F">
        <w:rPr>
          <w:rFonts w:ascii="Book Antiqua" w:hAnsi="Book Antiqua"/>
          <w:lang w:val="en-US"/>
        </w:rPr>
        <w:t>ties</w:t>
      </w:r>
      <w:r w:rsidR="00065924" w:rsidRPr="00F9664F">
        <w:rPr>
          <w:rFonts w:ascii="Book Antiqua" w:hAnsi="Book Antiqua"/>
          <w:vertAlign w:val="superscript"/>
          <w:lang w:val="en-US"/>
        </w:rPr>
        <w:t>[</w:t>
      </w:r>
      <w:proofErr w:type="gramEnd"/>
      <w:r w:rsidR="00D111E5" w:rsidRPr="00F9664F">
        <w:rPr>
          <w:rFonts w:ascii="Book Antiqua" w:hAnsi="Book Antiqua"/>
          <w:vertAlign w:val="superscript"/>
          <w:lang w:val="en-US"/>
        </w:rPr>
        <w:t>19</w:t>
      </w:r>
      <w:r w:rsidR="00065924" w:rsidRPr="00F9664F">
        <w:rPr>
          <w:rFonts w:ascii="Book Antiqua" w:hAnsi="Book Antiqua"/>
          <w:vertAlign w:val="superscript"/>
          <w:lang w:val="en-US"/>
        </w:rPr>
        <w:t>]</w:t>
      </w:r>
      <w:r w:rsidRPr="00F9664F">
        <w:rPr>
          <w:rFonts w:ascii="Book Antiqua" w:hAnsi="Book Antiqua"/>
          <w:lang w:val="en-US"/>
        </w:rPr>
        <w:t>, is very important.</w:t>
      </w:r>
    </w:p>
    <w:p w14:paraId="54D10997" w14:textId="6A08002A" w:rsidR="00DA103A" w:rsidRPr="00F9664F" w:rsidRDefault="00DA103A" w:rsidP="00F9664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F9664F">
        <w:rPr>
          <w:rFonts w:ascii="Book Antiqua" w:hAnsi="Book Antiqua"/>
          <w:lang w:val="en-US"/>
        </w:rPr>
        <w:t xml:space="preserve">If there is </w:t>
      </w:r>
      <w:r w:rsidR="00065924" w:rsidRPr="00F9664F">
        <w:rPr>
          <w:rFonts w:ascii="Book Antiqua" w:hAnsi="Book Antiqua"/>
          <w:lang w:val="en-US"/>
        </w:rPr>
        <w:t>persistent</w:t>
      </w:r>
      <w:r w:rsidRPr="00F9664F">
        <w:rPr>
          <w:rFonts w:ascii="Book Antiqua" w:hAnsi="Book Antiqua"/>
          <w:lang w:val="en-US"/>
        </w:rPr>
        <w:t xml:space="preserve"> radicular pain after surgery, an inadequate decompression</w:t>
      </w:r>
      <w:r w:rsidR="005A0582" w:rsidRPr="00F9664F">
        <w:rPr>
          <w:rFonts w:ascii="Book Antiqua" w:hAnsi="Book Antiqua"/>
          <w:lang w:val="en-US"/>
        </w:rPr>
        <w:t xml:space="preserve"> of the nerve root</w:t>
      </w:r>
      <w:r w:rsidRPr="00F9664F">
        <w:rPr>
          <w:rFonts w:ascii="Book Antiqua" w:hAnsi="Book Antiqua"/>
          <w:lang w:val="en-US"/>
        </w:rPr>
        <w:t xml:space="preserve"> or nerve root adherence because of </w:t>
      </w:r>
      <w:proofErr w:type="spellStart"/>
      <w:r w:rsidRPr="00F9664F">
        <w:rPr>
          <w:rFonts w:ascii="Book Antiqua" w:hAnsi="Book Antiqua"/>
          <w:lang w:val="en-US"/>
        </w:rPr>
        <w:t>perineural</w:t>
      </w:r>
      <w:proofErr w:type="spellEnd"/>
      <w:r w:rsidRPr="00F9664F">
        <w:rPr>
          <w:rFonts w:ascii="Book Antiqua" w:hAnsi="Book Antiqua"/>
          <w:lang w:val="en-US"/>
        </w:rPr>
        <w:t xml:space="preserve"> scarring are possible </w:t>
      </w:r>
      <w:proofErr w:type="gramStart"/>
      <w:r w:rsidRPr="00F9664F">
        <w:rPr>
          <w:rFonts w:ascii="Book Antiqua" w:hAnsi="Book Antiqua"/>
          <w:lang w:val="en-US"/>
        </w:rPr>
        <w:lastRenderedPageBreak/>
        <w:t>causes</w:t>
      </w:r>
      <w:r w:rsidR="00F21499" w:rsidRPr="00F9664F">
        <w:rPr>
          <w:rFonts w:ascii="Book Antiqua" w:hAnsi="Book Antiqua"/>
          <w:vertAlign w:val="superscript"/>
          <w:lang w:val="en-US"/>
        </w:rPr>
        <w:t>[</w:t>
      </w:r>
      <w:proofErr w:type="gramEnd"/>
      <w:r w:rsidR="00D111E5" w:rsidRPr="00F9664F">
        <w:rPr>
          <w:rFonts w:ascii="Book Antiqua" w:hAnsi="Book Antiqua"/>
          <w:vertAlign w:val="superscript"/>
          <w:lang w:val="en-US"/>
        </w:rPr>
        <w:t>1,3,8</w:t>
      </w:r>
      <w:r w:rsidRPr="00F9664F">
        <w:rPr>
          <w:rFonts w:ascii="Book Antiqua" w:hAnsi="Book Antiqua"/>
          <w:vertAlign w:val="superscript"/>
          <w:lang w:val="en-US"/>
        </w:rPr>
        <w:t>]</w:t>
      </w:r>
      <w:r w:rsidRPr="00F9664F">
        <w:rPr>
          <w:rFonts w:ascii="Book Antiqua" w:hAnsi="Book Antiqua"/>
          <w:lang w:val="en-US"/>
        </w:rPr>
        <w:t xml:space="preserve">. </w:t>
      </w:r>
      <w:r w:rsidR="00AC104F" w:rsidRPr="00F9664F">
        <w:rPr>
          <w:rFonts w:ascii="Book Antiqua" w:hAnsi="Book Antiqua"/>
          <w:lang w:val="en-US"/>
        </w:rPr>
        <w:t xml:space="preserve">A recurrent disc herniation </w:t>
      </w:r>
      <w:r w:rsidR="00FD413E" w:rsidRPr="00F9664F">
        <w:rPr>
          <w:rFonts w:ascii="Book Antiqua" w:hAnsi="Book Antiqua"/>
          <w:lang w:val="en-US"/>
        </w:rPr>
        <w:t>after complete removal of the disc and inte</w:t>
      </w:r>
      <w:r w:rsidR="00FD413E" w:rsidRPr="00F9664F">
        <w:rPr>
          <w:rFonts w:ascii="Book Antiqua" w:hAnsi="Book Antiqua"/>
          <w:lang w:val="en-US"/>
        </w:rPr>
        <w:t>r</w:t>
      </w:r>
      <w:r w:rsidR="00FD413E" w:rsidRPr="00F9664F">
        <w:rPr>
          <w:rFonts w:ascii="Book Antiqua" w:hAnsi="Book Antiqua"/>
          <w:lang w:val="en-US"/>
        </w:rPr>
        <w:t xml:space="preserve">body fusion is not </w:t>
      </w:r>
      <w:r w:rsidR="00106059" w:rsidRPr="00F9664F">
        <w:rPr>
          <w:rFonts w:ascii="Book Antiqua" w:hAnsi="Book Antiqua"/>
          <w:lang w:val="en-US"/>
        </w:rPr>
        <w:t>typical</w:t>
      </w:r>
      <w:r w:rsidR="0056680A" w:rsidRPr="00F9664F">
        <w:rPr>
          <w:rFonts w:ascii="Book Antiqua" w:hAnsi="Book Antiqua"/>
          <w:lang w:val="en-US"/>
        </w:rPr>
        <w:t>;</w:t>
      </w:r>
      <w:r w:rsidR="00FD413E" w:rsidRPr="00F9664F">
        <w:rPr>
          <w:rFonts w:ascii="Book Antiqua" w:hAnsi="Book Antiqua"/>
          <w:lang w:val="en-US"/>
        </w:rPr>
        <w:t xml:space="preserve"> however, retention of disc material or ligament and, of course, disc herniation in an adjacent level </w:t>
      </w:r>
      <w:proofErr w:type="gramStart"/>
      <w:r w:rsidR="00FD413E" w:rsidRPr="00F9664F">
        <w:rPr>
          <w:rFonts w:ascii="Book Antiqua" w:hAnsi="Book Antiqua"/>
          <w:lang w:val="en-US"/>
        </w:rPr>
        <w:t>are</w:t>
      </w:r>
      <w:proofErr w:type="gramEnd"/>
      <w:r w:rsidR="00FD413E" w:rsidRPr="00F9664F">
        <w:rPr>
          <w:rFonts w:ascii="Book Antiqua" w:hAnsi="Book Antiqua"/>
          <w:lang w:val="en-US"/>
        </w:rPr>
        <w:t xml:space="preserve"> conceivable. </w:t>
      </w:r>
      <w:r w:rsidR="007E7BE6" w:rsidRPr="00F9664F">
        <w:rPr>
          <w:rFonts w:ascii="Book Antiqua" w:hAnsi="Book Antiqua"/>
          <w:lang w:val="en-US"/>
        </w:rPr>
        <w:t xml:space="preserve">In </w:t>
      </w:r>
      <w:r w:rsidR="00CF1CF6" w:rsidRPr="00F9664F">
        <w:rPr>
          <w:rFonts w:ascii="Book Antiqua" w:hAnsi="Book Antiqua"/>
          <w:lang w:val="en-US"/>
        </w:rPr>
        <w:t>particular,</w:t>
      </w:r>
      <w:r w:rsidR="007E7BE6" w:rsidRPr="00F9664F">
        <w:rPr>
          <w:rFonts w:ascii="Book Antiqua" w:hAnsi="Book Antiqua"/>
          <w:lang w:val="en-US"/>
        </w:rPr>
        <w:t xml:space="preserve"> in cases with </w:t>
      </w:r>
      <w:r w:rsidR="000C78D0" w:rsidRPr="00F9664F">
        <w:rPr>
          <w:rFonts w:ascii="Book Antiqua" w:hAnsi="Book Antiqua"/>
          <w:lang w:val="en-US"/>
        </w:rPr>
        <w:t>radiculopathy (</w:t>
      </w:r>
      <w:r w:rsidR="007E7BE6" w:rsidRPr="00F9664F">
        <w:rPr>
          <w:rFonts w:ascii="Book Antiqua" w:hAnsi="Book Antiqua"/>
          <w:lang w:val="en-US"/>
        </w:rPr>
        <w:t>sensory loss or motor weakness</w:t>
      </w:r>
      <w:r w:rsidR="000C78D0" w:rsidRPr="00F9664F">
        <w:rPr>
          <w:rFonts w:ascii="Book Antiqua" w:hAnsi="Book Antiqua"/>
          <w:lang w:val="en-US"/>
        </w:rPr>
        <w:t>)</w:t>
      </w:r>
      <w:r w:rsidR="007E7BE6" w:rsidRPr="00F9664F">
        <w:rPr>
          <w:rFonts w:ascii="Book Antiqua" w:hAnsi="Book Antiqua"/>
          <w:lang w:val="en-US"/>
        </w:rPr>
        <w:t xml:space="preserve"> further diagnostics </w:t>
      </w:r>
      <w:r w:rsidR="00106059" w:rsidRPr="00F9664F">
        <w:rPr>
          <w:rFonts w:ascii="Book Antiqua" w:hAnsi="Book Antiqua"/>
          <w:lang w:val="en-US"/>
        </w:rPr>
        <w:t>inc</w:t>
      </w:r>
      <w:r w:rsidR="0056680A" w:rsidRPr="00F9664F">
        <w:rPr>
          <w:rFonts w:ascii="Book Antiqua" w:hAnsi="Book Antiqua"/>
          <w:lang w:val="en-US"/>
        </w:rPr>
        <w:t>l</w:t>
      </w:r>
      <w:r w:rsidR="00106059" w:rsidRPr="00F9664F">
        <w:rPr>
          <w:rFonts w:ascii="Book Antiqua" w:hAnsi="Book Antiqua"/>
          <w:lang w:val="en-US"/>
        </w:rPr>
        <w:t>uding</w:t>
      </w:r>
      <w:r w:rsidR="007E7BE6" w:rsidRPr="00F9664F">
        <w:rPr>
          <w:rFonts w:ascii="Book Antiqua" w:hAnsi="Book Antiqua"/>
          <w:lang w:val="en-US"/>
        </w:rPr>
        <w:t xml:space="preserve"> magnet</w:t>
      </w:r>
      <w:r w:rsidR="0056680A" w:rsidRPr="00F9664F">
        <w:rPr>
          <w:rFonts w:ascii="Book Antiqua" w:hAnsi="Book Antiqua"/>
          <w:lang w:val="en-US"/>
        </w:rPr>
        <w:t>ic</w:t>
      </w:r>
      <w:r w:rsidR="007E7BE6" w:rsidRPr="00F9664F">
        <w:rPr>
          <w:rFonts w:ascii="Book Antiqua" w:hAnsi="Book Antiqua"/>
          <w:lang w:val="en-US"/>
        </w:rPr>
        <w:t xml:space="preserve"> resonance imaging </w:t>
      </w:r>
      <w:r w:rsidR="0056680A" w:rsidRPr="00F9664F">
        <w:rPr>
          <w:rFonts w:ascii="Book Antiqua" w:hAnsi="Book Antiqua"/>
          <w:lang w:val="en-US"/>
        </w:rPr>
        <w:t>are</w:t>
      </w:r>
      <w:r w:rsidR="007E7BE6" w:rsidRPr="00F9664F">
        <w:rPr>
          <w:rFonts w:ascii="Book Antiqua" w:hAnsi="Book Antiqua"/>
          <w:lang w:val="en-US"/>
        </w:rPr>
        <w:t xml:space="preserve"> necessary.</w:t>
      </w:r>
      <w:r w:rsidR="00032425">
        <w:rPr>
          <w:rFonts w:ascii="Book Antiqua" w:hAnsi="Book Antiqua"/>
          <w:lang w:val="en-US"/>
        </w:rPr>
        <w:t xml:space="preserve"> </w:t>
      </w:r>
      <w:r w:rsidR="007E7BE6" w:rsidRPr="00F9664F">
        <w:rPr>
          <w:rFonts w:ascii="Book Antiqua" w:hAnsi="Book Antiqua"/>
          <w:lang w:val="en-US"/>
        </w:rPr>
        <w:t>T</w:t>
      </w:r>
      <w:r w:rsidR="00065924" w:rsidRPr="00F9664F">
        <w:rPr>
          <w:rFonts w:ascii="Book Antiqua" w:hAnsi="Book Antiqua"/>
          <w:lang w:val="en-US"/>
        </w:rPr>
        <w:t>h</w:t>
      </w:r>
      <w:r w:rsidR="007E7BE6" w:rsidRPr="00F9664F">
        <w:rPr>
          <w:rFonts w:ascii="Book Antiqua" w:hAnsi="Book Antiqua"/>
          <w:lang w:val="en-US"/>
        </w:rPr>
        <w:t>is also applies to the n</w:t>
      </w:r>
      <w:r w:rsidR="0056680A" w:rsidRPr="00F9664F">
        <w:rPr>
          <w:rFonts w:ascii="Book Antiqua" w:hAnsi="Book Antiqua"/>
          <w:lang w:val="en-US"/>
        </w:rPr>
        <w:t>e</w:t>
      </w:r>
      <w:r w:rsidR="007E7BE6" w:rsidRPr="00F9664F">
        <w:rPr>
          <w:rFonts w:ascii="Book Antiqua" w:hAnsi="Book Antiqua"/>
          <w:lang w:val="en-US"/>
        </w:rPr>
        <w:t xml:space="preserve">w onset of radicular symptoms or </w:t>
      </w:r>
      <w:r w:rsidR="009B05A7" w:rsidRPr="00F9664F">
        <w:rPr>
          <w:rFonts w:ascii="Book Antiqua" w:hAnsi="Book Antiqua"/>
          <w:lang w:val="en-US"/>
        </w:rPr>
        <w:t>the new onset of</w:t>
      </w:r>
      <w:r w:rsidR="00065924" w:rsidRPr="00F9664F">
        <w:rPr>
          <w:rFonts w:ascii="Book Antiqua" w:hAnsi="Book Antiqua"/>
          <w:lang w:val="en-US"/>
        </w:rPr>
        <w:t xml:space="preserve"> </w:t>
      </w:r>
      <w:r w:rsidR="007E7BE6" w:rsidRPr="00F9664F">
        <w:rPr>
          <w:rFonts w:ascii="Book Antiqua" w:hAnsi="Book Antiqua"/>
          <w:lang w:val="en-US"/>
        </w:rPr>
        <w:t>a radiculopathy.</w:t>
      </w:r>
    </w:p>
    <w:p w14:paraId="5B95C645" w14:textId="202409B9" w:rsidR="00BA61E2" w:rsidRPr="00F9664F" w:rsidRDefault="00CF1CF6" w:rsidP="00F9664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F9664F">
        <w:rPr>
          <w:rFonts w:ascii="Book Antiqua" w:hAnsi="Book Antiqua"/>
          <w:lang w:val="en-US"/>
        </w:rPr>
        <w:t>A common situation is excellent relief of the radicular symptoms but new or pe</w:t>
      </w:r>
      <w:r w:rsidRPr="00F9664F">
        <w:rPr>
          <w:rFonts w:ascii="Book Antiqua" w:hAnsi="Book Antiqua"/>
          <w:lang w:val="en-US"/>
        </w:rPr>
        <w:t>r</w:t>
      </w:r>
      <w:r w:rsidRPr="00F9664F">
        <w:rPr>
          <w:rFonts w:ascii="Book Antiqua" w:hAnsi="Book Antiqua"/>
          <w:lang w:val="en-US"/>
        </w:rPr>
        <w:t>sistent axial pain. Multiple structures are able to cause neck pain</w:t>
      </w:r>
      <w:r w:rsidR="00106059" w:rsidRPr="00F9664F">
        <w:rPr>
          <w:rFonts w:ascii="Book Antiqua" w:hAnsi="Book Antiqua"/>
          <w:lang w:val="en-US"/>
        </w:rPr>
        <w:t>,</w:t>
      </w:r>
      <w:r w:rsidRPr="00F9664F">
        <w:rPr>
          <w:rFonts w:ascii="Book Antiqua" w:hAnsi="Book Antiqua"/>
          <w:lang w:val="en-US"/>
        </w:rPr>
        <w:t xml:space="preserve"> including the inte</w:t>
      </w:r>
      <w:r w:rsidRPr="00F9664F">
        <w:rPr>
          <w:rFonts w:ascii="Book Antiqua" w:hAnsi="Book Antiqua"/>
          <w:lang w:val="en-US"/>
        </w:rPr>
        <w:t>r</w:t>
      </w:r>
      <w:r w:rsidRPr="00F9664F">
        <w:rPr>
          <w:rFonts w:ascii="Book Antiqua" w:hAnsi="Book Antiqua"/>
          <w:lang w:val="en-US"/>
        </w:rPr>
        <w:t xml:space="preserve">vertebral disc, facet joints, ligaments, fascia, and muscles, which are capable of transmitting </w:t>
      </w:r>
      <w:proofErr w:type="gramStart"/>
      <w:r w:rsidRPr="00F9664F">
        <w:rPr>
          <w:rFonts w:ascii="Book Antiqua" w:hAnsi="Book Antiqua"/>
          <w:lang w:val="en-US"/>
        </w:rPr>
        <w:t>pain</w:t>
      </w:r>
      <w:r w:rsidRPr="00F9664F">
        <w:rPr>
          <w:rFonts w:ascii="Book Antiqua" w:hAnsi="Book Antiqua"/>
          <w:vertAlign w:val="superscript"/>
          <w:lang w:val="en-US"/>
        </w:rPr>
        <w:t>[</w:t>
      </w:r>
      <w:proofErr w:type="gramEnd"/>
      <w:r w:rsidR="00D111E5" w:rsidRPr="00F9664F">
        <w:rPr>
          <w:rFonts w:ascii="Book Antiqua" w:hAnsi="Book Antiqua"/>
          <w:vertAlign w:val="superscript"/>
          <w:lang w:val="en-US"/>
        </w:rPr>
        <w:t>8,16</w:t>
      </w:r>
      <w:r w:rsidRPr="00F9664F">
        <w:rPr>
          <w:rFonts w:ascii="Book Antiqua" w:hAnsi="Book Antiqua"/>
          <w:vertAlign w:val="superscript"/>
          <w:lang w:val="en-US"/>
        </w:rPr>
        <w:t>]</w:t>
      </w:r>
      <w:r w:rsidRPr="00F9664F">
        <w:rPr>
          <w:rFonts w:ascii="Book Antiqua" w:hAnsi="Book Antiqua"/>
          <w:lang w:val="en-US"/>
        </w:rPr>
        <w:t xml:space="preserve">. </w:t>
      </w:r>
      <w:r w:rsidR="00FD413E" w:rsidRPr="00F9664F">
        <w:rPr>
          <w:rFonts w:ascii="Book Antiqua" w:hAnsi="Book Antiqua"/>
          <w:lang w:val="en-US"/>
        </w:rPr>
        <w:t xml:space="preserve">The type of surgery and the number of segments treated are relevant. In a review </w:t>
      </w:r>
      <w:r w:rsidR="0056680A" w:rsidRPr="00F9664F">
        <w:rPr>
          <w:rFonts w:ascii="Book Antiqua" w:hAnsi="Book Antiqua"/>
          <w:lang w:val="en-US"/>
        </w:rPr>
        <w:t>of</w:t>
      </w:r>
      <w:r w:rsidR="00FD413E" w:rsidRPr="00F9664F">
        <w:rPr>
          <w:rFonts w:ascii="Book Antiqua" w:hAnsi="Book Antiqua"/>
          <w:lang w:val="en-US"/>
        </w:rPr>
        <w:t xml:space="preserve"> 900 patients</w:t>
      </w:r>
      <w:r w:rsidR="00106059" w:rsidRPr="00F9664F">
        <w:rPr>
          <w:rFonts w:ascii="Book Antiqua" w:hAnsi="Book Antiqua"/>
          <w:lang w:val="en-US"/>
        </w:rPr>
        <w:t>,</w:t>
      </w:r>
      <w:r w:rsidR="00FD413E" w:rsidRPr="00F9664F">
        <w:rPr>
          <w:rFonts w:ascii="Book Antiqua" w:hAnsi="Book Antiqua"/>
          <w:lang w:val="en-US"/>
        </w:rPr>
        <w:t xml:space="preserve"> anterior decompression with fusion and anterior instrumentation in one or two levels showed the lowest revision rate (11</w:t>
      </w:r>
      <w:r w:rsidR="006E68F6" w:rsidRPr="00F9664F">
        <w:rPr>
          <w:rFonts w:ascii="Book Antiqua" w:hAnsi="Book Antiqua"/>
          <w:lang w:val="en-US"/>
        </w:rPr>
        <w:t>%</w:t>
      </w:r>
      <w:r w:rsidR="00FD413E" w:rsidRPr="00F9664F">
        <w:rPr>
          <w:rFonts w:ascii="Book Antiqua" w:hAnsi="Book Antiqua"/>
          <w:lang w:val="en-US"/>
        </w:rPr>
        <w:t>) co</w:t>
      </w:r>
      <w:r w:rsidR="00FD413E" w:rsidRPr="00F9664F">
        <w:rPr>
          <w:rFonts w:ascii="Book Antiqua" w:hAnsi="Book Antiqua"/>
          <w:lang w:val="en-US"/>
        </w:rPr>
        <w:t>m</w:t>
      </w:r>
      <w:r w:rsidR="00FD413E" w:rsidRPr="00F9664F">
        <w:rPr>
          <w:rFonts w:ascii="Book Antiqua" w:hAnsi="Book Antiqua"/>
          <w:lang w:val="en-US"/>
        </w:rPr>
        <w:t>pared with</w:t>
      </w:r>
      <w:r w:rsidR="0056680A" w:rsidRPr="00F9664F">
        <w:rPr>
          <w:rFonts w:ascii="Book Antiqua" w:hAnsi="Book Antiqua"/>
          <w:lang w:val="en-US"/>
        </w:rPr>
        <w:t xml:space="preserve"> a</w:t>
      </w:r>
      <w:r w:rsidR="00FD413E" w:rsidRPr="00F9664F">
        <w:rPr>
          <w:rFonts w:ascii="Book Antiqua" w:hAnsi="Book Antiqua"/>
          <w:lang w:val="en-US"/>
        </w:rPr>
        <w:t xml:space="preserve"> 32</w:t>
      </w:r>
      <w:r w:rsidR="006E68F6" w:rsidRPr="00F9664F">
        <w:rPr>
          <w:rFonts w:ascii="Book Antiqua" w:hAnsi="Book Antiqua"/>
          <w:lang w:val="en-US"/>
        </w:rPr>
        <w:t>%</w:t>
      </w:r>
      <w:r w:rsidR="00FD413E" w:rsidRPr="00F9664F">
        <w:rPr>
          <w:rFonts w:ascii="Book Antiqua" w:hAnsi="Book Antiqua"/>
          <w:lang w:val="en-US"/>
        </w:rPr>
        <w:t xml:space="preserve"> revision rate after multi-level </w:t>
      </w:r>
      <w:proofErr w:type="spellStart"/>
      <w:r w:rsidR="00FD413E" w:rsidRPr="00F9664F">
        <w:rPr>
          <w:rFonts w:ascii="Book Antiqua" w:hAnsi="Book Antiqua"/>
          <w:lang w:val="en-US"/>
        </w:rPr>
        <w:t>corpectomy</w:t>
      </w:r>
      <w:proofErr w:type="spellEnd"/>
      <w:r w:rsidR="00FD413E" w:rsidRPr="00F9664F">
        <w:rPr>
          <w:rFonts w:ascii="Book Antiqua" w:hAnsi="Book Antiqua"/>
          <w:lang w:val="en-US"/>
        </w:rPr>
        <w:t xml:space="preserve"> with posterior </w:t>
      </w:r>
      <w:proofErr w:type="gramStart"/>
      <w:r w:rsidR="00FD413E" w:rsidRPr="00F9664F">
        <w:rPr>
          <w:rFonts w:ascii="Book Antiqua" w:hAnsi="Book Antiqua"/>
          <w:lang w:val="en-US"/>
        </w:rPr>
        <w:t>instr</w:t>
      </w:r>
      <w:r w:rsidR="00FD413E" w:rsidRPr="00F9664F">
        <w:rPr>
          <w:rFonts w:ascii="Book Antiqua" w:hAnsi="Book Antiqua"/>
          <w:lang w:val="en-US"/>
        </w:rPr>
        <w:t>u</w:t>
      </w:r>
      <w:r w:rsidR="00FD413E" w:rsidRPr="00F9664F">
        <w:rPr>
          <w:rFonts w:ascii="Book Antiqua" w:hAnsi="Book Antiqua"/>
          <w:lang w:val="en-US"/>
        </w:rPr>
        <w:t>mentation</w:t>
      </w:r>
      <w:r w:rsidR="00FD413E" w:rsidRPr="00F9664F">
        <w:rPr>
          <w:rFonts w:ascii="Book Antiqua" w:hAnsi="Book Antiqua"/>
          <w:vertAlign w:val="superscript"/>
          <w:lang w:val="en-US"/>
        </w:rPr>
        <w:t>[</w:t>
      </w:r>
      <w:proofErr w:type="gramEnd"/>
      <w:r w:rsidR="00D111E5" w:rsidRPr="00F9664F">
        <w:rPr>
          <w:rFonts w:ascii="Book Antiqua" w:hAnsi="Book Antiqua"/>
          <w:vertAlign w:val="superscript"/>
          <w:lang w:val="en-US"/>
        </w:rPr>
        <w:t>2</w:t>
      </w:r>
      <w:r w:rsidR="00FD413E" w:rsidRPr="00F9664F">
        <w:rPr>
          <w:rFonts w:ascii="Book Antiqua" w:hAnsi="Book Antiqua"/>
          <w:vertAlign w:val="superscript"/>
          <w:lang w:val="en-US"/>
        </w:rPr>
        <w:t>]</w:t>
      </w:r>
      <w:r w:rsidR="00FD413E" w:rsidRPr="00F9664F">
        <w:rPr>
          <w:rFonts w:ascii="Book Antiqua" w:hAnsi="Book Antiqua"/>
          <w:lang w:val="en-US"/>
        </w:rPr>
        <w:t>.</w:t>
      </w:r>
      <w:r w:rsidR="00176E81" w:rsidRPr="00F9664F">
        <w:rPr>
          <w:rFonts w:ascii="Book Antiqua" w:hAnsi="Book Antiqua"/>
          <w:lang w:val="en-US"/>
        </w:rPr>
        <w:t xml:space="preserve"> </w:t>
      </w:r>
      <w:r w:rsidR="00FD413E" w:rsidRPr="00F9664F">
        <w:rPr>
          <w:rFonts w:ascii="Book Antiqua" w:hAnsi="Book Antiqua"/>
          <w:lang w:val="en-US"/>
        </w:rPr>
        <w:t xml:space="preserve">The influence of the fusion length on the revision rate was </w:t>
      </w:r>
      <w:proofErr w:type="gramStart"/>
      <w:r w:rsidR="00FD413E" w:rsidRPr="00F9664F">
        <w:rPr>
          <w:rFonts w:ascii="Book Antiqua" w:hAnsi="Book Antiqua"/>
          <w:lang w:val="en-US"/>
        </w:rPr>
        <w:t>high</w:t>
      </w:r>
      <w:r w:rsidR="00176E81" w:rsidRPr="00F9664F">
        <w:rPr>
          <w:rFonts w:ascii="Book Antiqua" w:hAnsi="Book Antiqua"/>
          <w:vertAlign w:val="superscript"/>
          <w:lang w:val="en-US"/>
        </w:rPr>
        <w:t>[</w:t>
      </w:r>
      <w:proofErr w:type="gramEnd"/>
      <w:r w:rsidR="00D111E5" w:rsidRPr="00F9664F">
        <w:rPr>
          <w:rFonts w:ascii="Book Antiqua" w:hAnsi="Book Antiqua"/>
          <w:vertAlign w:val="superscript"/>
          <w:lang w:val="en-US"/>
        </w:rPr>
        <w:t>2</w:t>
      </w:r>
      <w:r w:rsidR="00176E81" w:rsidRPr="00F9664F">
        <w:rPr>
          <w:rFonts w:ascii="Book Antiqua" w:hAnsi="Book Antiqua"/>
          <w:vertAlign w:val="superscript"/>
          <w:lang w:val="en-US"/>
        </w:rPr>
        <w:t>]</w:t>
      </w:r>
      <w:r w:rsidR="00FD413E" w:rsidRPr="00F9664F">
        <w:rPr>
          <w:rFonts w:ascii="Book Antiqua" w:hAnsi="Book Antiqua"/>
          <w:lang w:val="en-US"/>
        </w:rPr>
        <w:t xml:space="preserve">. </w:t>
      </w:r>
      <w:r w:rsidR="00176E81" w:rsidRPr="00F9664F">
        <w:rPr>
          <w:rFonts w:ascii="Book Antiqua" w:hAnsi="Book Antiqua"/>
          <w:lang w:val="en-US"/>
        </w:rPr>
        <w:t>Sim</w:t>
      </w:r>
      <w:r w:rsidR="00176E81" w:rsidRPr="00F9664F">
        <w:rPr>
          <w:rFonts w:ascii="Book Antiqua" w:hAnsi="Book Antiqua"/>
          <w:lang w:val="en-US"/>
        </w:rPr>
        <w:t>i</w:t>
      </w:r>
      <w:r w:rsidR="00176E81" w:rsidRPr="00F9664F">
        <w:rPr>
          <w:rFonts w:ascii="Book Antiqua" w:hAnsi="Book Antiqua"/>
          <w:lang w:val="en-US"/>
        </w:rPr>
        <w:t xml:space="preserve">larly, the prevalence of facet joint pain in patients with CPSS was significantly higher after double level fusions compared to single level </w:t>
      </w:r>
      <w:proofErr w:type="gramStart"/>
      <w:r w:rsidR="00176E81" w:rsidRPr="00F9664F">
        <w:rPr>
          <w:rFonts w:ascii="Book Antiqua" w:hAnsi="Book Antiqua"/>
          <w:lang w:val="en-US"/>
        </w:rPr>
        <w:t>surgery</w:t>
      </w:r>
      <w:r w:rsidR="00176E81" w:rsidRPr="00F9664F">
        <w:rPr>
          <w:rFonts w:ascii="Book Antiqua" w:hAnsi="Book Antiqua"/>
          <w:vertAlign w:val="superscript"/>
          <w:lang w:val="en-US"/>
        </w:rPr>
        <w:t>[</w:t>
      </w:r>
      <w:proofErr w:type="gramEnd"/>
      <w:r w:rsidR="00176E81" w:rsidRPr="00F9664F">
        <w:rPr>
          <w:rFonts w:ascii="Book Antiqua" w:hAnsi="Book Antiqua"/>
          <w:vertAlign w:val="superscript"/>
          <w:lang w:val="en-US"/>
        </w:rPr>
        <w:t>1</w:t>
      </w:r>
      <w:r w:rsidR="00D111E5" w:rsidRPr="00F9664F">
        <w:rPr>
          <w:rFonts w:ascii="Book Antiqua" w:hAnsi="Book Antiqua"/>
          <w:vertAlign w:val="superscript"/>
          <w:lang w:val="en-US"/>
        </w:rPr>
        <w:t>0</w:t>
      </w:r>
      <w:r w:rsidR="00176E81" w:rsidRPr="00F9664F">
        <w:rPr>
          <w:rFonts w:ascii="Book Antiqua" w:hAnsi="Book Antiqua"/>
          <w:vertAlign w:val="superscript"/>
          <w:lang w:val="en-US"/>
        </w:rPr>
        <w:t>]</w:t>
      </w:r>
      <w:r w:rsidR="00176E81" w:rsidRPr="00F9664F">
        <w:rPr>
          <w:rFonts w:ascii="Book Antiqua" w:hAnsi="Book Antiqua"/>
          <w:lang w:val="en-US"/>
        </w:rPr>
        <w:t>.</w:t>
      </w:r>
    </w:p>
    <w:p w14:paraId="58209F18" w14:textId="75880B2D" w:rsidR="00C21895" w:rsidRPr="00F9664F" w:rsidRDefault="00510BB5" w:rsidP="009421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F9664F">
        <w:rPr>
          <w:rFonts w:ascii="Book Antiqua" w:hAnsi="Book Antiqua"/>
          <w:lang w:val="en-US"/>
        </w:rPr>
        <w:t xml:space="preserve">The anterior approach is most </w:t>
      </w:r>
      <w:proofErr w:type="gramStart"/>
      <w:r w:rsidRPr="00F9664F">
        <w:rPr>
          <w:rFonts w:ascii="Book Antiqua" w:hAnsi="Book Antiqua"/>
          <w:lang w:val="en-US"/>
        </w:rPr>
        <w:t>common</w:t>
      </w:r>
      <w:r w:rsidRPr="00F9664F">
        <w:rPr>
          <w:rFonts w:ascii="Book Antiqua" w:hAnsi="Book Antiqua"/>
          <w:vertAlign w:val="superscript"/>
          <w:lang w:val="en-US"/>
        </w:rPr>
        <w:t>[</w:t>
      </w:r>
      <w:proofErr w:type="gramEnd"/>
      <w:r w:rsidR="00D111E5" w:rsidRPr="00F9664F">
        <w:rPr>
          <w:rFonts w:ascii="Book Antiqua" w:hAnsi="Book Antiqua"/>
          <w:vertAlign w:val="superscript"/>
          <w:lang w:val="en-US"/>
        </w:rPr>
        <w:t>1-7</w:t>
      </w:r>
      <w:r w:rsidRPr="00F9664F">
        <w:rPr>
          <w:rFonts w:ascii="Book Antiqua" w:hAnsi="Book Antiqua"/>
          <w:vertAlign w:val="superscript"/>
          <w:lang w:val="en-US"/>
        </w:rPr>
        <w:t>]</w:t>
      </w:r>
      <w:r w:rsidRPr="00F9664F">
        <w:rPr>
          <w:rFonts w:ascii="Book Antiqua" w:hAnsi="Book Antiqua"/>
          <w:lang w:val="en-US"/>
        </w:rPr>
        <w:t>.</w:t>
      </w:r>
      <w:r w:rsidR="00BA61E2" w:rsidRPr="00F9664F">
        <w:rPr>
          <w:rFonts w:ascii="Book Antiqua" w:hAnsi="Book Antiqua"/>
          <w:lang w:val="en-US"/>
        </w:rPr>
        <w:t xml:space="preserve"> </w:t>
      </w:r>
      <w:r w:rsidR="00106059" w:rsidRPr="00F9664F">
        <w:rPr>
          <w:rFonts w:ascii="Book Antiqua" w:hAnsi="Book Antiqua"/>
          <w:lang w:val="en-US"/>
        </w:rPr>
        <w:t xml:space="preserve">An alternative to </w:t>
      </w:r>
      <w:r w:rsidR="00BA61E2" w:rsidRPr="00F9664F">
        <w:rPr>
          <w:rFonts w:ascii="Book Antiqua" w:hAnsi="Book Antiqua"/>
          <w:lang w:val="en-US"/>
        </w:rPr>
        <w:t>a</w:t>
      </w:r>
      <w:r w:rsidR="00106059" w:rsidRPr="00F9664F">
        <w:rPr>
          <w:rFonts w:ascii="Book Antiqua" w:hAnsi="Book Antiqua"/>
          <w:lang w:val="en-US"/>
        </w:rPr>
        <w:t>n</w:t>
      </w:r>
      <w:r w:rsidR="00BA61E2" w:rsidRPr="00F9664F">
        <w:rPr>
          <w:rFonts w:ascii="Book Antiqua" w:hAnsi="Book Antiqua"/>
          <w:lang w:val="en-US"/>
        </w:rPr>
        <w:t xml:space="preserve"> interbody fusion with or without anterior instrumentation </w:t>
      </w:r>
      <w:r w:rsidR="00106059" w:rsidRPr="00F9664F">
        <w:rPr>
          <w:rFonts w:ascii="Book Antiqua" w:hAnsi="Book Antiqua"/>
          <w:lang w:val="en-US"/>
        </w:rPr>
        <w:t>is</w:t>
      </w:r>
      <w:r w:rsidR="00BA61E2" w:rsidRPr="00F9664F">
        <w:rPr>
          <w:rFonts w:ascii="Book Antiqua" w:hAnsi="Book Antiqua"/>
          <w:lang w:val="en-US"/>
        </w:rPr>
        <w:t xml:space="preserve"> the implantation of </w:t>
      </w:r>
      <w:proofErr w:type="gramStart"/>
      <w:r w:rsidR="00BA61E2" w:rsidRPr="00F9664F">
        <w:rPr>
          <w:rFonts w:ascii="Book Antiqua" w:hAnsi="Book Antiqua"/>
          <w:lang w:val="en-US"/>
        </w:rPr>
        <w:t>a disc</w:t>
      </w:r>
      <w:proofErr w:type="gramEnd"/>
      <w:r w:rsidR="00BA61E2" w:rsidRPr="00F9664F">
        <w:rPr>
          <w:rFonts w:ascii="Book Antiqua" w:hAnsi="Book Antiqua"/>
          <w:lang w:val="en-US"/>
        </w:rPr>
        <w:t xml:space="preserve"> prosthesis. A</w:t>
      </w:r>
      <w:r w:rsidR="00BA61E2" w:rsidRPr="00F9664F">
        <w:rPr>
          <w:rFonts w:ascii="Book Antiqua" w:hAnsi="Book Antiqua"/>
          <w:lang w:val="en-US"/>
        </w:rPr>
        <w:t>f</w:t>
      </w:r>
      <w:r w:rsidR="00BA61E2" w:rsidRPr="00F9664F">
        <w:rPr>
          <w:rFonts w:ascii="Book Antiqua" w:hAnsi="Book Antiqua"/>
          <w:lang w:val="en-US"/>
        </w:rPr>
        <w:t>ter interbody fusion, the so-called “adjacent level syndrome”</w:t>
      </w:r>
      <w:r w:rsidR="00663577" w:rsidRPr="00F9664F">
        <w:rPr>
          <w:rFonts w:ascii="Book Antiqua" w:hAnsi="Book Antiqua"/>
          <w:lang w:val="en-US"/>
        </w:rPr>
        <w:t xml:space="preserve"> (the pain source is l</w:t>
      </w:r>
      <w:r w:rsidR="00663577" w:rsidRPr="00F9664F">
        <w:rPr>
          <w:rFonts w:ascii="Book Antiqua" w:hAnsi="Book Antiqua"/>
          <w:lang w:val="en-US"/>
        </w:rPr>
        <w:t>o</w:t>
      </w:r>
      <w:r w:rsidR="00663577" w:rsidRPr="00F9664F">
        <w:rPr>
          <w:rFonts w:ascii="Book Antiqua" w:hAnsi="Book Antiqua"/>
          <w:lang w:val="en-US"/>
        </w:rPr>
        <w:t>cated not in the level of surgery, but in the adjacent level above or below)</w:t>
      </w:r>
      <w:r w:rsidR="00032425">
        <w:rPr>
          <w:rFonts w:ascii="Book Antiqua" w:hAnsi="Book Antiqua"/>
          <w:lang w:val="en-US"/>
        </w:rPr>
        <w:t xml:space="preserve"> </w:t>
      </w:r>
      <w:r w:rsidR="00BA61E2" w:rsidRPr="00F9664F">
        <w:rPr>
          <w:rFonts w:ascii="Book Antiqua" w:hAnsi="Book Antiqua"/>
          <w:lang w:val="en-US"/>
        </w:rPr>
        <w:t>is a poss</w:t>
      </w:r>
      <w:r w:rsidR="00BA61E2" w:rsidRPr="00F9664F">
        <w:rPr>
          <w:rFonts w:ascii="Book Antiqua" w:hAnsi="Book Antiqua"/>
          <w:lang w:val="en-US"/>
        </w:rPr>
        <w:t>i</w:t>
      </w:r>
      <w:r w:rsidR="00BA61E2" w:rsidRPr="00F9664F">
        <w:rPr>
          <w:rFonts w:ascii="Book Antiqua" w:hAnsi="Book Antiqua"/>
          <w:lang w:val="en-US"/>
        </w:rPr>
        <w:t xml:space="preserve">ble pain </w:t>
      </w:r>
      <w:proofErr w:type="gramStart"/>
      <w:r w:rsidR="00BA61E2" w:rsidRPr="00F9664F">
        <w:rPr>
          <w:rFonts w:ascii="Book Antiqua" w:hAnsi="Book Antiqua"/>
          <w:lang w:val="en-US"/>
        </w:rPr>
        <w:t>source</w:t>
      </w:r>
      <w:r w:rsidR="00BA61E2" w:rsidRPr="00F9664F">
        <w:rPr>
          <w:rFonts w:ascii="Book Antiqua" w:hAnsi="Book Antiqua"/>
          <w:vertAlign w:val="superscript"/>
          <w:lang w:val="en-US"/>
        </w:rPr>
        <w:t>[</w:t>
      </w:r>
      <w:proofErr w:type="gramEnd"/>
      <w:r w:rsidR="00BA61E2" w:rsidRPr="00F9664F">
        <w:rPr>
          <w:rFonts w:ascii="Book Antiqua" w:hAnsi="Book Antiqua"/>
          <w:vertAlign w:val="superscript"/>
          <w:lang w:val="en-US"/>
        </w:rPr>
        <w:t>1,</w:t>
      </w:r>
      <w:r w:rsidR="00D111E5" w:rsidRPr="00F9664F">
        <w:rPr>
          <w:rFonts w:ascii="Book Antiqua" w:hAnsi="Book Antiqua"/>
          <w:vertAlign w:val="superscript"/>
          <w:lang w:val="en-US"/>
        </w:rPr>
        <w:t>8</w:t>
      </w:r>
      <w:r w:rsidR="00BA61E2" w:rsidRPr="00F9664F">
        <w:rPr>
          <w:rFonts w:ascii="Book Antiqua" w:hAnsi="Book Antiqua"/>
          <w:vertAlign w:val="superscript"/>
          <w:lang w:val="en-US"/>
        </w:rPr>
        <w:t>,10]</w:t>
      </w:r>
      <w:r w:rsidR="00BA61E2" w:rsidRPr="00F9664F">
        <w:rPr>
          <w:rFonts w:ascii="Book Antiqua" w:hAnsi="Book Antiqua"/>
          <w:lang w:val="en-US"/>
        </w:rPr>
        <w:t xml:space="preserve">. There is no range of motion in the index level after fusion, which has to be compensated by an increase in motion at the </w:t>
      </w:r>
      <w:r w:rsidR="004E14B5" w:rsidRPr="00F9664F">
        <w:rPr>
          <w:rFonts w:ascii="Book Antiqua" w:hAnsi="Book Antiqua"/>
          <w:lang w:val="en-US"/>
        </w:rPr>
        <w:t>adjacent</w:t>
      </w:r>
      <w:r w:rsidR="00BA61E2" w:rsidRPr="00F9664F">
        <w:rPr>
          <w:rFonts w:ascii="Book Antiqua" w:hAnsi="Book Antiqua"/>
          <w:lang w:val="en-US"/>
        </w:rPr>
        <w:t xml:space="preserve"> </w:t>
      </w:r>
      <w:proofErr w:type="gramStart"/>
      <w:r w:rsidR="00BA61E2" w:rsidRPr="00F9664F">
        <w:rPr>
          <w:rFonts w:ascii="Book Antiqua" w:hAnsi="Book Antiqua"/>
          <w:lang w:val="en-US"/>
        </w:rPr>
        <w:t>segments</w:t>
      </w:r>
      <w:r w:rsidR="00BA61E2" w:rsidRPr="00F9664F">
        <w:rPr>
          <w:rFonts w:ascii="Book Antiqua" w:hAnsi="Book Antiqua"/>
          <w:vertAlign w:val="superscript"/>
          <w:lang w:val="en-US"/>
        </w:rPr>
        <w:t>[</w:t>
      </w:r>
      <w:proofErr w:type="gramEnd"/>
      <w:r w:rsidR="00D111E5" w:rsidRPr="00F9664F">
        <w:rPr>
          <w:rFonts w:ascii="Book Antiqua" w:hAnsi="Book Antiqua"/>
          <w:vertAlign w:val="superscript"/>
          <w:lang w:val="en-US"/>
        </w:rPr>
        <w:t>20</w:t>
      </w:r>
      <w:r w:rsidR="00BA61E2" w:rsidRPr="00F9664F">
        <w:rPr>
          <w:rFonts w:ascii="Book Antiqua" w:hAnsi="Book Antiqua"/>
          <w:vertAlign w:val="superscript"/>
          <w:lang w:val="en-US"/>
        </w:rPr>
        <w:t>]</w:t>
      </w:r>
      <w:r w:rsidR="00BA61E2" w:rsidRPr="00F9664F">
        <w:rPr>
          <w:rFonts w:ascii="Book Antiqua" w:hAnsi="Book Antiqua"/>
          <w:lang w:val="en-US"/>
        </w:rPr>
        <w:t xml:space="preserve">. Therefore, the incidence of disc degeneration in adjacent levels is </w:t>
      </w:r>
      <w:proofErr w:type="gramStart"/>
      <w:r w:rsidR="00BA61E2" w:rsidRPr="00F9664F">
        <w:rPr>
          <w:rFonts w:ascii="Book Antiqua" w:hAnsi="Book Antiqua"/>
          <w:lang w:val="en-US"/>
        </w:rPr>
        <w:t>increased</w:t>
      </w:r>
      <w:r w:rsidR="00BA61E2" w:rsidRPr="00F9664F">
        <w:rPr>
          <w:rFonts w:ascii="Book Antiqua" w:hAnsi="Book Antiqua"/>
          <w:vertAlign w:val="superscript"/>
          <w:lang w:val="en-US"/>
        </w:rPr>
        <w:t>[</w:t>
      </w:r>
      <w:proofErr w:type="gramEnd"/>
      <w:r w:rsidR="00D111E5" w:rsidRPr="00F9664F">
        <w:rPr>
          <w:rFonts w:ascii="Book Antiqua" w:hAnsi="Book Antiqua"/>
          <w:vertAlign w:val="superscript"/>
          <w:lang w:val="en-US"/>
        </w:rPr>
        <w:t>21</w:t>
      </w:r>
      <w:r w:rsidR="00BA61E2" w:rsidRPr="00F9664F">
        <w:rPr>
          <w:rFonts w:ascii="Book Antiqua" w:hAnsi="Book Antiqua"/>
          <w:vertAlign w:val="superscript"/>
          <w:lang w:val="en-US"/>
        </w:rPr>
        <w:t>-</w:t>
      </w:r>
      <w:r w:rsidR="00D111E5" w:rsidRPr="00F9664F">
        <w:rPr>
          <w:rFonts w:ascii="Book Antiqua" w:hAnsi="Book Antiqua"/>
          <w:vertAlign w:val="superscript"/>
          <w:lang w:val="en-US"/>
        </w:rPr>
        <w:t>23</w:t>
      </w:r>
      <w:r w:rsidR="00BA61E2" w:rsidRPr="00F9664F">
        <w:rPr>
          <w:rFonts w:ascii="Book Antiqua" w:hAnsi="Book Antiqua"/>
          <w:vertAlign w:val="superscript"/>
          <w:lang w:val="en-US"/>
        </w:rPr>
        <w:t>]</w:t>
      </w:r>
      <w:r w:rsidR="00106059" w:rsidRPr="00F9664F">
        <w:rPr>
          <w:rFonts w:ascii="Book Antiqua" w:hAnsi="Book Antiqua"/>
          <w:lang w:val="en-US"/>
        </w:rPr>
        <w:t xml:space="preserve">, </w:t>
      </w:r>
      <w:r w:rsidR="00BA61E2" w:rsidRPr="00F9664F">
        <w:rPr>
          <w:rFonts w:ascii="Book Antiqua" w:hAnsi="Book Antiqua"/>
          <w:lang w:val="en-US"/>
        </w:rPr>
        <w:t>and changes in the</w:t>
      </w:r>
      <w:r w:rsidR="00F01B74" w:rsidRPr="00F9664F">
        <w:rPr>
          <w:rFonts w:ascii="Book Antiqua" w:hAnsi="Book Antiqua"/>
          <w:lang w:val="en-US"/>
        </w:rPr>
        <w:t xml:space="preserve"> load on the facet joints occur</w:t>
      </w:r>
      <w:r w:rsidR="00BA61E2" w:rsidRPr="00F9664F">
        <w:rPr>
          <w:rFonts w:ascii="Book Antiqua" w:hAnsi="Book Antiqua"/>
          <w:vertAlign w:val="superscript"/>
          <w:lang w:val="en-US"/>
        </w:rPr>
        <w:t>[</w:t>
      </w:r>
      <w:r w:rsidR="00D111E5" w:rsidRPr="00F9664F">
        <w:rPr>
          <w:rFonts w:ascii="Book Antiqua" w:hAnsi="Book Antiqua"/>
          <w:vertAlign w:val="superscript"/>
          <w:lang w:val="en-US"/>
        </w:rPr>
        <w:t>21</w:t>
      </w:r>
      <w:r w:rsidR="00BA61E2" w:rsidRPr="00F9664F">
        <w:rPr>
          <w:rFonts w:ascii="Book Antiqua" w:hAnsi="Book Antiqua"/>
          <w:vertAlign w:val="superscript"/>
          <w:lang w:val="en-US"/>
        </w:rPr>
        <w:t>]</w:t>
      </w:r>
      <w:r w:rsidR="00BA61E2" w:rsidRPr="00F9664F">
        <w:rPr>
          <w:rFonts w:ascii="Book Antiqua" w:hAnsi="Book Antiqua"/>
          <w:lang w:val="en-US"/>
        </w:rPr>
        <w:t>. Especially during extension the force in the adjacent joints increases significantly</w:t>
      </w:r>
      <w:r w:rsidR="0056680A" w:rsidRPr="00F9664F">
        <w:rPr>
          <w:rFonts w:ascii="Book Antiqua" w:hAnsi="Book Antiqua"/>
          <w:lang w:val="en-US"/>
        </w:rPr>
        <w:t>,</w:t>
      </w:r>
      <w:r w:rsidR="00BA61E2" w:rsidRPr="00F9664F">
        <w:rPr>
          <w:rFonts w:ascii="Book Antiqua" w:hAnsi="Book Antiqua"/>
          <w:lang w:val="en-US"/>
        </w:rPr>
        <w:t xml:space="preserve"> for which reason the joint capsules are stretched whereby pain can be </w:t>
      </w:r>
      <w:proofErr w:type="gramStart"/>
      <w:r w:rsidR="00BA61E2" w:rsidRPr="00F9664F">
        <w:rPr>
          <w:rFonts w:ascii="Book Antiqua" w:hAnsi="Book Antiqua"/>
          <w:lang w:val="en-US"/>
        </w:rPr>
        <w:t>provoked</w:t>
      </w:r>
      <w:r w:rsidR="00F01B74" w:rsidRPr="00F9664F">
        <w:rPr>
          <w:rFonts w:ascii="Book Antiqua" w:hAnsi="Book Antiqua"/>
          <w:vertAlign w:val="superscript"/>
          <w:lang w:val="en-US"/>
        </w:rPr>
        <w:t>[</w:t>
      </w:r>
      <w:proofErr w:type="gramEnd"/>
      <w:r w:rsidR="00D111E5" w:rsidRPr="00F9664F">
        <w:rPr>
          <w:rFonts w:ascii="Book Antiqua" w:hAnsi="Book Antiqua"/>
          <w:vertAlign w:val="superscript"/>
          <w:lang w:val="en-US"/>
        </w:rPr>
        <w:t>24</w:t>
      </w:r>
      <w:r w:rsidR="00F01B74" w:rsidRPr="00F9664F">
        <w:rPr>
          <w:rFonts w:ascii="Book Antiqua" w:hAnsi="Book Antiqua"/>
          <w:vertAlign w:val="superscript"/>
          <w:lang w:val="en-US"/>
        </w:rPr>
        <w:t>,</w:t>
      </w:r>
      <w:r w:rsidR="00D111E5" w:rsidRPr="00F9664F">
        <w:rPr>
          <w:rFonts w:ascii="Book Antiqua" w:hAnsi="Book Antiqua"/>
          <w:vertAlign w:val="superscript"/>
          <w:lang w:val="en-US"/>
        </w:rPr>
        <w:t>25</w:t>
      </w:r>
      <w:r w:rsidR="00F01B74" w:rsidRPr="00F9664F">
        <w:rPr>
          <w:rFonts w:ascii="Book Antiqua" w:hAnsi="Book Antiqua"/>
          <w:vertAlign w:val="superscript"/>
          <w:lang w:val="en-US"/>
        </w:rPr>
        <w:t>]</w:t>
      </w:r>
      <w:r w:rsidR="00BA61E2" w:rsidRPr="00F9664F">
        <w:rPr>
          <w:rFonts w:ascii="Book Antiqua" w:hAnsi="Book Antiqua"/>
          <w:lang w:val="en-US"/>
        </w:rPr>
        <w:t>.</w:t>
      </w:r>
      <w:r w:rsidR="004D5FE9" w:rsidRPr="00F9664F">
        <w:rPr>
          <w:rFonts w:ascii="Book Antiqua" w:hAnsi="Book Antiqua"/>
          <w:lang w:val="en-US"/>
        </w:rPr>
        <w:t xml:space="preserve"> In contrast, after arthroplasty with i</w:t>
      </w:r>
      <w:r w:rsidR="004D5FE9" w:rsidRPr="00F9664F">
        <w:rPr>
          <w:rFonts w:ascii="Book Antiqua" w:hAnsi="Book Antiqua"/>
          <w:lang w:val="en-US"/>
        </w:rPr>
        <w:t>m</w:t>
      </w:r>
      <w:r w:rsidR="004D5FE9" w:rsidRPr="00F9664F">
        <w:rPr>
          <w:rFonts w:ascii="Book Antiqua" w:hAnsi="Book Antiqua"/>
          <w:lang w:val="en-US"/>
        </w:rPr>
        <w:t xml:space="preserve">plantation of </w:t>
      </w:r>
      <w:proofErr w:type="gramStart"/>
      <w:r w:rsidR="004D5FE9" w:rsidRPr="00F9664F">
        <w:rPr>
          <w:rFonts w:ascii="Book Antiqua" w:hAnsi="Book Antiqua"/>
          <w:lang w:val="en-US"/>
        </w:rPr>
        <w:t>a disc</w:t>
      </w:r>
      <w:proofErr w:type="gramEnd"/>
      <w:r w:rsidR="004D5FE9" w:rsidRPr="00F9664F">
        <w:rPr>
          <w:rFonts w:ascii="Book Antiqua" w:hAnsi="Book Antiqua"/>
          <w:lang w:val="en-US"/>
        </w:rPr>
        <w:t xml:space="preserve"> prosthesis, the range of motion in the index segment increases (most prosthesis use a ball-socket joint). The continuing movement in the index se</w:t>
      </w:r>
      <w:r w:rsidR="004D5FE9" w:rsidRPr="00F9664F">
        <w:rPr>
          <w:rFonts w:ascii="Book Antiqua" w:hAnsi="Book Antiqua"/>
          <w:lang w:val="en-US"/>
        </w:rPr>
        <w:t>g</w:t>
      </w:r>
      <w:r w:rsidR="004D5FE9" w:rsidRPr="00F9664F">
        <w:rPr>
          <w:rFonts w:ascii="Book Antiqua" w:hAnsi="Book Antiqua"/>
          <w:lang w:val="en-US"/>
        </w:rPr>
        <w:t>ment protects th</w:t>
      </w:r>
      <w:r w:rsidR="000D2A46" w:rsidRPr="00F9664F">
        <w:rPr>
          <w:rFonts w:ascii="Book Antiqua" w:hAnsi="Book Antiqua"/>
          <w:lang w:val="en-US"/>
        </w:rPr>
        <w:t>e adjacent segments from overlo</w:t>
      </w:r>
      <w:r w:rsidR="0056680A" w:rsidRPr="00F9664F">
        <w:rPr>
          <w:rFonts w:ascii="Book Antiqua" w:hAnsi="Book Antiqua"/>
          <w:lang w:val="en-US"/>
        </w:rPr>
        <w:t>ad;</w:t>
      </w:r>
      <w:r w:rsidR="004D5FE9" w:rsidRPr="00F9664F">
        <w:rPr>
          <w:rFonts w:ascii="Book Antiqua" w:hAnsi="Book Antiqua"/>
          <w:lang w:val="en-US"/>
        </w:rPr>
        <w:t xml:space="preserve"> however, the forces on the facet joints increase in the index level, especially if the center of rotation of the prosthesis is </w:t>
      </w:r>
      <w:r w:rsidR="00386B4F" w:rsidRPr="00F9664F">
        <w:rPr>
          <w:rFonts w:ascii="Book Antiqua" w:hAnsi="Book Antiqua"/>
          <w:lang w:val="en-US"/>
        </w:rPr>
        <w:t xml:space="preserve">not </w:t>
      </w:r>
      <w:r w:rsidR="0056680A" w:rsidRPr="00F9664F">
        <w:rPr>
          <w:rFonts w:ascii="Book Antiqua" w:hAnsi="Book Antiqua"/>
          <w:lang w:val="en-US"/>
        </w:rPr>
        <w:t>in</w:t>
      </w:r>
      <w:r w:rsidR="00106059" w:rsidRPr="00F9664F">
        <w:rPr>
          <w:rFonts w:ascii="Book Antiqua" w:hAnsi="Book Antiqua"/>
          <w:lang w:val="en-US"/>
        </w:rPr>
        <w:t xml:space="preserve"> the ideal </w:t>
      </w:r>
      <w:proofErr w:type="gramStart"/>
      <w:r w:rsidR="00106059" w:rsidRPr="00F9664F">
        <w:rPr>
          <w:rFonts w:ascii="Book Antiqua" w:hAnsi="Book Antiqua"/>
          <w:lang w:val="en-US"/>
        </w:rPr>
        <w:t>position</w:t>
      </w:r>
      <w:r w:rsidR="00386B4F" w:rsidRPr="00F9664F">
        <w:rPr>
          <w:rFonts w:ascii="Book Antiqua" w:hAnsi="Book Antiqua"/>
          <w:vertAlign w:val="superscript"/>
          <w:lang w:val="en-US"/>
        </w:rPr>
        <w:t>[</w:t>
      </w:r>
      <w:proofErr w:type="gramEnd"/>
      <w:r w:rsidR="00386B4F" w:rsidRPr="00F9664F">
        <w:rPr>
          <w:rFonts w:ascii="Book Antiqua" w:hAnsi="Book Antiqua"/>
          <w:vertAlign w:val="superscript"/>
          <w:lang w:val="en-US"/>
        </w:rPr>
        <w:t>1</w:t>
      </w:r>
      <w:r w:rsidR="00D111E5" w:rsidRPr="00F9664F">
        <w:rPr>
          <w:rFonts w:ascii="Book Antiqua" w:hAnsi="Book Antiqua"/>
          <w:vertAlign w:val="superscript"/>
          <w:lang w:val="en-US"/>
        </w:rPr>
        <w:t>0,26</w:t>
      </w:r>
      <w:r w:rsidR="00386B4F" w:rsidRPr="00F9664F">
        <w:rPr>
          <w:rFonts w:ascii="Book Antiqua" w:hAnsi="Book Antiqua"/>
          <w:vertAlign w:val="superscript"/>
          <w:lang w:val="en-US"/>
        </w:rPr>
        <w:t>]</w:t>
      </w:r>
      <w:r w:rsidR="00386B4F" w:rsidRPr="00F9664F">
        <w:rPr>
          <w:rFonts w:ascii="Book Antiqua" w:hAnsi="Book Antiqua"/>
          <w:lang w:val="en-US"/>
        </w:rPr>
        <w:t>.</w:t>
      </w:r>
      <w:r w:rsidR="004D5FE9" w:rsidRPr="00F9664F">
        <w:rPr>
          <w:rFonts w:ascii="Book Antiqua" w:hAnsi="Book Antiqua"/>
          <w:lang w:val="en-US"/>
        </w:rPr>
        <w:t xml:space="preserve"> </w:t>
      </w:r>
      <w:r w:rsidR="00C21895" w:rsidRPr="00F9664F">
        <w:rPr>
          <w:rFonts w:ascii="Book Antiqua" w:hAnsi="Book Antiqua"/>
          <w:lang w:val="en-US"/>
        </w:rPr>
        <w:t xml:space="preserve">Many of these etiologies are interrelated and arise from biomechanical derangement at the facet </w:t>
      </w:r>
      <w:proofErr w:type="gramStart"/>
      <w:r w:rsidR="00C21895" w:rsidRPr="00F9664F">
        <w:rPr>
          <w:rFonts w:ascii="Book Antiqua" w:hAnsi="Book Antiqua"/>
          <w:lang w:val="en-US"/>
        </w:rPr>
        <w:t>joints</w:t>
      </w:r>
      <w:r w:rsidR="00C21895" w:rsidRPr="00F9664F">
        <w:rPr>
          <w:rFonts w:ascii="Book Antiqua" w:hAnsi="Book Antiqua"/>
          <w:vertAlign w:val="superscript"/>
          <w:lang w:val="en-US"/>
        </w:rPr>
        <w:t>[</w:t>
      </w:r>
      <w:proofErr w:type="gramEnd"/>
      <w:r w:rsidR="00D111E5" w:rsidRPr="00F9664F">
        <w:rPr>
          <w:rFonts w:ascii="Book Antiqua" w:hAnsi="Book Antiqua"/>
          <w:vertAlign w:val="superscript"/>
          <w:lang w:val="en-US"/>
        </w:rPr>
        <w:t>8</w:t>
      </w:r>
      <w:r w:rsidR="00C21895" w:rsidRPr="00F9664F">
        <w:rPr>
          <w:rFonts w:ascii="Book Antiqua" w:hAnsi="Book Antiqua"/>
          <w:vertAlign w:val="superscript"/>
          <w:lang w:val="en-US"/>
        </w:rPr>
        <w:t>]</w:t>
      </w:r>
      <w:r w:rsidR="0056680A" w:rsidRPr="00F9664F">
        <w:rPr>
          <w:rFonts w:ascii="Book Antiqua" w:hAnsi="Book Antiqua"/>
          <w:lang w:val="en-US"/>
        </w:rPr>
        <w:t>, potentiated by inflammation</w:t>
      </w:r>
      <w:r w:rsidR="001B4E4F" w:rsidRPr="00F9664F">
        <w:rPr>
          <w:rFonts w:ascii="Book Antiqua" w:hAnsi="Book Antiqua"/>
          <w:vertAlign w:val="superscript"/>
          <w:lang w:val="en-US"/>
        </w:rPr>
        <w:t>[</w:t>
      </w:r>
      <w:r w:rsidR="00D111E5" w:rsidRPr="00F9664F">
        <w:rPr>
          <w:rFonts w:ascii="Book Antiqua" w:hAnsi="Book Antiqua"/>
          <w:vertAlign w:val="superscript"/>
          <w:lang w:val="en-US"/>
        </w:rPr>
        <w:t>3</w:t>
      </w:r>
      <w:r w:rsidR="001B4E4F" w:rsidRPr="00F9664F">
        <w:rPr>
          <w:rFonts w:ascii="Book Antiqua" w:hAnsi="Book Antiqua"/>
          <w:vertAlign w:val="superscript"/>
          <w:lang w:val="en-US"/>
        </w:rPr>
        <w:t>]</w:t>
      </w:r>
      <w:r w:rsidR="001B4E4F" w:rsidRPr="00F9664F">
        <w:rPr>
          <w:rFonts w:ascii="Book Antiqua" w:hAnsi="Book Antiqua"/>
          <w:lang w:val="en-US"/>
        </w:rPr>
        <w:t>.</w:t>
      </w:r>
    </w:p>
    <w:p w14:paraId="511B5447" w14:textId="62F5E4CF" w:rsidR="00E739CA" w:rsidRPr="00F9664F" w:rsidRDefault="0072374D" w:rsidP="0004456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F9664F">
        <w:rPr>
          <w:rFonts w:ascii="Book Antiqua" w:hAnsi="Book Antiqua"/>
          <w:lang w:val="en-US"/>
        </w:rPr>
        <w:lastRenderedPageBreak/>
        <w:t>Furthermore</w:t>
      </w:r>
      <w:r w:rsidR="00E739CA" w:rsidRPr="00F9664F">
        <w:rPr>
          <w:rFonts w:ascii="Book Antiqua" w:hAnsi="Book Antiqua"/>
          <w:lang w:val="en-US"/>
        </w:rPr>
        <w:t xml:space="preserve">, </w:t>
      </w:r>
      <w:r w:rsidR="001B4E4F" w:rsidRPr="00F9664F">
        <w:rPr>
          <w:rFonts w:ascii="Book Antiqua" w:hAnsi="Book Antiqua"/>
          <w:lang w:val="en-US"/>
        </w:rPr>
        <w:t xml:space="preserve">degenerative alterations of the spine can often not be changed by surgery. Particularly, </w:t>
      </w:r>
      <w:r w:rsidR="0056680A" w:rsidRPr="00F9664F">
        <w:rPr>
          <w:rFonts w:ascii="Book Antiqua" w:hAnsi="Book Antiqua"/>
          <w:lang w:val="en-US"/>
        </w:rPr>
        <w:t xml:space="preserve">the </w:t>
      </w:r>
      <w:r w:rsidR="001B4E4F" w:rsidRPr="00F9664F">
        <w:rPr>
          <w:rFonts w:ascii="Book Antiqua" w:hAnsi="Book Antiqua"/>
          <w:lang w:val="en-US"/>
        </w:rPr>
        <w:t>degeneration of adjacent levels</w:t>
      </w:r>
      <w:r w:rsidR="0056680A" w:rsidRPr="00F9664F">
        <w:rPr>
          <w:rFonts w:ascii="Book Antiqua" w:hAnsi="Book Antiqua"/>
          <w:lang w:val="en-US"/>
        </w:rPr>
        <w:t xml:space="preserve"> can remain a painful cond</w:t>
      </w:r>
      <w:r w:rsidR="0056680A" w:rsidRPr="00F9664F">
        <w:rPr>
          <w:rFonts w:ascii="Book Antiqua" w:hAnsi="Book Antiqua"/>
          <w:lang w:val="en-US"/>
        </w:rPr>
        <w:t>i</w:t>
      </w:r>
      <w:r w:rsidR="0056680A" w:rsidRPr="00F9664F">
        <w:rPr>
          <w:rFonts w:ascii="Book Antiqua" w:hAnsi="Book Antiqua"/>
          <w:lang w:val="en-US"/>
        </w:rPr>
        <w:t>tion as</w:t>
      </w:r>
      <w:r w:rsidR="001B4E4F" w:rsidRPr="00F9664F">
        <w:rPr>
          <w:rFonts w:ascii="Book Antiqua" w:hAnsi="Book Antiqua"/>
          <w:lang w:val="en-US"/>
        </w:rPr>
        <w:t xml:space="preserve"> the underlying degenerative disease </w:t>
      </w:r>
      <w:proofErr w:type="gramStart"/>
      <w:r w:rsidR="001B4E4F" w:rsidRPr="00F9664F">
        <w:rPr>
          <w:rFonts w:ascii="Book Antiqua" w:hAnsi="Book Antiqua"/>
          <w:lang w:val="en-US"/>
        </w:rPr>
        <w:t>progresses</w:t>
      </w:r>
      <w:r w:rsidR="001B4E4F" w:rsidRPr="00F9664F">
        <w:rPr>
          <w:rFonts w:ascii="Book Antiqua" w:hAnsi="Book Antiqua"/>
          <w:vertAlign w:val="superscript"/>
          <w:lang w:val="en-US"/>
        </w:rPr>
        <w:t>[</w:t>
      </w:r>
      <w:proofErr w:type="gramEnd"/>
      <w:r w:rsidR="001B4E4F" w:rsidRPr="00F9664F">
        <w:rPr>
          <w:rFonts w:ascii="Book Antiqua" w:hAnsi="Book Antiqua"/>
          <w:vertAlign w:val="superscript"/>
          <w:lang w:val="en-US"/>
        </w:rPr>
        <w:t>1</w:t>
      </w:r>
      <w:r w:rsidR="00D111E5" w:rsidRPr="00F9664F">
        <w:rPr>
          <w:rFonts w:ascii="Book Antiqua" w:hAnsi="Book Antiqua"/>
          <w:vertAlign w:val="superscript"/>
          <w:lang w:val="en-US"/>
        </w:rPr>
        <w:t>0</w:t>
      </w:r>
      <w:r w:rsidR="001B4E4F" w:rsidRPr="00F9664F">
        <w:rPr>
          <w:rFonts w:ascii="Book Antiqua" w:hAnsi="Book Antiqua"/>
          <w:vertAlign w:val="superscript"/>
          <w:lang w:val="en-US"/>
        </w:rPr>
        <w:t>]</w:t>
      </w:r>
      <w:r w:rsidR="001B4E4F" w:rsidRPr="00F9664F">
        <w:rPr>
          <w:rFonts w:ascii="Book Antiqua" w:hAnsi="Book Antiqua"/>
          <w:lang w:val="en-US"/>
        </w:rPr>
        <w:t xml:space="preserve">. Another reason for CFSS is poor decision making or an inadequate indication for </w:t>
      </w:r>
      <w:proofErr w:type="gramStart"/>
      <w:r w:rsidR="001B4E4F" w:rsidRPr="00F9664F">
        <w:rPr>
          <w:rFonts w:ascii="Book Antiqua" w:hAnsi="Book Antiqua"/>
          <w:lang w:val="en-US"/>
        </w:rPr>
        <w:t>surgery</w:t>
      </w:r>
      <w:r w:rsidR="00D111E5" w:rsidRPr="00F9664F">
        <w:rPr>
          <w:rFonts w:ascii="Book Antiqua" w:hAnsi="Book Antiqua"/>
          <w:vertAlign w:val="superscript"/>
          <w:lang w:val="en-US"/>
        </w:rPr>
        <w:t>[</w:t>
      </w:r>
      <w:proofErr w:type="gramEnd"/>
      <w:r w:rsidR="00D111E5" w:rsidRPr="00F9664F">
        <w:rPr>
          <w:rFonts w:ascii="Book Antiqua" w:hAnsi="Book Antiqua"/>
          <w:vertAlign w:val="superscript"/>
          <w:lang w:val="en-US"/>
        </w:rPr>
        <w:t>1</w:t>
      </w:r>
      <w:r w:rsidR="001B4E4F" w:rsidRPr="00F9664F">
        <w:rPr>
          <w:rFonts w:ascii="Book Antiqua" w:hAnsi="Book Antiqua"/>
          <w:vertAlign w:val="superscript"/>
          <w:lang w:val="en-US"/>
        </w:rPr>
        <w:t>]</w:t>
      </w:r>
      <w:r w:rsidR="001B4E4F" w:rsidRPr="00F9664F">
        <w:rPr>
          <w:rFonts w:ascii="Book Antiqua" w:hAnsi="Book Antiqua"/>
          <w:lang w:val="en-US"/>
        </w:rPr>
        <w:t>.</w:t>
      </w:r>
    </w:p>
    <w:p w14:paraId="0A221CC8" w14:textId="77777777" w:rsidR="00D17B07" w:rsidRPr="00F9664F" w:rsidRDefault="00D17B07" w:rsidP="00F9664F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US" w:eastAsia="zh-CN"/>
        </w:rPr>
      </w:pPr>
    </w:p>
    <w:p w14:paraId="196162D2" w14:textId="5ADB7C39" w:rsidR="00F55A5B" w:rsidRPr="00044568" w:rsidRDefault="00F55A5B" w:rsidP="00044568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lang w:val="en-US" w:eastAsia="zh-CN"/>
        </w:rPr>
      </w:pPr>
      <w:r w:rsidRPr="00F9664F">
        <w:rPr>
          <w:rFonts w:ascii="Book Antiqua" w:hAnsi="Book Antiqua"/>
          <w:b/>
          <w:lang w:val="en-US"/>
        </w:rPr>
        <w:t>INTERVENTIONAL THERAPY</w:t>
      </w:r>
    </w:p>
    <w:p w14:paraId="396E9AC6" w14:textId="030A0343" w:rsidR="00D608A4" w:rsidRPr="00F9664F" w:rsidRDefault="00D608A4" w:rsidP="00F9664F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F9664F">
        <w:rPr>
          <w:rFonts w:ascii="Book Antiqua" w:hAnsi="Book Antiqua"/>
          <w:lang w:val="en-US"/>
        </w:rPr>
        <w:t>Generally, two fundamentally different therapeutic approaches in interventional pain therapy</w:t>
      </w:r>
      <w:r w:rsidR="0056680A" w:rsidRPr="00F9664F">
        <w:rPr>
          <w:rFonts w:ascii="Book Antiqua" w:hAnsi="Book Antiqua"/>
          <w:lang w:val="en-US"/>
        </w:rPr>
        <w:t xml:space="preserve"> for the cervical spine exist: </w:t>
      </w:r>
      <w:r w:rsidR="00044568">
        <w:rPr>
          <w:rFonts w:ascii="Book Antiqua" w:hAnsi="Book Antiqua" w:hint="eastAsia"/>
          <w:lang w:val="en-US" w:eastAsia="zh-CN"/>
        </w:rPr>
        <w:t>T</w:t>
      </w:r>
      <w:r w:rsidRPr="00F9664F">
        <w:rPr>
          <w:rFonts w:ascii="Book Antiqua" w:hAnsi="Book Antiqua"/>
          <w:lang w:val="en-US"/>
        </w:rPr>
        <w:t xml:space="preserve">reatment of </w:t>
      </w:r>
      <w:r w:rsidR="00952C9E" w:rsidRPr="00F9664F">
        <w:rPr>
          <w:rFonts w:ascii="Book Antiqua" w:hAnsi="Book Antiqua"/>
          <w:lang w:val="en-US"/>
        </w:rPr>
        <w:t xml:space="preserve">facet </w:t>
      </w:r>
      <w:r w:rsidRPr="00F9664F">
        <w:rPr>
          <w:rFonts w:ascii="Book Antiqua" w:hAnsi="Book Antiqua"/>
          <w:lang w:val="en-US"/>
        </w:rPr>
        <w:t>joint pain (</w:t>
      </w:r>
      <w:r w:rsidR="000965A6" w:rsidRPr="00F9664F">
        <w:rPr>
          <w:rFonts w:ascii="Book Antiqua" w:hAnsi="Book Antiqua"/>
          <w:lang w:val="en-US"/>
        </w:rPr>
        <w:t xml:space="preserve">MBBs and RF </w:t>
      </w:r>
      <w:proofErr w:type="spellStart"/>
      <w:r w:rsidR="000965A6" w:rsidRPr="00F9664F">
        <w:rPr>
          <w:rFonts w:ascii="Book Antiqua" w:hAnsi="Book Antiqua"/>
          <w:lang w:val="en-US"/>
        </w:rPr>
        <w:t>neurotomy</w:t>
      </w:r>
      <w:proofErr w:type="spellEnd"/>
      <w:r w:rsidRPr="00F9664F">
        <w:rPr>
          <w:rFonts w:ascii="Book Antiqua" w:hAnsi="Book Antiqua"/>
          <w:lang w:val="en-US"/>
        </w:rPr>
        <w:t>) and epidural injections (</w:t>
      </w:r>
      <w:proofErr w:type="spellStart"/>
      <w:r w:rsidRPr="00F9664F">
        <w:rPr>
          <w:rFonts w:ascii="Book Antiqua" w:hAnsi="Book Antiqua"/>
          <w:lang w:val="en-US"/>
        </w:rPr>
        <w:t>transforaminal</w:t>
      </w:r>
      <w:proofErr w:type="spellEnd"/>
      <w:r w:rsidRPr="00F9664F">
        <w:rPr>
          <w:rFonts w:ascii="Book Antiqua" w:hAnsi="Book Antiqua"/>
          <w:lang w:val="en-US"/>
        </w:rPr>
        <w:t xml:space="preserve"> and </w:t>
      </w:r>
      <w:proofErr w:type="spellStart"/>
      <w:r w:rsidRPr="00F9664F">
        <w:rPr>
          <w:rFonts w:ascii="Book Antiqua" w:hAnsi="Book Antiqua"/>
          <w:lang w:val="en-US"/>
        </w:rPr>
        <w:t>interlaminar</w:t>
      </w:r>
      <w:proofErr w:type="spellEnd"/>
      <w:r w:rsidRPr="00F9664F">
        <w:rPr>
          <w:rFonts w:ascii="Book Antiqua" w:hAnsi="Book Antiqua"/>
          <w:lang w:val="en-US"/>
        </w:rPr>
        <w:t xml:space="preserve">). </w:t>
      </w:r>
    </w:p>
    <w:p w14:paraId="27E7403A" w14:textId="06D36072" w:rsidR="00494DDF" w:rsidRPr="00F9664F" w:rsidRDefault="00D608A4" w:rsidP="0004456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F9664F">
        <w:rPr>
          <w:rFonts w:ascii="Book Antiqua" w:hAnsi="Book Antiqua"/>
          <w:lang w:val="en-US"/>
        </w:rPr>
        <w:t xml:space="preserve">The rationale of cervical medial branch thermal </w:t>
      </w:r>
      <w:r w:rsidR="000965A6" w:rsidRPr="00F9664F">
        <w:rPr>
          <w:rFonts w:ascii="Book Antiqua" w:hAnsi="Book Antiqua"/>
          <w:lang w:val="en-US"/>
        </w:rPr>
        <w:t>RF</w:t>
      </w:r>
      <w:r w:rsidRPr="00F9664F">
        <w:rPr>
          <w:rFonts w:ascii="Book Antiqua" w:hAnsi="Book Antiqua"/>
          <w:lang w:val="en-US"/>
        </w:rPr>
        <w:t xml:space="preserve"> </w:t>
      </w:r>
      <w:proofErr w:type="spellStart"/>
      <w:r w:rsidRPr="00F9664F">
        <w:rPr>
          <w:rFonts w:ascii="Book Antiqua" w:hAnsi="Book Antiqua"/>
          <w:lang w:val="en-US"/>
        </w:rPr>
        <w:t>neurotomy</w:t>
      </w:r>
      <w:proofErr w:type="spellEnd"/>
      <w:r w:rsidRPr="00F9664F">
        <w:rPr>
          <w:rFonts w:ascii="Book Antiqua" w:hAnsi="Book Antiqua"/>
          <w:lang w:val="en-US"/>
        </w:rPr>
        <w:t xml:space="preserve"> is </w:t>
      </w:r>
      <w:r w:rsidR="006146A2" w:rsidRPr="00F9664F">
        <w:rPr>
          <w:rFonts w:ascii="Book Antiqua" w:hAnsi="Book Antiqua"/>
          <w:lang w:val="en-US"/>
        </w:rPr>
        <w:t xml:space="preserve">to achieve pain relief </w:t>
      </w:r>
      <w:r w:rsidRPr="00F9664F">
        <w:rPr>
          <w:rFonts w:ascii="Book Antiqua" w:hAnsi="Book Antiqua"/>
          <w:lang w:val="en-US"/>
        </w:rPr>
        <w:t>by</w:t>
      </w:r>
      <w:r w:rsidR="006146A2" w:rsidRPr="00F9664F">
        <w:rPr>
          <w:rFonts w:ascii="Book Antiqua" w:hAnsi="Book Antiqua"/>
          <w:lang w:val="en-US"/>
        </w:rPr>
        <w:t xml:space="preserve"> coagulating the medial branch, which conducts the pain, and, thereby</w:t>
      </w:r>
      <w:r w:rsidRPr="00F9664F">
        <w:rPr>
          <w:rFonts w:ascii="Book Antiqua" w:hAnsi="Book Antiqua"/>
          <w:lang w:val="en-US"/>
        </w:rPr>
        <w:t xml:space="preserve">, </w:t>
      </w:r>
      <w:r w:rsidR="006146A2" w:rsidRPr="00F9664F">
        <w:rPr>
          <w:rFonts w:ascii="Book Antiqua" w:hAnsi="Book Antiqua"/>
          <w:lang w:val="en-US"/>
        </w:rPr>
        <w:t>inte</w:t>
      </w:r>
      <w:r w:rsidR="006146A2" w:rsidRPr="00F9664F">
        <w:rPr>
          <w:rFonts w:ascii="Book Antiqua" w:hAnsi="Book Antiqua"/>
          <w:lang w:val="en-US"/>
        </w:rPr>
        <w:t>r</w:t>
      </w:r>
      <w:r w:rsidR="006146A2" w:rsidRPr="00F9664F">
        <w:rPr>
          <w:rFonts w:ascii="Book Antiqua" w:hAnsi="Book Antiqua"/>
          <w:lang w:val="en-US"/>
        </w:rPr>
        <w:t>rupt</w:t>
      </w:r>
      <w:r w:rsidR="0056680A" w:rsidRPr="00F9664F">
        <w:rPr>
          <w:rFonts w:ascii="Book Antiqua" w:hAnsi="Book Antiqua"/>
          <w:lang w:val="en-US"/>
        </w:rPr>
        <w:t>ing</w:t>
      </w:r>
      <w:r w:rsidR="006146A2" w:rsidRPr="00F9664F">
        <w:rPr>
          <w:rFonts w:ascii="Book Antiqua" w:hAnsi="Book Antiqua"/>
          <w:lang w:val="en-US"/>
        </w:rPr>
        <w:t xml:space="preserve"> the nociceptive </w:t>
      </w:r>
      <w:proofErr w:type="gramStart"/>
      <w:r w:rsidR="006146A2" w:rsidRPr="00F9664F">
        <w:rPr>
          <w:rFonts w:ascii="Book Antiqua" w:hAnsi="Book Antiqua"/>
          <w:lang w:val="en-US"/>
        </w:rPr>
        <w:t>pathways</w:t>
      </w:r>
      <w:r w:rsidRPr="00F9664F">
        <w:rPr>
          <w:rFonts w:ascii="Book Antiqua" w:hAnsi="Book Antiqua"/>
          <w:vertAlign w:val="superscript"/>
          <w:lang w:val="en-US"/>
        </w:rPr>
        <w:t>[</w:t>
      </w:r>
      <w:proofErr w:type="gramEnd"/>
      <w:r w:rsidRPr="00F9664F">
        <w:rPr>
          <w:rFonts w:ascii="Book Antiqua" w:hAnsi="Book Antiqua"/>
          <w:vertAlign w:val="superscript"/>
          <w:lang w:val="en-US"/>
        </w:rPr>
        <w:t>1</w:t>
      </w:r>
      <w:r w:rsidR="00D111E5" w:rsidRPr="00F9664F">
        <w:rPr>
          <w:rFonts w:ascii="Book Antiqua" w:hAnsi="Book Antiqua"/>
          <w:vertAlign w:val="superscript"/>
          <w:lang w:val="en-US"/>
        </w:rPr>
        <w:t>0,27</w:t>
      </w:r>
      <w:r w:rsidRPr="00F9664F">
        <w:rPr>
          <w:rFonts w:ascii="Book Antiqua" w:hAnsi="Book Antiqua"/>
          <w:vertAlign w:val="superscript"/>
          <w:lang w:val="en-US"/>
        </w:rPr>
        <w:t>]</w:t>
      </w:r>
      <w:r w:rsidRPr="00F9664F">
        <w:rPr>
          <w:rFonts w:ascii="Book Antiqua" w:hAnsi="Book Antiqua"/>
          <w:lang w:val="en-US"/>
        </w:rPr>
        <w:t xml:space="preserve">. </w:t>
      </w:r>
      <w:r w:rsidR="0056680A" w:rsidRPr="00F9664F">
        <w:rPr>
          <w:rFonts w:ascii="Book Antiqua" w:hAnsi="Book Antiqua"/>
          <w:lang w:val="en-US"/>
        </w:rPr>
        <w:t xml:space="preserve">The only prerequisite is </w:t>
      </w:r>
      <w:r w:rsidRPr="00F9664F">
        <w:rPr>
          <w:rFonts w:ascii="Book Antiqua" w:hAnsi="Book Antiqua"/>
          <w:lang w:val="en-US"/>
        </w:rPr>
        <w:t>that the pain is med</w:t>
      </w:r>
      <w:r w:rsidRPr="00F9664F">
        <w:rPr>
          <w:rFonts w:ascii="Book Antiqua" w:hAnsi="Book Antiqua"/>
          <w:lang w:val="en-US"/>
        </w:rPr>
        <w:t>i</w:t>
      </w:r>
      <w:r w:rsidRPr="00F9664F">
        <w:rPr>
          <w:rFonts w:ascii="Book Antiqua" w:hAnsi="Book Antiqua"/>
          <w:lang w:val="en-US"/>
        </w:rPr>
        <w:t xml:space="preserve">ated by a cervical medial branch. Therefore, the indication for </w:t>
      </w:r>
      <w:r w:rsidR="000965A6" w:rsidRPr="00F9664F">
        <w:rPr>
          <w:rFonts w:ascii="Book Antiqua" w:hAnsi="Book Antiqua"/>
          <w:lang w:val="en-US"/>
        </w:rPr>
        <w:t>RF</w:t>
      </w:r>
      <w:r w:rsidRPr="00F9664F">
        <w:rPr>
          <w:rFonts w:ascii="Book Antiqua" w:hAnsi="Book Antiqua"/>
          <w:lang w:val="en-US"/>
        </w:rPr>
        <w:t xml:space="preserve"> </w:t>
      </w:r>
      <w:proofErr w:type="spellStart"/>
      <w:r w:rsidRPr="00F9664F">
        <w:rPr>
          <w:rFonts w:ascii="Book Antiqua" w:hAnsi="Book Antiqua"/>
          <w:lang w:val="en-US"/>
        </w:rPr>
        <w:t>neur</w:t>
      </w:r>
      <w:r w:rsidR="000D2A46" w:rsidRPr="00F9664F">
        <w:rPr>
          <w:rFonts w:ascii="Book Antiqua" w:hAnsi="Book Antiqua"/>
          <w:lang w:val="en-US"/>
        </w:rPr>
        <w:t>o</w:t>
      </w:r>
      <w:r w:rsidRPr="00F9664F">
        <w:rPr>
          <w:rFonts w:ascii="Book Antiqua" w:hAnsi="Book Antiqua"/>
          <w:lang w:val="en-US"/>
        </w:rPr>
        <w:t>tomy</w:t>
      </w:r>
      <w:proofErr w:type="spellEnd"/>
      <w:r w:rsidRPr="00F9664F">
        <w:rPr>
          <w:rFonts w:ascii="Book Antiqua" w:hAnsi="Book Antiqua"/>
          <w:lang w:val="en-US"/>
        </w:rPr>
        <w:t xml:space="preserve"> is </w:t>
      </w:r>
      <w:r w:rsidR="00273AFB" w:rsidRPr="00F9664F">
        <w:rPr>
          <w:rFonts w:ascii="Book Antiqua" w:hAnsi="Book Antiqua"/>
          <w:lang w:val="en-US"/>
        </w:rPr>
        <w:t>ana</w:t>
      </w:r>
      <w:r w:rsidR="00273AFB" w:rsidRPr="00F9664F">
        <w:rPr>
          <w:rFonts w:ascii="Book Antiqua" w:hAnsi="Book Antiqua"/>
          <w:lang w:val="en-US"/>
        </w:rPr>
        <w:t>l</w:t>
      </w:r>
      <w:r w:rsidR="00273AFB" w:rsidRPr="00F9664F">
        <w:rPr>
          <w:rFonts w:ascii="Book Antiqua" w:hAnsi="Book Antiqua"/>
          <w:lang w:val="en-US"/>
        </w:rPr>
        <w:t>gesic response</w:t>
      </w:r>
      <w:r w:rsidRPr="00F9664F">
        <w:rPr>
          <w:rFonts w:ascii="Book Antiqua" w:hAnsi="Book Antiqua"/>
          <w:lang w:val="en-US"/>
        </w:rPr>
        <w:t xml:space="preserve"> </w:t>
      </w:r>
      <w:r w:rsidR="0082570E" w:rsidRPr="00F9664F">
        <w:rPr>
          <w:rFonts w:ascii="Book Antiqua" w:hAnsi="Book Antiqua"/>
          <w:lang w:val="en-US"/>
        </w:rPr>
        <w:t>to comparative (or contro</w:t>
      </w:r>
      <w:r w:rsidRPr="00F9664F">
        <w:rPr>
          <w:rFonts w:ascii="Book Antiqua" w:hAnsi="Book Antiqua"/>
          <w:lang w:val="en-US"/>
        </w:rPr>
        <w:t>lled</w:t>
      </w:r>
      <w:r w:rsidR="0082570E" w:rsidRPr="00F9664F">
        <w:rPr>
          <w:rFonts w:ascii="Book Antiqua" w:hAnsi="Book Antiqua"/>
          <w:lang w:val="en-US"/>
        </w:rPr>
        <w:t>)</w:t>
      </w:r>
      <w:r w:rsidRPr="00F9664F">
        <w:rPr>
          <w:rFonts w:ascii="Book Antiqua" w:hAnsi="Book Antiqua"/>
          <w:lang w:val="en-US"/>
        </w:rPr>
        <w:t xml:space="preserve"> diagnostic </w:t>
      </w:r>
      <w:proofErr w:type="gramStart"/>
      <w:r w:rsidR="000965A6" w:rsidRPr="00F9664F">
        <w:rPr>
          <w:rFonts w:ascii="Book Antiqua" w:hAnsi="Book Antiqua"/>
          <w:lang w:val="en-US"/>
        </w:rPr>
        <w:t>MBBs</w:t>
      </w:r>
      <w:r w:rsidRPr="00F9664F">
        <w:rPr>
          <w:rFonts w:ascii="Book Antiqua" w:hAnsi="Book Antiqua"/>
          <w:vertAlign w:val="superscript"/>
          <w:lang w:val="en-US"/>
        </w:rPr>
        <w:t>[</w:t>
      </w:r>
      <w:proofErr w:type="gramEnd"/>
      <w:r w:rsidR="00D111E5" w:rsidRPr="00F9664F">
        <w:rPr>
          <w:rFonts w:ascii="Book Antiqua" w:hAnsi="Book Antiqua"/>
          <w:vertAlign w:val="superscript"/>
          <w:lang w:val="en-US"/>
        </w:rPr>
        <w:t>12</w:t>
      </w:r>
      <w:r w:rsidR="0082570E" w:rsidRPr="00F9664F">
        <w:rPr>
          <w:rFonts w:ascii="Book Antiqua" w:hAnsi="Book Antiqua"/>
          <w:vertAlign w:val="superscript"/>
          <w:lang w:val="en-US"/>
        </w:rPr>
        <w:t>,</w:t>
      </w:r>
      <w:r w:rsidR="00D111E5" w:rsidRPr="00F9664F">
        <w:rPr>
          <w:rFonts w:ascii="Book Antiqua" w:hAnsi="Book Antiqua"/>
          <w:vertAlign w:val="superscript"/>
          <w:lang w:val="en-US"/>
        </w:rPr>
        <w:t>27</w:t>
      </w:r>
      <w:r w:rsidRPr="00F9664F">
        <w:rPr>
          <w:rFonts w:ascii="Book Antiqua" w:hAnsi="Book Antiqua"/>
          <w:vertAlign w:val="superscript"/>
          <w:lang w:val="en-US"/>
        </w:rPr>
        <w:t>]</w:t>
      </w:r>
      <w:r w:rsidRPr="00F9664F">
        <w:rPr>
          <w:rFonts w:ascii="Book Antiqua" w:hAnsi="Book Antiqua"/>
          <w:lang w:val="en-US"/>
        </w:rPr>
        <w:t>.</w:t>
      </w:r>
      <w:r w:rsidR="006146A2" w:rsidRPr="00F9664F">
        <w:rPr>
          <w:rFonts w:ascii="Book Antiqua" w:hAnsi="Book Antiqua"/>
          <w:lang w:val="en-US"/>
        </w:rPr>
        <w:t xml:space="preserve"> </w:t>
      </w:r>
      <w:r w:rsidR="000D2A46" w:rsidRPr="00F9664F">
        <w:rPr>
          <w:rFonts w:ascii="Book Antiqua" w:hAnsi="Book Antiqua"/>
          <w:lang w:val="en-US"/>
        </w:rPr>
        <w:t>MBBs are</w:t>
      </w:r>
      <w:r w:rsidR="006146A2" w:rsidRPr="00F9664F">
        <w:rPr>
          <w:rFonts w:ascii="Book Antiqua" w:hAnsi="Book Antiqua"/>
          <w:lang w:val="en-US"/>
        </w:rPr>
        <w:t xml:space="preserve"> a dia</w:t>
      </w:r>
      <w:r w:rsidR="006146A2" w:rsidRPr="00F9664F">
        <w:rPr>
          <w:rFonts w:ascii="Book Antiqua" w:hAnsi="Book Antiqua"/>
          <w:lang w:val="en-US"/>
        </w:rPr>
        <w:t>g</w:t>
      </w:r>
      <w:r w:rsidR="006146A2" w:rsidRPr="00F9664F">
        <w:rPr>
          <w:rFonts w:ascii="Book Antiqua" w:hAnsi="Book Antiqua"/>
          <w:lang w:val="en-US"/>
        </w:rPr>
        <w:t xml:space="preserve">nostic procedure to test </w:t>
      </w:r>
      <w:r w:rsidR="0056680A" w:rsidRPr="00F9664F">
        <w:rPr>
          <w:rFonts w:ascii="Book Antiqua" w:hAnsi="Book Antiqua"/>
          <w:lang w:val="en-US"/>
        </w:rPr>
        <w:t>whether</w:t>
      </w:r>
      <w:r w:rsidR="006146A2" w:rsidRPr="00F9664F">
        <w:rPr>
          <w:rFonts w:ascii="Book Antiqua" w:hAnsi="Book Antiqua"/>
          <w:lang w:val="en-US"/>
        </w:rPr>
        <w:t xml:space="preserve"> the pain is mediated by one or more of the medial </w:t>
      </w:r>
      <w:proofErr w:type="gramStart"/>
      <w:r w:rsidR="006146A2" w:rsidRPr="00F9664F">
        <w:rPr>
          <w:rFonts w:ascii="Book Antiqua" w:hAnsi="Book Antiqua"/>
          <w:lang w:val="en-US"/>
        </w:rPr>
        <w:t>branches</w:t>
      </w:r>
      <w:r w:rsidR="006146A2" w:rsidRPr="00F9664F">
        <w:rPr>
          <w:rFonts w:ascii="Book Antiqua" w:hAnsi="Book Antiqua"/>
          <w:vertAlign w:val="superscript"/>
          <w:lang w:val="en-US"/>
        </w:rPr>
        <w:t>[</w:t>
      </w:r>
      <w:proofErr w:type="gramEnd"/>
      <w:r w:rsidR="00D111E5" w:rsidRPr="00F9664F">
        <w:rPr>
          <w:rFonts w:ascii="Book Antiqua" w:hAnsi="Book Antiqua"/>
          <w:vertAlign w:val="superscript"/>
          <w:lang w:val="en-US"/>
        </w:rPr>
        <w:t>28</w:t>
      </w:r>
      <w:r w:rsidR="006146A2" w:rsidRPr="00F9664F">
        <w:rPr>
          <w:rFonts w:ascii="Book Antiqua" w:hAnsi="Book Antiqua"/>
          <w:vertAlign w:val="superscript"/>
          <w:lang w:val="en-US"/>
        </w:rPr>
        <w:t>]</w:t>
      </w:r>
      <w:r w:rsidR="006146A2" w:rsidRPr="00F9664F">
        <w:rPr>
          <w:rFonts w:ascii="Book Antiqua" w:hAnsi="Book Antiqua"/>
          <w:lang w:val="en-US"/>
        </w:rPr>
        <w:t>. The nerve is anesthetized with a small volume of local anesthetic under fluoroscopic control.</w:t>
      </w:r>
      <w:r w:rsidR="00466936" w:rsidRPr="00F9664F">
        <w:rPr>
          <w:rFonts w:ascii="Book Antiqua" w:hAnsi="Book Antiqua"/>
          <w:lang w:val="en-US"/>
        </w:rPr>
        <w:t xml:space="preserve"> Sometimes</w:t>
      </w:r>
      <w:r w:rsidR="0056680A" w:rsidRPr="00F9664F">
        <w:rPr>
          <w:rFonts w:ascii="Book Antiqua" w:hAnsi="Book Antiqua"/>
          <w:lang w:val="en-US"/>
        </w:rPr>
        <w:t>,</w:t>
      </w:r>
      <w:r w:rsidR="00466936" w:rsidRPr="00F9664F">
        <w:rPr>
          <w:rFonts w:ascii="Book Antiqua" w:hAnsi="Book Antiqua"/>
          <w:lang w:val="en-US"/>
        </w:rPr>
        <w:t xml:space="preserve"> </w:t>
      </w:r>
      <w:r w:rsidR="000965A6" w:rsidRPr="00F9664F">
        <w:rPr>
          <w:rFonts w:ascii="Book Antiqua" w:hAnsi="Book Antiqua"/>
          <w:lang w:val="en-US"/>
        </w:rPr>
        <w:t>MBBs</w:t>
      </w:r>
      <w:r w:rsidR="00466936" w:rsidRPr="00F9664F">
        <w:rPr>
          <w:rFonts w:ascii="Book Antiqua" w:hAnsi="Book Antiqua"/>
          <w:lang w:val="en-US"/>
        </w:rPr>
        <w:t xml:space="preserve"> are </w:t>
      </w:r>
      <w:r w:rsidR="001E4F0A" w:rsidRPr="00F9664F">
        <w:rPr>
          <w:rFonts w:ascii="Book Antiqua" w:hAnsi="Book Antiqua"/>
          <w:lang w:val="en-US"/>
        </w:rPr>
        <w:t>used in a therapeutic intention; s</w:t>
      </w:r>
      <w:r w:rsidR="00466936" w:rsidRPr="00F9664F">
        <w:rPr>
          <w:rFonts w:ascii="Book Antiqua" w:hAnsi="Book Antiqua"/>
          <w:lang w:val="en-US"/>
        </w:rPr>
        <w:t xml:space="preserve">teroids are added to the local anesthetic to treat inflammatory </w:t>
      </w:r>
      <w:proofErr w:type="gramStart"/>
      <w:r w:rsidR="00466936" w:rsidRPr="00F9664F">
        <w:rPr>
          <w:rFonts w:ascii="Book Antiqua" w:hAnsi="Book Antiqua"/>
          <w:lang w:val="en-US"/>
        </w:rPr>
        <w:t>processes</w:t>
      </w:r>
      <w:r w:rsidR="00466936" w:rsidRPr="00F9664F">
        <w:rPr>
          <w:rFonts w:ascii="Book Antiqua" w:hAnsi="Book Antiqua"/>
          <w:vertAlign w:val="superscript"/>
          <w:lang w:val="en-US"/>
        </w:rPr>
        <w:t>[</w:t>
      </w:r>
      <w:proofErr w:type="gramEnd"/>
      <w:r w:rsidR="009C58A6" w:rsidRPr="00F9664F">
        <w:rPr>
          <w:rFonts w:ascii="Book Antiqua" w:hAnsi="Book Antiqua"/>
          <w:vertAlign w:val="superscript"/>
          <w:lang w:val="en-US"/>
        </w:rPr>
        <w:t>10-12,29-31</w:t>
      </w:r>
      <w:r w:rsidR="00466936" w:rsidRPr="00F9664F">
        <w:rPr>
          <w:rFonts w:ascii="Book Antiqua" w:hAnsi="Book Antiqua"/>
          <w:vertAlign w:val="superscript"/>
          <w:lang w:val="en-US"/>
        </w:rPr>
        <w:t>]</w:t>
      </w:r>
      <w:r w:rsidR="00466936" w:rsidRPr="00F9664F">
        <w:rPr>
          <w:rFonts w:ascii="Book Antiqua" w:hAnsi="Book Antiqua"/>
          <w:lang w:val="en-US"/>
        </w:rPr>
        <w:t>.</w:t>
      </w:r>
      <w:r w:rsidR="008D2946" w:rsidRPr="00F9664F">
        <w:rPr>
          <w:rFonts w:ascii="Book Antiqua" w:hAnsi="Book Antiqua"/>
          <w:lang w:val="en-US"/>
        </w:rPr>
        <w:t xml:space="preserve"> </w:t>
      </w:r>
      <w:r w:rsidR="00494DDF" w:rsidRPr="00F9664F">
        <w:rPr>
          <w:rFonts w:ascii="Book Antiqua" w:hAnsi="Book Antiqua"/>
          <w:lang w:val="en-US"/>
        </w:rPr>
        <w:t xml:space="preserve">Cervical epidural injections are used to treat radicular pain from a herniated disc or a spinal canal stenosis, but also to treat chronic neck pain of </w:t>
      </w:r>
      <w:proofErr w:type="spellStart"/>
      <w:r w:rsidR="00494DDF" w:rsidRPr="00F9664F">
        <w:rPr>
          <w:rFonts w:ascii="Book Antiqua" w:hAnsi="Book Antiqua"/>
          <w:lang w:val="en-US"/>
        </w:rPr>
        <w:t>discogenic</w:t>
      </w:r>
      <w:proofErr w:type="spellEnd"/>
      <w:r w:rsidR="00494DDF" w:rsidRPr="00F9664F">
        <w:rPr>
          <w:rFonts w:ascii="Book Antiqua" w:hAnsi="Book Antiqua"/>
          <w:lang w:val="en-US"/>
        </w:rPr>
        <w:t xml:space="preserve"> </w:t>
      </w:r>
      <w:proofErr w:type="gramStart"/>
      <w:r w:rsidR="00494DDF" w:rsidRPr="00F9664F">
        <w:rPr>
          <w:rFonts w:ascii="Book Antiqua" w:hAnsi="Book Antiqua"/>
          <w:lang w:val="en-US"/>
        </w:rPr>
        <w:t>origin</w:t>
      </w:r>
      <w:r w:rsidR="00494DDF" w:rsidRPr="00F9664F">
        <w:rPr>
          <w:rFonts w:ascii="Book Antiqua" w:hAnsi="Book Antiqua"/>
          <w:vertAlign w:val="superscript"/>
          <w:lang w:val="en-US"/>
        </w:rPr>
        <w:t>[</w:t>
      </w:r>
      <w:proofErr w:type="gramEnd"/>
      <w:r w:rsidR="009C58A6" w:rsidRPr="00F9664F">
        <w:rPr>
          <w:rFonts w:ascii="Book Antiqua" w:hAnsi="Book Antiqua"/>
          <w:vertAlign w:val="superscript"/>
          <w:lang w:val="en-US"/>
        </w:rPr>
        <w:t>3,10,32</w:t>
      </w:r>
      <w:r w:rsidR="00494DDF" w:rsidRPr="00F9664F">
        <w:rPr>
          <w:rFonts w:ascii="Book Antiqua" w:hAnsi="Book Antiqua"/>
          <w:vertAlign w:val="superscript"/>
          <w:lang w:val="en-US"/>
        </w:rPr>
        <w:t>]</w:t>
      </w:r>
      <w:r w:rsidR="00494DDF" w:rsidRPr="00F9664F">
        <w:rPr>
          <w:rFonts w:ascii="Book Antiqua" w:hAnsi="Book Antiqua"/>
          <w:lang w:val="en-US"/>
        </w:rPr>
        <w:t xml:space="preserve">. </w:t>
      </w:r>
      <w:r w:rsidR="008D2946" w:rsidRPr="00F9664F">
        <w:rPr>
          <w:rFonts w:ascii="Book Antiqua" w:hAnsi="Book Antiqua"/>
          <w:lang w:val="en-US"/>
        </w:rPr>
        <w:t xml:space="preserve">Either </w:t>
      </w:r>
      <w:proofErr w:type="spellStart"/>
      <w:r w:rsidR="008D2946" w:rsidRPr="00F9664F">
        <w:rPr>
          <w:rFonts w:ascii="Book Antiqua" w:hAnsi="Book Antiqua"/>
          <w:lang w:val="en-US"/>
        </w:rPr>
        <w:t>transforaminal</w:t>
      </w:r>
      <w:proofErr w:type="spellEnd"/>
      <w:r w:rsidR="008D2946" w:rsidRPr="00F9664F">
        <w:rPr>
          <w:rFonts w:ascii="Book Antiqua" w:hAnsi="Book Antiqua"/>
          <w:lang w:val="en-US"/>
        </w:rPr>
        <w:t xml:space="preserve"> or </w:t>
      </w:r>
      <w:proofErr w:type="spellStart"/>
      <w:r w:rsidR="000D2A46" w:rsidRPr="00F9664F">
        <w:rPr>
          <w:rFonts w:ascii="Book Antiqua" w:hAnsi="Book Antiqua"/>
          <w:lang w:val="en-US"/>
        </w:rPr>
        <w:t>inter</w:t>
      </w:r>
      <w:r w:rsidR="008D2946" w:rsidRPr="00F9664F">
        <w:rPr>
          <w:rFonts w:ascii="Book Antiqua" w:hAnsi="Book Antiqua"/>
          <w:lang w:val="en-US"/>
        </w:rPr>
        <w:t>laminar</w:t>
      </w:r>
      <w:proofErr w:type="spellEnd"/>
      <w:r w:rsidR="008D2946" w:rsidRPr="00F9664F">
        <w:rPr>
          <w:rFonts w:ascii="Book Antiqua" w:hAnsi="Book Antiqua"/>
          <w:lang w:val="en-US"/>
        </w:rPr>
        <w:t xml:space="preserve"> approaches are used.</w:t>
      </w:r>
    </w:p>
    <w:p w14:paraId="62B571CD" w14:textId="7FB962D9" w:rsidR="00D608A4" w:rsidRPr="00F9664F" w:rsidRDefault="00EC101B" w:rsidP="00E407F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The recent literature about cervical interventions </w:t>
      </w:r>
      <w:r w:rsidR="00106059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in patients with CPSS </w:t>
      </w:r>
      <w:r w:rsidRPr="00F9664F">
        <w:rPr>
          <w:rFonts w:ascii="Book Antiqua" w:eastAsiaTheme="minorHAnsi" w:hAnsi="Book Antiqua" w:cs="Book Antiqua"/>
          <w:color w:val="000000"/>
          <w:lang w:val="en-US" w:eastAsia="en-US"/>
        </w:rPr>
        <w:t>provides some evidence</w:t>
      </w:r>
      <w:r w:rsidR="00573887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, </w:t>
      </w:r>
      <w:r w:rsidR="00106059" w:rsidRPr="00F9664F">
        <w:rPr>
          <w:rFonts w:ascii="Book Antiqua" w:eastAsiaTheme="minorHAnsi" w:hAnsi="Book Antiqua" w:cs="Book Antiqua"/>
          <w:color w:val="000000"/>
          <w:lang w:val="en-US" w:eastAsia="en-US"/>
        </w:rPr>
        <w:t>but</w:t>
      </w:r>
      <w:r w:rsidR="00573887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 is limited to single studies with a </w:t>
      </w:r>
      <w:r w:rsidR="00106059" w:rsidRPr="00F9664F">
        <w:rPr>
          <w:rFonts w:ascii="Book Antiqua" w:eastAsiaTheme="minorHAnsi" w:hAnsi="Book Antiqua" w:cs="Book Antiqua"/>
          <w:color w:val="000000"/>
          <w:lang w:val="en-US" w:eastAsia="en-US"/>
        </w:rPr>
        <w:t>small</w:t>
      </w:r>
      <w:r w:rsidR="00573887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 number of patients</w:t>
      </w:r>
      <w:r w:rsidR="00BF29F6" w:rsidRPr="00F9664F">
        <w:rPr>
          <w:rFonts w:ascii="Book Antiqua" w:eastAsiaTheme="minorHAnsi" w:hAnsi="Book Antiqua" w:cs="Book Antiqua"/>
          <w:color w:val="000000"/>
          <w:lang w:val="en-US" w:eastAsia="en-US"/>
        </w:rPr>
        <w:t xml:space="preserve"> (Table 1)</w:t>
      </w:r>
      <w:r w:rsidR="00573887" w:rsidRPr="00F9664F">
        <w:rPr>
          <w:rFonts w:ascii="Book Antiqua" w:eastAsiaTheme="minorHAnsi" w:hAnsi="Book Antiqua" w:cs="Book Antiqua"/>
          <w:color w:val="000000"/>
          <w:lang w:val="en-US" w:eastAsia="en-US"/>
        </w:rPr>
        <w:t>.</w:t>
      </w:r>
      <w:r w:rsidR="00573887" w:rsidRPr="00F9664F">
        <w:rPr>
          <w:rFonts w:ascii="Book Antiqua" w:hAnsi="Book Antiqua"/>
          <w:lang w:val="en-US"/>
        </w:rPr>
        <w:t xml:space="preserve"> </w:t>
      </w:r>
    </w:p>
    <w:p w14:paraId="39D20189" w14:textId="77777777" w:rsidR="00F55A5B" w:rsidRPr="00F9664F" w:rsidRDefault="00F55A5B" w:rsidP="00F9664F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US"/>
        </w:rPr>
      </w:pPr>
    </w:p>
    <w:p w14:paraId="3DFCA7FA" w14:textId="0821BCDB" w:rsidR="00F55A5B" w:rsidRPr="00F9664F" w:rsidRDefault="00106059" w:rsidP="00F9664F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i/>
          <w:lang w:val="en-US"/>
        </w:rPr>
      </w:pPr>
      <w:r w:rsidRPr="00F9664F">
        <w:rPr>
          <w:rFonts w:ascii="Book Antiqua" w:hAnsi="Book Antiqua"/>
          <w:b/>
          <w:i/>
          <w:lang w:val="en-US"/>
        </w:rPr>
        <w:t xml:space="preserve">Thermal </w:t>
      </w:r>
      <w:r w:rsidR="005E621F" w:rsidRPr="00F9664F">
        <w:rPr>
          <w:rFonts w:ascii="Book Antiqua" w:hAnsi="Book Antiqua"/>
          <w:b/>
          <w:i/>
          <w:lang w:val="en-US"/>
        </w:rPr>
        <w:t xml:space="preserve">RF </w:t>
      </w:r>
      <w:proofErr w:type="spellStart"/>
      <w:r w:rsidR="00E407FC">
        <w:rPr>
          <w:rFonts w:ascii="Book Antiqua" w:hAnsi="Book Antiqua" w:hint="eastAsia"/>
          <w:b/>
          <w:i/>
          <w:lang w:val="en-US" w:eastAsia="zh-CN"/>
        </w:rPr>
        <w:t>n</w:t>
      </w:r>
      <w:r w:rsidR="000965A6" w:rsidRPr="00F9664F">
        <w:rPr>
          <w:rFonts w:ascii="Book Antiqua" w:hAnsi="Book Antiqua"/>
          <w:b/>
          <w:i/>
          <w:lang w:val="en-US"/>
        </w:rPr>
        <w:t>eurotomy</w:t>
      </w:r>
      <w:proofErr w:type="spellEnd"/>
      <w:r w:rsidR="000965A6" w:rsidRPr="00F9664F">
        <w:rPr>
          <w:rFonts w:ascii="Book Antiqua" w:hAnsi="Book Antiqua"/>
          <w:b/>
          <w:i/>
          <w:lang w:val="en-US"/>
        </w:rPr>
        <w:t xml:space="preserve"> and MBBs</w:t>
      </w:r>
    </w:p>
    <w:p w14:paraId="54F6F8C8" w14:textId="3CE3EBD3" w:rsidR="00C6443C" w:rsidRPr="00F9664F" w:rsidRDefault="003F407A" w:rsidP="00F9664F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US" w:eastAsia="zh-CN"/>
        </w:rPr>
      </w:pPr>
      <w:r w:rsidRPr="00F9664F">
        <w:rPr>
          <w:rFonts w:ascii="Book Antiqua" w:hAnsi="Book Antiqua"/>
          <w:lang w:val="en-US"/>
        </w:rPr>
        <w:t>Different forms</w:t>
      </w:r>
      <w:r w:rsidR="0082570E" w:rsidRPr="00F9664F">
        <w:rPr>
          <w:rFonts w:ascii="Book Antiqua" w:hAnsi="Book Antiqua"/>
          <w:lang w:val="en-US"/>
        </w:rPr>
        <w:t xml:space="preserve"> of </w:t>
      </w:r>
      <w:r w:rsidR="000965A6" w:rsidRPr="00F9664F">
        <w:rPr>
          <w:rFonts w:ascii="Book Antiqua" w:hAnsi="Book Antiqua"/>
          <w:lang w:val="en-US"/>
        </w:rPr>
        <w:t>RF</w:t>
      </w:r>
      <w:r w:rsidR="0082570E" w:rsidRPr="00F9664F">
        <w:rPr>
          <w:rFonts w:ascii="Book Antiqua" w:hAnsi="Book Antiqua"/>
          <w:lang w:val="en-US"/>
        </w:rPr>
        <w:t xml:space="preserve"> for spinal pain exist and can be confused with medial branch thermal </w:t>
      </w:r>
      <w:r w:rsidR="000965A6" w:rsidRPr="00F9664F">
        <w:rPr>
          <w:rFonts w:ascii="Book Antiqua" w:hAnsi="Book Antiqua"/>
          <w:lang w:val="en-US"/>
        </w:rPr>
        <w:t>RF</w:t>
      </w:r>
      <w:r w:rsidR="0082570E" w:rsidRPr="00F9664F">
        <w:rPr>
          <w:rFonts w:ascii="Book Antiqua" w:hAnsi="Book Antiqua"/>
          <w:lang w:val="en-US"/>
        </w:rPr>
        <w:t xml:space="preserve"> </w:t>
      </w:r>
      <w:proofErr w:type="spellStart"/>
      <w:r w:rsidR="0082570E" w:rsidRPr="00F9664F">
        <w:rPr>
          <w:rFonts w:ascii="Book Antiqua" w:hAnsi="Book Antiqua"/>
          <w:lang w:val="en-US"/>
        </w:rPr>
        <w:t>neurotomy</w:t>
      </w:r>
      <w:proofErr w:type="spellEnd"/>
      <w:r w:rsidR="0082570E" w:rsidRPr="00F9664F">
        <w:rPr>
          <w:rFonts w:ascii="Book Antiqua" w:hAnsi="Book Antiqua"/>
          <w:lang w:val="en-US"/>
        </w:rPr>
        <w:t xml:space="preserve">. Some techniques are not anatomically valid and do not </w:t>
      </w:r>
      <w:r w:rsidR="0008479D" w:rsidRPr="00F9664F">
        <w:rPr>
          <w:rFonts w:ascii="Book Antiqua" w:hAnsi="Book Antiqua"/>
          <w:lang w:val="en-US"/>
        </w:rPr>
        <w:t>pr</w:t>
      </w:r>
      <w:r w:rsidR="0008479D" w:rsidRPr="00F9664F">
        <w:rPr>
          <w:rFonts w:ascii="Book Antiqua" w:hAnsi="Book Antiqua"/>
          <w:lang w:val="en-US"/>
        </w:rPr>
        <w:t>o</w:t>
      </w:r>
      <w:r w:rsidR="0008479D" w:rsidRPr="00F9664F">
        <w:rPr>
          <w:rFonts w:ascii="Book Antiqua" w:hAnsi="Book Antiqua"/>
          <w:lang w:val="en-US"/>
        </w:rPr>
        <w:t xml:space="preserve">duce </w:t>
      </w:r>
      <w:r w:rsidR="0082570E" w:rsidRPr="00F9664F">
        <w:rPr>
          <w:rFonts w:ascii="Book Antiqua" w:hAnsi="Book Antiqua"/>
          <w:lang w:val="en-US"/>
        </w:rPr>
        <w:t>effective thermal lesions, others use different techn</w:t>
      </w:r>
      <w:r w:rsidR="000965A6" w:rsidRPr="00F9664F">
        <w:rPr>
          <w:rFonts w:ascii="Book Antiqua" w:hAnsi="Book Antiqua"/>
          <w:lang w:val="en-US"/>
        </w:rPr>
        <w:t>iques like pulsed-</w:t>
      </w:r>
      <w:proofErr w:type="gramStart"/>
      <w:r w:rsidR="000965A6" w:rsidRPr="00F9664F">
        <w:rPr>
          <w:rFonts w:ascii="Book Antiqua" w:hAnsi="Book Antiqua"/>
          <w:lang w:val="en-US"/>
        </w:rPr>
        <w:t>RF</w:t>
      </w:r>
      <w:r w:rsidR="0082570E" w:rsidRPr="00F9664F">
        <w:rPr>
          <w:rFonts w:ascii="Book Antiqua" w:hAnsi="Book Antiqua"/>
          <w:vertAlign w:val="superscript"/>
          <w:lang w:val="en-US"/>
        </w:rPr>
        <w:t>[</w:t>
      </w:r>
      <w:proofErr w:type="gramEnd"/>
      <w:r w:rsidR="00D111E5" w:rsidRPr="00F9664F">
        <w:rPr>
          <w:rFonts w:ascii="Book Antiqua" w:hAnsi="Book Antiqua"/>
          <w:vertAlign w:val="superscript"/>
          <w:lang w:val="en-US"/>
        </w:rPr>
        <w:t>15</w:t>
      </w:r>
      <w:r w:rsidR="0082570E" w:rsidRPr="00F9664F">
        <w:rPr>
          <w:rFonts w:ascii="Book Antiqua" w:hAnsi="Book Antiqua"/>
          <w:vertAlign w:val="superscript"/>
          <w:lang w:val="en-US"/>
        </w:rPr>
        <w:t>]</w:t>
      </w:r>
      <w:r w:rsidR="00F56232" w:rsidRPr="00F9664F">
        <w:rPr>
          <w:rFonts w:ascii="Book Antiqua" w:hAnsi="Book Antiqua"/>
          <w:lang w:val="en-US"/>
        </w:rPr>
        <w:t>.</w:t>
      </w:r>
      <w:r w:rsidR="00DF0B0F" w:rsidRPr="00F9664F">
        <w:rPr>
          <w:rFonts w:ascii="Book Antiqua" w:hAnsi="Book Antiqua"/>
          <w:lang w:val="en-US"/>
        </w:rPr>
        <w:t xml:space="preserve"> </w:t>
      </w:r>
      <w:r w:rsidR="0082570E" w:rsidRPr="00F9664F">
        <w:rPr>
          <w:rFonts w:ascii="Book Antiqua" w:hAnsi="Book Antiqua"/>
          <w:lang w:val="en-US"/>
        </w:rPr>
        <w:t xml:space="preserve">A recent review about cervical thermal </w:t>
      </w:r>
      <w:r w:rsidR="000965A6" w:rsidRPr="00F9664F">
        <w:rPr>
          <w:rFonts w:ascii="Book Antiqua" w:hAnsi="Book Antiqua"/>
          <w:lang w:val="en-US"/>
        </w:rPr>
        <w:t>RF</w:t>
      </w:r>
      <w:r w:rsidR="0082570E" w:rsidRPr="00F9664F">
        <w:rPr>
          <w:rFonts w:ascii="Book Antiqua" w:hAnsi="Book Antiqua"/>
          <w:lang w:val="en-US"/>
        </w:rPr>
        <w:t xml:space="preserve"> </w:t>
      </w:r>
      <w:proofErr w:type="gramStart"/>
      <w:r w:rsidR="0082570E" w:rsidRPr="00F9664F">
        <w:rPr>
          <w:rFonts w:ascii="Book Antiqua" w:hAnsi="Book Antiqua"/>
          <w:lang w:val="en-US"/>
        </w:rPr>
        <w:t>lesions</w:t>
      </w:r>
      <w:r w:rsidR="0082570E" w:rsidRPr="00F9664F">
        <w:rPr>
          <w:rFonts w:ascii="Book Antiqua" w:hAnsi="Book Antiqua"/>
          <w:vertAlign w:val="superscript"/>
          <w:lang w:val="en-US"/>
        </w:rPr>
        <w:t>[</w:t>
      </w:r>
      <w:proofErr w:type="gramEnd"/>
      <w:r w:rsidR="00D111E5" w:rsidRPr="00F9664F">
        <w:rPr>
          <w:rFonts w:ascii="Book Antiqua" w:hAnsi="Book Antiqua"/>
          <w:vertAlign w:val="superscript"/>
          <w:lang w:val="en-US"/>
        </w:rPr>
        <w:t>15</w:t>
      </w:r>
      <w:r w:rsidR="0082570E" w:rsidRPr="00F9664F">
        <w:rPr>
          <w:rFonts w:ascii="Book Antiqua" w:hAnsi="Book Antiqua"/>
          <w:vertAlign w:val="superscript"/>
          <w:lang w:val="en-US"/>
        </w:rPr>
        <w:t>]</w:t>
      </w:r>
      <w:r w:rsidR="0082570E" w:rsidRPr="00F9664F">
        <w:rPr>
          <w:rFonts w:ascii="Book Antiqua" w:hAnsi="Book Antiqua"/>
          <w:lang w:val="en-US"/>
        </w:rPr>
        <w:t xml:space="preserve"> has taken these differences into account</w:t>
      </w:r>
      <w:r w:rsidR="00F56232" w:rsidRPr="00F9664F">
        <w:rPr>
          <w:rFonts w:ascii="Book Antiqua" w:hAnsi="Book Antiqua"/>
          <w:lang w:val="en-US"/>
        </w:rPr>
        <w:t xml:space="preserve">; comprising </w:t>
      </w:r>
      <w:r w:rsidR="0082570E" w:rsidRPr="00F9664F">
        <w:rPr>
          <w:rFonts w:ascii="Book Antiqua" w:hAnsi="Book Antiqua"/>
          <w:lang w:val="en-US"/>
        </w:rPr>
        <w:t xml:space="preserve">only the indication and </w:t>
      </w:r>
      <w:r w:rsidR="00F56232" w:rsidRPr="00F9664F">
        <w:rPr>
          <w:rFonts w:ascii="Book Antiqua" w:hAnsi="Book Antiqua"/>
          <w:lang w:val="en-US"/>
        </w:rPr>
        <w:t>technique</w:t>
      </w:r>
      <w:r w:rsidR="0082570E" w:rsidRPr="00F9664F">
        <w:rPr>
          <w:rFonts w:ascii="Book Antiqua" w:hAnsi="Book Antiqua"/>
          <w:lang w:val="en-US"/>
        </w:rPr>
        <w:t xml:space="preserve"> as described in the guidelines of the International Spine Intervention Society</w:t>
      </w:r>
      <w:r w:rsidR="0082570E" w:rsidRPr="00F9664F">
        <w:rPr>
          <w:rFonts w:ascii="Book Antiqua" w:hAnsi="Book Antiqua"/>
          <w:vertAlign w:val="superscript"/>
          <w:lang w:val="en-US"/>
        </w:rPr>
        <w:t>[</w:t>
      </w:r>
      <w:r w:rsidR="00D111E5" w:rsidRPr="00F9664F">
        <w:rPr>
          <w:rFonts w:ascii="Book Antiqua" w:hAnsi="Book Antiqua"/>
          <w:vertAlign w:val="superscript"/>
          <w:lang w:val="en-US"/>
        </w:rPr>
        <w:t>27</w:t>
      </w:r>
      <w:r w:rsidR="0082570E" w:rsidRPr="00F9664F">
        <w:rPr>
          <w:rFonts w:ascii="Book Antiqua" w:hAnsi="Book Antiqua"/>
          <w:vertAlign w:val="superscript"/>
          <w:lang w:val="en-US"/>
        </w:rPr>
        <w:t>,</w:t>
      </w:r>
      <w:r w:rsidR="00D111E5" w:rsidRPr="00F9664F">
        <w:rPr>
          <w:rFonts w:ascii="Book Antiqua" w:hAnsi="Book Antiqua"/>
          <w:vertAlign w:val="superscript"/>
          <w:lang w:val="en-US"/>
        </w:rPr>
        <w:t>28</w:t>
      </w:r>
      <w:r w:rsidR="0082570E" w:rsidRPr="00F9664F">
        <w:rPr>
          <w:rFonts w:ascii="Book Antiqua" w:hAnsi="Book Antiqua"/>
          <w:vertAlign w:val="superscript"/>
          <w:lang w:val="en-US"/>
        </w:rPr>
        <w:t>]</w:t>
      </w:r>
      <w:r w:rsidR="0082570E" w:rsidRPr="00F9664F">
        <w:rPr>
          <w:rFonts w:ascii="Book Antiqua" w:hAnsi="Book Antiqua"/>
          <w:lang w:val="en-US"/>
        </w:rPr>
        <w:t>.</w:t>
      </w:r>
      <w:r w:rsidR="00F56232" w:rsidRPr="00F9664F">
        <w:rPr>
          <w:rFonts w:ascii="Book Antiqua" w:hAnsi="Book Antiqua"/>
          <w:lang w:val="en-US"/>
        </w:rPr>
        <w:t xml:space="preserve"> Earlier studies validated the technique and became the basis for the </w:t>
      </w:r>
      <w:proofErr w:type="gramStart"/>
      <w:r w:rsidR="00F56232" w:rsidRPr="00F9664F">
        <w:rPr>
          <w:rFonts w:ascii="Book Antiqua" w:hAnsi="Book Antiqua"/>
          <w:lang w:val="en-US"/>
        </w:rPr>
        <w:t>guidelines</w:t>
      </w:r>
      <w:r w:rsidR="009C58A6" w:rsidRPr="00F9664F">
        <w:rPr>
          <w:rFonts w:ascii="Book Antiqua" w:hAnsi="Book Antiqua"/>
          <w:vertAlign w:val="superscript"/>
          <w:lang w:val="en-US"/>
        </w:rPr>
        <w:t>[</w:t>
      </w:r>
      <w:proofErr w:type="gramEnd"/>
      <w:r w:rsidR="009C58A6" w:rsidRPr="00F9664F">
        <w:rPr>
          <w:rFonts w:ascii="Book Antiqua" w:hAnsi="Book Antiqua"/>
          <w:vertAlign w:val="superscript"/>
          <w:lang w:val="en-US"/>
        </w:rPr>
        <w:t>33-35</w:t>
      </w:r>
      <w:r w:rsidR="00F56232" w:rsidRPr="00F9664F">
        <w:rPr>
          <w:rFonts w:ascii="Book Antiqua" w:hAnsi="Book Antiqua"/>
          <w:vertAlign w:val="superscript"/>
          <w:lang w:val="en-US"/>
        </w:rPr>
        <w:t>]</w:t>
      </w:r>
      <w:r w:rsidR="00F56232" w:rsidRPr="00F9664F">
        <w:rPr>
          <w:rFonts w:ascii="Book Antiqua" w:hAnsi="Book Antiqua"/>
          <w:lang w:val="en-US"/>
        </w:rPr>
        <w:t xml:space="preserve">. </w:t>
      </w:r>
      <w:r w:rsidR="00F619E9" w:rsidRPr="00F9664F">
        <w:rPr>
          <w:rFonts w:ascii="Book Antiqua" w:hAnsi="Book Antiqua"/>
          <w:lang w:val="en-US"/>
        </w:rPr>
        <w:t xml:space="preserve">Thermal medial branch </w:t>
      </w:r>
      <w:proofErr w:type="spellStart"/>
      <w:r w:rsidR="00F619E9" w:rsidRPr="00F9664F">
        <w:rPr>
          <w:rFonts w:ascii="Book Antiqua" w:hAnsi="Book Antiqua"/>
          <w:lang w:val="en-US"/>
        </w:rPr>
        <w:t>ne</w:t>
      </w:r>
      <w:r w:rsidR="00F619E9" w:rsidRPr="00F9664F">
        <w:rPr>
          <w:rFonts w:ascii="Book Antiqua" w:hAnsi="Book Antiqua"/>
          <w:lang w:val="en-US"/>
        </w:rPr>
        <w:t>u</w:t>
      </w:r>
      <w:r w:rsidR="00F619E9" w:rsidRPr="00F9664F">
        <w:rPr>
          <w:rFonts w:ascii="Book Antiqua" w:hAnsi="Book Antiqua"/>
          <w:lang w:val="en-US"/>
        </w:rPr>
        <w:lastRenderedPageBreak/>
        <w:t>rotomy</w:t>
      </w:r>
      <w:proofErr w:type="spellEnd"/>
      <w:r w:rsidR="00F619E9" w:rsidRPr="00F9664F">
        <w:rPr>
          <w:rFonts w:ascii="Book Antiqua" w:hAnsi="Book Antiqua"/>
          <w:lang w:val="en-US"/>
        </w:rPr>
        <w:t xml:space="preserve"> is </w:t>
      </w:r>
      <w:r w:rsidR="0056680A" w:rsidRPr="00F9664F">
        <w:rPr>
          <w:rFonts w:ascii="Book Antiqua" w:hAnsi="Book Antiqua"/>
          <w:lang w:val="en-US"/>
        </w:rPr>
        <w:t xml:space="preserve">only </w:t>
      </w:r>
      <w:r w:rsidR="00F619E9" w:rsidRPr="00F9664F">
        <w:rPr>
          <w:rFonts w:ascii="Book Antiqua" w:hAnsi="Book Antiqua"/>
          <w:lang w:val="en-US"/>
        </w:rPr>
        <w:t>done if the facet joint pain is diagnosed definit</w:t>
      </w:r>
      <w:r w:rsidR="0056680A" w:rsidRPr="00F9664F">
        <w:rPr>
          <w:rFonts w:ascii="Book Antiqua" w:hAnsi="Book Antiqua"/>
          <w:lang w:val="en-US"/>
        </w:rPr>
        <w:t>iv</w:t>
      </w:r>
      <w:r w:rsidR="00F619E9" w:rsidRPr="00F9664F">
        <w:rPr>
          <w:rFonts w:ascii="Book Antiqua" w:hAnsi="Book Antiqua"/>
          <w:lang w:val="en-US"/>
        </w:rPr>
        <w:t xml:space="preserve">ely by comparative </w:t>
      </w:r>
      <w:r w:rsidR="000428BD" w:rsidRPr="00F9664F">
        <w:rPr>
          <w:rFonts w:ascii="Book Antiqua" w:hAnsi="Book Antiqua"/>
          <w:lang w:val="en-US"/>
        </w:rPr>
        <w:t>MBBs</w:t>
      </w:r>
      <w:r w:rsidR="00F619E9" w:rsidRPr="00F9664F">
        <w:rPr>
          <w:rFonts w:ascii="Book Antiqua" w:hAnsi="Book Antiqua"/>
          <w:lang w:val="en-US"/>
        </w:rPr>
        <w:t xml:space="preserve">. The face validity, construct validity and predictive validity has been </w:t>
      </w:r>
      <w:proofErr w:type="gramStart"/>
      <w:r w:rsidR="00F619E9" w:rsidRPr="00F9664F">
        <w:rPr>
          <w:rFonts w:ascii="Book Antiqua" w:hAnsi="Book Antiqua"/>
          <w:lang w:val="en-US"/>
        </w:rPr>
        <w:t>demo</w:t>
      </w:r>
      <w:r w:rsidR="00F619E9" w:rsidRPr="00F9664F">
        <w:rPr>
          <w:rFonts w:ascii="Book Antiqua" w:hAnsi="Book Antiqua"/>
          <w:lang w:val="en-US"/>
        </w:rPr>
        <w:t>n</w:t>
      </w:r>
      <w:r w:rsidR="00F619E9" w:rsidRPr="00F9664F">
        <w:rPr>
          <w:rFonts w:ascii="Book Antiqua" w:hAnsi="Book Antiqua"/>
          <w:lang w:val="en-US"/>
        </w:rPr>
        <w:t>strated</w:t>
      </w:r>
      <w:r w:rsidR="009C58A6" w:rsidRPr="00F9664F">
        <w:rPr>
          <w:rFonts w:ascii="Book Antiqua" w:hAnsi="Book Antiqua"/>
          <w:vertAlign w:val="superscript"/>
          <w:lang w:val="en-US"/>
        </w:rPr>
        <w:t>[</w:t>
      </w:r>
      <w:proofErr w:type="gramEnd"/>
      <w:r w:rsidR="009C58A6" w:rsidRPr="00F9664F">
        <w:rPr>
          <w:rFonts w:ascii="Book Antiqua" w:hAnsi="Book Antiqua"/>
          <w:vertAlign w:val="superscript"/>
          <w:lang w:val="en-US"/>
        </w:rPr>
        <w:t>36-38</w:t>
      </w:r>
      <w:r w:rsidR="00F619E9" w:rsidRPr="00F9664F">
        <w:rPr>
          <w:rFonts w:ascii="Book Antiqua" w:hAnsi="Book Antiqua"/>
          <w:vertAlign w:val="superscript"/>
          <w:lang w:val="en-US"/>
        </w:rPr>
        <w:t>]</w:t>
      </w:r>
      <w:r w:rsidR="000965A6" w:rsidRPr="00F9664F">
        <w:rPr>
          <w:rFonts w:ascii="Book Antiqua" w:hAnsi="Book Antiqua"/>
          <w:lang w:val="en-US"/>
        </w:rPr>
        <w:t xml:space="preserve"> for comparative </w:t>
      </w:r>
      <w:r w:rsidR="000428BD" w:rsidRPr="00F9664F">
        <w:rPr>
          <w:rFonts w:ascii="Book Antiqua" w:hAnsi="Book Antiqua"/>
          <w:lang w:val="en-US"/>
        </w:rPr>
        <w:t>MBBs</w:t>
      </w:r>
      <w:r w:rsidR="000965A6" w:rsidRPr="00F9664F">
        <w:rPr>
          <w:rFonts w:ascii="Book Antiqua" w:hAnsi="Book Antiqua"/>
          <w:lang w:val="en-US"/>
        </w:rPr>
        <w:t xml:space="preserve">. Engel </w:t>
      </w:r>
      <w:r w:rsidR="000965A6" w:rsidRPr="00EA39C7">
        <w:rPr>
          <w:rFonts w:ascii="Book Antiqua" w:hAnsi="Book Antiqua"/>
          <w:i/>
          <w:lang w:val="en-US"/>
        </w:rPr>
        <w:t>et al</w:t>
      </w:r>
      <w:r w:rsidR="000965A6" w:rsidRPr="00F9664F">
        <w:rPr>
          <w:rFonts w:ascii="Book Antiqua" w:hAnsi="Book Antiqua"/>
          <w:vertAlign w:val="superscript"/>
          <w:lang w:val="en-US"/>
        </w:rPr>
        <w:t>[</w:t>
      </w:r>
      <w:r w:rsidR="00D111E5" w:rsidRPr="00F9664F">
        <w:rPr>
          <w:rFonts w:ascii="Book Antiqua" w:hAnsi="Book Antiqua"/>
          <w:vertAlign w:val="superscript"/>
          <w:lang w:val="en-US"/>
        </w:rPr>
        <w:t>15</w:t>
      </w:r>
      <w:r w:rsidR="000965A6" w:rsidRPr="00F9664F">
        <w:rPr>
          <w:rFonts w:ascii="Book Antiqua" w:hAnsi="Book Antiqua"/>
          <w:vertAlign w:val="superscript"/>
          <w:lang w:val="en-US"/>
        </w:rPr>
        <w:t>]</w:t>
      </w:r>
      <w:r w:rsidR="000965A6" w:rsidRPr="00F9664F">
        <w:rPr>
          <w:rFonts w:ascii="Book Antiqua" w:hAnsi="Book Antiqua"/>
          <w:lang w:val="en-US"/>
        </w:rPr>
        <w:t xml:space="preserve"> included </w:t>
      </w:r>
      <w:r w:rsidR="00695D72" w:rsidRPr="00F9664F">
        <w:rPr>
          <w:rFonts w:ascii="Book Antiqua" w:hAnsi="Book Antiqua"/>
          <w:lang w:val="en-US"/>
        </w:rPr>
        <w:t>six</w:t>
      </w:r>
      <w:r w:rsidR="000965A6" w:rsidRPr="00F9664F">
        <w:rPr>
          <w:rFonts w:ascii="Book Antiqua" w:hAnsi="Book Antiqua"/>
          <w:lang w:val="en-US"/>
        </w:rPr>
        <w:t xml:space="preserve"> observational stu</w:t>
      </w:r>
      <w:r w:rsidR="000965A6" w:rsidRPr="00F9664F">
        <w:rPr>
          <w:rFonts w:ascii="Book Antiqua" w:hAnsi="Book Antiqua"/>
          <w:lang w:val="en-US"/>
        </w:rPr>
        <w:t>d</w:t>
      </w:r>
      <w:r w:rsidR="000965A6" w:rsidRPr="00F9664F">
        <w:rPr>
          <w:rFonts w:ascii="Book Antiqua" w:hAnsi="Book Antiqua"/>
          <w:lang w:val="en-US"/>
        </w:rPr>
        <w:t>ies</w:t>
      </w:r>
      <w:r w:rsidR="00056A7A" w:rsidRPr="00F9664F">
        <w:rPr>
          <w:rFonts w:ascii="Book Antiqua" w:hAnsi="Book Antiqua"/>
          <w:vertAlign w:val="superscript"/>
          <w:lang w:val="en-US"/>
        </w:rPr>
        <w:t>[</w:t>
      </w:r>
      <w:r w:rsidR="00F40823" w:rsidRPr="00F9664F">
        <w:rPr>
          <w:rFonts w:ascii="Book Antiqua" w:hAnsi="Book Antiqua"/>
          <w:vertAlign w:val="superscript"/>
          <w:lang w:val="en-US"/>
        </w:rPr>
        <w:t>14,</w:t>
      </w:r>
      <w:r w:rsidR="009C58A6" w:rsidRPr="00F9664F">
        <w:rPr>
          <w:rFonts w:ascii="Book Antiqua" w:hAnsi="Book Antiqua"/>
          <w:vertAlign w:val="superscript"/>
          <w:lang w:val="en-US"/>
        </w:rPr>
        <w:t>33-35,39,40</w:t>
      </w:r>
      <w:r w:rsidR="00695D72" w:rsidRPr="00F9664F">
        <w:rPr>
          <w:rFonts w:ascii="Book Antiqua" w:hAnsi="Book Antiqua"/>
          <w:vertAlign w:val="superscript"/>
          <w:lang w:val="en-US"/>
        </w:rPr>
        <w:t>]</w:t>
      </w:r>
      <w:r w:rsidR="000965A6" w:rsidRPr="00F9664F">
        <w:rPr>
          <w:rFonts w:ascii="Book Antiqua" w:hAnsi="Book Antiqua"/>
          <w:lang w:val="en-US"/>
        </w:rPr>
        <w:t xml:space="preserve"> and two explanatory studies</w:t>
      </w:r>
      <w:r w:rsidR="00056A7A" w:rsidRPr="00F9664F">
        <w:rPr>
          <w:rFonts w:ascii="Book Antiqua" w:hAnsi="Book Antiqua"/>
          <w:vertAlign w:val="superscript"/>
          <w:lang w:val="en-US"/>
        </w:rPr>
        <w:t>[</w:t>
      </w:r>
      <w:r w:rsidR="00185FCC" w:rsidRPr="00F9664F">
        <w:rPr>
          <w:rFonts w:ascii="Book Antiqua" w:hAnsi="Book Antiqua"/>
          <w:vertAlign w:val="superscript"/>
          <w:lang w:val="en-US"/>
        </w:rPr>
        <w:t>4</w:t>
      </w:r>
      <w:r w:rsidR="009C58A6" w:rsidRPr="00F9664F">
        <w:rPr>
          <w:rFonts w:ascii="Book Antiqua" w:hAnsi="Book Antiqua"/>
          <w:vertAlign w:val="superscript"/>
          <w:lang w:val="en-US"/>
        </w:rPr>
        <w:t>1</w:t>
      </w:r>
      <w:r w:rsidR="00056A7A" w:rsidRPr="00F9664F">
        <w:rPr>
          <w:rFonts w:ascii="Book Antiqua" w:hAnsi="Book Antiqua"/>
          <w:vertAlign w:val="superscript"/>
          <w:lang w:val="en-US"/>
        </w:rPr>
        <w:t>,</w:t>
      </w:r>
      <w:r w:rsidR="00185FCC" w:rsidRPr="00F9664F">
        <w:rPr>
          <w:rFonts w:ascii="Book Antiqua" w:hAnsi="Book Antiqua"/>
          <w:vertAlign w:val="superscript"/>
          <w:lang w:val="en-US"/>
        </w:rPr>
        <w:t>4</w:t>
      </w:r>
      <w:r w:rsidR="009C58A6" w:rsidRPr="00F9664F">
        <w:rPr>
          <w:rFonts w:ascii="Book Antiqua" w:hAnsi="Book Antiqua"/>
          <w:vertAlign w:val="superscript"/>
          <w:lang w:val="en-US"/>
        </w:rPr>
        <w:t>2</w:t>
      </w:r>
      <w:r w:rsidR="00695D72" w:rsidRPr="00F9664F">
        <w:rPr>
          <w:rFonts w:ascii="Book Antiqua" w:hAnsi="Book Antiqua"/>
          <w:vertAlign w:val="superscript"/>
          <w:lang w:val="en-US"/>
        </w:rPr>
        <w:t>]</w:t>
      </w:r>
      <w:r w:rsidR="000965A6" w:rsidRPr="00F9664F">
        <w:rPr>
          <w:rFonts w:ascii="Book Antiqua" w:hAnsi="Book Antiqua"/>
          <w:lang w:val="en-US"/>
        </w:rPr>
        <w:t>. Evidence shows that 63</w:t>
      </w:r>
      <w:r w:rsidR="006E68F6" w:rsidRPr="00F9664F">
        <w:rPr>
          <w:rFonts w:ascii="Book Antiqua" w:hAnsi="Book Antiqua"/>
          <w:lang w:val="en-US"/>
        </w:rPr>
        <w:t>%</w:t>
      </w:r>
      <w:r w:rsidR="0056680A" w:rsidRPr="00F9664F">
        <w:rPr>
          <w:rFonts w:ascii="Book Antiqua" w:hAnsi="Book Antiqua"/>
          <w:lang w:val="en-US"/>
        </w:rPr>
        <w:t xml:space="preserve"> of patients are pain-</w:t>
      </w:r>
      <w:r w:rsidR="000965A6" w:rsidRPr="00F9664F">
        <w:rPr>
          <w:rFonts w:ascii="Book Antiqua" w:hAnsi="Book Antiqua"/>
          <w:lang w:val="en-US"/>
        </w:rPr>
        <w:t>free six month</w:t>
      </w:r>
      <w:r w:rsidR="000D2A46" w:rsidRPr="00F9664F">
        <w:rPr>
          <w:rFonts w:ascii="Book Antiqua" w:hAnsi="Book Antiqua"/>
          <w:lang w:val="en-US"/>
        </w:rPr>
        <w:t>s</w:t>
      </w:r>
      <w:r w:rsidR="000965A6" w:rsidRPr="00F9664F">
        <w:rPr>
          <w:rFonts w:ascii="Book Antiqua" w:hAnsi="Book Antiqua"/>
          <w:lang w:val="en-US"/>
        </w:rPr>
        <w:t xml:space="preserve"> after RF and 38</w:t>
      </w:r>
      <w:r w:rsidR="006E68F6" w:rsidRPr="00F9664F">
        <w:rPr>
          <w:rFonts w:ascii="Book Antiqua" w:hAnsi="Book Antiqua"/>
          <w:lang w:val="en-US"/>
        </w:rPr>
        <w:t>%</w:t>
      </w:r>
      <w:r w:rsidR="0056680A" w:rsidRPr="00F9664F">
        <w:rPr>
          <w:rFonts w:ascii="Book Antiqua" w:hAnsi="Book Antiqua"/>
          <w:lang w:val="en-US"/>
        </w:rPr>
        <w:t xml:space="preserve"> are pain-</w:t>
      </w:r>
      <w:r w:rsidR="000965A6" w:rsidRPr="00F9664F">
        <w:rPr>
          <w:rFonts w:ascii="Book Antiqua" w:hAnsi="Book Antiqua"/>
          <w:lang w:val="en-US"/>
        </w:rPr>
        <w:t>free at one year.</w:t>
      </w:r>
      <w:r w:rsidR="00C6443C" w:rsidRPr="00F9664F">
        <w:rPr>
          <w:rFonts w:ascii="Book Antiqua" w:hAnsi="Book Antiqua"/>
          <w:lang w:val="en-US"/>
        </w:rPr>
        <w:t xml:space="preserve"> This effectiveness is dependent on the type of </w:t>
      </w:r>
      <w:r w:rsidR="00106059" w:rsidRPr="00F9664F">
        <w:rPr>
          <w:rFonts w:ascii="Book Antiqua" w:hAnsi="Book Antiqua"/>
          <w:lang w:val="en-US"/>
        </w:rPr>
        <w:t xml:space="preserve">RF </w:t>
      </w:r>
      <w:r w:rsidR="00C6443C" w:rsidRPr="00F9664F">
        <w:rPr>
          <w:rFonts w:ascii="Book Antiqua" w:hAnsi="Book Antiqua"/>
          <w:lang w:val="en-US"/>
        </w:rPr>
        <w:t xml:space="preserve">procedure and cannot be generalized for different </w:t>
      </w:r>
      <w:proofErr w:type="gramStart"/>
      <w:r w:rsidR="00C6443C" w:rsidRPr="00F9664F">
        <w:rPr>
          <w:rFonts w:ascii="Book Antiqua" w:hAnsi="Book Antiqua"/>
          <w:lang w:val="en-US"/>
        </w:rPr>
        <w:t>techniques</w:t>
      </w:r>
      <w:r w:rsidR="00C6443C" w:rsidRPr="00F9664F">
        <w:rPr>
          <w:rFonts w:ascii="Book Antiqua" w:hAnsi="Book Antiqua"/>
          <w:vertAlign w:val="superscript"/>
          <w:lang w:val="en-US"/>
        </w:rPr>
        <w:t>[</w:t>
      </w:r>
      <w:proofErr w:type="gramEnd"/>
      <w:r w:rsidR="00185FCC" w:rsidRPr="00F9664F">
        <w:rPr>
          <w:rFonts w:ascii="Book Antiqua" w:hAnsi="Book Antiqua"/>
          <w:vertAlign w:val="superscript"/>
          <w:lang w:val="en-US"/>
        </w:rPr>
        <w:t>15</w:t>
      </w:r>
      <w:r w:rsidR="00C6443C" w:rsidRPr="00F9664F">
        <w:rPr>
          <w:rFonts w:ascii="Book Antiqua" w:hAnsi="Book Antiqua"/>
          <w:vertAlign w:val="superscript"/>
          <w:lang w:val="en-US"/>
        </w:rPr>
        <w:t>]</w:t>
      </w:r>
      <w:r w:rsidR="00C6443C" w:rsidRPr="00F9664F">
        <w:rPr>
          <w:rFonts w:ascii="Book Antiqua" w:hAnsi="Book Antiqua"/>
          <w:lang w:val="en-US"/>
        </w:rPr>
        <w:t>.</w:t>
      </w:r>
    </w:p>
    <w:p w14:paraId="699CC4AC" w14:textId="7E305B6E" w:rsidR="001E4F0A" w:rsidRPr="00F9664F" w:rsidRDefault="00C6443C" w:rsidP="00EA39C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 w:eastAsia="zh-CN"/>
        </w:rPr>
      </w:pPr>
      <w:r w:rsidRPr="00F9664F">
        <w:rPr>
          <w:rFonts w:ascii="Book Antiqua" w:hAnsi="Book Antiqua"/>
          <w:lang w:val="en-US"/>
        </w:rPr>
        <w:t xml:space="preserve">Only one study </w:t>
      </w:r>
      <w:r w:rsidR="0008479D" w:rsidRPr="00F9664F">
        <w:rPr>
          <w:rFonts w:ascii="Book Antiqua" w:hAnsi="Book Antiqua"/>
          <w:lang w:val="en-US"/>
        </w:rPr>
        <w:t xml:space="preserve">(Table 1) </w:t>
      </w:r>
      <w:r w:rsidRPr="00F9664F">
        <w:rPr>
          <w:rFonts w:ascii="Book Antiqua" w:hAnsi="Book Antiqua"/>
          <w:lang w:val="en-US"/>
        </w:rPr>
        <w:t xml:space="preserve">exists evaluating the effectiveness of </w:t>
      </w:r>
      <w:r w:rsidR="00106059" w:rsidRPr="00F9664F">
        <w:rPr>
          <w:rFonts w:ascii="Book Antiqua" w:hAnsi="Book Antiqua"/>
          <w:lang w:val="en-US"/>
        </w:rPr>
        <w:t xml:space="preserve">thermal </w:t>
      </w:r>
      <w:r w:rsidRPr="00F9664F">
        <w:rPr>
          <w:rFonts w:ascii="Book Antiqua" w:hAnsi="Book Antiqua"/>
          <w:lang w:val="en-US"/>
        </w:rPr>
        <w:t xml:space="preserve">RF </w:t>
      </w:r>
      <w:proofErr w:type="spellStart"/>
      <w:r w:rsidRPr="00F9664F">
        <w:rPr>
          <w:rFonts w:ascii="Book Antiqua" w:hAnsi="Book Antiqua"/>
          <w:lang w:val="en-US"/>
        </w:rPr>
        <w:t>neuro</w:t>
      </w:r>
      <w:r w:rsidRPr="00F9664F">
        <w:rPr>
          <w:rFonts w:ascii="Book Antiqua" w:hAnsi="Book Antiqua"/>
          <w:lang w:val="en-US"/>
        </w:rPr>
        <w:t>t</w:t>
      </w:r>
      <w:r w:rsidRPr="00F9664F">
        <w:rPr>
          <w:rFonts w:ascii="Book Antiqua" w:hAnsi="Book Antiqua"/>
          <w:lang w:val="en-US"/>
        </w:rPr>
        <w:t>omy</w:t>
      </w:r>
      <w:proofErr w:type="spellEnd"/>
      <w:r w:rsidRPr="00F9664F">
        <w:rPr>
          <w:rFonts w:ascii="Book Antiqua" w:hAnsi="Book Antiqua"/>
          <w:lang w:val="en-US"/>
        </w:rPr>
        <w:t xml:space="preserve"> in patients with </w:t>
      </w:r>
      <w:proofErr w:type="gramStart"/>
      <w:r w:rsidRPr="00F9664F">
        <w:rPr>
          <w:rFonts w:ascii="Book Antiqua" w:hAnsi="Book Antiqua"/>
          <w:lang w:val="en-US"/>
        </w:rPr>
        <w:t>CPSS</w:t>
      </w:r>
      <w:r w:rsidRPr="00F9664F">
        <w:rPr>
          <w:rFonts w:ascii="Book Antiqua" w:hAnsi="Book Antiqua"/>
          <w:vertAlign w:val="superscript"/>
          <w:lang w:val="en-US"/>
        </w:rPr>
        <w:t>[</w:t>
      </w:r>
      <w:proofErr w:type="gramEnd"/>
      <w:r w:rsidRPr="00F9664F">
        <w:rPr>
          <w:rFonts w:ascii="Book Antiqua" w:hAnsi="Book Antiqua"/>
          <w:vertAlign w:val="superscript"/>
          <w:lang w:val="en-US"/>
        </w:rPr>
        <w:t>1</w:t>
      </w:r>
      <w:r w:rsidR="00185FCC" w:rsidRPr="00F9664F">
        <w:rPr>
          <w:rFonts w:ascii="Book Antiqua" w:hAnsi="Book Antiqua"/>
          <w:vertAlign w:val="superscript"/>
          <w:lang w:val="en-US"/>
        </w:rPr>
        <w:t>0</w:t>
      </w:r>
      <w:r w:rsidRPr="00F9664F">
        <w:rPr>
          <w:rFonts w:ascii="Book Antiqua" w:hAnsi="Book Antiqua"/>
          <w:vertAlign w:val="superscript"/>
          <w:lang w:val="en-US"/>
        </w:rPr>
        <w:t>]</w:t>
      </w:r>
      <w:r w:rsidR="0056680A" w:rsidRPr="00F9664F">
        <w:rPr>
          <w:rFonts w:ascii="Book Antiqua" w:hAnsi="Book Antiqua"/>
          <w:lang w:val="en-US"/>
        </w:rPr>
        <w:t>; overall,</w:t>
      </w:r>
      <w:r w:rsidRPr="00F9664F">
        <w:rPr>
          <w:rFonts w:ascii="Book Antiqua" w:hAnsi="Book Antiqua"/>
          <w:lang w:val="en-US"/>
        </w:rPr>
        <w:t xml:space="preserve"> 32 patients were treated. Facet joint pain was diagnosed with single </w:t>
      </w:r>
      <w:r w:rsidR="000B404C">
        <w:rPr>
          <w:rFonts w:ascii="Book Antiqua" w:hAnsi="Book Antiqua" w:hint="eastAsia"/>
          <w:lang w:val="en-US" w:eastAsia="zh-CN"/>
        </w:rPr>
        <w:t>MBB</w:t>
      </w:r>
      <w:r w:rsidR="007A1F02" w:rsidRPr="00F9664F">
        <w:rPr>
          <w:rFonts w:ascii="Book Antiqua" w:hAnsi="Book Antiqua"/>
          <w:lang w:val="en-US"/>
        </w:rPr>
        <w:t>s and</w:t>
      </w:r>
      <w:r w:rsidRPr="00F9664F">
        <w:rPr>
          <w:rFonts w:ascii="Book Antiqua" w:hAnsi="Book Antiqua"/>
          <w:lang w:val="en-US"/>
        </w:rPr>
        <w:t xml:space="preserve"> 80</w:t>
      </w:r>
      <w:r w:rsidR="006E68F6" w:rsidRPr="00F9664F">
        <w:rPr>
          <w:rFonts w:ascii="Book Antiqua" w:hAnsi="Book Antiqua"/>
          <w:lang w:val="en-US"/>
        </w:rPr>
        <w:t>%</w:t>
      </w:r>
      <w:r w:rsidRPr="00F9664F">
        <w:rPr>
          <w:rFonts w:ascii="Book Antiqua" w:hAnsi="Book Antiqua"/>
          <w:lang w:val="en-US"/>
        </w:rPr>
        <w:t xml:space="preserve"> pain relief as </w:t>
      </w:r>
      <w:r w:rsidR="0056680A" w:rsidRPr="00F9664F">
        <w:rPr>
          <w:rFonts w:ascii="Book Antiqua" w:hAnsi="Book Antiqua"/>
          <w:lang w:val="en-US"/>
        </w:rPr>
        <w:t xml:space="preserve">a </w:t>
      </w:r>
      <w:r w:rsidRPr="00F9664F">
        <w:rPr>
          <w:rFonts w:ascii="Book Antiqua" w:hAnsi="Book Antiqua"/>
          <w:lang w:val="en-US"/>
        </w:rPr>
        <w:t xml:space="preserve">positive response. </w:t>
      </w:r>
      <w:r w:rsidR="0056680A" w:rsidRPr="00F9664F">
        <w:rPr>
          <w:rFonts w:ascii="Book Antiqua" w:hAnsi="Book Antiqua"/>
          <w:lang w:val="en-US"/>
        </w:rPr>
        <w:t xml:space="preserve">Here, </w:t>
      </w:r>
      <w:r w:rsidRPr="00F9664F">
        <w:rPr>
          <w:rFonts w:ascii="Book Antiqua" w:hAnsi="Book Antiqua"/>
          <w:lang w:val="en-US"/>
        </w:rPr>
        <w:t>59</w:t>
      </w:r>
      <w:r w:rsidR="006E68F6" w:rsidRPr="00F9664F">
        <w:rPr>
          <w:rFonts w:ascii="Book Antiqua" w:hAnsi="Book Antiqua"/>
          <w:lang w:val="en-US"/>
        </w:rPr>
        <w:t>%</w:t>
      </w:r>
      <w:r w:rsidRPr="00F9664F">
        <w:rPr>
          <w:rFonts w:ascii="Book Antiqua" w:hAnsi="Book Antiqua"/>
          <w:lang w:val="en-US"/>
        </w:rPr>
        <w:t xml:space="preserve"> of the treated patients achieved at least 50</w:t>
      </w:r>
      <w:r w:rsidR="006E68F6" w:rsidRPr="00F9664F">
        <w:rPr>
          <w:rFonts w:ascii="Book Antiqua" w:hAnsi="Book Antiqua"/>
          <w:lang w:val="en-US"/>
        </w:rPr>
        <w:t>%</w:t>
      </w:r>
      <w:r w:rsidRPr="00F9664F">
        <w:rPr>
          <w:rFonts w:ascii="Book Antiqua" w:hAnsi="Book Antiqua"/>
          <w:lang w:val="en-US"/>
        </w:rPr>
        <w:t xml:space="preserve"> pain relief and 25</w:t>
      </w:r>
      <w:r w:rsidR="006E68F6" w:rsidRPr="00F9664F">
        <w:rPr>
          <w:rFonts w:ascii="Book Antiqua" w:hAnsi="Book Antiqua"/>
          <w:lang w:val="en-US"/>
        </w:rPr>
        <w:t>%</w:t>
      </w:r>
      <w:r w:rsidRPr="00F9664F">
        <w:rPr>
          <w:rFonts w:ascii="Book Antiqua" w:hAnsi="Book Antiqua"/>
          <w:lang w:val="en-US"/>
        </w:rPr>
        <w:t xml:space="preserve"> </w:t>
      </w:r>
      <w:r w:rsidR="00106059" w:rsidRPr="00F9664F">
        <w:rPr>
          <w:rFonts w:ascii="Book Antiqua" w:hAnsi="Book Antiqua"/>
          <w:lang w:val="en-US"/>
        </w:rPr>
        <w:t xml:space="preserve">of the patients </w:t>
      </w:r>
      <w:r w:rsidRPr="00F9664F">
        <w:rPr>
          <w:rFonts w:ascii="Book Antiqua" w:hAnsi="Book Antiqua"/>
          <w:lang w:val="en-US"/>
        </w:rPr>
        <w:t>co</w:t>
      </w:r>
      <w:r w:rsidRPr="00F9664F">
        <w:rPr>
          <w:rFonts w:ascii="Book Antiqua" w:hAnsi="Book Antiqua"/>
          <w:lang w:val="en-US"/>
        </w:rPr>
        <w:t>m</w:t>
      </w:r>
      <w:r w:rsidRPr="00F9664F">
        <w:rPr>
          <w:rFonts w:ascii="Book Antiqua" w:hAnsi="Book Antiqua"/>
          <w:lang w:val="en-US"/>
        </w:rPr>
        <w:t>plete pain relief with a mean follow-up time of 15 mo. It has to be taken into account that patients might have different pain sources at the same time</w:t>
      </w:r>
      <w:r w:rsidR="0056680A" w:rsidRPr="00F9664F">
        <w:rPr>
          <w:rFonts w:ascii="Book Antiqua" w:hAnsi="Book Antiqua"/>
          <w:lang w:val="en-US"/>
        </w:rPr>
        <w:t xml:space="preserve"> after surgery</w:t>
      </w:r>
      <w:r w:rsidRPr="00F9664F">
        <w:rPr>
          <w:rFonts w:ascii="Book Antiqua" w:hAnsi="Book Antiqua"/>
          <w:lang w:val="en-US"/>
        </w:rPr>
        <w:t>.</w:t>
      </w:r>
      <w:r w:rsidR="0056680A" w:rsidRPr="00F9664F">
        <w:rPr>
          <w:rFonts w:ascii="Book Antiqua" w:hAnsi="Book Antiqua"/>
          <w:lang w:val="en-US"/>
        </w:rPr>
        <w:t xml:space="preserve"> Ther</w:t>
      </w:r>
      <w:r w:rsidR="0056680A" w:rsidRPr="00F9664F">
        <w:rPr>
          <w:rFonts w:ascii="Book Antiqua" w:hAnsi="Book Antiqua"/>
          <w:lang w:val="en-US"/>
        </w:rPr>
        <w:t>e</w:t>
      </w:r>
      <w:r w:rsidR="0056680A" w:rsidRPr="00F9664F">
        <w:rPr>
          <w:rFonts w:ascii="Book Antiqua" w:hAnsi="Book Antiqua"/>
          <w:lang w:val="en-US"/>
        </w:rPr>
        <w:t>fore,</w:t>
      </w:r>
      <w:r w:rsidRPr="00F9664F">
        <w:rPr>
          <w:rFonts w:ascii="Book Antiqua" w:hAnsi="Book Antiqua"/>
          <w:lang w:val="en-US"/>
        </w:rPr>
        <w:t xml:space="preserve"> 59</w:t>
      </w:r>
      <w:r w:rsidR="006E68F6" w:rsidRPr="00F9664F">
        <w:rPr>
          <w:rFonts w:ascii="Book Antiqua" w:hAnsi="Book Antiqua"/>
          <w:lang w:val="en-US"/>
        </w:rPr>
        <w:t>%</w:t>
      </w:r>
      <w:r w:rsidRPr="00F9664F">
        <w:rPr>
          <w:rFonts w:ascii="Book Antiqua" w:hAnsi="Book Antiqua"/>
          <w:lang w:val="en-US"/>
        </w:rPr>
        <w:t xml:space="preserve"> satisfying pain relief is im</w:t>
      </w:r>
      <w:r w:rsidR="007B79BE" w:rsidRPr="00F9664F">
        <w:rPr>
          <w:rFonts w:ascii="Book Antiqua" w:hAnsi="Book Antiqua"/>
          <w:lang w:val="en-US"/>
        </w:rPr>
        <w:t xml:space="preserve">portant for patients with a diagnosis for which there are </w:t>
      </w:r>
      <w:r w:rsidR="0056680A" w:rsidRPr="00F9664F">
        <w:rPr>
          <w:rFonts w:ascii="Book Antiqua" w:hAnsi="Book Antiqua"/>
          <w:lang w:val="en-US"/>
        </w:rPr>
        <w:t>few</w:t>
      </w:r>
      <w:r w:rsidR="007B79BE" w:rsidRPr="00F9664F">
        <w:rPr>
          <w:rFonts w:ascii="Book Antiqua" w:hAnsi="Book Antiqua"/>
          <w:lang w:val="en-US"/>
        </w:rPr>
        <w:t xml:space="preserve"> specific therapy </w:t>
      </w:r>
      <w:proofErr w:type="gramStart"/>
      <w:r w:rsidR="007B79BE" w:rsidRPr="00F9664F">
        <w:rPr>
          <w:rFonts w:ascii="Book Antiqua" w:hAnsi="Book Antiqua"/>
          <w:lang w:val="en-US"/>
        </w:rPr>
        <w:t>options</w:t>
      </w:r>
      <w:r w:rsidR="00952C9E" w:rsidRPr="00F9664F">
        <w:rPr>
          <w:rFonts w:ascii="Book Antiqua" w:hAnsi="Book Antiqua"/>
          <w:vertAlign w:val="superscript"/>
          <w:lang w:val="en-US"/>
        </w:rPr>
        <w:t>[</w:t>
      </w:r>
      <w:proofErr w:type="gramEnd"/>
      <w:r w:rsidR="00952C9E" w:rsidRPr="00F9664F">
        <w:rPr>
          <w:rFonts w:ascii="Book Antiqua" w:hAnsi="Book Antiqua"/>
          <w:vertAlign w:val="superscript"/>
          <w:lang w:val="en-US"/>
        </w:rPr>
        <w:t>10]</w:t>
      </w:r>
      <w:r w:rsidR="007B79BE" w:rsidRPr="00F9664F">
        <w:rPr>
          <w:rFonts w:ascii="Book Antiqua" w:hAnsi="Book Antiqua"/>
          <w:lang w:val="en-US"/>
        </w:rPr>
        <w:t>.</w:t>
      </w:r>
    </w:p>
    <w:p w14:paraId="3E31E57B" w14:textId="4A77B2BB" w:rsidR="001E4F0A" w:rsidRPr="00F9664F" w:rsidRDefault="001E4F0A" w:rsidP="00EA39C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F9664F">
        <w:rPr>
          <w:rFonts w:ascii="Book Antiqua" w:hAnsi="Book Antiqua"/>
          <w:lang w:val="en-US"/>
        </w:rPr>
        <w:t xml:space="preserve">Although MBBs are </w:t>
      </w:r>
      <w:r w:rsidR="0056680A" w:rsidRPr="00F9664F">
        <w:rPr>
          <w:rFonts w:ascii="Book Antiqua" w:hAnsi="Book Antiqua"/>
          <w:lang w:val="en-US"/>
        </w:rPr>
        <w:t xml:space="preserve">actually </w:t>
      </w:r>
      <w:r w:rsidRPr="00F9664F">
        <w:rPr>
          <w:rFonts w:ascii="Book Antiqua" w:hAnsi="Book Antiqua"/>
          <w:lang w:val="en-US"/>
        </w:rPr>
        <w:t xml:space="preserve">a diagnostic tool, facet joint nerve blocks are </w:t>
      </w:r>
      <w:r w:rsidR="0056680A" w:rsidRPr="00F9664F">
        <w:rPr>
          <w:rFonts w:ascii="Book Antiqua" w:hAnsi="Book Antiqua"/>
          <w:lang w:val="en-US"/>
        </w:rPr>
        <w:t>som</w:t>
      </w:r>
      <w:r w:rsidR="0056680A" w:rsidRPr="00F9664F">
        <w:rPr>
          <w:rFonts w:ascii="Book Antiqua" w:hAnsi="Book Antiqua"/>
          <w:lang w:val="en-US"/>
        </w:rPr>
        <w:t>e</w:t>
      </w:r>
      <w:r w:rsidR="0056680A" w:rsidRPr="00F9664F">
        <w:rPr>
          <w:rFonts w:ascii="Book Antiqua" w:hAnsi="Book Antiqua"/>
          <w:lang w:val="en-US"/>
        </w:rPr>
        <w:t xml:space="preserve">times </w:t>
      </w:r>
      <w:r w:rsidRPr="00F9664F">
        <w:rPr>
          <w:rFonts w:ascii="Book Antiqua" w:hAnsi="Book Antiqua"/>
          <w:lang w:val="en-US"/>
        </w:rPr>
        <w:t xml:space="preserve">used in a therapeutic </w:t>
      </w:r>
      <w:proofErr w:type="gramStart"/>
      <w:r w:rsidRPr="00F9664F">
        <w:rPr>
          <w:rFonts w:ascii="Book Antiqua" w:hAnsi="Book Antiqua"/>
          <w:lang w:val="en-US"/>
        </w:rPr>
        <w:t>intention</w:t>
      </w:r>
      <w:r w:rsidRPr="00F9664F">
        <w:rPr>
          <w:rFonts w:ascii="Book Antiqua" w:hAnsi="Book Antiqua"/>
          <w:vertAlign w:val="superscript"/>
          <w:lang w:val="en-US"/>
        </w:rPr>
        <w:t>[</w:t>
      </w:r>
      <w:proofErr w:type="gramEnd"/>
      <w:r w:rsidR="009C58A6" w:rsidRPr="00F9664F">
        <w:rPr>
          <w:rFonts w:ascii="Book Antiqua" w:hAnsi="Book Antiqua"/>
          <w:vertAlign w:val="superscript"/>
          <w:lang w:val="en-US"/>
        </w:rPr>
        <w:t>10-12,29-31</w:t>
      </w:r>
      <w:r w:rsidRPr="00F9664F">
        <w:rPr>
          <w:rFonts w:ascii="Book Antiqua" w:hAnsi="Book Antiqua"/>
          <w:vertAlign w:val="superscript"/>
          <w:lang w:val="en-US"/>
        </w:rPr>
        <w:t>]</w:t>
      </w:r>
      <w:r w:rsidR="00695D72" w:rsidRPr="00F9664F">
        <w:rPr>
          <w:rFonts w:ascii="Book Antiqua" w:hAnsi="Book Antiqua"/>
          <w:lang w:val="en-US"/>
        </w:rPr>
        <w:t>, because some studies show encoura</w:t>
      </w:r>
      <w:r w:rsidR="00695D72" w:rsidRPr="00F9664F">
        <w:rPr>
          <w:rFonts w:ascii="Book Antiqua" w:hAnsi="Book Antiqua"/>
          <w:lang w:val="en-US"/>
        </w:rPr>
        <w:t>g</w:t>
      </w:r>
      <w:r w:rsidR="00695D72" w:rsidRPr="00F9664F">
        <w:rPr>
          <w:rFonts w:ascii="Book Antiqua" w:hAnsi="Book Antiqua"/>
          <w:lang w:val="en-US"/>
        </w:rPr>
        <w:t>ing results</w:t>
      </w:r>
      <w:r w:rsidR="00695D72" w:rsidRPr="00F9664F">
        <w:rPr>
          <w:rFonts w:ascii="Book Antiqua" w:hAnsi="Book Antiqua"/>
          <w:vertAlign w:val="superscript"/>
          <w:lang w:val="en-US"/>
        </w:rPr>
        <w:t>[</w:t>
      </w:r>
      <w:r w:rsidR="009C58A6" w:rsidRPr="00F9664F">
        <w:rPr>
          <w:rFonts w:ascii="Book Antiqua" w:hAnsi="Book Antiqua"/>
          <w:vertAlign w:val="superscript"/>
          <w:lang w:val="en-US"/>
        </w:rPr>
        <w:t>29</w:t>
      </w:r>
      <w:r w:rsidR="00695D72" w:rsidRPr="00F9664F">
        <w:rPr>
          <w:rFonts w:ascii="Book Antiqua" w:hAnsi="Book Antiqua"/>
          <w:vertAlign w:val="superscript"/>
          <w:lang w:val="en-US"/>
        </w:rPr>
        <w:t>,</w:t>
      </w:r>
      <w:r w:rsidR="009C58A6" w:rsidRPr="00F9664F">
        <w:rPr>
          <w:rFonts w:ascii="Book Antiqua" w:hAnsi="Book Antiqua"/>
          <w:vertAlign w:val="superscript"/>
          <w:lang w:val="en-US"/>
        </w:rPr>
        <w:t>30</w:t>
      </w:r>
      <w:r w:rsidR="00695D72" w:rsidRPr="00F9664F">
        <w:rPr>
          <w:rFonts w:ascii="Book Antiqua" w:hAnsi="Book Antiqua"/>
          <w:vertAlign w:val="superscript"/>
          <w:lang w:val="en-US"/>
        </w:rPr>
        <w:t>]</w:t>
      </w:r>
      <w:r w:rsidR="00695D72" w:rsidRPr="00F9664F">
        <w:rPr>
          <w:rFonts w:ascii="Book Antiqua" w:hAnsi="Book Antiqua"/>
          <w:lang w:val="en-US"/>
        </w:rPr>
        <w:t xml:space="preserve">. </w:t>
      </w:r>
      <w:r w:rsidR="00EB14E9" w:rsidRPr="00F9664F">
        <w:rPr>
          <w:rFonts w:ascii="Book Antiqua" w:hAnsi="Book Antiqua"/>
          <w:lang w:val="en-US"/>
        </w:rPr>
        <w:t xml:space="preserve">A recent </w:t>
      </w:r>
      <w:proofErr w:type="gramStart"/>
      <w:r w:rsidR="00EB14E9" w:rsidRPr="00F9664F">
        <w:rPr>
          <w:rFonts w:ascii="Book Antiqua" w:hAnsi="Book Antiqua"/>
          <w:lang w:val="en-US"/>
        </w:rPr>
        <w:t>study</w:t>
      </w:r>
      <w:r w:rsidR="00EB14E9" w:rsidRPr="00F9664F">
        <w:rPr>
          <w:rFonts w:ascii="Book Antiqua" w:hAnsi="Book Antiqua"/>
          <w:vertAlign w:val="superscript"/>
          <w:lang w:val="en-US"/>
        </w:rPr>
        <w:t>[</w:t>
      </w:r>
      <w:proofErr w:type="gramEnd"/>
      <w:r w:rsidR="009C58A6" w:rsidRPr="00F9664F">
        <w:rPr>
          <w:rFonts w:ascii="Book Antiqua" w:hAnsi="Book Antiqua"/>
          <w:vertAlign w:val="superscript"/>
          <w:lang w:val="en-US"/>
        </w:rPr>
        <w:t>31</w:t>
      </w:r>
      <w:r w:rsidR="00EB14E9" w:rsidRPr="00F9664F">
        <w:rPr>
          <w:rFonts w:ascii="Book Antiqua" w:hAnsi="Book Antiqua"/>
          <w:vertAlign w:val="superscript"/>
          <w:lang w:val="en-US"/>
        </w:rPr>
        <w:t>]</w:t>
      </w:r>
      <w:r w:rsidR="00EB14E9" w:rsidRPr="00F9664F">
        <w:rPr>
          <w:rFonts w:ascii="Book Antiqua" w:hAnsi="Book Antiqua"/>
          <w:lang w:val="en-US"/>
        </w:rPr>
        <w:t xml:space="preserve"> rev</w:t>
      </w:r>
      <w:r w:rsidRPr="00F9664F">
        <w:rPr>
          <w:rFonts w:ascii="Book Antiqua" w:hAnsi="Book Antiqua"/>
          <w:lang w:val="en-US"/>
        </w:rPr>
        <w:t>eals Level II</w:t>
      </w:r>
      <w:r w:rsidR="00032425">
        <w:rPr>
          <w:rFonts w:ascii="Book Antiqua" w:hAnsi="Book Antiqua"/>
          <w:lang w:val="en-US"/>
        </w:rPr>
        <w:t xml:space="preserve"> </w:t>
      </w:r>
      <w:r w:rsidRPr="00F9664F">
        <w:rPr>
          <w:rFonts w:ascii="Book Antiqua" w:hAnsi="Book Antiqua"/>
          <w:lang w:val="en-US"/>
        </w:rPr>
        <w:t>evidence for the long-term effe</w:t>
      </w:r>
      <w:r w:rsidRPr="00F9664F">
        <w:rPr>
          <w:rFonts w:ascii="Book Antiqua" w:hAnsi="Book Antiqua"/>
          <w:lang w:val="en-US"/>
        </w:rPr>
        <w:t>c</w:t>
      </w:r>
      <w:r w:rsidRPr="00F9664F">
        <w:rPr>
          <w:rFonts w:ascii="Book Antiqua" w:hAnsi="Book Antiqua"/>
          <w:lang w:val="en-US"/>
        </w:rPr>
        <w:t xml:space="preserve">tiveness of facet joint nerve blocks in managing cervical facet joint pain. </w:t>
      </w:r>
      <w:r w:rsidR="00695D72" w:rsidRPr="00F9664F">
        <w:rPr>
          <w:rFonts w:ascii="Book Antiqua" w:hAnsi="Book Antiqua"/>
          <w:lang w:val="en-US"/>
        </w:rPr>
        <w:t>In a single</w:t>
      </w:r>
      <w:r w:rsidRPr="00F9664F">
        <w:rPr>
          <w:rFonts w:ascii="Book Antiqua" w:hAnsi="Book Antiqua"/>
          <w:lang w:val="en-US"/>
        </w:rPr>
        <w:t xml:space="preserve"> study </w:t>
      </w:r>
      <w:r w:rsidR="00B47F19" w:rsidRPr="00F9664F">
        <w:rPr>
          <w:rFonts w:ascii="Book Antiqua" w:hAnsi="Book Antiqua"/>
          <w:lang w:val="en-US"/>
        </w:rPr>
        <w:t xml:space="preserve">(Table 1) </w:t>
      </w:r>
      <w:r w:rsidR="0056680A" w:rsidRPr="00F9664F">
        <w:rPr>
          <w:rFonts w:ascii="Book Antiqua" w:hAnsi="Book Antiqua"/>
          <w:lang w:val="en-US"/>
        </w:rPr>
        <w:t>of</w:t>
      </w:r>
      <w:r w:rsidRPr="00F9664F">
        <w:rPr>
          <w:rFonts w:ascii="Book Antiqua" w:hAnsi="Book Antiqua"/>
          <w:lang w:val="en-US"/>
        </w:rPr>
        <w:t xml:space="preserve"> </w:t>
      </w:r>
      <w:r w:rsidR="00A46823" w:rsidRPr="00F9664F">
        <w:rPr>
          <w:rFonts w:ascii="Book Antiqua" w:hAnsi="Book Antiqua"/>
          <w:lang w:val="en-US"/>
        </w:rPr>
        <w:t xml:space="preserve">104 patients with </w:t>
      </w:r>
      <w:r w:rsidRPr="00F9664F">
        <w:rPr>
          <w:rFonts w:ascii="Book Antiqua" w:hAnsi="Book Antiqua"/>
          <w:lang w:val="en-US"/>
        </w:rPr>
        <w:t>CPSS</w:t>
      </w:r>
      <w:r w:rsidR="00A46823" w:rsidRPr="00F9664F">
        <w:rPr>
          <w:rFonts w:ascii="Book Antiqua" w:hAnsi="Book Antiqua"/>
          <w:lang w:val="en-US"/>
        </w:rPr>
        <w:t>, 53</w:t>
      </w:r>
      <w:r w:rsidR="006E68F6" w:rsidRPr="00F9664F">
        <w:rPr>
          <w:rFonts w:ascii="Book Antiqua" w:hAnsi="Book Antiqua"/>
          <w:lang w:val="en-US"/>
        </w:rPr>
        <w:t>%</w:t>
      </w:r>
      <w:r w:rsidR="00A46823" w:rsidRPr="00F9664F">
        <w:rPr>
          <w:rFonts w:ascii="Book Antiqua" w:hAnsi="Book Antiqua"/>
          <w:lang w:val="en-US"/>
        </w:rPr>
        <w:t xml:space="preserve"> of the patients treated with </w:t>
      </w:r>
      <w:r w:rsidR="00695D72" w:rsidRPr="00F9664F">
        <w:rPr>
          <w:rFonts w:ascii="Book Antiqua" w:hAnsi="Book Antiqua"/>
          <w:lang w:val="en-US"/>
        </w:rPr>
        <w:t xml:space="preserve">facet joint nerve blocks, using local anesthetic and a steroid, reported a satisfying result after single </w:t>
      </w:r>
      <w:proofErr w:type="gramStart"/>
      <w:r w:rsidR="00695D72" w:rsidRPr="00F9664F">
        <w:rPr>
          <w:rFonts w:ascii="Book Antiqua" w:hAnsi="Book Antiqua"/>
          <w:lang w:val="en-US"/>
        </w:rPr>
        <w:t>injection</w:t>
      </w:r>
      <w:r w:rsidR="00695D72" w:rsidRPr="00F9664F">
        <w:rPr>
          <w:rFonts w:ascii="Book Antiqua" w:hAnsi="Book Antiqua"/>
          <w:vertAlign w:val="superscript"/>
          <w:lang w:val="en-US"/>
        </w:rPr>
        <w:t>[</w:t>
      </w:r>
      <w:proofErr w:type="gramEnd"/>
      <w:r w:rsidR="00185FCC" w:rsidRPr="00F9664F">
        <w:rPr>
          <w:rFonts w:ascii="Book Antiqua" w:hAnsi="Book Antiqua"/>
          <w:vertAlign w:val="superscript"/>
          <w:lang w:val="en-US"/>
        </w:rPr>
        <w:t>11</w:t>
      </w:r>
      <w:r w:rsidR="00695D72" w:rsidRPr="00F9664F">
        <w:rPr>
          <w:rFonts w:ascii="Book Antiqua" w:hAnsi="Book Antiqua"/>
          <w:vertAlign w:val="superscript"/>
          <w:lang w:val="en-US"/>
        </w:rPr>
        <w:t>]</w:t>
      </w:r>
      <w:r w:rsidR="00695D72" w:rsidRPr="00F9664F">
        <w:rPr>
          <w:rFonts w:ascii="Book Antiqua" w:hAnsi="Book Antiqua"/>
          <w:lang w:val="en-US"/>
        </w:rPr>
        <w:t>.</w:t>
      </w:r>
    </w:p>
    <w:p w14:paraId="75489772" w14:textId="77777777" w:rsidR="000965A6" w:rsidRPr="00F9664F" w:rsidRDefault="000965A6" w:rsidP="00F9664F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US"/>
        </w:rPr>
      </w:pPr>
    </w:p>
    <w:p w14:paraId="064F2C5D" w14:textId="0279EEDF" w:rsidR="00F55A5B" w:rsidRPr="00F9664F" w:rsidRDefault="00F55A5B" w:rsidP="00F9664F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i/>
          <w:lang w:val="en-US"/>
        </w:rPr>
      </w:pPr>
      <w:r w:rsidRPr="00F9664F">
        <w:rPr>
          <w:rFonts w:ascii="Book Antiqua" w:hAnsi="Book Antiqua"/>
          <w:b/>
          <w:i/>
          <w:lang w:val="en-US"/>
        </w:rPr>
        <w:t xml:space="preserve">Epidural </w:t>
      </w:r>
      <w:r w:rsidR="00EA39C7">
        <w:rPr>
          <w:rFonts w:ascii="Book Antiqua" w:hAnsi="Book Antiqua" w:hint="eastAsia"/>
          <w:b/>
          <w:i/>
          <w:lang w:val="en-US" w:eastAsia="zh-CN"/>
        </w:rPr>
        <w:t>i</w:t>
      </w:r>
      <w:r w:rsidRPr="00F9664F">
        <w:rPr>
          <w:rFonts w:ascii="Book Antiqua" w:hAnsi="Book Antiqua"/>
          <w:b/>
          <w:i/>
          <w:lang w:val="en-US"/>
        </w:rPr>
        <w:t>njections</w:t>
      </w:r>
    </w:p>
    <w:p w14:paraId="57E84FED" w14:textId="22EC803B" w:rsidR="00F55A5B" w:rsidRPr="00F9664F" w:rsidRDefault="00DF0B0F" w:rsidP="00F9664F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F9664F">
        <w:rPr>
          <w:rFonts w:ascii="Book Antiqua" w:hAnsi="Book Antiqua"/>
          <w:lang w:val="en-US"/>
        </w:rPr>
        <w:t>The evidence for cervic</w:t>
      </w:r>
      <w:r w:rsidR="0038633E" w:rsidRPr="00F9664F">
        <w:rPr>
          <w:rFonts w:ascii="Book Antiqua" w:hAnsi="Book Antiqua"/>
          <w:lang w:val="en-US"/>
        </w:rPr>
        <w:t>al epidural injections is a subject of debate and depends on</w:t>
      </w:r>
      <w:r w:rsidR="00CC5348" w:rsidRPr="00F9664F">
        <w:rPr>
          <w:rFonts w:ascii="Book Antiqua" w:hAnsi="Book Antiqua"/>
          <w:lang w:val="en-US"/>
        </w:rPr>
        <w:t>,</w:t>
      </w:r>
      <w:r w:rsidR="0038633E" w:rsidRPr="00F9664F">
        <w:rPr>
          <w:rFonts w:ascii="Book Antiqua" w:hAnsi="Book Antiqua"/>
          <w:lang w:val="en-US"/>
        </w:rPr>
        <w:t xml:space="preserve"> </w:t>
      </w:r>
      <w:r w:rsidR="0056680A" w:rsidRPr="00F9664F">
        <w:rPr>
          <w:rFonts w:ascii="Book Antiqua" w:hAnsi="Book Antiqua"/>
          <w:lang w:val="en-US"/>
        </w:rPr>
        <w:t>whether</w:t>
      </w:r>
      <w:r w:rsidR="0038633E" w:rsidRPr="00F9664F">
        <w:rPr>
          <w:rFonts w:ascii="Book Antiqua" w:hAnsi="Book Antiqua"/>
          <w:lang w:val="en-US"/>
        </w:rPr>
        <w:t xml:space="preserve"> an </w:t>
      </w:r>
      <w:proofErr w:type="spellStart"/>
      <w:r w:rsidR="0038633E" w:rsidRPr="00F9664F">
        <w:rPr>
          <w:rFonts w:ascii="Book Antiqua" w:hAnsi="Book Antiqua"/>
          <w:lang w:val="en-US"/>
        </w:rPr>
        <w:t>interl</w:t>
      </w:r>
      <w:r w:rsidR="00771975">
        <w:rPr>
          <w:rFonts w:ascii="Book Antiqua" w:hAnsi="Book Antiqua"/>
          <w:lang w:val="en-US"/>
        </w:rPr>
        <w:t>aminar</w:t>
      </w:r>
      <w:proofErr w:type="spellEnd"/>
      <w:r w:rsidR="00771975">
        <w:rPr>
          <w:rFonts w:ascii="Book Antiqua" w:hAnsi="Book Antiqua"/>
          <w:lang w:val="en-US"/>
        </w:rPr>
        <w:t xml:space="preserve"> or a</w:t>
      </w:r>
      <w:bookmarkStart w:id="16" w:name="_GoBack"/>
      <w:bookmarkEnd w:id="16"/>
      <w:r w:rsidR="0038633E" w:rsidRPr="00F9664F">
        <w:rPr>
          <w:rFonts w:ascii="Book Antiqua" w:hAnsi="Book Antiqua"/>
          <w:lang w:val="en-US"/>
        </w:rPr>
        <w:t xml:space="preserve"> </w:t>
      </w:r>
      <w:proofErr w:type="spellStart"/>
      <w:r w:rsidR="0038633E" w:rsidRPr="00F9664F">
        <w:rPr>
          <w:rFonts w:ascii="Book Antiqua" w:hAnsi="Book Antiqua"/>
          <w:lang w:val="en-US"/>
        </w:rPr>
        <w:t>transforaminal</w:t>
      </w:r>
      <w:proofErr w:type="spellEnd"/>
      <w:r w:rsidR="0038633E" w:rsidRPr="00F9664F">
        <w:rPr>
          <w:rFonts w:ascii="Book Antiqua" w:hAnsi="Book Antiqua"/>
          <w:lang w:val="en-US"/>
        </w:rPr>
        <w:t xml:space="preserve"> approach was chosen. </w:t>
      </w:r>
      <w:r w:rsidR="00CC5348" w:rsidRPr="00F9664F">
        <w:rPr>
          <w:rFonts w:ascii="Book Antiqua" w:hAnsi="Book Antiqua"/>
          <w:lang w:val="en-US"/>
        </w:rPr>
        <w:t xml:space="preserve">For the </w:t>
      </w:r>
      <w:proofErr w:type="spellStart"/>
      <w:r w:rsidR="00CC5348" w:rsidRPr="00F9664F">
        <w:rPr>
          <w:rFonts w:ascii="Book Antiqua" w:hAnsi="Book Antiqua"/>
          <w:lang w:val="en-US"/>
        </w:rPr>
        <w:t>interlam</w:t>
      </w:r>
      <w:r w:rsidR="00CC5348" w:rsidRPr="00F9664F">
        <w:rPr>
          <w:rFonts w:ascii="Book Antiqua" w:hAnsi="Book Antiqua"/>
          <w:lang w:val="en-US"/>
        </w:rPr>
        <w:t>i</w:t>
      </w:r>
      <w:r w:rsidR="00CC5348" w:rsidRPr="00F9664F">
        <w:rPr>
          <w:rFonts w:ascii="Book Antiqua" w:hAnsi="Book Antiqua"/>
          <w:lang w:val="en-US"/>
        </w:rPr>
        <w:t>nar</w:t>
      </w:r>
      <w:proofErr w:type="spellEnd"/>
      <w:r w:rsidR="00CC5348" w:rsidRPr="00F9664F">
        <w:rPr>
          <w:rFonts w:ascii="Book Antiqua" w:hAnsi="Book Antiqua"/>
          <w:lang w:val="en-US"/>
        </w:rPr>
        <w:t xml:space="preserve"> approach</w:t>
      </w:r>
      <w:r w:rsidR="0056680A" w:rsidRPr="00F9664F">
        <w:rPr>
          <w:rFonts w:ascii="Book Antiqua" w:hAnsi="Book Antiqua"/>
          <w:lang w:val="en-US"/>
        </w:rPr>
        <w:t>,</w:t>
      </w:r>
      <w:r w:rsidR="00CC5348" w:rsidRPr="00F9664F">
        <w:rPr>
          <w:rFonts w:ascii="Book Antiqua" w:hAnsi="Book Antiqua"/>
          <w:lang w:val="en-US"/>
        </w:rPr>
        <w:t xml:space="preserve"> a</w:t>
      </w:r>
      <w:r w:rsidR="0038633E" w:rsidRPr="00F9664F">
        <w:rPr>
          <w:rFonts w:ascii="Book Antiqua" w:hAnsi="Book Antiqua"/>
          <w:lang w:val="en-US"/>
        </w:rPr>
        <w:t xml:space="preserve"> recent </w:t>
      </w:r>
      <w:proofErr w:type="gramStart"/>
      <w:r w:rsidR="0038633E" w:rsidRPr="00F9664F">
        <w:rPr>
          <w:rFonts w:ascii="Book Antiqua" w:hAnsi="Book Antiqua"/>
          <w:lang w:val="en-US"/>
        </w:rPr>
        <w:t>review</w:t>
      </w:r>
      <w:r w:rsidR="0038633E" w:rsidRPr="00F9664F">
        <w:rPr>
          <w:rFonts w:ascii="Book Antiqua" w:hAnsi="Book Antiqua"/>
          <w:vertAlign w:val="superscript"/>
          <w:lang w:val="en-US"/>
        </w:rPr>
        <w:t>[</w:t>
      </w:r>
      <w:proofErr w:type="gramEnd"/>
      <w:r w:rsidR="009C58A6" w:rsidRPr="00F9664F">
        <w:rPr>
          <w:rFonts w:ascii="Book Antiqua" w:hAnsi="Book Antiqua"/>
          <w:vertAlign w:val="superscript"/>
          <w:lang w:val="en-US"/>
        </w:rPr>
        <w:t>43</w:t>
      </w:r>
      <w:r w:rsidR="0038633E" w:rsidRPr="00F9664F">
        <w:rPr>
          <w:rFonts w:ascii="Book Antiqua" w:hAnsi="Book Antiqua"/>
          <w:vertAlign w:val="superscript"/>
          <w:lang w:val="en-US"/>
        </w:rPr>
        <w:t>]</w:t>
      </w:r>
      <w:r w:rsidR="0038633E" w:rsidRPr="00F9664F">
        <w:rPr>
          <w:rFonts w:ascii="Book Antiqua" w:hAnsi="Book Antiqua"/>
          <w:lang w:val="en-US"/>
        </w:rPr>
        <w:t xml:space="preserve"> including </w:t>
      </w:r>
      <w:r w:rsidR="00CC5348" w:rsidRPr="00F9664F">
        <w:rPr>
          <w:rFonts w:ascii="Book Antiqua" w:hAnsi="Book Antiqua"/>
          <w:lang w:val="en-US"/>
        </w:rPr>
        <w:t>eight</w:t>
      </w:r>
      <w:r w:rsidR="0038633E" w:rsidRPr="00F9664F">
        <w:rPr>
          <w:rFonts w:ascii="Book Antiqua" w:hAnsi="Book Antiqua"/>
          <w:lang w:val="en-US"/>
        </w:rPr>
        <w:t xml:space="preserve"> randomized controlled stu</w:t>
      </w:r>
      <w:r w:rsidR="0038633E" w:rsidRPr="00F9664F">
        <w:rPr>
          <w:rFonts w:ascii="Book Antiqua" w:hAnsi="Book Antiqua"/>
          <w:lang w:val="en-US"/>
        </w:rPr>
        <w:t>d</w:t>
      </w:r>
      <w:r w:rsidR="0038633E" w:rsidRPr="00F9664F">
        <w:rPr>
          <w:rFonts w:ascii="Book Antiqua" w:hAnsi="Book Antiqua"/>
          <w:lang w:val="en-US"/>
        </w:rPr>
        <w:t>ies</w:t>
      </w:r>
      <w:r w:rsidR="0038633E" w:rsidRPr="00F9664F">
        <w:rPr>
          <w:rFonts w:ascii="Book Antiqua" w:hAnsi="Book Antiqua"/>
          <w:vertAlign w:val="superscript"/>
          <w:lang w:val="en-US"/>
        </w:rPr>
        <w:t>[</w:t>
      </w:r>
      <w:r w:rsidR="009C58A6" w:rsidRPr="00F9664F">
        <w:rPr>
          <w:rFonts w:ascii="Book Antiqua" w:hAnsi="Book Antiqua"/>
          <w:vertAlign w:val="superscript"/>
          <w:lang w:val="en-US"/>
        </w:rPr>
        <w:t>3,44-</w:t>
      </w:r>
      <w:r w:rsidR="00970C1D" w:rsidRPr="00F9664F">
        <w:rPr>
          <w:rFonts w:ascii="Book Antiqua" w:hAnsi="Book Antiqua"/>
          <w:vertAlign w:val="superscript"/>
          <w:lang w:val="en-US"/>
        </w:rPr>
        <w:t>50</w:t>
      </w:r>
      <w:r w:rsidR="0038633E" w:rsidRPr="00F9664F">
        <w:rPr>
          <w:rFonts w:ascii="Book Antiqua" w:hAnsi="Book Antiqua"/>
          <w:vertAlign w:val="superscript"/>
          <w:lang w:val="en-US"/>
        </w:rPr>
        <w:t>]</w:t>
      </w:r>
      <w:r w:rsidR="00CC5348" w:rsidRPr="00F9664F">
        <w:rPr>
          <w:rFonts w:ascii="Book Antiqua" w:hAnsi="Book Antiqua"/>
          <w:lang w:val="en-US"/>
        </w:rPr>
        <w:t xml:space="preserve"> </w:t>
      </w:r>
      <w:r w:rsidR="0056680A" w:rsidRPr="00F9664F">
        <w:rPr>
          <w:rFonts w:ascii="Book Antiqua" w:hAnsi="Book Antiqua"/>
          <w:lang w:val="en-US"/>
        </w:rPr>
        <w:t>was performed</w:t>
      </w:r>
      <w:r w:rsidR="00CC5348" w:rsidRPr="00F9664F">
        <w:rPr>
          <w:rFonts w:ascii="Book Antiqua" w:hAnsi="Book Antiqua"/>
          <w:lang w:val="en-US"/>
        </w:rPr>
        <w:t xml:space="preserve">. </w:t>
      </w:r>
      <w:r w:rsidR="009F37C9" w:rsidRPr="00F9664F">
        <w:rPr>
          <w:rFonts w:ascii="Book Antiqua" w:hAnsi="Book Antiqua"/>
          <w:lang w:val="en-US"/>
        </w:rPr>
        <w:t xml:space="preserve">The evidence for </w:t>
      </w:r>
      <w:r w:rsidR="00725B1F" w:rsidRPr="00F9664F">
        <w:rPr>
          <w:rFonts w:ascii="Book Antiqua" w:hAnsi="Book Antiqua"/>
          <w:lang w:val="en-US"/>
        </w:rPr>
        <w:t xml:space="preserve">the management of a cervical disc herniation, </w:t>
      </w:r>
      <w:proofErr w:type="spellStart"/>
      <w:r w:rsidR="00725B1F" w:rsidRPr="00F9664F">
        <w:rPr>
          <w:rFonts w:ascii="Book Antiqua" w:hAnsi="Book Antiqua"/>
          <w:lang w:val="en-US"/>
        </w:rPr>
        <w:t>di</w:t>
      </w:r>
      <w:r w:rsidR="00725B1F" w:rsidRPr="00F9664F">
        <w:rPr>
          <w:rFonts w:ascii="Book Antiqua" w:hAnsi="Book Antiqua"/>
          <w:lang w:val="en-US"/>
        </w:rPr>
        <w:t>s</w:t>
      </w:r>
      <w:r w:rsidR="00725B1F" w:rsidRPr="00F9664F">
        <w:rPr>
          <w:rFonts w:ascii="Book Antiqua" w:hAnsi="Book Antiqua"/>
          <w:lang w:val="en-US"/>
        </w:rPr>
        <w:t>cogenic</w:t>
      </w:r>
      <w:proofErr w:type="spellEnd"/>
      <w:r w:rsidR="00725B1F" w:rsidRPr="00F9664F">
        <w:rPr>
          <w:rFonts w:ascii="Book Antiqua" w:hAnsi="Book Antiqua"/>
          <w:lang w:val="en-US"/>
        </w:rPr>
        <w:t xml:space="preserve"> pain, or spinal canal stenosis is Level II (evidence from at least one relevant high quality randomized controlled trial or multiple relevant moderate or low qual</w:t>
      </w:r>
      <w:r w:rsidR="00725B1F" w:rsidRPr="00F9664F">
        <w:rPr>
          <w:rFonts w:ascii="Book Antiqua" w:hAnsi="Book Antiqua"/>
          <w:lang w:val="en-US"/>
        </w:rPr>
        <w:t>i</w:t>
      </w:r>
      <w:r w:rsidR="00725B1F" w:rsidRPr="00F9664F">
        <w:rPr>
          <w:rFonts w:ascii="Book Antiqua" w:hAnsi="Book Antiqua"/>
          <w:lang w:val="en-US"/>
        </w:rPr>
        <w:t>ty randomized trials)</w:t>
      </w:r>
      <w:r w:rsidR="00725B1F" w:rsidRPr="00F9664F">
        <w:rPr>
          <w:rFonts w:ascii="Book Antiqua" w:hAnsi="Book Antiqua"/>
          <w:vertAlign w:val="superscript"/>
          <w:lang w:val="en-US"/>
        </w:rPr>
        <w:t>[</w:t>
      </w:r>
      <w:r w:rsidR="009C58A6" w:rsidRPr="00F9664F">
        <w:rPr>
          <w:rFonts w:ascii="Book Antiqua" w:hAnsi="Book Antiqua"/>
          <w:vertAlign w:val="superscript"/>
          <w:lang w:val="en-US"/>
        </w:rPr>
        <w:t>43</w:t>
      </w:r>
      <w:r w:rsidR="00725B1F" w:rsidRPr="00F9664F">
        <w:rPr>
          <w:rFonts w:ascii="Book Antiqua" w:hAnsi="Book Antiqua"/>
          <w:vertAlign w:val="superscript"/>
          <w:lang w:val="en-US"/>
        </w:rPr>
        <w:t>]</w:t>
      </w:r>
      <w:r w:rsidR="00725B1F" w:rsidRPr="00F9664F">
        <w:rPr>
          <w:rFonts w:ascii="Book Antiqua" w:hAnsi="Book Antiqua"/>
          <w:lang w:val="en-US"/>
        </w:rPr>
        <w:t>.</w:t>
      </w:r>
      <w:r w:rsidR="00B27EDA" w:rsidRPr="00F9664F">
        <w:rPr>
          <w:rFonts w:ascii="Book Antiqua" w:hAnsi="Book Antiqua"/>
          <w:lang w:val="en-US"/>
        </w:rPr>
        <w:t xml:space="preserve"> </w:t>
      </w:r>
      <w:r w:rsidR="00CC5348" w:rsidRPr="00F9664F">
        <w:rPr>
          <w:rFonts w:ascii="Book Antiqua" w:hAnsi="Book Antiqua"/>
          <w:lang w:val="en-US"/>
        </w:rPr>
        <w:t xml:space="preserve">For the </w:t>
      </w:r>
      <w:proofErr w:type="spellStart"/>
      <w:r w:rsidR="00CC5348" w:rsidRPr="00F9664F">
        <w:rPr>
          <w:rFonts w:ascii="Book Antiqua" w:hAnsi="Book Antiqua"/>
          <w:lang w:val="en-US"/>
        </w:rPr>
        <w:t>transforaminal</w:t>
      </w:r>
      <w:proofErr w:type="spellEnd"/>
      <w:r w:rsidR="00CC5348" w:rsidRPr="00F9664F">
        <w:rPr>
          <w:rFonts w:ascii="Book Antiqua" w:hAnsi="Book Antiqua"/>
          <w:lang w:val="en-US"/>
        </w:rPr>
        <w:t xml:space="preserve"> approach</w:t>
      </w:r>
      <w:r w:rsidR="0087393D" w:rsidRPr="00F9664F">
        <w:rPr>
          <w:rFonts w:ascii="Book Antiqua" w:hAnsi="Book Antiqua"/>
          <w:lang w:val="en-US"/>
        </w:rPr>
        <w:t>,</w:t>
      </w:r>
      <w:r w:rsidR="00CC5348" w:rsidRPr="00F9664F">
        <w:rPr>
          <w:rFonts w:ascii="Book Antiqua" w:hAnsi="Book Antiqua"/>
          <w:lang w:val="en-US"/>
        </w:rPr>
        <w:t xml:space="preserve"> t</w:t>
      </w:r>
      <w:r w:rsidR="00B27EDA" w:rsidRPr="00F9664F">
        <w:rPr>
          <w:rFonts w:ascii="Book Antiqua" w:hAnsi="Book Antiqua"/>
          <w:lang w:val="en-US"/>
        </w:rPr>
        <w:t xml:space="preserve">he review of Engel </w:t>
      </w:r>
      <w:r w:rsidR="00B27EDA" w:rsidRPr="00EA39C7">
        <w:rPr>
          <w:rFonts w:ascii="Book Antiqua" w:hAnsi="Book Antiqua"/>
          <w:i/>
          <w:lang w:val="en-US"/>
        </w:rPr>
        <w:t xml:space="preserve">et </w:t>
      </w:r>
      <w:proofErr w:type="gramStart"/>
      <w:r w:rsidR="00B27EDA" w:rsidRPr="00EA39C7">
        <w:rPr>
          <w:rFonts w:ascii="Book Antiqua" w:hAnsi="Book Antiqua"/>
          <w:i/>
          <w:lang w:val="en-US"/>
        </w:rPr>
        <w:t>al</w:t>
      </w:r>
      <w:r w:rsidR="00B27EDA" w:rsidRPr="00F9664F">
        <w:rPr>
          <w:rFonts w:ascii="Book Antiqua" w:hAnsi="Book Antiqua"/>
          <w:vertAlign w:val="superscript"/>
          <w:lang w:val="en-US"/>
        </w:rPr>
        <w:t>[</w:t>
      </w:r>
      <w:proofErr w:type="gramEnd"/>
      <w:r w:rsidR="00970C1D" w:rsidRPr="00F9664F">
        <w:rPr>
          <w:rFonts w:ascii="Book Antiqua" w:hAnsi="Book Antiqua"/>
          <w:vertAlign w:val="superscript"/>
          <w:lang w:val="en-US"/>
        </w:rPr>
        <w:t>51</w:t>
      </w:r>
      <w:r w:rsidR="00B27EDA" w:rsidRPr="00F9664F">
        <w:rPr>
          <w:rFonts w:ascii="Book Antiqua" w:hAnsi="Book Antiqua"/>
          <w:vertAlign w:val="superscript"/>
          <w:lang w:val="en-US"/>
        </w:rPr>
        <w:t>]</w:t>
      </w:r>
      <w:r w:rsidR="00B27EDA" w:rsidRPr="00F9664F">
        <w:rPr>
          <w:rFonts w:ascii="Book Antiqua" w:hAnsi="Book Antiqua"/>
          <w:lang w:val="en-US"/>
        </w:rPr>
        <w:t xml:space="preserve"> found six primary papers</w:t>
      </w:r>
      <w:r w:rsidR="00B27EDA" w:rsidRPr="00F9664F">
        <w:rPr>
          <w:rFonts w:ascii="Book Antiqua" w:hAnsi="Book Antiqua"/>
          <w:vertAlign w:val="superscript"/>
          <w:lang w:val="en-US"/>
        </w:rPr>
        <w:t>[</w:t>
      </w:r>
      <w:r w:rsidR="00970C1D" w:rsidRPr="00F9664F">
        <w:rPr>
          <w:rFonts w:ascii="Book Antiqua" w:hAnsi="Book Antiqua"/>
          <w:vertAlign w:val="superscript"/>
          <w:lang w:val="en-US"/>
        </w:rPr>
        <w:t>52</w:t>
      </w:r>
      <w:r w:rsidR="005D07FA" w:rsidRPr="00F9664F">
        <w:rPr>
          <w:rFonts w:ascii="Book Antiqua" w:hAnsi="Book Antiqua"/>
          <w:vertAlign w:val="superscript"/>
          <w:lang w:val="en-US"/>
        </w:rPr>
        <w:t>-</w:t>
      </w:r>
      <w:r w:rsidR="00970C1D" w:rsidRPr="00F9664F">
        <w:rPr>
          <w:rFonts w:ascii="Book Antiqua" w:hAnsi="Book Antiqua"/>
          <w:vertAlign w:val="superscript"/>
          <w:lang w:val="en-US"/>
        </w:rPr>
        <w:t>57</w:t>
      </w:r>
      <w:r w:rsidR="00B27EDA" w:rsidRPr="00F9664F">
        <w:rPr>
          <w:rFonts w:ascii="Book Antiqua" w:hAnsi="Book Antiqua"/>
          <w:vertAlign w:val="superscript"/>
          <w:lang w:val="en-US"/>
        </w:rPr>
        <w:t>]</w:t>
      </w:r>
      <w:r w:rsidR="00B27EDA" w:rsidRPr="00F9664F">
        <w:rPr>
          <w:rFonts w:ascii="Book Antiqua" w:hAnsi="Book Antiqua"/>
          <w:lang w:val="en-US"/>
        </w:rPr>
        <w:t xml:space="preserve"> presenting </w:t>
      </w:r>
      <w:r w:rsidR="0087393D" w:rsidRPr="00F9664F">
        <w:rPr>
          <w:rFonts w:ascii="Book Antiqua" w:hAnsi="Book Antiqua"/>
          <w:lang w:val="en-US"/>
        </w:rPr>
        <w:t xml:space="preserve">the </w:t>
      </w:r>
      <w:r w:rsidR="00B27EDA" w:rsidRPr="00F9664F">
        <w:rPr>
          <w:rFonts w:ascii="Book Antiqua" w:hAnsi="Book Antiqua"/>
          <w:lang w:val="en-US"/>
        </w:rPr>
        <w:t xml:space="preserve">effectiveness of </w:t>
      </w:r>
      <w:proofErr w:type="spellStart"/>
      <w:r w:rsidR="00B27EDA" w:rsidRPr="00F9664F">
        <w:rPr>
          <w:rFonts w:ascii="Book Antiqua" w:hAnsi="Book Antiqua"/>
          <w:lang w:val="en-US"/>
        </w:rPr>
        <w:t>transfo</w:t>
      </w:r>
      <w:r w:rsidR="000D2A46" w:rsidRPr="00F9664F">
        <w:rPr>
          <w:rFonts w:ascii="Book Antiqua" w:hAnsi="Book Antiqua"/>
          <w:lang w:val="en-US"/>
        </w:rPr>
        <w:t>r</w:t>
      </w:r>
      <w:r w:rsidR="00B27EDA" w:rsidRPr="00F9664F">
        <w:rPr>
          <w:rFonts w:ascii="Book Antiqua" w:hAnsi="Book Antiqua"/>
          <w:lang w:val="en-US"/>
        </w:rPr>
        <w:t>aminal</w:t>
      </w:r>
      <w:proofErr w:type="spellEnd"/>
      <w:r w:rsidR="00B27EDA" w:rsidRPr="00F9664F">
        <w:rPr>
          <w:rFonts w:ascii="Book Antiqua" w:hAnsi="Book Antiqua"/>
          <w:lang w:val="en-US"/>
        </w:rPr>
        <w:t xml:space="preserve"> inje</w:t>
      </w:r>
      <w:r w:rsidR="00B27EDA" w:rsidRPr="00F9664F">
        <w:rPr>
          <w:rFonts w:ascii="Book Antiqua" w:hAnsi="Book Antiqua"/>
          <w:lang w:val="en-US"/>
        </w:rPr>
        <w:t>c</w:t>
      </w:r>
      <w:r w:rsidR="00B27EDA" w:rsidRPr="00F9664F">
        <w:rPr>
          <w:rFonts w:ascii="Book Antiqua" w:hAnsi="Book Antiqua"/>
          <w:lang w:val="en-US"/>
        </w:rPr>
        <w:t xml:space="preserve">tions. </w:t>
      </w:r>
      <w:r w:rsidR="005D07FA" w:rsidRPr="00F9664F">
        <w:rPr>
          <w:rFonts w:ascii="Book Antiqua" w:hAnsi="Book Antiqua"/>
          <w:lang w:val="en-US"/>
        </w:rPr>
        <w:t xml:space="preserve">The evidence was found to be of low </w:t>
      </w:r>
      <w:proofErr w:type="gramStart"/>
      <w:r w:rsidR="005D07FA" w:rsidRPr="00F9664F">
        <w:rPr>
          <w:rFonts w:ascii="Book Antiqua" w:hAnsi="Book Antiqua"/>
          <w:lang w:val="en-US"/>
        </w:rPr>
        <w:t>quality</w:t>
      </w:r>
      <w:r w:rsidR="005D07FA" w:rsidRPr="00F9664F">
        <w:rPr>
          <w:rFonts w:ascii="Book Antiqua" w:hAnsi="Book Antiqua"/>
          <w:vertAlign w:val="superscript"/>
          <w:lang w:val="en-US"/>
        </w:rPr>
        <w:t>[</w:t>
      </w:r>
      <w:proofErr w:type="gramEnd"/>
      <w:r w:rsidR="00970C1D" w:rsidRPr="00F9664F">
        <w:rPr>
          <w:rFonts w:ascii="Book Antiqua" w:hAnsi="Book Antiqua"/>
          <w:vertAlign w:val="superscript"/>
          <w:lang w:val="en-US"/>
        </w:rPr>
        <w:t>51</w:t>
      </w:r>
      <w:r w:rsidR="005D07FA" w:rsidRPr="00F9664F">
        <w:rPr>
          <w:rFonts w:ascii="Book Antiqua" w:hAnsi="Book Antiqua"/>
          <w:vertAlign w:val="superscript"/>
          <w:lang w:val="en-US"/>
        </w:rPr>
        <w:t>]</w:t>
      </w:r>
      <w:r w:rsidR="005D07FA" w:rsidRPr="00F9664F">
        <w:rPr>
          <w:rFonts w:ascii="Book Antiqua" w:hAnsi="Book Antiqua"/>
          <w:lang w:val="en-US"/>
        </w:rPr>
        <w:t xml:space="preserve">. The outcome in the different </w:t>
      </w:r>
      <w:r w:rsidR="005D07FA" w:rsidRPr="00F9664F">
        <w:rPr>
          <w:rFonts w:ascii="Book Antiqua" w:hAnsi="Book Antiqua"/>
          <w:lang w:val="en-US"/>
        </w:rPr>
        <w:lastRenderedPageBreak/>
        <w:t>studies shows moderate effectiveness. However, the number of reports of severe complications</w:t>
      </w:r>
      <w:r w:rsidR="00345385" w:rsidRPr="00F9664F">
        <w:rPr>
          <w:rFonts w:ascii="Book Antiqua" w:hAnsi="Book Antiqua"/>
          <w:lang w:val="en-US"/>
        </w:rPr>
        <w:t xml:space="preserve"> (</w:t>
      </w:r>
      <w:r w:rsidR="00224885" w:rsidRPr="00F9664F">
        <w:rPr>
          <w:rFonts w:ascii="Book Antiqua" w:hAnsi="Book Antiqua"/>
          <w:lang w:val="en-US"/>
        </w:rPr>
        <w:t>spinal cord infarction, cerebral ischemia, quadriplegia, seizures)</w:t>
      </w:r>
      <w:r w:rsidR="005D07FA" w:rsidRPr="00F9664F">
        <w:rPr>
          <w:rFonts w:ascii="Book Antiqua" w:hAnsi="Book Antiqua"/>
          <w:lang w:val="en-US"/>
        </w:rPr>
        <w:t xml:space="preserve"> </w:t>
      </w:r>
      <w:proofErr w:type="gramStart"/>
      <w:r w:rsidR="005D07FA" w:rsidRPr="00F9664F">
        <w:rPr>
          <w:rFonts w:ascii="Book Antiqua" w:hAnsi="Book Antiqua"/>
          <w:lang w:val="en-US"/>
        </w:rPr>
        <w:t>i</w:t>
      </w:r>
      <w:r w:rsidR="005D07FA" w:rsidRPr="00F9664F">
        <w:rPr>
          <w:rFonts w:ascii="Book Antiqua" w:hAnsi="Book Antiqua"/>
          <w:lang w:val="en-US"/>
        </w:rPr>
        <w:t>n</w:t>
      </w:r>
      <w:r w:rsidR="005D07FA" w:rsidRPr="00F9664F">
        <w:rPr>
          <w:rFonts w:ascii="Book Antiqua" w:hAnsi="Book Antiqua"/>
          <w:lang w:val="en-US"/>
        </w:rPr>
        <w:t>creases</w:t>
      </w:r>
      <w:r w:rsidR="005D07FA" w:rsidRPr="00F9664F">
        <w:rPr>
          <w:rFonts w:ascii="Book Antiqua" w:hAnsi="Book Antiqua"/>
          <w:vertAlign w:val="superscript"/>
          <w:lang w:val="en-US"/>
        </w:rPr>
        <w:t>[</w:t>
      </w:r>
      <w:proofErr w:type="gramEnd"/>
      <w:r w:rsidR="00970C1D" w:rsidRPr="00F9664F">
        <w:rPr>
          <w:rFonts w:ascii="Book Antiqua" w:hAnsi="Book Antiqua"/>
          <w:vertAlign w:val="superscript"/>
          <w:lang w:val="en-US"/>
        </w:rPr>
        <w:t>51</w:t>
      </w:r>
      <w:r w:rsidR="005D07FA" w:rsidRPr="00F9664F">
        <w:rPr>
          <w:rFonts w:ascii="Book Antiqua" w:hAnsi="Book Antiqua"/>
          <w:vertAlign w:val="superscript"/>
          <w:lang w:val="en-US"/>
        </w:rPr>
        <w:t>]</w:t>
      </w:r>
      <w:r w:rsidR="005D07FA" w:rsidRPr="00F9664F">
        <w:rPr>
          <w:rFonts w:ascii="Book Antiqua" w:hAnsi="Book Antiqua"/>
          <w:lang w:val="en-US"/>
        </w:rPr>
        <w:t xml:space="preserve">. Therefore, cervical </w:t>
      </w:r>
      <w:proofErr w:type="spellStart"/>
      <w:r w:rsidR="005D07FA" w:rsidRPr="00F9664F">
        <w:rPr>
          <w:rFonts w:ascii="Book Antiqua" w:hAnsi="Book Antiqua"/>
          <w:lang w:val="en-US"/>
        </w:rPr>
        <w:t>transforaminal</w:t>
      </w:r>
      <w:proofErr w:type="spellEnd"/>
      <w:r w:rsidR="005D07FA" w:rsidRPr="00F9664F">
        <w:rPr>
          <w:rFonts w:ascii="Book Antiqua" w:hAnsi="Book Antiqua"/>
          <w:lang w:val="en-US"/>
        </w:rPr>
        <w:t xml:space="preserve"> injections are not st</w:t>
      </w:r>
      <w:r w:rsidR="000D2A46" w:rsidRPr="00F9664F">
        <w:rPr>
          <w:rFonts w:ascii="Book Antiqua" w:hAnsi="Book Antiqua"/>
          <w:lang w:val="en-US"/>
        </w:rPr>
        <w:t>r</w:t>
      </w:r>
      <w:r w:rsidR="005D07FA" w:rsidRPr="00F9664F">
        <w:rPr>
          <w:rFonts w:ascii="Book Antiqua" w:hAnsi="Book Antiqua"/>
          <w:lang w:val="en-US"/>
        </w:rPr>
        <w:t>ongly recommen</w:t>
      </w:r>
      <w:r w:rsidR="005D07FA" w:rsidRPr="00F9664F">
        <w:rPr>
          <w:rFonts w:ascii="Book Antiqua" w:hAnsi="Book Antiqua"/>
          <w:lang w:val="en-US"/>
        </w:rPr>
        <w:t>d</w:t>
      </w:r>
      <w:r w:rsidR="005D07FA" w:rsidRPr="00F9664F">
        <w:rPr>
          <w:rFonts w:ascii="Book Antiqua" w:hAnsi="Book Antiqua"/>
          <w:lang w:val="en-US"/>
        </w:rPr>
        <w:t>ed.</w:t>
      </w:r>
      <w:r w:rsidR="00CD4490" w:rsidRPr="00F9664F">
        <w:rPr>
          <w:rFonts w:ascii="Book Antiqua" w:hAnsi="Book Antiqua"/>
          <w:lang w:val="en-US"/>
        </w:rPr>
        <w:t xml:space="preserve"> When comparing the </w:t>
      </w:r>
      <w:proofErr w:type="spellStart"/>
      <w:r w:rsidR="00CD4490" w:rsidRPr="00F9664F">
        <w:rPr>
          <w:rFonts w:ascii="Book Antiqua" w:hAnsi="Book Antiqua"/>
          <w:lang w:val="en-US"/>
        </w:rPr>
        <w:t>interlaminar</w:t>
      </w:r>
      <w:proofErr w:type="spellEnd"/>
      <w:r w:rsidR="00CD4490" w:rsidRPr="00F9664F">
        <w:rPr>
          <w:rFonts w:ascii="Book Antiqua" w:hAnsi="Book Antiqua"/>
          <w:lang w:val="en-US"/>
        </w:rPr>
        <w:t xml:space="preserve"> and the </w:t>
      </w:r>
      <w:proofErr w:type="spellStart"/>
      <w:r w:rsidR="00CD4490" w:rsidRPr="00F9664F">
        <w:rPr>
          <w:rFonts w:ascii="Book Antiqua" w:hAnsi="Book Antiqua"/>
          <w:lang w:val="en-US"/>
        </w:rPr>
        <w:t>transforminal</w:t>
      </w:r>
      <w:proofErr w:type="spellEnd"/>
      <w:r w:rsidR="00CD4490" w:rsidRPr="00F9664F">
        <w:rPr>
          <w:rFonts w:ascii="Book Antiqua" w:hAnsi="Book Antiqua"/>
          <w:lang w:val="en-US"/>
        </w:rPr>
        <w:t xml:space="preserve"> approach, better ev</w:t>
      </w:r>
      <w:r w:rsidR="00CD4490" w:rsidRPr="00F9664F">
        <w:rPr>
          <w:rFonts w:ascii="Book Antiqua" w:hAnsi="Book Antiqua"/>
          <w:lang w:val="en-US"/>
        </w:rPr>
        <w:t>i</w:t>
      </w:r>
      <w:r w:rsidR="00CD4490" w:rsidRPr="00F9664F">
        <w:rPr>
          <w:rFonts w:ascii="Book Antiqua" w:hAnsi="Book Antiqua"/>
          <w:lang w:val="en-US"/>
        </w:rPr>
        <w:t xml:space="preserve">dence and less reports of severe </w:t>
      </w:r>
      <w:proofErr w:type="spellStart"/>
      <w:r w:rsidR="00CD4490" w:rsidRPr="00F9664F">
        <w:rPr>
          <w:rFonts w:ascii="Book Antiqua" w:hAnsi="Book Antiqua"/>
          <w:lang w:val="en-US"/>
        </w:rPr>
        <w:t>comaplications</w:t>
      </w:r>
      <w:proofErr w:type="spellEnd"/>
      <w:r w:rsidR="00CD4490" w:rsidRPr="00F9664F">
        <w:rPr>
          <w:rFonts w:ascii="Book Antiqua" w:hAnsi="Book Antiqua"/>
          <w:lang w:val="en-US"/>
        </w:rPr>
        <w:t xml:space="preserve"> make the </w:t>
      </w:r>
      <w:proofErr w:type="spellStart"/>
      <w:r w:rsidR="00CD4490" w:rsidRPr="00F9664F">
        <w:rPr>
          <w:rFonts w:ascii="Book Antiqua" w:hAnsi="Book Antiqua"/>
          <w:lang w:val="en-US"/>
        </w:rPr>
        <w:t>interlaminar</w:t>
      </w:r>
      <w:proofErr w:type="spellEnd"/>
      <w:r w:rsidR="00CD4490" w:rsidRPr="00F9664F">
        <w:rPr>
          <w:rFonts w:ascii="Book Antiqua" w:hAnsi="Book Antiqua"/>
          <w:lang w:val="en-US"/>
        </w:rPr>
        <w:t xml:space="preserve"> approach s</w:t>
      </w:r>
      <w:r w:rsidR="00CD4490" w:rsidRPr="00F9664F">
        <w:rPr>
          <w:rFonts w:ascii="Book Antiqua" w:hAnsi="Book Antiqua"/>
          <w:lang w:val="en-US"/>
        </w:rPr>
        <w:t>u</w:t>
      </w:r>
      <w:r w:rsidR="00CD4490" w:rsidRPr="00F9664F">
        <w:rPr>
          <w:rFonts w:ascii="Book Antiqua" w:hAnsi="Book Antiqua"/>
          <w:lang w:val="en-US"/>
        </w:rPr>
        <w:t>perior</w:t>
      </w:r>
      <w:r w:rsidR="00EA39C7">
        <w:rPr>
          <w:rFonts w:ascii="Book Antiqua" w:hAnsi="Book Antiqua"/>
          <w:vertAlign w:val="superscript"/>
          <w:lang w:val="en-US"/>
        </w:rPr>
        <w:t>[43,</w:t>
      </w:r>
      <w:r w:rsidR="00CD4490" w:rsidRPr="00F9664F">
        <w:rPr>
          <w:rFonts w:ascii="Book Antiqua" w:hAnsi="Book Antiqua"/>
          <w:vertAlign w:val="superscript"/>
          <w:lang w:val="en-US"/>
        </w:rPr>
        <w:t>51]</w:t>
      </w:r>
      <w:r w:rsidR="00CD4490" w:rsidRPr="00F9664F">
        <w:rPr>
          <w:rFonts w:ascii="Book Antiqua" w:hAnsi="Book Antiqua"/>
          <w:lang w:val="en-US"/>
        </w:rPr>
        <w:t>.</w:t>
      </w:r>
      <w:r w:rsidR="005D07FA" w:rsidRPr="00F9664F">
        <w:rPr>
          <w:rFonts w:ascii="Book Antiqua" w:hAnsi="Book Antiqua"/>
          <w:lang w:val="en-US"/>
        </w:rPr>
        <w:t xml:space="preserve"> </w:t>
      </w:r>
      <w:r w:rsidR="00CD4490" w:rsidRPr="00F9664F">
        <w:rPr>
          <w:rFonts w:ascii="Book Antiqua" w:hAnsi="Book Antiqua"/>
          <w:lang w:val="en-US"/>
        </w:rPr>
        <w:t xml:space="preserve">The main advantage of the </w:t>
      </w:r>
      <w:proofErr w:type="spellStart"/>
      <w:r w:rsidR="00CD4490" w:rsidRPr="00F9664F">
        <w:rPr>
          <w:rFonts w:ascii="Book Antiqua" w:hAnsi="Book Antiqua"/>
          <w:lang w:val="en-US"/>
        </w:rPr>
        <w:t>transforminal</w:t>
      </w:r>
      <w:proofErr w:type="spellEnd"/>
      <w:r w:rsidR="00CD4490" w:rsidRPr="00F9664F">
        <w:rPr>
          <w:rFonts w:ascii="Book Antiqua" w:hAnsi="Book Antiqua"/>
          <w:lang w:val="en-US"/>
        </w:rPr>
        <w:t xml:space="preserve"> approach is the sele</w:t>
      </w:r>
      <w:r w:rsidR="00CD4490" w:rsidRPr="00F9664F">
        <w:rPr>
          <w:rFonts w:ascii="Book Antiqua" w:hAnsi="Book Antiqua"/>
          <w:lang w:val="en-US"/>
        </w:rPr>
        <w:t>c</w:t>
      </w:r>
      <w:r w:rsidR="00CD4490" w:rsidRPr="00F9664F">
        <w:rPr>
          <w:rFonts w:ascii="Book Antiqua" w:hAnsi="Book Antiqua"/>
          <w:lang w:val="en-US"/>
        </w:rPr>
        <w:t xml:space="preserve">tion of a single nerve root which. Therefore, the result after </w:t>
      </w:r>
      <w:proofErr w:type="spellStart"/>
      <w:r w:rsidR="00CD4490" w:rsidRPr="00F9664F">
        <w:rPr>
          <w:rFonts w:ascii="Book Antiqua" w:hAnsi="Book Antiqua"/>
          <w:lang w:val="en-US"/>
        </w:rPr>
        <w:t>transforaminal</w:t>
      </w:r>
      <w:proofErr w:type="spellEnd"/>
      <w:r w:rsidR="00CD4490" w:rsidRPr="00F9664F">
        <w:rPr>
          <w:rFonts w:ascii="Book Antiqua" w:hAnsi="Book Antiqua"/>
          <w:lang w:val="en-US"/>
        </w:rPr>
        <w:t xml:space="preserve"> injection can be helpful for the decision, which level is eligible for surgery.</w:t>
      </w:r>
    </w:p>
    <w:p w14:paraId="48605277" w14:textId="3AB9C6EB" w:rsidR="00A2425C" w:rsidRPr="00F9664F" w:rsidRDefault="00A2425C" w:rsidP="00EA39C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F9664F">
        <w:rPr>
          <w:rFonts w:ascii="Book Antiqua" w:hAnsi="Book Antiqua"/>
          <w:lang w:val="en-US"/>
        </w:rPr>
        <w:t>Patients with CPSS are sporadically included in studies ab</w:t>
      </w:r>
      <w:r w:rsidR="00CC5348" w:rsidRPr="00F9664F">
        <w:rPr>
          <w:rFonts w:ascii="Book Antiqua" w:hAnsi="Book Antiqua"/>
          <w:lang w:val="en-US"/>
        </w:rPr>
        <w:t>o</w:t>
      </w:r>
      <w:r w:rsidRPr="00F9664F">
        <w:rPr>
          <w:rFonts w:ascii="Book Antiqua" w:hAnsi="Book Antiqua"/>
          <w:lang w:val="en-US"/>
        </w:rPr>
        <w:t xml:space="preserve">ut the effectiveness of epidural </w:t>
      </w:r>
      <w:proofErr w:type="gramStart"/>
      <w:r w:rsidRPr="00F9664F">
        <w:rPr>
          <w:rFonts w:ascii="Book Antiqua" w:hAnsi="Book Antiqua"/>
          <w:lang w:val="en-US"/>
        </w:rPr>
        <w:t>injections</w:t>
      </w:r>
      <w:r w:rsidRPr="00F9664F">
        <w:rPr>
          <w:rFonts w:ascii="Book Antiqua" w:hAnsi="Book Antiqua"/>
          <w:vertAlign w:val="superscript"/>
          <w:lang w:val="en-US"/>
        </w:rPr>
        <w:t>[</w:t>
      </w:r>
      <w:proofErr w:type="gramEnd"/>
      <w:r w:rsidR="009C58A6" w:rsidRPr="00F9664F">
        <w:rPr>
          <w:rFonts w:ascii="Book Antiqua" w:hAnsi="Book Antiqua"/>
          <w:vertAlign w:val="superscript"/>
          <w:lang w:val="en-US"/>
        </w:rPr>
        <w:t>35</w:t>
      </w:r>
      <w:r w:rsidRPr="00F9664F">
        <w:rPr>
          <w:rFonts w:ascii="Book Antiqua" w:hAnsi="Book Antiqua"/>
          <w:vertAlign w:val="superscript"/>
          <w:lang w:val="en-US"/>
        </w:rPr>
        <w:t>,</w:t>
      </w:r>
      <w:r w:rsidR="00970C1D" w:rsidRPr="00F9664F">
        <w:rPr>
          <w:rFonts w:ascii="Book Antiqua" w:hAnsi="Book Antiqua"/>
          <w:vertAlign w:val="superscript"/>
          <w:lang w:val="en-US"/>
        </w:rPr>
        <w:t>47</w:t>
      </w:r>
      <w:r w:rsidRPr="00F9664F">
        <w:rPr>
          <w:rFonts w:ascii="Book Antiqua" w:hAnsi="Book Antiqua"/>
          <w:vertAlign w:val="superscript"/>
          <w:lang w:val="en-US"/>
        </w:rPr>
        <w:t>,</w:t>
      </w:r>
      <w:r w:rsidR="00970C1D" w:rsidRPr="00F9664F">
        <w:rPr>
          <w:rFonts w:ascii="Book Antiqua" w:hAnsi="Book Antiqua"/>
          <w:vertAlign w:val="superscript"/>
          <w:lang w:val="en-US"/>
        </w:rPr>
        <w:t>48</w:t>
      </w:r>
      <w:r w:rsidRPr="00F9664F">
        <w:rPr>
          <w:rFonts w:ascii="Book Antiqua" w:hAnsi="Book Antiqua"/>
          <w:vertAlign w:val="superscript"/>
          <w:lang w:val="en-US"/>
        </w:rPr>
        <w:t>,</w:t>
      </w:r>
      <w:r w:rsidR="00970C1D" w:rsidRPr="00F9664F">
        <w:rPr>
          <w:rFonts w:ascii="Book Antiqua" w:hAnsi="Book Antiqua"/>
          <w:vertAlign w:val="superscript"/>
          <w:lang w:val="en-US"/>
        </w:rPr>
        <w:t>58</w:t>
      </w:r>
      <w:r w:rsidRPr="00F9664F">
        <w:rPr>
          <w:rFonts w:ascii="Book Antiqua" w:hAnsi="Book Antiqua"/>
          <w:vertAlign w:val="superscript"/>
          <w:lang w:val="en-US"/>
        </w:rPr>
        <w:t>]</w:t>
      </w:r>
      <w:r w:rsidRPr="00F9664F">
        <w:rPr>
          <w:rFonts w:ascii="Book Antiqua" w:hAnsi="Book Antiqua"/>
          <w:lang w:val="en-US"/>
        </w:rPr>
        <w:t>.</w:t>
      </w:r>
      <w:r w:rsidR="002E065A" w:rsidRPr="00F9664F">
        <w:rPr>
          <w:rFonts w:ascii="Book Antiqua" w:hAnsi="Book Antiqua"/>
          <w:lang w:val="en-US"/>
        </w:rPr>
        <w:t xml:space="preserve"> Only one trial</w:t>
      </w:r>
      <w:r w:rsidR="0008479D" w:rsidRPr="00F9664F">
        <w:rPr>
          <w:rFonts w:ascii="Book Antiqua" w:hAnsi="Book Antiqua"/>
          <w:lang w:val="en-US"/>
        </w:rPr>
        <w:t xml:space="preserve"> (Table 1)</w:t>
      </w:r>
      <w:r w:rsidR="002E065A" w:rsidRPr="00F9664F">
        <w:rPr>
          <w:rFonts w:ascii="Book Antiqua" w:hAnsi="Book Antiqua"/>
          <w:lang w:val="en-US"/>
        </w:rPr>
        <w:t xml:space="preserve"> evaluated </w:t>
      </w:r>
      <w:r w:rsidR="00BA20A6" w:rsidRPr="00F9664F">
        <w:rPr>
          <w:rFonts w:ascii="Book Antiqua" w:hAnsi="Book Antiqua"/>
          <w:lang w:val="en-US"/>
        </w:rPr>
        <w:t xml:space="preserve">the effect of </w:t>
      </w:r>
      <w:proofErr w:type="spellStart"/>
      <w:r w:rsidR="00BA20A6" w:rsidRPr="00F9664F">
        <w:rPr>
          <w:rFonts w:ascii="Book Antiqua" w:hAnsi="Book Antiqua"/>
          <w:lang w:val="en-US"/>
        </w:rPr>
        <w:t>interlam</w:t>
      </w:r>
      <w:r w:rsidR="00BA20A6" w:rsidRPr="00F9664F">
        <w:rPr>
          <w:rFonts w:ascii="Book Antiqua" w:hAnsi="Book Antiqua"/>
          <w:lang w:val="en-US"/>
        </w:rPr>
        <w:t>i</w:t>
      </w:r>
      <w:r w:rsidR="00BA20A6" w:rsidRPr="00F9664F">
        <w:rPr>
          <w:rFonts w:ascii="Book Antiqua" w:hAnsi="Book Antiqua"/>
          <w:lang w:val="en-US"/>
        </w:rPr>
        <w:t>nar</w:t>
      </w:r>
      <w:proofErr w:type="spellEnd"/>
      <w:r w:rsidR="00BA20A6" w:rsidRPr="00F9664F">
        <w:rPr>
          <w:rFonts w:ascii="Book Antiqua" w:hAnsi="Book Antiqua"/>
          <w:lang w:val="en-US"/>
        </w:rPr>
        <w:t xml:space="preserve"> epidural injections </w:t>
      </w:r>
      <w:r w:rsidR="002E065A" w:rsidRPr="00F9664F">
        <w:rPr>
          <w:rFonts w:ascii="Book Antiqua" w:hAnsi="Book Antiqua"/>
          <w:lang w:val="en-US"/>
        </w:rPr>
        <w:t>explicitly</w:t>
      </w:r>
      <w:r w:rsidR="00BA20A6" w:rsidRPr="00F9664F">
        <w:rPr>
          <w:rFonts w:ascii="Book Antiqua" w:hAnsi="Book Antiqua"/>
          <w:lang w:val="en-US"/>
        </w:rPr>
        <w:t xml:space="preserve"> in</w:t>
      </w:r>
      <w:r w:rsidR="002E065A" w:rsidRPr="00F9664F">
        <w:rPr>
          <w:rFonts w:ascii="Book Antiqua" w:hAnsi="Book Antiqua"/>
          <w:lang w:val="en-US"/>
        </w:rPr>
        <w:t xml:space="preserve"> patients after </w:t>
      </w:r>
      <w:proofErr w:type="gramStart"/>
      <w:r w:rsidR="002E065A" w:rsidRPr="00F9664F">
        <w:rPr>
          <w:rFonts w:ascii="Book Antiqua" w:hAnsi="Book Antiqua"/>
          <w:lang w:val="en-US"/>
        </w:rPr>
        <w:t>surgery</w:t>
      </w:r>
      <w:r w:rsidR="002E065A" w:rsidRPr="00F9664F">
        <w:rPr>
          <w:rFonts w:ascii="Book Antiqua" w:hAnsi="Book Antiqua"/>
          <w:vertAlign w:val="superscript"/>
          <w:lang w:val="en-US"/>
        </w:rPr>
        <w:t>[</w:t>
      </w:r>
      <w:proofErr w:type="gramEnd"/>
      <w:r w:rsidR="00185FCC" w:rsidRPr="00F9664F">
        <w:rPr>
          <w:rFonts w:ascii="Book Antiqua" w:hAnsi="Book Antiqua"/>
          <w:vertAlign w:val="superscript"/>
          <w:lang w:val="en-US"/>
        </w:rPr>
        <w:t>3</w:t>
      </w:r>
      <w:r w:rsidR="002E065A" w:rsidRPr="00F9664F">
        <w:rPr>
          <w:rFonts w:ascii="Book Antiqua" w:hAnsi="Book Antiqua"/>
          <w:vertAlign w:val="superscript"/>
          <w:lang w:val="en-US"/>
        </w:rPr>
        <w:t>]</w:t>
      </w:r>
      <w:r w:rsidR="002E065A" w:rsidRPr="00F9664F">
        <w:rPr>
          <w:rFonts w:ascii="Book Antiqua" w:hAnsi="Book Antiqua"/>
          <w:lang w:val="en-US"/>
        </w:rPr>
        <w:t xml:space="preserve">. The </w:t>
      </w:r>
      <w:r w:rsidR="006F7FDE" w:rsidRPr="00F9664F">
        <w:rPr>
          <w:rFonts w:ascii="Book Antiqua" w:hAnsi="Book Antiqua"/>
          <w:lang w:val="en-US"/>
        </w:rPr>
        <w:t xml:space="preserve">randomized, double-blind study with a </w:t>
      </w:r>
      <w:r w:rsidR="008D1D4D" w:rsidRPr="00F9664F">
        <w:rPr>
          <w:rFonts w:ascii="Book Antiqua" w:hAnsi="Book Antiqua"/>
          <w:lang w:val="en-US"/>
        </w:rPr>
        <w:t>one-year</w:t>
      </w:r>
      <w:r w:rsidR="002E065A" w:rsidRPr="00F9664F">
        <w:rPr>
          <w:rFonts w:ascii="Book Antiqua" w:hAnsi="Book Antiqua"/>
          <w:lang w:val="en-US"/>
        </w:rPr>
        <w:t xml:space="preserve"> follow-up of 56 patients with CPSS demonstrated </w:t>
      </w:r>
      <w:r w:rsidR="0087393D" w:rsidRPr="00F9664F">
        <w:rPr>
          <w:rFonts w:ascii="Book Antiqua" w:hAnsi="Book Antiqua"/>
          <w:lang w:val="en-US"/>
        </w:rPr>
        <w:t xml:space="preserve">a </w:t>
      </w:r>
      <w:r w:rsidR="002E065A" w:rsidRPr="00F9664F">
        <w:rPr>
          <w:rFonts w:ascii="Book Antiqua" w:hAnsi="Book Antiqua"/>
          <w:lang w:val="en-US"/>
        </w:rPr>
        <w:t>mi</w:t>
      </w:r>
      <w:r w:rsidR="002E065A" w:rsidRPr="00F9664F">
        <w:rPr>
          <w:rFonts w:ascii="Book Antiqua" w:hAnsi="Book Antiqua"/>
          <w:lang w:val="en-US"/>
        </w:rPr>
        <w:t>n</w:t>
      </w:r>
      <w:r w:rsidR="000D2A46" w:rsidRPr="00F9664F">
        <w:rPr>
          <w:rFonts w:ascii="Book Antiqua" w:hAnsi="Book Antiqua"/>
          <w:lang w:val="en-US"/>
        </w:rPr>
        <w:t>i</w:t>
      </w:r>
      <w:r w:rsidR="002E065A" w:rsidRPr="00F9664F">
        <w:rPr>
          <w:rFonts w:ascii="Book Antiqua" w:hAnsi="Book Antiqua"/>
          <w:lang w:val="en-US"/>
        </w:rPr>
        <w:t xml:space="preserve">mum </w:t>
      </w:r>
      <w:r w:rsidR="0087393D" w:rsidRPr="00F9664F">
        <w:rPr>
          <w:rFonts w:ascii="Book Antiqua" w:hAnsi="Book Antiqua"/>
          <w:lang w:val="en-US"/>
        </w:rPr>
        <w:t xml:space="preserve">pain relief of </w:t>
      </w:r>
      <w:r w:rsidR="002E065A" w:rsidRPr="00F9664F">
        <w:rPr>
          <w:rFonts w:ascii="Book Antiqua" w:hAnsi="Book Antiqua"/>
          <w:lang w:val="en-US"/>
        </w:rPr>
        <w:t>50</w:t>
      </w:r>
      <w:r w:rsidR="006E68F6" w:rsidRPr="00F9664F">
        <w:rPr>
          <w:rFonts w:ascii="Book Antiqua" w:hAnsi="Book Antiqua"/>
          <w:lang w:val="en-US"/>
        </w:rPr>
        <w:t>%</w:t>
      </w:r>
      <w:r w:rsidR="002E065A" w:rsidRPr="00F9664F">
        <w:rPr>
          <w:rFonts w:ascii="Book Antiqua" w:hAnsi="Book Antiqua"/>
          <w:lang w:val="en-US"/>
        </w:rPr>
        <w:t xml:space="preserve"> and improvement in functional status in 71</w:t>
      </w:r>
      <w:r w:rsidR="006E68F6" w:rsidRPr="00F9664F">
        <w:rPr>
          <w:rFonts w:ascii="Book Antiqua" w:hAnsi="Book Antiqua"/>
          <w:lang w:val="en-US"/>
        </w:rPr>
        <w:t>%</w:t>
      </w:r>
      <w:r w:rsidR="002E065A" w:rsidRPr="00F9664F">
        <w:rPr>
          <w:rFonts w:ascii="Book Antiqua" w:hAnsi="Book Antiqua"/>
          <w:lang w:val="en-US"/>
        </w:rPr>
        <w:t xml:space="preserve"> of patients r</w:t>
      </w:r>
      <w:r w:rsidR="002E065A" w:rsidRPr="00F9664F">
        <w:rPr>
          <w:rFonts w:ascii="Book Antiqua" w:hAnsi="Book Antiqua"/>
          <w:lang w:val="en-US"/>
        </w:rPr>
        <w:t>e</w:t>
      </w:r>
      <w:r w:rsidR="002E065A" w:rsidRPr="00F9664F">
        <w:rPr>
          <w:rFonts w:ascii="Book Antiqua" w:hAnsi="Book Antiqua"/>
          <w:lang w:val="en-US"/>
        </w:rPr>
        <w:t xml:space="preserve">ceiving local </w:t>
      </w:r>
      <w:r w:rsidR="000D2A46" w:rsidRPr="00F9664F">
        <w:rPr>
          <w:rFonts w:ascii="Book Antiqua" w:hAnsi="Book Antiqua"/>
          <w:lang w:val="en-US"/>
        </w:rPr>
        <w:t>anesthetic</w:t>
      </w:r>
      <w:r w:rsidR="002E065A" w:rsidRPr="00F9664F">
        <w:rPr>
          <w:rFonts w:ascii="Book Antiqua" w:hAnsi="Book Antiqua"/>
          <w:lang w:val="en-US"/>
        </w:rPr>
        <w:t xml:space="preserve"> only and in 64</w:t>
      </w:r>
      <w:r w:rsidR="006E68F6" w:rsidRPr="00F9664F">
        <w:rPr>
          <w:rFonts w:ascii="Book Antiqua" w:hAnsi="Book Antiqua"/>
          <w:lang w:val="en-US"/>
        </w:rPr>
        <w:t>%</w:t>
      </w:r>
      <w:r w:rsidR="002E065A" w:rsidRPr="00F9664F">
        <w:rPr>
          <w:rFonts w:ascii="Book Antiqua" w:hAnsi="Book Antiqua"/>
          <w:lang w:val="en-US"/>
        </w:rPr>
        <w:t xml:space="preserve"> of patients receiving steroids and local ane</w:t>
      </w:r>
      <w:r w:rsidR="002E065A" w:rsidRPr="00F9664F">
        <w:rPr>
          <w:rFonts w:ascii="Book Antiqua" w:hAnsi="Book Antiqua"/>
          <w:lang w:val="en-US"/>
        </w:rPr>
        <w:t>s</w:t>
      </w:r>
      <w:r w:rsidR="002E065A" w:rsidRPr="00F9664F">
        <w:rPr>
          <w:rFonts w:ascii="Book Antiqua" w:hAnsi="Book Antiqua"/>
          <w:lang w:val="en-US"/>
        </w:rPr>
        <w:t>thetic. The average duration</w:t>
      </w:r>
      <w:r w:rsidR="00DE0427">
        <w:rPr>
          <w:rFonts w:ascii="Book Antiqua" w:hAnsi="Book Antiqua"/>
          <w:lang w:val="en-US"/>
        </w:rPr>
        <w:t xml:space="preserve"> of pain relief was 12 to 15 </w:t>
      </w:r>
      <w:proofErr w:type="spellStart"/>
      <w:r w:rsidR="00DE0427">
        <w:rPr>
          <w:rFonts w:ascii="Book Antiqua" w:hAnsi="Book Antiqua"/>
          <w:lang w:val="en-US"/>
        </w:rPr>
        <w:t>w</w:t>
      </w:r>
      <w:r w:rsidR="002E065A" w:rsidRPr="00F9664F">
        <w:rPr>
          <w:rFonts w:ascii="Book Antiqua" w:hAnsi="Book Antiqua"/>
          <w:lang w:val="en-US"/>
        </w:rPr>
        <w:t>k</w:t>
      </w:r>
      <w:proofErr w:type="spellEnd"/>
      <w:r w:rsidR="002E065A" w:rsidRPr="00F9664F">
        <w:rPr>
          <w:rFonts w:ascii="Book Antiqua" w:hAnsi="Book Antiqua"/>
          <w:lang w:val="en-US"/>
        </w:rPr>
        <w:t xml:space="preserve"> after two initial injections. </w:t>
      </w:r>
      <w:r w:rsidR="008D1D4D" w:rsidRPr="00F9664F">
        <w:rPr>
          <w:rFonts w:ascii="Book Antiqua" w:hAnsi="Book Antiqua"/>
          <w:lang w:val="en-US"/>
        </w:rPr>
        <w:t>The evidence for CPSS is assessed as Level III (evidence from one nonrandomized trial with multiple observational studies)</w:t>
      </w:r>
      <w:r w:rsidR="008D1D4D" w:rsidRPr="00F9664F">
        <w:rPr>
          <w:rFonts w:ascii="Book Antiqua" w:hAnsi="Book Antiqua"/>
          <w:vertAlign w:val="superscript"/>
          <w:lang w:val="en-US"/>
        </w:rPr>
        <w:t>[</w:t>
      </w:r>
      <w:r w:rsidR="009C58A6" w:rsidRPr="00F9664F">
        <w:rPr>
          <w:rFonts w:ascii="Book Antiqua" w:hAnsi="Book Antiqua"/>
          <w:vertAlign w:val="superscript"/>
          <w:lang w:val="en-US"/>
        </w:rPr>
        <w:t>43</w:t>
      </w:r>
      <w:r w:rsidR="008D1D4D" w:rsidRPr="00F9664F">
        <w:rPr>
          <w:rFonts w:ascii="Book Antiqua" w:hAnsi="Book Antiqua"/>
          <w:vertAlign w:val="superscript"/>
          <w:lang w:val="en-US"/>
        </w:rPr>
        <w:t>]</w:t>
      </w:r>
      <w:r w:rsidR="008D1D4D" w:rsidRPr="00F9664F">
        <w:rPr>
          <w:rFonts w:ascii="Book Antiqua" w:hAnsi="Book Antiqua"/>
          <w:lang w:val="en-US"/>
        </w:rPr>
        <w:t>.</w:t>
      </w:r>
    </w:p>
    <w:p w14:paraId="32D8DC94" w14:textId="4F1D57C3" w:rsidR="00D17B07" w:rsidRPr="00F9664F" w:rsidRDefault="00D17B07" w:rsidP="00F9664F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US" w:eastAsia="zh-CN"/>
        </w:rPr>
      </w:pPr>
    </w:p>
    <w:p w14:paraId="53D7BBA5" w14:textId="41F746E6" w:rsidR="00D17B07" w:rsidRPr="00373429" w:rsidRDefault="00373429" w:rsidP="00373429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lang w:val="en-US" w:eastAsia="zh-CN"/>
        </w:rPr>
      </w:pPr>
      <w:r w:rsidRPr="00373429">
        <w:rPr>
          <w:rFonts w:ascii="Book Antiqua" w:hAnsi="Book Antiqua"/>
          <w:b/>
          <w:lang w:val="en-US"/>
        </w:rPr>
        <w:t>CONCLUSION</w:t>
      </w:r>
    </w:p>
    <w:p w14:paraId="164689E7" w14:textId="5728229C" w:rsidR="00D17B07" w:rsidRPr="00F9664F" w:rsidRDefault="008D1D4D" w:rsidP="00F9664F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F9664F">
        <w:rPr>
          <w:rFonts w:ascii="Book Antiqua" w:hAnsi="Book Antiqua"/>
          <w:lang w:val="en-US"/>
        </w:rPr>
        <w:t>Persistent pain after cervical spine surgery is a frequent problem. Interventional pain therapies are eligible as a target</w:t>
      </w:r>
      <w:r w:rsidR="0087393D" w:rsidRPr="00F9664F">
        <w:rPr>
          <w:rFonts w:ascii="Book Antiqua" w:hAnsi="Book Antiqua"/>
          <w:lang w:val="en-US"/>
        </w:rPr>
        <w:t>-</w:t>
      </w:r>
      <w:r w:rsidRPr="00F9664F">
        <w:rPr>
          <w:rFonts w:ascii="Book Antiqua" w:hAnsi="Book Antiqua"/>
          <w:lang w:val="en-US"/>
        </w:rPr>
        <w:t xml:space="preserve">specific </w:t>
      </w:r>
      <w:r w:rsidR="00027A41" w:rsidRPr="00F9664F">
        <w:rPr>
          <w:rFonts w:ascii="Book Antiqua" w:hAnsi="Book Antiqua"/>
          <w:lang w:val="en-US"/>
        </w:rPr>
        <w:t>therapy option</w:t>
      </w:r>
      <w:r w:rsidRPr="00F9664F">
        <w:rPr>
          <w:rFonts w:ascii="Book Antiqua" w:hAnsi="Book Antiqua"/>
          <w:lang w:val="en-US"/>
        </w:rPr>
        <w:t>. Both, facet joint interve</w:t>
      </w:r>
      <w:r w:rsidRPr="00F9664F">
        <w:rPr>
          <w:rFonts w:ascii="Book Antiqua" w:hAnsi="Book Antiqua"/>
          <w:lang w:val="en-US"/>
        </w:rPr>
        <w:t>n</w:t>
      </w:r>
      <w:r w:rsidRPr="00F9664F">
        <w:rPr>
          <w:rFonts w:ascii="Book Antiqua" w:hAnsi="Book Antiqua"/>
          <w:lang w:val="en-US"/>
        </w:rPr>
        <w:t xml:space="preserve">tions and epidural injections are used. Some evidence exists for </w:t>
      </w:r>
      <w:r w:rsidR="0087393D" w:rsidRPr="00F9664F">
        <w:rPr>
          <w:rFonts w:ascii="Book Antiqua" w:hAnsi="Book Antiqua"/>
          <w:lang w:val="en-US"/>
        </w:rPr>
        <w:t>these</w:t>
      </w:r>
      <w:r w:rsidR="00027A41" w:rsidRPr="00F9664F">
        <w:rPr>
          <w:rFonts w:ascii="Book Antiqua" w:hAnsi="Book Antiqua"/>
          <w:lang w:val="en-US"/>
        </w:rPr>
        <w:t xml:space="preserve"> procedures.</w:t>
      </w:r>
      <w:r w:rsidR="00224885" w:rsidRPr="00F9664F">
        <w:rPr>
          <w:rFonts w:ascii="Book Antiqua" w:hAnsi="Book Antiqua"/>
          <w:lang w:val="en-US"/>
        </w:rPr>
        <w:t xml:space="preserve"> However, the risk of theses procedures (especially </w:t>
      </w:r>
      <w:proofErr w:type="spellStart"/>
      <w:r w:rsidR="00224885" w:rsidRPr="00F9664F">
        <w:rPr>
          <w:rFonts w:ascii="Book Antiqua" w:hAnsi="Book Antiqua"/>
          <w:lang w:val="en-US"/>
        </w:rPr>
        <w:t>transforaminal</w:t>
      </w:r>
      <w:proofErr w:type="spellEnd"/>
      <w:r w:rsidR="00224885" w:rsidRPr="00F9664F">
        <w:rPr>
          <w:rFonts w:ascii="Book Antiqua" w:hAnsi="Book Antiqua"/>
          <w:lang w:val="en-US"/>
        </w:rPr>
        <w:t xml:space="preserve"> epidural inje</w:t>
      </w:r>
      <w:r w:rsidR="00224885" w:rsidRPr="00F9664F">
        <w:rPr>
          <w:rFonts w:ascii="Book Antiqua" w:hAnsi="Book Antiqua"/>
          <w:lang w:val="en-US"/>
        </w:rPr>
        <w:t>c</w:t>
      </w:r>
      <w:r w:rsidR="00224885" w:rsidRPr="00F9664F">
        <w:rPr>
          <w:rFonts w:ascii="Book Antiqua" w:hAnsi="Book Antiqua"/>
          <w:lang w:val="en-US"/>
        </w:rPr>
        <w:t>tions) must be weighed against the benefit.</w:t>
      </w:r>
      <w:r w:rsidR="00027A41" w:rsidRPr="00F9664F">
        <w:rPr>
          <w:rFonts w:ascii="Book Antiqua" w:hAnsi="Book Antiqua"/>
          <w:lang w:val="en-US"/>
        </w:rPr>
        <w:t xml:space="preserve"> </w:t>
      </w:r>
      <w:r w:rsidRPr="00F9664F">
        <w:rPr>
          <w:rFonts w:ascii="Book Antiqua" w:hAnsi="Book Antiqua"/>
          <w:lang w:val="en-US"/>
        </w:rPr>
        <w:t xml:space="preserve">Patients with CPSS are </w:t>
      </w:r>
      <w:r w:rsidR="00027A41" w:rsidRPr="00F9664F">
        <w:rPr>
          <w:rFonts w:ascii="Book Antiqua" w:hAnsi="Book Antiqua"/>
          <w:lang w:val="en-US"/>
        </w:rPr>
        <w:t xml:space="preserve">sporadically </w:t>
      </w:r>
      <w:r w:rsidRPr="00F9664F">
        <w:rPr>
          <w:rFonts w:ascii="Book Antiqua" w:hAnsi="Book Antiqua"/>
          <w:lang w:val="en-US"/>
        </w:rPr>
        <w:t>i</w:t>
      </w:r>
      <w:r w:rsidRPr="00F9664F">
        <w:rPr>
          <w:rFonts w:ascii="Book Antiqua" w:hAnsi="Book Antiqua"/>
          <w:lang w:val="en-US"/>
        </w:rPr>
        <w:t>n</w:t>
      </w:r>
      <w:r w:rsidRPr="00F9664F">
        <w:rPr>
          <w:rFonts w:ascii="Book Antiqua" w:hAnsi="Book Antiqua"/>
          <w:lang w:val="en-US"/>
        </w:rPr>
        <w:t xml:space="preserve">cluded in </w:t>
      </w:r>
      <w:r w:rsidR="00027A41" w:rsidRPr="00F9664F">
        <w:rPr>
          <w:rFonts w:ascii="Book Antiqua" w:hAnsi="Book Antiqua"/>
          <w:lang w:val="en-US"/>
        </w:rPr>
        <w:t>evaluations</w:t>
      </w:r>
      <w:r w:rsidRPr="00F9664F">
        <w:rPr>
          <w:rFonts w:ascii="Book Antiqua" w:hAnsi="Book Antiqua"/>
          <w:lang w:val="en-US"/>
        </w:rPr>
        <w:t xml:space="preserve"> about the effectiveness of cervical injections. </w:t>
      </w:r>
      <w:r w:rsidR="00027A41" w:rsidRPr="00F9664F">
        <w:rPr>
          <w:rFonts w:ascii="Book Antiqua" w:hAnsi="Book Antiqua"/>
          <w:lang w:val="en-US"/>
        </w:rPr>
        <w:t xml:space="preserve">In addition, </w:t>
      </w:r>
      <w:r w:rsidR="00952C9E" w:rsidRPr="00F9664F">
        <w:rPr>
          <w:rFonts w:ascii="Book Antiqua" w:hAnsi="Book Antiqua"/>
          <w:lang w:val="en-US"/>
        </w:rPr>
        <w:t>r</w:t>
      </w:r>
      <w:r w:rsidR="00952C9E" w:rsidRPr="00F9664F">
        <w:rPr>
          <w:rFonts w:ascii="Book Antiqua" w:hAnsi="Book Antiqua"/>
          <w:lang w:val="en-US"/>
        </w:rPr>
        <w:t>e</w:t>
      </w:r>
      <w:r w:rsidR="00952C9E" w:rsidRPr="00F9664F">
        <w:rPr>
          <w:rFonts w:ascii="Book Antiqua" w:hAnsi="Book Antiqua"/>
          <w:lang w:val="en-US"/>
        </w:rPr>
        <w:t xml:space="preserve">garding thermal RF </w:t>
      </w:r>
      <w:proofErr w:type="spellStart"/>
      <w:r w:rsidR="00952C9E" w:rsidRPr="00F9664F">
        <w:rPr>
          <w:rFonts w:ascii="Book Antiqua" w:hAnsi="Book Antiqua"/>
          <w:lang w:val="en-US"/>
        </w:rPr>
        <w:t>neurotomy</w:t>
      </w:r>
      <w:proofErr w:type="spellEnd"/>
      <w:r w:rsidR="00952C9E" w:rsidRPr="00F9664F">
        <w:rPr>
          <w:rFonts w:ascii="Book Antiqua" w:hAnsi="Book Antiqua"/>
          <w:lang w:val="en-US"/>
        </w:rPr>
        <w:t xml:space="preserve">, therapeutic </w:t>
      </w:r>
      <w:r w:rsidR="000B404C">
        <w:rPr>
          <w:rFonts w:ascii="Book Antiqua" w:hAnsi="Book Antiqua" w:hint="eastAsia"/>
          <w:lang w:val="en-US" w:eastAsia="zh-CN"/>
        </w:rPr>
        <w:t>MBB</w:t>
      </w:r>
      <w:r w:rsidR="00952C9E" w:rsidRPr="00F9664F">
        <w:rPr>
          <w:rFonts w:ascii="Book Antiqua" w:hAnsi="Book Antiqua"/>
          <w:lang w:val="en-US"/>
        </w:rPr>
        <w:t xml:space="preserve">s, and </w:t>
      </w:r>
      <w:proofErr w:type="spellStart"/>
      <w:r w:rsidR="00952C9E" w:rsidRPr="00F9664F">
        <w:rPr>
          <w:rFonts w:ascii="Book Antiqua" w:hAnsi="Book Antiqua"/>
          <w:lang w:val="en-US"/>
        </w:rPr>
        <w:t>interlaminar</w:t>
      </w:r>
      <w:proofErr w:type="spellEnd"/>
      <w:r w:rsidR="00952C9E" w:rsidRPr="00F9664F">
        <w:rPr>
          <w:rFonts w:ascii="Book Antiqua" w:hAnsi="Book Antiqua"/>
          <w:lang w:val="en-US"/>
        </w:rPr>
        <w:t xml:space="preserve"> epidural inje</w:t>
      </w:r>
      <w:r w:rsidR="00952C9E" w:rsidRPr="00F9664F">
        <w:rPr>
          <w:rFonts w:ascii="Book Antiqua" w:hAnsi="Book Antiqua"/>
          <w:lang w:val="en-US"/>
        </w:rPr>
        <w:t>c</w:t>
      </w:r>
      <w:r w:rsidR="00952C9E" w:rsidRPr="00F9664F">
        <w:rPr>
          <w:rFonts w:ascii="Book Antiqua" w:hAnsi="Book Antiqua"/>
          <w:lang w:val="en-US"/>
        </w:rPr>
        <w:t xml:space="preserve">tions only </w:t>
      </w:r>
      <w:r w:rsidR="00027A41" w:rsidRPr="00F9664F">
        <w:rPr>
          <w:rFonts w:ascii="Book Antiqua" w:hAnsi="Book Antiqua"/>
          <w:lang w:val="en-US"/>
        </w:rPr>
        <w:t>single stud</w:t>
      </w:r>
      <w:r w:rsidR="00952C9E" w:rsidRPr="00F9664F">
        <w:rPr>
          <w:rFonts w:ascii="Book Antiqua" w:hAnsi="Book Antiqua"/>
          <w:lang w:val="en-US"/>
        </w:rPr>
        <w:t>ies</w:t>
      </w:r>
      <w:r w:rsidR="00027A41" w:rsidRPr="00F9664F">
        <w:rPr>
          <w:rFonts w:ascii="Book Antiqua" w:hAnsi="Book Antiqua"/>
          <w:lang w:val="en-US"/>
        </w:rPr>
        <w:t xml:space="preserve"> e</w:t>
      </w:r>
      <w:r w:rsidR="0087393D" w:rsidRPr="00F9664F">
        <w:rPr>
          <w:rFonts w:ascii="Book Antiqua" w:hAnsi="Book Antiqua"/>
          <w:lang w:val="en-US"/>
        </w:rPr>
        <w:t>xist that specifically follow-</w:t>
      </w:r>
      <w:r w:rsidR="00027A41" w:rsidRPr="00F9664F">
        <w:rPr>
          <w:rFonts w:ascii="Book Antiqua" w:hAnsi="Book Antiqua"/>
          <w:lang w:val="en-US"/>
        </w:rPr>
        <w:t xml:space="preserve">up CPPS patients. </w:t>
      </w:r>
      <w:r w:rsidR="00631527" w:rsidRPr="00F9664F">
        <w:rPr>
          <w:rFonts w:ascii="Book Antiqua" w:hAnsi="Book Antiqua"/>
          <w:lang w:val="en-US"/>
        </w:rPr>
        <w:t>Further stu</w:t>
      </w:r>
      <w:r w:rsidR="00631527" w:rsidRPr="00F9664F">
        <w:rPr>
          <w:rFonts w:ascii="Book Antiqua" w:hAnsi="Book Antiqua"/>
          <w:lang w:val="en-US"/>
        </w:rPr>
        <w:t>d</w:t>
      </w:r>
      <w:r w:rsidR="00631527" w:rsidRPr="00F9664F">
        <w:rPr>
          <w:rFonts w:ascii="Book Antiqua" w:hAnsi="Book Antiqua"/>
          <w:lang w:val="en-US"/>
        </w:rPr>
        <w:t xml:space="preserve">ies focusing </w:t>
      </w:r>
      <w:r w:rsidR="0087393D" w:rsidRPr="00F9664F">
        <w:rPr>
          <w:rFonts w:ascii="Book Antiqua" w:hAnsi="Book Antiqua"/>
          <w:lang w:val="en-US"/>
        </w:rPr>
        <w:t>on</w:t>
      </w:r>
      <w:r w:rsidR="00631527" w:rsidRPr="00F9664F">
        <w:rPr>
          <w:rFonts w:ascii="Book Antiqua" w:hAnsi="Book Antiqua"/>
          <w:lang w:val="en-US"/>
        </w:rPr>
        <w:t xml:space="preserve"> CPPS patients are necessary.</w:t>
      </w:r>
    </w:p>
    <w:p w14:paraId="2B25180B" w14:textId="77777777" w:rsidR="00D17B07" w:rsidRPr="00F9664F" w:rsidRDefault="00D17B07" w:rsidP="00F9664F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US"/>
        </w:rPr>
      </w:pPr>
    </w:p>
    <w:p w14:paraId="49182F85" w14:textId="77777777" w:rsidR="00D17B07" w:rsidRPr="00F9664F" w:rsidRDefault="00D17B07" w:rsidP="00F9664F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F9664F">
        <w:rPr>
          <w:rFonts w:ascii="Book Antiqua" w:hAnsi="Book Antiqua"/>
          <w:lang w:val="en-US"/>
        </w:rPr>
        <w:br w:type="page"/>
      </w:r>
    </w:p>
    <w:p w14:paraId="21337809" w14:textId="3975D730" w:rsidR="00D17B07" w:rsidRPr="00E1553F" w:rsidRDefault="00E62900" w:rsidP="00E1553F">
      <w:pPr>
        <w:widowControl w:val="0"/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lang w:val="en-US" w:eastAsia="zh-CN"/>
        </w:rPr>
      </w:pPr>
      <w:r w:rsidRPr="00E1553F">
        <w:rPr>
          <w:rFonts w:ascii="Book Antiqua" w:hAnsi="Book Antiqua"/>
          <w:b/>
          <w:lang w:val="en-US"/>
        </w:rPr>
        <w:lastRenderedPageBreak/>
        <w:t>REFERENCES</w:t>
      </w:r>
    </w:p>
    <w:p w14:paraId="01433D86" w14:textId="77777777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proofErr w:type="gramStart"/>
      <w:r w:rsidRPr="00E1553F">
        <w:rPr>
          <w:rFonts w:ascii="Book Antiqua" w:eastAsia="宋体" w:hAnsi="Book Antiqua" w:cs="宋体"/>
          <w:color w:val="000000"/>
          <w:lang w:val="en-US" w:eastAsia="zh-CN"/>
        </w:rPr>
        <w:t>1 </w:t>
      </w:r>
      <w:proofErr w:type="spellStart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Helgeson</w:t>
      </w:r>
      <w:proofErr w:type="spellEnd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MD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, Albert TJ.</w:t>
      </w:r>
      <w:proofErr w:type="gram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Surgery for failed cervical spine reconstruction.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Spine (</w:t>
      </w:r>
      <w:proofErr w:type="spellStart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Phila</w:t>
      </w:r>
      <w:proofErr w:type="spellEnd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Pa 1976)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2012;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37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E323-E327 [PMID: 22076644 DOI: 10.1097/BRS.0b013e31823ec9d2]</w:t>
      </w:r>
    </w:p>
    <w:p w14:paraId="0B9BFBF3" w14:textId="77777777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t>2 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Greiner-Perth R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Allam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Y, El-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Saghir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H,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Röhl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F, Franke J,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Böhm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H. Analysis of r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e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operations after surgical treatment of degenerative cervical spine disorders: a report on 900 cases.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Cent </w:t>
      </w:r>
      <w:proofErr w:type="spellStart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Eur</w:t>
      </w:r>
      <w:proofErr w:type="spellEnd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</w:t>
      </w:r>
      <w:proofErr w:type="spellStart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Neurosurg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> 2009;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70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3-8 [PMID: 19191203 DOI: 10.1055/s-0028-1082061]</w:t>
      </w:r>
    </w:p>
    <w:p w14:paraId="7A1D4A94" w14:textId="4FD1FFD9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t>3 </w:t>
      </w:r>
      <w:proofErr w:type="spellStart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Manchikanti</w:t>
      </w:r>
      <w:proofErr w:type="spellEnd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L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Malla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Y, Cash KA, McManus CD,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Pampati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V. Fluoroscopic cervical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interlaminar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epidural injections in managing chronic pain of cervical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postsurgery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syndrome: preliminary results of a randomized, double-blind, active control tr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i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al.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Pain Physician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</w:t>
      </w:r>
      <w:r>
        <w:rPr>
          <w:rFonts w:ascii="Book Antiqua" w:eastAsia="宋体" w:hAnsi="Book Antiqua" w:cs="宋体" w:hint="eastAsia"/>
          <w:color w:val="000000"/>
          <w:lang w:val="en-US" w:eastAsia="zh-CN"/>
        </w:rPr>
        <w:t>2012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15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13-25 [PMID: 22270734]</w:t>
      </w:r>
    </w:p>
    <w:p w14:paraId="50C30909" w14:textId="77777777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t>4 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Wang MC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, Chan L,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Maiman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DJ,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Kreuter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W,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Deyo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RA. Complications and mortality associated with cervical spine surgery for degenerative disease in the United States.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Spine (</w:t>
      </w:r>
      <w:proofErr w:type="spellStart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Phila</w:t>
      </w:r>
      <w:proofErr w:type="spellEnd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Pa 1976)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2007;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32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342-347 [PMID: 17268266 DOI: 10.1097/01.brs.0000254120.25411.ae]</w:t>
      </w:r>
    </w:p>
    <w:p w14:paraId="653E8AB0" w14:textId="77777777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t>5 </w:t>
      </w:r>
      <w:proofErr w:type="spellStart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Patil</w:t>
      </w:r>
      <w:proofErr w:type="spellEnd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PG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, Turner DA,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Pietrobon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R. National trends in surgical procedures for d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e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generative cervical spine disease: 1990-2000.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Neurosurgery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2005;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57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753-78; discussion 753-78; [PMID: 16239888 DOI: 10.1227/01.NEU.0000175729.79119.1d]</w:t>
      </w:r>
    </w:p>
    <w:p w14:paraId="2B5B7BC6" w14:textId="77777777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t>6 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Irwin ZN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Hilibrand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A,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Gustavel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M, McLain R, Shaffer W, Myers M, Glaser J, Hart RA. </w:t>
      </w:r>
      <w:proofErr w:type="gramStart"/>
      <w:r w:rsidRPr="00E1553F">
        <w:rPr>
          <w:rFonts w:ascii="Book Antiqua" w:eastAsia="宋体" w:hAnsi="Book Antiqua" w:cs="宋体"/>
          <w:color w:val="000000"/>
          <w:lang w:val="en-US" w:eastAsia="zh-CN"/>
        </w:rPr>
        <w:t>Variation in surgical decision making for degenerative spinal disorders.</w:t>
      </w:r>
      <w:proofErr w:type="gram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Part II: cervical spine.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Spine (</w:t>
      </w:r>
      <w:proofErr w:type="spellStart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Phila</w:t>
      </w:r>
      <w:proofErr w:type="spellEnd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Pa 1976)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2005;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30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2214-2219 [PMID: 16205349 DOI: 10.1097/01.brs.0000181056.76595.f7]</w:t>
      </w:r>
    </w:p>
    <w:p w14:paraId="6FA81BBD" w14:textId="4650F5C2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t>7 </w:t>
      </w:r>
      <w:proofErr w:type="spellStart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Shamji</w:t>
      </w:r>
      <w:proofErr w:type="spellEnd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MF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, Cook C,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Pietrobon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R, Tackett S, Brown C, Isaacs RE. Impact of surgical approach on complications and resource utilization of cervical spine fusion: a n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a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tionwide perspective to the surgical treatment of diffuse cervical spondylosis.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Spine J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</w:t>
      </w:r>
      <w:r>
        <w:rPr>
          <w:rFonts w:ascii="Book Antiqua" w:eastAsia="宋体" w:hAnsi="Book Antiqua" w:cs="宋体" w:hint="eastAsia"/>
          <w:color w:val="000000"/>
          <w:lang w:val="en-US" w:eastAsia="zh-CN"/>
        </w:rPr>
        <w:t>2009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9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31-38 [PMID: 18790678 DOI: 10.1016/j.spinee.2008.07.005]</w:t>
      </w:r>
    </w:p>
    <w:p w14:paraId="1F3D266F" w14:textId="2AF0E9B8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proofErr w:type="gramStart"/>
      <w:r w:rsidRPr="00E1553F">
        <w:rPr>
          <w:rFonts w:ascii="Book Antiqua" w:eastAsia="宋体" w:hAnsi="Book Antiqua" w:cs="宋体"/>
          <w:color w:val="000000"/>
          <w:lang w:val="en-US" w:eastAsia="zh-CN"/>
        </w:rPr>
        <w:t>8 </w:t>
      </w:r>
      <w:proofErr w:type="spellStart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Manchikanti</w:t>
      </w:r>
      <w:proofErr w:type="spellEnd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L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Manchikanti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KN,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Pampati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V, Brandon DE, Giordano J.</w:t>
      </w:r>
      <w:proofErr w:type="gram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The prev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a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lence of facet-joint-related chronic neck pain in postsurgical and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nonpostsurgical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p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a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tients: a comparative evaluation.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Pain </w:t>
      </w:r>
      <w:proofErr w:type="spellStart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Pract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> </w:t>
      </w:r>
      <w:r>
        <w:rPr>
          <w:rFonts w:ascii="Book Antiqua" w:eastAsia="宋体" w:hAnsi="Book Antiqua" w:cs="宋体" w:hint="eastAsia"/>
          <w:color w:val="000000"/>
          <w:lang w:val="en-US" w:eastAsia="zh-CN"/>
        </w:rPr>
        <w:t>2008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8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5-10 [PMID: 18211589 DOI: 10.1111/j.1533-2500.2007.00169.x]</w:t>
      </w:r>
    </w:p>
    <w:p w14:paraId="07F84512" w14:textId="77777777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proofErr w:type="gramStart"/>
      <w:r w:rsidRPr="00E1553F">
        <w:rPr>
          <w:rFonts w:ascii="Book Antiqua" w:eastAsia="宋体" w:hAnsi="Book Antiqua" w:cs="宋体"/>
          <w:color w:val="000000"/>
          <w:lang w:val="en-US" w:eastAsia="zh-CN"/>
        </w:rPr>
        <w:t>9 </w:t>
      </w:r>
      <w:proofErr w:type="spellStart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Klessinger</w:t>
      </w:r>
      <w:proofErr w:type="spellEnd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S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. Zygapophysial joint pain</w:t>
      </w:r>
      <w:proofErr w:type="gram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in post lumbar surgery syndrome. </w:t>
      </w:r>
      <w:proofErr w:type="gramStart"/>
      <w:r w:rsidRPr="00E1553F">
        <w:rPr>
          <w:rFonts w:ascii="Book Antiqua" w:eastAsia="宋体" w:hAnsi="Book Antiqua" w:cs="宋体"/>
          <w:color w:val="000000"/>
          <w:lang w:val="en-US" w:eastAsia="zh-CN"/>
        </w:rPr>
        <w:t>The eff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i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cacy of medial branch blocks and radiofrequency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neurotomy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>.</w:t>
      </w:r>
      <w:proofErr w:type="gramEnd"/>
      <w:r w:rsidRPr="00E1553F">
        <w:rPr>
          <w:rFonts w:ascii="Book Antiqua" w:eastAsia="宋体" w:hAnsi="Book Antiqua" w:cs="宋体"/>
          <w:color w:val="000000"/>
          <w:lang w:val="en-US" w:eastAsia="zh-CN"/>
        </w:rPr>
        <w:t>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Pain Med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2013;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14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374-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lastRenderedPageBreak/>
        <w:t>377 [PMID: 23241083 DOI: 10.1111/pme.12012]</w:t>
      </w:r>
    </w:p>
    <w:p w14:paraId="5A7E87B9" w14:textId="77777777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proofErr w:type="gramStart"/>
      <w:r w:rsidRPr="00E1553F">
        <w:rPr>
          <w:rFonts w:ascii="Book Antiqua" w:eastAsia="宋体" w:hAnsi="Book Antiqua" w:cs="宋体"/>
          <w:color w:val="000000"/>
          <w:lang w:val="en-US" w:eastAsia="zh-CN"/>
        </w:rPr>
        <w:t>10 </w:t>
      </w:r>
      <w:proofErr w:type="spellStart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Klessinger</w:t>
      </w:r>
      <w:proofErr w:type="spellEnd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S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. Radiofrequency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neurotomy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for the treatment of therapy-resistant neck pain after ventral cervical operations.</w:t>
      </w:r>
      <w:proofErr w:type="gramEnd"/>
      <w:r w:rsidRPr="00E1553F">
        <w:rPr>
          <w:rFonts w:ascii="Book Antiqua" w:eastAsia="宋体" w:hAnsi="Book Antiqua" w:cs="宋体"/>
          <w:color w:val="000000"/>
          <w:lang w:val="en-US" w:eastAsia="zh-CN"/>
        </w:rPr>
        <w:t>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Pain Med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2010;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11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1504-1510 [PMID: 20807342 DOI: 10.1111/j.1526-4637.2010.00942.x]</w:t>
      </w:r>
    </w:p>
    <w:p w14:paraId="4329A949" w14:textId="6AA4A4FB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proofErr w:type="gramStart"/>
      <w:r w:rsidRPr="00E1553F">
        <w:rPr>
          <w:rFonts w:ascii="Book Antiqua" w:eastAsia="宋体" w:hAnsi="Book Antiqua" w:cs="宋体"/>
          <w:color w:val="000000"/>
          <w:lang w:val="en-US" w:eastAsia="zh-CN"/>
        </w:rPr>
        <w:t>11 </w:t>
      </w:r>
      <w:proofErr w:type="spellStart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Klessinger</w:t>
      </w:r>
      <w:proofErr w:type="spellEnd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S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.</w:t>
      </w:r>
      <w:proofErr w:type="gram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The benefit of therapeutic medial branch blocks after cervical oper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a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tions.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Pain Physician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</w:t>
      </w:r>
      <w:r w:rsidR="00413F9F">
        <w:rPr>
          <w:rFonts w:ascii="Book Antiqua" w:eastAsia="宋体" w:hAnsi="Book Antiqua" w:cs="宋体" w:hint="eastAsia"/>
          <w:color w:val="000000"/>
          <w:lang w:val="en-US" w:eastAsia="zh-CN"/>
        </w:rPr>
        <w:t>2010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13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527-534 [PMID: 21102965]</w:t>
      </w:r>
    </w:p>
    <w:p w14:paraId="305030A2" w14:textId="495A3309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t>12 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Falco FJ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Erhart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S,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Wargo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BW, Bryce DA,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Atluri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S,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Datta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S, Hayek SM. Systematic review of diagnostic utility and therapeutic effectiveness of cervical facet joint inte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r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ventions.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Pain Physician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</w:t>
      </w:r>
      <w:r w:rsidR="00413F9F">
        <w:rPr>
          <w:rFonts w:ascii="Book Antiqua" w:eastAsia="宋体" w:hAnsi="Book Antiqua" w:cs="宋体" w:hint="eastAsia"/>
          <w:color w:val="000000"/>
          <w:lang w:val="en-US" w:eastAsia="zh-CN"/>
        </w:rPr>
        <w:t>2008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12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323-344 [PMID: 19305483]</w:t>
      </w:r>
    </w:p>
    <w:p w14:paraId="0F668BE6" w14:textId="77777777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t>13 </w:t>
      </w:r>
      <w:proofErr w:type="spellStart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Kirpalani</w:t>
      </w:r>
      <w:proofErr w:type="spellEnd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D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Mitra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R. Cervical facet joint dysfunction: a review.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Arch Phys Med </w:t>
      </w:r>
      <w:proofErr w:type="spellStart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Rehabil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> 2008;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89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770-774 [PMID: 18374011 DOI: 10.1016/j.apmr.2007.11.028]</w:t>
      </w:r>
    </w:p>
    <w:p w14:paraId="6C11B03F" w14:textId="77777777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t>14 </w:t>
      </w:r>
      <w:proofErr w:type="spellStart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MacVicar</w:t>
      </w:r>
      <w:proofErr w:type="spellEnd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J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Borowczyk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JM,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MacVicar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AM,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Loughnan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BM,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Bogduk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N. Cervical medial branch radiofrequency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neurotomy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in New Zealand.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Pain Med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2012;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13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647-654 [PMID: 22458772 DOI: 10.1111/j.1526-4637.2012.01351.x]</w:t>
      </w:r>
    </w:p>
    <w:p w14:paraId="7DA35BD7" w14:textId="52C3E340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15 </w:t>
      </w:r>
      <w:hyperlink r:id="rId8" w:history="1">
        <w:r w:rsidR="00413F9F" w:rsidRPr="00FE5223">
          <w:rPr>
            <w:rFonts w:ascii="Book Antiqua" w:eastAsia="宋体" w:hAnsi="Book Antiqua" w:cs="宋体"/>
            <w:b/>
            <w:color w:val="000000"/>
            <w:lang w:val="en-US" w:eastAsia="zh-CN"/>
          </w:rPr>
          <w:t>Engel A</w:t>
        </w:r>
      </w:hyperlink>
      <w:r w:rsidR="00413F9F" w:rsidRPr="00FE5223">
        <w:rPr>
          <w:rFonts w:ascii="Book Antiqua" w:eastAsia="宋体" w:hAnsi="Book Antiqua" w:cs="宋体"/>
          <w:b/>
          <w:color w:val="000000"/>
          <w:lang w:val="en-US" w:eastAsia="zh-CN"/>
        </w:rPr>
        <w:t>,</w:t>
      </w:r>
      <w:r w:rsidR="00413F9F" w:rsidRPr="00FE5223">
        <w:rPr>
          <w:rFonts w:ascii="Book Antiqua" w:eastAsia="宋体" w:hAnsi="Book Antiqua" w:cs="宋体"/>
          <w:b/>
          <w:lang w:val="en-US" w:eastAsia="zh-CN"/>
        </w:rPr>
        <w:t> </w:t>
      </w:r>
      <w:hyperlink r:id="rId9" w:history="1">
        <w:proofErr w:type="spellStart"/>
        <w:r w:rsidR="00413F9F" w:rsidRPr="00413F9F">
          <w:rPr>
            <w:rFonts w:ascii="Book Antiqua" w:eastAsia="宋体" w:hAnsi="Book Antiqua" w:cs="宋体"/>
            <w:color w:val="000000"/>
            <w:lang w:val="en-US" w:eastAsia="zh-CN"/>
          </w:rPr>
          <w:t>Rappard</w:t>
        </w:r>
        <w:proofErr w:type="spellEnd"/>
        <w:r w:rsidR="00413F9F" w:rsidRPr="00413F9F">
          <w:rPr>
            <w:rFonts w:ascii="Book Antiqua" w:eastAsia="宋体" w:hAnsi="Book Antiqua" w:cs="宋体"/>
            <w:color w:val="000000"/>
            <w:lang w:val="en-US" w:eastAsia="zh-CN"/>
          </w:rPr>
          <w:t xml:space="preserve"> G</w:t>
        </w:r>
      </w:hyperlink>
      <w:r w:rsidR="00413F9F" w:rsidRPr="00413F9F">
        <w:rPr>
          <w:rFonts w:ascii="Book Antiqua" w:eastAsia="宋体" w:hAnsi="Book Antiqua" w:cs="宋体"/>
          <w:color w:val="000000"/>
          <w:lang w:val="en-US" w:eastAsia="zh-CN"/>
        </w:rPr>
        <w:t>,</w:t>
      </w:r>
      <w:r w:rsidR="00413F9F" w:rsidRPr="00413F9F">
        <w:rPr>
          <w:rFonts w:ascii="Book Antiqua" w:eastAsia="宋体" w:hAnsi="Book Antiqua" w:cs="宋体"/>
          <w:lang w:val="en-US" w:eastAsia="zh-CN"/>
        </w:rPr>
        <w:t> </w:t>
      </w:r>
      <w:hyperlink r:id="rId10" w:history="1">
        <w:r w:rsidR="00413F9F" w:rsidRPr="00413F9F">
          <w:rPr>
            <w:rFonts w:ascii="Book Antiqua" w:eastAsia="宋体" w:hAnsi="Book Antiqua" w:cs="宋体"/>
            <w:color w:val="000000"/>
            <w:lang w:val="en-US" w:eastAsia="zh-CN"/>
          </w:rPr>
          <w:t>King W</w:t>
        </w:r>
      </w:hyperlink>
      <w:r w:rsidR="00413F9F" w:rsidRPr="00413F9F">
        <w:rPr>
          <w:rFonts w:ascii="Book Antiqua" w:eastAsia="宋体" w:hAnsi="Book Antiqua" w:cs="宋体"/>
          <w:color w:val="000000"/>
          <w:lang w:val="en-US" w:eastAsia="zh-CN"/>
        </w:rPr>
        <w:t>,</w:t>
      </w:r>
      <w:r w:rsidR="00413F9F" w:rsidRPr="00413F9F">
        <w:rPr>
          <w:rFonts w:ascii="Book Antiqua" w:eastAsia="宋体" w:hAnsi="Book Antiqua" w:cs="宋体"/>
          <w:lang w:val="en-US" w:eastAsia="zh-CN"/>
        </w:rPr>
        <w:t> </w:t>
      </w:r>
      <w:hyperlink r:id="rId11" w:history="1">
        <w:r w:rsidR="00413F9F" w:rsidRPr="00413F9F">
          <w:rPr>
            <w:rFonts w:ascii="Book Antiqua" w:eastAsia="宋体" w:hAnsi="Book Antiqua" w:cs="宋体"/>
            <w:color w:val="000000"/>
            <w:lang w:val="en-US" w:eastAsia="zh-CN"/>
          </w:rPr>
          <w:t>Kennedy DJ</w:t>
        </w:r>
      </w:hyperlink>
      <w:r w:rsidR="00413F9F" w:rsidRPr="00413F9F">
        <w:rPr>
          <w:rFonts w:ascii="Book Antiqua" w:eastAsia="宋体" w:hAnsi="Book Antiqua" w:cs="宋体"/>
          <w:color w:val="000000"/>
          <w:lang w:val="en-US" w:eastAsia="zh-CN"/>
        </w:rPr>
        <w:t>;</w:t>
      </w:r>
      <w:r w:rsidR="00413F9F" w:rsidRPr="00413F9F">
        <w:rPr>
          <w:rFonts w:ascii="Book Antiqua" w:eastAsia="宋体" w:hAnsi="Book Antiqua" w:cs="宋体"/>
          <w:lang w:val="en-US" w:eastAsia="zh-CN"/>
        </w:rPr>
        <w:t> </w:t>
      </w:r>
      <w:hyperlink r:id="rId12" w:history="1">
        <w:r w:rsidR="00413F9F" w:rsidRPr="00413F9F">
          <w:rPr>
            <w:rFonts w:ascii="Book Antiqua" w:eastAsia="宋体" w:hAnsi="Book Antiqua" w:cs="宋体"/>
            <w:color w:val="000000"/>
            <w:lang w:val="en-US" w:eastAsia="zh-CN"/>
          </w:rPr>
          <w:t>Standards Division of the Internatio</w:t>
        </w:r>
        <w:r w:rsidR="00413F9F" w:rsidRPr="00413F9F">
          <w:rPr>
            <w:rFonts w:ascii="Book Antiqua" w:eastAsia="宋体" w:hAnsi="Book Antiqua" w:cs="宋体"/>
            <w:color w:val="000000"/>
            <w:lang w:val="en-US" w:eastAsia="zh-CN"/>
          </w:rPr>
          <w:t>n</w:t>
        </w:r>
        <w:r w:rsidR="00413F9F" w:rsidRPr="00413F9F">
          <w:rPr>
            <w:rFonts w:ascii="Book Antiqua" w:eastAsia="宋体" w:hAnsi="Book Antiqua" w:cs="宋体"/>
            <w:color w:val="000000"/>
            <w:lang w:val="en-US" w:eastAsia="zh-CN"/>
          </w:rPr>
          <w:t>al Spine Intervention Society</w:t>
        </w:r>
      </w:hyperlink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. The Effectiveness and Risks of Fluoroscopically-Guided Cervical Medial Branch Thermal Radiofrequency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Neurotomy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>: A Systematic Review with Comprehensive Analysis of the Published Data.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Pain Med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2015 [PMID: 26359589 DOI: 10.1111/pme.12928]</w:t>
      </w:r>
    </w:p>
    <w:p w14:paraId="7F074A27" w14:textId="15BDCFEA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t>16 </w:t>
      </w:r>
      <w:proofErr w:type="spellStart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Diwan</w:t>
      </w:r>
      <w:proofErr w:type="spellEnd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S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Manchikanti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L, Benyamin RM, Bryce DA,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Geffert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S, Hameed H, Sharma ML, Abdi S, Falco FJ. </w:t>
      </w:r>
      <w:proofErr w:type="gramStart"/>
      <w:r w:rsidRPr="00E1553F">
        <w:rPr>
          <w:rFonts w:ascii="Book Antiqua" w:eastAsia="宋体" w:hAnsi="Book Antiqua" w:cs="宋体"/>
          <w:color w:val="000000"/>
          <w:lang w:val="en-US" w:eastAsia="zh-CN"/>
        </w:rPr>
        <w:t>Effectiveness of cervical epidural injections in the management of chronic neck and upper extremity pain.</w:t>
      </w:r>
      <w:proofErr w:type="gramEnd"/>
      <w:r w:rsidRPr="00E1553F">
        <w:rPr>
          <w:rFonts w:ascii="Book Antiqua" w:eastAsia="宋体" w:hAnsi="Book Antiqua" w:cs="宋体"/>
          <w:color w:val="000000"/>
          <w:lang w:val="en-US" w:eastAsia="zh-CN"/>
        </w:rPr>
        <w:t>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Pain Physician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</w:t>
      </w:r>
      <w:r w:rsidR="00921E7F">
        <w:rPr>
          <w:rFonts w:ascii="Book Antiqua" w:eastAsia="宋体" w:hAnsi="Book Antiqua" w:cs="宋体" w:hint="eastAsia"/>
          <w:color w:val="000000"/>
          <w:lang w:val="en-US" w:eastAsia="zh-CN"/>
        </w:rPr>
        <w:t>2012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15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E405-E434 [PMID: 22828692]</w:t>
      </w:r>
    </w:p>
    <w:p w14:paraId="55B4AE88" w14:textId="77777777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t>17 </w:t>
      </w:r>
      <w:proofErr w:type="spellStart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Bordoni</w:t>
      </w:r>
      <w:proofErr w:type="spellEnd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B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Marelli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F. Failed back surgery syndrome: review and new hypoth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e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ses.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J Pain Res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2016;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9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17-22 [PMID: 26834497 DOI: 10.2147/JPR.S96754]</w:t>
      </w:r>
    </w:p>
    <w:p w14:paraId="0F9874B2" w14:textId="77777777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t>18 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Chan CW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, Peng P. Failed back surgery syndrome.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Pain Med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2011;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12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577-606 [PMID: 21463472 DOI: 10.1111/j.1526-4637.2011.01089.x]</w:t>
      </w:r>
    </w:p>
    <w:p w14:paraId="66C1899C" w14:textId="77777777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proofErr w:type="gramStart"/>
      <w:r w:rsidRPr="00E1553F">
        <w:rPr>
          <w:rFonts w:ascii="Book Antiqua" w:eastAsia="宋体" w:hAnsi="Book Antiqua" w:cs="宋体"/>
          <w:color w:val="000000"/>
          <w:lang w:val="en-US" w:eastAsia="zh-CN"/>
        </w:rPr>
        <w:t>19 </w:t>
      </w:r>
      <w:proofErr w:type="spellStart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Bogduk</w:t>
      </w:r>
      <w:proofErr w:type="spellEnd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N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.</w:t>
      </w:r>
      <w:proofErr w:type="gram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</w:t>
      </w:r>
      <w:proofErr w:type="gramStart"/>
      <w:r w:rsidRPr="00E1553F">
        <w:rPr>
          <w:rFonts w:ascii="Book Antiqua" w:eastAsia="宋体" w:hAnsi="Book Antiqua" w:cs="宋体"/>
          <w:color w:val="000000"/>
          <w:lang w:val="en-US" w:eastAsia="zh-CN"/>
        </w:rPr>
        <w:t>The anatomy and pathophysiology of neck pain.</w:t>
      </w:r>
      <w:proofErr w:type="gramEnd"/>
      <w:r w:rsidRPr="00E1553F">
        <w:rPr>
          <w:rFonts w:ascii="Book Antiqua" w:eastAsia="宋体" w:hAnsi="Book Antiqua" w:cs="宋体"/>
          <w:color w:val="000000"/>
          <w:lang w:val="en-US" w:eastAsia="zh-CN"/>
        </w:rPr>
        <w:t>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Phys Med </w:t>
      </w:r>
      <w:proofErr w:type="spellStart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Rehabil</w:t>
      </w:r>
      <w:proofErr w:type="spellEnd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</w:t>
      </w:r>
      <w:proofErr w:type="spellStart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Clin</w:t>
      </w:r>
      <w:proofErr w:type="spellEnd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N Am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2011;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22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367-82, vii [PMID: 21824580 DOI: 10.1016/j.pmr.2011.03.008]</w:t>
      </w:r>
    </w:p>
    <w:p w14:paraId="29C90150" w14:textId="77777777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t>20 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Chang UK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, Kim DH, Lee MC,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Willenberg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R, Kim SH, Lim J. Range of motion change after cervical arthroplasty with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ProDisc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>-C and prestige artificial discs co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m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pared with anterior cervical discectomy and fusion.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J </w:t>
      </w:r>
      <w:proofErr w:type="spellStart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Neurosurg</w:t>
      </w:r>
      <w:proofErr w:type="spellEnd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Spine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2007;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7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40-46 [PMID: 17633486 DOI: 10.3171/SPI-07/07/040]</w:t>
      </w:r>
    </w:p>
    <w:p w14:paraId="1F441329" w14:textId="77777777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lastRenderedPageBreak/>
        <w:t>21 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Chang UK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, Kim DH, Lee MC,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Willenberg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R, Kim SH, Lim J. Changes in adjacent-level disc pressure and facet joint force after cervical arthroplasty compared with cervical discectomy and fusion.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J </w:t>
      </w:r>
      <w:proofErr w:type="spellStart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Neurosurg</w:t>
      </w:r>
      <w:proofErr w:type="spellEnd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Spine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2007;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7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33-39 [PMID: 17633485 DOI: 10.3171/SPI-07/07/033]</w:t>
      </w:r>
    </w:p>
    <w:p w14:paraId="119FCF1C" w14:textId="77777777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t>22 </w:t>
      </w:r>
      <w:proofErr w:type="spellStart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Bohlman</w:t>
      </w:r>
      <w:proofErr w:type="spellEnd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HH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, Emery SE,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Goodfellow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DB, Jones PK. Robinson anterior cervical discectomy and arthrodesis for cervical radiculopathy. </w:t>
      </w:r>
      <w:proofErr w:type="gramStart"/>
      <w:r w:rsidRPr="00E1553F">
        <w:rPr>
          <w:rFonts w:ascii="Book Antiqua" w:eastAsia="宋体" w:hAnsi="Book Antiqua" w:cs="宋体"/>
          <w:color w:val="000000"/>
          <w:lang w:val="en-US" w:eastAsia="zh-CN"/>
        </w:rPr>
        <w:t>Long-term follow-up of one hundred and twenty-two patients.</w:t>
      </w:r>
      <w:proofErr w:type="gramEnd"/>
      <w:r w:rsidRPr="00E1553F">
        <w:rPr>
          <w:rFonts w:ascii="Book Antiqua" w:eastAsia="宋体" w:hAnsi="Book Antiqua" w:cs="宋体"/>
          <w:color w:val="000000"/>
          <w:lang w:val="en-US" w:eastAsia="zh-CN"/>
        </w:rPr>
        <w:t>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J Bone Joint </w:t>
      </w:r>
      <w:proofErr w:type="spellStart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Surg</w:t>
      </w:r>
      <w:proofErr w:type="spellEnd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Am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1993;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75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1298-1307 [PMID: 8408151]</w:t>
      </w:r>
    </w:p>
    <w:p w14:paraId="3AD91607" w14:textId="77777777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proofErr w:type="gramStart"/>
      <w:r w:rsidRPr="00E1553F">
        <w:rPr>
          <w:rFonts w:ascii="Book Antiqua" w:eastAsia="宋体" w:hAnsi="Book Antiqua" w:cs="宋体"/>
          <w:color w:val="000000"/>
          <w:lang w:val="en-US" w:eastAsia="zh-CN"/>
        </w:rPr>
        <w:t>23 </w:t>
      </w:r>
      <w:proofErr w:type="spellStart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Hilibrand</w:t>
      </w:r>
      <w:proofErr w:type="spellEnd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AS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, Carlson GD, Palumbo MA, Jones PK,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Bohlman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HH.</w:t>
      </w:r>
      <w:proofErr w:type="gram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</w:t>
      </w:r>
      <w:proofErr w:type="gramStart"/>
      <w:r w:rsidRPr="00E1553F">
        <w:rPr>
          <w:rFonts w:ascii="Book Antiqua" w:eastAsia="宋体" w:hAnsi="Book Antiqua" w:cs="宋体"/>
          <w:color w:val="000000"/>
          <w:lang w:val="en-US" w:eastAsia="zh-CN"/>
        </w:rPr>
        <w:t>Radiculopathy and myelopathy at segments adjacent to the site of a previous anterior cervical a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r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throdesis.</w:t>
      </w:r>
      <w:proofErr w:type="gramEnd"/>
      <w:r w:rsidRPr="00E1553F">
        <w:rPr>
          <w:rFonts w:ascii="Book Antiqua" w:eastAsia="宋体" w:hAnsi="Book Antiqua" w:cs="宋体"/>
          <w:color w:val="000000"/>
          <w:lang w:val="en-US" w:eastAsia="zh-CN"/>
        </w:rPr>
        <w:t>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J Bone Joint </w:t>
      </w:r>
      <w:proofErr w:type="spellStart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Surg</w:t>
      </w:r>
      <w:proofErr w:type="spellEnd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Am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1999;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81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519-528 [PMID: 10225797]</w:t>
      </w:r>
    </w:p>
    <w:p w14:paraId="352ECE81" w14:textId="77777777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proofErr w:type="gramStart"/>
      <w:r w:rsidRPr="00E1553F">
        <w:rPr>
          <w:rFonts w:ascii="Book Antiqua" w:eastAsia="宋体" w:hAnsi="Book Antiqua" w:cs="宋体"/>
          <w:color w:val="000000"/>
          <w:lang w:val="en-US" w:eastAsia="zh-CN"/>
        </w:rPr>
        <w:t>24 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Yang</w:t>
      </w:r>
      <w:proofErr w:type="gramEnd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KH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, King AI. </w:t>
      </w:r>
      <w:proofErr w:type="gramStart"/>
      <w:r w:rsidRPr="00E1553F">
        <w:rPr>
          <w:rFonts w:ascii="Book Antiqua" w:eastAsia="宋体" w:hAnsi="Book Antiqua" w:cs="宋体"/>
          <w:color w:val="000000"/>
          <w:lang w:val="en-US" w:eastAsia="zh-CN"/>
        </w:rPr>
        <w:t>Mechanism of facet load transmission as a hypothesis for low-back pain.</w:t>
      </w:r>
      <w:proofErr w:type="gramEnd"/>
      <w:r w:rsidRPr="00E1553F">
        <w:rPr>
          <w:rFonts w:ascii="Book Antiqua" w:eastAsia="宋体" w:hAnsi="Book Antiqua" w:cs="宋体"/>
          <w:color w:val="000000"/>
          <w:lang w:val="en-US" w:eastAsia="zh-CN"/>
        </w:rPr>
        <w:t>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Spine (</w:t>
      </w:r>
      <w:proofErr w:type="spellStart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Phila</w:t>
      </w:r>
      <w:proofErr w:type="spellEnd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Pa 1976)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1984;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9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557-565 [PMID: 6238423 DOI: 10.1097/00007632-198409000-00005]</w:t>
      </w:r>
    </w:p>
    <w:p w14:paraId="5FB4FB09" w14:textId="77777777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t>25 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Cavanaugh JM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Ozaktay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AC, Yamashita HT, King AI. Lumbar facet pain: biom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e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chanics, neuroanatomy and neurophysiology.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J </w:t>
      </w:r>
      <w:proofErr w:type="spellStart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Biomech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> 1996;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29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1117-1129 [PMID: 8872268 DOI: 10.1016/0021-9290(96)00023-1]</w:t>
      </w:r>
    </w:p>
    <w:p w14:paraId="3D0F6FBF" w14:textId="77777777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t>26 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Pickett GE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, Rouleau JP, Duggal N. Kinematic analysis of the cervical spine follo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w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ing implantation of an artificial cervical disc.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Spine (</w:t>
      </w:r>
      <w:proofErr w:type="spellStart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Phila</w:t>
      </w:r>
      <w:proofErr w:type="spellEnd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Pa 1976)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2005;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30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1949-1954 [PMID: 16135984 DOI: 10.1097/01.brs.0000176320.82079.ce]</w:t>
      </w:r>
    </w:p>
    <w:p w14:paraId="143EC64F" w14:textId="3749A345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27 </w:t>
      </w:r>
      <w:r w:rsidRPr="00921E7F">
        <w:rPr>
          <w:rFonts w:ascii="Book Antiqua" w:eastAsia="宋体" w:hAnsi="Book Antiqua" w:cs="宋体"/>
          <w:b/>
          <w:color w:val="000000"/>
          <w:lang w:val="en-US" w:eastAsia="zh-CN"/>
        </w:rPr>
        <w:t xml:space="preserve">International Spine Intervention </w:t>
      </w:r>
      <w:proofErr w:type="gramStart"/>
      <w:r w:rsidRPr="00921E7F">
        <w:rPr>
          <w:rFonts w:ascii="Book Antiqua" w:eastAsia="宋体" w:hAnsi="Book Antiqua" w:cs="宋体"/>
          <w:b/>
          <w:color w:val="000000"/>
          <w:lang w:val="en-US" w:eastAsia="zh-CN"/>
        </w:rPr>
        <w:t>Society</w:t>
      </w:r>
      <w:proofErr w:type="gramEnd"/>
      <w:r w:rsidRPr="00921E7F">
        <w:rPr>
          <w:rFonts w:ascii="Book Antiqua" w:eastAsia="宋体" w:hAnsi="Book Antiqua" w:cs="宋体"/>
          <w:b/>
          <w:color w:val="000000"/>
          <w:lang w:val="en-US" w:eastAsia="zh-CN"/>
        </w:rPr>
        <w:t xml:space="preserve">. </w:t>
      </w:r>
      <w:proofErr w:type="gramStart"/>
      <w:r w:rsidRPr="00E1553F">
        <w:rPr>
          <w:rFonts w:ascii="Book Antiqua" w:eastAsia="宋体" w:hAnsi="Book Antiqua" w:cs="宋体"/>
          <w:color w:val="000000"/>
          <w:lang w:val="en-US" w:eastAsia="zh-CN"/>
        </w:rPr>
        <w:t>Cervical Medial Branch Thermal R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a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diofrequency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Neurotomy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>.</w:t>
      </w:r>
      <w:proofErr w:type="gram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In: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Bogduk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N (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ed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). Practice Guidelines for Spinal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Discgnostic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and Treatment Procedures, 2nd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edn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>. International Spine Interventi</w:t>
      </w:r>
      <w:r w:rsidR="00921E7F">
        <w:rPr>
          <w:rFonts w:ascii="Book Antiqua" w:eastAsia="宋体" w:hAnsi="Book Antiqua" w:cs="宋体"/>
          <w:color w:val="000000"/>
          <w:lang w:val="en-US" w:eastAsia="zh-CN"/>
        </w:rPr>
        <w:t>on Society, San Francisco, 2013</w:t>
      </w:r>
    </w:p>
    <w:p w14:paraId="474A88F5" w14:textId="487C2E97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t>28</w:t>
      </w:r>
      <w:r w:rsidRPr="00921E7F">
        <w:rPr>
          <w:rFonts w:ascii="Book Antiqua" w:eastAsia="宋体" w:hAnsi="Book Antiqua" w:cs="宋体"/>
          <w:b/>
          <w:color w:val="000000"/>
          <w:lang w:val="en-US" w:eastAsia="zh-CN"/>
        </w:rPr>
        <w:t xml:space="preserve"> International Spine Intervention </w:t>
      </w:r>
      <w:proofErr w:type="gramStart"/>
      <w:r w:rsidRPr="00921E7F">
        <w:rPr>
          <w:rFonts w:ascii="Book Antiqua" w:eastAsia="宋体" w:hAnsi="Book Antiqua" w:cs="宋体"/>
          <w:b/>
          <w:color w:val="000000"/>
          <w:lang w:val="en-US" w:eastAsia="zh-CN"/>
        </w:rPr>
        <w:t>Society</w:t>
      </w:r>
      <w:proofErr w:type="gramEnd"/>
      <w:r w:rsidRPr="00921E7F">
        <w:rPr>
          <w:rFonts w:ascii="Book Antiqua" w:eastAsia="宋体" w:hAnsi="Book Antiqua" w:cs="宋体"/>
          <w:b/>
          <w:color w:val="000000"/>
          <w:lang w:val="en-US" w:eastAsia="zh-CN"/>
        </w:rPr>
        <w:t xml:space="preserve">. </w:t>
      </w:r>
      <w:proofErr w:type="gramStart"/>
      <w:r w:rsidRPr="00E1553F">
        <w:rPr>
          <w:rFonts w:ascii="Book Antiqua" w:eastAsia="宋体" w:hAnsi="Book Antiqua" w:cs="宋体"/>
          <w:color w:val="000000"/>
          <w:lang w:val="en-US" w:eastAsia="zh-CN"/>
        </w:rPr>
        <w:t>Cervical Medial Branch Blocks.</w:t>
      </w:r>
      <w:proofErr w:type="gram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In: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Bogduk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N (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ed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). Practice Guidelines for Spinal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Discgnostic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and Treatment Procedures, 2nd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edn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>. International Spine Interventi</w:t>
      </w:r>
      <w:r w:rsidR="00921E7F">
        <w:rPr>
          <w:rFonts w:ascii="Book Antiqua" w:eastAsia="宋体" w:hAnsi="Book Antiqua" w:cs="宋体"/>
          <w:color w:val="000000"/>
          <w:lang w:val="en-US" w:eastAsia="zh-CN"/>
        </w:rPr>
        <w:t>on Society, San Francisco, 2013</w:t>
      </w:r>
    </w:p>
    <w:p w14:paraId="11750B0E" w14:textId="77777777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t>29 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Boswell MV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, Colson JD, Sehgal N, Dunbar EE,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Epter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R. </w:t>
      </w:r>
      <w:proofErr w:type="gramStart"/>
      <w:r w:rsidRPr="00E1553F">
        <w:rPr>
          <w:rFonts w:ascii="Book Antiqua" w:eastAsia="宋体" w:hAnsi="Book Antiqua" w:cs="宋体"/>
          <w:color w:val="000000"/>
          <w:lang w:val="en-US" w:eastAsia="zh-CN"/>
        </w:rPr>
        <w:t>A systematic review of therapeutic facet joint interventions in chronic spinal pain.</w:t>
      </w:r>
      <w:proofErr w:type="gramEnd"/>
      <w:r w:rsidRPr="00E1553F">
        <w:rPr>
          <w:rFonts w:ascii="Book Antiqua" w:eastAsia="宋体" w:hAnsi="Book Antiqua" w:cs="宋体"/>
          <w:color w:val="000000"/>
          <w:lang w:val="en-US" w:eastAsia="zh-CN"/>
        </w:rPr>
        <w:t>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Pain Physician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2007;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10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229-253 [PMID: 17256032]</w:t>
      </w:r>
    </w:p>
    <w:p w14:paraId="5235C8B7" w14:textId="77777777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t>30 </w:t>
      </w:r>
      <w:proofErr w:type="spellStart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Manchikanti</w:t>
      </w:r>
      <w:proofErr w:type="spellEnd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L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Damron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K, Cash K,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Manchukonda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R,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Pampati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V. Therapeutic cervical medial branch blocks in managing chronic neck pain: a preliminary report of a randomized, double-blind, controlled trial: clinical trial NCT0033272.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Pain Phys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i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lastRenderedPageBreak/>
        <w:t>cian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2006;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9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333-346 [PMID: 17066118]</w:t>
      </w:r>
    </w:p>
    <w:p w14:paraId="7461E9E5" w14:textId="77777777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t>31 </w:t>
      </w:r>
      <w:proofErr w:type="spellStart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Manchikanti</w:t>
      </w:r>
      <w:proofErr w:type="spellEnd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L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, Hirsch JA, Kaye AD, Boswell MV. Cervical zygapophysial (facet) joint pain: effectiveness of interventional management strategies.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Postgrad Med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2016;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128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54-68 [PMID: 26653406 DOI: 10.1080/00325481.2016.1105092]</w:t>
      </w:r>
    </w:p>
    <w:p w14:paraId="6B56F917" w14:textId="77777777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proofErr w:type="gramStart"/>
      <w:r w:rsidRPr="00E1553F">
        <w:rPr>
          <w:rFonts w:ascii="Book Antiqua" w:eastAsia="宋体" w:hAnsi="Book Antiqua" w:cs="宋体"/>
          <w:color w:val="000000"/>
          <w:lang w:val="en-US" w:eastAsia="zh-CN"/>
        </w:rPr>
        <w:t>32 </w:t>
      </w:r>
      <w:proofErr w:type="spellStart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Manchikanti</w:t>
      </w:r>
      <w:proofErr w:type="spellEnd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L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, Falco FJ,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Diwan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S, Hirsch JA, Smith HS.</w:t>
      </w:r>
      <w:proofErr w:type="gram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Cervical radicular pain: the role of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interlaminar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and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transforaminal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epidural injections. </w:t>
      </w:r>
      <w:proofErr w:type="spellStart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Curr</w:t>
      </w:r>
      <w:proofErr w:type="spellEnd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Pain Headache Rep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2014;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18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389 [PMID: 24338702 DOI: 10.1007/s11916-013-0389-9]</w:t>
      </w:r>
    </w:p>
    <w:p w14:paraId="029ECDC9" w14:textId="77777777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t>33 </w:t>
      </w:r>
      <w:proofErr w:type="spellStart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Govind</w:t>
      </w:r>
      <w:proofErr w:type="spellEnd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J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, King W, Bailey B,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Bogduk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N. Radiofrequency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neurotomy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for the trea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t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ment of third occipital headache.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J </w:t>
      </w:r>
      <w:proofErr w:type="spellStart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Neurol</w:t>
      </w:r>
      <w:proofErr w:type="spellEnd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</w:t>
      </w:r>
      <w:proofErr w:type="spellStart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Neurosurg</w:t>
      </w:r>
      <w:proofErr w:type="spellEnd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Psychiatry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2003;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74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88-93 [PMID: 12486273 DOI: 10.1136/jnnp.74.1.88]</w:t>
      </w:r>
    </w:p>
    <w:p w14:paraId="21495730" w14:textId="793543D5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34 </w:t>
      </w:r>
      <w:r w:rsidRPr="00921E7F">
        <w:rPr>
          <w:rFonts w:ascii="Book Antiqua" w:eastAsia="宋体" w:hAnsi="Book Antiqua" w:cs="宋体"/>
          <w:b/>
          <w:color w:val="000000"/>
          <w:lang w:val="en-US" w:eastAsia="zh-CN"/>
        </w:rPr>
        <w:t>Lord SM,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McDonald GJ,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Bogduk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N. Percutaneous radiofrequency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neurotomy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of the cervical medial branches: A validated treatment for cervical zygapophysial joint pain. </w:t>
      </w:r>
      <w:proofErr w:type="spellStart"/>
      <w:r w:rsidRPr="00921E7F">
        <w:rPr>
          <w:rFonts w:ascii="Book Antiqua" w:eastAsia="宋体" w:hAnsi="Book Antiqua" w:cs="宋体"/>
          <w:i/>
          <w:color w:val="000000"/>
          <w:lang w:val="en-US" w:eastAsia="zh-CN"/>
        </w:rPr>
        <w:t>Neurosurg</w:t>
      </w:r>
      <w:proofErr w:type="spellEnd"/>
      <w:r w:rsidRPr="00921E7F">
        <w:rPr>
          <w:rFonts w:ascii="Book Antiqua" w:eastAsia="宋体" w:hAnsi="Book Antiqua" w:cs="宋体"/>
          <w:i/>
          <w:color w:val="000000"/>
          <w:lang w:val="en-US" w:eastAsia="zh-CN"/>
        </w:rPr>
        <w:t xml:space="preserve"> Q 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1988; </w:t>
      </w:r>
      <w:r w:rsidRPr="00921E7F">
        <w:rPr>
          <w:rFonts w:ascii="Book Antiqua" w:eastAsia="宋体" w:hAnsi="Book Antiqua" w:cs="宋体"/>
          <w:b/>
          <w:color w:val="000000"/>
          <w:lang w:val="en-US" w:eastAsia="zh-CN"/>
        </w:rPr>
        <w:t xml:space="preserve">8: 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288</w:t>
      </w:r>
      <w:r w:rsidR="00921E7F">
        <w:rPr>
          <w:rFonts w:ascii="Book Antiqua" w:eastAsia="宋体" w:hAnsi="Book Antiqua" w:cs="宋体" w:hint="eastAsia"/>
          <w:color w:val="000000"/>
          <w:lang w:val="en-US" w:eastAsia="zh-CN"/>
        </w:rPr>
        <w:t>-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308 </w:t>
      </w:r>
      <w:r w:rsidR="00921E7F">
        <w:rPr>
          <w:rFonts w:ascii="Book Antiqua" w:eastAsia="宋体" w:hAnsi="Book Antiqua" w:cs="宋体" w:hint="eastAsia"/>
          <w:color w:val="000000"/>
          <w:lang w:val="en-US" w:eastAsia="zh-CN"/>
        </w:rPr>
        <w:t>[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DOI: 10.1097/00013414-199812000-00004</w:t>
      </w:r>
      <w:r w:rsidR="00921E7F">
        <w:rPr>
          <w:rFonts w:ascii="Book Antiqua" w:eastAsia="宋体" w:hAnsi="Book Antiqua" w:cs="宋体" w:hint="eastAsia"/>
          <w:color w:val="000000"/>
          <w:lang w:val="en-US" w:eastAsia="zh-CN"/>
        </w:rPr>
        <w:t>]</w:t>
      </w:r>
    </w:p>
    <w:p w14:paraId="15A284A4" w14:textId="77777777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t>35 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McDonald GJ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, Lord SM,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Bogduk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N. Long-term follow-up of patients treated with cervical radiofrequency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neurotomy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for chronic neck pain.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Neurosurgery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1999;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45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61-7; discussion 67-8 [PMID: 10414567 DOI: 10.1097/00006123-199907000-00015]</w:t>
      </w:r>
    </w:p>
    <w:p w14:paraId="16C7348A" w14:textId="3E505A06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t>36 </w:t>
      </w:r>
      <w:proofErr w:type="spellStart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Barnsley</w:t>
      </w:r>
      <w:proofErr w:type="spellEnd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L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Bogduk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N. Medial branch blocks are specific for the diagnosis of ce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r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vical zygapophyseal joint pain. </w:t>
      </w:r>
      <w:proofErr w:type="spellStart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Reg</w:t>
      </w:r>
      <w:proofErr w:type="spellEnd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</w:t>
      </w:r>
      <w:proofErr w:type="spellStart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Anesth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> </w:t>
      </w:r>
      <w:r w:rsidR="00B62965">
        <w:rPr>
          <w:rFonts w:ascii="Book Antiqua" w:eastAsia="宋体" w:hAnsi="Book Antiqua" w:cs="宋体" w:hint="eastAsia"/>
          <w:color w:val="000000"/>
          <w:lang w:val="en-US" w:eastAsia="zh-CN"/>
        </w:rPr>
        <w:t>1993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18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343-350 [PMID: 8117629]</w:t>
      </w:r>
    </w:p>
    <w:p w14:paraId="73374502" w14:textId="77777777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t>37 </w:t>
      </w:r>
      <w:proofErr w:type="spellStart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Barnsley</w:t>
      </w:r>
      <w:proofErr w:type="spellEnd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L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, Lord S, Wallis B,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Bogduk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N. False-positive rates of cervical zy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g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apophysial joint blocks. </w:t>
      </w:r>
      <w:proofErr w:type="spellStart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Clin</w:t>
      </w:r>
      <w:proofErr w:type="spellEnd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J Pain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1993;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9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124-130 [PMID: 8358135 DOI: 10.1097/00002508-199306000-00007]</w:t>
      </w:r>
    </w:p>
    <w:p w14:paraId="2A5F4461" w14:textId="77777777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t>38 </w:t>
      </w:r>
      <w:proofErr w:type="spellStart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Barnsley</w:t>
      </w:r>
      <w:proofErr w:type="spellEnd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L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, Lord S,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Bogduk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N. Comparative local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anaesthetic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blocks in the dia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g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nosis of cervical zygapophysial joint pain.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Pain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1993;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55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99-106 [PMID: 8278215 DOI: 10.1016/0304-3959(93)90189-V]</w:t>
      </w:r>
    </w:p>
    <w:p w14:paraId="23CF113C" w14:textId="77777777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t>39 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Lord SM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Barnsley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L,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Bogduk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N. Percutaneous radiofrequency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neurotomy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in the treatment of cervical zygapophysial joint pain: a caution.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Neurosurgery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1995;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36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732-739 [PMID: 7596504 DOI: 10.1227/00006123-199504000-00014]</w:t>
      </w:r>
    </w:p>
    <w:p w14:paraId="59D4F606" w14:textId="2B9A6E59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proofErr w:type="gramStart"/>
      <w:r w:rsidRPr="00E1553F">
        <w:rPr>
          <w:rFonts w:ascii="Book Antiqua" w:eastAsia="宋体" w:hAnsi="Book Antiqua" w:cs="宋体"/>
          <w:color w:val="000000"/>
          <w:lang w:val="en-US" w:eastAsia="zh-CN"/>
        </w:rPr>
        <w:t>40 </w:t>
      </w:r>
      <w:proofErr w:type="spellStart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Barnsley</w:t>
      </w:r>
      <w:proofErr w:type="spellEnd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L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. Percutaneous radiofrequency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neurotomy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for chronic neck pain</w:t>
      </w:r>
      <w:proofErr w:type="gramEnd"/>
      <w:r w:rsidRPr="00E1553F">
        <w:rPr>
          <w:rFonts w:ascii="Book Antiqua" w:eastAsia="宋体" w:hAnsi="Book Antiqua" w:cs="宋体"/>
          <w:color w:val="000000"/>
          <w:lang w:val="en-US" w:eastAsia="zh-CN"/>
        </w:rPr>
        <w:t>: ou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t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comes in a series of consecutive patients.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Pain Med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</w:t>
      </w:r>
      <w:r w:rsidR="00B62965">
        <w:rPr>
          <w:rFonts w:ascii="Book Antiqua" w:eastAsia="宋体" w:hAnsi="Book Antiqua" w:cs="宋体" w:hint="eastAsia"/>
          <w:color w:val="000000"/>
          <w:lang w:val="en-US" w:eastAsia="zh-CN"/>
        </w:rPr>
        <w:t>2005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6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282-286 [PMID: 16083457 DOI: 10.1111/j.1526-4637.2005.00047.x]</w:t>
      </w:r>
    </w:p>
    <w:p w14:paraId="59EF2C1B" w14:textId="77777777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t>41 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Lord SM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Barnsley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L, Wallis BJ, McDonald GJ,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Bogduk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N. Percutaneous radio-frequency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neurotomy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for chronic cervical zygapophyseal-joint pain.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N </w:t>
      </w:r>
      <w:proofErr w:type="spellStart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Engl</w:t>
      </w:r>
      <w:proofErr w:type="spellEnd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J Med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1996;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335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1721-1726 [PMID: 8929263 DOI: 10.1056/NEJM199612053352302]</w:t>
      </w:r>
    </w:p>
    <w:p w14:paraId="477BDF2D" w14:textId="77777777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lastRenderedPageBreak/>
        <w:t>42 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Wallis BJ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, Lord SM,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Bogduk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N. Resolution of psychological distress of whiplash patients following treatment by radiofrequency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neurotomy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: a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randomised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>, double-blind, placebo-controlled trial.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Pain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1997;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73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15-22 [PMID: 9414052 DOI: 10.1016/S0304-3959(97)00060-2]</w:t>
      </w:r>
    </w:p>
    <w:p w14:paraId="762D933E" w14:textId="77777777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t>43 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Kaye AD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Manchikanti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L, Abdi S,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Atluri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S,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Bakshi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S, Benyamin R, Boswell MV, Buenaventura R,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Candido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KD,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Cordner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HJ,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Datta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S,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Doulatram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G,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Gharibo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CG,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Grami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V, Gupta S,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Jha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S, Kaplan ED,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Malla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Y, Mann DP,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Nampiaparampil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DE,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Racz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G, Raj P, Rana MV, Sharma ML, Singh V,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Soin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A,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Staats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PS, Vallejo R,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Wargo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BW, Hirsch JA. Efficacy of Epidural Injections in Managing Chronic Spinal Pain: A Best Evidence Synthesis.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Pain Physician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2015;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18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E939-1004 [PMID: 26606031]</w:t>
      </w:r>
    </w:p>
    <w:p w14:paraId="4D769FD1" w14:textId="5E8821D3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t>44 </w:t>
      </w:r>
      <w:proofErr w:type="spellStart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Manchikanti</w:t>
      </w:r>
      <w:proofErr w:type="spellEnd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L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Malla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Y, Cash KA, McManus CD,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Pampati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V. Fluoroscopic ep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i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dural injections in cervical spinal stenosis: preliminary results of a randomized, do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u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ble-blind, active control trial.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Pain Physician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</w:t>
      </w:r>
      <w:r w:rsidR="00B62965">
        <w:rPr>
          <w:rFonts w:ascii="Book Antiqua" w:eastAsia="宋体" w:hAnsi="Book Antiqua" w:cs="宋体" w:hint="eastAsia"/>
          <w:color w:val="000000"/>
          <w:lang w:val="en-US" w:eastAsia="zh-CN"/>
        </w:rPr>
        <w:t>2012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15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E59-E70 [PMID: 22270749]</w:t>
      </w:r>
    </w:p>
    <w:p w14:paraId="5ADDFD26" w14:textId="77777777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t>45 </w:t>
      </w:r>
      <w:proofErr w:type="spellStart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Manchikanti</w:t>
      </w:r>
      <w:proofErr w:type="spellEnd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L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, Cash KA,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Pampati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V,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Malla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Y. Two-year follow-up results of fluoroscopic cervical epidural injections in chronic axial or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discogenic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neck pain: a randomized, double-blind, controlled trial. </w:t>
      </w:r>
      <w:proofErr w:type="spellStart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Int</w:t>
      </w:r>
      <w:proofErr w:type="spellEnd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J Med </w:t>
      </w:r>
      <w:proofErr w:type="spellStart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Sci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> 2014;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11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309-320 [PMID: 24578607 DOI: 10.7150/ijms.8069]</w:t>
      </w:r>
    </w:p>
    <w:p w14:paraId="11458E0C" w14:textId="27867F29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t>46 </w:t>
      </w:r>
      <w:proofErr w:type="spellStart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Manchikanti</w:t>
      </w:r>
      <w:proofErr w:type="spellEnd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L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, Cash KA,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Pampati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V,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Wargo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BW,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Malla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Y. A randomized, do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u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ble-blind, active control trial of fluoroscopic cervical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interlaminar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epidural injections in chronic pain of cervical disc herniation: results of a 2-year follow-up.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Pain Phys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i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cian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</w:t>
      </w:r>
      <w:r w:rsidR="00B62965">
        <w:rPr>
          <w:rFonts w:ascii="Book Antiqua" w:eastAsia="宋体" w:hAnsi="Book Antiqua" w:cs="宋体" w:hint="eastAsia"/>
          <w:color w:val="000000"/>
          <w:lang w:val="en-US" w:eastAsia="zh-CN"/>
        </w:rPr>
        <w:t>2013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16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465-478 [PMID: 24077193]</w:t>
      </w:r>
    </w:p>
    <w:p w14:paraId="346723C6" w14:textId="77777777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t>47 </w:t>
      </w:r>
      <w:proofErr w:type="spellStart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Castagnera</w:t>
      </w:r>
      <w:proofErr w:type="spellEnd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L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Maurette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P,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Pointillart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V, Vital JM,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Erny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P,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Sénégas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J. Long-term results of cervical epidural steroid injection with and without morphine in chronic cervical radicular pain.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Pain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1994;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58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239-243 [PMID: 7816491 DOI: 10.1016/0304-3959(94)90204-6]</w:t>
      </w:r>
    </w:p>
    <w:p w14:paraId="73D42C5B" w14:textId="77777777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t>48 </w:t>
      </w:r>
      <w:proofErr w:type="spellStart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Stav</w:t>
      </w:r>
      <w:proofErr w:type="spellEnd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A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Ovadia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L, Sternberg A,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Kaadan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M, Weksler N. Cervical epidural steroid injection for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cervicobrachialgia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>. </w:t>
      </w:r>
      <w:proofErr w:type="spellStart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Acta</w:t>
      </w:r>
      <w:proofErr w:type="spellEnd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</w:t>
      </w:r>
      <w:proofErr w:type="spellStart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Anaesthesiol</w:t>
      </w:r>
      <w:proofErr w:type="spellEnd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</w:t>
      </w:r>
      <w:proofErr w:type="spellStart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Scand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> 1993;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37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562-566 [PMID: 8213020 DOI: 10.1111/j.1399-6576.1993.tb03765.x]</w:t>
      </w:r>
    </w:p>
    <w:p w14:paraId="2DB69F90" w14:textId="77777777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t>49 </w:t>
      </w:r>
      <w:proofErr w:type="spellStart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Pasqualucci</w:t>
      </w:r>
      <w:proofErr w:type="spellEnd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A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Varrassi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G,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Braschi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A,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Peduto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VA,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Brunelli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A,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Marinangeli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F, Gori F,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Colò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F,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Paladini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A,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Mojoli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F. Epidural local anesthetic plus corticosteroid for the treatment of cervical brachial radicular pain: single injection versus continuous inf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u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sion. </w:t>
      </w:r>
      <w:proofErr w:type="spellStart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Clin</w:t>
      </w:r>
      <w:proofErr w:type="spellEnd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J Pain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2007;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23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551-557 [PMID: 17710003 DOI: 10.1097/AJP.0b013e318074c95c]</w:t>
      </w:r>
    </w:p>
    <w:p w14:paraId="52141E92" w14:textId="77777777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lastRenderedPageBreak/>
        <w:t>50 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Cohen SP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, Hayek S, Semenov Y,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Pasquina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PF, White RL,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Veizi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E, Huang JH,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K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u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rihara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C, Zhao Z, Guthmiller KB, Griffith SR, Verdun AV,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Giampetro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DM,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Voro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b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eychik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Y. Epidural steroid injections, conservative treatment, or combination trea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t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ment for cervical radicular pain: a multicenter, randomized, comparative-effectiveness study.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Anesthesiology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2014;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121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1045-1055 [PMID: 25335172 DOI: 10.1097/ALN.0000000000000409]</w:t>
      </w:r>
    </w:p>
    <w:p w14:paraId="68E596E9" w14:textId="77777777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t>51 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Engel A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, King W,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MacVicar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J. The effectiveness and risks of fluoroscopically gui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d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ed cervical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transforaminal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injections of steroids: a systematic review with compr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e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hensive analysis of the published data.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Pain Med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2014;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15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386-402 [PMID: 24308846 DOI: 10.1111/pme.12304]</w:t>
      </w:r>
    </w:p>
    <w:p w14:paraId="4ADB5A9C" w14:textId="77777777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t>52 </w:t>
      </w:r>
      <w:proofErr w:type="spellStart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Vallée</w:t>
      </w:r>
      <w:proofErr w:type="spellEnd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JN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Feydy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A,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Carlier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RY, Mutschler C,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Mompoint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D,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Vallée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CA. Chronic cervical radiculopathy: lateral-approach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periradicular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corticosteroid inje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c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tion.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Radiology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2001;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218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886-892 [PMID: 11230671 DOI: 10.1148/radiology.218.3.r01mr17886]</w:t>
      </w:r>
    </w:p>
    <w:p w14:paraId="5C2FF713" w14:textId="77777777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t>53 </w:t>
      </w:r>
      <w:proofErr w:type="spellStart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Kolstad</w:t>
      </w:r>
      <w:proofErr w:type="spellEnd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F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Leivseth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G,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Nygaard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OP.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Transforaminal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steroid injections in the treatment of cervical radiculopathy. </w:t>
      </w:r>
      <w:proofErr w:type="gramStart"/>
      <w:r w:rsidRPr="00E1553F">
        <w:rPr>
          <w:rFonts w:ascii="Book Antiqua" w:eastAsia="宋体" w:hAnsi="Book Antiqua" w:cs="宋体"/>
          <w:color w:val="000000"/>
          <w:lang w:val="en-US" w:eastAsia="zh-CN"/>
        </w:rPr>
        <w:t>A prospective outcome study.</w:t>
      </w:r>
      <w:proofErr w:type="gramEnd"/>
      <w:r w:rsidRPr="00E1553F">
        <w:rPr>
          <w:rFonts w:ascii="Book Antiqua" w:eastAsia="宋体" w:hAnsi="Book Antiqua" w:cs="宋体"/>
          <w:color w:val="000000"/>
          <w:lang w:val="en-US" w:eastAsia="zh-CN"/>
        </w:rPr>
        <w:t> </w:t>
      </w:r>
      <w:proofErr w:type="spellStart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Acta</w:t>
      </w:r>
      <w:proofErr w:type="spellEnd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</w:t>
      </w:r>
      <w:proofErr w:type="spellStart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Neurochir</w:t>
      </w:r>
      <w:proofErr w:type="spellEnd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(Wien)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2005;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147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1065-170; discussion 1070 [PMID: 15924210 DOI: 10.1007/s00701-005-0542-2]</w:t>
      </w:r>
    </w:p>
    <w:p w14:paraId="37267D07" w14:textId="6DC903C3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t>54 </w:t>
      </w:r>
      <w:proofErr w:type="spellStart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Dreyfuss</w:t>
      </w:r>
      <w:proofErr w:type="spellEnd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P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, Baker R,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Bogduk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N. Comparative effectiveness of cervical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transfora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m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inal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injections with particulate and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nonparticulate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corticosteroid preparations for cervical radicular pain.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Pain Med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</w:t>
      </w:r>
      <w:r w:rsidR="00B62965">
        <w:rPr>
          <w:rFonts w:ascii="Book Antiqua" w:eastAsia="宋体" w:hAnsi="Book Antiqua" w:cs="宋体" w:hint="eastAsia"/>
          <w:color w:val="000000"/>
          <w:lang w:val="en-US" w:eastAsia="zh-CN"/>
        </w:rPr>
        <w:t>2006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7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237-242 [PMID: 16712623 DOI: 10.1111/j.1526-4637.2006.00162.x]</w:t>
      </w:r>
    </w:p>
    <w:p w14:paraId="5A974950" w14:textId="77777777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t>55 </w:t>
      </w:r>
      <w:proofErr w:type="spellStart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Razzaq</w:t>
      </w:r>
      <w:proofErr w:type="spellEnd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AA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, O'Brien D, Mathew B, Bartlett R, Taylor D. Efficacy and durability of fluoroscopically guided cervical nerve root block.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Br J </w:t>
      </w:r>
      <w:proofErr w:type="spellStart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Neurosurg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> 2007;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21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365-369 [PMID: 17676456 DOI: 10.1080/02688690701434634]</w:t>
      </w:r>
    </w:p>
    <w:p w14:paraId="78E45EBF" w14:textId="77777777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proofErr w:type="gramStart"/>
      <w:r w:rsidRPr="00E1553F">
        <w:rPr>
          <w:rFonts w:ascii="Book Antiqua" w:eastAsia="宋体" w:hAnsi="Book Antiqua" w:cs="宋体"/>
          <w:color w:val="000000"/>
          <w:lang w:val="en-US" w:eastAsia="zh-CN"/>
        </w:rPr>
        <w:t>56 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Lee JH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, Lee SH. Comparison of clinical effectiveness of cervical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transforaminal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steroid injection according to different radiological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guidances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(C-arm fluoroscopy vs. computed tomography fluoroscopy).</w:t>
      </w:r>
      <w:proofErr w:type="gramEnd"/>
      <w:r w:rsidRPr="00E1553F">
        <w:rPr>
          <w:rFonts w:ascii="Book Antiqua" w:eastAsia="宋体" w:hAnsi="Book Antiqua" w:cs="宋体"/>
          <w:color w:val="000000"/>
          <w:lang w:val="en-US" w:eastAsia="zh-CN"/>
        </w:rPr>
        <w:t>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Spine J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2011;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11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416-423 [PMID: 21558036 DOI: 10.1016/j.spinee.2011.04.004]</w:t>
      </w:r>
    </w:p>
    <w:p w14:paraId="6C13B9AC" w14:textId="77777777" w:rsidR="00E1553F" w:rsidRP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t>57 </w:t>
      </w:r>
      <w:proofErr w:type="spellStart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Persson</w:t>
      </w:r>
      <w:proofErr w:type="spellEnd"/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L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Anderberg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L. Repetitive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transforaminal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steroid injections in cervical radiculopathy: a prospective outcome study including 140 patients. </w:t>
      </w:r>
      <w:proofErr w:type="spellStart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Evid</w:t>
      </w:r>
      <w:proofErr w:type="spellEnd"/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Based Spine Care J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2012;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3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13-20 [PMID: 23531493]</w:t>
      </w:r>
    </w:p>
    <w:p w14:paraId="4BC6F817" w14:textId="53A22EB3" w:rsidR="00E1553F" w:rsidRDefault="00E1553F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1553F">
        <w:rPr>
          <w:rFonts w:ascii="Book Antiqua" w:eastAsia="宋体" w:hAnsi="Book Antiqua" w:cs="宋体"/>
          <w:color w:val="000000"/>
          <w:lang w:val="en-US" w:eastAsia="zh-CN"/>
        </w:rPr>
        <w:t>58 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Benyamin RM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, Singh V, Parr AT, Conn A, </w:t>
      </w:r>
      <w:proofErr w:type="spellStart"/>
      <w:r w:rsidRPr="00E1553F">
        <w:rPr>
          <w:rFonts w:ascii="Book Antiqua" w:eastAsia="宋体" w:hAnsi="Book Antiqua" w:cs="宋体"/>
          <w:color w:val="000000"/>
          <w:lang w:val="en-US" w:eastAsia="zh-CN"/>
        </w:rPr>
        <w:t>Diwan</w:t>
      </w:r>
      <w:proofErr w:type="spellEnd"/>
      <w:r w:rsidRPr="00E1553F">
        <w:rPr>
          <w:rFonts w:ascii="Book Antiqua" w:eastAsia="宋体" w:hAnsi="Book Antiqua" w:cs="宋体"/>
          <w:color w:val="000000"/>
          <w:lang w:val="en-US" w:eastAsia="zh-CN"/>
        </w:rPr>
        <w:t xml:space="preserve"> S, Abdi S. Systematic review of 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lastRenderedPageBreak/>
        <w:t>the effectiveness of cervical epidurals in the management of chronic neck pain. </w:t>
      </w:r>
      <w:r w:rsidRPr="00E1553F">
        <w:rPr>
          <w:rFonts w:ascii="Book Antiqua" w:eastAsia="宋体" w:hAnsi="Book Antiqua" w:cs="宋体"/>
          <w:i/>
          <w:iCs/>
          <w:color w:val="000000"/>
          <w:lang w:val="en-US" w:eastAsia="zh-CN"/>
        </w:rPr>
        <w:t>Pain Physician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 </w:t>
      </w:r>
      <w:r w:rsidR="00B62965">
        <w:rPr>
          <w:rFonts w:ascii="Book Antiqua" w:eastAsia="宋体" w:hAnsi="Book Antiqua" w:cs="宋体" w:hint="eastAsia"/>
          <w:color w:val="000000"/>
          <w:lang w:val="en-US" w:eastAsia="zh-CN"/>
        </w:rPr>
        <w:t>2009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; </w:t>
      </w:r>
      <w:r w:rsidRPr="00E1553F">
        <w:rPr>
          <w:rFonts w:ascii="Book Antiqua" w:eastAsia="宋体" w:hAnsi="Book Antiqua" w:cs="宋体"/>
          <w:b/>
          <w:bCs/>
          <w:color w:val="000000"/>
          <w:lang w:val="en-US" w:eastAsia="zh-CN"/>
        </w:rPr>
        <w:t>12</w:t>
      </w:r>
      <w:r w:rsidRPr="00E1553F">
        <w:rPr>
          <w:rFonts w:ascii="Book Antiqua" w:eastAsia="宋体" w:hAnsi="Book Antiqua" w:cs="宋体"/>
          <w:color w:val="000000"/>
          <w:lang w:val="en-US" w:eastAsia="zh-CN"/>
        </w:rPr>
        <w:t>: 137-157 [PMID: 19165300]</w:t>
      </w:r>
    </w:p>
    <w:p w14:paraId="2FBF6AB6" w14:textId="77777777" w:rsidR="000E5775" w:rsidRDefault="000E5775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</w:p>
    <w:p w14:paraId="20AF64BA" w14:textId="4768D572" w:rsidR="000E5775" w:rsidRDefault="000E5775" w:rsidP="000E5775">
      <w:pPr>
        <w:wordWrap w:val="0"/>
        <w:spacing w:line="360" w:lineRule="auto"/>
        <w:jc w:val="right"/>
        <w:rPr>
          <w:rFonts w:ascii="Verdana" w:hAnsi="Verdana"/>
          <w:color w:val="000000"/>
          <w:sz w:val="17"/>
          <w:szCs w:val="17"/>
          <w:shd w:val="clear" w:color="auto" w:fill="FFFFFF"/>
          <w:lang w:eastAsia="zh-CN"/>
        </w:rPr>
      </w:pPr>
      <w:r w:rsidRPr="00304893">
        <w:rPr>
          <w:rFonts w:ascii="Book Antiqua" w:hAnsi="Book Antiqua"/>
          <w:b/>
        </w:rPr>
        <w:t>P- Reviewer:</w:t>
      </w:r>
      <w:r w:rsidRPr="00304893">
        <w:rPr>
          <w:rFonts w:ascii="Book Antiqua" w:eastAsia="宋体" w:hAnsi="Book Antiqua"/>
          <w:b/>
          <w:lang w:eastAsia="zh-CN"/>
        </w:rPr>
        <w:t xml:space="preserve"> </w:t>
      </w:r>
      <w:r w:rsidRPr="00017295">
        <w:rPr>
          <w:rFonts w:ascii="Book Antiqua" w:hAnsi="Book Antiqua"/>
          <w:lang w:eastAsia="zh-CN"/>
        </w:rPr>
        <w:t>De Cosmo</w:t>
      </w:r>
      <w:r w:rsidRPr="00017295">
        <w:rPr>
          <w:rFonts w:ascii="Book Antiqua" w:hAnsi="Book Antiqua" w:hint="eastAsia"/>
          <w:lang w:eastAsia="zh-CN"/>
        </w:rPr>
        <w:t xml:space="preserve"> G, </w:t>
      </w:r>
      <w:r w:rsidRPr="00017295">
        <w:rPr>
          <w:rFonts w:ascii="Book Antiqua" w:hAnsi="Book Antiqua"/>
          <w:lang w:eastAsia="zh-CN"/>
        </w:rPr>
        <w:t>Edeer</w:t>
      </w:r>
      <w:r w:rsidRPr="00017295">
        <w:rPr>
          <w:rFonts w:ascii="Book Antiqua" w:hAnsi="Book Antiqua" w:hint="eastAsia"/>
          <w:lang w:eastAsia="zh-CN"/>
        </w:rPr>
        <w:t xml:space="preserve"> AO, </w:t>
      </w:r>
      <w:r w:rsidRPr="00017295">
        <w:rPr>
          <w:rFonts w:ascii="Book Antiqua" w:hAnsi="Book Antiqua"/>
          <w:lang w:eastAsia="zh-CN"/>
        </w:rPr>
        <w:t>Ewers</w:t>
      </w:r>
      <w:r w:rsidRPr="00017295">
        <w:rPr>
          <w:rFonts w:ascii="Book Antiqua" w:hAnsi="Book Antiqua" w:hint="eastAsia"/>
          <w:lang w:eastAsia="zh-CN"/>
        </w:rPr>
        <w:t xml:space="preserve"> A, </w:t>
      </w:r>
      <w:r w:rsidR="00017295" w:rsidRPr="00017295">
        <w:rPr>
          <w:rFonts w:ascii="Book Antiqua" w:hAnsi="Book Antiqua"/>
          <w:lang w:eastAsia="zh-CN"/>
        </w:rPr>
        <w:t>Higa</w:t>
      </w:r>
      <w:r w:rsidR="00017295" w:rsidRPr="00017295">
        <w:rPr>
          <w:rFonts w:ascii="Book Antiqua" w:hAnsi="Book Antiqua" w:hint="eastAsia"/>
          <w:lang w:eastAsia="zh-CN"/>
        </w:rPr>
        <w:t xml:space="preserve"> K, </w:t>
      </w:r>
      <w:r w:rsidR="00017295" w:rsidRPr="00017295">
        <w:rPr>
          <w:rFonts w:ascii="Book Antiqua" w:hAnsi="Book Antiqua"/>
          <w:lang w:eastAsia="zh-CN"/>
        </w:rPr>
        <w:t>Xie</w:t>
      </w:r>
      <w:r w:rsidR="00017295" w:rsidRPr="00017295">
        <w:rPr>
          <w:rFonts w:ascii="Book Antiqua" w:hAnsi="Book Antiqua" w:hint="eastAsia"/>
          <w:lang w:eastAsia="zh-CN"/>
        </w:rPr>
        <w:t xml:space="preserve"> YF</w:t>
      </w:r>
    </w:p>
    <w:p w14:paraId="5260E05F" w14:textId="03B7F1C4" w:rsidR="000E5775" w:rsidRPr="00304893" w:rsidRDefault="000E5775" w:rsidP="000E5775">
      <w:pPr>
        <w:spacing w:line="360" w:lineRule="auto"/>
        <w:jc w:val="right"/>
        <w:rPr>
          <w:rFonts w:ascii="Book Antiqua" w:hAnsi="Book Antiqua"/>
          <w:b/>
        </w:rPr>
      </w:pPr>
      <w:r w:rsidRPr="00304893">
        <w:rPr>
          <w:rFonts w:ascii="Book Antiqua" w:hAnsi="Book Antiqua"/>
          <w:b/>
        </w:rPr>
        <w:t>S- Editor:</w:t>
      </w:r>
      <w:r w:rsidRPr="00304893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 xml:space="preserve">Song XX </w:t>
      </w:r>
      <w:r w:rsidRPr="00304893">
        <w:rPr>
          <w:rFonts w:ascii="Book Antiqua" w:hAnsi="Book Antiqua"/>
          <w:b/>
        </w:rPr>
        <w:t>L- Editor:</w:t>
      </w:r>
      <w:r w:rsidRPr="00304893">
        <w:rPr>
          <w:rFonts w:ascii="Book Antiqua" w:hAnsi="Book Antiqua"/>
        </w:rPr>
        <w:t xml:space="preserve"> </w:t>
      </w:r>
      <w:r w:rsidRPr="00304893">
        <w:rPr>
          <w:rFonts w:ascii="Book Antiqua" w:hAnsi="Book Antiqua"/>
          <w:b/>
        </w:rPr>
        <w:t>E- Editor:</w:t>
      </w:r>
    </w:p>
    <w:p w14:paraId="5D6DA507" w14:textId="77777777" w:rsidR="000E5775" w:rsidRPr="000E5775" w:rsidRDefault="000E5775" w:rsidP="00E1553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</w:p>
    <w:p w14:paraId="0F3B6567" w14:textId="77777777" w:rsidR="00E1553F" w:rsidRPr="00E62900" w:rsidRDefault="00E1553F" w:rsidP="00E62900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lang w:val="en-US" w:eastAsia="zh-CN"/>
        </w:rPr>
      </w:pPr>
    </w:p>
    <w:p w14:paraId="28BD0B00" w14:textId="013DADCC" w:rsidR="00D17B07" w:rsidRPr="00F9664F" w:rsidRDefault="00D17B07" w:rsidP="00F9664F">
      <w:pPr>
        <w:adjustRightInd w:val="0"/>
        <w:snapToGrid w:val="0"/>
        <w:spacing w:line="360" w:lineRule="auto"/>
        <w:jc w:val="both"/>
        <w:rPr>
          <w:rFonts w:ascii="Book Antiqua" w:eastAsia="宋体" w:hAnsi="Book Antiqua" w:cs="Mangal"/>
          <w:b/>
          <w:bCs/>
          <w:kern w:val="1"/>
          <w:lang w:val="en-US" w:eastAsia="zh-CN" w:bidi="hi-IN"/>
        </w:rPr>
      </w:pPr>
      <w:bookmarkStart w:id="17" w:name="OLE_LINK277"/>
      <w:bookmarkStart w:id="18" w:name="OLE_LINK278"/>
      <w:bookmarkStart w:id="19" w:name="OLE_LINK279"/>
      <w:bookmarkStart w:id="20" w:name="OLE_LINK290"/>
      <w:bookmarkStart w:id="21" w:name="OLE_LINK301"/>
      <w:bookmarkStart w:id="22" w:name="OLE_LINK312"/>
      <w:bookmarkStart w:id="23" w:name="OLE_LINK315"/>
      <w:bookmarkStart w:id="24" w:name="OLE_LINK316"/>
      <w:bookmarkStart w:id="25" w:name="OLE_LINK317"/>
      <w:bookmarkStart w:id="26" w:name="OLE_LINK318"/>
      <w:bookmarkStart w:id="27" w:name="OLE_LINK326"/>
      <w:bookmarkStart w:id="28" w:name="OLE_LINK335"/>
      <w:bookmarkStart w:id="29" w:name="OLE_LINK339"/>
      <w:bookmarkStart w:id="30" w:name="OLE_LINK348"/>
      <w:r w:rsidRPr="00F9664F">
        <w:rPr>
          <w:rFonts w:ascii="Book Antiqua" w:eastAsia="宋体" w:hAnsi="Book Antiqua"/>
          <w:b/>
          <w:bCs/>
          <w:lang w:val="en-US" w:eastAsia="zh-CN"/>
        </w:rPr>
        <w:br w:type="page"/>
      </w:r>
    </w:p>
    <w:p w14:paraId="2B5C6511" w14:textId="1F21E95F" w:rsidR="00D17B07" w:rsidRDefault="0008079D" w:rsidP="00F9664F">
      <w:pPr>
        <w:pStyle w:val="1"/>
        <w:adjustRightInd w:val="0"/>
        <w:snapToGrid w:val="0"/>
        <w:spacing w:line="360" w:lineRule="auto"/>
        <w:ind w:firstLineChars="0" w:firstLine="0"/>
        <w:jc w:val="both"/>
        <w:outlineLvl w:val="0"/>
        <w:rPr>
          <w:rFonts w:ascii="Book Antiqua" w:eastAsia="宋体" w:hAnsi="Book Antiqua"/>
          <w:bCs/>
          <w:szCs w:val="24"/>
          <w:lang w:val="en-US" w:eastAsia="zh-CN"/>
        </w:rPr>
      </w:pPr>
      <w:r w:rsidRPr="00F9664F">
        <w:rPr>
          <w:rFonts w:ascii="Book Antiqua" w:eastAsia="宋体" w:hAnsi="Book Antiqua"/>
          <w:b/>
          <w:bCs/>
          <w:szCs w:val="24"/>
          <w:lang w:val="en-US" w:eastAsia="zh-CN"/>
        </w:rPr>
        <w:lastRenderedPageBreak/>
        <w:t>Table</w:t>
      </w:r>
      <w:r w:rsidR="00D17B07" w:rsidRPr="00F9664F">
        <w:rPr>
          <w:rFonts w:ascii="Book Antiqua" w:eastAsia="宋体" w:hAnsi="Book Antiqua"/>
          <w:b/>
          <w:bCs/>
          <w:szCs w:val="24"/>
          <w:lang w:val="en-US" w:eastAsia="zh-CN"/>
        </w:rPr>
        <w:t xml:space="preserve"> 1</w:t>
      </w:r>
      <w:r w:rsidR="00AA171A">
        <w:rPr>
          <w:rFonts w:ascii="Book Antiqua" w:eastAsia="宋体" w:hAnsi="Book Antiqua" w:hint="eastAsia"/>
          <w:b/>
          <w:bCs/>
          <w:szCs w:val="24"/>
          <w:lang w:val="en-US" w:eastAsia="zh-CN"/>
        </w:rPr>
        <w:t xml:space="preserve"> </w:t>
      </w:r>
      <w:r w:rsidR="006F7FDE" w:rsidRPr="00AA171A">
        <w:rPr>
          <w:rFonts w:ascii="Book Antiqua" w:eastAsia="宋体" w:hAnsi="Book Antiqua"/>
          <w:b/>
          <w:bCs/>
          <w:szCs w:val="24"/>
          <w:lang w:val="en-US" w:eastAsia="zh-CN"/>
        </w:rPr>
        <w:t xml:space="preserve">Studies of patients with </w:t>
      </w:r>
      <w:r w:rsidR="00AA171A" w:rsidRPr="00AA171A">
        <w:rPr>
          <w:rFonts w:ascii="Book Antiqua" w:hAnsi="Book Antiqua"/>
          <w:b/>
          <w:szCs w:val="24"/>
          <w:lang w:val="en-US"/>
        </w:rPr>
        <w:t>cervical post-surgery syndrome</w:t>
      </w:r>
      <w:r w:rsidR="006F7FDE" w:rsidRPr="00AA171A">
        <w:rPr>
          <w:rFonts w:ascii="Book Antiqua" w:eastAsia="宋体" w:hAnsi="Book Antiqua"/>
          <w:b/>
          <w:bCs/>
          <w:szCs w:val="24"/>
          <w:lang w:val="en-US" w:eastAsia="zh-CN"/>
        </w:rPr>
        <w:t xml:space="preserve"> treated with interventional therapies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tbl>
      <w:tblPr>
        <w:tblW w:w="7795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696"/>
        <w:gridCol w:w="1675"/>
        <w:gridCol w:w="1136"/>
        <w:gridCol w:w="977"/>
        <w:gridCol w:w="1280"/>
      </w:tblGrid>
      <w:tr w:rsidR="00AA171A" w:rsidRPr="00D0531D" w14:paraId="0DDFA9DE" w14:textId="77777777" w:rsidTr="00AA171A">
        <w:trPr>
          <w:trHeight w:val="1164"/>
        </w:trPr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FD0E56" w14:textId="1CBDF56D" w:rsidR="00AA171A" w:rsidRPr="00AA171A" w:rsidRDefault="003B0566" w:rsidP="00E1553F">
            <w:pPr>
              <w:rPr>
                <w:rFonts w:ascii="Book Antiqua" w:eastAsia="宋体" w:hAnsi="Book Antiqua" w:cs="宋体"/>
                <w:b/>
                <w:bCs/>
                <w:color w:val="000000"/>
                <w:lang w:val="en-US" w:eastAsia="zh-CN"/>
              </w:rPr>
            </w:pPr>
            <w:r w:rsidRPr="00D0531D">
              <w:rPr>
                <w:rFonts w:ascii="Book Antiqua" w:eastAsia="宋体" w:hAnsi="Book Antiqua" w:cs="宋体" w:hint="eastAsia"/>
                <w:b/>
                <w:bCs/>
                <w:color w:val="000000"/>
                <w:lang w:val="en-US" w:eastAsia="zh-CN"/>
              </w:rPr>
              <w:t>Ref.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1BFD43" w14:textId="77777777" w:rsidR="00AA171A" w:rsidRPr="00AA171A" w:rsidRDefault="00AA171A" w:rsidP="00E1553F">
            <w:pPr>
              <w:rPr>
                <w:rFonts w:ascii="Book Antiqua" w:eastAsia="宋体" w:hAnsi="Book Antiqua" w:cs="宋体"/>
                <w:b/>
                <w:bCs/>
                <w:color w:val="000000"/>
                <w:lang w:val="en-US" w:eastAsia="zh-CN"/>
              </w:rPr>
            </w:pPr>
            <w:r w:rsidRPr="00AA171A">
              <w:rPr>
                <w:rFonts w:ascii="Book Antiqua" w:eastAsia="宋体" w:hAnsi="Book Antiqua" w:cs="宋体"/>
                <w:b/>
                <w:bCs/>
                <w:color w:val="000000"/>
                <w:lang w:val="en-US" w:eastAsia="zh-CN"/>
              </w:rPr>
              <w:t>Interventions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CFF57D" w14:textId="77777777" w:rsidR="00AA171A" w:rsidRPr="00AA171A" w:rsidRDefault="00AA171A" w:rsidP="00E1553F">
            <w:pPr>
              <w:rPr>
                <w:rFonts w:ascii="Book Antiqua" w:eastAsia="宋体" w:hAnsi="Book Antiqua" w:cs="宋体"/>
                <w:b/>
                <w:bCs/>
                <w:color w:val="000000"/>
                <w:lang w:val="en-US" w:eastAsia="zh-CN"/>
              </w:rPr>
            </w:pPr>
            <w:r w:rsidRPr="00AA171A">
              <w:rPr>
                <w:rFonts w:ascii="Book Antiqua" w:eastAsia="宋体" w:hAnsi="Book Antiqua" w:cs="宋体"/>
                <w:b/>
                <w:bCs/>
                <w:color w:val="000000"/>
                <w:lang w:val="en-US" w:eastAsia="zh-CN"/>
              </w:rPr>
              <w:t>Outcome measures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09A9E1" w14:textId="648BB11A" w:rsidR="00AA171A" w:rsidRPr="00AA171A" w:rsidRDefault="00AA171A" w:rsidP="00413CF3">
            <w:pPr>
              <w:rPr>
                <w:rFonts w:ascii="Book Antiqua" w:eastAsia="宋体" w:hAnsi="Book Antiqua" w:cs="宋体"/>
                <w:b/>
                <w:bCs/>
                <w:color w:val="000000"/>
                <w:lang w:val="en-US" w:eastAsia="zh-CN"/>
              </w:rPr>
            </w:pPr>
            <w:r w:rsidRPr="00AA171A">
              <w:rPr>
                <w:rFonts w:ascii="Book Antiqua" w:eastAsia="宋体" w:hAnsi="Book Antiqua" w:cs="宋体"/>
                <w:b/>
                <w:bCs/>
                <w:color w:val="000000"/>
                <w:lang w:val="en-US" w:eastAsia="zh-CN"/>
              </w:rPr>
              <w:t xml:space="preserve">Number of </w:t>
            </w:r>
            <w:r w:rsidR="00413CF3" w:rsidRPr="00D0531D">
              <w:rPr>
                <w:rFonts w:ascii="Book Antiqua" w:eastAsia="宋体" w:hAnsi="Book Antiqua" w:cs="宋体" w:hint="eastAsia"/>
                <w:b/>
                <w:bCs/>
                <w:color w:val="000000"/>
                <w:lang w:val="en-US" w:eastAsia="zh-CN"/>
              </w:rPr>
              <w:t>p</w:t>
            </w:r>
            <w:r w:rsidRPr="00AA171A">
              <w:rPr>
                <w:rFonts w:ascii="Book Antiqua" w:eastAsia="宋体" w:hAnsi="Book Antiqua" w:cs="宋体"/>
                <w:b/>
                <w:bCs/>
                <w:color w:val="000000"/>
                <w:lang w:val="en-US" w:eastAsia="zh-CN"/>
              </w:rPr>
              <w:t>a</w:t>
            </w:r>
            <w:r w:rsidRPr="00AA171A">
              <w:rPr>
                <w:rFonts w:ascii="Book Antiqua" w:eastAsia="宋体" w:hAnsi="Book Antiqua" w:cs="宋体"/>
                <w:b/>
                <w:bCs/>
                <w:color w:val="000000"/>
                <w:lang w:val="en-US" w:eastAsia="zh-CN"/>
              </w:rPr>
              <w:t>tients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C7051C" w14:textId="77777777" w:rsidR="00AA171A" w:rsidRPr="00AA171A" w:rsidRDefault="00AA171A" w:rsidP="00E1553F">
            <w:pPr>
              <w:rPr>
                <w:rFonts w:ascii="Book Antiqua" w:eastAsia="宋体" w:hAnsi="Book Antiqua" w:cs="宋体"/>
                <w:b/>
                <w:bCs/>
                <w:color w:val="000000"/>
                <w:lang w:val="en-US" w:eastAsia="zh-CN"/>
              </w:rPr>
            </w:pPr>
            <w:r w:rsidRPr="00AA171A">
              <w:rPr>
                <w:rFonts w:ascii="Book Antiqua" w:eastAsia="宋体" w:hAnsi="Book Antiqua" w:cs="宋体"/>
                <w:b/>
                <w:bCs/>
                <w:color w:val="000000"/>
                <w:lang w:val="en-US" w:eastAsia="zh-CN"/>
              </w:rPr>
              <w:t>Follow up period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1C0459" w14:textId="14657EB2" w:rsidR="00AA171A" w:rsidRPr="00AA171A" w:rsidRDefault="00AA171A" w:rsidP="00413CF3">
            <w:pPr>
              <w:rPr>
                <w:rFonts w:ascii="Book Antiqua" w:eastAsia="宋体" w:hAnsi="Book Antiqua" w:cs="宋体"/>
                <w:b/>
                <w:bCs/>
                <w:color w:val="000000"/>
                <w:lang w:val="en-US" w:eastAsia="zh-CN"/>
              </w:rPr>
            </w:pPr>
            <w:r w:rsidRPr="00AA171A">
              <w:rPr>
                <w:rFonts w:ascii="Book Antiqua" w:eastAsia="宋体" w:hAnsi="Book Antiqua" w:cs="宋体"/>
                <w:b/>
                <w:bCs/>
                <w:color w:val="000000"/>
                <w:lang w:val="en-US" w:eastAsia="zh-CN"/>
              </w:rPr>
              <w:t xml:space="preserve">Positive </w:t>
            </w:r>
            <w:r w:rsidR="00413CF3" w:rsidRPr="00D0531D">
              <w:rPr>
                <w:rFonts w:ascii="Book Antiqua" w:eastAsia="宋体" w:hAnsi="Book Antiqua" w:cs="宋体" w:hint="eastAsia"/>
                <w:b/>
                <w:bCs/>
                <w:color w:val="000000"/>
                <w:lang w:val="en-US" w:eastAsia="zh-CN"/>
              </w:rPr>
              <w:t>r</w:t>
            </w:r>
            <w:r w:rsidRPr="00AA171A">
              <w:rPr>
                <w:rFonts w:ascii="Book Antiqua" w:eastAsia="宋体" w:hAnsi="Book Antiqua" w:cs="宋体"/>
                <w:b/>
                <w:bCs/>
                <w:color w:val="000000"/>
                <w:lang w:val="en-US" w:eastAsia="zh-CN"/>
              </w:rPr>
              <w:t>esults</w:t>
            </w:r>
          </w:p>
        </w:tc>
      </w:tr>
      <w:tr w:rsidR="00AA171A" w:rsidRPr="00D0531D" w14:paraId="6B998F2B" w14:textId="77777777" w:rsidTr="00AA171A">
        <w:trPr>
          <w:trHeight w:val="1440"/>
        </w:trPr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88473D4" w14:textId="77777777" w:rsidR="00AA171A" w:rsidRPr="00AA171A" w:rsidRDefault="00AA171A" w:rsidP="00E1553F">
            <w:pPr>
              <w:rPr>
                <w:rFonts w:ascii="Book Antiqua" w:eastAsia="宋体" w:hAnsi="Book Antiqua" w:cs="宋体"/>
                <w:color w:val="000000"/>
                <w:lang w:val="en-US" w:eastAsia="zh-CN"/>
              </w:rPr>
            </w:pPr>
            <w:proofErr w:type="spellStart"/>
            <w:r w:rsidRPr="00AA171A">
              <w:rPr>
                <w:rFonts w:ascii="Book Antiqua" w:eastAsia="宋体" w:hAnsi="Book Antiqua" w:cs="宋体"/>
                <w:color w:val="000000"/>
                <w:lang w:val="en-US" w:eastAsia="zh-CN"/>
              </w:rPr>
              <w:t>Klessinger</w:t>
            </w:r>
            <w:proofErr w:type="spellEnd"/>
            <w:r w:rsidRPr="00AA171A">
              <w:rPr>
                <w:rFonts w:ascii="Book Antiqua" w:eastAsia="宋体" w:hAnsi="Book Antiqua" w:cs="宋体"/>
                <w:color w:val="000000"/>
                <w:lang w:val="en-US" w:eastAsia="zh-CN"/>
              </w:rPr>
              <w:t xml:space="preserve"> S</w:t>
            </w:r>
            <w:r w:rsidRPr="00AA171A">
              <w:rPr>
                <w:rFonts w:ascii="Book Antiqua" w:eastAsia="宋体" w:hAnsi="Book Antiqua" w:cs="宋体"/>
                <w:color w:val="000000"/>
                <w:vertAlign w:val="superscript"/>
                <w:lang w:val="en-US" w:eastAsia="zh-CN"/>
              </w:rPr>
              <w:t>[10]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C5C5F1C" w14:textId="77777777" w:rsidR="00AA171A" w:rsidRPr="00AA171A" w:rsidRDefault="00AA171A" w:rsidP="00E1553F">
            <w:pPr>
              <w:rPr>
                <w:rFonts w:ascii="Book Antiqua" w:eastAsia="宋体" w:hAnsi="Book Antiqua" w:cs="宋体"/>
                <w:color w:val="000000"/>
                <w:lang w:val="en-US" w:eastAsia="zh-CN"/>
              </w:rPr>
            </w:pPr>
            <w:r w:rsidRPr="00AA171A">
              <w:rPr>
                <w:rFonts w:ascii="Book Antiqua" w:eastAsia="宋体" w:hAnsi="Book Antiqua" w:cs="宋体"/>
                <w:color w:val="000000"/>
                <w:lang w:val="en-US" w:eastAsia="zh-CN"/>
              </w:rPr>
              <w:t xml:space="preserve">Thermal RF </w:t>
            </w:r>
            <w:proofErr w:type="spellStart"/>
            <w:r w:rsidRPr="00AA171A">
              <w:rPr>
                <w:rFonts w:ascii="Book Antiqua" w:eastAsia="宋体" w:hAnsi="Book Antiqua" w:cs="宋体"/>
                <w:color w:val="000000"/>
                <w:lang w:val="en-US" w:eastAsia="zh-CN"/>
              </w:rPr>
              <w:t>neurotomy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EB99FDF" w14:textId="77777777" w:rsidR="00AA171A" w:rsidRPr="00AA171A" w:rsidRDefault="00AA171A" w:rsidP="00E1553F">
            <w:pPr>
              <w:rPr>
                <w:rFonts w:ascii="Book Antiqua" w:eastAsia="宋体" w:hAnsi="Book Antiqua" w:cs="宋体"/>
                <w:color w:val="000000"/>
                <w:lang w:val="en-US" w:eastAsia="zh-CN"/>
              </w:rPr>
            </w:pPr>
            <w:r w:rsidRPr="00AA171A">
              <w:rPr>
                <w:rFonts w:ascii="Book Antiqua" w:eastAsia="宋体" w:hAnsi="Book Antiqua" w:cs="宋体"/>
                <w:color w:val="000000"/>
                <w:lang w:val="en-US" w:eastAsia="zh-CN"/>
              </w:rPr>
              <w:t>Pain relief ≥ 50%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236FAAA" w14:textId="77777777" w:rsidR="00AA171A" w:rsidRPr="00AA171A" w:rsidRDefault="00AA171A" w:rsidP="00E1553F">
            <w:pPr>
              <w:jc w:val="right"/>
              <w:rPr>
                <w:rFonts w:ascii="Book Antiqua" w:eastAsia="宋体" w:hAnsi="Book Antiqua" w:cs="宋体"/>
                <w:color w:val="000000"/>
                <w:lang w:val="en-US" w:eastAsia="zh-CN"/>
              </w:rPr>
            </w:pPr>
            <w:r w:rsidRPr="00AA171A">
              <w:rPr>
                <w:rFonts w:ascii="Book Antiqua" w:eastAsia="宋体" w:hAnsi="Book Antiqua" w:cs="宋体"/>
                <w:color w:val="000000"/>
                <w:lang w:val="en-US" w:eastAsia="zh-CN"/>
              </w:rPr>
              <w:t>32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23B1EA1" w14:textId="4CF876CB" w:rsidR="00AA171A" w:rsidRPr="00AA171A" w:rsidRDefault="00AA171A" w:rsidP="00D0531D">
            <w:pPr>
              <w:rPr>
                <w:rFonts w:ascii="Book Antiqua" w:eastAsia="宋体" w:hAnsi="Book Antiqua" w:cs="宋体"/>
                <w:color w:val="000000"/>
                <w:lang w:val="en-US" w:eastAsia="zh-CN"/>
              </w:rPr>
            </w:pPr>
            <w:r w:rsidRPr="00AA171A">
              <w:rPr>
                <w:rFonts w:ascii="Book Antiqua" w:eastAsia="宋体" w:hAnsi="Book Antiqua" w:cs="宋体"/>
                <w:color w:val="000000"/>
                <w:lang w:val="en-US" w:eastAsia="zh-CN"/>
              </w:rPr>
              <w:t xml:space="preserve">15 </w:t>
            </w:r>
            <w:proofErr w:type="spellStart"/>
            <w:r w:rsidRPr="00AA171A">
              <w:rPr>
                <w:rFonts w:ascii="Book Antiqua" w:eastAsia="宋体" w:hAnsi="Book Antiqua" w:cs="宋体"/>
                <w:color w:val="000000"/>
                <w:lang w:val="en-US" w:eastAsia="zh-CN"/>
              </w:rPr>
              <w:t>mo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112DC49" w14:textId="4FA7D384" w:rsidR="00AA171A" w:rsidRPr="00AA171A" w:rsidRDefault="00AA171A" w:rsidP="00E1553F">
            <w:pPr>
              <w:rPr>
                <w:rFonts w:ascii="Book Antiqua" w:eastAsia="宋体" w:hAnsi="Book Antiqua" w:cs="宋体"/>
                <w:color w:val="000000"/>
                <w:lang w:val="en-US" w:eastAsia="zh-CN"/>
              </w:rPr>
            </w:pPr>
            <w:r w:rsidRPr="00AA171A">
              <w:rPr>
                <w:rFonts w:ascii="Book Antiqua" w:eastAsia="宋体" w:hAnsi="Book Antiqua" w:cs="宋体"/>
                <w:color w:val="000000"/>
                <w:lang w:val="en-US" w:eastAsia="zh-CN"/>
              </w:rPr>
              <w:t>59</w:t>
            </w:r>
            <w:r w:rsidR="00D0531D" w:rsidRPr="00D0531D">
              <w:rPr>
                <w:rFonts w:ascii="Book Antiqua" w:eastAsia="宋体" w:hAnsi="Book Antiqua" w:cs="宋体"/>
                <w:color w:val="000000"/>
                <w:lang w:val="en-US" w:eastAsia="zh-CN"/>
              </w:rPr>
              <w:t>% of patients ≥ 50% pain relief</w:t>
            </w:r>
          </w:p>
        </w:tc>
      </w:tr>
      <w:tr w:rsidR="00AA171A" w:rsidRPr="00D0531D" w14:paraId="7CD35A71" w14:textId="77777777" w:rsidTr="00AA171A">
        <w:trPr>
          <w:trHeight w:val="864"/>
        </w:trPr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14:paraId="7D165CBA" w14:textId="77777777" w:rsidR="00AA171A" w:rsidRPr="00AA171A" w:rsidRDefault="00AA171A" w:rsidP="00E1553F">
            <w:pPr>
              <w:rPr>
                <w:rFonts w:ascii="Book Antiqua" w:eastAsia="宋体" w:hAnsi="Book Antiqua" w:cs="宋体"/>
                <w:color w:val="000000"/>
                <w:lang w:val="en-US" w:eastAsia="zh-CN"/>
              </w:rPr>
            </w:pPr>
            <w:proofErr w:type="spellStart"/>
            <w:r w:rsidRPr="00AA171A">
              <w:rPr>
                <w:rFonts w:ascii="Book Antiqua" w:eastAsia="宋体" w:hAnsi="Book Antiqua" w:cs="宋体"/>
                <w:color w:val="000000"/>
                <w:lang w:val="en-US" w:eastAsia="zh-CN"/>
              </w:rPr>
              <w:t>Klessinger</w:t>
            </w:r>
            <w:proofErr w:type="spellEnd"/>
            <w:r w:rsidRPr="00AA171A">
              <w:rPr>
                <w:rFonts w:ascii="Book Antiqua" w:eastAsia="宋体" w:hAnsi="Book Antiqua" w:cs="宋体"/>
                <w:color w:val="000000"/>
                <w:lang w:val="en-US" w:eastAsia="zh-CN"/>
              </w:rPr>
              <w:t xml:space="preserve"> S</w:t>
            </w:r>
            <w:r w:rsidRPr="00AA171A">
              <w:rPr>
                <w:rFonts w:ascii="Book Antiqua" w:eastAsia="宋体" w:hAnsi="Book Antiqua" w:cs="宋体"/>
                <w:color w:val="000000"/>
                <w:vertAlign w:val="superscript"/>
                <w:lang w:val="en-US" w:eastAsia="zh-CN"/>
              </w:rPr>
              <w:t>[11]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  <w:hideMark/>
          </w:tcPr>
          <w:p w14:paraId="5DF0525D" w14:textId="77777777" w:rsidR="00AA171A" w:rsidRPr="00AA171A" w:rsidRDefault="00AA171A" w:rsidP="00E1553F">
            <w:pPr>
              <w:rPr>
                <w:rFonts w:ascii="Book Antiqua" w:eastAsia="宋体" w:hAnsi="Book Antiqua" w:cs="宋体"/>
                <w:color w:val="000000"/>
                <w:lang w:val="en-US" w:eastAsia="zh-CN"/>
              </w:rPr>
            </w:pPr>
            <w:r w:rsidRPr="00AA171A">
              <w:rPr>
                <w:rFonts w:ascii="Book Antiqua" w:eastAsia="宋体" w:hAnsi="Book Antiqua" w:cs="宋体"/>
                <w:color w:val="000000"/>
                <w:lang w:val="en-US" w:eastAsia="zh-CN"/>
              </w:rPr>
              <w:t>Facet joint nerve block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14:paraId="551BB065" w14:textId="77777777" w:rsidR="00197F33" w:rsidRDefault="00197F33" w:rsidP="00E1553F">
            <w:pPr>
              <w:rPr>
                <w:rFonts w:ascii="Book Antiqua" w:eastAsia="宋体" w:hAnsi="Book Antiqua" w:cs="宋体"/>
                <w:color w:val="000000"/>
                <w:lang w:val="en-US" w:eastAsia="zh-CN"/>
              </w:rPr>
            </w:pPr>
          </w:p>
          <w:p w14:paraId="6794B14B" w14:textId="5642A0B2" w:rsidR="00AA171A" w:rsidRPr="00AA171A" w:rsidRDefault="00AA171A" w:rsidP="00E1553F">
            <w:pPr>
              <w:rPr>
                <w:rFonts w:ascii="Book Antiqua" w:eastAsia="宋体" w:hAnsi="Book Antiqua" w:cs="宋体"/>
                <w:color w:val="000000"/>
                <w:lang w:val="en-US" w:eastAsia="zh-CN"/>
              </w:rPr>
            </w:pPr>
            <w:r w:rsidRPr="00AA171A">
              <w:rPr>
                <w:rFonts w:ascii="Book Antiqua" w:eastAsia="宋体" w:hAnsi="Book Antiqua" w:cs="宋体"/>
                <w:color w:val="000000"/>
                <w:lang w:val="en-US" w:eastAsia="zh-CN"/>
              </w:rPr>
              <w:t>Pain relief ≥ 80%</w:t>
            </w:r>
            <w:r w:rsidR="00197F33" w:rsidRPr="00AA171A">
              <w:rPr>
                <w:rFonts w:ascii="Book Antiqua" w:eastAsia="宋体" w:hAnsi="Book Antiqua" w:cs="宋体"/>
                <w:color w:val="000000"/>
                <w:lang w:val="en-US" w:eastAsia="zh-CN"/>
              </w:rPr>
              <w:t xml:space="preserve"> or sati</w:t>
            </w:r>
            <w:r w:rsidR="00197F33" w:rsidRPr="00AA171A">
              <w:rPr>
                <w:rFonts w:ascii="Book Antiqua" w:eastAsia="宋体" w:hAnsi="Book Antiqua" w:cs="宋体"/>
                <w:color w:val="000000"/>
                <w:lang w:val="en-US" w:eastAsia="zh-CN"/>
              </w:rPr>
              <w:t>s</w:t>
            </w:r>
            <w:r w:rsidR="00197F33" w:rsidRPr="00AA171A">
              <w:rPr>
                <w:rFonts w:ascii="Book Antiqua" w:eastAsia="宋体" w:hAnsi="Book Antiqua" w:cs="宋体"/>
                <w:color w:val="000000"/>
                <w:lang w:val="en-US" w:eastAsia="zh-CN"/>
              </w:rPr>
              <w:t>fied patient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4E627F95" w14:textId="77777777" w:rsidR="00AA171A" w:rsidRPr="00AA171A" w:rsidRDefault="00AA171A" w:rsidP="00E1553F">
            <w:pPr>
              <w:jc w:val="right"/>
              <w:rPr>
                <w:rFonts w:ascii="Book Antiqua" w:eastAsia="宋体" w:hAnsi="Book Antiqua" w:cs="宋体"/>
                <w:color w:val="000000"/>
                <w:lang w:val="en-US" w:eastAsia="zh-CN"/>
              </w:rPr>
            </w:pPr>
            <w:r w:rsidRPr="00AA171A">
              <w:rPr>
                <w:rFonts w:ascii="Book Antiqua" w:eastAsia="宋体" w:hAnsi="Book Antiqua" w:cs="宋体"/>
                <w:color w:val="000000"/>
                <w:lang w:val="en-US" w:eastAsia="zh-CN"/>
              </w:rPr>
              <w:t>104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  <w:hideMark/>
          </w:tcPr>
          <w:p w14:paraId="33C56234" w14:textId="746A487D" w:rsidR="00AA171A" w:rsidRPr="00AA171A" w:rsidRDefault="00AA171A" w:rsidP="00D0531D">
            <w:pPr>
              <w:rPr>
                <w:rFonts w:ascii="Book Antiqua" w:eastAsia="宋体" w:hAnsi="Book Antiqua" w:cs="宋体"/>
                <w:color w:val="000000"/>
                <w:lang w:val="en-US" w:eastAsia="zh-CN"/>
              </w:rPr>
            </w:pPr>
            <w:r w:rsidRPr="00AA171A">
              <w:rPr>
                <w:rFonts w:ascii="Book Antiqua" w:eastAsia="宋体" w:hAnsi="Book Antiqua" w:cs="宋体"/>
                <w:color w:val="000000"/>
                <w:lang w:val="en-US" w:eastAsia="zh-CN"/>
              </w:rPr>
              <w:t xml:space="preserve">6 </w:t>
            </w:r>
            <w:proofErr w:type="spellStart"/>
            <w:r w:rsidRPr="00AA171A">
              <w:rPr>
                <w:rFonts w:ascii="Book Antiqua" w:eastAsia="宋体" w:hAnsi="Book Antiqua" w:cs="宋体"/>
                <w:color w:val="000000"/>
                <w:lang w:val="en-US" w:eastAsia="zh-CN"/>
              </w:rPr>
              <w:t>mo</w:t>
            </w:r>
            <w:proofErr w:type="spellEnd"/>
          </w:p>
        </w:tc>
        <w:tc>
          <w:tcPr>
            <w:tcW w:w="1247" w:type="dxa"/>
            <w:vMerge w:val="restart"/>
            <w:shd w:val="clear" w:color="auto" w:fill="auto"/>
            <w:vAlign w:val="center"/>
            <w:hideMark/>
          </w:tcPr>
          <w:p w14:paraId="36552E06" w14:textId="77777777" w:rsidR="00AA171A" w:rsidRPr="00AA171A" w:rsidRDefault="00AA171A" w:rsidP="00E1553F">
            <w:pPr>
              <w:rPr>
                <w:rFonts w:ascii="Book Antiqua" w:eastAsia="宋体" w:hAnsi="Book Antiqua" w:cs="宋体"/>
                <w:color w:val="000000"/>
                <w:lang w:val="en-US" w:eastAsia="zh-CN"/>
              </w:rPr>
            </w:pPr>
            <w:r w:rsidRPr="00AA171A">
              <w:rPr>
                <w:rFonts w:ascii="Book Antiqua" w:eastAsia="宋体" w:hAnsi="Book Antiqua" w:cs="宋体"/>
                <w:color w:val="000000"/>
                <w:lang w:val="en-US" w:eastAsia="zh-CN"/>
              </w:rPr>
              <w:t>53% sati</w:t>
            </w:r>
            <w:r w:rsidRPr="00AA171A">
              <w:rPr>
                <w:rFonts w:ascii="Book Antiqua" w:eastAsia="宋体" w:hAnsi="Book Antiqua" w:cs="宋体"/>
                <w:color w:val="000000"/>
                <w:lang w:val="en-US" w:eastAsia="zh-CN"/>
              </w:rPr>
              <w:t>s</w:t>
            </w:r>
            <w:r w:rsidRPr="00AA171A">
              <w:rPr>
                <w:rFonts w:ascii="Book Antiqua" w:eastAsia="宋体" w:hAnsi="Book Antiqua" w:cs="宋体"/>
                <w:color w:val="000000"/>
                <w:lang w:val="en-US" w:eastAsia="zh-CN"/>
              </w:rPr>
              <w:t>fying r</w:t>
            </w:r>
            <w:r w:rsidRPr="00AA171A">
              <w:rPr>
                <w:rFonts w:ascii="Book Antiqua" w:eastAsia="宋体" w:hAnsi="Book Antiqua" w:cs="宋体"/>
                <w:color w:val="000000"/>
                <w:lang w:val="en-US" w:eastAsia="zh-CN"/>
              </w:rPr>
              <w:t>e</w:t>
            </w:r>
            <w:r w:rsidRPr="00AA171A">
              <w:rPr>
                <w:rFonts w:ascii="Book Antiqua" w:eastAsia="宋体" w:hAnsi="Book Antiqua" w:cs="宋体"/>
                <w:color w:val="000000"/>
                <w:lang w:val="en-US" w:eastAsia="zh-CN"/>
              </w:rPr>
              <w:t>sult</w:t>
            </w:r>
          </w:p>
        </w:tc>
      </w:tr>
      <w:tr w:rsidR="00AA171A" w:rsidRPr="00D0531D" w14:paraId="41ABD31D" w14:textId="77777777" w:rsidTr="00AA171A">
        <w:trPr>
          <w:trHeight w:val="864"/>
        </w:trPr>
        <w:tc>
          <w:tcPr>
            <w:tcW w:w="1449" w:type="dxa"/>
            <w:vMerge/>
            <w:vAlign w:val="center"/>
            <w:hideMark/>
          </w:tcPr>
          <w:p w14:paraId="53419F14" w14:textId="77777777" w:rsidR="00AA171A" w:rsidRPr="00AA171A" w:rsidRDefault="00AA171A" w:rsidP="00E1553F">
            <w:pPr>
              <w:rPr>
                <w:rFonts w:ascii="Book Antiqua" w:eastAsia="宋体" w:hAnsi="Book Antiqua" w:cs="宋体"/>
                <w:color w:val="000000"/>
                <w:lang w:val="en-US" w:eastAsia="zh-CN"/>
              </w:rPr>
            </w:pPr>
          </w:p>
        </w:tc>
        <w:tc>
          <w:tcPr>
            <w:tcW w:w="1573" w:type="dxa"/>
            <w:vMerge/>
            <w:vAlign w:val="center"/>
            <w:hideMark/>
          </w:tcPr>
          <w:p w14:paraId="1780B00A" w14:textId="77777777" w:rsidR="00AA171A" w:rsidRPr="00AA171A" w:rsidRDefault="00AA171A" w:rsidP="00E1553F">
            <w:pPr>
              <w:rPr>
                <w:rFonts w:ascii="Book Antiqua" w:eastAsia="宋体" w:hAnsi="Book Antiqua" w:cs="宋体"/>
                <w:color w:val="000000"/>
                <w:lang w:val="en-US" w:eastAsia="zh-CN"/>
              </w:rPr>
            </w:pP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14:paraId="3EEE2715" w14:textId="473C8DD0" w:rsidR="00AA171A" w:rsidRPr="00AA171A" w:rsidRDefault="00AA171A" w:rsidP="00E1553F">
            <w:pPr>
              <w:rPr>
                <w:rFonts w:ascii="Book Antiqua" w:eastAsia="宋体" w:hAnsi="Book Antiqua" w:cs="宋体"/>
                <w:color w:val="000000"/>
                <w:lang w:val="en-US" w:eastAsia="zh-CN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15E13FD" w14:textId="77777777" w:rsidR="00AA171A" w:rsidRPr="00AA171A" w:rsidRDefault="00AA171A" w:rsidP="00E1553F">
            <w:pPr>
              <w:rPr>
                <w:rFonts w:ascii="Book Antiqua" w:eastAsia="宋体" w:hAnsi="Book Antiqua" w:cs="宋体"/>
                <w:color w:val="000000"/>
                <w:lang w:val="en-US" w:eastAsia="zh-CN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14:paraId="2131B611" w14:textId="77777777" w:rsidR="00AA171A" w:rsidRPr="00AA171A" w:rsidRDefault="00AA171A" w:rsidP="00E1553F">
            <w:pPr>
              <w:rPr>
                <w:rFonts w:ascii="Book Antiqua" w:eastAsia="宋体" w:hAnsi="Book Antiqua" w:cs="宋体"/>
                <w:color w:val="000000"/>
                <w:lang w:val="en-US" w:eastAsia="zh-CN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0B2265E6" w14:textId="77777777" w:rsidR="00AA171A" w:rsidRPr="00AA171A" w:rsidRDefault="00AA171A" w:rsidP="00E1553F">
            <w:pPr>
              <w:rPr>
                <w:rFonts w:ascii="Book Antiqua" w:eastAsia="宋体" w:hAnsi="Book Antiqua" w:cs="宋体"/>
                <w:color w:val="000000"/>
                <w:lang w:val="en-US" w:eastAsia="zh-CN"/>
              </w:rPr>
            </w:pPr>
          </w:p>
        </w:tc>
      </w:tr>
      <w:tr w:rsidR="00AA171A" w:rsidRPr="00D0531D" w14:paraId="2DA65037" w14:textId="77777777" w:rsidTr="00AA171A">
        <w:trPr>
          <w:trHeight w:val="1440"/>
        </w:trPr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14:paraId="77CEDFF7" w14:textId="5A19E22F" w:rsidR="00AA171A" w:rsidRPr="00AA171A" w:rsidRDefault="00D0531D" w:rsidP="00E1553F">
            <w:pPr>
              <w:rPr>
                <w:rFonts w:ascii="Book Antiqua" w:eastAsia="宋体" w:hAnsi="Book Antiqua" w:cs="宋体"/>
                <w:color w:val="000000"/>
                <w:lang w:val="en-US" w:eastAsia="zh-CN"/>
              </w:rPr>
            </w:pPr>
            <w:proofErr w:type="spellStart"/>
            <w:r w:rsidRPr="00D0531D">
              <w:rPr>
                <w:rFonts w:ascii="Book Antiqua" w:eastAsia="宋体" w:hAnsi="Book Antiqua" w:cs="宋体"/>
                <w:color w:val="000000"/>
                <w:lang w:val="en-US" w:eastAsia="zh-CN"/>
              </w:rPr>
              <w:t>Manchikanti</w:t>
            </w:r>
            <w:proofErr w:type="spellEnd"/>
            <w:r>
              <w:rPr>
                <w:rFonts w:ascii="Book Antiqua" w:eastAsia="宋体" w:hAnsi="Book Antiqua" w:cs="宋体" w:hint="eastAsia"/>
                <w:color w:val="000000"/>
                <w:lang w:val="en-US" w:eastAsia="zh-CN"/>
              </w:rPr>
              <w:t xml:space="preserve"> L</w:t>
            </w:r>
            <w:r w:rsidRPr="00D0531D">
              <w:rPr>
                <w:rFonts w:ascii="Book Antiqua" w:eastAsia="宋体" w:hAnsi="Book Antiqua" w:cs="宋体"/>
                <w:color w:val="000000"/>
                <w:lang w:val="en-US" w:eastAsia="zh-CN"/>
              </w:rPr>
              <w:t xml:space="preserve"> </w:t>
            </w:r>
            <w:r w:rsidRPr="00D0531D">
              <w:rPr>
                <w:rFonts w:ascii="Book Antiqua" w:eastAsia="宋体" w:hAnsi="Book Antiqua" w:cs="宋体"/>
                <w:i/>
                <w:color w:val="000000"/>
                <w:lang w:val="en-US" w:eastAsia="zh-CN"/>
              </w:rPr>
              <w:t>et al</w:t>
            </w:r>
            <w:r w:rsidR="00AA171A" w:rsidRPr="00AA171A">
              <w:rPr>
                <w:rFonts w:ascii="Book Antiqua" w:eastAsia="宋体" w:hAnsi="Book Antiqua" w:cs="宋体"/>
                <w:color w:val="000000"/>
                <w:vertAlign w:val="superscript"/>
                <w:lang w:val="en-US" w:eastAsia="zh-CN"/>
              </w:rPr>
              <w:t>[3]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  <w:hideMark/>
          </w:tcPr>
          <w:p w14:paraId="5672FE2A" w14:textId="77777777" w:rsidR="00AA171A" w:rsidRPr="00AA171A" w:rsidRDefault="00AA171A" w:rsidP="00E1553F">
            <w:pPr>
              <w:rPr>
                <w:rFonts w:ascii="Book Antiqua" w:eastAsia="宋体" w:hAnsi="Book Antiqua" w:cs="宋体"/>
                <w:color w:val="000000"/>
                <w:lang w:val="en-US" w:eastAsia="zh-CN"/>
              </w:rPr>
            </w:pPr>
            <w:proofErr w:type="spellStart"/>
            <w:r w:rsidRPr="00AA171A">
              <w:rPr>
                <w:rFonts w:ascii="Book Antiqua" w:eastAsia="宋体" w:hAnsi="Book Antiqua" w:cs="宋体"/>
                <w:color w:val="000000"/>
                <w:lang w:val="en-US" w:eastAsia="zh-CN"/>
              </w:rPr>
              <w:t>Interlaminar</w:t>
            </w:r>
            <w:proofErr w:type="spellEnd"/>
            <w:r w:rsidRPr="00AA171A">
              <w:rPr>
                <w:rFonts w:ascii="Book Antiqua" w:eastAsia="宋体" w:hAnsi="Book Antiqua" w:cs="宋体"/>
                <w:color w:val="000000"/>
                <w:lang w:val="en-US" w:eastAsia="zh-CN"/>
              </w:rPr>
              <w:t>, epidural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  <w:hideMark/>
          </w:tcPr>
          <w:p w14:paraId="5B880C4C" w14:textId="77777777" w:rsidR="00197F33" w:rsidRDefault="00AA171A" w:rsidP="00197F33">
            <w:pPr>
              <w:rPr>
                <w:rFonts w:ascii="Book Antiqua" w:eastAsia="宋体" w:hAnsi="Book Antiqua" w:cs="宋体"/>
                <w:color w:val="000000"/>
                <w:lang w:val="en-US" w:eastAsia="zh-CN"/>
              </w:rPr>
            </w:pPr>
            <w:r w:rsidRPr="00AA171A">
              <w:rPr>
                <w:rFonts w:ascii="Book Antiqua" w:eastAsia="宋体" w:hAnsi="Book Antiqua" w:cs="宋体"/>
                <w:color w:val="000000"/>
                <w:lang w:val="en-US" w:eastAsia="zh-CN"/>
              </w:rPr>
              <w:t>Pain relief ≥ 50%</w:t>
            </w:r>
          </w:p>
          <w:p w14:paraId="2D32DDA9" w14:textId="77777777" w:rsidR="00197F33" w:rsidRDefault="00197F33" w:rsidP="00197F33">
            <w:pPr>
              <w:rPr>
                <w:rFonts w:ascii="Book Antiqua" w:eastAsia="宋体" w:hAnsi="Book Antiqua" w:cs="宋体"/>
                <w:color w:val="000000"/>
                <w:lang w:val="en-US" w:eastAsia="zh-CN"/>
              </w:rPr>
            </w:pPr>
          </w:p>
          <w:p w14:paraId="148D7FA1" w14:textId="5111A6A5" w:rsidR="00AA171A" w:rsidRPr="00AA171A" w:rsidRDefault="00AA171A" w:rsidP="00197F33">
            <w:pPr>
              <w:rPr>
                <w:rFonts w:ascii="Book Antiqua" w:eastAsia="宋体" w:hAnsi="Book Antiqua" w:cs="宋体"/>
                <w:color w:val="000000"/>
                <w:lang w:val="en-US" w:eastAsia="zh-CN"/>
              </w:rPr>
            </w:pPr>
            <w:r w:rsidRPr="00AA171A">
              <w:rPr>
                <w:rFonts w:ascii="Book Antiqua" w:eastAsia="宋体" w:hAnsi="Book Antiqua" w:cs="宋体"/>
                <w:color w:val="000000"/>
                <w:lang w:val="en-US" w:eastAsia="zh-CN"/>
              </w:rPr>
              <w:t>Improvement in functional status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13660C52" w14:textId="77777777" w:rsidR="00AA171A" w:rsidRPr="00AA171A" w:rsidRDefault="00AA171A" w:rsidP="00197F33">
            <w:pPr>
              <w:ind w:right="120"/>
              <w:jc w:val="right"/>
              <w:rPr>
                <w:rFonts w:ascii="Book Antiqua" w:eastAsia="宋体" w:hAnsi="Book Antiqua" w:cs="宋体"/>
                <w:color w:val="000000"/>
                <w:lang w:val="en-US" w:eastAsia="zh-CN"/>
              </w:rPr>
            </w:pPr>
            <w:r w:rsidRPr="00AA171A">
              <w:rPr>
                <w:rFonts w:ascii="Book Antiqua" w:eastAsia="宋体" w:hAnsi="Book Antiqua" w:cs="宋体"/>
                <w:color w:val="000000"/>
                <w:lang w:val="en-US" w:eastAsia="zh-CN"/>
              </w:rPr>
              <w:t>56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  <w:hideMark/>
          </w:tcPr>
          <w:p w14:paraId="4CF36E8B" w14:textId="5AC00BF3" w:rsidR="00AA171A" w:rsidRPr="00AA171A" w:rsidRDefault="00D0531D" w:rsidP="00E1553F">
            <w:pPr>
              <w:rPr>
                <w:rFonts w:ascii="Book Antiqua" w:eastAsia="宋体" w:hAnsi="Book Antiqua" w:cs="宋体"/>
                <w:color w:val="000000"/>
                <w:lang w:val="en-US" w:eastAsia="zh-CN"/>
              </w:rPr>
            </w:pPr>
            <w:r w:rsidRPr="00D0531D">
              <w:rPr>
                <w:rFonts w:ascii="Book Antiqua" w:eastAsia="宋体" w:hAnsi="Book Antiqua" w:cs="宋体"/>
                <w:color w:val="000000"/>
                <w:lang w:val="en-US" w:eastAsia="zh-CN"/>
              </w:rPr>
              <w:t xml:space="preserve">1 </w:t>
            </w:r>
            <w:proofErr w:type="spellStart"/>
            <w:r w:rsidRPr="00D0531D">
              <w:rPr>
                <w:rFonts w:ascii="Book Antiqua" w:eastAsia="宋体" w:hAnsi="Book Antiqua" w:cs="宋体"/>
                <w:color w:val="000000"/>
                <w:lang w:val="en-US" w:eastAsia="zh-CN"/>
              </w:rPr>
              <w:t>y</w:t>
            </w:r>
            <w:r w:rsidR="00AA171A" w:rsidRPr="00AA171A">
              <w:rPr>
                <w:rFonts w:ascii="Book Antiqua" w:eastAsia="宋体" w:hAnsi="Book Antiqua" w:cs="宋体"/>
                <w:color w:val="000000"/>
                <w:lang w:val="en-US" w:eastAsia="zh-CN"/>
              </w:rPr>
              <w:t>r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1E4B2A6" w14:textId="136E6E72" w:rsidR="00AA171A" w:rsidRPr="00AA171A" w:rsidRDefault="00AA171A" w:rsidP="00197F33">
            <w:pPr>
              <w:rPr>
                <w:rFonts w:ascii="Book Antiqua" w:eastAsia="宋体" w:hAnsi="Book Antiqua" w:cs="宋体"/>
                <w:color w:val="000000"/>
                <w:lang w:val="en-US" w:eastAsia="zh-CN"/>
              </w:rPr>
            </w:pPr>
            <w:r w:rsidRPr="00AA171A">
              <w:rPr>
                <w:rFonts w:ascii="Book Antiqua" w:eastAsia="宋体" w:hAnsi="Book Antiqua" w:cs="宋体"/>
                <w:color w:val="000000"/>
                <w:lang w:val="en-US" w:eastAsia="zh-CN"/>
              </w:rPr>
              <w:t>71% of patients local a</w:t>
            </w:r>
            <w:r w:rsidRPr="00AA171A">
              <w:rPr>
                <w:rFonts w:ascii="Book Antiqua" w:eastAsia="宋体" w:hAnsi="Book Antiqua" w:cs="宋体"/>
                <w:color w:val="000000"/>
                <w:lang w:val="en-US" w:eastAsia="zh-CN"/>
              </w:rPr>
              <w:t>n</w:t>
            </w:r>
            <w:r w:rsidRPr="00AA171A">
              <w:rPr>
                <w:rFonts w:ascii="Book Antiqua" w:eastAsia="宋体" w:hAnsi="Book Antiqua" w:cs="宋体"/>
                <w:color w:val="000000"/>
                <w:lang w:val="en-US" w:eastAsia="zh-CN"/>
              </w:rPr>
              <w:t>esthetic</w:t>
            </w:r>
          </w:p>
        </w:tc>
      </w:tr>
      <w:tr w:rsidR="00AA171A" w:rsidRPr="00D0531D" w14:paraId="72B421E5" w14:textId="77777777" w:rsidTr="00AA171A">
        <w:trPr>
          <w:trHeight w:val="1740"/>
        </w:trPr>
        <w:tc>
          <w:tcPr>
            <w:tcW w:w="1449" w:type="dxa"/>
            <w:vMerge/>
            <w:vAlign w:val="center"/>
            <w:hideMark/>
          </w:tcPr>
          <w:p w14:paraId="60601383" w14:textId="77777777" w:rsidR="00AA171A" w:rsidRPr="00AA171A" w:rsidRDefault="00AA171A" w:rsidP="00E1553F">
            <w:pPr>
              <w:rPr>
                <w:rFonts w:ascii="Book Antiqua" w:eastAsia="宋体" w:hAnsi="Book Antiqua" w:cs="宋体"/>
                <w:color w:val="000000"/>
                <w:lang w:val="en-US" w:eastAsia="zh-CN"/>
              </w:rPr>
            </w:pPr>
          </w:p>
        </w:tc>
        <w:tc>
          <w:tcPr>
            <w:tcW w:w="1573" w:type="dxa"/>
            <w:vMerge/>
            <w:vAlign w:val="center"/>
            <w:hideMark/>
          </w:tcPr>
          <w:p w14:paraId="60D97802" w14:textId="77777777" w:rsidR="00AA171A" w:rsidRPr="00AA171A" w:rsidRDefault="00AA171A" w:rsidP="00E1553F">
            <w:pPr>
              <w:rPr>
                <w:rFonts w:ascii="Book Antiqua" w:eastAsia="宋体" w:hAnsi="Book Antiqua" w:cs="宋体"/>
                <w:color w:val="000000"/>
                <w:lang w:val="en-US" w:eastAsia="zh-CN"/>
              </w:rPr>
            </w:pPr>
          </w:p>
        </w:tc>
        <w:tc>
          <w:tcPr>
            <w:tcW w:w="1553" w:type="dxa"/>
            <w:vMerge/>
            <w:vAlign w:val="center"/>
            <w:hideMark/>
          </w:tcPr>
          <w:p w14:paraId="11DDC264" w14:textId="77777777" w:rsidR="00AA171A" w:rsidRPr="00AA171A" w:rsidRDefault="00AA171A" w:rsidP="00E1553F">
            <w:pPr>
              <w:rPr>
                <w:rFonts w:ascii="Book Antiqua" w:eastAsia="宋体" w:hAnsi="Book Antiqua" w:cs="宋体"/>
                <w:color w:val="000000"/>
                <w:lang w:val="en-US" w:eastAsia="zh-CN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3772BC2" w14:textId="77777777" w:rsidR="00AA171A" w:rsidRPr="00AA171A" w:rsidRDefault="00AA171A" w:rsidP="00E1553F">
            <w:pPr>
              <w:rPr>
                <w:rFonts w:ascii="Book Antiqua" w:eastAsia="宋体" w:hAnsi="Book Antiqua" w:cs="宋体"/>
                <w:color w:val="000000"/>
                <w:lang w:val="en-US" w:eastAsia="zh-CN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14:paraId="0DD65226" w14:textId="77777777" w:rsidR="00AA171A" w:rsidRPr="00AA171A" w:rsidRDefault="00AA171A" w:rsidP="00E1553F">
            <w:pPr>
              <w:rPr>
                <w:rFonts w:ascii="Book Antiqua" w:eastAsia="宋体" w:hAnsi="Book Antiqua" w:cs="宋体"/>
                <w:color w:val="000000"/>
                <w:lang w:val="en-US" w:eastAsia="zh-CN"/>
              </w:rPr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21A36C5" w14:textId="77777777" w:rsidR="00AA171A" w:rsidRPr="00AA171A" w:rsidRDefault="00AA171A" w:rsidP="00E1553F">
            <w:pPr>
              <w:rPr>
                <w:rFonts w:ascii="Book Antiqua" w:eastAsia="宋体" w:hAnsi="Book Antiqua" w:cs="宋体"/>
                <w:color w:val="000000"/>
                <w:lang w:val="en-US" w:eastAsia="zh-CN"/>
              </w:rPr>
            </w:pPr>
            <w:r w:rsidRPr="00AA171A">
              <w:rPr>
                <w:rFonts w:ascii="Book Antiqua" w:eastAsia="宋体" w:hAnsi="Book Antiqua" w:cs="宋体"/>
                <w:color w:val="000000"/>
                <w:lang w:val="en-US" w:eastAsia="zh-CN"/>
              </w:rPr>
              <w:t>64% of patients local a</w:t>
            </w:r>
            <w:r w:rsidRPr="00AA171A">
              <w:rPr>
                <w:rFonts w:ascii="Book Antiqua" w:eastAsia="宋体" w:hAnsi="Book Antiqua" w:cs="宋体"/>
                <w:color w:val="000000"/>
                <w:lang w:val="en-US" w:eastAsia="zh-CN"/>
              </w:rPr>
              <w:t>n</w:t>
            </w:r>
            <w:r w:rsidRPr="00AA171A">
              <w:rPr>
                <w:rFonts w:ascii="Book Antiqua" w:eastAsia="宋体" w:hAnsi="Book Antiqua" w:cs="宋体"/>
                <w:color w:val="000000"/>
                <w:lang w:val="en-US" w:eastAsia="zh-CN"/>
              </w:rPr>
              <w:t>esthetic with steroid</w:t>
            </w:r>
          </w:p>
        </w:tc>
      </w:tr>
    </w:tbl>
    <w:p w14:paraId="7686C974" w14:textId="77777777" w:rsidR="00AA171A" w:rsidRPr="00AA171A" w:rsidRDefault="00AA171A" w:rsidP="00F9664F">
      <w:pPr>
        <w:pStyle w:val="1"/>
        <w:adjustRightInd w:val="0"/>
        <w:snapToGrid w:val="0"/>
        <w:spacing w:line="360" w:lineRule="auto"/>
        <w:ind w:firstLineChars="0" w:firstLine="0"/>
        <w:jc w:val="both"/>
        <w:outlineLvl w:val="0"/>
        <w:rPr>
          <w:rFonts w:ascii="Book Antiqua" w:eastAsia="宋体" w:hAnsi="Book Antiqua"/>
          <w:bCs/>
          <w:szCs w:val="24"/>
          <w:lang w:val="en-US" w:eastAsia="zh-CN"/>
        </w:rPr>
      </w:pPr>
    </w:p>
    <w:p w14:paraId="2BEB53DD" w14:textId="77777777" w:rsidR="00AA171A" w:rsidRPr="00AA171A" w:rsidRDefault="00AA171A" w:rsidP="00F9664F">
      <w:pPr>
        <w:pStyle w:val="1"/>
        <w:adjustRightInd w:val="0"/>
        <w:snapToGrid w:val="0"/>
        <w:spacing w:line="360" w:lineRule="auto"/>
        <w:ind w:firstLineChars="0" w:firstLine="0"/>
        <w:jc w:val="both"/>
        <w:outlineLvl w:val="0"/>
        <w:rPr>
          <w:rFonts w:ascii="Book Antiqua" w:eastAsia="宋体" w:hAnsi="Book Antiqua"/>
          <w:bCs/>
          <w:szCs w:val="24"/>
          <w:lang w:val="en-US" w:eastAsia="zh-CN"/>
        </w:rPr>
      </w:pPr>
    </w:p>
    <w:p w14:paraId="0076693B" w14:textId="77777777" w:rsidR="00AA171A" w:rsidRPr="00AA171A" w:rsidRDefault="00AA171A" w:rsidP="00F9664F">
      <w:pPr>
        <w:pStyle w:val="1"/>
        <w:adjustRightInd w:val="0"/>
        <w:snapToGrid w:val="0"/>
        <w:spacing w:line="360" w:lineRule="auto"/>
        <w:ind w:firstLineChars="0" w:firstLine="0"/>
        <w:jc w:val="both"/>
        <w:outlineLvl w:val="0"/>
        <w:rPr>
          <w:rFonts w:ascii="Book Antiqua" w:eastAsia="宋体" w:hAnsi="Book Antiqua"/>
          <w:bCs/>
          <w:szCs w:val="24"/>
          <w:lang w:val="en-US" w:eastAsia="zh-CN"/>
        </w:rPr>
      </w:pPr>
    </w:p>
    <w:sectPr w:rsidR="00AA171A" w:rsidRPr="00AA171A" w:rsidSect="00876389">
      <w:footerReference w:type="even" r:id="rId13"/>
      <w:footerReference w:type="defaul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7C4499" w15:done="0"/>
  <w15:commentEx w15:paraId="7B126FDD" w15:done="0"/>
  <w15:commentEx w15:paraId="648D08AA" w15:paraIdParent="7B126FDD" w15:done="0"/>
  <w15:commentEx w15:paraId="3EB68947" w15:done="0"/>
  <w15:commentEx w15:paraId="00A63CCB" w15:done="0"/>
  <w15:commentEx w15:paraId="06840122" w15:paraIdParent="00A63CC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1009C" w14:textId="77777777" w:rsidR="00330EC8" w:rsidRDefault="00330EC8" w:rsidP="00D17B07">
      <w:r>
        <w:separator/>
      </w:r>
    </w:p>
  </w:endnote>
  <w:endnote w:type="continuationSeparator" w:id="0">
    <w:p w14:paraId="1DFF2714" w14:textId="77777777" w:rsidR="00330EC8" w:rsidRDefault="00330EC8" w:rsidP="00D1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3FD90" w14:textId="77777777" w:rsidR="00330EC8" w:rsidRDefault="00330EC8" w:rsidP="00E1553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B33296" w14:textId="77777777" w:rsidR="00330EC8" w:rsidRDefault="00330EC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AEAD9" w14:textId="77777777" w:rsidR="00330EC8" w:rsidRDefault="00330EC8" w:rsidP="00E1553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1975">
      <w:rPr>
        <w:rStyle w:val="PageNumber"/>
        <w:noProof/>
      </w:rPr>
      <w:t>18</w:t>
    </w:r>
    <w:r>
      <w:rPr>
        <w:rStyle w:val="PageNumber"/>
      </w:rPr>
      <w:fldChar w:fldCharType="end"/>
    </w:r>
  </w:p>
  <w:p w14:paraId="2670846A" w14:textId="77777777" w:rsidR="00330EC8" w:rsidRDefault="00330E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7FD8B" w14:textId="77777777" w:rsidR="00330EC8" w:rsidRDefault="00330EC8" w:rsidP="00D17B07">
      <w:r>
        <w:separator/>
      </w:r>
    </w:p>
  </w:footnote>
  <w:footnote w:type="continuationSeparator" w:id="0">
    <w:p w14:paraId="24C1F886" w14:textId="77777777" w:rsidR="00330EC8" w:rsidRDefault="00330EC8" w:rsidP="00D17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D02"/>
    <w:multiLevelType w:val="hybridMultilevel"/>
    <w:tmpl w:val="DAEE7090"/>
    <w:lvl w:ilvl="0" w:tplc="4C860E2A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D0FA5"/>
    <w:multiLevelType w:val="hybridMultilevel"/>
    <w:tmpl w:val="450C51F8"/>
    <w:lvl w:ilvl="0" w:tplc="9A3EBA22">
      <w:start w:val="4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B6228"/>
    <w:multiLevelType w:val="hybridMultilevel"/>
    <w:tmpl w:val="B164DE1E"/>
    <w:lvl w:ilvl="0" w:tplc="D8CEEA7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B7B5A"/>
    <w:multiLevelType w:val="hybridMultilevel"/>
    <w:tmpl w:val="1AFCAB04"/>
    <w:lvl w:ilvl="0" w:tplc="E340B294">
      <w:start w:val="3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942B9"/>
    <w:multiLevelType w:val="hybridMultilevel"/>
    <w:tmpl w:val="6150CD26"/>
    <w:lvl w:ilvl="0" w:tplc="D5860752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01ECC"/>
    <w:multiLevelType w:val="hybridMultilevel"/>
    <w:tmpl w:val="2076AF80"/>
    <w:lvl w:ilvl="0" w:tplc="A1FCC3A4">
      <w:start w:val="1"/>
      <w:numFmt w:val="decimal"/>
      <w:lvlText w:val="%1"/>
      <w:lvlJc w:val="left"/>
      <w:pPr>
        <w:ind w:left="1060" w:hanging="700"/>
      </w:pPr>
      <w:rPr>
        <w:rFonts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D06D2"/>
    <w:multiLevelType w:val="hybridMultilevel"/>
    <w:tmpl w:val="1DCEC07E"/>
    <w:lvl w:ilvl="0" w:tplc="472CDEA6">
      <w:start w:val="10"/>
      <w:numFmt w:val="decimal"/>
      <w:lvlText w:val="%1"/>
      <w:lvlJc w:val="left"/>
      <w:pPr>
        <w:ind w:left="720" w:hanging="360"/>
      </w:pPr>
      <w:rPr>
        <w:rFonts w:cstheme="minorBidi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71B7B"/>
    <w:multiLevelType w:val="hybridMultilevel"/>
    <w:tmpl w:val="30EAD250"/>
    <w:lvl w:ilvl="0" w:tplc="C8921F18">
      <w:start w:val="1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an PD Dr. Klessinger">
    <w15:presenceInfo w15:providerId="Windows Live" w15:userId="954bd0a34fff1a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07"/>
    <w:rsid w:val="00000047"/>
    <w:rsid w:val="00002BB4"/>
    <w:rsid w:val="000161C9"/>
    <w:rsid w:val="00017295"/>
    <w:rsid w:val="00027A41"/>
    <w:rsid w:val="00032425"/>
    <w:rsid w:val="000428BD"/>
    <w:rsid w:val="00044568"/>
    <w:rsid w:val="00055F01"/>
    <w:rsid w:val="00056A7A"/>
    <w:rsid w:val="000575AA"/>
    <w:rsid w:val="00062188"/>
    <w:rsid w:val="00065924"/>
    <w:rsid w:val="000742C2"/>
    <w:rsid w:val="0008079D"/>
    <w:rsid w:val="0008479D"/>
    <w:rsid w:val="0008539F"/>
    <w:rsid w:val="00085784"/>
    <w:rsid w:val="000965A6"/>
    <w:rsid w:val="000A39D9"/>
    <w:rsid w:val="000A3E54"/>
    <w:rsid w:val="000A4944"/>
    <w:rsid w:val="000A65B0"/>
    <w:rsid w:val="000B404C"/>
    <w:rsid w:val="000C78D0"/>
    <w:rsid w:val="000D22C0"/>
    <w:rsid w:val="000D2A46"/>
    <w:rsid w:val="000E5775"/>
    <w:rsid w:val="00100780"/>
    <w:rsid w:val="00106059"/>
    <w:rsid w:val="001429E8"/>
    <w:rsid w:val="001762E8"/>
    <w:rsid w:val="00176E81"/>
    <w:rsid w:val="00185FCC"/>
    <w:rsid w:val="001975DB"/>
    <w:rsid w:val="00197F33"/>
    <w:rsid w:val="001B397D"/>
    <w:rsid w:val="001B4E4F"/>
    <w:rsid w:val="001E4F0A"/>
    <w:rsid w:val="001E53CB"/>
    <w:rsid w:val="00205B6F"/>
    <w:rsid w:val="002126F1"/>
    <w:rsid w:val="00224885"/>
    <w:rsid w:val="00273AFB"/>
    <w:rsid w:val="002813EE"/>
    <w:rsid w:val="002C1030"/>
    <w:rsid w:val="002E065A"/>
    <w:rsid w:val="002E5C84"/>
    <w:rsid w:val="002E6B6D"/>
    <w:rsid w:val="002F668B"/>
    <w:rsid w:val="00300649"/>
    <w:rsid w:val="00306421"/>
    <w:rsid w:val="00314414"/>
    <w:rsid w:val="003172EC"/>
    <w:rsid w:val="003200A4"/>
    <w:rsid w:val="00321FED"/>
    <w:rsid w:val="00330EC8"/>
    <w:rsid w:val="00345385"/>
    <w:rsid w:val="00355EC7"/>
    <w:rsid w:val="00373429"/>
    <w:rsid w:val="00380D8A"/>
    <w:rsid w:val="00383E18"/>
    <w:rsid w:val="0038633E"/>
    <w:rsid w:val="00386B4F"/>
    <w:rsid w:val="003A0789"/>
    <w:rsid w:val="003A3C3A"/>
    <w:rsid w:val="003A775E"/>
    <w:rsid w:val="003B0566"/>
    <w:rsid w:val="003F13D0"/>
    <w:rsid w:val="003F407A"/>
    <w:rsid w:val="00413CF3"/>
    <w:rsid w:val="00413F9F"/>
    <w:rsid w:val="0042636E"/>
    <w:rsid w:val="00435AE3"/>
    <w:rsid w:val="00466936"/>
    <w:rsid w:val="00494DDF"/>
    <w:rsid w:val="004B212D"/>
    <w:rsid w:val="004D5FE9"/>
    <w:rsid w:val="004D7001"/>
    <w:rsid w:val="004E14B5"/>
    <w:rsid w:val="00502D05"/>
    <w:rsid w:val="00510BB5"/>
    <w:rsid w:val="00515FE7"/>
    <w:rsid w:val="0056680A"/>
    <w:rsid w:val="005723E2"/>
    <w:rsid w:val="00573887"/>
    <w:rsid w:val="00586694"/>
    <w:rsid w:val="005A0582"/>
    <w:rsid w:val="005A1FCE"/>
    <w:rsid w:val="005A2BA2"/>
    <w:rsid w:val="005D07FA"/>
    <w:rsid w:val="005D5D0D"/>
    <w:rsid w:val="005E621F"/>
    <w:rsid w:val="006146A2"/>
    <w:rsid w:val="00631527"/>
    <w:rsid w:val="00663577"/>
    <w:rsid w:val="00665426"/>
    <w:rsid w:val="00667AF5"/>
    <w:rsid w:val="006844B1"/>
    <w:rsid w:val="00687C14"/>
    <w:rsid w:val="00690B70"/>
    <w:rsid w:val="00695D72"/>
    <w:rsid w:val="006A5BEE"/>
    <w:rsid w:val="006A76D7"/>
    <w:rsid w:val="006C2F9B"/>
    <w:rsid w:val="006C5C45"/>
    <w:rsid w:val="006E68F6"/>
    <w:rsid w:val="006E71E7"/>
    <w:rsid w:val="006F7FDE"/>
    <w:rsid w:val="00702788"/>
    <w:rsid w:val="0072374D"/>
    <w:rsid w:val="00725B1F"/>
    <w:rsid w:val="007600D8"/>
    <w:rsid w:val="00771975"/>
    <w:rsid w:val="0078385C"/>
    <w:rsid w:val="00797696"/>
    <w:rsid w:val="007A1F02"/>
    <w:rsid w:val="007B79BE"/>
    <w:rsid w:val="007E7BE6"/>
    <w:rsid w:val="00800ED8"/>
    <w:rsid w:val="008033C0"/>
    <w:rsid w:val="008045D1"/>
    <w:rsid w:val="0082570E"/>
    <w:rsid w:val="0083341B"/>
    <w:rsid w:val="00841E59"/>
    <w:rsid w:val="00860469"/>
    <w:rsid w:val="00861E22"/>
    <w:rsid w:val="0087393D"/>
    <w:rsid w:val="00876389"/>
    <w:rsid w:val="00881535"/>
    <w:rsid w:val="008A17F6"/>
    <w:rsid w:val="008D1D4D"/>
    <w:rsid w:val="008D2946"/>
    <w:rsid w:val="008E1A6E"/>
    <w:rsid w:val="00921E7F"/>
    <w:rsid w:val="00922C69"/>
    <w:rsid w:val="0094116A"/>
    <w:rsid w:val="00942152"/>
    <w:rsid w:val="00952C9E"/>
    <w:rsid w:val="00960BEE"/>
    <w:rsid w:val="00970C1D"/>
    <w:rsid w:val="0097519D"/>
    <w:rsid w:val="009859C9"/>
    <w:rsid w:val="009B05A7"/>
    <w:rsid w:val="009C58A6"/>
    <w:rsid w:val="009D5E02"/>
    <w:rsid w:val="009F0EDA"/>
    <w:rsid w:val="009F15BF"/>
    <w:rsid w:val="009F37C9"/>
    <w:rsid w:val="00A06D1A"/>
    <w:rsid w:val="00A11C90"/>
    <w:rsid w:val="00A2425C"/>
    <w:rsid w:val="00A2587D"/>
    <w:rsid w:val="00A26A2D"/>
    <w:rsid w:val="00A42E45"/>
    <w:rsid w:val="00A46823"/>
    <w:rsid w:val="00A66D65"/>
    <w:rsid w:val="00AA171A"/>
    <w:rsid w:val="00AA3FB1"/>
    <w:rsid w:val="00AC104F"/>
    <w:rsid w:val="00B23A08"/>
    <w:rsid w:val="00B27EDA"/>
    <w:rsid w:val="00B3332A"/>
    <w:rsid w:val="00B3526D"/>
    <w:rsid w:val="00B3643D"/>
    <w:rsid w:val="00B43E14"/>
    <w:rsid w:val="00B47F19"/>
    <w:rsid w:val="00B62965"/>
    <w:rsid w:val="00B6792B"/>
    <w:rsid w:val="00B929AA"/>
    <w:rsid w:val="00BA190D"/>
    <w:rsid w:val="00BA20A6"/>
    <w:rsid w:val="00BA61E2"/>
    <w:rsid w:val="00BB21B8"/>
    <w:rsid w:val="00BC2AB0"/>
    <w:rsid w:val="00BE4345"/>
    <w:rsid w:val="00BF29F6"/>
    <w:rsid w:val="00C21895"/>
    <w:rsid w:val="00C22F3D"/>
    <w:rsid w:val="00C3221C"/>
    <w:rsid w:val="00C57A31"/>
    <w:rsid w:val="00C62FAD"/>
    <w:rsid w:val="00C63A99"/>
    <w:rsid w:val="00C6443C"/>
    <w:rsid w:val="00C66B82"/>
    <w:rsid w:val="00C67EF6"/>
    <w:rsid w:val="00C73DD8"/>
    <w:rsid w:val="00CB60B4"/>
    <w:rsid w:val="00CC5348"/>
    <w:rsid w:val="00CC5BD1"/>
    <w:rsid w:val="00CD4490"/>
    <w:rsid w:val="00CF1CF6"/>
    <w:rsid w:val="00CF622A"/>
    <w:rsid w:val="00D0531D"/>
    <w:rsid w:val="00D111E5"/>
    <w:rsid w:val="00D17B07"/>
    <w:rsid w:val="00D33DDF"/>
    <w:rsid w:val="00D3485B"/>
    <w:rsid w:val="00D40DB8"/>
    <w:rsid w:val="00D54B66"/>
    <w:rsid w:val="00D5653C"/>
    <w:rsid w:val="00D608A4"/>
    <w:rsid w:val="00D74F60"/>
    <w:rsid w:val="00D86F03"/>
    <w:rsid w:val="00D94090"/>
    <w:rsid w:val="00D97C06"/>
    <w:rsid w:val="00DA103A"/>
    <w:rsid w:val="00DB152E"/>
    <w:rsid w:val="00DE0427"/>
    <w:rsid w:val="00DF0B0F"/>
    <w:rsid w:val="00E15145"/>
    <w:rsid w:val="00E1553F"/>
    <w:rsid w:val="00E407FC"/>
    <w:rsid w:val="00E55A62"/>
    <w:rsid w:val="00E6276F"/>
    <w:rsid w:val="00E62900"/>
    <w:rsid w:val="00E739CA"/>
    <w:rsid w:val="00EA39C7"/>
    <w:rsid w:val="00EA414B"/>
    <w:rsid w:val="00EB14E9"/>
    <w:rsid w:val="00EB32A9"/>
    <w:rsid w:val="00EC101B"/>
    <w:rsid w:val="00EC566E"/>
    <w:rsid w:val="00EE2D40"/>
    <w:rsid w:val="00EF581A"/>
    <w:rsid w:val="00F01B74"/>
    <w:rsid w:val="00F21499"/>
    <w:rsid w:val="00F40823"/>
    <w:rsid w:val="00F41ABE"/>
    <w:rsid w:val="00F55A5B"/>
    <w:rsid w:val="00F56232"/>
    <w:rsid w:val="00F619E9"/>
    <w:rsid w:val="00F9664F"/>
    <w:rsid w:val="00FD413E"/>
    <w:rsid w:val="00FE5223"/>
    <w:rsid w:val="00FE5FC7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4A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07"/>
    <w:rPr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Gesamttitel"/>
    <w:basedOn w:val="Normal"/>
    <w:next w:val="Normal"/>
    <w:link w:val="TitleChar"/>
    <w:autoRedefine/>
    <w:uiPriority w:val="10"/>
    <w:rsid w:val="000742C2"/>
    <w:pPr>
      <w:spacing w:before="360"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aliases w:val="Gesamttitel Char"/>
    <w:basedOn w:val="DefaultParagraphFont"/>
    <w:link w:val="Title"/>
    <w:uiPriority w:val="10"/>
    <w:rsid w:val="000742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D17B07"/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D17B07"/>
    <w:pPr>
      <w:ind w:left="720"/>
      <w:contextualSpacing/>
    </w:pPr>
  </w:style>
  <w:style w:type="character" w:styleId="Strong">
    <w:name w:val="Strong"/>
    <w:uiPriority w:val="22"/>
    <w:qFormat/>
    <w:rsid w:val="00D17B07"/>
    <w:rPr>
      <w:b/>
    </w:rPr>
  </w:style>
  <w:style w:type="paragraph" w:customStyle="1" w:styleId="1">
    <w:name w:val="列出段落1"/>
    <w:basedOn w:val="Normal"/>
    <w:uiPriority w:val="34"/>
    <w:qFormat/>
    <w:rsid w:val="00D17B07"/>
    <w:pPr>
      <w:suppressAutoHyphens/>
      <w:ind w:firstLineChars="200" w:firstLine="420"/>
    </w:pPr>
    <w:rPr>
      <w:rFonts w:ascii="Times New Roman" w:eastAsia="Times New Roman" w:hAnsi="Times New Roman" w:cs="Mangal"/>
      <w:kern w:val="1"/>
      <w:szCs w:val="21"/>
      <w:lang w:val="it-IT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17B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B07"/>
    <w:rPr>
      <w:rFonts w:eastAsiaTheme="minorEastAsia"/>
      <w:lang w:eastAsia="de-DE"/>
    </w:rPr>
  </w:style>
  <w:style w:type="character" w:styleId="PageNumber">
    <w:name w:val="page number"/>
    <w:basedOn w:val="DefaultParagraphFont"/>
    <w:uiPriority w:val="99"/>
    <w:semiHidden/>
    <w:unhideWhenUsed/>
    <w:rsid w:val="00D17B07"/>
  </w:style>
  <w:style w:type="paragraph" w:styleId="DocumentMap">
    <w:name w:val="Document Map"/>
    <w:basedOn w:val="Normal"/>
    <w:link w:val="DocumentMapChar"/>
    <w:uiPriority w:val="99"/>
    <w:semiHidden/>
    <w:unhideWhenUsed/>
    <w:rsid w:val="006E68F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68F6"/>
    <w:rPr>
      <w:rFonts w:ascii="Times New Roman" w:eastAsiaTheme="minorEastAsia" w:hAnsi="Times New Roman" w:cs="Times New Roman"/>
      <w:lang w:eastAsia="de-DE"/>
    </w:rPr>
  </w:style>
  <w:style w:type="table" w:styleId="TableGrid">
    <w:name w:val="Table Grid"/>
    <w:basedOn w:val="TableNormal"/>
    <w:uiPriority w:val="39"/>
    <w:rsid w:val="00281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semiHidden/>
    <w:unhideWhenUsed/>
    <w:rsid w:val="00687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7C14"/>
    <w:rPr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C14"/>
    <w:rPr>
      <w:b/>
      <w:bCs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C14"/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C14"/>
    <w:rPr>
      <w:rFonts w:ascii="宋体" w:eastAsia="宋体"/>
      <w:sz w:val="18"/>
      <w:szCs w:val="18"/>
      <w:lang w:eastAsia="de-DE"/>
    </w:rPr>
  </w:style>
  <w:style w:type="character" w:customStyle="1" w:styleId="apple-converted-space">
    <w:name w:val="apple-converted-space"/>
    <w:basedOn w:val="DefaultParagraphFont"/>
    <w:rsid w:val="00383E18"/>
  </w:style>
  <w:style w:type="character" w:styleId="Hyperlink">
    <w:name w:val="Hyperlink"/>
    <w:basedOn w:val="DefaultParagraphFont"/>
    <w:uiPriority w:val="99"/>
    <w:semiHidden/>
    <w:unhideWhenUsed/>
    <w:rsid w:val="00413F9F"/>
    <w:rPr>
      <w:color w:val="0000FF"/>
      <w:u w:val="single"/>
    </w:rPr>
  </w:style>
  <w:style w:type="character" w:styleId="Emphasis">
    <w:name w:val="Emphasis"/>
    <w:qFormat/>
    <w:rsid w:val="00330EC8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07"/>
    <w:rPr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Gesamttitel"/>
    <w:basedOn w:val="Normal"/>
    <w:next w:val="Normal"/>
    <w:link w:val="TitleChar"/>
    <w:autoRedefine/>
    <w:uiPriority w:val="10"/>
    <w:rsid w:val="000742C2"/>
    <w:pPr>
      <w:spacing w:before="360"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aliases w:val="Gesamttitel Char"/>
    <w:basedOn w:val="DefaultParagraphFont"/>
    <w:link w:val="Title"/>
    <w:uiPriority w:val="10"/>
    <w:rsid w:val="000742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D17B07"/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D17B07"/>
    <w:pPr>
      <w:ind w:left="720"/>
      <w:contextualSpacing/>
    </w:pPr>
  </w:style>
  <w:style w:type="character" w:styleId="Strong">
    <w:name w:val="Strong"/>
    <w:uiPriority w:val="22"/>
    <w:qFormat/>
    <w:rsid w:val="00D17B07"/>
    <w:rPr>
      <w:b/>
    </w:rPr>
  </w:style>
  <w:style w:type="paragraph" w:customStyle="1" w:styleId="1">
    <w:name w:val="列出段落1"/>
    <w:basedOn w:val="Normal"/>
    <w:uiPriority w:val="34"/>
    <w:qFormat/>
    <w:rsid w:val="00D17B07"/>
    <w:pPr>
      <w:suppressAutoHyphens/>
      <w:ind w:firstLineChars="200" w:firstLine="420"/>
    </w:pPr>
    <w:rPr>
      <w:rFonts w:ascii="Times New Roman" w:eastAsia="Times New Roman" w:hAnsi="Times New Roman" w:cs="Mangal"/>
      <w:kern w:val="1"/>
      <w:szCs w:val="21"/>
      <w:lang w:val="it-IT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17B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B07"/>
    <w:rPr>
      <w:rFonts w:eastAsiaTheme="minorEastAsia"/>
      <w:lang w:eastAsia="de-DE"/>
    </w:rPr>
  </w:style>
  <w:style w:type="character" w:styleId="PageNumber">
    <w:name w:val="page number"/>
    <w:basedOn w:val="DefaultParagraphFont"/>
    <w:uiPriority w:val="99"/>
    <w:semiHidden/>
    <w:unhideWhenUsed/>
    <w:rsid w:val="00D17B07"/>
  </w:style>
  <w:style w:type="paragraph" w:styleId="DocumentMap">
    <w:name w:val="Document Map"/>
    <w:basedOn w:val="Normal"/>
    <w:link w:val="DocumentMapChar"/>
    <w:uiPriority w:val="99"/>
    <w:semiHidden/>
    <w:unhideWhenUsed/>
    <w:rsid w:val="006E68F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68F6"/>
    <w:rPr>
      <w:rFonts w:ascii="Times New Roman" w:eastAsiaTheme="minorEastAsia" w:hAnsi="Times New Roman" w:cs="Times New Roman"/>
      <w:lang w:eastAsia="de-DE"/>
    </w:rPr>
  </w:style>
  <w:style w:type="table" w:styleId="TableGrid">
    <w:name w:val="Table Grid"/>
    <w:basedOn w:val="TableNormal"/>
    <w:uiPriority w:val="39"/>
    <w:rsid w:val="00281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semiHidden/>
    <w:unhideWhenUsed/>
    <w:rsid w:val="00687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7C14"/>
    <w:rPr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C14"/>
    <w:rPr>
      <w:b/>
      <w:bCs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C14"/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C14"/>
    <w:rPr>
      <w:rFonts w:ascii="宋体" w:eastAsia="宋体"/>
      <w:sz w:val="18"/>
      <w:szCs w:val="18"/>
      <w:lang w:eastAsia="de-DE"/>
    </w:rPr>
  </w:style>
  <w:style w:type="character" w:customStyle="1" w:styleId="apple-converted-space">
    <w:name w:val="apple-converted-space"/>
    <w:basedOn w:val="DefaultParagraphFont"/>
    <w:rsid w:val="00383E18"/>
  </w:style>
  <w:style w:type="character" w:styleId="Hyperlink">
    <w:name w:val="Hyperlink"/>
    <w:basedOn w:val="DefaultParagraphFont"/>
    <w:uiPriority w:val="99"/>
    <w:semiHidden/>
    <w:unhideWhenUsed/>
    <w:rsid w:val="00413F9F"/>
    <w:rPr>
      <w:color w:val="0000FF"/>
      <w:u w:val="single"/>
    </w:rPr>
  </w:style>
  <w:style w:type="character" w:styleId="Emphasis">
    <w:name w:val="Emphasis"/>
    <w:qFormat/>
    <w:rsid w:val="00330EC8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cbi.nlm.nih.gov/pubmed/?term=Kennedy%20DJ%5BAuthor%5D&amp;cauthor=true&amp;cauthor_uid=26359589" TargetMode="External"/><Relationship Id="rId12" Type="http://schemas.openxmlformats.org/officeDocument/2006/relationships/hyperlink" Target="http://www.ncbi.nlm.nih.gov/pubmed/?term=Standards%20Division%20of%20the%20International%20Spine%20Intervention%20Society%5BCorporate%20Author%5D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cbi.nlm.nih.gov/pubmed/?term=Engel%20A%5BAuthor%5D&amp;cauthor=true&amp;cauthor_uid=26359589" TargetMode="External"/><Relationship Id="rId9" Type="http://schemas.openxmlformats.org/officeDocument/2006/relationships/hyperlink" Target="http://www.ncbi.nlm.nih.gov/pubmed/?term=Rappard%20G%5BAuthor%5D&amp;cauthor=true&amp;cauthor_uid=26359589" TargetMode="External"/><Relationship Id="rId10" Type="http://schemas.openxmlformats.org/officeDocument/2006/relationships/hyperlink" Target="http://www.ncbi.nlm.nih.gov/pubmed/?term=King%20W%5BAuthor%5D&amp;cauthor=true&amp;cauthor_uid=26359589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5108</Words>
  <Characters>29117</Characters>
  <Application>Microsoft Macintosh Word</Application>
  <DocSecurity>0</DocSecurity>
  <Lines>242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34157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PD Dr. Klessinger</dc:creator>
  <cp:lastModifiedBy>Na Ma</cp:lastModifiedBy>
  <cp:revision>2</cp:revision>
  <cp:lastPrinted>2016-03-23T13:04:00Z</cp:lastPrinted>
  <dcterms:created xsi:type="dcterms:W3CDTF">2016-07-11T18:17:00Z</dcterms:created>
  <dcterms:modified xsi:type="dcterms:W3CDTF">2016-07-11T18:17:00Z</dcterms:modified>
</cp:coreProperties>
</file>