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4EBA" w14:textId="1FAB17C8" w:rsidR="00E14B34" w:rsidRPr="00880E0F" w:rsidRDefault="00E14B34" w:rsidP="00FD7079">
      <w:pPr>
        <w:spacing w:after="0" w:line="360" w:lineRule="auto"/>
        <w:jc w:val="both"/>
        <w:rPr>
          <w:rFonts w:ascii="Book Antiqua" w:hAnsi="Book Antiqua"/>
          <w:sz w:val="24"/>
          <w:szCs w:val="24"/>
        </w:rPr>
      </w:pPr>
      <w:bookmarkStart w:id="0" w:name="OLE_LINK132"/>
      <w:bookmarkStart w:id="1" w:name="OLE_LINK133"/>
      <w:bookmarkStart w:id="2" w:name="OLE_LINK293"/>
      <w:r w:rsidRPr="00880E0F">
        <w:rPr>
          <w:rFonts w:ascii="Book Antiqua" w:hAnsi="Book Antiqua"/>
          <w:b/>
          <w:sz w:val="24"/>
          <w:szCs w:val="24"/>
        </w:rPr>
        <w:t>Name of Journal:</w:t>
      </w:r>
      <w:r w:rsidRPr="00880E0F">
        <w:rPr>
          <w:rFonts w:ascii="Book Antiqua" w:hAnsi="Book Antiqua"/>
          <w:b/>
          <w:i/>
          <w:sz w:val="24"/>
          <w:szCs w:val="24"/>
        </w:rPr>
        <w:t xml:space="preserve"> World Journal of</w:t>
      </w:r>
      <w:r w:rsidR="0078302F" w:rsidRPr="00880E0F">
        <w:rPr>
          <w:rFonts w:ascii="Book Antiqua" w:hAnsi="Book Antiqua"/>
          <w:b/>
          <w:i/>
          <w:sz w:val="24"/>
          <w:szCs w:val="24"/>
        </w:rPr>
        <w:t xml:space="preserve"> Gastrointestinal Oncology</w:t>
      </w:r>
      <w:r w:rsidRPr="00880E0F">
        <w:rPr>
          <w:rFonts w:ascii="Book Antiqua" w:hAnsi="Book Antiqua"/>
          <w:b/>
          <w:i/>
          <w:sz w:val="24"/>
          <w:szCs w:val="24"/>
        </w:rPr>
        <w:t xml:space="preserve"> </w:t>
      </w:r>
    </w:p>
    <w:p w14:paraId="058E3268" w14:textId="579F61A1" w:rsidR="00E14B34" w:rsidRPr="00880E0F" w:rsidRDefault="00E14B34" w:rsidP="00FD7079">
      <w:pPr>
        <w:spacing w:after="0" w:line="360" w:lineRule="auto"/>
        <w:jc w:val="both"/>
        <w:rPr>
          <w:rFonts w:ascii="Book Antiqua" w:hAnsi="Book Antiqua"/>
          <w:b/>
          <w:sz w:val="24"/>
          <w:szCs w:val="24"/>
          <w:lang w:eastAsia="zh-CN"/>
        </w:rPr>
      </w:pPr>
      <w:r w:rsidRPr="00880E0F">
        <w:rPr>
          <w:rFonts w:ascii="Book Antiqua" w:hAnsi="Book Antiqua"/>
          <w:b/>
          <w:sz w:val="24"/>
          <w:szCs w:val="24"/>
        </w:rPr>
        <w:t xml:space="preserve">ESPS Manuscript NO: </w:t>
      </w:r>
      <w:r w:rsidRPr="00880E0F">
        <w:rPr>
          <w:rFonts w:ascii="Book Antiqua" w:hAnsi="Book Antiqua"/>
          <w:b/>
          <w:sz w:val="24"/>
          <w:szCs w:val="24"/>
          <w:lang w:eastAsia="zh-CN"/>
        </w:rPr>
        <w:t>29385</w:t>
      </w:r>
    </w:p>
    <w:p w14:paraId="3B30646C" w14:textId="071DDCC5" w:rsidR="00E14B34" w:rsidRPr="00880E0F" w:rsidRDefault="00E14B34" w:rsidP="00FD7079">
      <w:pPr>
        <w:spacing w:after="0" w:line="360" w:lineRule="auto"/>
        <w:jc w:val="both"/>
        <w:rPr>
          <w:rFonts w:ascii="Book Antiqua" w:hAnsi="Book Antiqua"/>
          <w:b/>
          <w:sz w:val="24"/>
          <w:szCs w:val="24"/>
        </w:rPr>
      </w:pPr>
      <w:r w:rsidRPr="00880E0F">
        <w:rPr>
          <w:rFonts w:ascii="Book Antiqua" w:hAnsi="Book Antiqua"/>
          <w:b/>
          <w:sz w:val="24"/>
          <w:szCs w:val="24"/>
        </w:rPr>
        <w:t>Manuscript Type:</w:t>
      </w:r>
      <w:r w:rsidR="0078302F" w:rsidRPr="00880E0F">
        <w:rPr>
          <w:rFonts w:ascii="Book Antiqua" w:hAnsi="Book Antiqua"/>
          <w:b/>
          <w:sz w:val="24"/>
          <w:szCs w:val="24"/>
        </w:rPr>
        <w:t xml:space="preserve"> Review</w:t>
      </w:r>
      <w:r w:rsidRPr="00880E0F">
        <w:rPr>
          <w:rFonts w:ascii="Book Antiqua" w:hAnsi="Book Antiqua"/>
          <w:b/>
          <w:sz w:val="24"/>
          <w:szCs w:val="24"/>
        </w:rPr>
        <w:t xml:space="preserve"> </w:t>
      </w:r>
    </w:p>
    <w:bookmarkEnd w:id="0"/>
    <w:bookmarkEnd w:id="1"/>
    <w:bookmarkEnd w:id="2"/>
    <w:p w14:paraId="0A1B6286" w14:textId="77777777" w:rsidR="00E14B34" w:rsidRPr="00880E0F" w:rsidRDefault="00E14B34" w:rsidP="00FD7079">
      <w:pPr>
        <w:spacing w:after="0" w:line="360" w:lineRule="auto"/>
        <w:contextualSpacing/>
        <w:jc w:val="both"/>
        <w:rPr>
          <w:rFonts w:ascii="Book Antiqua" w:hAnsi="Book Antiqua"/>
          <w:b/>
          <w:sz w:val="24"/>
          <w:szCs w:val="24"/>
          <w:lang w:eastAsia="zh-CN"/>
        </w:rPr>
      </w:pPr>
    </w:p>
    <w:p w14:paraId="57FBE86D" w14:textId="2A72E168" w:rsidR="00C65184" w:rsidRPr="00880E0F" w:rsidRDefault="00C65184" w:rsidP="00FD7079">
      <w:pPr>
        <w:spacing w:after="0" w:line="360" w:lineRule="auto"/>
        <w:contextualSpacing/>
        <w:jc w:val="both"/>
        <w:rPr>
          <w:rFonts w:ascii="Book Antiqua" w:hAnsi="Book Antiqua"/>
          <w:b/>
          <w:sz w:val="24"/>
          <w:szCs w:val="24"/>
        </w:rPr>
      </w:pPr>
      <w:r w:rsidRPr="00880E0F">
        <w:rPr>
          <w:rFonts w:ascii="Book Antiqua" w:hAnsi="Book Antiqua"/>
          <w:b/>
          <w:sz w:val="24"/>
          <w:szCs w:val="24"/>
        </w:rPr>
        <w:t>Anal</w:t>
      </w:r>
      <w:r w:rsidR="004B13E3" w:rsidRPr="00880E0F">
        <w:rPr>
          <w:rFonts w:ascii="Book Antiqua" w:hAnsi="Book Antiqua"/>
          <w:b/>
          <w:sz w:val="24"/>
          <w:szCs w:val="24"/>
        </w:rPr>
        <w:t xml:space="preserve"> intraepithelial neop</w:t>
      </w:r>
      <w:r w:rsidRPr="00880E0F">
        <w:rPr>
          <w:rFonts w:ascii="Book Antiqua" w:hAnsi="Book Antiqua"/>
          <w:b/>
          <w:sz w:val="24"/>
          <w:szCs w:val="24"/>
        </w:rPr>
        <w:t>lasia: A</w:t>
      </w:r>
      <w:r w:rsidR="004B13E3" w:rsidRPr="00880E0F">
        <w:rPr>
          <w:rFonts w:ascii="Book Antiqua" w:hAnsi="Book Antiqua"/>
          <w:b/>
          <w:sz w:val="24"/>
          <w:szCs w:val="24"/>
        </w:rPr>
        <w:t xml:space="preserve"> review of diagnosis and managem</w:t>
      </w:r>
      <w:r w:rsidRPr="00880E0F">
        <w:rPr>
          <w:rFonts w:ascii="Book Antiqua" w:hAnsi="Book Antiqua"/>
          <w:b/>
          <w:sz w:val="24"/>
          <w:szCs w:val="24"/>
        </w:rPr>
        <w:t>ent</w:t>
      </w:r>
    </w:p>
    <w:p w14:paraId="76107DF4" w14:textId="77777777" w:rsidR="00223389" w:rsidRPr="00880E0F" w:rsidRDefault="00223389" w:rsidP="00FD7079">
      <w:pPr>
        <w:spacing w:after="0" w:line="360" w:lineRule="auto"/>
        <w:contextualSpacing/>
        <w:jc w:val="both"/>
        <w:rPr>
          <w:rFonts w:ascii="Book Antiqua" w:hAnsi="Book Antiqua" w:cs="Times New Roman"/>
          <w:sz w:val="24"/>
          <w:szCs w:val="24"/>
        </w:rPr>
      </w:pPr>
    </w:p>
    <w:p w14:paraId="71BCEA1B" w14:textId="77777777" w:rsidR="00223389" w:rsidRPr="00880E0F" w:rsidRDefault="00223389"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Roberts J </w:t>
      </w:r>
      <w:r w:rsidRPr="00880E0F">
        <w:rPr>
          <w:rFonts w:ascii="Book Antiqua" w:hAnsi="Book Antiqua" w:cs="Times New Roman"/>
          <w:i/>
          <w:sz w:val="24"/>
          <w:szCs w:val="24"/>
        </w:rPr>
        <w:t>et al</w:t>
      </w:r>
      <w:r w:rsidRPr="00880E0F">
        <w:rPr>
          <w:rFonts w:ascii="Book Antiqua" w:hAnsi="Book Antiqua" w:cs="Times New Roman"/>
          <w:sz w:val="24"/>
          <w:szCs w:val="24"/>
        </w:rPr>
        <w:t>. AIN management</w:t>
      </w:r>
    </w:p>
    <w:p w14:paraId="776E005F" w14:textId="77777777" w:rsidR="00223389" w:rsidRPr="00880E0F" w:rsidRDefault="00223389" w:rsidP="00FD7079">
      <w:pPr>
        <w:spacing w:after="0" w:line="360" w:lineRule="auto"/>
        <w:contextualSpacing/>
        <w:jc w:val="both"/>
        <w:rPr>
          <w:rFonts w:ascii="Book Antiqua" w:hAnsi="Book Antiqua" w:cs="Times New Roman"/>
          <w:sz w:val="24"/>
          <w:szCs w:val="24"/>
        </w:rPr>
      </w:pPr>
    </w:p>
    <w:p w14:paraId="52113260" w14:textId="2B194557" w:rsidR="00223389" w:rsidRPr="00880E0F" w:rsidRDefault="00223389"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 xml:space="preserve">Joseph </w:t>
      </w:r>
      <w:r w:rsidR="001455D9" w:rsidRPr="00880E0F">
        <w:rPr>
          <w:rFonts w:ascii="Book Antiqua" w:hAnsi="Book Antiqua" w:cs="Times New Roman"/>
          <w:b/>
          <w:sz w:val="24"/>
          <w:szCs w:val="24"/>
        </w:rPr>
        <w:t>R</w:t>
      </w:r>
      <w:r w:rsidR="00842301" w:rsidRPr="00880E0F">
        <w:rPr>
          <w:rFonts w:ascii="Book Antiqua" w:hAnsi="Book Antiqua" w:cs="Times New Roman" w:hint="eastAsia"/>
          <w:b/>
          <w:sz w:val="24"/>
          <w:szCs w:val="24"/>
          <w:lang w:eastAsia="zh-CN"/>
        </w:rPr>
        <w:t xml:space="preserve"> </w:t>
      </w:r>
      <w:r w:rsidRPr="00880E0F">
        <w:rPr>
          <w:rFonts w:ascii="Book Antiqua" w:hAnsi="Book Antiqua" w:cs="Times New Roman"/>
          <w:b/>
          <w:sz w:val="24"/>
          <w:szCs w:val="24"/>
        </w:rPr>
        <w:t>Roberts, Lacey L</w:t>
      </w:r>
      <w:r w:rsidR="002D6EEF" w:rsidRPr="00880E0F">
        <w:rPr>
          <w:rFonts w:ascii="Book Antiqua" w:hAnsi="Book Antiqua" w:cs="Times New Roman" w:hint="eastAsia"/>
          <w:b/>
          <w:sz w:val="24"/>
          <w:szCs w:val="24"/>
          <w:lang w:eastAsia="zh-CN"/>
        </w:rPr>
        <w:t xml:space="preserve"> </w:t>
      </w:r>
      <w:r w:rsidRPr="00880E0F">
        <w:rPr>
          <w:rFonts w:ascii="Book Antiqua" w:hAnsi="Book Antiqua" w:cs="Times New Roman"/>
          <w:b/>
          <w:sz w:val="24"/>
          <w:szCs w:val="24"/>
        </w:rPr>
        <w:t>Siekas, Andrew M</w:t>
      </w:r>
      <w:r w:rsidR="005A507B" w:rsidRPr="00880E0F">
        <w:rPr>
          <w:rFonts w:ascii="Book Antiqua" w:hAnsi="Book Antiqua" w:cs="Times New Roman" w:hint="eastAsia"/>
          <w:b/>
          <w:sz w:val="24"/>
          <w:szCs w:val="24"/>
          <w:lang w:eastAsia="zh-CN"/>
        </w:rPr>
        <w:t xml:space="preserve"> </w:t>
      </w:r>
      <w:r w:rsidRPr="00880E0F">
        <w:rPr>
          <w:rFonts w:ascii="Book Antiqua" w:hAnsi="Book Antiqua" w:cs="Times New Roman"/>
          <w:b/>
          <w:sz w:val="24"/>
          <w:szCs w:val="24"/>
        </w:rPr>
        <w:t>Kaz</w:t>
      </w:r>
    </w:p>
    <w:p w14:paraId="78C65C12" w14:textId="77777777" w:rsidR="00223389" w:rsidRPr="00880E0F" w:rsidRDefault="00223389" w:rsidP="00FD7079">
      <w:pPr>
        <w:spacing w:after="0" w:line="360" w:lineRule="auto"/>
        <w:contextualSpacing/>
        <w:jc w:val="both"/>
        <w:rPr>
          <w:rFonts w:ascii="Book Antiqua" w:hAnsi="Book Antiqua" w:cs="Times New Roman"/>
          <w:sz w:val="24"/>
          <w:szCs w:val="24"/>
        </w:rPr>
      </w:pPr>
    </w:p>
    <w:p w14:paraId="6CC71E84" w14:textId="1F373EE8" w:rsidR="00223389" w:rsidRPr="00880E0F" w:rsidRDefault="00223389" w:rsidP="00FD7079">
      <w:pPr>
        <w:spacing w:after="0" w:line="360" w:lineRule="auto"/>
        <w:contextualSpacing/>
        <w:jc w:val="both"/>
        <w:rPr>
          <w:rFonts w:ascii="Book Antiqua" w:hAnsi="Book Antiqua" w:cs="Times New Roman"/>
          <w:sz w:val="24"/>
          <w:szCs w:val="24"/>
          <w:lang w:eastAsia="zh-CN"/>
        </w:rPr>
      </w:pPr>
      <w:r w:rsidRPr="00880E0F">
        <w:rPr>
          <w:rFonts w:ascii="Book Antiqua" w:hAnsi="Book Antiqua" w:cs="Times New Roman"/>
          <w:b/>
          <w:sz w:val="24"/>
          <w:szCs w:val="24"/>
        </w:rPr>
        <w:t xml:space="preserve">Joseph </w:t>
      </w:r>
      <w:r w:rsidR="001455D9" w:rsidRPr="00880E0F">
        <w:rPr>
          <w:rFonts w:ascii="Book Antiqua" w:hAnsi="Book Antiqua" w:cs="Times New Roman"/>
          <w:b/>
          <w:sz w:val="24"/>
          <w:szCs w:val="24"/>
        </w:rPr>
        <w:t>R</w:t>
      </w:r>
      <w:r w:rsidR="00B1718F" w:rsidRPr="00880E0F">
        <w:rPr>
          <w:rFonts w:ascii="Book Antiqua" w:hAnsi="Book Antiqua" w:cs="Times New Roman" w:hint="eastAsia"/>
          <w:b/>
          <w:sz w:val="24"/>
          <w:szCs w:val="24"/>
          <w:lang w:eastAsia="zh-CN"/>
        </w:rPr>
        <w:t xml:space="preserve"> </w:t>
      </w:r>
      <w:r w:rsidRPr="00880E0F">
        <w:rPr>
          <w:rFonts w:ascii="Book Antiqua" w:hAnsi="Book Antiqua" w:cs="Times New Roman"/>
          <w:b/>
          <w:sz w:val="24"/>
          <w:szCs w:val="24"/>
        </w:rPr>
        <w:t>Roberts</w:t>
      </w:r>
      <w:r w:rsidRPr="00880E0F">
        <w:rPr>
          <w:rFonts w:ascii="Book Antiqua" w:hAnsi="Book Antiqua" w:cs="Times New Roman"/>
          <w:sz w:val="24"/>
          <w:szCs w:val="24"/>
        </w:rPr>
        <w:t xml:space="preserve">, </w:t>
      </w:r>
      <w:r w:rsidR="00C56804" w:rsidRPr="00880E0F">
        <w:rPr>
          <w:rFonts w:ascii="Book Antiqua" w:hAnsi="Book Antiqua" w:cs="Times New Roman"/>
          <w:b/>
          <w:sz w:val="24"/>
          <w:szCs w:val="24"/>
        </w:rPr>
        <w:t>Andrew M</w:t>
      </w:r>
      <w:r w:rsidR="00C56804" w:rsidRPr="00880E0F">
        <w:rPr>
          <w:rFonts w:ascii="Book Antiqua" w:hAnsi="Book Antiqua" w:cs="Times New Roman" w:hint="eastAsia"/>
          <w:b/>
          <w:sz w:val="24"/>
          <w:szCs w:val="24"/>
          <w:lang w:eastAsia="zh-CN"/>
        </w:rPr>
        <w:t xml:space="preserve"> </w:t>
      </w:r>
      <w:r w:rsidR="00C56804" w:rsidRPr="00880E0F">
        <w:rPr>
          <w:rFonts w:ascii="Book Antiqua" w:hAnsi="Book Antiqua" w:cs="Times New Roman"/>
          <w:b/>
          <w:sz w:val="24"/>
          <w:szCs w:val="24"/>
        </w:rPr>
        <w:t>Kaz</w:t>
      </w:r>
      <w:r w:rsidR="00C56804" w:rsidRPr="00880E0F">
        <w:rPr>
          <w:rFonts w:ascii="Book Antiqua" w:hAnsi="Book Antiqua" w:cs="Times New Roman"/>
          <w:sz w:val="24"/>
          <w:szCs w:val="24"/>
        </w:rPr>
        <w:t>,</w:t>
      </w:r>
      <w:r w:rsidR="00C56804" w:rsidRPr="00880E0F">
        <w:rPr>
          <w:rFonts w:ascii="Book Antiqua" w:hAnsi="Book Antiqua" w:cs="Times New Roman" w:hint="eastAsia"/>
          <w:sz w:val="24"/>
          <w:szCs w:val="24"/>
          <w:lang w:eastAsia="zh-CN"/>
        </w:rPr>
        <w:t xml:space="preserve"> </w:t>
      </w:r>
      <w:r w:rsidRPr="00880E0F">
        <w:rPr>
          <w:rFonts w:ascii="Book Antiqua" w:hAnsi="Book Antiqua" w:cs="Times New Roman"/>
          <w:sz w:val="24"/>
          <w:szCs w:val="24"/>
        </w:rPr>
        <w:t>Department of Medicine, Division of Gastroenterology, University of</w:t>
      </w:r>
      <w:r w:rsidR="001A4619" w:rsidRPr="00880E0F">
        <w:rPr>
          <w:rFonts w:ascii="Book Antiqua" w:hAnsi="Book Antiqua" w:cs="Times New Roman"/>
          <w:sz w:val="24"/>
          <w:szCs w:val="24"/>
        </w:rPr>
        <w:t xml:space="preserve"> Washington School of Medicine</w:t>
      </w:r>
      <w:r w:rsidR="000B0B68" w:rsidRPr="00880E0F">
        <w:rPr>
          <w:rFonts w:ascii="Book Antiqua" w:hAnsi="Book Antiqua" w:cs="Times New Roman"/>
          <w:sz w:val="24"/>
          <w:szCs w:val="24"/>
        </w:rPr>
        <w:t xml:space="preserve">, </w:t>
      </w:r>
      <w:r w:rsidRPr="00880E0F">
        <w:rPr>
          <w:rFonts w:ascii="Book Antiqua" w:hAnsi="Book Antiqua" w:cs="Times New Roman"/>
          <w:sz w:val="24"/>
          <w:szCs w:val="24"/>
        </w:rPr>
        <w:t>Seattle, WA</w:t>
      </w:r>
      <w:r w:rsidR="001A4619" w:rsidRPr="00880E0F">
        <w:rPr>
          <w:rFonts w:ascii="Book Antiqua" w:hAnsi="Book Antiqua" w:cs="Times New Roman" w:hint="eastAsia"/>
          <w:sz w:val="24"/>
          <w:szCs w:val="24"/>
          <w:lang w:eastAsia="zh-CN"/>
        </w:rPr>
        <w:t xml:space="preserve"> </w:t>
      </w:r>
      <w:r w:rsidR="001A4619" w:rsidRPr="00880E0F">
        <w:rPr>
          <w:rFonts w:ascii="Book Antiqua" w:hAnsi="Book Antiqua" w:cs="Times New Roman"/>
          <w:sz w:val="24"/>
          <w:szCs w:val="24"/>
        </w:rPr>
        <w:t>98195</w:t>
      </w:r>
      <w:r w:rsidRPr="00880E0F">
        <w:rPr>
          <w:rFonts w:ascii="Book Antiqua" w:hAnsi="Book Antiqua" w:cs="Times New Roman"/>
          <w:sz w:val="24"/>
          <w:szCs w:val="24"/>
        </w:rPr>
        <w:t xml:space="preserve">, </w:t>
      </w:r>
      <w:r w:rsidR="006173CE" w:rsidRPr="00880E0F">
        <w:rPr>
          <w:rFonts w:ascii="Book Antiqua" w:hAnsi="Book Antiqua" w:cs="Times New Roman" w:hint="eastAsia"/>
          <w:sz w:val="24"/>
          <w:szCs w:val="24"/>
          <w:lang w:eastAsia="zh-CN"/>
        </w:rPr>
        <w:t>United States</w:t>
      </w:r>
    </w:p>
    <w:p w14:paraId="2DEA9116" w14:textId="77777777" w:rsidR="000B0B68" w:rsidRPr="00880E0F" w:rsidRDefault="000B0B68" w:rsidP="00FD7079">
      <w:pPr>
        <w:spacing w:after="0" w:line="360" w:lineRule="auto"/>
        <w:contextualSpacing/>
        <w:jc w:val="both"/>
        <w:rPr>
          <w:rFonts w:ascii="Book Antiqua" w:hAnsi="Book Antiqua" w:cs="Times New Roman"/>
          <w:sz w:val="24"/>
          <w:szCs w:val="24"/>
        </w:rPr>
      </w:pPr>
    </w:p>
    <w:p w14:paraId="2154EB59" w14:textId="4D032DA1" w:rsidR="008814F9" w:rsidRPr="00880E0F" w:rsidRDefault="000B0B68" w:rsidP="00FD7079">
      <w:pPr>
        <w:spacing w:after="0" w:line="360" w:lineRule="auto"/>
        <w:contextualSpacing/>
        <w:jc w:val="both"/>
        <w:rPr>
          <w:rFonts w:ascii="Book Antiqua" w:hAnsi="Book Antiqua" w:cs="Times New Roman"/>
          <w:sz w:val="24"/>
          <w:szCs w:val="24"/>
          <w:lang w:eastAsia="zh-CN"/>
        </w:rPr>
      </w:pPr>
      <w:r w:rsidRPr="00880E0F">
        <w:rPr>
          <w:rFonts w:ascii="Book Antiqua" w:hAnsi="Book Antiqua" w:cs="Times New Roman"/>
          <w:b/>
          <w:sz w:val="24"/>
          <w:szCs w:val="24"/>
        </w:rPr>
        <w:t>Lacey L</w:t>
      </w:r>
      <w:r w:rsidR="00514BC8" w:rsidRPr="00880E0F">
        <w:rPr>
          <w:rFonts w:ascii="Book Antiqua" w:hAnsi="Book Antiqua" w:cs="Times New Roman" w:hint="eastAsia"/>
          <w:b/>
          <w:sz w:val="24"/>
          <w:szCs w:val="24"/>
          <w:lang w:eastAsia="zh-CN"/>
        </w:rPr>
        <w:t xml:space="preserve"> </w:t>
      </w:r>
      <w:r w:rsidRPr="00880E0F">
        <w:rPr>
          <w:rFonts w:ascii="Book Antiqua" w:hAnsi="Book Antiqua" w:cs="Times New Roman"/>
          <w:b/>
          <w:sz w:val="24"/>
          <w:szCs w:val="24"/>
        </w:rPr>
        <w:t>Siekas</w:t>
      </w:r>
      <w:r w:rsidRPr="00880E0F">
        <w:rPr>
          <w:rFonts w:ascii="Book Antiqua" w:hAnsi="Book Antiqua" w:cs="Times New Roman"/>
          <w:sz w:val="24"/>
          <w:szCs w:val="24"/>
        </w:rPr>
        <w:t xml:space="preserve">, </w:t>
      </w:r>
      <w:r w:rsidR="007A5751" w:rsidRPr="00880E0F">
        <w:rPr>
          <w:rFonts w:ascii="Book Antiqua" w:hAnsi="Book Antiqua" w:cs="Times New Roman"/>
          <w:b/>
          <w:sz w:val="24"/>
          <w:szCs w:val="24"/>
        </w:rPr>
        <w:t>Andrew M</w:t>
      </w:r>
      <w:r w:rsidR="007A5751" w:rsidRPr="00880E0F">
        <w:rPr>
          <w:rFonts w:ascii="Book Antiqua" w:hAnsi="Book Antiqua" w:cs="Times New Roman" w:hint="eastAsia"/>
          <w:b/>
          <w:sz w:val="24"/>
          <w:szCs w:val="24"/>
          <w:lang w:eastAsia="zh-CN"/>
        </w:rPr>
        <w:t xml:space="preserve"> </w:t>
      </w:r>
      <w:r w:rsidR="007A5751" w:rsidRPr="00880E0F">
        <w:rPr>
          <w:rFonts w:ascii="Book Antiqua" w:hAnsi="Book Antiqua" w:cs="Times New Roman"/>
          <w:b/>
          <w:sz w:val="24"/>
          <w:szCs w:val="24"/>
        </w:rPr>
        <w:t>Kaz</w:t>
      </w:r>
      <w:r w:rsidR="007A5751" w:rsidRPr="00880E0F">
        <w:rPr>
          <w:rFonts w:ascii="Book Antiqua" w:hAnsi="Book Antiqua" w:cs="Times New Roman"/>
          <w:sz w:val="24"/>
          <w:szCs w:val="24"/>
        </w:rPr>
        <w:t>,</w:t>
      </w:r>
      <w:r w:rsidR="007A5751" w:rsidRPr="00880E0F">
        <w:rPr>
          <w:rFonts w:ascii="Book Antiqua" w:hAnsi="Book Antiqua" w:cs="Times New Roman" w:hint="eastAsia"/>
          <w:sz w:val="24"/>
          <w:szCs w:val="24"/>
          <w:lang w:eastAsia="zh-CN"/>
        </w:rPr>
        <w:t xml:space="preserve"> </w:t>
      </w:r>
      <w:r w:rsidRPr="00880E0F">
        <w:rPr>
          <w:rFonts w:ascii="Book Antiqua" w:hAnsi="Book Antiqua" w:cs="Times New Roman"/>
          <w:sz w:val="24"/>
          <w:szCs w:val="24"/>
        </w:rPr>
        <w:t xml:space="preserve">Gastroenterology Section, VA Puget Sound Health Care System, </w:t>
      </w:r>
      <w:r w:rsidR="000F5377" w:rsidRPr="00880E0F">
        <w:rPr>
          <w:rFonts w:ascii="Book Antiqua" w:hAnsi="Book Antiqua" w:cs="Times New Roman"/>
          <w:sz w:val="24"/>
          <w:szCs w:val="24"/>
        </w:rPr>
        <w:t>Seattle, WA</w:t>
      </w:r>
      <w:r w:rsidR="000F5377" w:rsidRPr="00880E0F">
        <w:rPr>
          <w:rFonts w:ascii="Book Antiqua" w:hAnsi="Book Antiqua" w:cs="Times New Roman" w:hint="eastAsia"/>
          <w:sz w:val="24"/>
          <w:szCs w:val="24"/>
          <w:lang w:eastAsia="zh-CN"/>
        </w:rPr>
        <w:t xml:space="preserve"> </w:t>
      </w:r>
      <w:r w:rsidR="000F5377" w:rsidRPr="00880E0F">
        <w:rPr>
          <w:rFonts w:ascii="Book Antiqua" w:hAnsi="Book Antiqua" w:cs="Times New Roman"/>
          <w:sz w:val="24"/>
          <w:szCs w:val="24"/>
        </w:rPr>
        <w:t xml:space="preserve">98108, </w:t>
      </w:r>
      <w:r w:rsidR="000F5377" w:rsidRPr="00880E0F">
        <w:rPr>
          <w:rFonts w:ascii="Book Antiqua" w:hAnsi="Book Antiqua" w:cs="Times New Roman" w:hint="eastAsia"/>
          <w:sz w:val="24"/>
          <w:szCs w:val="24"/>
          <w:lang w:eastAsia="zh-CN"/>
        </w:rPr>
        <w:t>United States</w:t>
      </w:r>
      <w:r w:rsidR="000F5377" w:rsidRPr="00880E0F">
        <w:rPr>
          <w:rFonts w:ascii="Book Antiqua" w:hAnsi="Book Antiqua" w:cs="Times New Roman"/>
          <w:sz w:val="24"/>
          <w:szCs w:val="24"/>
        </w:rPr>
        <w:t xml:space="preserve"> </w:t>
      </w:r>
    </w:p>
    <w:p w14:paraId="19847A64" w14:textId="77777777" w:rsidR="000B0B68" w:rsidRPr="00880E0F" w:rsidRDefault="000B0B68" w:rsidP="00FD7079">
      <w:pPr>
        <w:spacing w:after="0" w:line="360" w:lineRule="auto"/>
        <w:contextualSpacing/>
        <w:jc w:val="both"/>
        <w:rPr>
          <w:rFonts w:ascii="Book Antiqua" w:hAnsi="Book Antiqua" w:cs="Times New Roman"/>
          <w:sz w:val="24"/>
          <w:szCs w:val="24"/>
        </w:rPr>
      </w:pPr>
    </w:p>
    <w:p w14:paraId="0A57FFB6" w14:textId="77777777" w:rsidR="000B0B68" w:rsidRPr="00880E0F" w:rsidRDefault="000B0B68"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Author contributions</w:t>
      </w:r>
      <w:r w:rsidRPr="00880E0F">
        <w:rPr>
          <w:rFonts w:ascii="Book Antiqua" w:hAnsi="Book Antiqua" w:cs="Times New Roman"/>
          <w:sz w:val="24"/>
          <w:szCs w:val="24"/>
        </w:rPr>
        <w:t xml:space="preserve">: Roberts J reviewed the literature and prepared the manuscript; Siekas L edited the manuscript and collected data; Kaz A reviewed the literature and edited the manuscript. </w:t>
      </w:r>
    </w:p>
    <w:p w14:paraId="13BF6F06" w14:textId="77777777" w:rsidR="00D009EB" w:rsidRPr="00880E0F" w:rsidRDefault="00D009EB" w:rsidP="00FD7079">
      <w:pPr>
        <w:spacing w:after="0" w:line="360" w:lineRule="auto"/>
        <w:contextualSpacing/>
        <w:jc w:val="both"/>
        <w:rPr>
          <w:rFonts w:ascii="Book Antiqua" w:hAnsi="Book Antiqua" w:cs="Times New Roman"/>
          <w:sz w:val="24"/>
          <w:szCs w:val="24"/>
        </w:rPr>
      </w:pPr>
    </w:p>
    <w:p w14:paraId="3212FB6B" w14:textId="77777777" w:rsidR="00D009EB" w:rsidRPr="00880E0F" w:rsidRDefault="00D009EB"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Conflict-of-interest statement</w:t>
      </w:r>
      <w:r w:rsidRPr="00880E0F">
        <w:rPr>
          <w:rFonts w:ascii="Book Antiqua" w:hAnsi="Book Antiqua" w:cs="Times New Roman"/>
          <w:sz w:val="24"/>
          <w:szCs w:val="24"/>
        </w:rPr>
        <w:t>: All authors declare no conflicts of interest for this article.</w:t>
      </w:r>
    </w:p>
    <w:p w14:paraId="1D44013A" w14:textId="77777777" w:rsidR="00D009EB" w:rsidRPr="00880E0F" w:rsidRDefault="00D009EB" w:rsidP="00FD7079">
      <w:pPr>
        <w:spacing w:after="0" w:line="360" w:lineRule="auto"/>
        <w:contextualSpacing/>
        <w:jc w:val="both"/>
        <w:rPr>
          <w:rFonts w:ascii="Book Antiqua" w:hAnsi="Book Antiqua" w:cs="Times New Roman"/>
          <w:sz w:val="24"/>
          <w:szCs w:val="24"/>
        </w:rPr>
      </w:pPr>
    </w:p>
    <w:p w14:paraId="32E92D17" w14:textId="77777777" w:rsidR="007D08C9" w:rsidRPr="00880E0F" w:rsidRDefault="007D08C9" w:rsidP="00FD7079">
      <w:pPr>
        <w:widowControl w:val="0"/>
        <w:spacing w:after="0" w:line="360" w:lineRule="auto"/>
        <w:jc w:val="both"/>
        <w:rPr>
          <w:rFonts w:ascii="Book Antiqua" w:hAnsi="Book Antiqua" w:cs="Times New Roman"/>
          <w:kern w:val="2"/>
          <w:sz w:val="24"/>
          <w:szCs w:val="24"/>
          <w:lang w:eastAsia="zh-CN"/>
        </w:rPr>
      </w:pPr>
      <w:bookmarkStart w:id="3" w:name="OLE_LINK507"/>
      <w:bookmarkStart w:id="4" w:name="OLE_LINK506"/>
      <w:bookmarkStart w:id="5" w:name="OLE_LINK496"/>
      <w:bookmarkStart w:id="6" w:name="OLE_LINK479"/>
      <w:bookmarkStart w:id="7" w:name="OLE_LINK297"/>
      <w:bookmarkStart w:id="8" w:name="OLE_LINK298"/>
      <w:r w:rsidRPr="007D08C9">
        <w:rPr>
          <w:rFonts w:ascii="Book Antiqua" w:hAnsi="Book Antiqua" w:cs="Times New Roman"/>
          <w:b/>
          <w:kern w:val="2"/>
          <w:sz w:val="24"/>
          <w:szCs w:val="24"/>
          <w:lang w:eastAsia="zh-CN"/>
        </w:rPr>
        <w:t xml:space="preserve">Open-Access: </w:t>
      </w:r>
      <w:r w:rsidRPr="007D08C9">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80E0F">
          <w:rPr>
            <w:rFonts w:ascii="Book Antiqua" w:hAnsi="Book Antiqua" w:cs="Times New Roman"/>
            <w:kern w:val="2"/>
            <w:sz w:val="24"/>
            <w:szCs w:val="24"/>
            <w:lang w:eastAsia="zh-CN"/>
          </w:rPr>
          <w:t>http://creativecommons.org/licenses/by-nc/4.0/</w:t>
        </w:r>
      </w:hyperlink>
      <w:bookmarkEnd w:id="3"/>
      <w:bookmarkEnd w:id="4"/>
      <w:bookmarkEnd w:id="5"/>
      <w:bookmarkEnd w:id="6"/>
    </w:p>
    <w:p w14:paraId="18CAA8F2" w14:textId="77777777" w:rsidR="00880E0F" w:rsidRPr="00880E0F" w:rsidRDefault="00880E0F" w:rsidP="00FD7079">
      <w:pPr>
        <w:widowControl w:val="0"/>
        <w:spacing w:after="0" w:line="360" w:lineRule="auto"/>
        <w:jc w:val="both"/>
        <w:rPr>
          <w:rFonts w:ascii="Book Antiqua" w:hAnsi="Book Antiqua" w:cs="Times New Roman"/>
          <w:kern w:val="2"/>
          <w:sz w:val="24"/>
          <w:szCs w:val="24"/>
          <w:lang w:eastAsia="zh-CN"/>
        </w:rPr>
      </w:pPr>
    </w:p>
    <w:p w14:paraId="09E0AB84" w14:textId="586330B8" w:rsidR="007D08C9" w:rsidRPr="007D08C9" w:rsidRDefault="007D08C9" w:rsidP="00FD7079">
      <w:pPr>
        <w:widowControl w:val="0"/>
        <w:spacing w:after="0" w:line="360" w:lineRule="auto"/>
        <w:jc w:val="both"/>
        <w:rPr>
          <w:rFonts w:ascii="Book Antiqua" w:hAnsi="Book Antiqua" w:cs="Times New Roman"/>
          <w:kern w:val="2"/>
          <w:sz w:val="24"/>
          <w:szCs w:val="24"/>
          <w:lang w:eastAsia="zh-CN"/>
        </w:rPr>
      </w:pPr>
      <w:bookmarkStart w:id="9" w:name="OLE_LINK264"/>
      <w:bookmarkStart w:id="10" w:name="OLE_LINK265"/>
      <w:bookmarkEnd w:id="7"/>
      <w:bookmarkEnd w:id="8"/>
      <w:r w:rsidRPr="007D08C9">
        <w:rPr>
          <w:rFonts w:ascii="Book Antiqua" w:hAnsi="Book Antiqua" w:cs="Times New Roman"/>
          <w:b/>
          <w:kern w:val="2"/>
          <w:sz w:val="24"/>
          <w:szCs w:val="24"/>
          <w:lang w:eastAsia="zh-CN"/>
        </w:rPr>
        <w:t xml:space="preserve">Manuscript source: </w:t>
      </w:r>
      <w:r w:rsidRPr="007D08C9">
        <w:rPr>
          <w:rFonts w:ascii="Book Antiqua" w:hAnsi="Book Antiqua" w:cs="Times New Roman"/>
          <w:kern w:val="2"/>
          <w:sz w:val="24"/>
          <w:szCs w:val="24"/>
          <w:lang w:eastAsia="zh-CN"/>
        </w:rPr>
        <w:t>Invited manuscript</w:t>
      </w:r>
      <w:bookmarkEnd w:id="9"/>
      <w:bookmarkEnd w:id="10"/>
    </w:p>
    <w:p w14:paraId="11A0D2D4" w14:textId="77777777" w:rsidR="00D009EB" w:rsidRPr="00880E0F" w:rsidRDefault="00D009EB" w:rsidP="00FD7079">
      <w:pPr>
        <w:spacing w:after="0" w:line="360" w:lineRule="auto"/>
        <w:contextualSpacing/>
        <w:jc w:val="both"/>
        <w:rPr>
          <w:rFonts w:ascii="Book Antiqua" w:hAnsi="Book Antiqua" w:cs="Times New Roman"/>
          <w:sz w:val="24"/>
          <w:szCs w:val="24"/>
        </w:rPr>
      </w:pPr>
    </w:p>
    <w:p w14:paraId="61C4D78B" w14:textId="47C4E4DE" w:rsidR="00D009EB" w:rsidRPr="00880E0F" w:rsidRDefault="00D009EB" w:rsidP="00FD7079">
      <w:pPr>
        <w:spacing w:after="0" w:line="360" w:lineRule="auto"/>
        <w:contextualSpacing/>
        <w:jc w:val="both"/>
        <w:rPr>
          <w:rFonts w:ascii="Book Antiqua" w:hAnsi="Book Antiqua" w:cs="Times New Roman"/>
          <w:sz w:val="24"/>
          <w:szCs w:val="24"/>
          <w:lang w:eastAsia="zh-CN"/>
        </w:rPr>
      </w:pPr>
      <w:r w:rsidRPr="00880E0F">
        <w:rPr>
          <w:rFonts w:ascii="Book Antiqua" w:hAnsi="Book Antiqua" w:cs="Times New Roman"/>
          <w:b/>
          <w:sz w:val="24"/>
          <w:szCs w:val="24"/>
        </w:rPr>
        <w:t>Correspondence to</w:t>
      </w:r>
      <w:r w:rsidRPr="00880E0F">
        <w:rPr>
          <w:rFonts w:ascii="Book Antiqua" w:hAnsi="Book Antiqua" w:cs="Times New Roman"/>
          <w:sz w:val="24"/>
          <w:szCs w:val="24"/>
        </w:rPr>
        <w:t xml:space="preserve">: </w:t>
      </w:r>
      <w:r w:rsidR="0069007D" w:rsidRPr="00880E0F">
        <w:rPr>
          <w:rFonts w:ascii="Book Antiqua" w:hAnsi="Book Antiqua" w:cs="Times New Roman"/>
          <w:b/>
          <w:sz w:val="24"/>
          <w:szCs w:val="24"/>
        </w:rPr>
        <w:t>Andrew M</w:t>
      </w:r>
      <w:r w:rsidR="0069007D" w:rsidRPr="00880E0F">
        <w:rPr>
          <w:rFonts w:ascii="Book Antiqua" w:hAnsi="Book Antiqua" w:cs="Times New Roman" w:hint="eastAsia"/>
          <w:b/>
          <w:sz w:val="24"/>
          <w:szCs w:val="24"/>
          <w:lang w:eastAsia="zh-CN"/>
        </w:rPr>
        <w:t xml:space="preserve"> </w:t>
      </w:r>
      <w:r w:rsidR="0069007D" w:rsidRPr="00880E0F">
        <w:rPr>
          <w:rFonts w:ascii="Book Antiqua" w:hAnsi="Book Antiqua" w:cs="Times New Roman"/>
          <w:b/>
          <w:sz w:val="24"/>
          <w:szCs w:val="24"/>
        </w:rPr>
        <w:t>Kaz</w:t>
      </w:r>
      <w:r w:rsidR="0069007D" w:rsidRPr="00880E0F">
        <w:rPr>
          <w:rFonts w:ascii="Book Antiqua" w:hAnsi="Book Antiqua" w:cs="Times New Roman"/>
          <w:sz w:val="24"/>
          <w:szCs w:val="24"/>
        </w:rPr>
        <w:t>,</w:t>
      </w:r>
      <w:r w:rsidRPr="00B17735">
        <w:rPr>
          <w:rFonts w:ascii="Book Antiqua" w:hAnsi="Book Antiqua" w:cs="Times New Roman"/>
          <w:b/>
          <w:sz w:val="24"/>
          <w:szCs w:val="24"/>
        </w:rPr>
        <w:t xml:space="preserve"> MD, </w:t>
      </w:r>
      <w:r w:rsidR="0069007D" w:rsidRPr="00880E0F">
        <w:rPr>
          <w:rFonts w:ascii="Book Antiqua" w:hAnsi="Book Antiqua" w:cs="Times New Roman"/>
          <w:sz w:val="24"/>
          <w:szCs w:val="24"/>
        </w:rPr>
        <w:t xml:space="preserve">Gastroenterology Section, VA Puget Sound Health Care System, </w:t>
      </w:r>
      <w:r w:rsidR="00471A6C" w:rsidRPr="00880E0F">
        <w:rPr>
          <w:rFonts w:ascii="Book Antiqua" w:hAnsi="Book Antiqua" w:cs="Times New Roman"/>
          <w:sz w:val="24"/>
          <w:szCs w:val="24"/>
        </w:rPr>
        <w:t>1660 S. Columbian Way, S-111-Gastro,</w:t>
      </w:r>
      <w:r w:rsidR="00471A6C">
        <w:rPr>
          <w:rFonts w:ascii="Book Antiqua" w:hAnsi="Book Antiqua" w:cs="Times New Roman" w:hint="eastAsia"/>
          <w:sz w:val="24"/>
          <w:szCs w:val="24"/>
          <w:lang w:eastAsia="zh-CN"/>
        </w:rPr>
        <w:t xml:space="preserve"> </w:t>
      </w:r>
      <w:r w:rsidR="0069007D" w:rsidRPr="00880E0F">
        <w:rPr>
          <w:rFonts w:ascii="Book Antiqua" w:hAnsi="Book Antiqua" w:cs="Times New Roman"/>
          <w:sz w:val="24"/>
          <w:szCs w:val="24"/>
        </w:rPr>
        <w:t>Seattle, WA</w:t>
      </w:r>
      <w:r w:rsidR="0069007D" w:rsidRPr="00880E0F">
        <w:rPr>
          <w:rFonts w:ascii="Book Antiqua" w:hAnsi="Book Antiqua" w:cs="Times New Roman" w:hint="eastAsia"/>
          <w:sz w:val="24"/>
          <w:szCs w:val="24"/>
          <w:lang w:eastAsia="zh-CN"/>
        </w:rPr>
        <w:t xml:space="preserve"> </w:t>
      </w:r>
      <w:r w:rsidR="0069007D" w:rsidRPr="00880E0F">
        <w:rPr>
          <w:rFonts w:ascii="Book Antiqua" w:hAnsi="Book Antiqua" w:cs="Times New Roman"/>
          <w:sz w:val="24"/>
          <w:szCs w:val="24"/>
        </w:rPr>
        <w:t xml:space="preserve">98108, </w:t>
      </w:r>
      <w:r w:rsidR="0069007D" w:rsidRPr="00880E0F">
        <w:rPr>
          <w:rFonts w:ascii="Book Antiqua" w:hAnsi="Book Antiqua" w:cs="Times New Roman" w:hint="eastAsia"/>
          <w:sz w:val="24"/>
          <w:szCs w:val="24"/>
          <w:lang w:eastAsia="zh-CN"/>
        </w:rPr>
        <w:t>United States</w:t>
      </w:r>
      <w:r w:rsidR="00454C94">
        <w:rPr>
          <w:rFonts w:ascii="Book Antiqua" w:hAnsi="Book Antiqua" w:cs="Times New Roman" w:hint="eastAsia"/>
          <w:sz w:val="24"/>
          <w:szCs w:val="24"/>
          <w:lang w:eastAsia="zh-CN"/>
        </w:rPr>
        <w:t xml:space="preserve">. </w:t>
      </w:r>
      <w:hyperlink r:id="rId10" w:history="1">
        <w:r w:rsidRPr="00880E0F">
          <w:rPr>
            <w:rStyle w:val="Hyperlink"/>
            <w:rFonts w:ascii="Book Antiqua" w:hAnsi="Book Antiqua" w:cs="Times New Roman"/>
            <w:color w:val="auto"/>
            <w:sz w:val="24"/>
            <w:szCs w:val="24"/>
            <w:u w:val="none"/>
          </w:rPr>
          <w:t>andrew.kaz@va.gov</w:t>
        </w:r>
      </w:hyperlink>
    </w:p>
    <w:p w14:paraId="578DE91B" w14:textId="13971816" w:rsidR="00D009EB" w:rsidRPr="00880E0F" w:rsidRDefault="00D009EB"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Telephone</w:t>
      </w:r>
      <w:r w:rsidR="00A94B9F">
        <w:rPr>
          <w:rFonts w:ascii="Book Antiqua" w:hAnsi="Book Antiqua" w:cs="Times New Roman"/>
          <w:sz w:val="24"/>
          <w:szCs w:val="24"/>
        </w:rPr>
        <w:t>: +1-206-277</w:t>
      </w:r>
      <w:r w:rsidRPr="00880E0F">
        <w:rPr>
          <w:rFonts w:ascii="Book Antiqua" w:hAnsi="Book Antiqua" w:cs="Times New Roman"/>
          <w:sz w:val="24"/>
          <w:szCs w:val="24"/>
        </w:rPr>
        <w:t>4270</w:t>
      </w:r>
    </w:p>
    <w:p w14:paraId="7A348314" w14:textId="44E22947" w:rsidR="00D009EB" w:rsidRDefault="00D009EB" w:rsidP="00FD7079">
      <w:pPr>
        <w:spacing w:after="0" w:line="360" w:lineRule="auto"/>
        <w:contextualSpacing/>
        <w:jc w:val="both"/>
        <w:rPr>
          <w:rFonts w:ascii="Book Antiqua" w:hAnsi="Book Antiqua" w:cs="Times New Roman"/>
          <w:sz w:val="24"/>
          <w:szCs w:val="24"/>
          <w:lang w:eastAsia="zh-CN"/>
        </w:rPr>
      </w:pPr>
      <w:r w:rsidRPr="00880E0F">
        <w:rPr>
          <w:rFonts w:ascii="Book Antiqua" w:hAnsi="Book Antiqua" w:cs="Times New Roman"/>
          <w:b/>
          <w:sz w:val="24"/>
          <w:szCs w:val="24"/>
        </w:rPr>
        <w:t>F</w:t>
      </w:r>
      <w:r w:rsidR="00A94B9F" w:rsidRPr="00880E0F">
        <w:rPr>
          <w:rFonts w:ascii="Book Antiqua" w:hAnsi="Book Antiqua" w:cs="Times New Roman"/>
          <w:b/>
          <w:sz w:val="24"/>
          <w:szCs w:val="24"/>
        </w:rPr>
        <w:t>ax</w:t>
      </w:r>
      <w:r w:rsidR="00A94B9F">
        <w:rPr>
          <w:rFonts w:ascii="Book Antiqua" w:hAnsi="Book Antiqua" w:cs="Times New Roman"/>
          <w:sz w:val="24"/>
          <w:szCs w:val="24"/>
        </w:rPr>
        <w:t>: +1-206-764</w:t>
      </w:r>
      <w:r w:rsidRPr="00880E0F">
        <w:rPr>
          <w:rFonts w:ascii="Book Antiqua" w:hAnsi="Book Antiqua" w:cs="Times New Roman"/>
          <w:sz w:val="24"/>
          <w:szCs w:val="24"/>
        </w:rPr>
        <w:t>2232</w:t>
      </w:r>
    </w:p>
    <w:p w14:paraId="2B907B15" w14:textId="77777777" w:rsidR="005C5871" w:rsidRDefault="005C5871" w:rsidP="00FD7079">
      <w:pPr>
        <w:spacing w:after="0" w:line="360" w:lineRule="auto"/>
        <w:contextualSpacing/>
        <w:jc w:val="both"/>
        <w:rPr>
          <w:rFonts w:ascii="Book Antiqua" w:hAnsi="Book Antiqua" w:cs="Times New Roman"/>
          <w:sz w:val="24"/>
          <w:szCs w:val="24"/>
          <w:lang w:eastAsia="zh-CN"/>
        </w:rPr>
      </w:pPr>
    </w:p>
    <w:p w14:paraId="73992FED" w14:textId="28665802" w:rsidR="00425BDB" w:rsidRPr="00B137CF" w:rsidRDefault="00425BDB" w:rsidP="00FD7079">
      <w:pPr>
        <w:pStyle w:val="PlainText"/>
        <w:spacing w:line="360" w:lineRule="auto"/>
        <w:rPr>
          <w:rFonts w:ascii="Book Antiqua" w:hAnsi="Book Antiqua" w:cs="Times New Roman"/>
          <w:b/>
          <w:sz w:val="24"/>
          <w:szCs w:val="24"/>
        </w:rPr>
      </w:pPr>
      <w:bookmarkStart w:id="11" w:name="OLE_LINK284"/>
      <w:bookmarkStart w:id="12"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F70A95">
        <w:rPr>
          <w:rFonts w:ascii="Book Antiqua" w:hAnsi="Book Antiqua" w:cs="Times New Roman" w:hint="eastAsia"/>
          <w:sz w:val="24"/>
          <w:szCs w:val="24"/>
        </w:rPr>
        <w:t>11</w:t>
      </w:r>
      <w:r w:rsidRPr="00B137CF">
        <w:rPr>
          <w:rFonts w:ascii="Book Antiqua" w:hAnsi="Book Antiqua" w:cs="Times New Roman"/>
          <w:sz w:val="24"/>
          <w:szCs w:val="24"/>
        </w:rPr>
        <w:t>, 2016</w:t>
      </w:r>
    </w:p>
    <w:p w14:paraId="56D09786" w14:textId="509E80D5" w:rsidR="00425BDB" w:rsidRPr="00B137CF" w:rsidRDefault="00425BDB" w:rsidP="00FD70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F70A95">
        <w:rPr>
          <w:rFonts w:ascii="Book Antiqua" w:hAnsi="Book Antiqua" w:cs="Times New Roman" w:hint="eastAsia"/>
          <w:sz w:val="24"/>
          <w:szCs w:val="24"/>
        </w:rPr>
        <w:t>1</w:t>
      </w:r>
      <w:r w:rsidRPr="00B137CF">
        <w:rPr>
          <w:rFonts w:ascii="Book Antiqua" w:hAnsi="Book Antiqua" w:cs="Times New Roman"/>
          <w:sz w:val="24"/>
          <w:szCs w:val="24"/>
        </w:rPr>
        <w:t>, 2016</w:t>
      </w:r>
    </w:p>
    <w:p w14:paraId="1B51D642" w14:textId="77777777" w:rsidR="00425BDB" w:rsidRPr="00B137CF" w:rsidRDefault="00425BDB" w:rsidP="00FD70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12</w:t>
      </w:r>
      <w:r w:rsidRPr="00B137CF">
        <w:rPr>
          <w:rFonts w:ascii="Book Antiqua" w:hAnsi="Book Antiqua" w:cs="Times New Roman"/>
          <w:sz w:val="24"/>
          <w:szCs w:val="24"/>
        </w:rPr>
        <w:t>, 2016</w:t>
      </w:r>
    </w:p>
    <w:p w14:paraId="2D956F01" w14:textId="345F415A" w:rsidR="00425BDB" w:rsidRPr="00F96EC2" w:rsidRDefault="00425BDB" w:rsidP="00FD70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sidR="00F70A95">
        <w:rPr>
          <w:rFonts w:ascii="Book Antiqua" w:hAnsi="Book Antiqua" w:cs="Times New Roman" w:hint="eastAsia"/>
          <w:sz w:val="24"/>
          <w:szCs w:val="24"/>
        </w:rPr>
        <w:t>23</w:t>
      </w:r>
      <w:r w:rsidRPr="00B137CF">
        <w:rPr>
          <w:rFonts w:ascii="Book Antiqua" w:hAnsi="Book Antiqua" w:cs="Times New Roman"/>
          <w:sz w:val="24"/>
          <w:szCs w:val="24"/>
        </w:rPr>
        <w:t>, 2016</w:t>
      </w:r>
    </w:p>
    <w:p w14:paraId="58D048B6" w14:textId="3E18B733" w:rsidR="00425BDB" w:rsidRPr="00010DD6" w:rsidRDefault="00425BDB" w:rsidP="00010DD6">
      <w:pPr>
        <w:rPr>
          <w:rFonts w:ascii="Book Antiqua" w:hAnsi="Book Antiqua"/>
          <w:iCs/>
          <w:sz w:val="24"/>
        </w:rPr>
      </w:pPr>
      <w:r w:rsidRPr="00B137CF">
        <w:rPr>
          <w:rFonts w:ascii="Book Antiqua" w:hAnsi="Book Antiqua" w:cs="Times New Roman"/>
          <w:b/>
          <w:sz w:val="24"/>
          <w:szCs w:val="24"/>
        </w:rPr>
        <w:t xml:space="preserve">Accepted: </w:t>
      </w:r>
      <w:r w:rsidR="00010DD6">
        <w:rPr>
          <w:rStyle w:val="Emphasis"/>
        </w:rPr>
        <w:t>November</w:t>
      </w:r>
      <w:r w:rsidR="00010DD6">
        <w:rPr>
          <w:rStyle w:val="Emphasis"/>
          <w:rFonts w:ascii="宋体" w:hAnsi="宋体" w:cs="宋体" w:hint="eastAsia"/>
        </w:rPr>
        <w:t xml:space="preserve"> 27</w:t>
      </w:r>
      <w:r w:rsidR="00176EE2" w:rsidRPr="006C43E2">
        <w:rPr>
          <w:rFonts w:ascii="Book Antiqua" w:hAnsi="Book Antiqua"/>
          <w:sz w:val="24"/>
          <w:szCs w:val="24"/>
          <w:lang w:eastAsia="zh-CN"/>
        </w:rPr>
        <w:t>,</w:t>
      </w:r>
      <w:bookmarkStart w:id="13" w:name="_GoBack"/>
      <w:bookmarkEnd w:id="13"/>
      <w:r w:rsidR="00010DD6">
        <w:rPr>
          <w:rStyle w:val="Emphasis"/>
        </w:rPr>
        <w:t xml:space="preserve"> 2016</w:t>
      </w:r>
    </w:p>
    <w:p w14:paraId="498255AB" w14:textId="77777777" w:rsidR="00425BDB" w:rsidRPr="00B137CF" w:rsidRDefault="00425BDB" w:rsidP="00FD70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281D5C03" w14:textId="77777777" w:rsidR="00425BDB" w:rsidRPr="00B137CF" w:rsidRDefault="00425BDB" w:rsidP="00FD70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1"/>
    <w:bookmarkEnd w:id="12"/>
    <w:p w14:paraId="60CE919E" w14:textId="77777777" w:rsidR="005C5871" w:rsidRPr="00425BDB" w:rsidRDefault="005C5871" w:rsidP="00FD7079">
      <w:pPr>
        <w:spacing w:after="0" w:line="360" w:lineRule="auto"/>
        <w:contextualSpacing/>
        <w:jc w:val="both"/>
        <w:rPr>
          <w:rFonts w:ascii="Book Antiqua" w:hAnsi="Book Antiqua" w:cs="Times New Roman"/>
          <w:sz w:val="24"/>
          <w:szCs w:val="24"/>
          <w:lang w:eastAsia="zh-CN"/>
        </w:rPr>
      </w:pPr>
    </w:p>
    <w:p w14:paraId="4B95810A" w14:textId="77777777" w:rsidR="00D009EB" w:rsidRPr="00880E0F" w:rsidRDefault="00D009EB" w:rsidP="00FD7079">
      <w:pPr>
        <w:spacing w:after="0" w:line="360" w:lineRule="auto"/>
        <w:contextualSpacing/>
        <w:jc w:val="both"/>
        <w:rPr>
          <w:rFonts w:ascii="Book Antiqua" w:hAnsi="Book Antiqua" w:cs="Times New Roman"/>
          <w:sz w:val="24"/>
          <w:szCs w:val="24"/>
        </w:rPr>
      </w:pPr>
    </w:p>
    <w:p w14:paraId="25EA70E9" w14:textId="77777777" w:rsidR="00BF64A5" w:rsidRDefault="00BF64A5" w:rsidP="00FD7079">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4A19F0AF" w14:textId="6C3AC6D3" w:rsidR="002C7471" w:rsidRDefault="00D009EB" w:rsidP="00FD7079">
      <w:pPr>
        <w:spacing w:after="0" w:line="360" w:lineRule="auto"/>
        <w:contextualSpacing/>
        <w:jc w:val="both"/>
        <w:rPr>
          <w:rFonts w:ascii="Book Antiqua" w:hAnsi="Book Antiqua" w:cs="Times New Roman"/>
          <w:sz w:val="24"/>
          <w:szCs w:val="24"/>
          <w:lang w:eastAsia="zh-CN"/>
        </w:rPr>
      </w:pPr>
      <w:r w:rsidRPr="00880E0F">
        <w:rPr>
          <w:rFonts w:ascii="Book Antiqua" w:hAnsi="Book Antiqua" w:cs="Times New Roman"/>
          <w:b/>
          <w:sz w:val="24"/>
          <w:szCs w:val="24"/>
        </w:rPr>
        <w:lastRenderedPageBreak/>
        <w:t>Abstract</w:t>
      </w:r>
    </w:p>
    <w:p w14:paraId="41843054" w14:textId="421A6E36" w:rsidR="00D009EB" w:rsidRPr="00880E0F" w:rsidRDefault="00FA0B7A"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Anal intraepithelial neoplasia (AIN) is a premalignant lesion of the anal mucosa that is a precursor to anal cancer. </w:t>
      </w:r>
      <w:r w:rsidR="00C73F06" w:rsidRPr="00880E0F">
        <w:rPr>
          <w:rFonts w:ascii="Book Antiqua" w:hAnsi="Book Antiqua" w:cs="Times New Roman"/>
          <w:sz w:val="24"/>
          <w:szCs w:val="24"/>
        </w:rPr>
        <w:t>Although a</w:t>
      </w:r>
      <w:r w:rsidR="00620C23" w:rsidRPr="00880E0F">
        <w:rPr>
          <w:rFonts w:ascii="Book Antiqua" w:hAnsi="Book Antiqua" w:cs="Times New Roman"/>
          <w:sz w:val="24"/>
          <w:szCs w:val="24"/>
        </w:rPr>
        <w:t xml:space="preserve">nal </w:t>
      </w:r>
      <w:r w:rsidR="00DF1352" w:rsidRPr="00880E0F">
        <w:rPr>
          <w:rFonts w:ascii="Book Antiqua" w:hAnsi="Book Antiqua" w:cs="Times New Roman"/>
          <w:sz w:val="24"/>
          <w:szCs w:val="24"/>
        </w:rPr>
        <w:t xml:space="preserve">cancer is relatively uncommon, </w:t>
      </w:r>
      <w:r w:rsidR="00620C23" w:rsidRPr="00880E0F">
        <w:rPr>
          <w:rFonts w:ascii="Book Antiqua" w:hAnsi="Book Antiqua" w:cs="Times New Roman"/>
          <w:sz w:val="24"/>
          <w:szCs w:val="24"/>
        </w:rPr>
        <w:t xml:space="preserve">rates </w:t>
      </w:r>
      <w:r w:rsidR="00C73F06" w:rsidRPr="00880E0F">
        <w:rPr>
          <w:rFonts w:ascii="Book Antiqua" w:hAnsi="Book Antiqua" w:cs="Times New Roman"/>
          <w:sz w:val="24"/>
          <w:szCs w:val="24"/>
        </w:rPr>
        <w:t xml:space="preserve">of this malignancy </w:t>
      </w:r>
      <w:r w:rsidR="00620C23" w:rsidRPr="00880E0F">
        <w:rPr>
          <w:rFonts w:ascii="Book Antiqua" w:hAnsi="Book Antiqua" w:cs="Times New Roman"/>
          <w:sz w:val="24"/>
          <w:szCs w:val="24"/>
        </w:rPr>
        <w:t>are</w:t>
      </w:r>
      <w:r w:rsidRPr="00880E0F">
        <w:rPr>
          <w:rFonts w:ascii="Book Antiqua" w:hAnsi="Book Antiqua" w:cs="Times New Roman"/>
          <w:sz w:val="24"/>
          <w:szCs w:val="24"/>
        </w:rPr>
        <w:t xml:space="preserve"> steadily rising in the United States, and among certain high risk populations the incidence </w:t>
      </w:r>
      <w:r w:rsidR="00620C23" w:rsidRPr="00880E0F">
        <w:rPr>
          <w:rFonts w:ascii="Book Antiqua" w:hAnsi="Book Antiqua" w:cs="Times New Roman"/>
          <w:sz w:val="24"/>
          <w:szCs w:val="24"/>
        </w:rPr>
        <w:t xml:space="preserve">of anal cancer </w:t>
      </w:r>
      <w:r w:rsidR="00011484" w:rsidRPr="00880E0F">
        <w:rPr>
          <w:rFonts w:ascii="Book Antiqua" w:hAnsi="Book Antiqua" w:cs="Times New Roman"/>
          <w:sz w:val="24"/>
          <w:szCs w:val="24"/>
        </w:rPr>
        <w:t xml:space="preserve">may </w:t>
      </w:r>
      <w:r w:rsidRPr="00880E0F">
        <w:rPr>
          <w:rFonts w:ascii="Book Antiqua" w:hAnsi="Book Antiqua" w:cs="Times New Roman"/>
          <w:sz w:val="24"/>
          <w:szCs w:val="24"/>
        </w:rPr>
        <w:t>exceed</w:t>
      </w:r>
      <w:r w:rsidR="00620C23" w:rsidRPr="00880E0F">
        <w:rPr>
          <w:rFonts w:ascii="Book Antiqua" w:hAnsi="Book Antiqua" w:cs="Times New Roman"/>
          <w:sz w:val="24"/>
          <w:szCs w:val="24"/>
        </w:rPr>
        <w:t xml:space="preserve"> that of</w:t>
      </w:r>
      <w:r w:rsidRPr="00880E0F">
        <w:rPr>
          <w:rFonts w:ascii="Book Antiqua" w:hAnsi="Book Antiqua" w:cs="Times New Roman"/>
          <w:sz w:val="24"/>
          <w:szCs w:val="24"/>
        </w:rPr>
        <w:t xml:space="preserve"> colon cancer. Risk factors for </w:t>
      </w:r>
      <w:r w:rsidR="00620C23" w:rsidRPr="00880E0F">
        <w:rPr>
          <w:rFonts w:ascii="Book Antiqua" w:hAnsi="Book Antiqua" w:cs="Times New Roman"/>
          <w:sz w:val="24"/>
          <w:szCs w:val="24"/>
        </w:rPr>
        <w:t xml:space="preserve">AIN and </w:t>
      </w:r>
      <w:r w:rsidRPr="00880E0F">
        <w:rPr>
          <w:rFonts w:ascii="Book Antiqua" w:hAnsi="Book Antiqua" w:cs="Times New Roman"/>
          <w:sz w:val="24"/>
          <w:szCs w:val="24"/>
        </w:rPr>
        <w:t xml:space="preserve">anal cancer consist of </w:t>
      </w:r>
      <w:r w:rsidR="00620C23" w:rsidRPr="00880E0F">
        <w:rPr>
          <w:rFonts w:ascii="Book Antiqua" w:hAnsi="Book Antiqua" w:cs="Times New Roman"/>
          <w:sz w:val="24"/>
          <w:szCs w:val="24"/>
        </w:rPr>
        <w:t>clinical factors and behaviors that are associated with the acquisition and persistence of</w:t>
      </w:r>
      <w:r w:rsidRPr="00880E0F">
        <w:rPr>
          <w:rFonts w:ascii="Book Antiqua" w:hAnsi="Book Antiqua" w:cs="Times New Roman"/>
          <w:sz w:val="24"/>
          <w:szCs w:val="24"/>
        </w:rPr>
        <w:t xml:space="preserve"> human papilloma</w:t>
      </w:r>
      <w:r w:rsidR="003624A0">
        <w:rPr>
          <w:rFonts w:ascii="Book Antiqua" w:hAnsi="Book Antiqua" w:cs="Times New Roman" w:hint="eastAsia"/>
          <w:sz w:val="24"/>
          <w:szCs w:val="24"/>
          <w:lang w:eastAsia="zh-CN"/>
        </w:rPr>
        <w:t xml:space="preserve"> </w:t>
      </w:r>
      <w:r w:rsidRPr="00880E0F">
        <w:rPr>
          <w:rFonts w:ascii="Book Antiqua" w:hAnsi="Book Antiqua" w:cs="Times New Roman"/>
          <w:sz w:val="24"/>
          <w:szCs w:val="24"/>
        </w:rPr>
        <w:t>virus (HPV)</w:t>
      </w:r>
      <w:r w:rsidR="00620C23" w:rsidRPr="00880E0F">
        <w:rPr>
          <w:rFonts w:ascii="Book Antiqua" w:hAnsi="Book Antiqua" w:cs="Times New Roman"/>
          <w:sz w:val="24"/>
          <w:szCs w:val="24"/>
        </w:rPr>
        <w:t xml:space="preserve"> infection. The strongest HPV-associated risk factors are </w:t>
      </w:r>
      <w:r w:rsidRPr="00880E0F">
        <w:rPr>
          <w:rFonts w:ascii="Book Antiqua" w:hAnsi="Book Antiqua" w:cs="Times New Roman"/>
          <w:sz w:val="24"/>
          <w:szCs w:val="24"/>
        </w:rPr>
        <w:t>HIV infection, receptive anal intercourse</w:t>
      </w:r>
      <w:r w:rsidR="00620C23" w:rsidRPr="00880E0F">
        <w:rPr>
          <w:rFonts w:ascii="Book Antiqua" w:hAnsi="Book Antiqua" w:cs="Times New Roman"/>
          <w:sz w:val="24"/>
          <w:szCs w:val="24"/>
        </w:rPr>
        <w:t>,</w:t>
      </w:r>
      <w:r w:rsidRPr="00880E0F">
        <w:rPr>
          <w:rFonts w:ascii="Book Antiqua" w:hAnsi="Book Antiqua" w:cs="Times New Roman"/>
          <w:sz w:val="24"/>
          <w:szCs w:val="24"/>
        </w:rPr>
        <w:t xml:space="preserve"> and high risk sexual behavior. </w:t>
      </w:r>
      <w:r w:rsidR="00487B5F" w:rsidRPr="00880E0F">
        <w:rPr>
          <w:rFonts w:ascii="Book Antiqua" w:hAnsi="Book Antiqua" w:cs="Times New Roman"/>
          <w:sz w:val="24"/>
          <w:szCs w:val="24"/>
        </w:rPr>
        <w:t xml:space="preserve">A history of </w:t>
      </w:r>
      <w:r w:rsidR="00620C23" w:rsidRPr="00880E0F">
        <w:rPr>
          <w:rFonts w:ascii="Book Antiqua" w:hAnsi="Book Antiqua" w:cs="Times New Roman"/>
          <w:sz w:val="24"/>
          <w:szCs w:val="24"/>
        </w:rPr>
        <w:t>HPV-</w:t>
      </w:r>
      <w:r w:rsidR="00DF1352" w:rsidRPr="00880E0F">
        <w:rPr>
          <w:rFonts w:ascii="Book Antiqua" w:hAnsi="Book Antiqua" w:cs="Times New Roman"/>
          <w:sz w:val="24"/>
          <w:szCs w:val="24"/>
        </w:rPr>
        <w:t xml:space="preserve">mediated </w:t>
      </w:r>
      <w:r w:rsidRPr="00880E0F">
        <w:rPr>
          <w:rFonts w:ascii="Book Antiqua" w:hAnsi="Book Antiqua" w:cs="Times New Roman"/>
          <w:sz w:val="24"/>
          <w:szCs w:val="24"/>
        </w:rPr>
        <w:t>genital cancer</w:t>
      </w:r>
      <w:r w:rsidR="00487B5F" w:rsidRPr="00880E0F">
        <w:rPr>
          <w:rFonts w:ascii="Book Antiqua" w:hAnsi="Book Antiqua" w:cs="Times New Roman"/>
          <w:sz w:val="24"/>
          <w:szCs w:val="24"/>
        </w:rPr>
        <w:t>, which suggests infection with an oncogenic HPV strain,</w:t>
      </w:r>
      <w:r w:rsidRPr="00880E0F">
        <w:rPr>
          <w:rFonts w:ascii="Book Antiqua" w:hAnsi="Book Antiqua" w:cs="Times New Roman"/>
          <w:sz w:val="24"/>
          <w:szCs w:val="24"/>
        </w:rPr>
        <w:t xml:space="preserve"> is another risk factor</w:t>
      </w:r>
      <w:r w:rsidR="00487B5F" w:rsidRPr="00880E0F">
        <w:rPr>
          <w:rFonts w:ascii="Book Antiqua" w:hAnsi="Book Antiqua" w:cs="Times New Roman"/>
          <w:sz w:val="24"/>
          <w:szCs w:val="24"/>
        </w:rPr>
        <w:t xml:space="preserve"> for AIN/anal cancer.</w:t>
      </w:r>
      <w:r w:rsidRPr="00880E0F">
        <w:rPr>
          <w:rFonts w:ascii="Book Antiqua" w:hAnsi="Book Antiqua" w:cs="Times New Roman"/>
          <w:sz w:val="24"/>
          <w:szCs w:val="24"/>
        </w:rPr>
        <w:t xml:space="preserve"> </w:t>
      </w:r>
      <w:r w:rsidR="00487B5F" w:rsidRPr="00880E0F">
        <w:rPr>
          <w:rFonts w:ascii="Book Antiqua" w:hAnsi="Book Antiqua" w:cs="Times New Roman"/>
          <w:sz w:val="24"/>
          <w:szCs w:val="24"/>
        </w:rPr>
        <w:t xml:space="preserve">Because progression </w:t>
      </w:r>
      <w:r w:rsidRPr="00880E0F">
        <w:rPr>
          <w:rFonts w:ascii="Book Antiqua" w:hAnsi="Book Antiqua" w:cs="Times New Roman"/>
          <w:sz w:val="24"/>
          <w:szCs w:val="24"/>
        </w:rPr>
        <w:t>of AIN to anal cancer is known to occur</w:t>
      </w:r>
      <w:r w:rsidR="00487B5F" w:rsidRPr="00880E0F">
        <w:rPr>
          <w:rFonts w:ascii="Book Antiqua" w:hAnsi="Book Antiqua" w:cs="Times New Roman"/>
          <w:sz w:val="24"/>
          <w:szCs w:val="24"/>
        </w:rPr>
        <w:t xml:space="preserve"> in some individuals over several years</w:t>
      </w:r>
      <w:r w:rsidRPr="00880E0F">
        <w:rPr>
          <w:rFonts w:ascii="Book Antiqua" w:hAnsi="Book Antiqua" w:cs="Times New Roman"/>
          <w:sz w:val="24"/>
          <w:szCs w:val="24"/>
        </w:rPr>
        <w:t xml:space="preserve">, </w:t>
      </w:r>
      <w:r w:rsidR="00487B5F" w:rsidRPr="00880E0F">
        <w:rPr>
          <w:rFonts w:ascii="Book Antiqua" w:hAnsi="Book Antiqua" w:cs="Times New Roman"/>
          <w:sz w:val="24"/>
          <w:szCs w:val="24"/>
        </w:rPr>
        <w:t>screening for AIN and early anal cancer, as well as treatment of advanced AIN lesions, is reasonable in certain high-risk populations. Although</w:t>
      </w:r>
      <w:r w:rsidRPr="00880E0F">
        <w:rPr>
          <w:rFonts w:ascii="Book Antiqua" w:hAnsi="Book Antiqua" w:cs="Times New Roman"/>
          <w:sz w:val="24"/>
          <w:szCs w:val="24"/>
        </w:rPr>
        <w:t xml:space="preserve"> randomized</w:t>
      </w:r>
      <w:r w:rsidR="00487B5F" w:rsidRPr="00880E0F">
        <w:rPr>
          <w:rFonts w:ascii="Book Antiqua" w:hAnsi="Book Antiqua" w:cs="Times New Roman"/>
          <w:sz w:val="24"/>
          <w:szCs w:val="24"/>
        </w:rPr>
        <w:t xml:space="preserve"> controlled</w:t>
      </w:r>
      <w:r w:rsidRPr="00880E0F">
        <w:rPr>
          <w:rFonts w:ascii="Book Antiqua" w:hAnsi="Book Antiqua" w:cs="Times New Roman"/>
          <w:sz w:val="24"/>
          <w:szCs w:val="24"/>
        </w:rPr>
        <w:t xml:space="preserve"> trials </w:t>
      </w:r>
      <w:r w:rsidR="00487B5F" w:rsidRPr="00880E0F">
        <w:rPr>
          <w:rFonts w:ascii="Book Antiqua" w:hAnsi="Book Antiqua" w:cs="Times New Roman"/>
          <w:sz w:val="24"/>
          <w:szCs w:val="24"/>
        </w:rPr>
        <w:t>evaluating screening</w:t>
      </w:r>
      <w:r w:rsidR="00BF6E74" w:rsidRPr="00880E0F">
        <w:rPr>
          <w:rFonts w:ascii="Book Antiqua" w:hAnsi="Book Antiqua" w:cs="Times New Roman"/>
          <w:sz w:val="24"/>
          <w:szCs w:val="24"/>
        </w:rPr>
        <w:t xml:space="preserve"> and </w:t>
      </w:r>
      <w:r w:rsidR="00487B5F" w:rsidRPr="00880E0F">
        <w:rPr>
          <w:rFonts w:ascii="Book Antiqua" w:hAnsi="Book Antiqua" w:cs="Times New Roman"/>
          <w:sz w:val="24"/>
          <w:szCs w:val="24"/>
        </w:rPr>
        <w:t xml:space="preserve">treatment outcomes </w:t>
      </w:r>
      <w:r w:rsidRPr="00880E0F">
        <w:rPr>
          <w:rFonts w:ascii="Book Antiqua" w:hAnsi="Book Antiqua" w:cs="Times New Roman"/>
          <w:sz w:val="24"/>
          <w:szCs w:val="24"/>
        </w:rPr>
        <w:t xml:space="preserve">are lacking, </w:t>
      </w:r>
      <w:r w:rsidR="00487B5F" w:rsidRPr="00880E0F">
        <w:rPr>
          <w:rFonts w:ascii="Book Antiqua" w:hAnsi="Book Antiqua" w:cs="Times New Roman"/>
          <w:sz w:val="24"/>
          <w:szCs w:val="24"/>
        </w:rPr>
        <w:t>experts</w:t>
      </w:r>
      <w:r w:rsidRPr="00880E0F">
        <w:rPr>
          <w:rFonts w:ascii="Book Antiqua" w:hAnsi="Book Antiqua" w:cs="Times New Roman"/>
          <w:sz w:val="24"/>
          <w:szCs w:val="24"/>
        </w:rPr>
        <w:t xml:space="preserve"> support routine screening for AIN in high risk populations. Screening is </w:t>
      </w:r>
      <w:r w:rsidR="00487B5F" w:rsidRPr="00880E0F">
        <w:rPr>
          <w:rFonts w:ascii="Book Antiqua" w:hAnsi="Book Antiqua" w:cs="Times New Roman"/>
          <w:sz w:val="24"/>
          <w:szCs w:val="24"/>
        </w:rPr>
        <w:t>perform</w:t>
      </w:r>
      <w:r w:rsidR="00C73F06" w:rsidRPr="00880E0F">
        <w:rPr>
          <w:rFonts w:ascii="Book Antiqua" w:hAnsi="Book Antiqua" w:cs="Times New Roman"/>
          <w:sz w:val="24"/>
          <w:szCs w:val="24"/>
        </w:rPr>
        <w:t>ed using</w:t>
      </w:r>
      <w:r w:rsidR="00487B5F" w:rsidRPr="00880E0F">
        <w:rPr>
          <w:rFonts w:ascii="Book Antiqua" w:hAnsi="Book Antiqua" w:cs="Times New Roman"/>
          <w:sz w:val="24"/>
          <w:szCs w:val="24"/>
        </w:rPr>
        <w:t xml:space="preserve"> </w:t>
      </w:r>
      <w:r w:rsidRPr="00880E0F">
        <w:rPr>
          <w:rFonts w:ascii="Book Antiqua" w:hAnsi="Book Antiqua" w:cs="Times New Roman"/>
          <w:sz w:val="24"/>
          <w:szCs w:val="24"/>
        </w:rPr>
        <w:t xml:space="preserve">anal </w:t>
      </w:r>
      <w:r w:rsidR="00487B5F" w:rsidRPr="00880E0F">
        <w:rPr>
          <w:rFonts w:ascii="Book Antiqua" w:hAnsi="Book Antiqua" w:cs="Times New Roman"/>
          <w:sz w:val="24"/>
          <w:szCs w:val="24"/>
        </w:rPr>
        <w:t>cytological exams</w:t>
      </w:r>
      <w:r w:rsidRPr="00880E0F">
        <w:rPr>
          <w:rFonts w:ascii="Book Antiqua" w:hAnsi="Book Antiqua" w:cs="Times New Roman"/>
          <w:sz w:val="24"/>
          <w:szCs w:val="24"/>
        </w:rPr>
        <w:t xml:space="preserve">, similar to </w:t>
      </w:r>
      <w:r w:rsidR="00487B5F" w:rsidRPr="00880E0F">
        <w:rPr>
          <w:rFonts w:ascii="Book Antiqua" w:hAnsi="Book Antiqua" w:cs="Times New Roman"/>
          <w:sz w:val="24"/>
          <w:szCs w:val="24"/>
        </w:rPr>
        <w:t xml:space="preserve">those performed </w:t>
      </w:r>
      <w:r w:rsidR="00C73F06" w:rsidRPr="00880E0F">
        <w:rPr>
          <w:rFonts w:ascii="Book Antiqua" w:hAnsi="Book Antiqua" w:cs="Times New Roman"/>
          <w:sz w:val="24"/>
          <w:szCs w:val="24"/>
        </w:rPr>
        <w:t>in</w:t>
      </w:r>
      <w:r w:rsidR="00487B5F" w:rsidRPr="00880E0F">
        <w:rPr>
          <w:rFonts w:ascii="Book Antiqua" w:hAnsi="Book Antiqua" w:cs="Times New Roman"/>
          <w:sz w:val="24"/>
          <w:szCs w:val="24"/>
        </w:rPr>
        <w:t xml:space="preserve"> </w:t>
      </w:r>
      <w:r w:rsidRPr="00880E0F">
        <w:rPr>
          <w:rFonts w:ascii="Book Antiqua" w:hAnsi="Book Antiqua" w:cs="Times New Roman"/>
          <w:sz w:val="24"/>
          <w:szCs w:val="24"/>
        </w:rPr>
        <w:t xml:space="preserve">cervical </w:t>
      </w:r>
      <w:r w:rsidR="00C73F06" w:rsidRPr="00880E0F">
        <w:rPr>
          <w:rFonts w:ascii="Book Antiqua" w:hAnsi="Book Antiqua" w:cs="Times New Roman"/>
          <w:sz w:val="24"/>
          <w:szCs w:val="24"/>
        </w:rPr>
        <w:t xml:space="preserve">cancer </w:t>
      </w:r>
      <w:r w:rsidR="00487B5F" w:rsidRPr="00880E0F">
        <w:rPr>
          <w:rFonts w:ascii="Book Antiqua" w:hAnsi="Book Antiqua" w:cs="Times New Roman"/>
          <w:sz w:val="24"/>
          <w:szCs w:val="24"/>
        </w:rPr>
        <w:t>screening</w:t>
      </w:r>
      <w:r w:rsidR="00C73F06" w:rsidRPr="00880E0F">
        <w:rPr>
          <w:rFonts w:ascii="Book Antiqua" w:hAnsi="Book Antiqua" w:cs="Times New Roman"/>
          <w:sz w:val="24"/>
          <w:szCs w:val="24"/>
        </w:rPr>
        <w:t xml:space="preserve"> programs</w:t>
      </w:r>
      <w:r w:rsidRPr="00880E0F">
        <w:rPr>
          <w:rFonts w:ascii="Book Antiqua" w:hAnsi="Book Antiqua" w:cs="Times New Roman"/>
          <w:sz w:val="24"/>
          <w:szCs w:val="24"/>
        </w:rPr>
        <w:t xml:space="preserve">, </w:t>
      </w:r>
      <w:r w:rsidR="00BF6E74" w:rsidRPr="00880E0F">
        <w:rPr>
          <w:rFonts w:ascii="Book Antiqua" w:hAnsi="Book Antiqua" w:cs="Times New Roman"/>
          <w:sz w:val="24"/>
          <w:szCs w:val="24"/>
        </w:rPr>
        <w:t xml:space="preserve">along with </w:t>
      </w:r>
      <w:r w:rsidRPr="00880E0F">
        <w:rPr>
          <w:rFonts w:ascii="Book Antiqua" w:hAnsi="Book Antiqua" w:cs="Times New Roman"/>
          <w:sz w:val="24"/>
          <w:szCs w:val="24"/>
        </w:rPr>
        <w:t xml:space="preserve">direct tissue evaluation and biopsy </w:t>
      </w:r>
      <w:r w:rsidRPr="00BF64A5">
        <w:rPr>
          <w:rFonts w:ascii="Book Antiqua" w:hAnsi="Book Antiqua" w:cs="Times New Roman"/>
          <w:i/>
          <w:sz w:val="24"/>
          <w:szCs w:val="24"/>
        </w:rPr>
        <w:t>via</w:t>
      </w:r>
      <w:r w:rsidRPr="00880E0F">
        <w:rPr>
          <w:rFonts w:ascii="Book Antiqua" w:hAnsi="Book Antiqua" w:cs="Times New Roman"/>
          <w:sz w:val="24"/>
          <w:szCs w:val="24"/>
        </w:rPr>
        <w:t xml:space="preserve"> high resolution anoscopy (HRA). </w:t>
      </w:r>
      <w:r w:rsidR="00487B5F" w:rsidRPr="00880E0F">
        <w:rPr>
          <w:rFonts w:ascii="Book Antiqua" w:hAnsi="Book Antiqua" w:cs="Times New Roman"/>
          <w:sz w:val="24"/>
          <w:szCs w:val="24"/>
        </w:rPr>
        <w:t xml:space="preserve">AIN can be treated </w:t>
      </w:r>
      <w:r w:rsidR="00C73F06" w:rsidRPr="00880E0F">
        <w:rPr>
          <w:rFonts w:ascii="Book Antiqua" w:hAnsi="Book Antiqua" w:cs="Times New Roman"/>
          <w:sz w:val="24"/>
          <w:szCs w:val="24"/>
        </w:rPr>
        <w:t>using topical</w:t>
      </w:r>
      <w:r w:rsidRPr="00880E0F">
        <w:rPr>
          <w:rFonts w:ascii="Book Antiqua" w:hAnsi="Book Antiqua" w:cs="Times New Roman"/>
          <w:sz w:val="24"/>
          <w:szCs w:val="24"/>
        </w:rPr>
        <w:t xml:space="preserve"> therapies such as imiquimod</w:t>
      </w:r>
      <w:r w:rsidR="00487B5F" w:rsidRPr="00880E0F">
        <w:rPr>
          <w:rFonts w:ascii="Book Antiqua" w:hAnsi="Book Antiqua" w:cs="Times New Roman"/>
          <w:sz w:val="24"/>
          <w:szCs w:val="24"/>
        </w:rPr>
        <w:t>,</w:t>
      </w:r>
      <w:r w:rsidRPr="00880E0F">
        <w:rPr>
          <w:rFonts w:ascii="Book Antiqua" w:hAnsi="Book Antiqua" w:cs="Times New Roman"/>
          <w:sz w:val="24"/>
          <w:szCs w:val="24"/>
        </w:rPr>
        <w:t xml:space="preserve"> 5-flurouracil, and </w:t>
      </w:r>
      <w:r w:rsidRPr="00880E0F">
        <w:rPr>
          <w:rFonts w:ascii="Book Antiqua" w:eastAsia="Times New Roman" w:hAnsi="Book Antiqua" w:cs="Times New Roman"/>
          <w:sz w:val="24"/>
          <w:szCs w:val="24"/>
        </w:rPr>
        <w:t xml:space="preserve">trichloroacetic acid, </w:t>
      </w:r>
      <w:r w:rsidR="00487B5F" w:rsidRPr="00880E0F">
        <w:rPr>
          <w:rFonts w:ascii="Book Antiqua" w:eastAsia="Times New Roman" w:hAnsi="Book Antiqua" w:cs="Times New Roman"/>
          <w:sz w:val="24"/>
          <w:szCs w:val="24"/>
        </w:rPr>
        <w:t xml:space="preserve">as well as </w:t>
      </w:r>
      <w:r w:rsidRPr="00880E0F">
        <w:rPr>
          <w:rFonts w:ascii="Book Antiqua" w:eastAsia="Times New Roman" w:hAnsi="Book Antiqua" w:cs="Times New Roman"/>
          <w:sz w:val="24"/>
          <w:szCs w:val="24"/>
        </w:rPr>
        <w:t xml:space="preserve">ablative therapies such as electrocautery and laser therapy. Reductions in AIN and anal cancer </w:t>
      </w:r>
      <w:r w:rsidR="00487B5F" w:rsidRPr="00880E0F">
        <w:rPr>
          <w:rFonts w:ascii="Book Antiqua" w:eastAsia="Times New Roman" w:hAnsi="Book Antiqua" w:cs="Times New Roman"/>
          <w:sz w:val="24"/>
          <w:szCs w:val="24"/>
        </w:rPr>
        <w:t xml:space="preserve">rates </w:t>
      </w:r>
      <w:r w:rsidRPr="00880E0F">
        <w:rPr>
          <w:rFonts w:ascii="Book Antiqua" w:eastAsia="Times New Roman" w:hAnsi="Book Antiqua" w:cs="Times New Roman"/>
          <w:sz w:val="24"/>
          <w:szCs w:val="24"/>
        </w:rPr>
        <w:t xml:space="preserve">have been shown </w:t>
      </w:r>
      <w:r w:rsidR="00487B5F" w:rsidRPr="00880E0F">
        <w:rPr>
          <w:rFonts w:ascii="Book Antiqua" w:eastAsia="Times New Roman" w:hAnsi="Book Antiqua" w:cs="Times New Roman"/>
          <w:sz w:val="24"/>
          <w:szCs w:val="24"/>
        </w:rPr>
        <w:t xml:space="preserve">in studies where high-risk populations </w:t>
      </w:r>
      <w:r w:rsidR="00C73F06" w:rsidRPr="00880E0F">
        <w:rPr>
          <w:rFonts w:ascii="Book Antiqua" w:eastAsia="Times New Roman" w:hAnsi="Book Antiqua" w:cs="Times New Roman"/>
          <w:sz w:val="24"/>
          <w:szCs w:val="24"/>
        </w:rPr>
        <w:t xml:space="preserve">were </w:t>
      </w:r>
      <w:r w:rsidR="00487B5F" w:rsidRPr="00880E0F">
        <w:rPr>
          <w:rFonts w:ascii="Book Antiqua" w:eastAsia="Times New Roman" w:hAnsi="Book Antiqua" w:cs="Times New Roman"/>
          <w:sz w:val="24"/>
          <w:szCs w:val="24"/>
        </w:rPr>
        <w:t xml:space="preserve">vaccinated </w:t>
      </w:r>
      <w:r w:rsidRPr="00880E0F">
        <w:rPr>
          <w:rFonts w:ascii="Book Antiqua" w:eastAsia="Times New Roman" w:hAnsi="Book Antiqua" w:cs="Times New Roman"/>
          <w:sz w:val="24"/>
          <w:szCs w:val="24"/>
        </w:rPr>
        <w:t>against the oncogenic strains of HPV</w:t>
      </w:r>
      <w:r w:rsidR="00487B5F" w:rsidRPr="00880E0F">
        <w:rPr>
          <w:rFonts w:ascii="Book Antiqua" w:eastAsia="Times New Roman" w:hAnsi="Book Antiqua" w:cs="Times New Roman"/>
          <w:sz w:val="24"/>
          <w:szCs w:val="24"/>
        </w:rPr>
        <w:t>. Currently, the CDC recommends both high-risk and average-risk populations be vaccinated against HPV infection</w:t>
      </w:r>
      <w:r w:rsidR="00C73F06" w:rsidRPr="00880E0F">
        <w:rPr>
          <w:rFonts w:ascii="Book Antiqua" w:eastAsia="Times New Roman" w:hAnsi="Book Antiqua" w:cs="Times New Roman"/>
          <w:sz w:val="24"/>
          <w:szCs w:val="24"/>
        </w:rPr>
        <w:t xml:space="preserve"> using the quadrivalent or nonavalent vaccines</w:t>
      </w:r>
      <w:r w:rsidR="00487B5F"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w:t>
      </w:r>
      <w:r w:rsidR="00E651A6" w:rsidRPr="00880E0F">
        <w:rPr>
          <w:rFonts w:ascii="Book Antiqua" w:eastAsia="Times New Roman" w:hAnsi="Book Antiqua" w:cs="Times New Roman"/>
          <w:sz w:val="24"/>
          <w:szCs w:val="24"/>
        </w:rPr>
        <w:t xml:space="preserve">It is important for clinicians to be familiar with AIN and the role of HPV vaccination, particularly in high risk populations. </w:t>
      </w:r>
    </w:p>
    <w:p w14:paraId="073EDC3D" w14:textId="77777777" w:rsidR="00D009EB" w:rsidRPr="00880E0F" w:rsidRDefault="00D009EB" w:rsidP="00FD7079">
      <w:pPr>
        <w:spacing w:after="0" w:line="360" w:lineRule="auto"/>
        <w:contextualSpacing/>
        <w:jc w:val="both"/>
        <w:rPr>
          <w:rFonts w:ascii="Book Antiqua" w:hAnsi="Book Antiqua" w:cs="Times New Roman"/>
          <w:sz w:val="24"/>
          <w:szCs w:val="24"/>
        </w:rPr>
      </w:pPr>
    </w:p>
    <w:p w14:paraId="1193BBD9" w14:textId="18A03287" w:rsidR="00D009EB" w:rsidRPr="00880E0F" w:rsidRDefault="00D009EB"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Key words</w:t>
      </w:r>
      <w:r w:rsidR="00FB4014" w:rsidRPr="00880E0F">
        <w:rPr>
          <w:rFonts w:ascii="Book Antiqua" w:hAnsi="Book Antiqua" w:cs="Times New Roman"/>
          <w:sz w:val="24"/>
          <w:szCs w:val="24"/>
        </w:rPr>
        <w:t xml:space="preserve">: </w:t>
      </w:r>
      <w:r w:rsidR="005B1DDE" w:rsidRPr="00880E0F">
        <w:rPr>
          <w:rFonts w:ascii="Book Antiqua" w:hAnsi="Book Antiqua" w:cs="Times New Roman"/>
          <w:sz w:val="24"/>
          <w:szCs w:val="24"/>
        </w:rPr>
        <w:t>A</w:t>
      </w:r>
      <w:r w:rsidR="00FB4014" w:rsidRPr="00880E0F">
        <w:rPr>
          <w:rFonts w:ascii="Book Antiqua" w:hAnsi="Book Antiqua" w:cs="Times New Roman"/>
          <w:sz w:val="24"/>
          <w:szCs w:val="24"/>
        </w:rPr>
        <w:t xml:space="preserve">nal cancer; </w:t>
      </w:r>
      <w:r w:rsidR="005B1DDE" w:rsidRPr="00880E0F">
        <w:rPr>
          <w:rFonts w:ascii="Book Antiqua" w:hAnsi="Book Antiqua" w:cs="Times New Roman"/>
          <w:sz w:val="24"/>
          <w:szCs w:val="24"/>
        </w:rPr>
        <w:t>A</w:t>
      </w:r>
      <w:r w:rsidR="00FB4014" w:rsidRPr="00880E0F">
        <w:rPr>
          <w:rFonts w:ascii="Book Antiqua" w:hAnsi="Book Antiqua" w:cs="Times New Roman"/>
          <w:sz w:val="24"/>
          <w:szCs w:val="24"/>
        </w:rPr>
        <w:t xml:space="preserve">nal intraepithelial neoplasia; </w:t>
      </w:r>
      <w:r w:rsidR="005B1DDE" w:rsidRPr="00880E0F">
        <w:rPr>
          <w:rFonts w:ascii="Book Antiqua" w:hAnsi="Book Antiqua" w:cs="Times New Roman"/>
          <w:sz w:val="24"/>
          <w:szCs w:val="24"/>
        </w:rPr>
        <w:t>A</w:t>
      </w:r>
      <w:r w:rsidR="00F1177A" w:rsidRPr="00880E0F">
        <w:rPr>
          <w:rFonts w:ascii="Book Antiqua" w:hAnsi="Book Antiqua" w:cs="Times New Roman"/>
          <w:sz w:val="24"/>
          <w:szCs w:val="24"/>
        </w:rPr>
        <w:t xml:space="preserve">nal </w:t>
      </w:r>
      <w:r w:rsidR="00FB4014" w:rsidRPr="00880E0F">
        <w:rPr>
          <w:rFonts w:ascii="Book Antiqua" w:hAnsi="Book Antiqua" w:cs="Times New Roman"/>
          <w:sz w:val="24"/>
          <w:szCs w:val="24"/>
        </w:rPr>
        <w:t>squamous cell carcinoma</w:t>
      </w:r>
      <w:r w:rsidR="00487B5F" w:rsidRPr="00880E0F">
        <w:rPr>
          <w:rFonts w:ascii="Book Antiqua" w:hAnsi="Book Antiqua" w:cs="Times New Roman"/>
          <w:sz w:val="24"/>
          <w:szCs w:val="24"/>
        </w:rPr>
        <w:t xml:space="preserve">; </w:t>
      </w:r>
      <w:r w:rsidR="005B1DDE" w:rsidRPr="00880E0F">
        <w:rPr>
          <w:rFonts w:ascii="Book Antiqua" w:hAnsi="Book Antiqua" w:cs="Times New Roman"/>
          <w:sz w:val="24"/>
          <w:szCs w:val="24"/>
        </w:rPr>
        <w:t xml:space="preserve">Human papillomavirus </w:t>
      </w:r>
      <w:r w:rsidR="00487B5F" w:rsidRPr="00880E0F">
        <w:rPr>
          <w:rFonts w:ascii="Book Antiqua" w:hAnsi="Book Antiqua" w:cs="Times New Roman"/>
          <w:sz w:val="24"/>
          <w:szCs w:val="24"/>
        </w:rPr>
        <w:t xml:space="preserve">vaccine; </w:t>
      </w:r>
      <w:r w:rsidR="005B1DDE" w:rsidRPr="00880E0F">
        <w:rPr>
          <w:rFonts w:ascii="Book Antiqua" w:hAnsi="Book Antiqua" w:cs="Times New Roman"/>
          <w:sz w:val="24"/>
          <w:szCs w:val="24"/>
        </w:rPr>
        <w:t>H</w:t>
      </w:r>
      <w:r w:rsidR="00256484" w:rsidRPr="00880E0F">
        <w:rPr>
          <w:rFonts w:ascii="Book Antiqua" w:hAnsi="Book Antiqua" w:cs="Times New Roman"/>
          <w:sz w:val="24"/>
          <w:szCs w:val="24"/>
        </w:rPr>
        <w:t xml:space="preserve">uman </w:t>
      </w:r>
      <w:r w:rsidR="00F1177A" w:rsidRPr="00880E0F">
        <w:rPr>
          <w:rFonts w:ascii="Book Antiqua" w:hAnsi="Book Antiqua" w:cs="Times New Roman"/>
          <w:sz w:val="24"/>
          <w:szCs w:val="24"/>
        </w:rPr>
        <w:t>p</w:t>
      </w:r>
      <w:r w:rsidR="00256484" w:rsidRPr="00880E0F">
        <w:rPr>
          <w:rFonts w:ascii="Book Antiqua" w:hAnsi="Book Antiqua" w:cs="Times New Roman"/>
          <w:sz w:val="24"/>
          <w:szCs w:val="24"/>
        </w:rPr>
        <w:t xml:space="preserve">apillomavirus </w:t>
      </w:r>
    </w:p>
    <w:p w14:paraId="34C0A857" w14:textId="77777777" w:rsidR="007C0B58" w:rsidRPr="00880E0F" w:rsidRDefault="007C0B58" w:rsidP="00FD7079">
      <w:pPr>
        <w:spacing w:after="0" w:line="360" w:lineRule="auto"/>
        <w:contextualSpacing/>
        <w:jc w:val="both"/>
        <w:rPr>
          <w:rFonts w:ascii="Book Antiqua" w:hAnsi="Book Antiqua" w:cs="Times New Roman"/>
          <w:sz w:val="24"/>
          <w:szCs w:val="24"/>
        </w:rPr>
      </w:pPr>
    </w:p>
    <w:p w14:paraId="1B9E97FC" w14:textId="77777777" w:rsidR="00C30CDF" w:rsidRPr="00C30CDF" w:rsidRDefault="00C30CDF" w:rsidP="00FD7079">
      <w:pPr>
        <w:widowControl w:val="0"/>
        <w:spacing w:after="0" w:line="360" w:lineRule="auto"/>
        <w:jc w:val="both"/>
        <w:rPr>
          <w:rFonts w:ascii="Book Antiqua" w:hAnsi="Book Antiqua" w:cs="Arial"/>
          <w:kern w:val="2"/>
          <w:sz w:val="24"/>
          <w:szCs w:val="24"/>
          <w:lang w:eastAsia="zh-CN"/>
        </w:rPr>
      </w:pPr>
      <w:r w:rsidRPr="00C30CDF">
        <w:rPr>
          <w:rFonts w:ascii="Book Antiqua" w:hAnsi="Book Antiqua" w:cs="Times New Roman"/>
          <w:b/>
          <w:kern w:val="2"/>
          <w:sz w:val="24"/>
          <w:szCs w:val="24"/>
          <w:lang w:eastAsia="zh-CN"/>
        </w:rPr>
        <w:t xml:space="preserve">© </w:t>
      </w:r>
      <w:r w:rsidRPr="00C30CDF">
        <w:rPr>
          <w:rFonts w:ascii="Book Antiqua" w:hAnsi="Book Antiqua" w:cs="Arial"/>
          <w:b/>
          <w:kern w:val="2"/>
          <w:sz w:val="24"/>
          <w:szCs w:val="24"/>
          <w:lang w:eastAsia="zh-CN"/>
        </w:rPr>
        <w:t>The Author(s) 2016.</w:t>
      </w:r>
      <w:r w:rsidRPr="00C30CDF">
        <w:rPr>
          <w:rFonts w:ascii="Book Antiqua" w:hAnsi="Book Antiqua" w:cs="Arial"/>
          <w:kern w:val="2"/>
          <w:sz w:val="24"/>
          <w:szCs w:val="24"/>
          <w:lang w:eastAsia="zh-CN"/>
        </w:rPr>
        <w:t xml:space="preserve"> Published by Baishideng Publishing Group Inc. All rights </w:t>
      </w:r>
      <w:r w:rsidRPr="00C30CDF">
        <w:rPr>
          <w:rFonts w:ascii="Book Antiqua" w:hAnsi="Book Antiqua" w:cs="Arial"/>
          <w:kern w:val="2"/>
          <w:sz w:val="24"/>
          <w:szCs w:val="24"/>
          <w:lang w:eastAsia="zh-CN"/>
        </w:rPr>
        <w:lastRenderedPageBreak/>
        <w:t>reserved.</w:t>
      </w:r>
    </w:p>
    <w:p w14:paraId="4A38FD44" w14:textId="77777777" w:rsidR="00D009EB" w:rsidRPr="00880E0F" w:rsidRDefault="00D009EB" w:rsidP="00FD7079">
      <w:pPr>
        <w:spacing w:after="0" w:line="360" w:lineRule="auto"/>
        <w:contextualSpacing/>
        <w:jc w:val="both"/>
        <w:rPr>
          <w:rFonts w:ascii="Book Antiqua" w:hAnsi="Book Antiqua" w:cs="Times New Roman"/>
          <w:sz w:val="24"/>
          <w:szCs w:val="24"/>
        </w:rPr>
      </w:pPr>
    </w:p>
    <w:p w14:paraId="7CC2D34D" w14:textId="01863DC8" w:rsidR="00AF1320" w:rsidRPr="00880E0F" w:rsidRDefault="00D009EB"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Core tip</w:t>
      </w:r>
      <w:r w:rsidRPr="00880E0F">
        <w:rPr>
          <w:rFonts w:ascii="Book Antiqua" w:hAnsi="Book Antiqua" w:cs="Times New Roman"/>
          <w:sz w:val="24"/>
          <w:szCs w:val="24"/>
        </w:rPr>
        <w:t xml:space="preserve">: </w:t>
      </w:r>
      <w:r w:rsidR="00FA0B7A" w:rsidRPr="00880E0F">
        <w:rPr>
          <w:rFonts w:ascii="Book Antiqua" w:hAnsi="Book Antiqua" w:cs="Times New Roman"/>
          <w:sz w:val="24"/>
          <w:szCs w:val="24"/>
        </w:rPr>
        <w:t xml:space="preserve">Anal intraepithelial neoplasia (AIN) is </w:t>
      </w:r>
      <w:r w:rsidR="00C73F06" w:rsidRPr="00880E0F">
        <w:rPr>
          <w:rFonts w:ascii="Book Antiqua" w:hAnsi="Book Antiqua" w:cs="Times New Roman"/>
          <w:sz w:val="24"/>
          <w:szCs w:val="24"/>
        </w:rPr>
        <w:t xml:space="preserve">the </w:t>
      </w:r>
      <w:r w:rsidR="00FA0B7A" w:rsidRPr="00880E0F">
        <w:rPr>
          <w:rFonts w:ascii="Book Antiqua" w:hAnsi="Book Antiqua" w:cs="Times New Roman"/>
          <w:sz w:val="24"/>
          <w:szCs w:val="24"/>
        </w:rPr>
        <w:t>precursor lesion to anal squamous cell carcinoma. AIN incidence is low in the general population, but rivals c</w:t>
      </w:r>
      <w:r w:rsidR="007E6670" w:rsidRPr="00880E0F">
        <w:rPr>
          <w:rFonts w:ascii="Book Antiqua" w:hAnsi="Book Antiqua" w:cs="Times New Roman"/>
          <w:sz w:val="24"/>
          <w:szCs w:val="24"/>
        </w:rPr>
        <w:t>olon cancer in high risk groups</w:t>
      </w:r>
      <w:r w:rsidR="00C73F06" w:rsidRPr="00880E0F">
        <w:rPr>
          <w:rFonts w:ascii="Book Antiqua" w:hAnsi="Book Antiqua" w:cs="Times New Roman"/>
          <w:sz w:val="24"/>
          <w:szCs w:val="24"/>
        </w:rPr>
        <w:t xml:space="preserve">, particularly </w:t>
      </w:r>
      <w:r w:rsidR="00676D37" w:rsidRPr="00880E0F">
        <w:rPr>
          <w:rFonts w:ascii="Book Antiqua" w:hAnsi="Book Antiqua" w:cs="Times New Roman"/>
          <w:sz w:val="24"/>
          <w:szCs w:val="24"/>
        </w:rPr>
        <w:t>those</w:t>
      </w:r>
      <w:r w:rsidR="007E6670" w:rsidRPr="00880E0F">
        <w:rPr>
          <w:rFonts w:ascii="Book Antiqua" w:hAnsi="Book Antiqua" w:cs="Times New Roman"/>
          <w:sz w:val="24"/>
          <w:szCs w:val="24"/>
        </w:rPr>
        <w:t xml:space="preserve"> with</w:t>
      </w:r>
      <w:r w:rsidR="00FA0B7A" w:rsidRPr="00880E0F">
        <w:rPr>
          <w:rFonts w:ascii="Book Antiqua" w:hAnsi="Book Antiqua" w:cs="Times New Roman"/>
          <w:sz w:val="24"/>
          <w:szCs w:val="24"/>
        </w:rPr>
        <w:t xml:space="preserve"> HIV infection and</w:t>
      </w:r>
      <w:r w:rsidR="00C73F06" w:rsidRPr="00880E0F">
        <w:rPr>
          <w:rFonts w:ascii="Book Antiqua" w:hAnsi="Book Antiqua" w:cs="Times New Roman"/>
          <w:sz w:val="24"/>
          <w:szCs w:val="24"/>
        </w:rPr>
        <w:t xml:space="preserve"> men </w:t>
      </w:r>
      <w:r w:rsidR="00676D37" w:rsidRPr="00880E0F">
        <w:rPr>
          <w:rFonts w:ascii="Book Antiqua" w:hAnsi="Book Antiqua" w:cs="Times New Roman"/>
          <w:sz w:val="24"/>
          <w:szCs w:val="24"/>
        </w:rPr>
        <w:t>who have</w:t>
      </w:r>
      <w:r w:rsidR="00C73F06" w:rsidRPr="00880E0F">
        <w:rPr>
          <w:rFonts w:ascii="Book Antiqua" w:hAnsi="Book Antiqua" w:cs="Times New Roman"/>
          <w:sz w:val="24"/>
          <w:szCs w:val="24"/>
        </w:rPr>
        <w:t xml:space="preserve"> sex with men</w:t>
      </w:r>
      <w:r w:rsidR="00FA0B7A" w:rsidRPr="00880E0F">
        <w:rPr>
          <w:rFonts w:ascii="Book Antiqua" w:hAnsi="Book Antiqua" w:cs="Times New Roman"/>
          <w:sz w:val="24"/>
          <w:szCs w:val="24"/>
        </w:rPr>
        <w:t xml:space="preserve">. </w:t>
      </w:r>
      <w:r w:rsidR="00676D37" w:rsidRPr="00880E0F">
        <w:rPr>
          <w:rFonts w:ascii="Book Antiqua" w:hAnsi="Book Antiqua" w:cs="Times New Roman"/>
          <w:sz w:val="24"/>
          <w:szCs w:val="24"/>
        </w:rPr>
        <w:t xml:space="preserve">Thus, screening </w:t>
      </w:r>
      <w:r w:rsidR="00FA0B7A" w:rsidRPr="00880E0F">
        <w:rPr>
          <w:rFonts w:ascii="Book Antiqua" w:hAnsi="Book Antiqua" w:cs="Times New Roman"/>
          <w:sz w:val="24"/>
          <w:szCs w:val="24"/>
        </w:rPr>
        <w:t>for AIN</w:t>
      </w:r>
      <w:r w:rsidR="00676D37" w:rsidRPr="00880E0F">
        <w:rPr>
          <w:rFonts w:ascii="Book Antiqua" w:hAnsi="Book Antiqua" w:cs="Times New Roman"/>
          <w:sz w:val="24"/>
          <w:szCs w:val="24"/>
        </w:rPr>
        <w:t xml:space="preserve"> and early anal cancer and treatment of these lesions at expert centers </w:t>
      </w:r>
      <w:r w:rsidR="00011484" w:rsidRPr="00880E0F">
        <w:rPr>
          <w:rFonts w:ascii="Book Antiqua" w:hAnsi="Book Antiqua" w:cs="Times New Roman"/>
          <w:sz w:val="24"/>
          <w:szCs w:val="24"/>
        </w:rPr>
        <w:t xml:space="preserve">should be considered </w:t>
      </w:r>
      <w:r w:rsidR="00FA0B7A" w:rsidRPr="00880E0F">
        <w:rPr>
          <w:rFonts w:ascii="Book Antiqua" w:hAnsi="Book Antiqua" w:cs="Times New Roman"/>
          <w:sz w:val="24"/>
          <w:szCs w:val="24"/>
        </w:rPr>
        <w:t>in high risk populations</w:t>
      </w:r>
      <w:r w:rsidR="00676D37" w:rsidRPr="00880E0F">
        <w:rPr>
          <w:rFonts w:ascii="Book Antiqua" w:hAnsi="Book Antiqua" w:cs="Times New Roman"/>
          <w:sz w:val="24"/>
          <w:szCs w:val="24"/>
        </w:rPr>
        <w:t xml:space="preserve">. Screening is performed using </w:t>
      </w:r>
      <w:r w:rsidR="00FA0B7A" w:rsidRPr="00880E0F">
        <w:rPr>
          <w:rFonts w:ascii="Book Antiqua" w:hAnsi="Book Antiqua" w:cs="Times New Roman"/>
          <w:sz w:val="24"/>
          <w:szCs w:val="24"/>
        </w:rPr>
        <w:t>anal cytology and high resolution anoscopy</w:t>
      </w:r>
      <w:r w:rsidR="00540A1D" w:rsidRPr="00880E0F">
        <w:rPr>
          <w:rFonts w:ascii="Book Antiqua" w:hAnsi="Book Antiqua" w:cs="Times New Roman"/>
          <w:sz w:val="24"/>
          <w:szCs w:val="24"/>
        </w:rPr>
        <w:t>, and treatment consists of either topical or ablative therapies</w:t>
      </w:r>
      <w:r w:rsidR="00FA0B7A" w:rsidRPr="00880E0F">
        <w:rPr>
          <w:rFonts w:ascii="Book Antiqua" w:hAnsi="Book Antiqua" w:cs="Times New Roman"/>
          <w:sz w:val="24"/>
          <w:szCs w:val="24"/>
        </w:rPr>
        <w:t xml:space="preserve">. </w:t>
      </w:r>
      <w:r w:rsidR="00676D37" w:rsidRPr="00880E0F">
        <w:rPr>
          <w:rFonts w:ascii="Book Antiqua" w:hAnsi="Book Antiqua" w:cs="Times New Roman"/>
          <w:sz w:val="24"/>
          <w:szCs w:val="24"/>
        </w:rPr>
        <w:t xml:space="preserve">Finally, </w:t>
      </w:r>
      <w:r w:rsidR="004067E9" w:rsidRPr="00880E0F">
        <w:rPr>
          <w:rFonts w:ascii="Book Antiqua" w:hAnsi="Book Antiqua" w:cs="Times New Roman"/>
          <w:sz w:val="24"/>
          <w:szCs w:val="24"/>
        </w:rPr>
        <w:t>human papillomavirus</w:t>
      </w:r>
      <w:r w:rsidR="00FA0B7A" w:rsidRPr="00880E0F">
        <w:rPr>
          <w:rFonts w:ascii="Book Antiqua" w:hAnsi="Book Antiqua" w:cs="Times New Roman"/>
          <w:sz w:val="24"/>
          <w:szCs w:val="24"/>
        </w:rPr>
        <w:t xml:space="preserve"> vaccination</w:t>
      </w:r>
      <w:r w:rsidR="00540A1D" w:rsidRPr="00880E0F">
        <w:rPr>
          <w:rFonts w:ascii="Book Antiqua" w:hAnsi="Book Antiqua" w:cs="Times New Roman"/>
          <w:sz w:val="24"/>
          <w:szCs w:val="24"/>
        </w:rPr>
        <w:t xml:space="preserve"> </w:t>
      </w:r>
      <w:r w:rsidR="00676D37" w:rsidRPr="00880E0F">
        <w:rPr>
          <w:rFonts w:ascii="Book Antiqua" w:hAnsi="Book Antiqua" w:cs="Times New Roman"/>
          <w:sz w:val="24"/>
          <w:szCs w:val="24"/>
        </w:rPr>
        <w:t xml:space="preserve">appears to </w:t>
      </w:r>
      <w:r w:rsidR="00FA0B7A" w:rsidRPr="00880E0F">
        <w:rPr>
          <w:rFonts w:ascii="Book Antiqua" w:hAnsi="Book Antiqua" w:cs="Times New Roman"/>
          <w:sz w:val="24"/>
          <w:szCs w:val="24"/>
        </w:rPr>
        <w:t xml:space="preserve">reduce </w:t>
      </w:r>
      <w:r w:rsidR="00676D37" w:rsidRPr="00880E0F">
        <w:rPr>
          <w:rFonts w:ascii="Book Antiqua" w:hAnsi="Book Antiqua" w:cs="Times New Roman"/>
          <w:sz w:val="24"/>
          <w:szCs w:val="24"/>
        </w:rPr>
        <w:t xml:space="preserve">the rate </w:t>
      </w:r>
      <w:r w:rsidR="00FA0B7A" w:rsidRPr="00880E0F">
        <w:rPr>
          <w:rFonts w:ascii="Book Antiqua" w:hAnsi="Book Antiqua" w:cs="Times New Roman"/>
          <w:sz w:val="24"/>
          <w:szCs w:val="24"/>
        </w:rPr>
        <w:t>of AIN</w:t>
      </w:r>
      <w:r w:rsidR="00676D37" w:rsidRPr="00880E0F">
        <w:rPr>
          <w:rFonts w:ascii="Book Antiqua" w:hAnsi="Book Antiqua" w:cs="Times New Roman"/>
          <w:sz w:val="24"/>
          <w:szCs w:val="24"/>
        </w:rPr>
        <w:t xml:space="preserve"> and possibly </w:t>
      </w:r>
      <w:r w:rsidR="00FA0B7A" w:rsidRPr="00880E0F">
        <w:rPr>
          <w:rFonts w:ascii="Book Antiqua" w:hAnsi="Book Antiqua" w:cs="Times New Roman"/>
          <w:sz w:val="24"/>
          <w:szCs w:val="24"/>
        </w:rPr>
        <w:t xml:space="preserve">anal cancer. </w:t>
      </w:r>
    </w:p>
    <w:p w14:paraId="6417E2EE" w14:textId="77777777" w:rsidR="00FA0B7A" w:rsidRPr="00EC1BB7" w:rsidRDefault="00FA0B7A" w:rsidP="00FD7079">
      <w:pPr>
        <w:spacing w:after="0" w:line="360" w:lineRule="auto"/>
        <w:contextualSpacing/>
        <w:jc w:val="both"/>
        <w:rPr>
          <w:rFonts w:ascii="Book Antiqua" w:hAnsi="Book Antiqua" w:cs="Times New Roman"/>
          <w:sz w:val="24"/>
          <w:szCs w:val="24"/>
        </w:rPr>
      </w:pPr>
    </w:p>
    <w:p w14:paraId="59311E24" w14:textId="7BC219D6" w:rsidR="00AF1320" w:rsidRPr="00EC1BB7" w:rsidRDefault="00AF1320" w:rsidP="00FD7079">
      <w:pPr>
        <w:spacing w:after="0" w:line="360" w:lineRule="auto"/>
        <w:contextualSpacing/>
        <w:jc w:val="both"/>
        <w:rPr>
          <w:rFonts w:ascii="Book Antiqua" w:hAnsi="Book Antiqua" w:cs="Times New Roman"/>
          <w:sz w:val="24"/>
          <w:szCs w:val="24"/>
          <w:lang w:eastAsia="zh-CN"/>
        </w:rPr>
      </w:pPr>
      <w:r w:rsidRPr="00EC1BB7">
        <w:rPr>
          <w:rFonts w:ascii="Book Antiqua" w:hAnsi="Book Antiqua" w:cs="Times New Roman"/>
          <w:sz w:val="24"/>
          <w:szCs w:val="24"/>
        </w:rPr>
        <w:t xml:space="preserve">Roberts </w:t>
      </w:r>
      <w:r w:rsidR="001455D9" w:rsidRPr="00EC1BB7">
        <w:rPr>
          <w:rFonts w:ascii="Book Antiqua" w:hAnsi="Book Antiqua" w:cs="Times New Roman"/>
          <w:sz w:val="24"/>
          <w:szCs w:val="24"/>
        </w:rPr>
        <w:t>JR</w:t>
      </w:r>
      <w:r w:rsidRPr="00EC1BB7">
        <w:rPr>
          <w:rFonts w:ascii="Book Antiqua" w:hAnsi="Book Antiqua" w:cs="Times New Roman"/>
          <w:sz w:val="24"/>
          <w:szCs w:val="24"/>
        </w:rPr>
        <w:t xml:space="preserve">, Siekas LL, Kaz AM. </w:t>
      </w:r>
      <w:r w:rsidR="007A5BFC" w:rsidRPr="00EC1BB7">
        <w:rPr>
          <w:rFonts w:ascii="Book Antiqua" w:hAnsi="Book Antiqua"/>
          <w:sz w:val="24"/>
          <w:szCs w:val="24"/>
        </w:rPr>
        <w:t>Anal intraepithelial neoplasia: A review of diagnosis and management</w:t>
      </w:r>
      <w:r w:rsidR="007A5BFC" w:rsidRPr="00EC1BB7">
        <w:rPr>
          <w:rFonts w:ascii="Book Antiqua" w:hAnsi="Book Antiqua" w:hint="eastAsia"/>
          <w:sz w:val="24"/>
          <w:szCs w:val="24"/>
          <w:lang w:eastAsia="zh-CN"/>
        </w:rPr>
        <w:t>.</w:t>
      </w:r>
      <w:r w:rsidR="00EC1BB7" w:rsidRPr="00EC1BB7">
        <w:rPr>
          <w:rFonts w:ascii="Book Antiqua" w:hAnsi="Book Antiqua"/>
          <w:i/>
          <w:iCs/>
          <w:sz w:val="24"/>
          <w:szCs w:val="24"/>
        </w:rPr>
        <w:t xml:space="preserve"> World J Gastrointest Oncol</w:t>
      </w:r>
      <w:r w:rsidR="00EC1BB7" w:rsidRPr="00EC1BB7">
        <w:rPr>
          <w:rFonts w:ascii="Book Antiqua" w:hAnsi="Book Antiqua" w:hint="eastAsia"/>
          <w:iCs/>
          <w:sz w:val="24"/>
          <w:szCs w:val="24"/>
        </w:rPr>
        <w:t xml:space="preserve"> 2016; In press</w:t>
      </w:r>
    </w:p>
    <w:p w14:paraId="4C5E3DF1" w14:textId="77777777" w:rsidR="000B0B68" w:rsidRPr="00880E0F" w:rsidRDefault="000B0B68" w:rsidP="00FD7079">
      <w:pPr>
        <w:spacing w:after="0" w:line="360" w:lineRule="auto"/>
        <w:contextualSpacing/>
        <w:jc w:val="both"/>
        <w:rPr>
          <w:rFonts w:ascii="Book Antiqua" w:hAnsi="Book Antiqua" w:cs="Times New Roman"/>
          <w:sz w:val="24"/>
          <w:szCs w:val="24"/>
        </w:rPr>
      </w:pPr>
    </w:p>
    <w:p w14:paraId="262D46C9" w14:textId="17BC248D" w:rsidR="009175CD" w:rsidRPr="00880E0F" w:rsidRDefault="009175CD" w:rsidP="00FD7079">
      <w:pPr>
        <w:spacing w:after="0" w:line="360" w:lineRule="auto"/>
        <w:jc w:val="both"/>
        <w:rPr>
          <w:rFonts w:ascii="Book Antiqua" w:hAnsi="Book Antiqua" w:cs="Times New Roman"/>
          <w:sz w:val="24"/>
          <w:szCs w:val="24"/>
        </w:rPr>
      </w:pPr>
    </w:p>
    <w:p w14:paraId="4D5BA9E1" w14:textId="77777777" w:rsidR="004277CF" w:rsidRDefault="004277CF" w:rsidP="00FD7079">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32015613" w14:textId="7F7BD9B3" w:rsidR="00F3264A" w:rsidRPr="00880E0F" w:rsidRDefault="009175CD" w:rsidP="00FD7079">
      <w:pPr>
        <w:spacing w:after="0" w:line="360" w:lineRule="auto"/>
        <w:contextualSpacing/>
        <w:jc w:val="both"/>
        <w:rPr>
          <w:rFonts w:ascii="Book Antiqua" w:hAnsi="Book Antiqua" w:cs="Times New Roman"/>
          <w:b/>
          <w:sz w:val="24"/>
          <w:szCs w:val="24"/>
        </w:rPr>
      </w:pPr>
      <w:r w:rsidRPr="00880E0F">
        <w:rPr>
          <w:rFonts w:ascii="Book Antiqua" w:hAnsi="Book Antiqua" w:cs="Times New Roman"/>
          <w:b/>
          <w:sz w:val="24"/>
          <w:szCs w:val="24"/>
        </w:rPr>
        <w:t>INTRODUCTION</w:t>
      </w:r>
    </w:p>
    <w:p w14:paraId="784FF48F" w14:textId="5C0B290F" w:rsidR="00FB09A7" w:rsidRPr="00880E0F" w:rsidRDefault="00FB09A7"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Anal intraepithelial neoplasia (AIN) is a </w:t>
      </w:r>
      <w:r w:rsidR="003B2D8D" w:rsidRPr="00880E0F">
        <w:rPr>
          <w:rFonts w:ascii="Book Antiqua" w:hAnsi="Book Antiqua" w:cs="Times New Roman"/>
          <w:sz w:val="24"/>
          <w:szCs w:val="24"/>
        </w:rPr>
        <w:t>clinically important premalignant lesion which can progress to squamous cell carcinoma of the anus. Despite this, AIN is frequently underappreciated by</w:t>
      </w:r>
      <w:r w:rsidRPr="00880E0F">
        <w:rPr>
          <w:rFonts w:ascii="Book Antiqua" w:hAnsi="Book Antiqua" w:cs="Times New Roman"/>
          <w:sz w:val="24"/>
          <w:szCs w:val="24"/>
        </w:rPr>
        <w:t xml:space="preserve"> </w:t>
      </w:r>
      <w:r w:rsidR="00241911" w:rsidRPr="00880E0F">
        <w:rPr>
          <w:rFonts w:ascii="Book Antiqua" w:hAnsi="Book Antiqua" w:cs="Times New Roman"/>
          <w:sz w:val="24"/>
          <w:szCs w:val="24"/>
        </w:rPr>
        <w:t xml:space="preserve">most gastroenterologists and other </w:t>
      </w:r>
      <w:r w:rsidRPr="00880E0F">
        <w:rPr>
          <w:rFonts w:ascii="Book Antiqua" w:hAnsi="Book Antiqua" w:cs="Times New Roman"/>
          <w:sz w:val="24"/>
          <w:szCs w:val="24"/>
        </w:rPr>
        <w:t xml:space="preserve">health care providers. </w:t>
      </w:r>
      <w:r w:rsidR="006C4730" w:rsidRPr="00880E0F">
        <w:rPr>
          <w:rFonts w:ascii="Book Antiqua" w:hAnsi="Book Antiqua" w:cs="Times New Roman"/>
          <w:sz w:val="24"/>
          <w:szCs w:val="24"/>
        </w:rPr>
        <w:t xml:space="preserve">With a predicted incidence of 8080 cases in the United States in 2016, equating to 1.8 </w:t>
      </w:r>
      <w:r w:rsidR="00241911" w:rsidRPr="00880E0F">
        <w:rPr>
          <w:rFonts w:ascii="Book Antiqua" w:hAnsi="Book Antiqua" w:cs="Times New Roman"/>
          <w:sz w:val="24"/>
          <w:szCs w:val="24"/>
        </w:rPr>
        <w:t xml:space="preserve">cases </w:t>
      </w:r>
      <w:r w:rsidR="00E33F4D">
        <w:rPr>
          <w:rFonts w:ascii="Book Antiqua" w:hAnsi="Book Antiqua" w:cs="Times New Roman"/>
          <w:sz w:val="24"/>
          <w:szCs w:val="24"/>
        </w:rPr>
        <w:t>per 100</w:t>
      </w:r>
      <w:r w:rsidR="006C4730" w:rsidRPr="00880E0F">
        <w:rPr>
          <w:rFonts w:ascii="Book Antiqua" w:hAnsi="Book Antiqua" w:cs="Times New Roman"/>
          <w:sz w:val="24"/>
          <w:szCs w:val="24"/>
        </w:rPr>
        <w:t>000</w:t>
      </w:r>
      <w:r w:rsidR="00241911" w:rsidRPr="00880E0F">
        <w:rPr>
          <w:rFonts w:ascii="Book Antiqua" w:hAnsi="Book Antiqua" w:cs="Times New Roman"/>
          <w:sz w:val="24"/>
          <w:szCs w:val="24"/>
        </w:rPr>
        <w:t xml:space="preserve"> individuals</w:t>
      </w:r>
      <w:r w:rsidR="006C4730" w:rsidRPr="00880E0F">
        <w:rPr>
          <w:rFonts w:ascii="Book Antiqua" w:hAnsi="Book Antiqua" w:cs="Times New Roman"/>
          <w:sz w:val="24"/>
          <w:szCs w:val="24"/>
        </w:rPr>
        <w:t xml:space="preserve">, </w:t>
      </w:r>
      <w:r w:rsidR="00241911" w:rsidRPr="00880E0F">
        <w:rPr>
          <w:rFonts w:ascii="Book Antiqua" w:hAnsi="Book Antiqua" w:cs="Times New Roman"/>
          <w:sz w:val="24"/>
          <w:szCs w:val="24"/>
        </w:rPr>
        <w:t xml:space="preserve">the incidence of </w:t>
      </w:r>
      <w:r w:rsidR="006C4730" w:rsidRPr="00880E0F">
        <w:rPr>
          <w:rFonts w:ascii="Book Antiqua" w:hAnsi="Book Antiqua" w:cs="Times New Roman"/>
          <w:sz w:val="24"/>
          <w:szCs w:val="24"/>
        </w:rPr>
        <w:t xml:space="preserve">anal cancer is dwarfed by colorectal cancer, </w:t>
      </w:r>
      <w:r w:rsidR="00241911" w:rsidRPr="00880E0F">
        <w:rPr>
          <w:rFonts w:ascii="Book Antiqua" w:hAnsi="Book Antiqua" w:cs="Times New Roman"/>
          <w:sz w:val="24"/>
          <w:szCs w:val="24"/>
        </w:rPr>
        <w:t>which is predicted to affect</w:t>
      </w:r>
      <w:r w:rsidR="006C4730" w:rsidRPr="00880E0F">
        <w:rPr>
          <w:rFonts w:ascii="Book Antiqua" w:hAnsi="Book Antiqua" w:cs="Times New Roman"/>
          <w:sz w:val="24"/>
          <w:szCs w:val="24"/>
        </w:rPr>
        <w:t xml:space="preserve"> </w:t>
      </w:r>
      <w:r w:rsidR="00207B53" w:rsidRPr="00880E0F">
        <w:rPr>
          <w:rFonts w:ascii="Book Antiqua" w:hAnsi="Book Antiqua" w:cs="Times New Roman"/>
          <w:sz w:val="24"/>
          <w:szCs w:val="24"/>
        </w:rPr>
        <w:t xml:space="preserve">roughly </w:t>
      </w:r>
      <w:r w:rsidR="00E33F4D">
        <w:rPr>
          <w:rFonts w:ascii="Book Antiqua" w:hAnsi="Book Antiqua" w:cs="Times New Roman"/>
          <w:sz w:val="24"/>
          <w:szCs w:val="24"/>
        </w:rPr>
        <w:t>135</w:t>
      </w:r>
      <w:r w:rsidR="006C4730" w:rsidRPr="00880E0F">
        <w:rPr>
          <w:rFonts w:ascii="Book Antiqua" w:hAnsi="Book Antiqua" w:cs="Times New Roman"/>
          <w:sz w:val="24"/>
          <w:szCs w:val="24"/>
        </w:rPr>
        <w:t xml:space="preserve">000 </w:t>
      </w:r>
      <w:r w:rsidR="00241911" w:rsidRPr="00880E0F">
        <w:rPr>
          <w:rFonts w:ascii="Book Antiqua" w:hAnsi="Book Antiqua" w:cs="Times New Roman"/>
          <w:sz w:val="24"/>
          <w:szCs w:val="24"/>
        </w:rPr>
        <w:t xml:space="preserve">people </w:t>
      </w:r>
      <w:r w:rsidR="006C4730" w:rsidRPr="00880E0F">
        <w:rPr>
          <w:rFonts w:ascii="Book Antiqua" w:hAnsi="Book Antiqua" w:cs="Times New Roman"/>
          <w:sz w:val="24"/>
          <w:szCs w:val="24"/>
        </w:rPr>
        <w:t xml:space="preserve">in the </w:t>
      </w:r>
      <w:r w:rsidR="00E33F4D" w:rsidRPr="00880E0F">
        <w:rPr>
          <w:rFonts w:ascii="Book Antiqua" w:hAnsi="Book Antiqua" w:cs="Times New Roman"/>
          <w:sz w:val="24"/>
          <w:szCs w:val="24"/>
        </w:rPr>
        <w:t>United States</w:t>
      </w:r>
      <w:r w:rsidR="009175CD" w:rsidRPr="00880E0F">
        <w:rPr>
          <w:rFonts w:ascii="Book Antiqua" w:hAnsi="Book Antiqua" w:cs="Times New Roman"/>
          <w:sz w:val="24"/>
          <w:szCs w:val="24"/>
        </w:rPr>
        <w:t xml:space="preserve"> in 2016</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{"citationID":"3qrVbNNK","properties":{"formattedCitation":"{\\rtf \\super [1,2]\\nosupersub{}}","plainCitation":"[1,2]"},"citationItems":[{"id":9,"uris":["http://zotero.org/users/local/afeSomCX/items/N3FSUCUS"],"uri":["http://zotero.org/users/local/afeSomCX/items/N3FSUCUS"],"itemData":{"id":9,"type":"article","title":"SEER Cancer Statistics Factsheets: Anal Cancer. National Cancer Institute. Bethesda, MD, http://seer.cancer.gov/statfacts/html/anus.html"}},{"id":229,"uris":["http://zotero.org/users/local/afeSomCX/items/JSGRAP62"],"uri":["http://zotero.org/users/local/afeSomCX/items/JSGRAP62"],"itemData":{"id":229,"type":"article","title":"SEER Cancer Statistics Factsheets: Colon and Rectum. National Cancer Institute. Bethesda, MD. http://seer.cancer.gov/statfacts/html/colorect.html"}}],"schema":"https://github.com/citation-style-language/schema/raw/master/csl-citation.json"}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[1,2]</w:t>
      </w:r>
      <w:r w:rsidR="00C515D0" w:rsidRPr="00880E0F">
        <w:rPr>
          <w:rFonts w:ascii="Book Antiqua" w:hAnsi="Book Antiqua"/>
          <w:sz w:val="24"/>
          <w:szCs w:val="24"/>
        </w:rPr>
        <w:fldChar w:fldCharType="end"/>
      </w:r>
      <w:r w:rsidR="006C4730" w:rsidRPr="00880E0F">
        <w:rPr>
          <w:rFonts w:ascii="Book Antiqua" w:hAnsi="Book Antiqua" w:cs="Times New Roman"/>
          <w:sz w:val="24"/>
          <w:szCs w:val="24"/>
        </w:rPr>
        <w:t xml:space="preserve">. Despite the lower </w:t>
      </w:r>
      <w:r w:rsidR="009175CD" w:rsidRPr="00880E0F">
        <w:rPr>
          <w:rFonts w:ascii="Book Antiqua" w:hAnsi="Book Antiqua" w:cs="Times New Roman"/>
          <w:sz w:val="24"/>
          <w:szCs w:val="24"/>
        </w:rPr>
        <w:t xml:space="preserve">rate </w:t>
      </w:r>
      <w:r w:rsidR="006C4730" w:rsidRPr="00880E0F">
        <w:rPr>
          <w:rFonts w:ascii="Book Antiqua" w:hAnsi="Book Antiqua" w:cs="Times New Roman"/>
          <w:sz w:val="24"/>
          <w:szCs w:val="24"/>
        </w:rPr>
        <w:t xml:space="preserve">of </w:t>
      </w:r>
      <w:r w:rsidR="00C122C6" w:rsidRPr="00880E0F">
        <w:rPr>
          <w:rFonts w:ascii="Book Antiqua" w:hAnsi="Book Antiqua" w:cs="Times New Roman"/>
          <w:sz w:val="24"/>
          <w:szCs w:val="24"/>
        </w:rPr>
        <w:t>anal</w:t>
      </w:r>
      <w:r w:rsidR="006C4730" w:rsidRPr="00880E0F">
        <w:rPr>
          <w:rFonts w:ascii="Book Antiqua" w:hAnsi="Book Antiqua" w:cs="Times New Roman"/>
          <w:sz w:val="24"/>
          <w:szCs w:val="24"/>
        </w:rPr>
        <w:t xml:space="preserve"> cancer, it is associated with significant morbidity</w:t>
      </w:r>
      <w:r w:rsidR="009C7478" w:rsidRPr="00880E0F">
        <w:rPr>
          <w:rFonts w:ascii="Book Antiqua" w:hAnsi="Book Antiqua" w:cs="Times New Roman"/>
          <w:sz w:val="24"/>
          <w:szCs w:val="24"/>
        </w:rPr>
        <w:t xml:space="preserve"> and mortality, and has been steadil</w:t>
      </w:r>
      <w:r w:rsidR="00C122C6" w:rsidRPr="00880E0F">
        <w:rPr>
          <w:rFonts w:ascii="Book Antiqua" w:hAnsi="Book Antiqua" w:cs="Times New Roman"/>
          <w:sz w:val="24"/>
          <w:szCs w:val="24"/>
        </w:rPr>
        <w:t>y increasing in incidence, nearly doubling in the last 25 years</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{"citationID":"2rfmaXsi","properties":{"formattedCitation":"{\\rtf \\super [1]\\nosupersub{}}","plainCitation":"[1]"},"citationItems":[{"id":9,"uris":["http://zotero.org/users/local/afeSomCX/items/N3FSUCUS"],"uri":["http://zotero.org/users/local/afeSomCX/items/N3FSUCUS"],"itemData":{"id":9,"type":"article","title":"SEER Cancer Statistics Factsheets: Anal Cancer. National Cancer Institute. Bethesda, MD, http://seer.cancer.gov/statfacts/html/anus.html"}}],"schema":"https://github.com/citation-style-language/schema/raw/master/csl-citation.json"}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w:t>
      </w:r>
      <w:r w:rsidR="00C515D0" w:rsidRPr="00880E0F">
        <w:rPr>
          <w:rFonts w:ascii="Book Antiqua" w:hAnsi="Book Antiqua"/>
          <w:sz w:val="24"/>
          <w:szCs w:val="24"/>
        </w:rPr>
        <w:fldChar w:fldCharType="end"/>
      </w:r>
      <w:r w:rsidR="00C122C6" w:rsidRPr="00880E0F">
        <w:rPr>
          <w:rFonts w:ascii="Book Antiqua" w:hAnsi="Book Antiqua"/>
          <w:sz w:val="24"/>
          <w:szCs w:val="24"/>
        </w:rPr>
        <w:t>.</w:t>
      </w:r>
      <w:r w:rsidR="006C4730" w:rsidRPr="00880E0F">
        <w:rPr>
          <w:rFonts w:ascii="Book Antiqua" w:hAnsi="Book Antiqua" w:cs="Times New Roman"/>
          <w:sz w:val="24"/>
          <w:szCs w:val="24"/>
        </w:rPr>
        <w:t xml:space="preserve"> </w:t>
      </w:r>
      <w:r w:rsidRPr="00880E0F">
        <w:rPr>
          <w:rFonts w:ascii="Book Antiqua" w:hAnsi="Book Antiqua" w:cs="Times New Roman"/>
          <w:sz w:val="24"/>
          <w:szCs w:val="24"/>
        </w:rPr>
        <w:t xml:space="preserve">The purpose of this review is to outline the burden of disease, risk factors, progression </w:t>
      </w:r>
      <w:r w:rsidR="00471F68" w:rsidRPr="00880E0F">
        <w:rPr>
          <w:rFonts w:ascii="Book Antiqua" w:hAnsi="Book Antiqua" w:cs="Times New Roman"/>
          <w:sz w:val="24"/>
          <w:szCs w:val="24"/>
        </w:rPr>
        <w:t xml:space="preserve">rates, </w:t>
      </w:r>
      <w:r w:rsidRPr="00880E0F">
        <w:rPr>
          <w:rFonts w:ascii="Book Antiqua" w:hAnsi="Book Antiqua" w:cs="Times New Roman"/>
          <w:sz w:val="24"/>
          <w:szCs w:val="24"/>
        </w:rPr>
        <w:t>and clinical consequences</w:t>
      </w:r>
      <w:r w:rsidR="003B2D8D" w:rsidRPr="00880E0F">
        <w:rPr>
          <w:rFonts w:ascii="Book Antiqua" w:hAnsi="Book Antiqua" w:cs="Times New Roman"/>
          <w:sz w:val="24"/>
          <w:szCs w:val="24"/>
        </w:rPr>
        <w:t xml:space="preserve"> of AIN. We also address</w:t>
      </w:r>
      <w:r w:rsidR="001455D9" w:rsidRPr="00880E0F">
        <w:rPr>
          <w:rFonts w:ascii="Book Antiqua" w:hAnsi="Book Antiqua" w:cs="Times New Roman"/>
          <w:sz w:val="24"/>
          <w:szCs w:val="24"/>
        </w:rPr>
        <w:t xml:space="preserve"> </w:t>
      </w:r>
      <w:r w:rsidR="003B2D8D" w:rsidRPr="00880E0F">
        <w:rPr>
          <w:rFonts w:ascii="Book Antiqua" w:hAnsi="Book Antiqua" w:cs="Times New Roman"/>
          <w:sz w:val="24"/>
          <w:szCs w:val="24"/>
        </w:rPr>
        <w:t xml:space="preserve">treatment and surveillance </w:t>
      </w:r>
      <w:r w:rsidRPr="00880E0F">
        <w:rPr>
          <w:rFonts w:ascii="Book Antiqua" w:hAnsi="Book Antiqua" w:cs="Times New Roman"/>
          <w:sz w:val="24"/>
          <w:szCs w:val="24"/>
        </w:rPr>
        <w:t>guidelines</w:t>
      </w:r>
      <w:r w:rsidR="00A34E0D" w:rsidRPr="00880E0F">
        <w:rPr>
          <w:rFonts w:ascii="Book Antiqua" w:hAnsi="Book Antiqua" w:cs="Times New Roman"/>
          <w:sz w:val="24"/>
          <w:szCs w:val="24"/>
        </w:rPr>
        <w:t xml:space="preserve"> </w:t>
      </w:r>
      <w:r w:rsidR="00241911" w:rsidRPr="00880E0F">
        <w:rPr>
          <w:rFonts w:ascii="Book Antiqua" w:hAnsi="Book Antiqua" w:cs="Times New Roman"/>
          <w:sz w:val="24"/>
          <w:szCs w:val="24"/>
        </w:rPr>
        <w:t xml:space="preserve">pertinent to </w:t>
      </w:r>
      <w:r w:rsidR="00A34E0D" w:rsidRPr="00880E0F">
        <w:rPr>
          <w:rFonts w:ascii="Book Antiqua" w:hAnsi="Book Antiqua" w:cs="Times New Roman"/>
          <w:sz w:val="24"/>
          <w:szCs w:val="24"/>
        </w:rPr>
        <w:t xml:space="preserve">practicing </w:t>
      </w:r>
      <w:r w:rsidR="00241911" w:rsidRPr="00880E0F">
        <w:rPr>
          <w:rFonts w:ascii="Book Antiqua" w:hAnsi="Book Antiqua" w:cs="Times New Roman"/>
          <w:sz w:val="24"/>
          <w:szCs w:val="24"/>
        </w:rPr>
        <w:t>clinicians</w:t>
      </w:r>
      <w:r w:rsidR="00A34E0D" w:rsidRPr="00880E0F">
        <w:rPr>
          <w:rFonts w:ascii="Book Antiqua" w:hAnsi="Book Antiqua" w:cs="Times New Roman"/>
          <w:sz w:val="24"/>
          <w:szCs w:val="24"/>
        </w:rPr>
        <w:t xml:space="preserve">. </w:t>
      </w:r>
      <w:r w:rsidR="00FC5FC0" w:rsidRPr="00880E0F">
        <w:rPr>
          <w:rFonts w:ascii="Book Antiqua" w:hAnsi="Book Antiqua" w:cs="Times New Roman"/>
          <w:sz w:val="24"/>
          <w:szCs w:val="24"/>
        </w:rPr>
        <w:t xml:space="preserve">Finally, special attention is given to the role of </w:t>
      </w:r>
      <w:r w:rsidR="00ED7D82" w:rsidRPr="00880E0F">
        <w:rPr>
          <w:rFonts w:ascii="Book Antiqua" w:hAnsi="Book Antiqua" w:cs="Times New Roman"/>
          <w:sz w:val="24"/>
          <w:szCs w:val="24"/>
        </w:rPr>
        <w:t>human papilloma</w:t>
      </w:r>
      <w:r w:rsidR="00816559">
        <w:rPr>
          <w:rFonts w:ascii="Book Antiqua" w:hAnsi="Book Antiqua" w:cs="Times New Roman" w:hint="eastAsia"/>
          <w:sz w:val="24"/>
          <w:szCs w:val="24"/>
          <w:lang w:eastAsia="zh-CN"/>
        </w:rPr>
        <w:t xml:space="preserve"> </w:t>
      </w:r>
      <w:r w:rsidR="00ED7D82" w:rsidRPr="00880E0F">
        <w:rPr>
          <w:rFonts w:ascii="Book Antiqua" w:hAnsi="Book Antiqua" w:cs="Times New Roman"/>
          <w:sz w:val="24"/>
          <w:szCs w:val="24"/>
        </w:rPr>
        <w:t xml:space="preserve">virus </w:t>
      </w:r>
      <w:r w:rsidR="00ED7D82">
        <w:rPr>
          <w:rFonts w:ascii="Book Antiqua" w:hAnsi="Book Antiqua" w:cs="Times New Roman" w:hint="eastAsia"/>
          <w:sz w:val="24"/>
          <w:szCs w:val="24"/>
          <w:lang w:eastAsia="zh-CN"/>
        </w:rPr>
        <w:t>(</w:t>
      </w:r>
      <w:r w:rsidR="00FC5FC0" w:rsidRPr="00880E0F">
        <w:rPr>
          <w:rFonts w:ascii="Book Antiqua" w:hAnsi="Book Antiqua" w:cs="Times New Roman"/>
          <w:sz w:val="24"/>
          <w:szCs w:val="24"/>
        </w:rPr>
        <w:t>HPV</w:t>
      </w:r>
      <w:r w:rsidR="00ED7D82">
        <w:rPr>
          <w:rFonts w:ascii="Book Antiqua" w:hAnsi="Book Antiqua" w:cs="Times New Roman" w:hint="eastAsia"/>
          <w:sz w:val="24"/>
          <w:szCs w:val="24"/>
          <w:lang w:eastAsia="zh-CN"/>
        </w:rPr>
        <w:t>)</w:t>
      </w:r>
      <w:r w:rsidR="00FC5FC0" w:rsidRPr="00880E0F">
        <w:rPr>
          <w:rFonts w:ascii="Book Antiqua" w:hAnsi="Book Antiqua" w:cs="Times New Roman"/>
          <w:sz w:val="24"/>
          <w:szCs w:val="24"/>
        </w:rPr>
        <w:t xml:space="preserve"> vaccination.</w:t>
      </w:r>
    </w:p>
    <w:p w14:paraId="2E66141A" w14:textId="77777777" w:rsidR="009175CD" w:rsidRPr="00880E0F" w:rsidRDefault="009175CD" w:rsidP="00FD7079">
      <w:pPr>
        <w:spacing w:after="0" w:line="360" w:lineRule="auto"/>
        <w:contextualSpacing/>
        <w:jc w:val="both"/>
        <w:rPr>
          <w:rFonts w:ascii="Book Antiqua" w:hAnsi="Book Antiqua" w:cs="Times New Roman"/>
          <w:sz w:val="24"/>
          <w:szCs w:val="24"/>
        </w:rPr>
      </w:pPr>
    </w:p>
    <w:p w14:paraId="1D1DF08E" w14:textId="77777777" w:rsidR="009175CD" w:rsidRPr="00880E0F" w:rsidRDefault="009175CD"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b/>
          <w:sz w:val="24"/>
          <w:szCs w:val="24"/>
        </w:rPr>
        <w:t>DEFINITIONS</w:t>
      </w:r>
    </w:p>
    <w:p w14:paraId="20A23986" w14:textId="71B966A0" w:rsidR="00B25F9C" w:rsidRPr="00880E0F" w:rsidRDefault="00F3264A"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Anal cancer is defined as cancer arising from the</w:t>
      </w:r>
      <w:r w:rsidR="00C33EE8" w:rsidRPr="00880E0F">
        <w:rPr>
          <w:rFonts w:ascii="Book Antiqua" w:hAnsi="Book Antiqua" w:cs="Times New Roman"/>
          <w:sz w:val="24"/>
          <w:szCs w:val="24"/>
        </w:rPr>
        <w:t xml:space="preserve"> squamous</w:t>
      </w:r>
      <w:r w:rsidRPr="00880E0F">
        <w:rPr>
          <w:rFonts w:ascii="Book Antiqua" w:hAnsi="Book Antiqua" w:cs="Times New Roman"/>
          <w:sz w:val="24"/>
          <w:szCs w:val="24"/>
        </w:rPr>
        <w:t xml:space="preserve"> </w:t>
      </w:r>
      <w:r w:rsidR="00C008D7" w:rsidRPr="00880E0F">
        <w:rPr>
          <w:rFonts w:ascii="Book Antiqua" w:hAnsi="Book Antiqua" w:cs="Times New Roman"/>
          <w:sz w:val="24"/>
          <w:szCs w:val="24"/>
        </w:rPr>
        <w:t>epithelium of the anus</w:t>
      </w:r>
      <w:r w:rsidRPr="00880E0F">
        <w:rPr>
          <w:rFonts w:ascii="Book Antiqua" w:hAnsi="Book Antiqua" w:cs="Times New Roman"/>
          <w:sz w:val="24"/>
          <w:szCs w:val="24"/>
        </w:rPr>
        <w:t xml:space="preserve">, making it distinct from colorectal cancer. The anal canal consists of </w:t>
      </w:r>
      <w:r w:rsidR="000968AD" w:rsidRPr="00880E0F">
        <w:rPr>
          <w:rFonts w:ascii="Book Antiqua" w:hAnsi="Book Antiqua" w:cs="Times New Roman"/>
          <w:sz w:val="24"/>
          <w:szCs w:val="24"/>
        </w:rPr>
        <w:t xml:space="preserve">stratified </w:t>
      </w:r>
      <w:r w:rsidRPr="00880E0F">
        <w:rPr>
          <w:rFonts w:ascii="Book Antiqua" w:hAnsi="Book Antiqua" w:cs="Times New Roman"/>
          <w:sz w:val="24"/>
          <w:szCs w:val="24"/>
        </w:rPr>
        <w:t xml:space="preserve">squamous epithelium </w:t>
      </w:r>
      <w:r w:rsidR="00C33EE8" w:rsidRPr="00880E0F">
        <w:rPr>
          <w:rFonts w:ascii="Book Antiqua" w:hAnsi="Book Antiqua" w:cs="Times New Roman"/>
          <w:sz w:val="24"/>
          <w:szCs w:val="24"/>
        </w:rPr>
        <w:t xml:space="preserve">originating </w:t>
      </w:r>
      <w:r w:rsidRPr="00880E0F">
        <w:rPr>
          <w:rFonts w:ascii="Book Antiqua" w:hAnsi="Book Antiqua" w:cs="Times New Roman"/>
          <w:sz w:val="24"/>
          <w:szCs w:val="24"/>
        </w:rPr>
        <w:t xml:space="preserve">outside the body </w:t>
      </w:r>
      <w:r w:rsidR="00C33EE8" w:rsidRPr="00880E0F">
        <w:rPr>
          <w:rFonts w:ascii="Book Antiqua" w:hAnsi="Book Antiqua" w:cs="Times New Roman"/>
          <w:sz w:val="24"/>
          <w:szCs w:val="24"/>
        </w:rPr>
        <w:t xml:space="preserve">and extending </w:t>
      </w:r>
      <w:r w:rsidRPr="00880E0F">
        <w:rPr>
          <w:rFonts w:ascii="Book Antiqua" w:hAnsi="Book Antiqua" w:cs="Times New Roman"/>
          <w:sz w:val="24"/>
          <w:szCs w:val="24"/>
        </w:rPr>
        <w:t xml:space="preserve">into the anus </w:t>
      </w:r>
      <w:r w:rsidR="00C008D7" w:rsidRPr="00880E0F">
        <w:rPr>
          <w:rFonts w:ascii="Book Antiqua" w:hAnsi="Book Antiqua" w:cs="Times New Roman"/>
          <w:sz w:val="24"/>
          <w:szCs w:val="24"/>
        </w:rPr>
        <w:t xml:space="preserve">up </w:t>
      </w:r>
      <w:r w:rsidR="00C33EE8" w:rsidRPr="00880E0F">
        <w:rPr>
          <w:rFonts w:ascii="Book Antiqua" w:hAnsi="Book Antiqua" w:cs="Times New Roman"/>
          <w:sz w:val="24"/>
          <w:szCs w:val="24"/>
        </w:rPr>
        <w:t xml:space="preserve">to the dentate line, the point where it intersects the </w:t>
      </w:r>
      <w:r w:rsidRPr="00880E0F">
        <w:rPr>
          <w:rFonts w:ascii="Book Antiqua" w:hAnsi="Book Antiqua" w:cs="Times New Roman"/>
          <w:sz w:val="24"/>
          <w:szCs w:val="24"/>
        </w:rPr>
        <w:t xml:space="preserve">columnar epithelium of the rectum. </w:t>
      </w:r>
      <w:r w:rsidR="00C33EE8" w:rsidRPr="00880E0F">
        <w:rPr>
          <w:rFonts w:ascii="Book Antiqua" w:hAnsi="Book Antiqua" w:cs="Times New Roman"/>
          <w:sz w:val="24"/>
          <w:szCs w:val="24"/>
        </w:rPr>
        <w:t>Thus</w:t>
      </w:r>
      <w:r w:rsidR="009639BD" w:rsidRPr="00880E0F">
        <w:rPr>
          <w:rFonts w:ascii="Book Antiqua" w:hAnsi="Book Antiqua" w:cs="Times New Roman"/>
          <w:sz w:val="24"/>
          <w:szCs w:val="24"/>
        </w:rPr>
        <w:t xml:space="preserve">, the </w:t>
      </w:r>
      <w:r w:rsidR="00C122C6" w:rsidRPr="00880E0F">
        <w:rPr>
          <w:rFonts w:ascii="Book Antiqua" w:hAnsi="Book Antiqua" w:cs="Times New Roman"/>
          <w:sz w:val="24"/>
          <w:szCs w:val="24"/>
        </w:rPr>
        <w:t>vast majority of anal cancer is squamous cell carcinoma (SCC), with a small minority consisting of adenocarcinoma or skin cancer variants</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{"citationID":"c72k9rcC","properties":{"formattedCitation":"{\\rtf \\super [3]\\nosupersub{}}","plainCitation":"[3]"},"citationItems":[{"id":16,"uris":["http://zotero.org/users/local/afeSomCX/items/I4J5D77P"],"uri":["http://zotero.org/users/local/afeSomCX/items/I4J5D77P"],"itemData":{"id":16,"type":"article","title":"http://www.cancer.org/cancer/analcancer/detailedguide/anal-cancer-what-is-anal-cancer"}}],"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[3]</w:t>
      </w:r>
      <w:r w:rsidR="00C515D0" w:rsidRPr="00880E0F">
        <w:rPr>
          <w:rFonts w:ascii="Book Antiqua" w:hAnsi="Book Antiqua"/>
          <w:sz w:val="24"/>
          <w:szCs w:val="24"/>
        </w:rPr>
        <w:fldChar w:fldCharType="end"/>
      </w:r>
      <w:r w:rsidR="009639BD" w:rsidRPr="00880E0F">
        <w:rPr>
          <w:rFonts w:ascii="Book Antiqua" w:hAnsi="Book Antiqua" w:cs="Times New Roman"/>
          <w:sz w:val="24"/>
          <w:szCs w:val="24"/>
        </w:rPr>
        <w:t xml:space="preserve">. </w:t>
      </w:r>
      <w:r w:rsidR="00B25F9C" w:rsidRPr="00880E0F">
        <w:rPr>
          <w:rFonts w:ascii="Book Antiqua" w:hAnsi="Book Antiqua" w:cs="Times New Roman"/>
          <w:sz w:val="24"/>
          <w:szCs w:val="24"/>
        </w:rPr>
        <w:t xml:space="preserve">The term </w:t>
      </w:r>
      <w:r w:rsidR="005A3C39">
        <w:rPr>
          <w:rFonts w:ascii="Book Antiqua" w:hAnsi="Book Antiqua" w:cs="Times New Roman"/>
          <w:sz w:val="24"/>
          <w:szCs w:val="24"/>
          <w:lang w:eastAsia="zh-CN"/>
        </w:rPr>
        <w:t>“</w:t>
      </w:r>
      <w:r w:rsidR="00B25F9C" w:rsidRPr="00880E0F">
        <w:rPr>
          <w:rFonts w:ascii="Book Antiqua" w:hAnsi="Book Antiqua" w:cs="Times New Roman"/>
          <w:sz w:val="24"/>
          <w:szCs w:val="24"/>
        </w:rPr>
        <w:t>anal cancer</w:t>
      </w:r>
      <w:r w:rsidR="005A3C39">
        <w:rPr>
          <w:rFonts w:ascii="Book Antiqua" w:hAnsi="Book Antiqua" w:cs="Times New Roman"/>
          <w:sz w:val="24"/>
          <w:szCs w:val="24"/>
          <w:lang w:eastAsia="zh-CN"/>
        </w:rPr>
        <w:t>”</w:t>
      </w:r>
      <w:r w:rsidR="00B25F9C" w:rsidRPr="00880E0F">
        <w:rPr>
          <w:rFonts w:ascii="Book Antiqua" w:hAnsi="Book Antiqua" w:cs="Times New Roman"/>
          <w:sz w:val="24"/>
          <w:szCs w:val="24"/>
        </w:rPr>
        <w:t xml:space="preserve"> commonly refers to SCC and given the predominance of SCC, the two terms will be used interchangeably in this review. </w:t>
      </w:r>
    </w:p>
    <w:p w14:paraId="7904CD94" w14:textId="4DA97E3D" w:rsidR="00011484" w:rsidRPr="00880E0F" w:rsidRDefault="003402B4" w:rsidP="00FD7079">
      <w:pPr>
        <w:spacing w:after="0" w:line="360" w:lineRule="auto"/>
        <w:ind w:firstLine="720"/>
        <w:contextualSpacing/>
        <w:jc w:val="both"/>
        <w:rPr>
          <w:rFonts w:ascii="Book Antiqua" w:hAnsi="Book Antiqua"/>
          <w:sz w:val="24"/>
          <w:szCs w:val="24"/>
        </w:rPr>
      </w:pPr>
      <w:r w:rsidRPr="00880E0F">
        <w:rPr>
          <w:rFonts w:ascii="Book Antiqua" w:hAnsi="Book Antiqua" w:cs="Times New Roman"/>
          <w:sz w:val="24"/>
          <w:szCs w:val="24"/>
        </w:rPr>
        <w:t>Anal cancer is preceded by intraepithelial neoplasia</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{"citationID":"T03e5aIu","properties":{"formattedCitation":"{\\rtf \\super [4,5]\\nosupersub{}}","plainCitation":"[4,5]"},"citationItems":[{"id":43,"uris":["http://zotero.org/users/local/afeSomCX/items/XTTTZ2JH"],"uri":["http://zotero.org/users/local/afeSomCX/items/XTTTZ2JH"],"itemData":{"id":43,"type":"article-journal","title":"Management of anal cancer in 2010. Part 1: Overview, screening, and diagnosis","container-title":"Oncology (Williston Park, N.Y.)","page":"364-369","volume":"24","issue":"4","source":"PubMed","abstract":"Although anal cancer is a rare disease, its incidence is increasing in men and women worldwide. The most important risk factors are behaviors that predispose individuals to human papillomavirus (HPV) infection or immunosuppression. Anal cancer is generally preceded by high-grade anal intraepithelial neoplasia (HGAIN), which is most prevalent in human immunodeficiency virus (HIV)-positive men who have sex with men. There is a general consensus that high-risk individuals may benefit from screening. Meta-analysis suggests that 80% of anal cancers could be avoided by vaccination against HPV 16/18. Nearly half of all patients with anal cancer present with rectal bleeding. Pain or sensation of a rectal mass is experienced in 30% of patients, whereas 20% have no tumor-specific symptoms. According to the Surveillance Epidemiology and End Results (SEER) database, 50% of patients with anal cancer have disease localized to the anus, 29% have regional lymph node involvement or direct spread beyond the primary, and 12% have metastatic disease, while 9% have an unknown stage. Clinical staging of anal carcinoma requires a digital rectal exam and a computed tomography scan of the chest, abdomen, and pelvis. Suspicious inguinal lymph nodes should be subject to pathologic confirmation by fine-needle aspiration. The 5-year relative survival rates are 80.1% for localized anal cancer, 60.7% for regional disease, and 29.4% for metastatic disease. Part 2 of this two-part review will address the treatment of anal cancer, highlighting studies of chemoradiation.","ISSN":"0890-9091","note":"PMID: 20464850","shortTitle":"Management of anal cancer in 2010. Part 1","journalAbbreviation":"Oncology (Williston Park, N.Y.)","language":"eng","author":[{"family":"Abbas","given":"Ali"},{"family":"Yang","given":"Gary"},{"family":"Fakih","given":"Marwan"}],"issued":{"date-parts":[["2010",4,15]]},"PMID":"20464850"},"label":"page"},{"id":41,"uris":["http://zotero.org/users/local/afeSomCX/items/4FT4253H"],"uri":["http://zotero.org/users/local/afeSomCX/items/4FT4253H"],"itemData":{"id":41,"type":"article-journal","title":"On the etiology of anal squamous carcinoma","container-title":"Danish Medical Bulletin","page":"194-209","volume":"49","issue":"3","source":"PubMed","abstract":"The thesis is based on 13 publications in English and a review of the literature. The underlying work was done with the overall aim to describe incidence patterns for anal squamous carcinoma (anal SC) and to contribute new insight into the causes of this neoplasm. The work, supported by the Danish Cancer Society, was carried out in the period 1991-2000 while I was employed at 1) the Danish Cancer Registry, 2) Statens Serum Institute, Department of Epidemiology Research, and 3) the National Cancer Institute, Viral Epidemiology Branch, Maryland. Study designs employed include a ) population-based incidence studies in Denmark and the United States, b) register-based case-control studies and cohort studies for the scrutiny of multiple cancer patterns among patients with anal SC and for the study of anal SC risk among individuals with certain non-malignant diseases of the anal region as well as among persons with the acquired immuno-deficiency syndrome (AIDS), c) a nationwide interview-based case-control study of risk factors for anal SC and in Denmark and Sweden, and d) a combined molecular biological and histological analysis examining the association of human papillomavirus (HPV) status with histopathological and anatomical characteristics in anal SC tissues. The epidemiology of anal SC has changed remarkably during the second half of the 20th century. In Denmark, age-adjusted incidence rates per 100,000 person-years increased during the period 1943-1997 from around 0.2 among both men an women to 0.5 among men and 1.0 among women. Where systematically studied, incidence rates of anal SC have also been found to increase in a few other countries (Sweden and the United States). Register-based multiple cancer studies have shown an excess of previous and subsequent genital cancers of squamous histology among women with anal SC. This is likely to reflect common susceptibility toward infection with cancer-associated HPV types shared by all anogenital organs covered by squamous epithelium. A study based on data from the United States supports the possible role of anogenital SC-associated HPV types in the development of some tonsillar cancers. Observations in other register-based investigations and in the Danish-Swedish case-control study challenge the long held belief that benign anal lesions (e.g. hemorrhoids) and anal inflammation (e.g. in association with Crohn's disease) are linked to an increased risk of anal SC. The work documents strong links between a variety of sexual behavior measures and the risk of anal SC. The previously observed excess of anal SC among homosexual men is confirmed. Unlike in previous studies, an increased risk of anal SC associated with promiscuous heterosexual activity is also documented among both men and women. Measures of sexual extroversion, rather than sexual preference, are linked to the risk of anal SC presumably by means of higher rates of anal HPV infection in people with such behaviors. A new hypothesis is proposed to explain how smoking, the only consistently observed non-sexual risk factor in previous studies, might be associated with anal SC risk. A study of the short-term cancer profile among 309.365 AIDS patients in the United States provided no evidence to support immunosuppression as a major risk factor for anal SC in the first two years after the AIDS diagnosis. With the introduction around 1996 of highly active anti-retroviral therapy regimens, however, the future may hold a para-doxical increase in the incidence of anal SC along with the increased life expectancy in this population. Examination of tumor tissues from patients in Denmark and Sweden by the polymerase chain reaction techique showed a high proportion of anal SCs to be positive for types of HPV that are associated with high risk of cervical cancer (90%, 100%, and 58% among women, homosexual men, and heterosexual men, respectively). Tumor tissues from control subjects with adenocarcinoma of the rectum were consistently HPV-negative. A combined molecular biological and histological analysis showed that anal SCs with likely origin in the anal canal are 7.5 times more likely to be HPV-positive than anal SCs with likely origin in the perianal skin. Additionally, cancer of the anal canal are more likely than those of the perianal skin to be characterized histologically by small or medium-sized tumor cells, basaloid features, and little or no keratinization. Epidemiological studies from the past two decades have contributed imprtantly to our current understanding of anal SC and its causes. Most cases of this neoplasm can now be considered as a consequence of sexually or otherwise acquired infection in the anal mucosa with types of HPV already known to be involved in cancers of the uterine cervix. Expectedly, the upward trend in the incidence of anal SC seen over the past half century will continue in many years to come. However, there is currently widespread, yet cautious, optimism regarding the prospects for a prophylactic HPV vaccine. It this optimism is justified, the future may bring drastic reductions in the incidence of HPV-associated morbidities, including SC.","ISSN":"0907-8916","note":"PMID: 12238281","journalAbbreviation":"Dan Med Bull","language":"eng","author":[{"family":"Frisch","given":"Morten"}],"issued":{"date-parts":[["2002",8]]},"PMID":"12238281"},"label":"page"}],"schema":"https://github.com/citation-style-language/schema/raw/master/csl-citation.json"}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[4,5]</w:t>
      </w:r>
      <w:r w:rsidR="00C515D0" w:rsidRPr="00880E0F">
        <w:rPr>
          <w:rFonts w:ascii="Book Antiqua" w:hAnsi="Book Antiqua"/>
          <w:sz w:val="24"/>
          <w:szCs w:val="24"/>
        </w:rPr>
        <w:fldChar w:fldCharType="end"/>
      </w:r>
      <w:r w:rsidR="00C1242D" w:rsidRPr="00880E0F">
        <w:rPr>
          <w:rFonts w:ascii="Book Antiqua" w:hAnsi="Book Antiqua" w:cs="Times New Roman"/>
          <w:sz w:val="24"/>
          <w:szCs w:val="24"/>
        </w:rPr>
        <w:t xml:space="preserve">, </w:t>
      </w:r>
      <w:r w:rsidR="00713113" w:rsidRPr="00880E0F">
        <w:rPr>
          <w:rFonts w:ascii="Book Antiqua" w:hAnsi="Book Antiqua" w:cs="Times New Roman"/>
          <w:sz w:val="24"/>
          <w:szCs w:val="24"/>
        </w:rPr>
        <w:t xml:space="preserve">a premalignant lesion </w:t>
      </w:r>
      <w:r w:rsidR="00C1242D" w:rsidRPr="00880E0F">
        <w:rPr>
          <w:rFonts w:ascii="Book Antiqua" w:hAnsi="Book Antiqua" w:cs="Times New Roman"/>
          <w:sz w:val="24"/>
          <w:szCs w:val="24"/>
        </w:rPr>
        <w:t xml:space="preserve">which has been described by a variety of different classification schemes throughout the literature owing to the evolving understanding of </w:t>
      </w:r>
      <w:r w:rsidR="009217A6" w:rsidRPr="00880E0F">
        <w:rPr>
          <w:rFonts w:ascii="Book Antiqua" w:hAnsi="Book Antiqua" w:cs="Times New Roman"/>
          <w:sz w:val="24"/>
          <w:szCs w:val="24"/>
        </w:rPr>
        <w:t xml:space="preserve">its </w:t>
      </w:r>
      <w:r w:rsidR="00C1242D" w:rsidRPr="00880E0F">
        <w:rPr>
          <w:rFonts w:ascii="Book Antiqua" w:hAnsi="Book Antiqua" w:cs="Times New Roman"/>
          <w:sz w:val="24"/>
          <w:szCs w:val="24"/>
        </w:rPr>
        <w:t xml:space="preserve">underlying pathophysiology. Dysplastic lesions in the anal region were initially reported as </w:t>
      </w:r>
      <w:r w:rsidR="00816559">
        <w:rPr>
          <w:rFonts w:ascii="Book Antiqua" w:hAnsi="Book Antiqua" w:cs="Times New Roman"/>
          <w:sz w:val="24"/>
          <w:szCs w:val="24"/>
          <w:lang w:eastAsia="zh-CN"/>
        </w:rPr>
        <w:t>“</w:t>
      </w:r>
      <w:r w:rsidR="00C1242D" w:rsidRPr="00880E0F">
        <w:rPr>
          <w:rFonts w:ascii="Book Antiqua" w:hAnsi="Book Antiqua" w:cs="Times New Roman"/>
          <w:sz w:val="24"/>
          <w:szCs w:val="24"/>
        </w:rPr>
        <w:t>mild</w:t>
      </w:r>
      <w:r w:rsidR="00816559">
        <w:rPr>
          <w:rFonts w:ascii="Book Antiqua" w:hAnsi="Book Antiqua" w:cs="Times New Roman"/>
          <w:sz w:val="24"/>
          <w:szCs w:val="24"/>
          <w:lang w:eastAsia="zh-CN"/>
        </w:rPr>
        <w:t>”</w:t>
      </w:r>
      <w:r w:rsidR="00950BF1" w:rsidRPr="00880E0F">
        <w:rPr>
          <w:rFonts w:ascii="Book Antiqua" w:hAnsi="Book Antiqua" w:cs="Times New Roman"/>
          <w:sz w:val="24"/>
          <w:szCs w:val="24"/>
        </w:rPr>
        <w:t>,</w:t>
      </w:r>
      <w:r w:rsidR="00C1242D" w:rsidRPr="00880E0F">
        <w:rPr>
          <w:rFonts w:ascii="Book Antiqua" w:hAnsi="Book Antiqua" w:cs="Times New Roman"/>
          <w:sz w:val="24"/>
          <w:szCs w:val="24"/>
        </w:rPr>
        <w:t xml:space="preserve"> </w:t>
      </w:r>
      <w:r w:rsidR="00816559">
        <w:rPr>
          <w:rFonts w:ascii="Book Antiqua" w:hAnsi="Book Antiqua" w:cs="Times New Roman"/>
          <w:sz w:val="24"/>
          <w:szCs w:val="24"/>
          <w:lang w:eastAsia="zh-CN"/>
        </w:rPr>
        <w:t>“</w:t>
      </w:r>
      <w:r w:rsidR="00C1242D" w:rsidRPr="00880E0F">
        <w:rPr>
          <w:rFonts w:ascii="Book Antiqua" w:hAnsi="Book Antiqua" w:cs="Times New Roman"/>
          <w:sz w:val="24"/>
          <w:szCs w:val="24"/>
        </w:rPr>
        <w:t>moderate</w:t>
      </w:r>
      <w:r w:rsidR="00816559">
        <w:rPr>
          <w:rFonts w:ascii="Book Antiqua" w:hAnsi="Book Antiqua" w:cs="Times New Roman"/>
          <w:sz w:val="24"/>
          <w:szCs w:val="24"/>
          <w:lang w:eastAsia="zh-CN"/>
        </w:rPr>
        <w:t>”</w:t>
      </w:r>
      <w:r w:rsidR="00950BF1" w:rsidRPr="00880E0F">
        <w:rPr>
          <w:rFonts w:ascii="Book Antiqua" w:hAnsi="Book Antiqua" w:cs="Times New Roman"/>
          <w:sz w:val="24"/>
          <w:szCs w:val="24"/>
        </w:rPr>
        <w:t>,</w:t>
      </w:r>
      <w:r w:rsidR="00C1242D" w:rsidRPr="00880E0F">
        <w:rPr>
          <w:rFonts w:ascii="Book Antiqua" w:hAnsi="Book Antiqua" w:cs="Times New Roman"/>
          <w:sz w:val="24"/>
          <w:szCs w:val="24"/>
        </w:rPr>
        <w:t xml:space="preserve"> and </w:t>
      </w:r>
      <w:r w:rsidR="00816559">
        <w:rPr>
          <w:rFonts w:ascii="Book Antiqua" w:hAnsi="Book Antiqua" w:cs="Times New Roman"/>
          <w:sz w:val="24"/>
          <w:szCs w:val="24"/>
          <w:lang w:eastAsia="zh-CN"/>
        </w:rPr>
        <w:t>“</w:t>
      </w:r>
      <w:r w:rsidR="00C1242D" w:rsidRPr="00880E0F">
        <w:rPr>
          <w:rFonts w:ascii="Book Antiqua" w:hAnsi="Book Antiqua" w:cs="Times New Roman"/>
          <w:sz w:val="24"/>
          <w:szCs w:val="24"/>
        </w:rPr>
        <w:t>severe</w:t>
      </w:r>
      <w:r w:rsidR="00816559">
        <w:rPr>
          <w:rFonts w:ascii="Book Antiqua" w:hAnsi="Book Antiqua" w:cs="Times New Roman"/>
          <w:sz w:val="24"/>
          <w:szCs w:val="24"/>
          <w:lang w:eastAsia="zh-CN"/>
        </w:rPr>
        <w:t>”</w:t>
      </w:r>
      <w:r w:rsidR="00C1242D" w:rsidRPr="00880E0F">
        <w:rPr>
          <w:rFonts w:ascii="Book Antiqua" w:hAnsi="Book Antiqua" w:cs="Times New Roman"/>
          <w:sz w:val="24"/>
          <w:szCs w:val="24"/>
        </w:rPr>
        <w:t xml:space="preserve"> by pathologists. However, as the connection</w:t>
      </w:r>
      <w:r w:rsidR="00950BF1" w:rsidRPr="00880E0F">
        <w:rPr>
          <w:rFonts w:ascii="Book Antiqua" w:hAnsi="Book Antiqua" w:cs="Times New Roman"/>
          <w:sz w:val="24"/>
          <w:szCs w:val="24"/>
        </w:rPr>
        <w:t xml:space="preserve"> between anal dysplasia and</w:t>
      </w:r>
      <w:r w:rsidR="00C1242D" w:rsidRPr="00880E0F">
        <w:rPr>
          <w:rFonts w:ascii="Book Antiqua" w:hAnsi="Book Antiqua" w:cs="Times New Roman"/>
          <w:sz w:val="24"/>
          <w:szCs w:val="24"/>
        </w:rPr>
        <w:t xml:space="preserve"> the </w:t>
      </w:r>
      <w:r w:rsidR="00816559">
        <w:rPr>
          <w:rFonts w:ascii="Book Antiqua" w:hAnsi="Book Antiqua" w:cs="Times New Roman"/>
          <w:sz w:val="24"/>
          <w:szCs w:val="24"/>
        </w:rPr>
        <w:t>HPV</w:t>
      </w:r>
      <w:r w:rsidR="00950BF1" w:rsidRPr="00880E0F">
        <w:rPr>
          <w:rFonts w:ascii="Book Antiqua" w:hAnsi="Book Antiqua" w:cs="Times New Roman"/>
          <w:sz w:val="24"/>
          <w:szCs w:val="24"/>
        </w:rPr>
        <w:t xml:space="preserve"> </w:t>
      </w:r>
      <w:r w:rsidR="00C1242D" w:rsidRPr="00880E0F">
        <w:rPr>
          <w:rFonts w:ascii="Book Antiqua" w:hAnsi="Book Antiqua" w:cs="Times New Roman"/>
          <w:sz w:val="24"/>
          <w:szCs w:val="24"/>
        </w:rPr>
        <w:t xml:space="preserve">was established, new criteria borrowing from the cervical pathology </w:t>
      </w:r>
      <w:r w:rsidR="00950BF1" w:rsidRPr="00880E0F">
        <w:rPr>
          <w:rFonts w:ascii="Book Antiqua" w:hAnsi="Book Antiqua" w:cs="Times New Roman"/>
          <w:sz w:val="24"/>
          <w:szCs w:val="24"/>
        </w:rPr>
        <w:t>classification</w:t>
      </w:r>
      <w:r w:rsidR="00C1242D" w:rsidRPr="00880E0F">
        <w:rPr>
          <w:rFonts w:ascii="Book Antiqua" w:hAnsi="Book Antiqua" w:cs="Times New Roman"/>
          <w:sz w:val="24"/>
          <w:szCs w:val="24"/>
        </w:rPr>
        <w:t xml:space="preserve"> </w:t>
      </w:r>
      <w:r w:rsidR="00950BF1" w:rsidRPr="00880E0F">
        <w:rPr>
          <w:rFonts w:ascii="Book Antiqua" w:hAnsi="Book Antiqua" w:cs="Times New Roman"/>
          <w:sz w:val="24"/>
          <w:szCs w:val="24"/>
        </w:rPr>
        <w:t xml:space="preserve">system were </w:t>
      </w:r>
      <w:r w:rsidR="00C1242D" w:rsidRPr="00880E0F">
        <w:rPr>
          <w:rFonts w:ascii="Book Antiqua" w:hAnsi="Book Antiqua" w:cs="Times New Roman"/>
          <w:sz w:val="24"/>
          <w:szCs w:val="24"/>
        </w:rPr>
        <w:t xml:space="preserve">developed, using </w:t>
      </w:r>
      <w:r w:rsidR="00950BF1" w:rsidRPr="00880E0F">
        <w:rPr>
          <w:rFonts w:ascii="Book Antiqua" w:hAnsi="Book Antiqua" w:cs="Times New Roman"/>
          <w:sz w:val="24"/>
          <w:szCs w:val="24"/>
        </w:rPr>
        <w:t xml:space="preserve">the Bethesda System terminology </w:t>
      </w:r>
      <w:r w:rsidR="00C1242D" w:rsidRPr="00880E0F">
        <w:rPr>
          <w:rFonts w:ascii="Book Antiqua" w:hAnsi="Book Antiqua" w:cs="Times New Roman"/>
          <w:sz w:val="24"/>
          <w:szCs w:val="24"/>
        </w:rPr>
        <w:t>AIN I, II, and III</w:t>
      </w:r>
      <w:r w:rsidR="00A63F68"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{"citationID":"14967u94g7","properties":{"formattedCitation":"{\\rtf \\super [6,7]\\nosupersub{}}","plainCitation":"[6,7]"},"citationItems":[{"id":17,"uris":["http://zotero.org/users/local/afeSomCX/items/RRCHDCQ9"],"uri":["http://zotero.org/users/local/afeSomCX/items/RRCHDCQ9"],"itemData":{"id":17,"type":"article-journal","title":"Intraepithelial neoplasia in the anal canal. The appearance and relation to genital neoplasia","container-title":"Acta Pathologica, Microbiologica, Et Immunologica Scandinavica. Section A, Pathology","page":"343-349","volume":"94","issue":"5","source":"PubMed","abstract":"Anal canal intraepithelial neoplasia (ACIN) in the form of squamous dysplasia and carcinoma in situ is a rare condition. In this paper we present all 19 cases diagnosed in Denmark in a two-year period. The incidence was 0.2/10(5)/year compared to 0.7/10(5)/year for variants of squamous carcinoma in the anal canal. Most cases of ACIN were incidental findings at minor anal surgery. Histologically, one half of the lesions were located in the anal transitional zone above the dentate line. Two of the 19 patients died from colo-rectal carcinoma and 17 were alive 5 years later. Nine of the patients were controlled by biopting, and 4 recurrences of the intraepithelial changes were found among these, all with an initial lesion of ACIN III. None of the patients developed invasive carcinoma of the anal canal during the 5 years, but one half of the females had previous or accompanying neoplasia of the vulva and perineum.","ISSN":"0108-0164","note":"PMID: 3766143","journalAbbreviation":"Acta Pathol Microbiol Immunol Scand A","language":"eng","author":[{"family":"Fenger","given":"C."},{"family":"Nielsen","given":"V. T."}],"issued":{"date-parts":[["1986",9]]},"PMID":"3766143"}},{"id":21,"uris":["http://zotero.org/users/local/afeSomCX/items/N5RR7RSQ"],"uri":["http://zotero.org/users/local/afeSomCX/items/N5RR7RSQ"],"itemData":{"id":21,"type":"article-journal","title":"The 2001 Bethesda System: terminology for reporting results of cervical cytology","container-title":"JAMA","page":"2114-2119","volume":"287","issue":"16","source":"PubMed","abstract":"OBJECTIVES: The Bethesda 2001 Workshop was convened to evaluate and update the 1991 Bethesda System terminology for reporting the results of cervical cytology. A primary objective was to develop a new approach to broaden participation in the consensus process.\nPARTICIPANTS: Forum groups composed of 6 to 10 individuals were responsible for developing recommendations for discussion at the workshop. Each forum group included at least 1 cytopathologist, cytotechnologist, clinician, and international representative to ensure a broad range of views and interests. More than 400 cytopathologists, cytotechnologists, histopathologists, family practitioners, gynecologists, public health physicians, epidemiologists, patient advocates, and attorneys participated in the workshop, which was convened by the National Cancer Institute and cosponsored by 44 professional societies. More than 20 countries were represented.\nEVIDENCE: Literature review, expert opinion, and input from an Internet bulletin board were all considered in developing recommendations. The strength of evidence of the scientific data was considered of paramount importance.\nCONSENSUS PROCESS: Bethesda 2001 was a year-long iterative review process. An Internet bulletin board was used for discussion of issues and drafts of recommendations. More than 1000 comments were posted to the bulletin board over the course of 6 months. The Bethesda Workshop, held April 30-May 2, 2001, was open to the public. Postworkshop recommendations were posted on the bulletin board for a last round of critical review prior to finalizing the terminology.\nCONCLUSIONS: Bethesda 2001 was developed with broad participation in the consensus process. The 2001 Bethesda System terminology reflects important advances in biological understanding of cervical neoplasia and cervical screening technology.","ISSN":"0098-7484","note":"PMID: 11966386","shortTitle":"The 2001 Bethesda System","journalAbbreviation":"JAMA","language":"eng","author":[{"family":"Solomon","given":"Diane"},{"family":"Davey","given":"Diane"},{"family":"Kurman","given":"Robert"},{"family":"Moriarty","given":"Ann"},{"family":"O'Connor","given":"Dennis"},{"family":"Prey","given":"Marianne"},{"family":"Raab","given":"Stephen"},{"family":"Sherman","given":"Mark"},{"family":"Wilbur","given":"David"},{"family":"Wright","given":"Thomas"},{"family":"Young","given":"Nancy"},{"literal":"Forum Group Members"},{"literal":"Bethesda 2001 Workshop"}],"issued":{"date-parts":[["2002",4,24]]},"PMID":"11966386"}}],"schema":"https://github.com/citation-style-language/schema/raw/master/csl-citation.json"} </w:instrText>
      </w:r>
      <w:r w:rsidR="00A63F68"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[6,7]</w:t>
      </w:r>
      <w:r w:rsidR="00A63F68" w:rsidRPr="00880E0F">
        <w:rPr>
          <w:rFonts w:ascii="Book Antiqua" w:hAnsi="Book Antiqua" w:cs="Times New Roman"/>
          <w:sz w:val="24"/>
          <w:szCs w:val="24"/>
        </w:rPr>
        <w:fldChar w:fldCharType="end"/>
      </w:r>
      <w:r w:rsidR="00C1242D" w:rsidRPr="00880E0F">
        <w:rPr>
          <w:rFonts w:ascii="Book Antiqua" w:hAnsi="Book Antiqua" w:cs="Times New Roman"/>
          <w:sz w:val="24"/>
          <w:szCs w:val="24"/>
        </w:rPr>
        <w:t xml:space="preserve">. </w:t>
      </w:r>
      <w:r w:rsidR="00EB5075" w:rsidRPr="00880E0F">
        <w:rPr>
          <w:rFonts w:ascii="Book Antiqua" w:hAnsi="Book Antiqua" w:cs="Times New Roman"/>
          <w:sz w:val="24"/>
          <w:szCs w:val="24"/>
        </w:rPr>
        <w:t xml:space="preserve">Unfortunately this led to uncertainty regarding </w:t>
      </w:r>
      <w:r w:rsidR="00043414" w:rsidRPr="00880E0F">
        <w:rPr>
          <w:rFonts w:ascii="Book Antiqua" w:hAnsi="Book Antiqua" w:cs="Times New Roman"/>
          <w:sz w:val="24"/>
          <w:szCs w:val="24"/>
        </w:rPr>
        <w:t>the significance of AIN II</w:t>
      </w:r>
      <w:r w:rsidR="0056781B" w:rsidRPr="00880E0F">
        <w:rPr>
          <w:rFonts w:ascii="Book Antiqua" w:hAnsi="Book Antiqua" w:cs="Times New Roman"/>
          <w:sz w:val="24"/>
          <w:szCs w:val="24"/>
        </w:rPr>
        <w:t xml:space="preserve"> lesions</w:t>
      </w:r>
      <w:r w:rsidR="00043414" w:rsidRPr="00880E0F">
        <w:rPr>
          <w:rFonts w:ascii="Book Antiqua" w:hAnsi="Book Antiqua" w:cs="Times New Roman"/>
          <w:sz w:val="24"/>
          <w:szCs w:val="24"/>
        </w:rPr>
        <w:t>, which</w:t>
      </w:r>
      <w:r w:rsidR="00EB5075" w:rsidRPr="00880E0F">
        <w:rPr>
          <w:rFonts w:ascii="Book Antiqua" w:hAnsi="Book Antiqua" w:cs="Times New Roman"/>
          <w:sz w:val="24"/>
          <w:szCs w:val="24"/>
        </w:rPr>
        <w:t xml:space="preserve"> </w:t>
      </w:r>
      <w:r w:rsidR="0056781B" w:rsidRPr="00880E0F">
        <w:rPr>
          <w:rFonts w:ascii="Book Antiqua" w:hAnsi="Book Antiqua" w:cs="Times New Roman"/>
          <w:sz w:val="24"/>
          <w:szCs w:val="24"/>
        </w:rPr>
        <w:t xml:space="preserve">have been associated with </w:t>
      </w:r>
      <w:r w:rsidR="00EB5075" w:rsidRPr="00880E0F">
        <w:rPr>
          <w:rFonts w:ascii="Book Antiqua" w:hAnsi="Book Antiqua" w:cs="Times New Roman"/>
          <w:sz w:val="24"/>
          <w:szCs w:val="24"/>
        </w:rPr>
        <w:t>poor interobserver agreement</w:t>
      </w:r>
      <w:r w:rsidR="0056781B" w:rsidRPr="00880E0F">
        <w:rPr>
          <w:rFonts w:ascii="Book Antiqua" w:hAnsi="Book Antiqua" w:cs="Times New Roman"/>
          <w:sz w:val="24"/>
          <w:szCs w:val="24"/>
        </w:rPr>
        <w:t xml:space="preserve"> among pathologists</w:t>
      </w:r>
      <w:r w:rsidR="00EB5075" w:rsidRPr="00880E0F">
        <w:rPr>
          <w:rFonts w:ascii="Book Antiqua" w:hAnsi="Book Antiqua" w:cs="Times New Roman"/>
          <w:sz w:val="24"/>
          <w:szCs w:val="24"/>
        </w:rPr>
        <w:t>, leaving clinicians unsure which lesions required close follow up and which could be followed expectantly</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{"citationID":"OwSaVSmn","properties":{"formattedCitation":"{\\rtf \\super [8]\\nosupersub{}}","plainCitation":"[8]"},"citationItems":[{"id":19,"uris":["http://zotero.org/users/local/afeSomCX/items/4TKAAISZ"],"uri":["http://zotero.org/users/local/afeSomCX/items/4TKAAISZ"],"itemData":{"id":19,"type":"article-journal","title":"Interobserver variation in the reporting of the histopathological grading of anal intraepithelial neoplasia","container-title":"Journal of Clinical Pathology","page":"1032-1034","volume":"47","issue":"11","source":"PubMed","abstract":"AIM: To assess the consistency in the histological reporting of anal intraepithelial neoplasia (AIN) among experienced histopathologists.\nMETHOD: One hundred anal biopsy specimens were retrieved from archival material at St Mark's Hospital, London and graded by five histopathologists according to criteria outlined by Fenger (six point scale, ranging from normal to invasive carcinoma).\nRESULTS: There was only moderate agreement among the pathologists, with unweighted k scores ranging from 0.09 to 0.48, and weighted k scores of 0.17 to 0.60.\nCONCLUSIONS: There is considerable interobserver variation in the reporting of AIN. A simplified system of grading may help to abolish this.","ISSN":"0021-9746","note":"PMID: 7829679\nPMCID: PMC503068","journalAbbreviation":"J. Clin. Pathol.","language":"eng","author":[{"family":"Carter","given":"P. S."},{"family":"Sheffield","given":"J. P."},{"family":"Shepherd","given":"N."},{"family":"Melcher","given":"D. H."},{"family":"Jenkins","given":"D."},{"family":"Ewings","given":"P."},{"family":"Talbot","given":"I."},{"family":"Northover","given":"J. M."}],"issued":{"date-parts":[["1994",11]]},"PMID":"7829679","PMCID":"PMC503068"}}],"schema":"https://github.com/citation-style-language/schema/raw/master/csl-citation.json"}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[8]</w:t>
      </w:r>
      <w:r w:rsidR="00C515D0" w:rsidRPr="00880E0F">
        <w:rPr>
          <w:rFonts w:ascii="Book Antiqua" w:hAnsi="Book Antiqua"/>
          <w:sz w:val="24"/>
          <w:szCs w:val="24"/>
        </w:rPr>
        <w:fldChar w:fldCharType="end"/>
      </w:r>
      <w:r w:rsidR="00EB5075" w:rsidRPr="00880E0F">
        <w:rPr>
          <w:rFonts w:ascii="Book Antiqua" w:hAnsi="Book Antiqua" w:cs="Times New Roman"/>
          <w:sz w:val="24"/>
          <w:szCs w:val="24"/>
        </w:rPr>
        <w:t xml:space="preserve">. Further clarification of the relationship of </w:t>
      </w:r>
      <w:r w:rsidR="00950BF1" w:rsidRPr="00880E0F">
        <w:rPr>
          <w:rFonts w:ascii="Book Antiqua" w:hAnsi="Book Antiqua" w:cs="Times New Roman"/>
          <w:sz w:val="24"/>
          <w:szCs w:val="24"/>
        </w:rPr>
        <w:t xml:space="preserve">AIN with </w:t>
      </w:r>
      <w:r w:rsidR="00EB5075" w:rsidRPr="00880E0F">
        <w:rPr>
          <w:rFonts w:ascii="Book Antiqua" w:hAnsi="Book Antiqua" w:cs="Times New Roman"/>
          <w:sz w:val="24"/>
          <w:szCs w:val="24"/>
        </w:rPr>
        <w:t>HPV</w:t>
      </w:r>
      <w:r w:rsidR="00950BF1" w:rsidRPr="00880E0F">
        <w:rPr>
          <w:rFonts w:ascii="Book Antiqua" w:hAnsi="Book Antiqua" w:cs="Times New Roman"/>
          <w:sz w:val="24"/>
          <w:szCs w:val="24"/>
        </w:rPr>
        <w:t>,</w:t>
      </w:r>
      <w:r w:rsidR="00EB5075" w:rsidRPr="00880E0F">
        <w:rPr>
          <w:rFonts w:ascii="Book Antiqua" w:hAnsi="Book Antiqua" w:cs="Times New Roman"/>
          <w:sz w:val="24"/>
          <w:szCs w:val="24"/>
        </w:rPr>
        <w:t xml:space="preserve"> and the </w:t>
      </w:r>
      <w:r w:rsidR="00950BF1" w:rsidRPr="00880E0F">
        <w:rPr>
          <w:rFonts w:ascii="Book Antiqua" w:hAnsi="Book Antiqua" w:cs="Times New Roman"/>
          <w:sz w:val="24"/>
          <w:szCs w:val="24"/>
        </w:rPr>
        <w:t xml:space="preserve">discovery that the </w:t>
      </w:r>
      <w:r w:rsidR="00EB5075" w:rsidRPr="00880E0F">
        <w:rPr>
          <w:rFonts w:ascii="Book Antiqua" w:hAnsi="Book Antiqua" w:cs="Times New Roman"/>
          <w:sz w:val="24"/>
          <w:szCs w:val="24"/>
        </w:rPr>
        <w:t>oncogenic pathways of an</w:t>
      </w:r>
      <w:r w:rsidR="00950BF1" w:rsidRPr="00880E0F">
        <w:rPr>
          <w:rFonts w:ascii="Book Antiqua" w:hAnsi="Book Antiqua" w:cs="Times New Roman"/>
          <w:sz w:val="24"/>
          <w:szCs w:val="24"/>
        </w:rPr>
        <w:t>al and</w:t>
      </w:r>
      <w:r w:rsidR="00C057F2" w:rsidRPr="00880E0F">
        <w:rPr>
          <w:rFonts w:ascii="Book Antiqua" w:hAnsi="Book Antiqua" w:cs="Times New Roman"/>
          <w:sz w:val="24"/>
          <w:szCs w:val="24"/>
        </w:rPr>
        <w:t xml:space="preserve"> </w:t>
      </w:r>
      <w:r w:rsidR="00EB5075" w:rsidRPr="00880E0F">
        <w:rPr>
          <w:rFonts w:ascii="Book Antiqua" w:hAnsi="Book Antiqua" w:cs="Times New Roman"/>
          <w:sz w:val="24"/>
          <w:szCs w:val="24"/>
        </w:rPr>
        <w:t xml:space="preserve">genital cancers </w:t>
      </w:r>
      <w:r w:rsidR="00950BF1" w:rsidRPr="00880E0F">
        <w:rPr>
          <w:rFonts w:ascii="Book Antiqua" w:hAnsi="Book Antiqua" w:cs="Times New Roman"/>
          <w:sz w:val="24"/>
          <w:szCs w:val="24"/>
        </w:rPr>
        <w:t xml:space="preserve">are closely related, </w:t>
      </w:r>
      <w:r w:rsidR="00EB5075" w:rsidRPr="00880E0F">
        <w:rPr>
          <w:rFonts w:ascii="Book Antiqua" w:hAnsi="Book Antiqua" w:cs="Times New Roman"/>
          <w:sz w:val="24"/>
          <w:szCs w:val="24"/>
        </w:rPr>
        <w:t xml:space="preserve">has recently led to a simpler system consisting of a two-tiered approach of </w:t>
      </w:r>
      <w:r w:rsidR="0013361E">
        <w:rPr>
          <w:rFonts w:ascii="Book Antiqua" w:hAnsi="Book Antiqua" w:cs="Times New Roman"/>
          <w:sz w:val="24"/>
          <w:szCs w:val="24"/>
          <w:lang w:eastAsia="zh-CN"/>
        </w:rPr>
        <w:t>“</w:t>
      </w:r>
      <w:r w:rsidR="00EB5075" w:rsidRPr="00880E0F">
        <w:rPr>
          <w:rFonts w:ascii="Book Antiqua" w:hAnsi="Book Antiqua" w:cs="Times New Roman"/>
          <w:sz w:val="24"/>
          <w:szCs w:val="24"/>
        </w:rPr>
        <w:t>low grade</w:t>
      </w:r>
      <w:r w:rsidR="0013361E">
        <w:rPr>
          <w:rFonts w:ascii="Book Antiqua" w:hAnsi="Book Antiqua" w:cs="Times New Roman"/>
          <w:sz w:val="24"/>
          <w:szCs w:val="24"/>
          <w:lang w:eastAsia="zh-CN"/>
        </w:rPr>
        <w:t>”</w:t>
      </w:r>
      <w:r w:rsidR="00EB5075" w:rsidRPr="00880E0F">
        <w:rPr>
          <w:rFonts w:ascii="Book Antiqua" w:hAnsi="Book Antiqua" w:cs="Times New Roman"/>
          <w:sz w:val="24"/>
          <w:szCs w:val="24"/>
        </w:rPr>
        <w:t xml:space="preserve"> and </w:t>
      </w:r>
      <w:r w:rsidR="0013361E">
        <w:rPr>
          <w:rFonts w:ascii="Book Antiqua" w:hAnsi="Book Antiqua" w:cs="Times New Roman"/>
          <w:sz w:val="24"/>
          <w:szCs w:val="24"/>
          <w:lang w:eastAsia="zh-CN"/>
        </w:rPr>
        <w:t>“</w:t>
      </w:r>
      <w:r w:rsidR="00EB5075" w:rsidRPr="00880E0F">
        <w:rPr>
          <w:rFonts w:ascii="Book Antiqua" w:hAnsi="Book Antiqua" w:cs="Times New Roman"/>
          <w:sz w:val="24"/>
          <w:szCs w:val="24"/>
        </w:rPr>
        <w:t>high grade squamous intraepithelial lesions</w:t>
      </w:r>
      <w:r w:rsidR="0013361E">
        <w:rPr>
          <w:rFonts w:ascii="Book Antiqua" w:hAnsi="Book Antiqua" w:cs="Times New Roman"/>
          <w:sz w:val="24"/>
          <w:szCs w:val="24"/>
          <w:lang w:eastAsia="zh-CN"/>
        </w:rPr>
        <w:t>”</w:t>
      </w:r>
      <w:r w:rsidR="00EB5075" w:rsidRPr="00880E0F">
        <w:rPr>
          <w:rFonts w:ascii="Book Antiqua" w:hAnsi="Book Antiqua" w:cs="Times New Roman"/>
          <w:sz w:val="24"/>
          <w:szCs w:val="24"/>
        </w:rPr>
        <w:t xml:space="preserve"> (LSIL and HSIL</w:t>
      </w:r>
      <w:r w:rsidR="00C057F2" w:rsidRPr="00880E0F">
        <w:rPr>
          <w:rFonts w:ascii="Book Antiqua" w:hAnsi="Book Antiqua" w:cs="Times New Roman"/>
          <w:sz w:val="24"/>
          <w:szCs w:val="24"/>
        </w:rPr>
        <w:t>,</w:t>
      </w:r>
      <w:r w:rsidR="00EB5075" w:rsidRPr="00880E0F">
        <w:rPr>
          <w:rFonts w:ascii="Book Antiqua" w:hAnsi="Book Antiqua" w:cs="Times New Roman"/>
          <w:sz w:val="24"/>
          <w:szCs w:val="24"/>
        </w:rPr>
        <w:t xml:space="preserve"> respectively</w:t>
      </w:r>
      <w:r w:rsidR="0056781B" w:rsidRPr="00880E0F">
        <w:rPr>
          <w:rFonts w:ascii="Book Antiqua" w:hAnsi="Book Antiqua" w:cs="Times New Roman"/>
          <w:sz w:val="24"/>
          <w:szCs w:val="24"/>
        </w:rPr>
        <w:t xml:space="preserve">; </w:t>
      </w:r>
      <w:r w:rsidR="00E65C42" w:rsidRPr="00880E0F">
        <w:rPr>
          <w:rFonts w:ascii="Book Antiqua" w:hAnsi="Book Antiqua" w:cs="Times New Roman"/>
          <w:sz w:val="24"/>
          <w:szCs w:val="24"/>
        </w:rPr>
        <w:t xml:space="preserve">Table </w:t>
      </w:r>
      <w:r w:rsidR="00A63F68" w:rsidRPr="00880E0F">
        <w:rPr>
          <w:rFonts w:ascii="Book Antiqua" w:hAnsi="Book Antiqua" w:cs="Times New Roman"/>
          <w:sz w:val="24"/>
          <w:szCs w:val="24"/>
        </w:rPr>
        <w:t>1)</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{"citationID":"SAnYcmMb","properties":{"formattedCitation":"{\\rtf \\super [9]\\nosupersub{}}","plainCitation":"[9]"},"citationItems":[{"id":12,"uris":["http://zotero.org/users/local/afeSomCX/items/KCPRQWW2"],"uri":["http://zotero.org/users/local/afeSomCX/items/KCPRQWW2"],"itemData":{"id":12,"type":"article-journal","title":"The Lower Anogenital Squamous Terminology Standardization project for HPV-associated lesions: background and consensus recommendations from the College of American Pathologists and the American Society for Colposcopy and Cervical Pathology","container-title":"International Journal of Gynecological Pathology: Official Journal of the International Society of Gynecological Pathologists","page":"76-115","volume":"32","issue":"1","source":"PubMed","abstract":"The terminology for human papillomavirus (HPV)-associated squamous lesions of the lower anogenital tract has a long history marked by disparate diagnostic terms derived from multiple specialties. It often does not reflect current knowledge of HPV biology and pathogenesis. A consensus process was convened to recommend terminology unified across lower anogenital sites. The goal was to create a histopathologic nomenclature system that reflects current knowledge of HPV biology, optimally uses available biomarkers, and facilitates clear communication across different medical specialties. The Lower Anogenital Squamous Terminology (LAST) project was co-sponsored by the College of American Pathologists (CAP) and the American Society for Colposcopy and Cervical Pathology (ASCCP) and included 5 working groups; three work groups performed comprehensive literature reviews and developed draft recommendations. Another work group provided the historical background and the fifth will continue to foster implementation of the LAST recommendations. After an open comment period, the draft recommendations were presented at a consensus conference attended by LAST work group members, advisors and representatives from 35 stakeholder organizations including professional societies and government agencies. Recommendations were finalized and voted upon at the consensus meeting. The final approved recommendations standardize biologically-relevant histopathologic terminology for HPV-associated squamous intraepithelial lesions and superficially invasive squamous carcinomas across all lower anogenital tract sites and detail appropriate use of specific biomarkers to clarify histologic interpretations and enhance diagnostic accuracy. A plan for disseminating and monitoring recommendation implementation in the practicing community was also developed. The implemented recommendations will facilitate communication between pathologists and their clinical colleagues and improve accuracy of histologic diagnosis with the ultimate goal of providing optimal patient care.","DOI":"10.1097/PGP.0b013e31826916c7","ISSN":"1538-7151","note":"PMID: 23202792","shortTitle":"The Lower Anogenital Squamous Terminology Standardization project for HPV-associated lesions","journalAbbreviation":"Int. J. Gynecol. Pathol.","language":"eng","author":[{"family":"Darragh","given":"Teresa M."},{"family":"Colgan","given":"Terence J."},{"family":"Thomas Cox","given":"J."},{"family":"Heller","given":"Debra S."},{"family":"Henry","given":"Michael R."},{"family":"Luff","given":"Ronald D."},{"family":"McCalmont","given":"Timothy"},{"family":"Nayar","given":"Ritu"},{"family":"Palefsky","given":"Joel M."},{"family":"Stoler","given":"Mark H."},{"family":"Wilkinson","given":"Edward J."},{"family":"Zaino","given":"Richard J."},{"family":"Wilbur","given":"David C."},{"literal":"Members of the LAST Project Work Groups"}],"issued":{"date-parts":[["2013",1]]},"PMID":"23202792"}}],"schema":"https://github.com/citation-style-language/schema/raw/master/csl-citation.json"}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[9]</w:t>
      </w:r>
      <w:r w:rsidR="00C515D0" w:rsidRPr="00880E0F">
        <w:rPr>
          <w:rFonts w:ascii="Book Antiqua" w:hAnsi="Book Antiqua"/>
          <w:sz w:val="24"/>
          <w:szCs w:val="24"/>
        </w:rPr>
        <w:fldChar w:fldCharType="end"/>
      </w:r>
      <w:r w:rsidR="007938F6" w:rsidRPr="00880E0F">
        <w:rPr>
          <w:rFonts w:ascii="Book Antiqua" w:hAnsi="Book Antiqua" w:cs="Times New Roman"/>
          <w:sz w:val="24"/>
          <w:szCs w:val="24"/>
        </w:rPr>
        <w:t>. Under this system, AIN I corresponds to LSIL and AIN II/III to HSIL</w:t>
      </w:r>
      <w:r w:rsidR="00C057F2" w:rsidRPr="00880E0F">
        <w:rPr>
          <w:rFonts w:ascii="Book Antiqua" w:hAnsi="Book Antiqua" w:cs="Times New Roman"/>
          <w:sz w:val="24"/>
          <w:szCs w:val="24"/>
        </w:rPr>
        <w:t>.</w:t>
      </w:r>
      <w:r w:rsidR="007938F6" w:rsidRPr="00880E0F">
        <w:rPr>
          <w:rFonts w:ascii="Book Antiqua" w:hAnsi="Book Antiqua" w:cs="Times New Roman"/>
          <w:sz w:val="24"/>
          <w:szCs w:val="24"/>
        </w:rPr>
        <w:t xml:space="preserve"> HSIL lesions </w:t>
      </w:r>
      <w:r w:rsidR="00C057F2" w:rsidRPr="00880E0F">
        <w:rPr>
          <w:rFonts w:ascii="Book Antiqua" w:hAnsi="Book Antiqua" w:cs="Times New Roman"/>
          <w:sz w:val="24"/>
          <w:szCs w:val="24"/>
        </w:rPr>
        <w:t xml:space="preserve">are considered </w:t>
      </w:r>
      <w:r w:rsidR="007938F6" w:rsidRPr="00880E0F">
        <w:rPr>
          <w:rFonts w:ascii="Book Antiqua" w:hAnsi="Book Antiqua" w:cs="Times New Roman"/>
          <w:sz w:val="24"/>
          <w:szCs w:val="24"/>
        </w:rPr>
        <w:t xml:space="preserve">premalignant, </w:t>
      </w:r>
      <w:r w:rsidR="00C057F2" w:rsidRPr="00880E0F">
        <w:rPr>
          <w:rFonts w:ascii="Book Antiqua" w:hAnsi="Book Antiqua" w:cs="Times New Roman"/>
          <w:sz w:val="24"/>
          <w:szCs w:val="24"/>
        </w:rPr>
        <w:t xml:space="preserve">whereas </w:t>
      </w:r>
      <w:r w:rsidR="007938F6" w:rsidRPr="00880E0F">
        <w:rPr>
          <w:rFonts w:ascii="Book Antiqua" w:hAnsi="Book Antiqua" w:cs="Times New Roman"/>
          <w:sz w:val="24"/>
          <w:szCs w:val="24"/>
        </w:rPr>
        <w:t xml:space="preserve">LSIL </w:t>
      </w:r>
      <w:r w:rsidR="00C057F2" w:rsidRPr="00880E0F">
        <w:rPr>
          <w:rFonts w:ascii="Book Antiqua" w:hAnsi="Book Antiqua" w:cs="Times New Roman"/>
          <w:sz w:val="24"/>
          <w:szCs w:val="24"/>
        </w:rPr>
        <w:t xml:space="preserve">lesions </w:t>
      </w:r>
      <w:r w:rsidR="007938F6" w:rsidRPr="00880E0F">
        <w:rPr>
          <w:rFonts w:ascii="Book Antiqua" w:hAnsi="Book Antiqua" w:cs="Times New Roman"/>
          <w:sz w:val="24"/>
          <w:szCs w:val="24"/>
        </w:rPr>
        <w:t>are not felt to be premalignant</w:t>
      </w:r>
      <w:r w:rsidR="00C057F2" w:rsidRPr="00880E0F">
        <w:rPr>
          <w:rFonts w:ascii="Book Antiqua" w:hAnsi="Book Antiqua" w:cs="Times New Roman"/>
          <w:sz w:val="24"/>
          <w:szCs w:val="24"/>
        </w:rPr>
        <w:t>,</w:t>
      </w:r>
      <w:r w:rsidR="007938F6" w:rsidRPr="00880E0F">
        <w:rPr>
          <w:rFonts w:ascii="Book Antiqua" w:hAnsi="Book Antiqua" w:cs="Times New Roman"/>
          <w:sz w:val="24"/>
          <w:szCs w:val="24"/>
        </w:rPr>
        <w:t xml:space="preserve"> but do have </w:t>
      </w:r>
      <w:r w:rsidR="00C057F2" w:rsidRPr="00880E0F">
        <w:rPr>
          <w:rFonts w:ascii="Book Antiqua" w:hAnsi="Book Antiqua" w:cs="Times New Roman"/>
          <w:sz w:val="24"/>
          <w:szCs w:val="24"/>
        </w:rPr>
        <w:t xml:space="preserve">the </w:t>
      </w:r>
      <w:r w:rsidR="007938F6" w:rsidRPr="00880E0F">
        <w:rPr>
          <w:rFonts w:ascii="Book Antiqua" w:hAnsi="Book Antiqua" w:cs="Times New Roman"/>
          <w:sz w:val="24"/>
          <w:szCs w:val="24"/>
        </w:rPr>
        <w:t xml:space="preserve">potential to </w:t>
      </w:r>
      <w:r w:rsidR="00C057F2" w:rsidRPr="00880E0F">
        <w:rPr>
          <w:rFonts w:ascii="Book Antiqua" w:hAnsi="Book Antiqua" w:cs="Times New Roman"/>
          <w:sz w:val="24"/>
          <w:szCs w:val="24"/>
        </w:rPr>
        <w:t xml:space="preserve">progress to </w:t>
      </w:r>
      <w:r w:rsidR="007938F6" w:rsidRPr="00880E0F">
        <w:rPr>
          <w:rFonts w:ascii="Book Antiqua" w:hAnsi="Book Antiqua" w:cs="Times New Roman"/>
          <w:sz w:val="24"/>
          <w:szCs w:val="24"/>
        </w:rPr>
        <w:t xml:space="preserve">HSIL. </w:t>
      </w:r>
      <w:r w:rsidR="004417A9" w:rsidRPr="00880E0F">
        <w:rPr>
          <w:rFonts w:ascii="Book Antiqua" w:hAnsi="Book Antiqua"/>
          <w:sz w:val="24"/>
          <w:szCs w:val="24"/>
        </w:rPr>
        <w:t xml:space="preserve">Cytology reports will occasionally </w:t>
      </w:r>
      <w:r w:rsidR="0056781B" w:rsidRPr="00880E0F">
        <w:rPr>
          <w:rFonts w:ascii="Book Antiqua" w:hAnsi="Book Antiqua"/>
          <w:sz w:val="24"/>
          <w:szCs w:val="24"/>
        </w:rPr>
        <w:t>include the term “</w:t>
      </w:r>
      <w:r w:rsidR="004417A9" w:rsidRPr="00880E0F">
        <w:rPr>
          <w:rFonts w:ascii="Book Antiqua" w:hAnsi="Book Antiqua"/>
          <w:sz w:val="24"/>
          <w:szCs w:val="24"/>
        </w:rPr>
        <w:t>ASCUS</w:t>
      </w:r>
      <w:r w:rsidR="0056781B" w:rsidRPr="00880E0F">
        <w:rPr>
          <w:rFonts w:ascii="Book Antiqua" w:hAnsi="Book Antiqua"/>
          <w:sz w:val="24"/>
          <w:szCs w:val="24"/>
        </w:rPr>
        <w:t>”</w:t>
      </w:r>
      <w:r w:rsidR="004417A9" w:rsidRPr="00880E0F">
        <w:rPr>
          <w:rFonts w:ascii="Book Antiqua" w:hAnsi="Book Antiqua"/>
          <w:sz w:val="24"/>
          <w:szCs w:val="24"/>
        </w:rPr>
        <w:t xml:space="preserve">, </w:t>
      </w:r>
      <w:r w:rsidR="0056781B" w:rsidRPr="00880E0F">
        <w:rPr>
          <w:rFonts w:ascii="Book Antiqua" w:hAnsi="Book Antiqua"/>
          <w:sz w:val="24"/>
          <w:szCs w:val="24"/>
        </w:rPr>
        <w:t>or “</w:t>
      </w:r>
      <w:r w:rsidR="004417A9" w:rsidRPr="00880E0F">
        <w:rPr>
          <w:rFonts w:ascii="Book Antiqua" w:hAnsi="Book Antiqua"/>
          <w:sz w:val="24"/>
          <w:szCs w:val="24"/>
        </w:rPr>
        <w:t>atypical squamous cells of undetermined significance</w:t>
      </w:r>
      <w:r w:rsidR="0056781B" w:rsidRPr="00880E0F">
        <w:rPr>
          <w:rFonts w:ascii="Book Antiqua" w:hAnsi="Book Antiqua"/>
          <w:sz w:val="24"/>
          <w:szCs w:val="24"/>
        </w:rPr>
        <w:t>”</w:t>
      </w:r>
      <w:r w:rsidR="004417A9" w:rsidRPr="00880E0F">
        <w:rPr>
          <w:rFonts w:ascii="Book Antiqua" w:hAnsi="Book Antiqua"/>
          <w:sz w:val="24"/>
          <w:szCs w:val="24"/>
        </w:rPr>
        <w:t xml:space="preserve">, which can be generally </w:t>
      </w:r>
      <w:r w:rsidR="0056781B" w:rsidRPr="00880E0F">
        <w:rPr>
          <w:rFonts w:ascii="Book Antiqua" w:hAnsi="Book Antiqua"/>
          <w:sz w:val="24"/>
          <w:szCs w:val="24"/>
        </w:rPr>
        <w:t xml:space="preserve">included </w:t>
      </w:r>
      <w:r w:rsidR="004417A9" w:rsidRPr="00880E0F">
        <w:rPr>
          <w:rFonts w:ascii="Book Antiqua" w:hAnsi="Book Antiqua"/>
          <w:sz w:val="24"/>
          <w:szCs w:val="24"/>
        </w:rPr>
        <w:t xml:space="preserve">in the LSIL category. </w:t>
      </w:r>
    </w:p>
    <w:p w14:paraId="42F90156" w14:textId="77777777" w:rsidR="00C33EE8" w:rsidRPr="00880E0F" w:rsidRDefault="00C33EE8" w:rsidP="00FD7079">
      <w:pPr>
        <w:spacing w:after="0" w:line="360" w:lineRule="auto"/>
        <w:ind w:firstLine="720"/>
        <w:contextualSpacing/>
        <w:jc w:val="both"/>
        <w:rPr>
          <w:rFonts w:ascii="Book Antiqua" w:hAnsi="Book Antiqua" w:cs="Times New Roman"/>
          <w:sz w:val="24"/>
          <w:szCs w:val="24"/>
        </w:rPr>
      </w:pPr>
    </w:p>
    <w:p w14:paraId="65B50A0B" w14:textId="2D381A08" w:rsidR="003402B4" w:rsidRPr="00880E0F" w:rsidRDefault="00C33EE8" w:rsidP="00FD7079">
      <w:pPr>
        <w:spacing w:after="0" w:line="360" w:lineRule="auto"/>
        <w:contextualSpacing/>
        <w:jc w:val="both"/>
        <w:rPr>
          <w:rFonts w:ascii="Book Antiqua" w:hAnsi="Book Antiqua" w:cs="Times New Roman"/>
          <w:b/>
          <w:sz w:val="24"/>
          <w:szCs w:val="24"/>
        </w:rPr>
      </w:pPr>
      <w:r w:rsidRPr="00880E0F">
        <w:rPr>
          <w:rFonts w:ascii="Book Antiqua" w:hAnsi="Book Antiqua" w:cs="Times New Roman"/>
          <w:b/>
          <w:sz w:val="24"/>
          <w:szCs w:val="24"/>
        </w:rPr>
        <w:t>EPIDEMIOLOGY AND RISK FACTORS</w:t>
      </w:r>
    </w:p>
    <w:p w14:paraId="6D4F44F9" w14:textId="0B93A48F" w:rsidR="00540668" w:rsidRPr="00880E0F" w:rsidRDefault="00137BAD"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Due to the low incidence of anal cancer, the changing nomenclature, the difficulties with validated testing</w:t>
      </w:r>
      <w:r w:rsidR="00CF1EA6" w:rsidRPr="00880E0F">
        <w:rPr>
          <w:rFonts w:ascii="Book Antiqua" w:hAnsi="Book Antiqua" w:cs="Times New Roman"/>
          <w:sz w:val="24"/>
          <w:szCs w:val="24"/>
        </w:rPr>
        <w:t>,</w:t>
      </w:r>
      <w:r w:rsidRPr="00880E0F">
        <w:rPr>
          <w:rFonts w:ascii="Book Antiqua" w:hAnsi="Book Antiqua" w:cs="Times New Roman"/>
          <w:sz w:val="24"/>
          <w:szCs w:val="24"/>
        </w:rPr>
        <w:t xml:space="preserve"> and the absence of large</w:t>
      </w:r>
      <w:r w:rsidR="00880382" w:rsidRPr="00880E0F">
        <w:rPr>
          <w:rFonts w:ascii="Book Antiqua" w:hAnsi="Book Antiqua" w:cs="Times New Roman"/>
          <w:sz w:val="24"/>
          <w:szCs w:val="24"/>
        </w:rPr>
        <w:t>,</w:t>
      </w:r>
      <w:r w:rsidRPr="00880E0F">
        <w:rPr>
          <w:rFonts w:ascii="Book Antiqua" w:hAnsi="Book Antiqua" w:cs="Times New Roman"/>
          <w:sz w:val="24"/>
          <w:szCs w:val="24"/>
        </w:rPr>
        <w:t xml:space="preserve"> population</w:t>
      </w:r>
      <w:r w:rsidR="00E65C42" w:rsidRPr="00880E0F">
        <w:rPr>
          <w:rFonts w:ascii="Book Antiqua" w:hAnsi="Book Antiqua" w:cs="Times New Roman"/>
          <w:sz w:val="24"/>
          <w:szCs w:val="24"/>
        </w:rPr>
        <w:t>-based</w:t>
      </w:r>
      <w:r w:rsidRPr="00880E0F">
        <w:rPr>
          <w:rFonts w:ascii="Book Antiqua" w:hAnsi="Book Antiqua" w:cs="Times New Roman"/>
          <w:sz w:val="24"/>
          <w:szCs w:val="24"/>
        </w:rPr>
        <w:t xml:space="preserve"> screening pro</w:t>
      </w:r>
      <w:r w:rsidR="00A604CE" w:rsidRPr="00880E0F">
        <w:rPr>
          <w:rFonts w:ascii="Book Antiqua" w:hAnsi="Book Antiqua" w:cs="Times New Roman"/>
          <w:sz w:val="24"/>
          <w:szCs w:val="24"/>
        </w:rPr>
        <w:t>grams</w:t>
      </w:r>
      <w:r w:rsidRPr="00880E0F">
        <w:rPr>
          <w:rFonts w:ascii="Book Antiqua" w:hAnsi="Book Antiqua" w:cs="Times New Roman"/>
          <w:sz w:val="24"/>
          <w:szCs w:val="24"/>
        </w:rPr>
        <w:t xml:space="preserve">, it is difficult to </w:t>
      </w:r>
      <w:r w:rsidR="00CF1EA6" w:rsidRPr="00880E0F">
        <w:rPr>
          <w:rFonts w:ascii="Book Antiqua" w:hAnsi="Book Antiqua" w:cs="Times New Roman"/>
          <w:sz w:val="24"/>
          <w:szCs w:val="24"/>
        </w:rPr>
        <w:t xml:space="preserve">estimate </w:t>
      </w:r>
      <w:r w:rsidRPr="00880E0F">
        <w:rPr>
          <w:rFonts w:ascii="Book Antiqua" w:hAnsi="Book Antiqua" w:cs="Times New Roman"/>
          <w:sz w:val="24"/>
          <w:szCs w:val="24"/>
        </w:rPr>
        <w:t>the true burden of AIN in the general population. However, as certain high risk groups have been identified</w:t>
      </w:r>
      <w:r w:rsidR="00B72862" w:rsidRPr="00880E0F">
        <w:rPr>
          <w:rFonts w:ascii="Book Antiqua" w:hAnsi="Book Antiqua" w:cs="Times New Roman"/>
          <w:sz w:val="24"/>
          <w:szCs w:val="24"/>
        </w:rPr>
        <w:t xml:space="preserve"> and subsequently studied</w:t>
      </w:r>
      <w:r w:rsidRPr="00880E0F">
        <w:rPr>
          <w:rFonts w:ascii="Book Antiqua" w:hAnsi="Book Antiqua" w:cs="Times New Roman"/>
          <w:sz w:val="24"/>
          <w:szCs w:val="24"/>
        </w:rPr>
        <w:t>, it is possible to comment on disease prevalence within these groups.</w:t>
      </w:r>
      <w:r w:rsidR="006E289F" w:rsidRPr="00880E0F">
        <w:rPr>
          <w:rFonts w:ascii="Book Antiqua" w:hAnsi="Book Antiqua" w:cs="Times New Roman"/>
          <w:sz w:val="24"/>
          <w:szCs w:val="24"/>
        </w:rPr>
        <w:t xml:space="preserve"> </w:t>
      </w:r>
      <w:r w:rsidR="001B3488" w:rsidRPr="00880E0F">
        <w:rPr>
          <w:rFonts w:ascii="Book Antiqua" w:hAnsi="Book Antiqua" w:cs="Times New Roman"/>
          <w:sz w:val="24"/>
          <w:szCs w:val="24"/>
        </w:rPr>
        <w:t xml:space="preserve">Table 1 summarizes the estimated risks for anal cancer among various populations, which will be explored in </w:t>
      </w:r>
      <w:r w:rsidR="00E65C42" w:rsidRPr="00880E0F">
        <w:rPr>
          <w:rFonts w:ascii="Book Antiqua" w:hAnsi="Book Antiqua" w:cs="Times New Roman"/>
          <w:sz w:val="24"/>
          <w:szCs w:val="24"/>
        </w:rPr>
        <w:t xml:space="preserve">more </w:t>
      </w:r>
      <w:r w:rsidR="001B3488" w:rsidRPr="00880E0F">
        <w:rPr>
          <w:rFonts w:ascii="Book Antiqua" w:hAnsi="Book Antiqua" w:cs="Times New Roman"/>
          <w:sz w:val="24"/>
          <w:szCs w:val="24"/>
        </w:rPr>
        <w:t xml:space="preserve">detail below. </w:t>
      </w:r>
    </w:p>
    <w:p w14:paraId="151603C3" w14:textId="77777777" w:rsidR="00CF1EA6" w:rsidRPr="00880E0F" w:rsidRDefault="00CF1EA6" w:rsidP="00FD7079">
      <w:pPr>
        <w:spacing w:after="0" w:line="360" w:lineRule="auto"/>
        <w:contextualSpacing/>
        <w:jc w:val="both"/>
        <w:rPr>
          <w:rFonts w:ascii="Book Antiqua" w:hAnsi="Book Antiqua" w:cs="Times New Roman"/>
          <w:sz w:val="24"/>
          <w:szCs w:val="24"/>
        </w:rPr>
      </w:pPr>
    </w:p>
    <w:p w14:paraId="089B1AB2" w14:textId="22338D4B" w:rsidR="00540668" w:rsidRPr="00880E0F" w:rsidRDefault="00CF1EA6" w:rsidP="00FD7079">
      <w:pPr>
        <w:spacing w:after="0" w:line="360" w:lineRule="auto"/>
        <w:contextualSpacing/>
        <w:jc w:val="both"/>
        <w:rPr>
          <w:rFonts w:ascii="Book Antiqua" w:hAnsi="Book Antiqua"/>
          <w:b/>
          <w:i/>
          <w:sz w:val="24"/>
          <w:szCs w:val="24"/>
        </w:rPr>
      </w:pPr>
      <w:r w:rsidRPr="00880E0F">
        <w:rPr>
          <w:rFonts w:ascii="Book Antiqua" w:hAnsi="Book Antiqua" w:cs="Times New Roman"/>
          <w:b/>
          <w:i/>
          <w:sz w:val="24"/>
          <w:szCs w:val="24"/>
        </w:rPr>
        <w:t>High-r</w:t>
      </w:r>
      <w:r w:rsidR="00540668" w:rsidRPr="00880E0F">
        <w:rPr>
          <w:rFonts w:ascii="Book Antiqua" w:hAnsi="Book Antiqua"/>
          <w:b/>
          <w:i/>
          <w:sz w:val="24"/>
          <w:szCs w:val="24"/>
        </w:rPr>
        <w:t>isk sexual behavior</w:t>
      </w:r>
    </w:p>
    <w:p w14:paraId="415BE3C0" w14:textId="1597F90E" w:rsidR="00D66F06" w:rsidRPr="00880E0F" w:rsidRDefault="00CF1EA6"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High-</w:t>
      </w:r>
      <w:r w:rsidR="006E289F" w:rsidRPr="00880E0F">
        <w:rPr>
          <w:rFonts w:ascii="Book Antiqua" w:hAnsi="Book Antiqua" w:cs="Times New Roman"/>
          <w:sz w:val="24"/>
          <w:szCs w:val="24"/>
        </w:rPr>
        <w:t>risk sexual behavior, most commonly defined as men who have sex with men (MSM), receptive anal intercourse, or history of multiple sexual partners has been shown to be associated with higher rates of HSIL. One study of 1262 HIV negative MSM revealed 15% prevalence of LSIL and 5% for HSIL</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{"citationID":"ha7UfHLJ","properties":{"formattedCitation":"{\\rtf \\super [10]\\nosupersub{}}","plainCitation":"[10]"},"citationItems":[{"id":25,"uris":["http://zotero.org/users/local/afeSomCX/items/TQTCHUZG"],"uri":["http://zotero.org/users/local/afeSomCX/items/TQTCHUZG"],"itemData":{"id":25,"type":"article-journal","title":"Age-related prevalence of anal cancer precursors in homosexual men: the EXPLORE study","container-title":"Journal of the National Cancer Institute","page":"896-905","volume":"97","issue":"12","source":"PubMed","abstract":"BACKGROUND: Infection with human papillomavirus (HPV) is causally linked to the development of anal and cervical cancer. In the United States, the incidence of anal cancer among men who have sex with men (MSM) is higher than the incidence of cervical cancer among women. Anal squamous intraepithelial lesions (ASILs) are anal cancer precursors comprising low-grade squamous intraepithelial lesions (LSILs) and high-grade squamous intraepithelial lesions (HSILs). The prevalence of cervical cancer precursor lesions peaks at around 30 years of age. The age-related prevalence of ASILs in HIV-negative MSM is unknown.\nMETHODS: We conducted a cross-sectional analysis of the prevalence and determinants of ASILs in 1262 HIV-negative MSM aged 18-89 years recruited from four U.S. cities. Anal cytology and behavioral data were obtained. Anal HPV infection status was assessed by polymerase chain reaction. Independent predictors of ASILs were identified using logistic regression. All statistical tests were two-sided.\nRESULTS: The prevalences of LSILs and HSILs were 15% and 5%, respectively, and did not change with age. In a multivariable analysis, the risk of LSILs was associated with having more than five male receptive anal sex partners (P = .03), any use of poppers (alkyl nitrites) in the previous 6 months [odds ratio (OR) = 1.6, 95% confidence interval (CI) = 1.1 to 2.5; P = .03] or use of injection drugs two or more times per month during the previous 6 months [OR = 19, 95% CI = 1.3 to 277; P = .03], older age at first receptive anal intercourse (P = .004), and infection with a greater number of HPV types (P &lt; .001 for linear trend). The risk of HSILs was associated with any anal HPV infection (OR = 3.2, 95% CI = 1.1 to 9.4; P = .039) and infection with an increasing number of HPV types (P &lt; .001 for linear trend).\nCONCLUSIONS: Sexually active HIV-negative MSM in all age groups have a high prevalence of ASILs, possibly reflecting their ongoing sexual exposure to HPV.","DOI":"10.1093/jnci/dji163","ISSN":"1460-2105","note":"PMID: 15956651","shortTitle":"Age-related prevalence of anal cancer precursors in homosexual men","journalAbbreviation":"J. Natl. Cancer Inst.","language":"eng","author":[{"family":"Chin-Hong","given":"Peter V."},{"family":"Vittinghoff","given":"Eric"},{"family":"Cranston","given":"Ross D."},{"family":"Browne","given":"Lynette"},{"family":"Buchbinder","given":"Susan"},{"family":"Colfax","given":"Grant"},{"family":"Da Costa","given":"Maria"},{"family":"Darragh","given":"Teresa"},{"family":"Benet","given":"Dana Jones"},{"family":"Judson","given":"Franklyn"},{"family":"Koblin","given":"Beryl"},{"family":"Mayer","given":"Kenneth H."},{"family":"Palefsky","given":"Joel M."}],"issued":{"date-parts":[["2005",6,15]]},"PMID":"15956651"}}],"schema":"https://github.com/citation-style-language/schema/raw/master/csl-citation.json"}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[10]</w:t>
      </w:r>
      <w:r w:rsidR="00C515D0" w:rsidRPr="00880E0F">
        <w:rPr>
          <w:rFonts w:ascii="Book Antiqua" w:hAnsi="Book Antiqua"/>
          <w:sz w:val="24"/>
          <w:szCs w:val="24"/>
        </w:rPr>
        <w:fldChar w:fldCharType="end"/>
      </w:r>
      <w:r w:rsidR="006E289F" w:rsidRPr="00880E0F">
        <w:rPr>
          <w:rFonts w:ascii="Book Antiqua" w:hAnsi="Book Antiqua" w:cs="Times New Roman"/>
          <w:sz w:val="24"/>
          <w:szCs w:val="24"/>
        </w:rPr>
        <w:t>.</w:t>
      </w:r>
      <w:r w:rsidR="00C359D4" w:rsidRPr="00880E0F">
        <w:rPr>
          <w:rFonts w:ascii="Book Antiqua" w:hAnsi="Book Antiqua" w:cs="Times New Roman"/>
          <w:sz w:val="24"/>
          <w:szCs w:val="24"/>
        </w:rPr>
        <w:t xml:space="preserve"> Ano</w:t>
      </w:r>
      <w:r w:rsidR="00043414" w:rsidRPr="00880E0F">
        <w:rPr>
          <w:rFonts w:ascii="Book Antiqua" w:hAnsi="Book Antiqua" w:cs="Times New Roman"/>
          <w:sz w:val="24"/>
          <w:szCs w:val="24"/>
        </w:rPr>
        <w:t xml:space="preserve">ther </w:t>
      </w:r>
      <w:r w:rsidRPr="00880E0F">
        <w:rPr>
          <w:rFonts w:ascii="Book Antiqua" w:hAnsi="Book Antiqua" w:cs="Times New Roman"/>
          <w:sz w:val="24"/>
          <w:szCs w:val="24"/>
        </w:rPr>
        <w:t xml:space="preserve">recent </w:t>
      </w:r>
      <w:r w:rsidR="00043414" w:rsidRPr="00880E0F">
        <w:rPr>
          <w:rFonts w:ascii="Book Antiqua" w:hAnsi="Book Antiqua" w:cs="Times New Roman"/>
          <w:sz w:val="24"/>
          <w:szCs w:val="24"/>
        </w:rPr>
        <w:t>study</w:t>
      </w:r>
      <w:r w:rsidR="005F045C" w:rsidRPr="00880E0F">
        <w:rPr>
          <w:rFonts w:ascii="Book Antiqua" w:hAnsi="Book Antiqua" w:cs="Times New Roman"/>
          <w:sz w:val="24"/>
          <w:szCs w:val="24"/>
        </w:rPr>
        <w:t xml:space="preserve"> of 203 individuals </w:t>
      </w:r>
      <w:r w:rsidR="00043414" w:rsidRPr="00880E0F">
        <w:rPr>
          <w:rFonts w:ascii="Book Antiqua" w:hAnsi="Book Antiqua" w:cs="Times New Roman"/>
          <w:sz w:val="24"/>
          <w:szCs w:val="24"/>
        </w:rPr>
        <w:t>revealed</w:t>
      </w:r>
      <w:r w:rsidR="00C359D4" w:rsidRPr="00880E0F">
        <w:rPr>
          <w:rFonts w:ascii="Book Antiqua" w:hAnsi="Book Antiqua" w:cs="Times New Roman"/>
          <w:sz w:val="24"/>
          <w:szCs w:val="24"/>
        </w:rPr>
        <w:t xml:space="preserve"> elevated rates of HSIL, finding a prevalence of 20.9% of HIV negative MSM</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{"citationID":"xfEgxHrI","properties":{"formattedCitation":"{\\rtf \\super [11]\\nosupersub{}}","plainCitation":"[11]"},"citationItems":[{"id":27,"uris":["http://zotero.org/users/local/afeSomCX/items/74JA8WDT"],"uri":["http://zotero.org/users/local/afeSomCX/items/74JA8WDT"],"itemData":{"id":27,"type":"article-journal","title":"A prospective study of anal cancer screening in HIV-positive and negative MSM","container-title":"AIDS (London, England)","page":"1375-1383","volume":"30","issue":"9","source":"PubMed","abstract":"OBJECTIVE: The study sought to establish the feasibility and acceptability of anal screening among men MSM.\nDESIGN: Prospective cohort study.\nSETTING: Sexual health clinics in tertiary care.\nPATIENTS: Known HIV-positive and negative MSM who have anoreceptive intercourse.\nINTERVENTION: Anal screening with human papilloma virus (HPV) testing, liquid-based cytology and high-resolution anoscopy with biopsy of anoscopic abnormalities. Participants completed questionnaires at baseline and at 6 months.\nRESULTS: Anal HPV was highly prevalent in MSM (HIV-positive, 88% and HIV-negative, 78%). Despite the high prevalence of cytological abnormality in both HIV-positive (46.2%) and negative (35.0%) MSM, almost half of anal intraepithelial neoplasia (AIN) of all grades were associated with negative cytology. Anoscopically directed biopsies detected AIN3 or worse (AIN3+) in 14 of 203 (6.9%) of HIV-positive MSM and three of 81 (3.7%) HIV-negative MSM. The corresponding prevalence of AIN2+ was 26.6 and 20.9%, respectively. One case of AIN3 was detected at the second visit. Screening was considered to be highly acceptable by participants.\nCONCLUSION: The high prevalence of high-risk-HPV and frequency of false negative cytology in this study suggest that high-resolution anoscopy would have most clinical utility, as a primary screening tool for anal cancer in a high-risk group. The prevalence of AIN3+ in HIV-positive MSM lends support for a policy of screening this group, but the high prevalence of lower grade lesions which do not warrant immediate treatment and the limitations of treating high-grade lesions requires careful consideration in terms of a screening policy.","DOI":"10.1097/QAD.0000000000001045","ISSN":"1473-5571","note":"PMID: 26836788","journalAbbreviation":"AIDS","language":"eng","author":[{"family":"Schofield","given":"Alice M."},{"family":"Sadler","given":"Laura"},{"family":"Nelson","given":"Linsey"},{"family":"Gittins","given":"Matthew"},{"family":"Desai","given":"Mina"},{"family":"Sargent","given":"Alex"},{"family":"McMahon","given":"Raymond F. T."},{"family":"Hill","given":"James"},{"family":"Crosbie","given":"Emma J."},{"family":"Patnick","given":"Julietta"},{"family":"Kitchener","given":"Henry C."}],"issued":{"date-parts":[["2016",6,1]]},"PMID":"26836788"}}],"schema":"https://github.com/citation-style-language/schema/raw/master/csl-citation.json"}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[11]</w:t>
      </w:r>
      <w:r w:rsidR="00C515D0" w:rsidRPr="00880E0F">
        <w:rPr>
          <w:rFonts w:ascii="Book Antiqua" w:hAnsi="Book Antiqua"/>
          <w:sz w:val="24"/>
          <w:szCs w:val="24"/>
        </w:rPr>
        <w:fldChar w:fldCharType="end"/>
      </w:r>
      <w:r w:rsidR="00C359D4" w:rsidRPr="00880E0F">
        <w:rPr>
          <w:rFonts w:ascii="Book Antiqua" w:hAnsi="Book Antiqua" w:cs="Times New Roman"/>
          <w:sz w:val="24"/>
          <w:szCs w:val="24"/>
        </w:rPr>
        <w:t>. The largest meta-analysis to evaluate HIV negative MSM included 53 studies and determined a HSIL prevalence of 21.5%, and was able to provide an estimate</w:t>
      </w:r>
      <w:r w:rsidR="0083538E">
        <w:rPr>
          <w:rFonts w:ascii="Book Antiqua" w:hAnsi="Book Antiqua" w:cs="Times New Roman"/>
          <w:sz w:val="24"/>
          <w:szCs w:val="24"/>
        </w:rPr>
        <w:t>d anal cancer rate of 5 per 100</w:t>
      </w:r>
      <w:r w:rsidR="00C359D4" w:rsidRPr="00880E0F">
        <w:rPr>
          <w:rFonts w:ascii="Book Antiqua" w:hAnsi="Book Antiqua" w:cs="Times New Roman"/>
          <w:sz w:val="24"/>
          <w:szCs w:val="24"/>
        </w:rPr>
        <w:t>000</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{"citationID":"YAdMvwTp","properties":{"formattedCitation":"{\\rtf \\super [12]\\nosupersub{}}","plainCitation":"[12]"},"citationItems":[{"id":29,"uris":["http://zotero.org/users/local/afeSomCX/items/MSEZ3FXW"],"uri":["http://zotero.org/users/local/afeSomCX/items/MSEZ3FXW"],"itemData":{"id":29,"type":"article-journal","title":"Anal human papillomavirus infection and associated neoplastic lesions in men who have sex with men: a systematic review and meta-analysis","container-title":"The Lancet. Oncology","page":"487-500","volume":"13","issue":"5","source":"PubMed","abstract":"BACKGROUND: Men who have sex with men (MSM) are at greatly increased risk of human papillomavirus (HPV)-associated anal cancer. Screening for the presumed cancer precursor, high-grade anal intraepithelial neoplasia (AIN), followed by treatment in a manner analogous to cervical screening, has been proposed. We aimed to assess available data for anal HPV disease that can inform pre-cancer screening programmes.\nMETHODS: We searched PubMed, OVID Medline, and Embase for all studies published before Nov 1, 2011, that reported prevalence and incidence of anal HPV detection, AIN, and anal cancer in MSM. We calculated summary estimates using random-effects meta-analysis.\nFINDINGS: 53 studies met the inclusion criteria, including 31 estimates of HPV prevalence, 19 estimates of cytological abnormalities, eight estimates of histological abnormalities, and nine estimates of anal cancer incidence. Data for incident HPV and high-grade AIN were scarce. In HIV-positive men, the pooled prevalence of anal HPV-16 was 35·4% (95% CI 32·9-37·9). In the only published estimate, incidence of anal HPV-16 was 13·0% (9·6-17·6), and clearance occurred in 14·6% (10·2-21·2) of men per year. The pooled prevalence of histological high-grade AIN was 29·1% (22·8-35·4) with incidences of 8·5% (6·9-10·4) and 15·4% (11·8-19·8) per year in two estimates. The pooled anal cancer incidence was 45·9 per 100,000 men (31·2-60·3). In HIV-negative men, the pooled prevalence of anal HPV-16 was 12·5% (9·8-15·4). Incidence of HPV-16 was 11·8% (9·2-14·9) and 5·8% (1·9-13·5) of men per year in two estimates. The pooled prevalence of histological high-grade AIN was 21·5% (13·7-29·3), with incidence of 3·3% (2·2-4·7) and 6·0% (4·2-8·1) per year in two estimates. Anal cancer incidence was 5·1 per 100,000 men (0-11·5; based on two estimates). There were no published estimates of high-grade AIN regression.\nINTERPRETATION: Anal HPV and anal cancer precursors were very common in MSM. However, on the basis of restricted data, rates of progression to cancer seem to be substantially lower than they are for cervical pre-cancerous lesions. Large, good-quality prospective studies are needed to inform the development of anal cancer screening guidelines for MSM.\nFUNDING: Australian Government Department of Health and Ageing.","DOI":"10.1016/S1470-2045(12)70080-3","ISSN":"1474-5488","note":"PMID: 22445259","shortTitle":"Anal human papillomavirus infection and associated neoplastic lesions in men who have sex with men","journalAbbreviation":"Lancet Oncol.","language":"eng","author":[{"family":"Machalek","given":"Dorothy A."},{"family":"Poynten","given":"Mary"},{"family":"Jin","given":"Fengyi"},{"family":"Fairley","given":"Christopher K."},{"family":"Farnsworth","given":"Annabelle"},{"family":"Garland","given":"Suzanne M."},{"family":"Hillman","given":"Richard J."},{"family":"Petoumenos","given":"Kathy"},{"family":"Roberts","given":"Jennifer"},{"family":"Tabrizi","given":"Sepehr N."},{"family":"Templeton","given":"David J."},{"family":"Grulich","given":"Andrew E."}],"issued":{"date-parts":[["2012",5]]},"PMID":"22445259"}}],"schema":"https://github.com/citation-style-language/schema/raw/master/csl-citation.json"}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[12]</w:t>
      </w:r>
      <w:r w:rsidR="00C515D0" w:rsidRPr="00880E0F">
        <w:rPr>
          <w:rFonts w:ascii="Book Antiqua" w:hAnsi="Book Antiqua"/>
          <w:sz w:val="24"/>
          <w:szCs w:val="24"/>
        </w:rPr>
        <w:fldChar w:fldCharType="end"/>
      </w:r>
      <w:r w:rsidR="00C359D4" w:rsidRPr="00880E0F">
        <w:rPr>
          <w:rFonts w:ascii="Book Antiqua" w:hAnsi="Book Antiqua" w:cs="Times New Roman"/>
          <w:sz w:val="24"/>
          <w:szCs w:val="24"/>
        </w:rPr>
        <w:t xml:space="preserve">. </w:t>
      </w:r>
      <w:r w:rsidR="007035A9" w:rsidRPr="00880E0F">
        <w:rPr>
          <w:rFonts w:ascii="Book Antiqua" w:hAnsi="Book Antiqua" w:cs="Times New Roman"/>
          <w:sz w:val="24"/>
          <w:szCs w:val="24"/>
        </w:rPr>
        <w:t xml:space="preserve">Less data is available regarding </w:t>
      </w:r>
      <w:r w:rsidR="0084673D" w:rsidRPr="00880E0F">
        <w:rPr>
          <w:rFonts w:ascii="Book Antiqua" w:hAnsi="Book Antiqua" w:cs="Times New Roman"/>
          <w:sz w:val="24"/>
          <w:szCs w:val="24"/>
        </w:rPr>
        <w:t xml:space="preserve">the </w:t>
      </w:r>
      <w:r w:rsidR="007035A9" w:rsidRPr="00880E0F">
        <w:rPr>
          <w:rFonts w:ascii="Book Antiqua" w:hAnsi="Book Antiqua" w:cs="Times New Roman"/>
          <w:sz w:val="24"/>
          <w:szCs w:val="24"/>
        </w:rPr>
        <w:t>rate of AIN in women</w:t>
      </w:r>
      <w:r w:rsidR="00E65C42" w:rsidRPr="00880E0F">
        <w:rPr>
          <w:rFonts w:ascii="Book Antiqua" w:hAnsi="Book Antiqua" w:cs="Times New Roman"/>
          <w:sz w:val="24"/>
          <w:szCs w:val="24"/>
        </w:rPr>
        <w:t xml:space="preserve">; </w:t>
      </w:r>
      <w:r w:rsidR="007035A9" w:rsidRPr="00880E0F">
        <w:rPr>
          <w:rFonts w:ascii="Book Antiqua" w:hAnsi="Book Antiqua" w:cs="Times New Roman"/>
          <w:sz w:val="24"/>
          <w:szCs w:val="24"/>
        </w:rPr>
        <w:t>however</w:t>
      </w:r>
      <w:r w:rsidR="005F045C" w:rsidRPr="00880E0F">
        <w:rPr>
          <w:rFonts w:ascii="Book Antiqua" w:hAnsi="Book Antiqua" w:cs="Times New Roman"/>
          <w:sz w:val="24"/>
          <w:szCs w:val="24"/>
        </w:rPr>
        <w:t>, in a study of 251 HIV+ and 68</w:t>
      </w:r>
      <w:r w:rsidR="007035A9" w:rsidRPr="00880E0F">
        <w:rPr>
          <w:rFonts w:ascii="Book Antiqua" w:hAnsi="Book Antiqua" w:cs="Times New Roman"/>
          <w:sz w:val="24"/>
          <w:szCs w:val="24"/>
        </w:rPr>
        <w:t xml:space="preserve"> </w:t>
      </w:r>
      <w:r w:rsidR="0083538E">
        <w:rPr>
          <w:rFonts w:ascii="Book Antiqua" w:hAnsi="Book Antiqua" w:cs="Times New Roman"/>
          <w:sz w:val="24"/>
          <w:szCs w:val="24"/>
        </w:rPr>
        <w:t>HIV-</w:t>
      </w:r>
      <w:r w:rsidR="005F045C" w:rsidRPr="00880E0F">
        <w:rPr>
          <w:rFonts w:ascii="Book Antiqua" w:hAnsi="Book Antiqua" w:cs="Times New Roman"/>
          <w:sz w:val="24"/>
          <w:szCs w:val="24"/>
        </w:rPr>
        <w:t xml:space="preserve">women, </w:t>
      </w:r>
      <w:r w:rsidR="007035A9" w:rsidRPr="00880E0F">
        <w:rPr>
          <w:rFonts w:ascii="Book Antiqua" w:hAnsi="Book Antiqua" w:cs="Times New Roman"/>
          <w:sz w:val="24"/>
          <w:szCs w:val="24"/>
        </w:rPr>
        <w:t xml:space="preserve">Holly </w:t>
      </w:r>
      <w:r w:rsidR="007035A9" w:rsidRPr="0083538E">
        <w:rPr>
          <w:rFonts w:ascii="Book Antiqua" w:hAnsi="Book Antiqua" w:cs="Times New Roman"/>
          <w:i/>
          <w:sz w:val="24"/>
          <w:szCs w:val="24"/>
        </w:rPr>
        <w:t>et al</w:t>
      </w:r>
      <w:r w:rsidR="0083538E" w:rsidRPr="00880E0F">
        <w:rPr>
          <w:rFonts w:ascii="Book Antiqua" w:hAnsi="Book Antiqua"/>
          <w:sz w:val="24"/>
          <w:szCs w:val="24"/>
        </w:rPr>
        <w:fldChar w:fldCharType="begin"/>
      </w:r>
      <w:r w:rsidR="0083538E"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83538E" w:rsidRPr="00880E0F">
        <w:rPr>
          <w:rFonts w:ascii="Book Antiqua" w:hAnsi="Book Antiqua"/>
          <w:sz w:val="24"/>
          <w:szCs w:val="24"/>
        </w:rPr>
        <w:fldChar w:fldCharType="separate"/>
      </w:r>
      <w:r w:rsidR="0083538E" w:rsidRPr="00880E0F">
        <w:rPr>
          <w:rFonts w:ascii="Book Antiqua" w:hAnsi="Book Antiqua" w:cs="Times New Roman"/>
          <w:sz w:val="24"/>
          <w:szCs w:val="24"/>
          <w:vertAlign w:val="superscript"/>
        </w:rPr>
        <w:t>[13]</w:t>
      </w:r>
      <w:r w:rsidR="0083538E" w:rsidRPr="00880E0F">
        <w:rPr>
          <w:rFonts w:ascii="Book Antiqua" w:hAnsi="Book Antiqua"/>
          <w:sz w:val="24"/>
          <w:szCs w:val="24"/>
        </w:rPr>
        <w:fldChar w:fldCharType="end"/>
      </w:r>
      <w:r w:rsidR="007035A9" w:rsidRPr="00880E0F">
        <w:rPr>
          <w:rFonts w:ascii="Book Antiqua" w:hAnsi="Book Antiqua" w:cs="Times New Roman"/>
          <w:sz w:val="24"/>
          <w:szCs w:val="24"/>
        </w:rPr>
        <w:t xml:space="preserve"> found rates of 8% for any type of AIN, and 2% for HSIL in HIV negative women</w:t>
      </w:r>
      <w:r w:rsidR="00E65C42" w:rsidRPr="00880E0F">
        <w:rPr>
          <w:rFonts w:ascii="Book Antiqua" w:hAnsi="Book Antiqua" w:cs="Times New Roman"/>
          <w:sz w:val="24"/>
          <w:szCs w:val="24"/>
        </w:rPr>
        <w:t>. R</w:t>
      </w:r>
      <w:r w:rsidR="007035A9" w:rsidRPr="00880E0F">
        <w:rPr>
          <w:rFonts w:ascii="Book Antiqua" w:hAnsi="Book Antiqua" w:cs="Times New Roman"/>
          <w:sz w:val="24"/>
          <w:szCs w:val="24"/>
        </w:rPr>
        <w:t xml:space="preserve">eceptive anal intercourse and </w:t>
      </w:r>
      <w:r w:rsidR="0084673D" w:rsidRPr="00880E0F">
        <w:rPr>
          <w:rFonts w:ascii="Book Antiqua" w:hAnsi="Book Antiqua" w:cs="Times New Roman"/>
          <w:sz w:val="24"/>
          <w:szCs w:val="24"/>
        </w:rPr>
        <w:t>concomitant</w:t>
      </w:r>
      <w:r w:rsidR="007035A9" w:rsidRPr="00880E0F">
        <w:rPr>
          <w:rFonts w:ascii="Book Antiqua" w:hAnsi="Book Antiqua" w:cs="Times New Roman"/>
          <w:sz w:val="24"/>
          <w:szCs w:val="24"/>
        </w:rPr>
        <w:t xml:space="preserve"> abnormal cervical c</w:t>
      </w:r>
      <w:r w:rsidR="00540668" w:rsidRPr="00880E0F">
        <w:rPr>
          <w:rFonts w:ascii="Book Antiqua" w:hAnsi="Book Antiqua" w:cs="Times New Roman"/>
          <w:sz w:val="24"/>
          <w:szCs w:val="24"/>
        </w:rPr>
        <w:t xml:space="preserve">ytology </w:t>
      </w:r>
      <w:r w:rsidR="00E65C42" w:rsidRPr="00880E0F">
        <w:rPr>
          <w:rFonts w:ascii="Book Antiqua" w:hAnsi="Book Antiqua" w:cs="Times New Roman"/>
          <w:sz w:val="24"/>
          <w:szCs w:val="24"/>
        </w:rPr>
        <w:t xml:space="preserve">were found to be </w:t>
      </w:r>
      <w:r w:rsidR="00540668" w:rsidRPr="00880E0F">
        <w:rPr>
          <w:rFonts w:ascii="Book Antiqua" w:hAnsi="Book Antiqua" w:cs="Times New Roman"/>
          <w:sz w:val="24"/>
          <w:szCs w:val="24"/>
        </w:rPr>
        <w:t>sta</w:t>
      </w:r>
      <w:r w:rsidR="007035A9" w:rsidRPr="00880E0F">
        <w:rPr>
          <w:rFonts w:ascii="Book Antiqua" w:hAnsi="Book Antiqua" w:cs="Times New Roman"/>
          <w:sz w:val="24"/>
          <w:szCs w:val="24"/>
        </w:rPr>
        <w:t>ti</w:t>
      </w:r>
      <w:r w:rsidR="00540668" w:rsidRPr="00880E0F">
        <w:rPr>
          <w:rFonts w:ascii="Book Antiqua" w:hAnsi="Book Antiqua" w:cs="Times New Roman"/>
          <w:sz w:val="24"/>
          <w:szCs w:val="24"/>
        </w:rPr>
        <w:t>sti</w:t>
      </w:r>
      <w:r w:rsidR="007035A9" w:rsidRPr="00880E0F">
        <w:rPr>
          <w:rFonts w:ascii="Book Antiqua" w:hAnsi="Book Antiqua" w:cs="Times New Roman"/>
          <w:sz w:val="24"/>
          <w:szCs w:val="24"/>
        </w:rPr>
        <w:t>cally significant risk factors</w:t>
      </w:r>
      <w:r w:rsidR="00E65C42" w:rsidRPr="00880E0F">
        <w:rPr>
          <w:rFonts w:ascii="Book Antiqua" w:hAnsi="Book Antiqua" w:cs="Times New Roman"/>
          <w:sz w:val="24"/>
          <w:szCs w:val="24"/>
        </w:rPr>
        <w:t xml:space="preserve"> for AIN</w:t>
      </w:r>
      <w:r w:rsidR="007035A9" w:rsidRPr="00880E0F">
        <w:rPr>
          <w:rFonts w:ascii="Book Antiqua" w:hAnsi="Book Antiqua" w:cs="Times New Roman"/>
          <w:sz w:val="24"/>
          <w:szCs w:val="24"/>
        </w:rPr>
        <w:t xml:space="preserve">. </w:t>
      </w:r>
    </w:p>
    <w:p w14:paraId="7D3D025B" w14:textId="77777777" w:rsidR="00CF1EA6" w:rsidRPr="00880E0F" w:rsidRDefault="00CF1EA6" w:rsidP="00FD7079">
      <w:pPr>
        <w:spacing w:after="0" w:line="360" w:lineRule="auto"/>
        <w:contextualSpacing/>
        <w:jc w:val="both"/>
        <w:rPr>
          <w:rFonts w:ascii="Book Antiqua" w:hAnsi="Book Antiqua" w:cs="Times New Roman"/>
          <w:sz w:val="24"/>
          <w:szCs w:val="24"/>
        </w:rPr>
      </w:pPr>
    </w:p>
    <w:p w14:paraId="28905372" w14:textId="7550FD55" w:rsidR="00540668" w:rsidRPr="00880E0F" w:rsidRDefault="00540668" w:rsidP="00FD7079">
      <w:pPr>
        <w:spacing w:after="0" w:line="360" w:lineRule="auto"/>
        <w:contextualSpacing/>
        <w:jc w:val="both"/>
        <w:rPr>
          <w:rFonts w:ascii="Book Antiqua" w:hAnsi="Book Antiqua"/>
          <w:b/>
          <w:i/>
          <w:sz w:val="24"/>
          <w:szCs w:val="24"/>
        </w:rPr>
      </w:pPr>
      <w:r w:rsidRPr="00880E0F">
        <w:rPr>
          <w:rFonts w:ascii="Book Antiqua" w:hAnsi="Book Antiqua"/>
          <w:b/>
          <w:i/>
          <w:sz w:val="24"/>
          <w:szCs w:val="24"/>
        </w:rPr>
        <w:t xml:space="preserve">HIV </w:t>
      </w:r>
      <w:r w:rsidR="00CF1EA6" w:rsidRPr="00880E0F">
        <w:rPr>
          <w:rFonts w:ascii="Book Antiqua" w:hAnsi="Book Antiqua" w:cs="Times New Roman"/>
          <w:b/>
          <w:i/>
          <w:sz w:val="24"/>
          <w:szCs w:val="24"/>
        </w:rPr>
        <w:t>i</w:t>
      </w:r>
      <w:r w:rsidRPr="00880E0F">
        <w:rPr>
          <w:rFonts w:ascii="Book Antiqua" w:hAnsi="Book Antiqua"/>
          <w:b/>
          <w:i/>
          <w:sz w:val="24"/>
          <w:szCs w:val="24"/>
        </w:rPr>
        <w:t>nfection</w:t>
      </w:r>
    </w:p>
    <w:p w14:paraId="1DD645A0" w14:textId="389EFF48" w:rsidR="002C202D" w:rsidRPr="00880E0F" w:rsidRDefault="004B0C3D"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The first clue </w:t>
      </w:r>
      <w:r w:rsidR="002C0F6A" w:rsidRPr="00880E0F">
        <w:rPr>
          <w:rFonts w:ascii="Book Antiqua" w:hAnsi="Book Antiqua" w:cs="Times New Roman"/>
          <w:sz w:val="24"/>
          <w:szCs w:val="24"/>
        </w:rPr>
        <w:t xml:space="preserve">that </w:t>
      </w:r>
      <w:r w:rsidRPr="00880E0F">
        <w:rPr>
          <w:rFonts w:ascii="Book Antiqua" w:hAnsi="Book Antiqua" w:cs="Times New Roman"/>
          <w:sz w:val="24"/>
          <w:szCs w:val="24"/>
        </w:rPr>
        <w:t xml:space="preserve">the HIV population </w:t>
      </w:r>
      <w:r w:rsidR="002C0F6A" w:rsidRPr="00880E0F">
        <w:rPr>
          <w:rFonts w:ascii="Book Antiqua" w:hAnsi="Book Antiqua" w:cs="Times New Roman"/>
          <w:sz w:val="24"/>
          <w:szCs w:val="24"/>
        </w:rPr>
        <w:t xml:space="preserve">was </w:t>
      </w:r>
      <w:r w:rsidRPr="00880E0F">
        <w:rPr>
          <w:rFonts w:ascii="Book Antiqua" w:hAnsi="Book Antiqua" w:cs="Times New Roman"/>
          <w:sz w:val="24"/>
          <w:szCs w:val="24"/>
        </w:rPr>
        <w:t xml:space="preserve">at particular risk </w:t>
      </w:r>
      <w:r w:rsidR="002C0F6A" w:rsidRPr="00880E0F">
        <w:rPr>
          <w:rFonts w:ascii="Book Antiqua" w:hAnsi="Book Antiqua" w:cs="Times New Roman"/>
          <w:sz w:val="24"/>
          <w:szCs w:val="24"/>
        </w:rPr>
        <w:t xml:space="preserve">for AIN </w:t>
      </w:r>
      <w:r w:rsidRPr="00880E0F">
        <w:rPr>
          <w:rFonts w:ascii="Book Antiqua" w:hAnsi="Book Antiqua" w:cs="Times New Roman"/>
          <w:sz w:val="24"/>
          <w:szCs w:val="24"/>
        </w:rPr>
        <w:t xml:space="preserve">came with the appreciation that anal cancer </w:t>
      </w:r>
      <w:r w:rsidR="002C0F6A" w:rsidRPr="00880E0F">
        <w:rPr>
          <w:rFonts w:ascii="Book Antiqua" w:hAnsi="Book Antiqua" w:cs="Times New Roman"/>
          <w:sz w:val="24"/>
          <w:szCs w:val="24"/>
        </w:rPr>
        <w:t xml:space="preserve">rates have </w:t>
      </w:r>
      <w:r w:rsidRPr="00880E0F">
        <w:rPr>
          <w:rFonts w:ascii="Book Antiqua" w:hAnsi="Book Antiqua" w:cs="Times New Roman"/>
          <w:sz w:val="24"/>
          <w:szCs w:val="24"/>
        </w:rPr>
        <w:t xml:space="preserve">notably increased in the HIV era as compared to </w:t>
      </w:r>
      <w:r w:rsidR="002C0F6A" w:rsidRPr="00880E0F">
        <w:rPr>
          <w:rFonts w:ascii="Book Antiqua" w:hAnsi="Book Antiqua" w:cs="Times New Roman"/>
          <w:sz w:val="24"/>
          <w:szCs w:val="24"/>
        </w:rPr>
        <w:t>previous eras</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{"citationID":"Su02tScG","properties":{"formattedCitation":"{\\rtf \\super [1]\\nosupersub{}}","plainCitation":"[1]"},"citationItems":[{"id":9,"uris":["http://zotero.org/users/local/afeSomCX/items/N3FSUCUS"],"uri":["http://zotero.org/users/local/afeSomCX/items/N3FSUCUS"],"itemData":{"id":9,"type":"article","title":"SEER Cancer Statistics Factsheets: Anal Cancer. National Cancer Institute. Bethesda, MD, http://seer.cancer.gov/statfacts/html/anus.html"}}],"schema":"https://github.com/citation-style-language/schema/raw/master/csl-citation.json"}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w:t>
      </w:r>
      <w:r w:rsidR="00C515D0" w:rsidRPr="00880E0F">
        <w:rPr>
          <w:rFonts w:ascii="Book Antiqua" w:hAnsi="Book Antiqua"/>
          <w:sz w:val="24"/>
          <w:szCs w:val="24"/>
        </w:rPr>
        <w:fldChar w:fldCharType="end"/>
      </w:r>
      <w:r w:rsidRPr="00880E0F">
        <w:rPr>
          <w:rFonts w:ascii="Book Antiqua" w:hAnsi="Book Antiqua" w:cs="Times New Roman"/>
          <w:sz w:val="24"/>
          <w:szCs w:val="24"/>
        </w:rPr>
        <w:t xml:space="preserve">. </w:t>
      </w:r>
      <w:r w:rsidR="008C461E" w:rsidRPr="00880E0F">
        <w:rPr>
          <w:rFonts w:ascii="Book Antiqua" w:hAnsi="Book Antiqua" w:cs="Times New Roman"/>
          <w:sz w:val="24"/>
          <w:szCs w:val="24"/>
        </w:rPr>
        <w:t xml:space="preserve">Infection with HIV is associated with an increased risk for AIN in all </w:t>
      </w:r>
      <w:r w:rsidR="002C0F6A" w:rsidRPr="00880E0F">
        <w:rPr>
          <w:rFonts w:ascii="Book Antiqua" w:hAnsi="Book Antiqua" w:cs="Times New Roman"/>
          <w:sz w:val="24"/>
          <w:szCs w:val="24"/>
        </w:rPr>
        <w:t xml:space="preserve">infected </w:t>
      </w:r>
      <w:r w:rsidR="008C461E" w:rsidRPr="00880E0F">
        <w:rPr>
          <w:rFonts w:ascii="Book Antiqua" w:hAnsi="Book Antiqua" w:cs="Times New Roman"/>
          <w:sz w:val="24"/>
          <w:szCs w:val="24"/>
        </w:rPr>
        <w:t xml:space="preserve">persons, and </w:t>
      </w:r>
      <w:r w:rsidR="002C0F6A" w:rsidRPr="00880E0F">
        <w:rPr>
          <w:rFonts w:ascii="Book Antiqua" w:hAnsi="Book Antiqua" w:cs="Times New Roman"/>
          <w:sz w:val="24"/>
          <w:szCs w:val="24"/>
        </w:rPr>
        <w:t xml:space="preserve">the risk appears especially high </w:t>
      </w:r>
      <w:r w:rsidR="008C461E" w:rsidRPr="00880E0F">
        <w:rPr>
          <w:rFonts w:ascii="Book Antiqua" w:hAnsi="Book Antiqua" w:cs="Times New Roman"/>
          <w:sz w:val="24"/>
          <w:szCs w:val="24"/>
        </w:rPr>
        <w:t xml:space="preserve">in MSM populations. In the previously mentioned study by Holly </w:t>
      </w:r>
      <w:r w:rsidR="00BF2C80" w:rsidRPr="0083538E">
        <w:rPr>
          <w:rFonts w:ascii="Book Antiqua" w:hAnsi="Book Antiqua" w:cs="Times New Roman"/>
          <w:i/>
          <w:sz w:val="24"/>
          <w:szCs w:val="24"/>
        </w:rPr>
        <w:t>et al</w:t>
      </w:r>
      <w:r w:rsidR="00BF2C80" w:rsidRPr="00880E0F">
        <w:rPr>
          <w:rFonts w:ascii="Book Antiqua" w:hAnsi="Book Antiqua"/>
          <w:sz w:val="24"/>
          <w:szCs w:val="24"/>
        </w:rPr>
        <w:fldChar w:fldCharType="begin"/>
      </w:r>
      <w:r w:rsidR="00BF2C80"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BF2C80" w:rsidRPr="00880E0F">
        <w:rPr>
          <w:rFonts w:ascii="Book Antiqua" w:hAnsi="Book Antiqua"/>
          <w:sz w:val="24"/>
          <w:szCs w:val="24"/>
        </w:rPr>
        <w:fldChar w:fldCharType="separate"/>
      </w:r>
      <w:r w:rsidR="00BF2C80" w:rsidRPr="00880E0F">
        <w:rPr>
          <w:rFonts w:ascii="Book Antiqua" w:hAnsi="Book Antiqua" w:cs="Times New Roman"/>
          <w:sz w:val="24"/>
          <w:szCs w:val="24"/>
          <w:vertAlign w:val="superscript"/>
        </w:rPr>
        <w:t>[13]</w:t>
      </w:r>
      <w:r w:rsidR="00BF2C80" w:rsidRPr="00880E0F">
        <w:rPr>
          <w:rFonts w:ascii="Book Antiqua" w:hAnsi="Book Antiqua"/>
          <w:sz w:val="24"/>
          <w:szCs w:val="24"/>
        </w:rPr>
        <w:fldChar w:fldCharType="end"/>
      </w:r>
      <w:r w:rsidR="008C461E" w:rsidRPr="00880E0F">
        <w:rPr>
          <w:rFonts w:ascii="Book Antiqua" w:hAnsi="Book Antiqua" w:cs="Times New Roman"/>
          <w:sz w:val="24"/>
          <w:szCs w:val="24"/>
        </w:rPr>
        <w:t xml:space="preserve"> regarding risks of AIN</w:t>
      </w:r>
      <w:r w:rsidR="0084673D" w:rsidRPr="00880E0F">
        <w:rPr>
          <w:rFonts w:ascii="Book Antiqua" w:hAnsi="Book Antiqua" w:cs="Times New Roman"/>
          <w:sz w:val="24"/>
          <w:szCs w:val="24"/>
        </w:rPr>
        <w:t xml:space="preserve"> in women</w:t>
      </w:r>
      <w:r w:rsidR="008C461E" w:rsidRPr="00880E0F">
        <w:rPr>
          <w:rFonts w:ascii="Book Antiqua" w:hAnsi="Book Antiqua" w:cs="Times New Roman"/>
          <w:sz w:val="24"/>
          <w:szCs w:val="24"/>
        </w:rPr>
        <w:t xml:space="preserve">, </w:t>
      </w:r>
      <w:r w:rsidR="004B1D77" w:rsidRPr="00880E0F">
        <w:rPr>
          <w:rFonts w:ascii="Book Antiqua" w:hAnsi="Book Antiqua" w:cs="Times New Roman"/>
          <w:sz w:val="24"/>
          <w:szCs w:val="24"/>
        </w:rPr>
        <w:t>26% and 6% of HIV positive women</w:t>
      </w:r>
      <w:r w:rsidR="004B1D77" w:rsidRPr="00880E0F" w:rsidDel="004B1D77">
        <w:rPr>
          <w:rFonts w:ascii="Book Antiqua" w:hAnsi="Book Antiqua" w:cs="Times New Roman"/>
          <w:sz w:val="24"/>
          <w:szCs w:val="24"/>
        </w:rPr>
        <w:t xml:space="preserve"> </w:t>
      </w:r>
      <w:r w:rsidR="004B1D77" w:rsidRPr="00880E0F">
        <w:rPr>
          <w:rFonts w:ascii="Book Antiqua" w:hAnsi="Book Antiqua" w:cs="Times New Roman"/>
          <w:sz w:val="24"/>
          <w:szCs w:val="24"/>
        </w:rPr>
        <w:t xml:space="preserve">had </w:t>
      </w:r>
      <w:r w:rsidR="008C461E" w:rsidRPr="00880E0F">
        <w:rPr>
          <w:rFonts w:ascii="Book Antiqua" w:hAnsi="Book Antiqua" w:cs="Times New Roman"/>
          <w:sz w:val="24"/>
          <w:szCs w:val="24"/>
        </w:rPr>
        <w:t xml:space="preserve">any type </w:t>
      </w:r>
      <w:r w:rsidR="004B1D77" w:rsidRPr="00880E0F">
        <w:rPr>
          <w:rFonts w:ascii="Book Antiqua" w:hAnsi="Book Antiqua" w:cs="Times New Roman"/>
          <w:sz w:val="24"/>
          <w:szCs w:val="24"/>
        </w:rPr>
        <w:t xml:space="preserve">of </w:t>
      </w:r>
      <w:r w:rsidR="008C461E" w:rsidRPr="00880E0F">
        <w:rPr>
          <w:rFonts w:ascii="Book Antiqua" w:hAnsi="Book Antiqua" w:cs="Times New Roman"/>
          <w:sz w:val="24"/>
          <w:szCs w:val="24"/>
        </w:rPr>
        <w:t>AIN</w:t>
      </w:r>
      <w:r w:rsidR="005F045C" w:rsidRPr="00880E0F">
        <w:rPr>
          <w:rFonts w:ascii="Book Antiqua" w:hAnsi="Book Antiqua" w:cs="Times New Roman"/>
          <w:sz w:val="24"/>
          <w:szCs w:val="24"/>
        </w:rPr>
        <w:t xml:space="preserve"> </w:t>
      </w:r>
      <w:r w:rsidR="002C202D" w:rsidRPr="00880E0F">
        <w:rPr>
          <w:rFonts w:ascii="Book Antiqua" w:hAnsi="Book Antiqua" w:cs="Times New Roman"/>
          <w:sz w:val="24"/>
          <w:szCs w:val="24"/>
        </w:rPr>
        <w:t xml:space="preserve">or </w:t>
      </w:r>
      <w:r w:rsidR="008C461E" w:rsidRPr="00880E0F">
        <w:rPr>
          <w:rFonts w:ascii="Book Antiqua" w:hAnsi="Book Antiqua" w:cs="Times New Roman"/>
          <w:sz w:val="24"/>
          <w:szCs w:val="24"/>
        </w:rPr>
        <w:t>HSIL</w:t>
      </w:r>
      <w:r w:rsidR="004B1D77" w:rsidRPr="00880E0F">
        <w:rPr>
          <w:rFonts w:ascii="Book Antiqua" w:hAnsi="Book Antiqua" w:cs="Times New Roman"/>
          <w:sz w:val="24"/>
          <w:szCs w:val="24"/>
        </w:rPr>
        <w:t>, respectively</w:t>
      </w:r>
      <w:r w:rsidR="008C461E" w:rsidRPr="00880E0F">
        <w:rPr>
          <w:rFonts w:ascii="Book Antiqua" w:hAnsi="Book Antiqua" w:cs="Times New Roman"/>
          <w:sz w:val="24"/>
          <w:szCs w:val="24"/>
        </w:rPr>
        <w:t xml:space="preserve">. </w:t>
      </w:r>
      <w:r w:rsidR="00344E23" w:rsidRPr="00880E0F">
        <w:rPr>
          <w:rFonts w:ascii="Book Antiqua" w:hAnsi="Book Antiqua" w:cs="Times New Roman"/>
          <w:sz w:val="24"/>
          <w:szCs w:val="24"/>
        </w:rPr>
        <w:t>Similarly,</w:t>
      </w:r>
      <w:r w:rsidR="008C461E" w:rsidRPr="00880E0F">
        <w:rPr>
          <w:rFonts w:ascii="Book Antiqua" w:hAnsi="Book Antiqua" w:cs="Times New Roman"/>
          <w:sz w:val="24"/>
          <w:szCs w:val="24"/>
        </w:rPr>
        <w:t xml:space="preserve"> the aforementioned meta</w:t>
      </w:r>
      <w:r w:rsidR="004B1D77" w:rsidRPr="00880E0F">
        <w:rPr>
          <w:rFonts w:ascii="Book Antiqua" w:hAnsi="Book Antiqua" w:cs="Times New Roman"/>
          <w:sz w:val="24"/>
          <w:szCs w:val="24"/>
        </w:rPr>
        <w:t>-</w:t>
      </w:r>
      <w:r w:rsidR="008C461E" w:rsidRPr="00880E0F">
        <w:rPr>
          <w:rFonts w:ascii="Book Antiqua" w:hAnsi="Book Antiqua" w:cs="Times New Roman"/>
          <w:sz w:val="24"/>
          <w:szCs w:val="24"/>
        </w:rPr>
        <w:t>analysis revealed an HSIL pooled prevalence of 29.1%, and found an a</w:t>
      </w:r>
      <w:r w:rsidR="000C2B70">
        <w:rPr>
          <w:rFonts w:ascii="Book Antiqua" w:hAnsi="Book Antiqua" w:cs="Times New Roman"/>
          <w:sz w:val="24"/>
          <w:szCs w:val="24"/>
        </w:rPr>
        <w:t>nal cancer rate of 45.9 per 100</w:t>
      </w:r>
      <w:r w:rsidR="008C461E" w:rsidRPr="00880E0F">
        <w:rPr>
          <w:rFonts w:ascii="Book Antiqua" w:hAnsi="Book Antiqua" w:cs="Times New Roman"/>
          <w:sz w:val="24"/>
          <w:szCs w:val="24"/>
        </w:rPr>
        <w:t>000 in HIV positive MSM</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{"citationID":"KNdtkaPM","properties":{"formattedCitation":"{\\rtf \\super [12]\\nosupersub{}}","plainCitation":"[12]"},"citationItems":[{"id":29,"uris":["http://zotero.org/users/local/afeSomCX/items/MSEZ3FXW"],"uri":["http://zotero.org/users/local/afeSomCX/items/MSEZ3FXW"],"itemData":{"id":29,"type":"article-journal","title":"Anal human papillomavirus infection and associated neoplastic lesions in men who have sex with men: a systematic review and meta-analysis","container-title":"The Lancet. Oncology","page":"487-500","volume":"13","issue":"5","source":"PubMed","abstract":"BACKGROUND: Men who have sex with men (MSM) are at greatly increased risk of human papillomavirus (HPV)-associated anal cancer. Screening for the presumed cancer precursor, high-grade anal intraepithelial neoplasia (AIN), followed by treatment in a manner analogous to cervical screening, has been proposed. We aimed to assess available data for anal HPV disease that can inform pre-cancer screening programmes.\nMETHODS: We searched PubMed, OVID Medline, and Embase for all studies published before Nov 1, 2011, that reported prevalence and incidence of anal HPV detection, AIN, and anal cancer in MSM. We calculated summary estimates using random-effects meta-analysis.\nFINDINGS: 53 studies met the inclusion criteria, including 31 estimates of HPV prevalence, 19 estimates of cytological abnormalities, eight estimates of histological abnormalities, and nine estimates of anal cancer incidence. Data for incident HPV and high-grade AIN were scarce. In HIV-positive men, the pooled prevalence of anal HPV-16 was 35·4% (95% CI 32·9-37·9). In the only published estimate, incidence of anal HPV-16 was 13·0% (9·6-17·6), and clearance occurred in 14·6% (10·2-21·2) of men per year. The pooled prevalence of histological high-grade AIN was 29·1% (22·8-35·4) with incidences of 8·5% (6·9-10·4) and 15·4% (11·8-19·8) per year in two estimates. The pooled anal cancer incidence was 45·9 per 100,000 men (31·2-60·3). In HIV-negative men, the pooled prevalence of anal HPV-16 was 12·5% (9·8-15·4). Incidence of HPV-16 was 11·8% (9·2-14·9) and 5·8% (1·9-13·5) of men per year in two estimates. The pooled prevalence of histological high-grade AIN was 21·5% (13·7-29·3), with incidence of 3·3% (2·2-4·7) and 6·0% (4·2-8·1) per year in two estimates. Anal cancer incidence was 5·1 per 100,000 men (0-11·5; based on two estimates). There were no published estimates of high-grade AIN regression.\nINTERPRETATION: Anal HPV and anal cancer precursors were very common in MSM. However, on the basis of restricted data, rates of progression to cancer seem to be substantially lower than they are for cervical pre-cancerous lesions. Large, good-quality prospective studies are needed to inform the development of anal cancer screening guidelines for MSM.\nFUNDING: Australian Government Department of Health and Ageing.","DOI":"10.1016/S1470-2045(12)70080-3","ISSN":"1474-5488","note":"PMID: 22445259","shortTitle":"Anal human papillomavirus infection and associated neoplastic lesions in men who have sex with men","journalAbbreviation":"Lancet Oncol.","language":"eng","author":[{"family":"Machalek","given":"Dorothy A."},{"family":"Poynten","given":"Mary"},{"family":"Jin","given":"Fengyi"},{"family":"Fairley","given":"Christopher K."},{"family":"Farnsworth","given":"Annabelle"},{"family":"Garland","given":"Suzanne M."},{"family":"Hillman","given":"Richard J."},{"family":"Petoumenos","given":"Kathy"},{"family":"Roberts","given":"Jennifer"},{"family":"Tabrizi","given":"Sepehr N."},{"family":"Templeton","given":"David J."},{"family":"Grulich","given":"Andrew E."}],"issued":{"date-parts":[["2012",5]]},"PMID":"22445259"}}],"schema":"https://github.com/citation-style-language/schema/raw/master/csl-citation.json"}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[12]</w:t>
      </w:r>
      <w:r w:rsidR="00C515D0" w:rsidRPr="00880E0F">
        <w:rPr>
          <w:rFonts w:ascii="Book Antiqua" w:hAnsi="Book Antiqua"/>
          <w:sz w:val="24"/>
          <w:szCs w:val="24"/>
        </w:rPr>
        <w:fldChar w:fldCharType="end"/>
      </w:r>
      <w:r w:rsidR="008C461E" w:rsidRPr="00880E0F">
        <w:rPr>
          <w:rFonts w:ascii="Book Antiqua" w:hAnsi="Book Antiqua" w:cs="Times New Roman"/>
          <w:sz w:val="24"/>
          <w:szCs w:val="24"/>
        </w:rPr>
        <w:t xml:space="preserve">. </w:t>
      </w:r>
    </w:p>
    <w:p w14:paraId="43DE15F4" w14:textId="012CE166" w:rsidR="008C461E" w:rsidRPr="00880E0F" w:rsidRDefault="000240F0"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 xml:space="preserve">This pattern of </w:t>
      </w:r>
      <w:r w:rsidR="00BF5739" w:rsidRPr="00880E0F">
        <w:rPr>
          <w:rFonts w:ascii="Book Antiqua" w:hAnsi="Book Antiqua" w:cs="Times New Roman"/>
          <w:sz w:val="24"/>
          <w:szCs w:val="24"/>
        </w:rPr>
        <w:t xml:space="preserve">elevated </w:t>
      </w:r>
      <w:r w:rsidRPr="00880E0F">
        <w:rPr>
          <w:rFonts w:ascii="Book Antiqua" w:hAnsi="Book Antiqua" w:cs="Times New Roman"/>
          <w:sz w:val="24"/>
          <w:szCs w:val="24"/>
        </w:rPr>
        <w:t xml:space="preserve">risk for AIN </w:t>
      </w:r>
      <w:r w:rsidR="00BF5739" w:rsidRPr="00880E0F">
        <w:rPr>
          <w:rFonts w:ascii="Book Antiqua" w:hAnsi="Book Antiqua" w:cs="Times New Roman"/>
          <w:sz w:val="24"/>
          <w:szCs w:val="24"/>
        </w:rPr>
        <w:t xml:space="preserve">in the HIV positive population has been </w:t>
      </w:r>
      <w:r w:rsidR="00F55D18" w:rsidRPr="00880E0F">
        <w:rPr>
          <w:rFonts w:ascii="Book Antiqua" w:hAnsi="Book Antiqua" w:cs="Times New Roman"/>
          <w:sz w:val="24"/>
          <w:szCs w:val="24"/>
        </w:rPr>
        <w:t xml:space="preserve">demonstrated </w:t>
      </w:r>
      <w:r w:rsidR="00BF5739" w:rsidRPr="00880E0F">
        <w:rPr>
          <w:rFonts w:ascii="Book Antiqua" w:hAnsi="Book Antiqua" w:cs="Times New Roman"/>
          <w:sz w:val="24"/>
          <w:szCs w:val="24"/>
        </w:rPr>
        <w:t>in several studies</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{"citationID":"7gMVh3zK","properties":{"formattedCitation":"{\\rtf \\super [14]\\nosupersub{}}","plainCitation":"[14]"},"citationItems":[{"id":35,"uris":["http://zotero.org/users/local/afeSomCX/items/UKMICSV4"],"uri":["http://zotero.org/users/local/afeSomCX/items/UKMICSV4"],"itemData":{"id":35,"type":"article-journal","title":"Anal high-risk human papillomavirus infection and high-grade anal intraepithelial neoplasia detected in women and heterosexual men infected with human immunodeficiency virus","container-title":"HIV/AIDS (Auckland, N.Z.)","page":"29-34","volume":"7","source":"PubMed","abstract":"BACKGROUND: Although anal high-risk human papillomavirus (HR-HPV) infection and anal cytological abnormalities are highly prevalent among human immunodeficiency virus (HIV)-infected men who have sex with men (MSM), there are insufficient data on these abnormalities among HIV-infected heterosexual men (HSM) and women. In this study, we evaluated the prevalence of anal HR-HPV, cytological abnormalities, and performance of these screening tests in detecting high-grade anal intraepithelial neoplasia (AIN2+) among our cohort of HIV-infected MSM and non-MSM (HSM and women).\nMETHODS: A single-center, retrospective cohort study was conducted with HIV-infected individuals who underwent anal cancer screening with anal cytology and HR-HPV testing from January 2011 to January 31, 2013.\nRESULTS: Screening of 221 HIV-infected individuals for both HR-HPV and anal cytology showed the presence of HR-HPV in 54% (abnormal anal cytology 48%) of MSM, 28% (abnormal anal cytology 28%) of HSM, and 27% (abnormal anal cytology 34%) of women. Among 117 (53%) individuals with abnormal results (HR-HPV-positive and/or cytology was atypical squamous cells of undetermined significance or above), 67 underwent high resolution anoscopy. Of these 67 individuals, 22 individuals had AIN2+ (17 MSM, four women, and one HSM). HR-HPV correlated better with AIN2+ than with anal cytology on biopsy in both MSM (r=0.29 versus r=0.10; P=0.05 versus P=0.49) and non-MSM (r=0.36 versus r=-0.34; P=0.08 versus P=0.09).\nCONCLUSION: Given the presence of AIN2+ in screened HIV-infected HSM and women, routine anal cancer screening in all HIV-infected individuals should be considered. HR-HPV merits further evaluation for anal cancer screening among non-MSM.","DOI":"10.2147/HIV.S73880","ISSN":"1179-1373","note":"PMID: 25670914\nPMCID: PMC4315557","journalAbbreviation":"HIV AIDS (Auckl)","language":"eng","author":[{"family":"Gandra","given":"Sumanth"},{"family":"Azar","given":"Aline"},{"family":"Wessolossky","given":"Mireya"}],"issued":{"date-parts":[["2015"]]},"PMID":"25670914","PMCID":"PMC4315557"}}],"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[14</w:t>
      </w:r>
      <w:r w:rsidR="00FC4165">
        <w:rPr>
          <w:rFonts w:ascii="Book Antiqua" w:hAnsi="Book Antiqua" w:cs="Times New Roman" w:hint="eastAsia"/>
          <w:sz w:val="24"/>
          <w:szCs w:val="24"/>
          <w:vertAlign w:val="superscript"/>
          <w:lang w:eastAsia="zh-CN"/>
        </w:rPr>
        <w:t>-16</w:t>
      </w:r>
      <w:r w:rsidR="00FA6371" w:rsidRPr="00880E0F">
        <w:rPr>
          <w:rFonts w:ascii="Book Antiqua" w:hAnsi="Book Antiqua" w:cs="Times New Roman"/>
          <w:sz w:val="24"/>
          <w:szCs w:val="24"/>
          <w:vertAlign w:val="superscript"/>
        </w:rPr>
        <w:t>]</w:t>
      </w:r>
      <w:r w:rsidR="00C515D0" w:rsidRPr="00880E0F">
        <w:rPr>
          <w:rFonts w:ascii="Book Antiqua" w:hAnsi="Book Antiqua"/>
          <w:sz w:val="24"/>
          <w:szCs w:val="24"/>
        </w:rPr>
        <w:fldChar w:fldCharType="end"/>
      </w:r>
      <w:r w:rsidR="00FC4165" w:rsidRPr="00880E0F">
        <w:rPr>
          <w:rFonts w:ascii="Book Antiqua" w:hAnsi="Book Antiqua" w:cs="Times New Roman"/>
          <w:sz w:val="24"/>
          <w:szCs w:val="24"/>
        </w:rPr>
        <w:t xml:space="preserve"> </w:t>
      </w:r>
      <w:r w:rsidR="00BF5739" w:rsidRPr="00880E0F">
        <w:rPr>
          <w:rFonts w:ascii="Book Antiqua" w:hAnsi="Book Antiqua" w:cs="Times New Roman"/>
          <w:sz w:val="24"/>
          <w:szCs w:val="24"/>
        </w:rPr>
        <w:t xml:space="preserve">, and is </w:t>
      </w:r>
      <w:r w:rsidR="002C202D" w:rsidRPr="00880E0F">
        <w:rPr>
          <w:rFonts w:ascii="Book Antiqua" w:hAnsi="Book Antiqua" w:cs="Times New Roman"/>
          <w:sz w:val="24"/>
          <w:szCs w:val="24"/>
        </w:rPr>
        <w:t xml:space="preserve">also seen in studies evaluating </w:t>
      </w:r>
      <w:r w:rsidRPr="00880E0F">
        <w:rPr>
          <w:rFonts w:ascii="Book Antiqua" w:hAnsi="Book Antiqua" w:cs="Times New Roman"/>
          <w:sz w:val="24"/>
          <w:szCs w:val="24"/>
        </w:rPr>
        <w:t>anal cancer</w:t>
      </w:r>
      <w:r w:rsidR="00BF5739" w:rsidRPr="00880E0F">
        <w:rPr>
          <w:rFonts w:ascii="Book Antiqua" w:hAnsi="Book Antiqua" w:cs="Times New Roman"/>
          <w:sz w:val="24"/>
          <w:szCs w:val="24"/>
        </w:rPr>
        <w:t>.</w:t>
      </w:r>
      <w:r w:rsidRPr="00880E0F">
        <w:rPr>
          <w:rFonts w:ascii="Book Antiqua" w:hAnsi="Book Antiqua" w:cs="Times New Roman"/>
          <w:sz w:val="24"/>
          <w:szCs w:val="24"/>
        </w:rPr>
        <w:t xml:space="preserve"> </w:t>
      </w:r>
      <w:r w:rsidR="00BF5739" w:rsidRPr="00880E0F">
        <w:rPr>
          <w:rFonts w:ascii="Book Antiqua" w:hAnsi="Book Antiqua" w:cs="Times New Roman"/>
          <w:sz w:val="24"/>
          <w:szCs w:val="24"/>
        </w:rPr>
        <w:t>A</w:t>
      </w:r>
      <w:r w:rsidRPr="00880E0F">
        <w:rPr>
          <w:rFonts w:ascii="Book Antiqua" w:hAnsi="Book Antiqua" w:cs="Times New Roman"/>
          <w:sz w:val="24"/>
          <w:szCs w:val="24"/>
        </w:rPr>
        <w:t xml:space="preserve"> </w:t>
      </w:r>
      <w:r w:rsidR="004B1D77" w:rsidRPr="00880E0F">
        <w:rPr>
          <w:rFonts w:ascii="Book Antiqua" w:hAnsi="Book Antiqua" w:cs="Times New Roman"/>
          <w:sz w:val="24"/>
          <w:szCs w:val="24"/>
        </w:rPr>
        <w:t xml:space="preserve">2012 </w:t>
      </w:r>
      <w:r w:rsidRPr="00880E0F">
        <w:rPr>
          <w:rFonts w:ascii="Book Antiqua" w:hAnsi="Book Antiqua" w:cs="Times New Roman"/>
          <w:sz w:val="24"/>
          <w:szCs w:val="24"/>
        </w:rPr>
        <w:t xml:space="preserve">study by Silverberg </w:t>
      </w:r>
      <w:r w:rsidR="0050269F" w:rsidRPr="0083538E">
        <w:rPr>
          <w:rFonts w:ascii="Book Antiqua" w:hAnsi="Book Antiqua" w:cs="Times New Roman"/>
          <w:i/>
          <w:sz w:val="24"/>
          <w:szCs w:val="24"/>
        </w:rPr>
        <w:t>et al</w:t>
      </w:r>
      <w:r w:rsidR="0050269F" w:rsidRPr="00880E0F">
        <w:rPr>
          <w:rFonts w:ascii="Book Antiqua" w:hAnsi="Book Antiqua"/>
          <w:sz w:val="24"/>
          <w:szCs w:val="24"/>
        </w:rPr>
        <w:fldChar w:fldCharType="begin"/>
      </w:r>
      <w:r w:rsidR="0050269F"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50269F" w:rsidRPr="00880E0F">
        <w:rPr>
          <w:rFonts w:ascii="Book Antiqua" w:hAnsi="Book Antiqua"/>
          <w:sz w:val="24"/>
          <w:szCs w:val="24"/>
        </w:rPr>
        <w:fldChar w:fldCharType="separate"/>
      </w:r>
      <w:r w:rsidR="0050269F">
        <w:rPr>
          <w:rFonts w:ascii="Book Antiqua" w:hAnsi="Book Antiqua" w:cs="Times New Roman"/>
          <w:sz w:val="24"/>
          <w:szCs w:val="24"/>
          <w:vertAlign w:val="superscript"/>
        </w:rPr>
        <w:t>[1</w:t>
      </w:r>
      <w:r w:rsidR="0050269F">
        <w:rPr>
          <w:rFonts w:ascii="Book Antiqua" w:hAnsi="Book Antiqua" w:cs="Times New Roman" w:hint="eastAsia"/>
          <w:sz w:val="24"/>
          <w:szCs w:val="24"/>
          <w:vertAlign w:val="superscript"/>
          <w:lang w:eastAsia="zh-CN"/>
        </w:rPr>
        <w:t>7</w:t>
      </w:r>
      <w:r w:rsidR="0050269F" w:rsidRPr="00880E0F">
        <w:rPr>
          <w:rFonts w:ascii="Book Antiqua" w:hAnsi="Book Antiqua" w:cs="Times New Roman"/>
          <w:sz w:val="24"/>
          <w:szCs w:val="24"/>
          <w:vertAlign w:val="superscript"/>
        </w:rPr>
        <w:t>]</w:t>
      </w:r>
      <w:r w:rsidR="0050269F" w:rsidRPr="00880E0F">
        <w:rPr>
          <w:rFonts w:ascii="Book Antiqua" w:hAnsi="Book Antiqua"/>
          <w:sz w:val="24"/>
          <w:szCs w:val="24"/>
        </w:rPr>
        <w:fldChar w:fldCharType="end"/>
      </w:r>
      <w:r w:rsidRPr="00880E0F">
        <w:rPr>
          <w:rFonts w:ascii="Book Antiqua" w:hAnsi="Book Antiqua" w:cs="Times New Roman"/>
          <w:sz w:val="24"/>
          <w:szCs w:val="24"/>
        </w:rPr>
        <w:t xml:space="preserve"> </w:t>
      </w:r>
      <w:r w:rsidR="00043414" w:rsidRPr="00880E0F">
        <w:rPr>
          <w:rFonts w:ascii="Book Antiqua" w:hAnsi="Book Antiqua" w:cs="Times New Roman"/>
          <w:sz w:val="24"/>
          <w:szCs w:val="24"/>
        </w:rPr>
        <w:t>reported</w:t>
      </w:r>
      <w:r w:rsidRPr="00880E0F">
        <w:rPr>
          <w:rFonts w:ascii="Book Antiqua" w:hAnsi="Book Antiqua" w:cs="Times New Roman"/>
          <w:sz w:val="24"/>
          <w:szCs w:val="24"/>
        </w:rPr>
        <w:t xml:space="preserve"> rates of anal cancer in HIV+ MSM </w:t>
      </w:r>
      <w:r w:rsidR="002C202D" w:rsidRPr="00880E0F">
        <w:rPr>
          <w:rFonts w:ascii="Book Antiqua" w:hAnsi="Book Antiqua" w:cs="Times New Roman"/>
          <w:sz w:val="24"/>
          <w:szCs w:val="24"/>
        </w:rPr>
        <w:t xml:space="preserve">of </w:t>
      </w:r>
      <w:r w:rsidR="000C2B70">
        <w:rPr>
          <w:rFonts w:ascii="Book Antiqua" w:hAnsi="Book Antiqua" w:cs="Times New Roman"/>
          <w:sz w:val="24"/>
          <w:szCs w:val="24"/>
        </w:rPr>
        <w:t>135 per 100</w:t>
      </w:r>
      <w:r w:rsidRPr="00880E0F">
        <w:rPr>
          <w:rFonts w:ascii="Book Antiqua" w:hAnsi="Book Antiqua" w:cs="Times New Roman"/>
          <w:sz w:val="24"/>
          <w:szCs w:val="24"/>
        </w:rPr>
        <w:t xml:space="preserve">000, HIV+ non-MSM </w:t>
      </w:r>
      <w:r w:rsidR="002C202D" w:rsidRPr="00880E0F">
        <w:rPr>
          <w:rFonts w:ascii="Book Antiqua" w:hAnsi="Book Antiqua" w:cs="Times New Roman"/>
          <w:sz w:val="24"/>
          <w:szCs w:val="24"/>
        </w:rPr>
        <w:t xml:space="preserve">of </w:t>
      </w:r>
      <w:r w:rsidR="000C2B70">
        <w:rPr>
          <w:rFonts w:ascii="Book Antiqua" w:hAnsi="Book Antiqua" w:cs="Times New Roman"/>
          <w:sz w:val="24"/>
          <w:szCs w:val="24"/>
        </w:rPr>
        <w:t>45 per 100</w:t>
      </w:r>
      <w:r w:rsidRPr="00880E0F">
        <w:rPr>
          <w:rFonts w:ascii="Book Antiqua" w:hAnsi="Book Antiqua" w:cs="Times New Roman"/>
          <w:sz w:val="24"/>
          <w:szCs w:val="24"/>
        </w:rPr>
        <w:t xml:space="preserve">000, and HIV negative </w:t>
      </w:r>
      <w:r w:rsidR="00043414" w:rsidRPr="00880E0F">
        <w:rPr>
          <w:rFonts w:ascii="Book Antiqua" w:hAnsi="Book Antiqua" w:cs="Times New Roman"/>
          <w:sz w:val="24"/>
          <w:szCs w:val="24"/>
        </w:rPr>
        <w:t xml:space="preserve">non-MSM </w:t>
      </w:r>
      <w:r w:rsidRPr="00880E0F">
        <w:rPr>
          <w:rFonts w:ascii="Book Antiqua" w:hAnsi="Book Antiqua" w:cs="Times New Roman"/>
          <w:sz w:val="24"/>
          <w:szCs w:val="24"/>
        </w:rPr>
        <w:t xml:space="preserve">with a rate of </w:t>
      </w:r>
      <w:r w:rsidR="000C2B70">
        <w:rPr>
          <w:rFonts w:ascii="Book Antiqua" w:hAnsi="Book Antiqua" w:cs="Times New Roman"/>
          <w:sz w:val="24"/>
          <w:szCs w:val="24"/>
        </w:rPr>
        <w:t>2 per 100</w:t>
      </w:r>
      <w:r w:rsidRPr="00880E0F">
        <w:rPr>
          <w:rFonts w:ascii="Book Antiqua" w:hAnsi="Book Antiqua" w:cs="Times New Roman"/>
          <w:sz w:val="24"/>
          <w:szCs w:val="24"/>
        </w:rPr>
        <w:t>000</w:t>
      </w:r>
      <w:r w:rsidR="005F045C" w:rsidRPr="00880E0F">
        <w:rPr>
          <w:rFonts w:ascii="Book Antiqua" w:hAnsi="Book Antiqua"/>
          <w:sz w:val="24"/>
          <w:szCs w:val="24"/>
        </w:rPr>
        <w:t>.</w:t>
      </w:r>
      <w:r w:rsidRPr="00880E0F">
        <w:rPr>
          <w:rFonts w:ascii="Book Antiqua" w:hAnsi="Book Antiqua" w:cs="Times New Roman"/>
          <w:sz w:val="24"/>
          <w:szCs w:val="24"/>
        </w:rPr>
        <w:t xml:space="preserve"> </w:t>
      </w:r>
      <w:r w:rsidR="002C202D" w:rsidRPr="00880E0F">
        <w:rPr>
          <w:rFonts w:ascii="Book Antiqua" w:hAnsi="Book Antiqua" w:cs="Times New Roman"/>
          <w:sz w:val="24"/>
          <w:szCs w:val="24"/>
        </w:rPr>
        <w:t xml:space="preserve">The latter figure </w:t>
      </w:r>
      <w:r w:rsidR="004B1D77" w:rsidRPr="00880E0F">
        <w:rPr>
          <w:rFonts w:ascii="Book Antiqua" w:hAnsi="Book Antiqua" w:cs="Times New Roman"/>
          <w:sz w:val="24"/>
          <w:szCs w:val="24"/>
        </w:rPr>
        <w:t xml:space="preserve">reflects the </w:t>
      </w:r>
      <w:r w:rsidRPr="00880E0F">
        <w:rPr>
          <w:rFonts w:ascii="Book Antiqua" w:hAnsi="Book Antiqua" w:cs="Times New Roman"/>
          <w:sz w:val="24"/>
          <w:szCs w:val="24"/>
        </w:rPr>
        <w:t xml:space="preserve">risk </w:t>
      </w:r>
      <w:r w:rsidR="002C202D" w:rsidRPr="00880E0F">
        <w:rPr>
          <w:rFonts w:ascii="Book Antiqua" w:hAnsi="Book Antiqua" w:cs="Times New Roman"/>
          <w:sz w:val="24"/>
          <w:szCs w:val="24"/>
        </w:rPr>
        <w:t xml:space="preserve">of anal cancer in </w:t>
      </w:r>
      <w:r w:rsidRPr="00880E0F">
        <w:rPr>
          <w:rFonts w:ascii="Book Antiqua" w:hAnsi="Book Antiqua" w:cs="Times New Roman"/>
          <w:sz w:val="24"/>
          <w:szCs w:val="24"/>
        </w:rPr>
        <w:t xml:space="preserve">the general population. </w:t>
      </w:r>
      <w:r w:rsidR="00BF5739" w:rsidRPr="00880E0F">
        <w:rPr>
          <w:rFonts w:ascii="Book Antiqua" w:hAnsi="Book Antiqua" w:cs="Times New Roman"/>
          <w:sz w:val="24"/>
          <w:szCs w:val="24"/>
        </w:rPr>
        <w:t xml:space="preserve">The same study also </w:t>
      </w:r>
      <w:r w:rsidR="002C202D" w:rsidRPr="00880E0F">
        <w:rPr>
          <w:rFonts w:ascii="Book Antiqua" w:hAnsi="Book Antiqua" w:cs="Times New Roman"/>
          <w:sz w:val="24"/>
          <w:szCs w:val="24"/>
        </w:rPr>
        <w:t xml:space="preserve">found </w:t>
      </w:r>
      <w:r w:rsidR="004B1D77" w:rsidRPr="00880E0F">
        <w:rPr>
          <w:rFonts w:ascii="Book Antiqua" w:hAnsi="Book Antiqua" w:cs="Times New Roman"/>
          <w:sz w:val="24"/>
          <w:szCs w:val="24"/>
        </w:rPr>
        <w:t xml:space="preserve">anal cancer </w:t>
      </w:r>
      <w:r w:rsidR="000C2B70">
        <w:rPr>
          <w:rFonts w:ascii="Book Antiqua" w:hAnsi="Book Antiqua" w:cs="Times New Roman"/>
          <w:sz w:val="24"/>
          <w:szCs w:val="24"/>
        </w:rPr>
        <w:t>rates of 30 per 100</w:t>
      </w:r>
      <w:r w:rsidR="00BF5739" w:rsidRPr="00880E0F">
        <w:rPr>
          <w:rFonts w:ascii="Book Antiqua" w:hAnsi="Book Antiqua" w:cs="Times New Roman"/>
          <w:sz w:val="24"/>
          <w:szCs w:val="24"/>
        </w:rPr>
        <w:t>000 for HIV positive women</w:t>
      </w:r>
      <w:r w:rsidR="004B1D77" w:rsidRPr="00880E0F">
        <w:rPr>
          <w:rFonts w:ascii="Book Antiqua" w:hAnsi="Book Antiqua" w:cs="Times New Roman"/>
          <w:sz w:val="24"/>
          <w:szCs w:val="24"/>
        </w:rPr>
        <w:t>; there were no</w:t>
      </w:r>
      <w:r w:rsidR="00BF5739" w:rsidRPr="00880E0F">
        <w:rPr>
          <w:rFonts w:ascii="Book Antiqua" w:hAnsi="Book Antiqua" w:cs="Times New Roman"/>
          <w:sz w:val="24"/>
          <w:szCs w:val="24"/>
        </w:rPr>
        <w:t xml:space="preserve"> cases of anal cancer in the HIV negative women. </w:t>
      </w:r>
    </w:p>
    <w:p w14:paraId="39FD0DCE" w14:textId="2C5DF7D0" w:rsidR="00510B6B" w:rsidRPr="00880E0F" w:rsidRDefault="00510B6B" w:rsidP="00FD7079">
      <w:pPr>
        <w:spacing w:after="0" w:line="360" w:lineRule="auto"/>
        <w:contextualSpacing/>
        <w:jc w:val="both"/>
        <w:rPr>
          <w:rFonts w:ascii="Book Antiqua" w:hAnsi="Book Antiqua" w:cs="Times New Roman"/>
          <w:sz w:val="24"/>
          <w:szCs w:val="24"/>
          <w:lang w:eastAsia="zh-CN"/>
        </w:rPr>
      </w:pPr>
      <w:r w:rsidRPr="00880E0F">
        <w:rPr>
          <w:rFonts w:ascii="Book Antiqua" w:hAnsi="Book Antiqua" w:cs="Times New Roman"/>
          <w:sz w:val="24"/>
          <w:szCs w:val="24"/>
        </w:rPr>
        <w:tab/>
      </w:r>
      <w:r w:rsidR="002C202D" w:rsidRPr="00880E0F">
        <w:rPr>
          <w:rFonts w:ascii="Book Antiqua" w:hAnsi="Book Antiqua" w:cs="Times New Roman"/>
          <w:sz w:val="24"/>
          <w:szCs w:val="24"/>
        </w:rPr>
        <w:t xml:space="preserve">The reason that high-risk sexual behavior and HIV infection is associated with an increased risk for AIN is likely due to the fact that </w:t>
      </w:r>
      <w:r w:rsidR="00F55D18" w:rsidRPr="00880E0F">
        <w:rPr>
          <w:rFonts w:ascii="Book Antiqua" w:hAnsi="Book Antiqua" w:cs="Times New Roman"/>
          <w:sz w:val="24"/>
          <w:szCs w:val="24"/>
        </w:rPr>
        <w:t>both</w:t>
      </w:r>
      <w:r w:rsidR="002C202D" w:rsidRPr="00880E0F">
        <w:rPr>
          <w:rFonts w:ascii="Book Antiqua" w:hAnsi="Book Antiqua" w:cs="Times New Roman"/>
          <w:sz w:val="24"/>
          <w:szCs w:val="24"/>
        </w:rPr>
        <w:t xml:space="preserve"> are associated with infection with HPV, </w:t>
      </w:r>
      <w:r w:rsidR="00B23854" w:rsidRPr="00880E0F">
        <w:rPr>
          <w:rFonts w:ascii="Book Antiqua" w:hAnsi="Book Antiqua" w:cs="Times New Roman"/>
          <w:sz w:val="24"/>
          <w:szCs w:val="24"/>
        </w:rPr>
        <w:t xml:space="preserve">inability to clear HPV infection, </w:t>
      </w:r>
      <w:r w:rsidR="002C202D" w:rsidRPr="00880E0F">
        <w:rPr>
          <w:rFonts w:ascii="Book Antiqua" w:hAnsi="Book Antiqua" w:cs="Times New Roman"/>
          <w:sz w:val="24"/>
          <w:szCs w:val="24"/>
        </w:rPr>
        <w:t xml:space="preserve">and for </w:t>
      </w:r>
      <w:r w:rsidR="00F55D18" w:rsidRPr="00880E0F">
        <w:rPr>
          <w:rFonts w:ascii="Book Antiqua" w:hAnsi="Book Antiqua" w:cs="Times New Roman"/>
          <w:sz w:val="24"/>
          <w:szCs w:val="24"/>
        </w:rPr>
        <w:t>simultaneous</w:t>
      </w:r>
      <w:r w:rsidR="002C202D" w:rsidRPr="00880E0F">
        <w:rPr>
          <w:rFonts w:ascii="Book Antiqua" w:hAnsi="Book Antiqua" w:cs="Times New Roman"/>
          <w:sz w:val="24"/>
          <w:szCs w:val="24"/>
        </w:rPr>
        <w:t xml:space="preserve"> infections with multiple strains of HPV</w:t>
      </w:r>
      <w:r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{"citationID":"E2JfizKQ","properties":{"formattedCitation":"{\\rtf \\super [18]\\nosupersub{}}","plainCitation":"[18]"},"citationItems":[{"id":66,"uris":["http://zotero.org/users/local/afeSomCX/items/RWUBGIIE"],"uri":["http://zotero.org/users/local/afeSomCX/items/RWUBGIIE"],"itemData":{"id":66,"type":"article-journal","title":"The incidence, clearance and persistence of non-cervical human papillomavirus infections: a systematic review of the literature","container-title":"BMC infectious diseases","page":"293","volume":"16","issue":"1","source":"PubMed","abstract":"BACKGROUND: Human papillomavirus (HPV) vaccines were designed to prevent cervical cancer in women and their provision remains a major public health need. However, HPV is also a major cause of non-cervical anogenital and oropharyngeal cancers and the potential benefit of vaccination likely extends beyond cervical cancer.\nMETHODS: A systematic literature search of PubMed (1995-2014) identified publications assessing the incidence, persistence, and clearance of non-cervical anogenital/oral HPV infections. Comparability with cervical HPV was assessed by identifying articles assessing the same or similar populations.\nRESULTS: Available data suggest high incidence rates of non-cervical HPV infection in men and women, with HPV-16 predominating in all sites. The incidence of high risk HPV per 100 person-years ranged from 11.4 to 72.9 for penile infections, 6.7-47.9 at other male genital sites, and 4.4-36.7 and 5.3-23.4 for anal infections in men and women, respectively. The incidence per 100 person-years of oral infection with any HPV type ranged from 5.7 to 6.7 in men and 6.8-39.6 in women. Within the limitations of the data, there was a general pattern of higher incidence and clearance of non-cervical genital HPV infections, compared to cervical infections. HIV status, circumcision, number of sex partners and partner HPV status significantly influenced high-risk HPV incidence/clearance at male anogenital sites. Few studies assessed risk factors for oral HPV.\nCONCLUSIONS: Parallels appear to exist between the epidemiology of cervical and non-cervical HPV infections in terms of incidence, HPV-type distribution, and risk factors for infection. Available data suggest that non-cervical genital HPV infections may occur more frequently, with higher clearance rates, than cervical infections. More extensive studies could provide useful information for estimating vaccine impact, the wider cost-benefit of HPV vaccination, and guiding vaccination policy.\nTRIAL REGISTRATION: Not applicable, as systematic review of the literature.","DOI":"10.1186/s12879-016-1633-9","ISSN":"1471-2334","note":"PMID: 27301867\nPMCID: PMC4908763","shortTitle":"The incidence, clearance and persistence of non-cervical human papillomavirus infections","journalAbbreviation":"BMC Infect. Dis.","language":"eng","author":[{"family":"Taylor","given":"Sylvia"},{"family":"Bunge","given":"Eveline"},{"family":"Bakker","given":"Marina"},{"family":"Castellsagué","given":"Xavier"}],"issued":{"date-parts":[["2016"]]},"PMID":"27301867","PMCID":"PMC4908763"}}],"schema":"https://github.com/citation-style-language/schema/raw/master/csl-citation.json"} </w:instrText>
      </w:r>
      <w:r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[18]</w:t>
      </w:r>
      <w:r w:rsidRPr="00880E0F">
        <w:rPr>
          <w:rFonts w:ascii="Book Antiqua" w:hAnsi="Book Antiqua" w:cs="Times New Roman"/>
          <w:sz w:val="24"/>
          <w:szCs w:val="24"/>
        </w:rPr>
        <w:fldChar w:fldCharType="end"/>
      </w:r>
      <w:r w:rsidR="003D6D83">
        <w:rPr>
          <w:rFonts w:ascii="Book Antiqua" w:hAnsi="Book Antiqua" w:cs="Times New Roman"/>
          <w:sz w:val="24"/>
          <w:szCs w:val="24"/>
        </w:rPr>
        <w:t>.</w:t>
      </w:r>
    </w:p>
    <w:p w14:paraId="3C075B59" w14:textId="77777777" w:rsidR="004B1D77" w:rsidRPr="00880E0F" w:rsidRDefault="004B1D77" w:rsidP="00FD7079">
      <w:pPr>
        <w:spacing w:after="0" w:line="360" w:lineRule="auto"/>
        <w:contextualSpacing/>
        <w:jc w:val="both"/>
        <w:rPr>
          <w:rFonts w:ascii="Book Antiqua" w:hAnsi="Book Antiqua" w:cs="Times New Roman"/>
          <w:sz w:val="24"/>
          <w:szCs w:val="24"/>
        </w:rPr>
      </w:pPr>
    </w:p>
    <w:p w14:paraId="01483210" w14:textId="7979081C" w:rsidR="006A03FE" w:rsidRPr="00880E0F" w:rsidRDefault="004B0C3D" w:rsidP="00FD7079">
      <w:pPr>
        <w:spacing w:after="0" w:line="360" w:lineRule="auto"/>
        <w:contextualSpacing/>
        <w:jc w:val="both"/>
        <w:rPr>
          <w:rFonts w:ascii="Book Antiqua" w:hAnsi="Book Antiqua"/>
          <w:b/>
          <w:i/>
          <w:sz w:val="24"/>
          <w:szCs w:val="24"/>
        </w:rPr>
      </w:pPr>
      <w:r w:rsidRPr="00880E0F">
        <w:rPr>
          <w:rFonts w:ascii="Book Antiqua" w:hAnsi="Book Antiqua"/>
          <w:b/>
          <w:i/>
          <w:sz w:val="24"/>
          <w:szCs w:val="24"/>
        </w:rPr>
        <w:t xml:space="preserve">Human </w:t>
      </w:r>
      <w:r w:rsidR="004B1D77" w:rsidRPr="00880E0F">
        <w:rPr>
          <w:rFonts w:ascii="Book Antiqua" w:hAnsi="Book Antiqua" w:cs="Times New Roman"/>
          <w:b/>
          <w:i/>
          <w:sz w:val="24"/>
          <w:szCs w:val="24"/>
        </w:rPr>
        <w:t xml:space="preserve">papillomavirus </w:t>
      </w:r>
    </w:p>
    <w:p w14:paraId="4D48C82E" w14:textId="249A95BE" w:rsidR="00A73976" w:rsidRPr="00880E0F" w:rsidRDefault="00207B53" w:rsidP="00FD7079">
      <w:pPr>
        <w:tabs>
          <w:tab w:val="left" w:pos="360"/>
        </w:tabs>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The </w:t>
      </w:r>
      <w:r w:rsidR="00505F9E" w:rsidRPr="00880E0F">
        <w:rPr>
          <w:rFonts w:ascii="Book Antiqua" w:hAnsi="Book Antiqua" w:cs="Times New Roman"/>
          <w:sz w:val="24"/>
          <w:szCs w:val="24"/>
        </w:rPr>
        <w:t xml:space="preserve">HPV family </w:t>
      </w:r>
      <w:r w:rsidRPr="00880E0F">
        <w:rPr>
          <w:rFonts w:ascii="Book Antiqua" w:hAnsi="Book Antiqua" w:cs="Times New Roman"/>
          <w:sz w:val="24"/>
          <w:szCs w:val="24"/>
        </w:rPr>
        <w:t>includes double-</w:t>
      </w:r>
      <w:r w:rsidR="00505F9E" w:rsidRPr="00880E0F">
        <w:rPr>
          <w:rFonts w:ascii="Book Antiqua" w:hAnsi="Book Antiqua" w:cs="Times New Roman"/>
          <w:sz w:val="24"/>
          <w:szCs w:val="24"/>
        </w:rPr>
        <w:t>stranded DNA viruses that infect mucosal and cutaneous epithelia and induce cellular proliferation</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{"citationID":"Im2zFt1B","properties":{"formattedCitation":"{\\rtf \\super [19]\\nosupersub{}}","plainCitation":"[19]"},"citationItems":[{"id":53,"uris":["http://zotero.org/users/local/afeSomCX/items/GHQ2WK7E"],"uri":["http://zotero.org/users/local/afeSomCX/items/GHQ2WK7E"],"itemData":{"id":53,"type":"article-journal","title":"Human papillomaviruses","container-title":"IARC monographs on the evaluation of carcinogenic risks to humans / World Health Organization, International Agency for Research on Cancer","page":"1-636","volume":"90","source":"PubMed","ISSN":"1017-1606","note":"PMID: 18354839\nPMCID: PMC4781057","journalAbbreviation":"IARC Monogr Eval Carcinog Risks Hum","language":"eng","author":[{"literal":"IARC Working Group on the Evaluation of Carcinogenic Risks to Humans"}],"issued":{"date-parts":[["2007"]]},"PMID":"18354839","PMCID":"PMC4781057"}}],"schema":"https://github.com/citation-style-language/schema/raw/master/csl-citation.json"}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[19]</w:t>
      </w:r>
      <w:r w:rsidR="00C515D0" w:rsidRPr="00880E0F">
        <w:rPr>
          <w:rFonts w:ascii="Book Antiqua" w:hAnsi="Book Antiqua"/>
          <w:sz w:val="24"/>
          <w:szCs w:val="24"/>
        </w:rPr>
        <w:fldChar w:fldCharType="end"/>
      </w:r>
      <w:r w:rsidR="00505F9E" w:rsidRPr="00880E0F">
        <w:rPr>
          <w:rFonts w:ascii="Book Antiqua" w:hAnsi="Book Antiqua" w:cs="Times New Roman"/>
          <w:sz w:val="24"/>
          <w:szCs w:val="24"/>
        </w:rPr>
        <w:t xml:space="preserve">. </w:t>
      </w:r>
      <w:r w:rsidR="007A5DFA" w:rsidRPr="00880E0F">
        <w:rPr>
          <w:rFonts w:ascii="Book Antiqua" w:hAnsi="Book Antiqua" w:cs="Times New Roman"/>
          <w:sz w:val="24"/>
          <w:szCs w:val="24"/>
        </w:rPr>
        <w:t xml:space="preserve">HPV is extraordinarily common, with most </w:t>
      </w:r>
      <w:r w:rsidR="00B71EB0" w:rsidRPr="00880E0F">
        <w:rPr>
          <w:rFonts w:ascii="Book Antiqua" w:hAnsi="Book Antiqua" w:cs="Times New Roman"/>
          <w:sz w:val="24"/>
          <w:szCs w:val="24"/>
        </w:rPr>
        <w:t xml:space="preserve">sources estimating a prevalence of 45% </w:t>
      </w:r>
      <w:r w:rsidR="004560B1" w:rsidRPr="00880E0F">
        <w:rPr>
          <w:rFonts w:ascii="Book Antiqua" w:hAnsi="Book Antiqua" w:cs="Times New Roman"/>
          <w:sz w:val="24"/>
          <w:szCs w:val="24"/>
        </w:rPr>
        <w:t xml:space="preserve">in </w:t>
      </w:r>
      <w:r w:rsidR="00B71EB0" w:rsidRPr="00880E0F">
        <w:rPr>
          <w:rFonts w:ascii="Book Antiqua" w:hAnsi="Book Antiqua" w:cs="Times New Roman"/>
          <w:sz w:val="24"/>
          <w:szCs w:val="24"/>
        </w:rPr>
        <w:t xml:space="preserve">the </w:t>
      </w:r>
      <w:r w:rsidR="004560B1" w:rsidRPr="00880E0F">
        <w:rPr>
          <w:rFonts w:ascii="Book Antiqua" w:hAnsi="Book Antiqua" w:cs="Times New Roman"/>
          <w:sz w:val="24"/>
          <w:szCs w:val="24"/>
        </w:rPr>
        <w:t xml:space="preserve">general </w:t>
      </w:r>
      <w:r w:rsidR="00B71EB0" w:rsidRPr="00880E0F">
        <w:rPr>
          <w:rFonts w:ascii="Book Antiqua" w:hAnsi="Book Antiqua" w:cs="Times New Roman"/>
          <w:sz w:val="24"/>
          <w:szCs w:val="24"/>
        </w:rPr>
        <w:t>population</w:t>
      </w:r>
      <w:r w:rsidR="00620F24" w:rsidRPr="00880E0F">
        <w:rPr>
          <w:rFonts w:ascii="Book Antiqua" w:hAnsi="Book Antiqua" w:cs="Times New Roman"/>
          <w:sz w:val="24"/>
          <w:szCs w:val="24"/>
        </w:rPr>
        <w:t>, with 75% of the general population acquiring an HPV infection at some point in their lifetime</w:t>
      </w:r>
      <w:r w:rsidR="00B71EB0"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{"citationID":"Tn7mSIz5","properties":{"formattedCitation":"{\\rtf \\super [20,21]\\nosupersub{}}","plainCitation":"[20,21]"},"citationItems":[{"id":212,"uris":["http://zotero.org/users/local/afeSomCX/items/V7WDVBSW"],"uri":["http://zotero.org/users/local/afeSomCX/items/V7WDVBSW"],"itemData":{"id":212,"type":"article-journal","title":"Prevalence of genital human papillomavirus among females in the United States, the National Health And Nutrition Examination Survey, 2003-2006","container-title":"The Journal of Infectious Diseases","page":"566-573","volume":"204","issue":"4","source":"PubMed","abstract":"BACKGROUND: Genital human papillomaviruses (HPV) include &gt;40 sexually transmitted viruses. Most HPV infections do not progress to disease, but infection with certain types of HPV can cause cervical and other anogenital and oropharyngeal cancer, and other types of HPV are associated with anogenital warts. HPV vaccines prevent infection with HPV 16 and 18, which account for 70% of cases of cervical cancer, and HPV 6 and 11, which cause 90% of the cases of anogenital warts.\nMETHODS: Using data and self-collected cervicovaginal specimens from 4150 females, 14-59 years of age, from consecutive National Health and Nutrition Examination Surveys (2003-2006), we estimated the prevalence of type-specific HPV DNA and examined sociodemographic and sexual determinants.\nRESULTS: The overall prevalence of HPV was 42.5% in females 14-59 years of age and varied significantly by age, race or ethnicity, and number of sex partners. Individual type prevalence was less than 7%, ranging from &lt;0.5% through 6.5%. The most common type was nononcogenic HPV 62 (found in 6.5% of subjects), followed by HPV 53 and HPV 16 (4.7%), both of which are oncogenic types. The most prevalent species was nononcogenic α3.\nCONCLUSIONS: HPV infection is common among US females, with the highest burden of infection found in young females 20-24 years of age. Monitoring trends in HPV type distribution will contribute to our understanding of the early impact of HPV vaccines.","DOI":"10.1093/infdis/jir341","ISSN":"1537-6613","note":"PMID: 21791659","journalAbbreviation":"J. Infect. Dis.","language":"eng","author":[{"family":"Hariri","given":"Susan"},{"family":"Unger","given":"Elizabeth R."},{"family":"Sternberg","given":"Maya"},{"family":"Dunne","given":"Eileen F."},{"family":"Swan","given":"David"},{"family":"Patel","given":"Sonya"},{"family":"Markowitz","given":"Lauri E."}],"issued":{"date-parts":[["2011",8,15]]},"PMID":"21791659"}},{"id":231,"uris":["http://zotero.org/users/local/afeSomCX/items/WC46GFTP"],"uri":["http://zotero.org/users/local/afeSomCX/items/WC46GFTP"],"itemData":{"id":231,"type":"article-journal","title":"Human papillomavirus infection in HIV-infected persons","container-title":"Topics in HIV medicine: a publication of the International AIDS Society, USA","page":"130-133","volume":"15","issue":"4","source":"PubMed","abstract":"Rates of cervical and anal human papillomavirus (HPV) infection and abnormal cytology are high in HIV-infected women, as are rates of anal HPV infection and abnormal cytology in HIV-infected men who have sex with men (MSM). Available evidence indicates that the incidence of anal cancer in HIV-infected MSM has increased in association with prolonged life expectancy achieved with antiretroviral therapy. Routine screening for cervical neoplasia is recommended for HIV-infected women. Routine screening is not yet universally recommended for anal neoplasia, although it should be considered for at-risk patients, particularly given recent improvements in local treatments. A preventive vaccine against cervical HPV infection is approved for use in young women before onset of sexual activity and acquisition of HPV infection. Its potential benefit in preventing anal infection in women and men has yet to be determined, and its potential utility in those with HIV infection remains unknown. This article summarizes a presentation on HPV infection in HIV-infected patients made by Joel Palefsky, MD, at an International AIDS Society-USA Continuing Medical Education course in Chicago in May 2007. The original presentation is available as a Webcast at www.iasusa.org.","ISSN":"1542-8826","note":"PMID: 17720998","journalAbbreviation":"Top HIV Med","language":"eng","author":[{"family":"Palefsky","given":"Joel"}],"issued":{"date-parts":[["2007",9]]},"PMID":"17720998"}}],"schema":"https://github.com/citation-style-language/schema/raw/master/csl-citation.json"} </w:instrText>
      </w:r>
      <w:r w:rsidR="00B71EB0"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[20,21]</w:t>
      </w:r>
      <w:r w:rsidR="00B71EB0" w:rsidRPr="00880E0F">
        <w:rPr>
          <w:rFonts w:ascii="Book Antiqua" w:hAnsi="Book Antiqua" w:cs="Times New Roman"/>
          <w:sz w:val="24"/>
          <w:szCs w:val="24"/>
        </w:rPr>
        <w:fldChar w:fldCharType="end"/>
      </w:r>
      <w:r w:rsidR="007627A9" w:rsidRPr="00880E0F">
        <w:rPr>
          <w:rFonts w:ascii="Book Antiqua" w:hAnsi="Book Antiqua" w:cs="Times New Roman"/>
          <w:sz w:val="24"/>
          <w:szCs w:val="24"/>
        </w:rPr>
        <w:t xml:space="preserve"> </w:t>
      </w:r>
      <w:r w:rsidR="00B71EB0" w:rsidRPr="00880E0F">
        <w:rPr>
          <w:rFonts w:ascii="Book Antiqua" w:hAnsi="Book Antiqua" w:cs="Times New Roman"/>
          <w:sz w:val="24"/>
          <w:szCs w:val="24"/>
        </w:rPr>
        <w:t xml:space="preserve">. </w:t>
      </w:r>
      <w:r w:rsidR="00FC7C67" w:rsidRPr="00880E0F">
        <w:rPr>
          <w:rFonts w:ascii="Book Antiqua" w:hAnsi="Book Antiqua" w:cs="Times New Roman"/>
          <w:sz w:val="24"/>
          <w:szCs w:val="24"/>
        </w:rPr>
        <w:t xml:space="preserve">HPV has been shown to be causally associated with anogenital </w:t>
      </w:r>
      <w:r w:rsidRPr="00880E0F">
        <w:rPr>
          <w:rFonts w:ascii="Book Antiqua" w:hAnsi="Book Antiqua" w:cs="Times New Roman"/>
          <w:sz w:val="24"/>
          <w:szCs w:val="24"/>
        </w:rPr>
        <w:t>neoplasia</w:t>
      </w:r>
      <w:r w:rsidR="00FC7C67" w:rsidRPr="00880E0F">
        <w:rPr>
          <w:rFonts w:ascii="Book Antiqua" w:hAnsi="Book Antiqua" w:cs="Times New Roman"/>
          <w:sz w:val="24"/>
          <w:szCs w:val="24"/>
        </w:rPr>
        <w:t>, including AIN and anal cancer</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{"citationID":"4rPZn01u","properties":{"formattedCitation":"{\\rtf \\super [22]\\nosupersub{}}","plainCitation":"[22]"},"citationItems":[{"id":49,"uris":["http://zotero.org/users/local/afeSomCX/items/VZ7UQ9AD"],"uri":["http://zotero.org/users/local/afeSomCX/items/VZ7UQ9AD"],"itemData":{"id":49,"type":"article-journal","title":"Human papillomaviruses and anogenital cancers","container-title":"The New England Journal of Medicine","page":"1386-1388","volume":"337","issue":"19","source":"PubMed","DOI":"10.1056/NEJM199711063371911","ISSN":"0028-4793","note":"PMID: 9358136","journalAbbreviation":"N. Engl. J. Med.","language":"eng","author":[{"family":"Shah","given":"K. V."}],"issued":{"date-parts":[["1997",11,6]]},"PMID":"9358136"}}],"schema":"https://github.com/citation-style-language/schema/raw/master/csl-citation.json"}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[22</w:t>
      </w:r>
      <w:r w:rsidR="00F627B8">
        <w:rPr>
          <w:rFonts w:ascii="Book Antiqua" w:hAnsi="Book Antiqua" w:cs="Times New Roman" w:hint="eastAsia"/>
          <w:sz w:val="24"/>
          <w:szCs w:val="24"/>
          <w:vertAlign w:val="superscript"/>
          <w:lang w:eastAsia="zh-CN"/>
        </w:rPr>
        <w:t>,23</w:t>
      </w:r>
      <w:r w:rsidR="00FA6371" w:rsidRPr="00880E0F">
        <w:rPr>
          <w:rFonts w:ascii="Book Antiqua" w:hAnsi="Book Antiqua" w:cs="Times New Roman"/>
          <w:sz w:val="24"/>
          <w:szCs w:val="24"/>
          <w:vertAlign w:val="superscript"/>
        </w:rPr>
        <w:t>]</w:t>
      </w:r>
      <w:r w:rsidR="00C515D0" w:rsidRPr="00880E0F">
        <w:rPr>
          <w:rFonts w:ascii="Book Antiqua" w:hAnsi="Book Antiqua"/>
          <w:sz w:val="24"/>
          <w:szCs w:val="24"/>
        </w:rPr>
        <w:fldChar w:fldCharType="end"/>
      </w:r>
      <w:r w:rsidR="00FC7C67" w:rsidRPr="00880E0F">
        <w:rPr>
          <w:rFonts w:ascii="Book Antiqua" w:hAnsi="Book Antiqua" w:cs="Times New Roman"/>
          <w:sz w:val="24"/>
          <w:szCs w:val="24"/>
        </w:rPr>
        <w:t xml:space="preserve">. </w:t>
      </w:r>
      <w:r w:rsidR="00165D9E" w:rsidRPr="00880E0F">
        <w:rPr>
          <w:rFonts w:ascii="Book Antiqua" w:hAnsi="Book Antiqua" w:cs="Times New Roman"/>
          <w:sz w:val="24"/>
          <w:szCs w:val="24"/>
        </w:rPr>
        <w:t xml:space="preserve">The </w:t>
      </w:r>
      <w:r w:rsidR="00DC7959" w:rsidRPr="00880E0F">
        <w:rPr>
          <w:rFonts w:ascii="Book Antiqua" w:hAnsi="Book Antiqua" w:cs="Times New Roman"/>
          <w:sz w:val="24"/>
          <w:szCs w:val="24"/>
        </w:rPr>
        <w:t xml:space="preserve">association of </w:t>
      </w:r>
      <w:r w:rsidR="006A03FE" w:rsidRPr="00880E0F">
        <w:rPr>
          <w:rFonts w:ascii="Book Antiqua" w:hAnsi="Book Antiqua" w:cs="Times New Roman"/>
          <w:sz w:val="24"/>
          <w:szCs w:val="24"/>
        </w:rPr>
        <w:t xml:space="preserve">HPV </w:t>
      </w:r>
      <w:r w:rsidR="00DC7959" w:rsidRPr="00880E0F">
        <w:rPr>
          <w:rFonts w:ascii="Book Antiqua" w:hAnsi="Book Antiqua" w:cs="Times New Roman"/>
          <w:sz w:val="24"/>
          <w:szCs w:val="24"/>
        </w:rPr>
        <w:t xml:space="preserve">with </w:t>
      </w:r>
      <w:r w:rsidR="006A03FE" w:rsidRPr="00880E0F">
        <w:rPr>
          <w:rFonts w:ascii="Book Antiqua" w:hAnsi="Book Antiqua" w:cs="Times New Roman"/>
          <w:sz w:val="24"/>
          <w:szCs w:val="24"/>
        </w:rPr>
        <w:t>ana</w:t>
      </w:r>
      <w:r w:rsidR="00505F9E" w:rsidRPr="00880E0F">
        <w:rPr>
          <w:rFonts w:ascii="Book Antiqua" w:hAnsi="Book Antiqua" w:cs="Times New Roman"/>
          <w:sz w:val="24"/>
          <w:szCs w:val="24"/>
        </w:rPr>
        <w:t>l cancer led to the</w:t>
      </w:r>
      <w:r w:rsidR="006A03FE" w:rsidRPr="00880E0F">
        <w:rPr>
          <w:rFonts w:ascii="Book Antiqua" w:hAnsi="Book Antiqua" w:cs="Times New Roman"/>
          <w:sz w:val="24"/>
          <w:szCs w:val="24"/>
        </w:rPr>
        <w:t xml:space="preserve"> </w:t>
      </w:r>
      <w:r w:rsidR="00165D9E" w:rsidRPr="00880E0F">
        <w:rPr>
          <w:rFonts w:ascii="Book Antiqua" w:hAnsi="Book Antiqua" w:cs="Times New Roman"/>
          <w:sz w:val="24"/>
          <w:szCs w:val="24"/>
        </w:rPr>
        <w:t>realization that</w:t>
      </w:r>
      <w:r w:rsidR="006A03FE" w:rsidRPr="00880E0F">
        <w:rPr>
          <w:rFonts w:ascii="Book Antiqua" w:hAnsi="Book Antiqua" w:cs="Times New Roman"/>
          <w:sz w:val="24"/>
          <w:szCs w:val="24"/>
        </w:rPr>
        <w:t xml:space="preserve"> anal cancer </w:t>
      </w:r>
      <w:r w:rsidR="00DC7959" w:rsidRPr="00880E0F">
        <w:rPr>
          <w:rFonts w:ascii="Book Antiqua" w:hAnsi="Book Antiqua" w:cs="Times New Roman"/>
          <w:sz w:val="24"/>
          <w:szCs w:val="24"/>
        </w:rPr>
        <w:t>shares features with</w:t>
      </w:r>
      <w:r w:rsidR="00165D9E" w:rsidRPr="00880E0F">
        <w:rPr>
          <w:rFonts w:ascii="Book Antiqua" w:hAnsi="Book Antiqua" w:cs="Times New Roman"/>
          <w:sz w:val="24"/>
          <w:szCs w:val="24"/>
        </w:rPr>
        <w:t xml:space="preserve"> </w:t>
      </w:r>
      <w:r w:rsidR="00445BE0" w:rsidRPr="00880E0F">
        <w:rPr>
          <w:rFonts w:ascii="Book Antiqua" w:hAnsi="Book Antiqua" w:cs="Times New Roman"/>
          <w:sz w:val="24"/>
          <w:szCs w:val="24"/>
        </w:rPr>
        <w:t>genitourinary tract</w:t>
      </w:r>
      <w:r w:rsidR="00DC7959" w:rsidRPr="00880E0F">
        <w:rPr>
          <w:rFonts w:ascii="Book Antiqua" w:hAnsi="Book Antiqua" w:cs="Times New Roman"/>
          <w:sz w:val="24"/>
          <w:szCs w:val="24"/>
        </w:rPr>
        <w:t xml:space="preserve"> malignancies</w:t>
      </w:r>
      <w:r w:rsidR="00445BE0" w:rsidRPr="00880E0F">
        <w:rPr>
          <w:rFonts w:ascii="Book Antiqua" w:hAnsi="Book Antiqua" w:cs="Times New Roman"/>
          <w:sz w:val="24"/>
          <w:szCs w:val="24"/>
        </w:rPr>
        <w:t>, such as cervical, vaginal and penile</w:t>
      </w:r>
      <w:r w:rsidR="00DC7959" w:rsidRPr="00880E0F">
        <w:rPr>
          <w:rFonts w:ascii="Book Antiqua" w:hAnsi="Book Antiqua" w:cs="Times New Roman"/>
          <w:sz w:val="24"/>
          <w:szCs w:val="24"/>
        </w:rPr>
        <w:t xml:space="preserve"> cancer</w:t>
      </w:r>
      <w:r w:rsidR="00457554" w:rsidRPr="00880E0F">
        <w:rPr>
          <w:rFonts w:ascii="Book Antiqua" w:hAnsi="Book Antiqua" w:cs="Times New Roman"/>
          <w:sz w:val="24"/>
          <w:szCs w:val="24"/>
        </w:rPr>
        <w:t>, which</w:t>
      </w:r>
      <w:r w:rsidR="00445BE0" w:rsidRPr="00880E0F">
        <w:rPr>
          <w:rFonts w:ascii="Book Antiqua" w:hAnsi="Book Antiqua" w:cs="Times New Roman"/>
          <w:sz w:val="24"/>
          <w:szCs w:val="24"/>
        </w:rPr>
        <w:t xml:space="preserve"> are also SCC</w:t>
      </w:r>
      <w:r w:rsidR="00DC7959" w:rsidRPr="00880E0F">
        <w:rPr>
          <w:rFonts w:ascii="Book Antiqua" w:hAnsi="Book Antiqua" w:cs="Times New Roman"/>
          <w:sz w:val="24"/>
          <w:szCs w:val="24"/>
        </w:rPr>
        <w:t>s</w:t>
      </w:r>
      <w:r w:rsidR="00FC7C67" w:rsidRPr="00880E0F">
        <w:rPr>
          <w:rFonts w:ascii="Book Antiqua" w:hAnsi="Book Antiqua" w:cs="Times New Roman"/>
          <w:sz w:val="24"/>
          <w:szCs w:val="24"/>
        </w:rPr>
        <w:t xml:space="preserve"> closely </w:t>
      </w:r>
      <w:r w:rsidR="00DC7959" w:rsidRPr="00880E0F">
        <w:rPr>
          <w:rFonts w:ascii="Book Antiqua" w:hAnsi="Book Antiqua" w:cs="Times New Roman"/>
          <w:sz w:val="24"/>
          <w:szCs w:val="24"/>
        </w:rPr>
        <w:t>linked</w:t>
      </w:r>
      <w:r w:rsidR="00FC7C67" w:rsidRPr="00880E0F">
        <w:rPr>
          <w:rFonts w:ascii="Book Antiqua" w:hAnsi="Book Antiqua" w:cs="Times New Roman"/>
          <w:sz w:val="24"/>
          <w:szCs w:val="24"/>
        </w:rPr>
        <w:t xml:space="preserve"> to HPV infection</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{"citationID":"X3eznSJ2","properties":{"formattedCitation":"{\\rtf \\super [24]\\nosupersub{}}","plainCitation":"[24]"},"citationItems":[{"id":51,"uris":["http://zotero.org/users/local/afeSomCX/items/ZKK3ZF7T"],"uri":["http://zotero.org/users/local/afeSomCX/items/ZKK3ZF7T"],"itemData":{"id":51,"type":"article-journal","title":"Molecular virology and epidemiology of human papillomavirus and cervical cancer","container-title":"Cancer Epidemiology, Biomarkers &amp; Prevention: A Publication of the American Association for Cancer Research, Cosponsored by the American Society of Preventive Oncology","page":"415-428","volume":"4","issue":"4","source":"PubMed","ISSN":"1055-9965","note":"PMID: 7655339","journalAbbreviation":"Cancer Epidemiol. Biomarkers Prev.","language":"eng","author":[{"family":"Palefsky","given":"J. M."},{"family":"Holly","given":"E. A."}],"issued":{"date-parts":[["1995",6]]},"PMID":"7655339"}}],"schema":"https://github.com/citation-style-language/schema/raw/master/csl-citation.json"}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[24</w:t>
      </w:r>
      <w:r w:rsidR="00F627B8">
        <w:rPr>
          <w:rFonts w:ascii="Book Antiqua" w:hAnsi="Book Antiqua" w:cs="Times New Roman" w:hint="eastAsia"/>
          <w:sz w:val="24"/>
          <w:szCs w:val="24"/>
          <w:vertAlign w:val="superscript"/>
          <w:lang w:eastAsia="zh-CN"/>
        </w:rPr>
        <w:t>,25</w:t>
      </w:r>
      <w:r w:rsidR="00FA6371" w:rsidRPr="00880E0F">
        <w:rPr>
          <w:rFonts w:ascii="Book Antiqua" w:hAnsi="Book Antiqua" w:cs="Times New Roman"/>
          <w:sz w:val="24"/>
          <w:szCs w:val="24"/>
          <w:vertAlign w:val="superscript"/>
        </w:rPr>
        <w:t>]</w:t>
      </w:r>
      <w:r w:rsidR="00C515D0" w:rsidRPr="00880E0F">
        <w:rPr>
          <w:rFonts w:ascii="Book Antiqua" w:hAnsi="Book Antiqua"/>
          <w:sz w:val="24"/>
          <w:szCs w:val="24"/>
        </w:rPr>
        <w:fldChar w:fldCharType="end"/>
      </w:r>
      <w:r w:rsidR="00FC7C67" w:rsidRPr="00880E0F">
        <w:rPr>
          <w:rFonts w:ascii="Book Antiqua" w:hAnsi="Book Antiqua" w:cs="Times New Roman"/>
          <w:sz w:val="24"/>
          <w:szCs w:val="24"/>
        </w:rPr>
        <w:t>.</w:t>
      </w:r>
      <w:r w:rsidR="00445BE0" w:rsidRPr="00880E0F">
        <w:rPr>
          <w:rFonts w:ascii="Book Antiqua" w:hAnsi="Book Antiqua" w:cs="Times New Roman"/>
          <w:sz w:val="24"/>
          <w:szCs w:val="24"/>
        </w:rPr>
        <w:t xml:space="preserve"> </w:t>
      </w:r>
      <w:r w:rsidR="00DC7959" w:rsidRPr="00880E0F">
        <w:rPr>
          <w:rFonts w:ascii="Book Antiqua" w:hAnsi="Book Antiqua" w:cs="Times New Roman"/>
          <w:sz w:val="24"/>
          <w:szCs w:val="24"/>
        </w:rPr>
        <w:t>It</w:t>
      </w:r>
      <w:r w:rsidR="003402B4" w:rsidRPr="00880E0F">
        <w:rPr>
          <w:rFonts w:ascii="Book Antiqua" w:hAnsi="Book Antiqua" w:cs="Times New Roman"/>
          <w:sz w:val="24"/>
          <w:szCs w:val="24"/>
        </w:rPr>
        <w:t xml:space="preserve"> has been </w:t>
      </w:r>
      <w:r w:rsidR="006A03FE" w:rsidRPr="00880E0F">
        <w:rPr>
          <w:rFonts w:ascii="Book Antiqua" w:hAnsi="Book Antiqua" w:cs="Times New Roman"/>
          <w:sz w:val="24"/>
          <w:szCs w:val="24"/>
        </w:rPr>
        <w:t>appreciated that the</w:t>
      </w:r>
      <w:r w:rsidR="003402B4" w:rsidRPr="00880E0F">
        <w:rPr>
          <w:rFonts w:ascii="Book Antiqua" w:hAnsi="Book Antiqua" w:cs="Times New Roman"/>
          <w:sz w:val="24"/>
          <w:szCs w:val="24"/>
        </w:rPr>
        <w:t xml:space="preserve"> histologic transition zone </w:t>
      </w:r>
      <w:r w:rsidR="00FC7C67" w:rsidRPr="00880E0F">
        <w:rPr>
          <w:rFonts w:ascii="Book Antiqua" w:hAnsi="Book Antiqua" w:cs="Times New Roman"/>
          <w:sz w:val="24"/>
          <w:szCs w:val="24"/>
        </w:rPr>
        <w:t>in the anal canal</w:t>
      </w:r>
      <w:r w:rsidR="0084673D" w:rsidRPr="00880E0F">
        <w:rPr>
          <w:rFonts w:ascii="Book Antiqua" w:hAnsi="Book Antiqua" w:cs="Times New Roman"/>
          <w:sz w:val="24"/>
          <w:szCs w:val="24"/>
        </w:rPr>
        <w:t xml:space="preserve">, </w:t>
      </w:r>
      <w:r w:rsidR="00DC7959" w:rsidRPr="00880E0F">
        <w:rPr>
          <w:rFonts w:ascii="Book Antiqua" w:hAnsi="Book Antiqua" w:cs="Times New Roman"/>
          <w:sz w:val="24"/>
          <w:szCs w:val="24"/>
        </w:rPr>
        <w:t>as in</w:t>
      </w:r>
      <w:r w:rsidR="0084673D" w:rsidRPr="00880E0F">
        <w:rPr>
          <w:rFonts w:ascii="Book Antiqua" w:hAnsi="Book Antiqua" w:cs="Times New Roman"/>
          <w:sz w:val="24"/>
          <w:szCs w:val="24"/>
        </w:rPr>
        <w:t xml:space="preserve"> the cervix,</w:t>
      </w:r>
      <w:r w:rsidR="00FC7C67" w:rsidRPr="00880E0F">
        <w:rPr>
          <w:rFonts w:ascii="Book Antiqua" w:hAnsi="Book Antiqua" w:cs="Times New Roman"/>
          <w:sz w:val="24"/>
          <w:szCs w:val="24"/>
        </w:rPr>
        <w:t xml:space="preserve"> </w:t>
      </w:r>
      <w:r w:rsidR="003402B4" w:rsidRPr="00880E0F">
        <w:rPr>
          <w:rFonts w:ascii="Book Antiqua" w:hAnsi="Book Antiqua" w:cs="Times New Roman"/>
          <w:sz w:val="24"/>
          <w:szCs w:val="24"/>
        </w:rPr>
        <w:t xml:space="preserve">is </w:t>
      </w:r>
      <w:r w:rsidR="00DC7959" w:rsidRPr="00880E0F">
        <w:rPr>
          <w:rFonts w:ascii="Book Antiqua" w:hAnsi="Book Antiqua" w:cs="Times New Roman"/>
          <w:sz w:val="24"/>
          <w:szCs w:val="24"/>
        </w:rPr>
        <w:t>the most common site of</w:t>
      </w:r>
      <w:r w:rsidR="003402B4" w:rsidRPr="00880E0F">
        <w:rPr>
          <w:rFonts w:ascii="Book Antiqua" w:hAnsi="Book Antiqua" w:cs="Times New Roman"/>
          <w:sz w:val="24"/>
          <w:szCs w:val="24"/>
        </w:rPr>
        <w:t xml:space="preserve"> </w:t>
      </w:r>
      <w:r w:rsidR="004560B1" w:rsidRPr="00880E0F">
        <w:rPr>
          <w:rFonts w:ascii="Book Antiqua" w:hAnsi="Book Antiqua" w:cs="Times New Roman"/>
          <w:sz w:val="24"/>
          <w:szCs w:val="24"/>
        </w:rPr>
        <w:t xml:space="preserve">the </w:t>
      </w:r>
      <w:r w:rsidR="003402B4" w:rsidRPr="00880E0F">
        <w:rPr>
          <w:rFonts w:ascii="Book Antiqua" w:hAnsi="Book Antiqua" w:cs="Times New Roman"/>
          <w:sz w:val="24"/>
          <w:szCs w:val="24"/>
        </w:rPr>
        <w:t>histopathologic change</w:t>
      </w:r>
      <w:r w:rsidR="00F627B8">
        <w:rPr>
          <w:rFonts w:ascii="Book Antiqua" w:hAnsi="Book Antiqua" w:cs="Times New Roman"/>
          <w:sz w:val="24"/>
          <w:szCs w:val="24"/>
        </w:rPr>
        <w:t>s associated with HPV infection</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{"citationID":"lV5KXXfv","properties":{"formattedCitation":"{\\rtf \\super [26]\\nosupersub{}}","plainCitation":"[26]"},"citationItems":[{"id":14,"uris":["http://zotero.org/users/local/afeSomCX/items/66UM2R2K"],"uri":["http://zotero.org/users/local/afeSomCX/items/66UM2R2K"],"itemData":{"id":14,"type":"article-journal","title":"Anal human papillomavirus infection and anal cancer in HIV-positive individuals: an emerging problem","container-title":"AIDS (London, England)","page":"283-295","volume":"8","issue":"3","source":"PubMed","ISSN":"0269-9370","note":"PMID: 8031509","shortTitle":"Anal human papillomavirus infection and anal cancer in HIV-positive individuals","journalAbbreviation":"AIDS","language":"eng","author":[{"family":"Palefsky","given":"J. M."}],"issued":{"date-parts":[["1994",3]]},"PMID":"8031509"}}],"schema":"https://github.com/citation-style-language/schema/raw/master/csl-citation.json"}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[26]</w:t>
      </w:r>
      <w:r w:rsidR="00C515D0" w:rsidRPr="00880E0F">
        <w:rPr>
          <w:rFonts w:ascii="Book Antiqua" w:hAnsi="Book Antiqua"/>
          <w:sz w:val="24"/>
          <w:szCs w:val="24"/>
        </w:rPr>
        <w:fldChar w:fldCharType="end"/>
      </w:r>
      <w:r w:rsidR="0084673D" w:rsidRPr="00880E0F">
        <w:rPr>
          <w:rFonts w:ascii="Book Antiqua" w:hAnsi="Book Antiqua" w:cs="Times New Roman"/>
          <w:sz w:val="24"/>
          <w:szCs w:val="24"/>
        </w:rPr>
        <w:t xml:space="preserve">. </w:t>
      </w:r>
      <w:r w:rsidR="00DC7959" w:rsidRPr="00880E0F">
        <w:rPr>
          <w:rFonts w:ascii="Book Antiqua" w:hAnsi="Book Antiqua" w:cs="Times New Roman"/>
          <w:sz w:val="24"/>
          <w:szCs w:val="24"/>
        </w:rPr>
        <w:t>The anus and cervix also share embryological origins</w:t>
      </w:r>
      <w:r w:rsidR="004154B1" w:rsidRPr="00880E0F">
        <w:rPr>
          <w:rFonts w:ascii="Book Antiqua" w:hAnsi="Book Antiqua" w:cs="Times New Roman"/>
          <w:sz w:val="24"/>
          <w:szCs w:val="24"/>
        </w:rPr>
        <w:t xml:space="preserve"> and susceptibility to HPV infection,</w:t>
      </w:r>
      <w:r w:rsidR="00DC7959" w:rsidRPr="00880E0F">
        <w:rPr>
          <w:rFonts w:ascii="Book Antiqua" w:hAnsi="Book Antiqua" w:cs="Times New Roman"/>
          <w:sz w:val="24"/>
          <w:szCs w:val="24"/>
        </w:rPr>
        <w:t xml:space="preserve"> which might also explain</w:t>
      </w:r>
      <w:r w:rsidR="00457554" w:rsidRPr="00880E0F">
        <w:rPr>
          <w:rFonts w:ascii="Book Antiqua" w:hAnsi="Book Antiqua" w:cs="Times New Roman"/>
          <w:sz w:val="24"/>
          <w:szCs w:val="24"/>
        </w:rPr>
        <w:t xml:space="preserve"> the similarities between these</w:t>
      </w:r>
      <w:r w:rsidR="00DC7959" w:rsidRPr="00880E0F">
        <w:rPr>
          <w:rFonts w:ascii="Book Antiqua" w:hAnsi="Book Antiqua" w:cs="Times New Roman"/>
          <w:sz w:val="24"/>
          <w:szCs w:val="24"/>
        </w:rPr>
        <w:t xml:space="preserve"> </w:t>
      </w:r>
      <w:r w:rsidR="003402B4" w:rsidRPr="00880E0F">
        <w:rPr>
          <w:rFonts w:ascii="Book Antiqua" w:hAnsi="Book Antiqua" w:cs="Times New Roman"/>
          <w:sz w:val="24"/>
          <w:szCs w:val="24"/>
        </w:rPr>
        <w:t>malignancies</w:t>
      </w:r>
      <w:r w:rsidR="00A73976" w:rsidRPr="00880E0F">
        <w:rPr>
          <w:rFonts w:ascii="Book Antiqua" w:hAnsi="Book Antiqua" w:cs="Times New Roman"/>
          <w:sz w:val="24"/>
          <w:szCs w:val="24"/>
        </w:rPr>
        <w:t xml:space="preserve">. </w:t>
      </w:r>
    </w:p>
    <w:p w14:paraId="49B5434A" w14:textId="16F65EA6" w:rsidR="00DD3CD1" w:rsidRPr="00880E0F" w:rsidRDefault="00A73976" w:rsidP="00FD7079">
      <w:pPr>
        <w:tabs>
          <w:tab w:val="left" w:pos="360"/>
        </w:tabs>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ab/>
      </w:r>
      <w:r w:rsidRPr="00880E0F">
        <w:rPr>
          <w:rFonts w:ascii="Book Antiqua" w:hAnsi="Book Antiqua" w:cs="Times New Roman"/>
          <w:sz w:val="24"/>
          <w:szCs w:val="24"/>
        </w:rPr>
        <w:tab/>
      </w:r>
      <w:r w:rsidR="00FC7C67" w:rsidRPr="00880E0F">
        <w:rPr>
          <w:rFonts w:ascii="Book Antiqua" w:hAnsi="Book Antiqua" w:cs="Times New Roman"/>
          <w:sz w:val="24"/>
          <w:szCs w:val="24"/>
        </w:rPr>
        <w:t>Identification of a common dise</w:t>
      </w:r>
      <w:r w:rsidR="00165D9E" w:rsidRPr="00880E0F">
        <w:rPr>
          <w:rFonts w:ascii="Book Antiqua" w:hAnsi="Book Antiqua" w:cs="Times New Roman"/>
          <w:sz w:val="24"/>
          <w:szCs w:val="24"/>
        </w:rPr>
        <w:t xml:space="preserve">ase pathway and </w:t>
      </w:r>
      <w:r w:rsidR="00145456" w:rsidRPr="00880E0F">
        <w:rPr>
          <w:rFonts w:ascii="Book Antiqua" w:hAnsi="Book Antiqua" w:cs="Times New Roman"/>
          <w:sz w:val="24"/>
          <w:szCs w:val="24"/>
        </w:rPr>
        <w:t>causative agent</w:t>
      </w:r>
      <w:r w:rsidR="00FC7C67" w:rsidRPr="00880E0F">
        <w:rPr>
          <w:rFonts w:ascii="Book Antiqua" w:hAnsi="Book Antiqua" w:cs="Times New Roman"/>
          <w:sz w:val="24"/>
          <w:szCs w:val="24"/>
        </w:rPr>
        <w:t xml:space="preserve"> prompted the adoption of </w:t>
      </w:r>
      <w:r w:rsidR="00145456" w:rsidRPr="00880E0F">
        <w:rPr>
          <w:rFonts w:ascii="Book Antiqua" w:hAnsi="Book Antiqua" w:cs="Times New Roman"/>
          <w:sz w:val="24"/>
          <w:szCs w:val="24"/>
        </w:rPr>
        <w:t xml:space="preserve">the same </w:t>
      </w:r>
      <w:r w:rsidR="00FC7C67" w:rsidRPr="00880E0F">
        <w:rPr>
          <w:rFonts w:ascii="Book Antiqua" w:hAnsi="Book Antiqua" w:cs="Times New Roman"/>
          <w:sz w:val="24"/>
          <w:szCs w:val="24"/>
        </w:rPr>
        <w:t xml:space="preserve">pathological terminology across anogenital cancers as discussed above. </w:t>
      </w:r>
      <w:r w:rsidR="00145456" w:rsidRPr="00880E0F">
        <w:rPr>
          <w:rFonts w:ascii="Book Antiqua" w:hAnsi="Book Antiqua" w:cs="Times New Roman"/>
          <w:sz w:val="24"/>
          <w:szCs w:val="24"/>
        </w:rPr>
        <w:t>The terms “</w:t>
      </w:r>
      <w:r w:rsidR="006A03FE" w:rsidRPr="00880E0F">
        <w:rPr>
          <w:rFonts w:ascii="Book Antiqua" w:hAnsi="Book Antiqua" w:cs="Times New Roman"/>
          <w:sz w:val="24"/>
          <w:szCs w:val="24"/>
        </w:rPr>
        <w:t>LSIL</w:t>
      </w:r>
      <w:r w:rsidR="00145456" w:rsidRPr="00880E0F">
        <w:rPr>
          <w:rFonts w:ascii="Book Antiqua" w:hAnsi="Book Antiqua" w:cs="Times New Roman"/>
          <w:sz w:val="24"/>
          <w:szCs w:val="24"/>
        </w:rPr>
        <w:t>”</w:t>
      </w:r>
      <w:r w:rsidR="006A03FE" w:rsidRPr="00880E0F">
        <w:rPr>
          <w:rFonts w:ascii="Book Antiqua" w:hAnsi="Book Antiqua" w:cs="Times New Roman"/>
          <w:sz w:val="24"/>
          <w:szCs w:val="24"/>
        </w:rPr>
        <w:t xml:space="preserve"> and </w:t>
      </w:r>
      <w:r w:rsidR="00145456" w:rsidRPr="00880E0F">
        <w:rPr>
          <w:rFonts w:ascii="Book Antiqua" w:hAnsi="Book Antiqua" w:cs="Times New Roman"/>
          <w:sz w:val="24"/>
          <w:szCs w:val="24"/>
        </w:rPr>
        <w:t>“</w:t>
      </w:r>
      <w:r w:rsidR="006A03FE" w:rsidRPr="00880E0F">
        <w:rPr>
          <w:rFonts w:ascii="Book Antiqua" w:hAnsi="Book Antiqua" w:cs="Times New Roman"/>
          <w:sz w:val="24"/>
          <w:szCs w:val="24"/>
        </w:rPr>
        <w:t>HSIL</w:t>
      </w:r>
      <w:r w:rsidR="00145456" w:rsidRPr="00880E0F">
        <w:rPr>
          <w:rFonts w:ascii="Book Antiqua" w:hAnsi="Book Antiqua" w:cs="Times New Roman"/>
          <w:sz w:val="24"/>
          <w:szCs w:val="24"/>
        </w:rPr>
        <w:t>”</w:t>
      </w:r>
      <w:r w:rsidR="006A03FE" w:rsidRPr="00880E0F">
        <w:rPr>
          <w:rFonts w:ascii="Book Antiqua" w:hAnsi="Book Antiqua" w:cs="Times New Roman"/>
          <w:sz w:val="24"/>
          <w:szCs w:val="24"/>
        </w:rPr>
        <w:t xml:space="preserve"> </w:t>
      </w:r>
      <w:r w:rsidR="00145456" w:rsidRPr="00880E0F">
        <w:rPr>
          <w:rFonts w:ascii="Book Antiqua" w:hAnsi="Book Antiqua" w:cs="Times New Roman"/>
          <w:sz w:val="24"/>
          <w:szCs w:val="24"/>
        </w:rPr>
        <w:t xml:space="preserve">are </w:t>
      </w:r>
      <w:r w:rsidR="006A03FE" w:rsidRPr="00880E0F">
        <w:rPr>
          <w:rFonts w:ascii="Book Antiqua" w:hAnsi="Book Antiqua" w:cs="Times New Roman"/>
          <w:sz w:val="24"/>
          <w:szCs w:val="24"/>
        </w:rPr>
        <w:t xml:space="preserve">felt to be </w:t>
      </w:r>
      <w:r w:rsidR="00145456" w:rsidRPr="00880E0F">
        <w:rPr>
          <w:rFonts w:ascii="Book Antiqua" w:hAnsi="Book Antiqua" w:cs="Times New Roman"/>
          <w:sz w:val="24"/>
          <w:szCs w:val="24"/>
        </w:rPr>
        <w:t>the most</w:t>
      </w:r>
      <w:r w:rsidR="00312406" w:rsidRPr="00880E0F">
        <w:rPr>
          <w:rFonts w:ascii="Book Antiqua" w:hAnsi="Book Antiqua" w:cs="Times New Roman"/>
          <w:sz w:val="24"/>
          <w:szCs w:val="24"/>
        </w:rPr>
        <w:t xml:space="preserve"> appropriate</w:t>
      </w:r>
      <w:r w:rsidR="006A03FE" w:rsidRPr="00880E0F">
        <w:rPr>
          <w:rFonts w:ascii="Book Antiqua" w:hAnsi="Book Antiqua" w:cs="Times New Roman"/>
          <w:sz w:val="24"/>
          <w:szCs w:val="24"/>
        </w:rPr>
        <w:t xml:space="preserve"> as they </w:t>
      </w:r>
      <w:r w:rsidR="00145456" w:rsidRPr="00880E0F">
        <w:rPr>
          <w:rFonts w:ascii="Book Antiqua" w:hAnsi="Book Antiqua" w:cs="Times New Roman"/>
          <w:sz w:val="24"/>
          <w:szCs w:val="24"/>
        </w:rPr>
        <w:t xml:space="preserve">describe </w:t>
      </w:r>
      <w:r w:rsidR="006A03FE" w:rsidRPr="00880E0F">
        <w:rPr>
          <w:rFonts w:ascii="Book Antiqua" w:hAnsi="Book Antiqua" w:cs="Times New Roman"/>
          <w:sz w:val="24"/>
          <w:szCs w:val="24"/>
        </w:rPr>
        <w:t xml:space="preserve">the </w:t>
      </w:r>
      <w:r w:rsidR="00312406" w:rsidRPr="00880E0F">
        <w:rPr>
          <w:rFonts w:ascii="Book Antiqua" w:hAnsi="Book Antiqua" w:cs="Times New Roman"/>
          <w:sz w:val="24"/>
          <w:szCs w:val="24"/>
        </w:rPr>
        <w:t>histologic changes</w:t>
      </w:r>
      <w:r w:rsidR="0084673D" w:rsidRPr="00880E0F">
        <w:rPr>
          <w:rFonts w:ascii="Book Antiqua" w:hAnsi="Book Antiqua" w:cs="Times New Roman"/>
          <w:sz w:val="24"/>
          <w:szCs w:val="24"/>
        </w:rPr>
        <w:t xml:space="preserve"> seen</w:t>
      </w:r>
      <w:r w:rsidR="00312406" w:rsidRPr="00880E0F">
        <w:rPr>
          <w:rFonts w:ascii="Book Antiqua" w:hAnsi="Book Antiqua" w:cs="Times New Roman"/>
          <w:sz w:val="24"/>
          <w:szCs w:val="24"/>
        </w:rPr>
        <w:t xml:space="preserve"> </w:t>
      </w:r>
      <w:r w:rsidR="00510B6B" w:rsidRPr="00880E0F">
        <w:rPr>
          <w:rFonts w:ascii="Book Antiqua" w:hAnsi="Book Antiqua" w:cs="Times New Roman"/>
          <w:sz w:val="24"/>
          <w:szCs w:val="24"/>
        </w:rPr>
        <w:t xml:space="preserve">with </w:t>
      </w:r>
      <w:r w:rsidR="006A03FE" w:rsidRPr="00880E0F">
        <w:rPr>
          <w:rFonts w:ascii="Book Antiqua" w:hAnsi="Book Antiqua" w:cs="Times New Roman"/>
          <w:sz w:val="24"/>
          <w:szCs w:val="24"/>
        </w:rPr>
        <w:t xml:space="preserve">transient </w:t>
      </w:r>
      <w:r w:rsidR="006A03FE" w:rsidRPr="006950A5">
        <w:rPr>
          <w:rFonts w:ascii="Book Antiqua" w:hAnsi="Book Antiqua" w:cs="Times New Roman"/>
          <w:i/>
          <w:sz w:val="24"/>
          <w:szCs w:val="24"/>
        </w:rPr>
        <w:t>vs</w:t>
      </w:r>
      <w:r w:rsidR="006A03FE" w:rsidRPr="00880E0F">
        <w:rPr>
          <w:rFonts w:ascii="Book Antiqua" w:hAnsi="Book Antiqua" w:cs="Times New Roman"/>
          <w:sz w:val="24"/>
          <w:szCs w:val="24"/>
        </w:rPr>
        <w:t xml:space="preserve"> chronic changes </w:t>
      </w:r>
      <w:r w:rsidR="00510B6B" w:rsidRPr="00880E0F">
        <w:rPr>
          <w:rFonts w:ascii="Book Antiqua" w:hAnsi="Book Antiqua" w:cs="Times New Roman"/>
          <w:sz w:val="24"/>
          <w:szCs w:val="24"/>
        </w:rPr>
        <w:t xml:space="preserve">related to </w:t>
      </w:r>
      <w:r w:rsidR="006A03FE" w:rsidRPr="00880E0F">
        <w:rPr>
          <w:rFonts w:ascii="Book Antiqua" w:hAnsi="Book Antiqua" w:cs="Times New Roman"/>
          <w:sz w:val="24"/>
          <w:szCs w:val="24"/>
        </w:rPr>
        <w:t>HPV infection</w:t>
      </w:r>
      <w:r w:rsidR="00510B6B" w:rsidRPr="00880E0F">
        <w:rPr>
          <w:rFonts w:ascii="Book Antiqua" w:hAnsi="Book Antiqua" w:cs="Times New Roman"/>
          <w:sz w:val="24"/>
          <w:szCs w:val="24"/>
        </w:rPr>
        <w:t xml:space="preserve">; </w:t>
      </w:r>
      <w:r w:rsidR="00312406" w:rsidRPr="00880E0F">
        <w:rPr>
          <w:rFonts w:ascii="Book Antiqua" w:hAnsi="Book Antiqua" w:cs="Times New Roman"/>
          <w:sz w:val="24"/>
          <w:szCs w:val="24"/>
        </w:rPr>
        <w:t xml:space="preserve">chronic HPV infection is </w:t>
      </w:r>
      <w:r w:rsidR="00510B6B" w:rsidRPr="00880E0F">
        <w:rPr>
          <w:rFonts w:ascii="Book Antiqua" w:hAnsi="Book Antiqua" w:cs="Times New Roman"/>
          <w:sz w:val="24"/>
          <w:szCs w:val="24"/>
        </w:rPr>
        <w:t>the condition</w:t>
      </w:r>
      <w:r w:rsidR="00312406" w:rsidRPr="00880E0F">
        <w:rPr>
          <w:rFonts w:ascii="Book Antiqua" w:hAnsi="Book Antiqua" w:cs="Times New Roman"/>
          <w:sz w:val="24"/>
          <w:szCs w:val="24"/>
        </w:rPr>
        <w:t xml:space="preserve"> associated with anogenital cancer</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{"citationID":"oDzyaTHB","properties":{"formattedCitation":"{\\rtf \\super [27]\\nosupersub{}}","plainCitation":"[27]"},"citationItems":[{"id":55,"uris":["http://zotero.org/users/local/afeSomCX/items/2IV8ZFRV"],"uri":["http://zotero.org/users/local/afeSomCX/items/2IV8ZFRV"],"itemData":{"id":55,"type":"article-journal","title":"High incidence of anal high-grade squamous intra-epithelial lesions among HIV-positive and HIV-negative homosexual and bisexual men","container-title":"AIDS (London, England)","page":"495-503","volume":"12","issue":"5","source":"PubMed","abstract":"OBJECTIVE: The incidence of anal cancer among homosexual men exceeds that of cervical cancer in women, and HIV-positive homosexual men may be at even higher risk than HIV-negative men. Cervical cancer is preceded by high-grade squamous intra-epithelial lesions (HSIL) and anal HSIL may similarly be the precursor to anal cancer. In this study, we describe the incidence of and risk factors for HSIL in HIV-positive and HIV-negative homosexual and bisexual men.\nDESIGN: Prospective cohort study of HIV-positive and HIV-negative homosexual men.\nSETTING: The University of California, San Francisco.\nPATIENTS: 346 HIV-positive and 262 HIV-negative men enrolled at baseline, 277 HIV-positive and 221 HIV-negative homosexual men followed after baseline.\nSTUDY DESIGN: A questionnaire was administered detailing lifestyle habits, medical history and sexual practices. Anal swabs for cytology and human papillomavirus studies were obtained, followed by biopsies of visible lesions. Human papillomavirus testing was performed using polymerase chain reaction (PCR) and 'hybrid capture'. Blood was obtained for HIV testing and measurement of CD4 levels.\nMAIN OUTCOME MEASURES: Incident HSIL.\nRESULTS: HIV-positive men were more likely to develop HSIL than HIV-negative men relative risk (RR), 3.7; 95% confidence interval (CI), 2.6-5.7. Life-table estimates of the 4-year incidence of HSIL was 49% (95% CI, 41-56) among HIV-positive men and 17% (95% CI, 12-23) among HIV-negative men. Among HIV-positive men, those with lower baseline CD4 counts (P = 0.007) and persistent infection with one or more human papillomavirus types, determined using PCR (P = 0.0001), were more likely to develop HSIL.\nCONCLUSIONS: HIV infection, lower CD4 levels and human papillomavirus infection were associated with high rates of incident HSIL among homosexual men. However, high rates were found at all CD4 levels among HIV-positive men and among HIV-negative men.","ISSN":"0269-9370","note":"PMID: 9543448","journalAbbreviation":"AIDS","language":"eng","author":[{"family":"Palefsky","given":"J. M."},{"family":"Holly","given":"E. A."},{"family":"Ralston","given":"M. L."},{"family":"Jay","given":"N."},{"family":"Berry","given":"J. M."},{"family":"Darragh","given":"T. M."}],"issued":{"date-parts":[["1998",3,26]]},"PMID":"9543448"}}],"schema":"https://github.com/citation-style-language/schema/raw/master/csl-citation.json"}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[27]</w:t>
      </w:r>
      <w:r w:rsidR="00C515D0" w:rsidRPr="00880E0F">
        <w:rPr>
          <w:rFonts w:ascii="Book Antiqua" w:hAnsi="Book Antiqua"/>
          <w:sz w:val="24"/>
          <w:szCs w:val="24"/>
        </w:rPr>
        <w:fldChar w:fldCharType="end"/>
      </w:r>
      <w:r w:rsidR="00312406" w:rsidRPr="00880E0F">
        <w:rPr>
          <w:rFonts w:ascii="Book Antiqua" w:hAnsi="Book Antiqua" w:cs="Times New Roman"/>
          <w:sz w:val="24"/>
          <w:szCs w:val="24"/>
        </w:rPr>
        <w:t xml:space="preserve">. </w:t>
      </w:r>
    </w:p>
    <w:p w14:paraId="49E33F8E" w14:textId="77777777" w:rsidR="00510B6B" w:rsidRPr="00880E0F" w:rsidRDefault="00510B6B" w:rsidP="00FD7079">
      <w:pPr>
        <w:tabs>
          <w:tab w:val="left" w:pos="360"/>
        </w:tabs>
        <w:spacing w:after="0" w:line="360" w:lineRule="auto"/>
        <w:contextualSpacing/>
        <w:jc w:val="both"/>
        <w:rPr>
          <w:rFonts w:ascii="Book Antiqua" w:hAnsi="Book Antiqua" w:cs="Times New Roman"/>
          <w:sz w:val="24"/>
          <w:szCs w:val="24"/>
        </w:rPr>
      </w:pPr>
    </w:p>
    <w:p w14:paraId="2E0A0F71" w14:textId="3207064B" w:rsidR="00585463" w:rsidRPr="00880E0F" w:rsidRDefault="00510B6B" w:rsidP="00FD7079">
      <w:pPr>
        <w:spacing w:after="0" w:line="360" w:lineRule="auto"/>
        <w:contextualSpacing/>
        <w:jc w:val="both"/>
        <w:rPr>
          <w:rFonts w:ascii="Book Antiqua" w:hAnsi="Book Antiqua" w:cs="Times New Roman"/>
          <w:sz w:val="24"/>
          <w:szCs w:val="24"/>
        </w:rPr>
      </w:pPr>
      <w:r w:rsidRPr="00880E0F">
        <w:rPr>
          <w:rFonts w:ascii="Book Antiqua" w:hAnsi="Book Antiqua"/>
          <w:b/>
          <w:i/>
          <w:sz w:val="24"/>
          <w:szCs w:val="24"/>
        </w:rPr>
        <w:t xml:space="preserve">Other </w:t>
      </w:r>
      <w:r w:rsidRPr="00880E0F">
        <w:rPr>
          <w:rFonts w:ascii="Book Antiqua" w:hAnsi="Book Antiqua" w:cs="Times New Roman"/>
          <w:b/>
          <w:i/>
          <w:sz w:val="24"/>
          <w:szCs w:val="24"/>
        </w:rPr>
        <w:t>risk f</w:t>
      </w:r>
      <w:r w:rsidR="00585463" w:rsidRPr="00880E0F">
        <w:rPr>
          <w:rFonts w:ascii="Book Antiqua" w:hAnsi="Book Antiqua" w:cs="Times New Roman"/>
          <w:b/>
          <w:i/>
          <w:sz w:val="24"/>
          <w:szCs w:val="24"/>
        </w:rPr>
        <w:t>actors</w:t>
      </w:r>
      <w:r w:rsidR="00E60F9C" w:rsidRPr="00880E0F">
        <w:rPr>
          <w:rFonts w:ascii="Book Antiqua" w:hAnsi="Book Antiqua" w:cs="Times New Roman"/>
          <w:sz w:val="24"/>
          <w:szCs w:val="24"/>
        </w:rPr>
        <w:t xml:space="preserve"> </w:t>
      </w:r>
    </w:p>
    <w:p w14:paraId="52FF2842" w14:textId="3E3D7FB7" w:rsidR="003210F2" w:rsidRPr="00880E0F" w:rsidRDefault="00585463"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A number of other risk factors </w:t>
      </w:r>
      <w:r w:rsidR="003210F2" w:rsidRPr="00880E0F">
        <w:rPr>
          <w:rFonts w:ascii="Book Antiqua" w:hAnsi="Book Antiqua" w:cs="Times New Roman"/>
          <w:sz w:val="24"/>
          <w:szCs w:val="24"/>
        </w:rPr>
        <w:t xml:space="preserve">for AIN </w:t>
      </w:r>
      <w:r w:rsidRPr="00880E0F">
        <w:rPr>
          <w:rFonts w:ascii="Book Antiqua" w:hAnsi="Book Antiqua" w:cs="Times New Roman"/>
          <w:sz w:val="24"/>
          <w:szCs w:val="24"/>
        </w:rPr>
        <w:t xml:space="preserve">have been </w:t>
      </w:r>
      <w:r w:rsidR="003210F2" w:rsidRPr="00880E0F">
        <w:rPr>
          <w:rFonts w:ascii="Book Antiqua" w:hAnsi="Book Antiqua" w:cs="Times New Roman"/>
          <w:sz w:val="24"/>
          <w:szCs w:val="24"/>
        </w:rPr>
        <w:t>described</w:t>
      </w:r>
      <w:r w:rsidRPr="00880E0F">
        <w:rPr>
          <w:rFonts w:ascii="Book Antiqua" w:hAnsi="Book Antiqua" w:cs="Times New Roman"/>
          <w:sz w:val="24"/>
          <w:szCs w:val="24"/>
        </w:rPr>
        <w:t xml:space="preserve">, though </w:t>
      </w:r>
      <w:r w:rsidR="003210F2" w:rsidRPr="00880E0F">
        <w:rPr>
          <w:rFonts w:ascii="Book Antiqua" w:hAnsi="Book Antiqua" w:cs="Times New Roman"/>
          <w:sz w:val="24"/>
          <w:szCs w:val="24"/>
        </w:rPr>
        <w:t xml:space="preserve">none appear to be as strongly associated with AIN </w:t>
      </w:r>
      <w:r w:rsidRPr="00880E0F">
        <w:rPr>
          <w:rFonts w:ascii="Book Antiqua" w:hAnsi="Book Antiqua" w:cs="Times New Roman"/>
          <w:sz w:val="24"/>
          <w:szCs w:val="24"/>
        </w:rPr>
        <w:t xml:space="preserve">as HIV </w:t>
      </w:r>
      <w:r w:rsidR="003210F2" w:rsidRPr="00880E0F">
        <w:rPr>
          <w:rFonts w:ascii="Book Antiqua" w:hAnsi="Book Antiqua" w:cs="Times New Roman"/>
          <w:sz w:val="24"/>
          <w:szCs w:val="24"/>
        </w:rPr>
        <w:t xml:space="preserve">and/or HPV </w:t>
      </w:r>
      <w:r w:rsidRPr="00880E0F">
        <w:rPr>
          <w:rFonts w:ascii="Book Antiqua" w:hAnsi="Book Antiqua" w:cs="Times New Roman"/>
          <w:sz w:val="24"/>
          <w:szCs w:val="24"/>
        </w:rPr>
        <w:t>infection</w:t>
      </w:r>
      <w:r w:rsidR="003210F2" w:rsidRPr="00880E0F">
        <w:rPr>
          <w:rFonts w:ascii="Book Antiqua" w:hAnsi="Book Antiqua" w:cs="Times New Roman"/>
          <w:sz w:val="24"/>
          <w:szCs w:val="24"/>
        </w:rPr>
        <w:t xml:space="preserve"> and </w:t>
      </w:r>
      <w:r w:rsidRPr="00880E0F">
        <w:rPr>
          <w:rFonts w:ascii="Book Antiqua" w:hAnsi="Book Antiqua" w:cs="Times New Roman"/>
          <w:sz w:val="24"/>
          <w:szCs w:val="24"/>
        </w:rPr>
        <w:t xml:space="preserve">high risk sexual behavior. </w:t>
      </w:r>
      <w:r w:rsidR="00F21C70" w:rsidRPr="00880E0F">
        <w:rPr>
          <w:rFonts w:ascii="Book Antiqua" w:hAnsi="Book Antiqua"/>
          <w:sz w:val="24"/>
          <w:szCs w:val="24"/>
        </w:rPr>
        <w:t xml:space="preserve">When considering an individual’s risk for AIN and anal SCC, a personal history of CIN and gynecological cancers should be sought by clinicians, since a history of genital neoplasia is a risk factor for anal neoplasia. </w:t>
      </w:r>
    </w:p>
    <w:p w14:paraId="21B84D63" w14:textId="07C9AA6E" w:rsidR="00592505" w:rsidRPr="00880E0F" w:rsidRDefault="006E1E45"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Tobacco smoking has been consistently implicated as a risk for AIN</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{"citationID":"iyIrLA22","properties":{"formattedCitation":"{\\rtf \\super [28]\\nosupersub{}}","plainCitation":"[28]"},"citationItems":[{"id":79,"uris":["http://zotero.org/users/local/afeSomCX/items/TF9KPXFM"],"uri":["http://zotero.org/users/local/afeSomCX/items/TF9KPXFM"],"itemData":{"id":79,"type":"article-journal","title":"Anal cytological abnormalities and anal HPV infection in men with Centers for Disease Control group IV HIV disease","container-title":"Genitourinary Medicine","page":"174-180","volume":"73","issue":"3","source":"PubMed","abstract":"OBJECTIVE: To characterise risk factors for abnormal and cytology and anal human papilloma virus (HPV) infection in homosexual/bisexual men with advanced HIV related immunosuppression.\nDESIGN: Cross sectional study of men with Centers for Disease Control group IV HIV disease.\nSETTING: The University of California San Francisco, AIDS Clinic.\nPATIENTS: 129 homosexual or bisexual men with group IV HIV disease.\nMETHODS: A questionnaire was administered detailing tobacco, alcohol and recreational drug use, medical history, and sexual practices. Anal swabs for cytology and HPV studies were obtained, as was blood for CD4 levels.\nMAIN OUTCOME MEASURES: Abnormal anal cytology and anal HPV infection.\nRESULTS: Abnormal anal cytology was detected in 39% of subjects and anal HPV infection in 93% as measured by polymerase chain reaction (PCR). Risk factors for abnormal cytology in multivariate analysis included HPV 16/18 infection (measured by PCR, RR = 2.1, 95% CI = 1.2-3.5) and intravenous drug use (RR = 1.8, 95% CI = 1.2-2.7). Infection with HPV 6/11 also had significantly elevated RRs in a separate model. Cigarette smoking, alcohol use, recreational drug use, and low CD4 level were associated with abnormal anal cytology in univariate analysis, as was infection with multiple HPV types and high levels of hybrid capture group B viral DNA.\nCONCLUSIONS: Anal cytological abnormalities and HPV infection are common among homosexual/bisexual men with group IV HIV disease. In this study population, the main risk factors for abnormal cytology were HPV infection and intravenous drug use.","ISSN":"0266-4348","note":"PMID: 9306896\nPMCID: PMC1195816","journalAbbreviation":"Genitourin Med","language":"eng","author":[{"family":"Palefsky","given":"J. M."},{"family":"Holly","given":"E. A."},{"family":"Ralston","given":"M. L."},{"family":"Arthur","given":"S. P."},{"family":"Hogeboom","given":"C. J."},{"family":"Darragh","given":"T. M."}],"issued":{"date-parts":[["1997",6]]},"PMID":"9306896","PMCID":"PMC1195816"}}],"schema":"https://github.com/citation-style-language/schema/raw/master/csl-citation.json"}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[28</w:t>
      </w:r>
      <w:r w:rsidR="00F627B8">
        <w:rPr>
          <w:rFonts w:ascii="Book Antiqua" w:hAnsi="Book Antiqua" w:cs="Times New Roman" w:hint="eastAsia"/>
          <w:sz w:val="24"/>
          <w:szCs w:val="24"/>
          <w:vertAlign w:val="superscript"/>
          <w:lang w:eastAsia="zh-CN"/>
        </w:rPr>
        <w:t>,29</w:t>
      </w:r>
      <w:r w:rsidR="00FA6371" w:rsidRPr="00880E0F">
        <w:rPr>
          <w:rFonts w:ascii="Book Antiqua" w:hAnsi="Book Antiqua" w:cs="Times New Roman"/>
          <w:sz w:val="24"/>
          <w:szCs w:val="24"/>
          <w:vertAlign w:val="superscript"/>
        </w:rPr>
        <w:t>]</w:t>
      </w:r>
      <w:r w:rsidR="00C515D0" w:rsidRPr="00880E0F">
        <w:rPr>
          <w:rFonts w:ascii="Book Antiqua" w:hAnsi="Book Antiqua"/>
          <w:sz w:val="24"/>
          <w:szCs w:val="24"/>
        </w:rPr>
        <w:fldChar w:fldCharType="end"/>
      </w:r>
      <w:r w:rsidR="00F1685E" w:rsidRPr="00880E0F">
        <w:rPr>
          <w:rFonts w:ascii="Book Antiqua" w:hAnsi="Book Antiqua" w:cs="Times New Roman"/>
          <w:sz w:val="24"/>
          <w:szCs w:val="24"/>
        </w:rPr>
        <w:t xml:space="preserve">, despite a </w:t>
      </w:r>
      <w:r w:rsidR="004A1E4C" w:rsidRPr="00880E0F">
        <w:rPr>
          <w:rFonts w:ascii="Book Antiqua" w:hAnsi="Book Antiqua" w:cs="Times New Roman"/>
          <w:sz w:val="24"/>
          <w:szCs w:val="24"/>
        </w:rPr>
        <w:t xml:space="preserve">lack of </w:t>
      </w:r>
      <w:r w:rsidR="00F1685E" w:rsidRPr="00880E0F">
        <w:rPr>
          <w:rFonts w:ascii="Book Antiqua" w:hAnsi="Book Antiqua" w:cs="Times New Roman"/>
          <w:sz w:val="24"/>
          <w:szCs w:val="24"/>
        </w:rPr>
        <w:t xml:space="preserve">clear understanding of the </w:t>
      </w:r>
      <w:r w:rsidR="00375646" w:rsidRPr="00880E0F">
        <w:rPr>
          <w:rFonts w:ascii="Book Antiqua" w:hAnsi="Book Antiqua" w:cs="Times New Roman"/>
          <w:sz w:val="24"/>
          <w:szCs w:val="24"/>
        </w:rPr>
        <w:t>mechanism(s) involved. A</w:t>
      </w:r>
      <w:r w:rsidRPr="00880E0F">
        <w:rPr>
          <w:rFonts w:ascii="Book Antiqua" w:hAnsi="Book Antiqua" w:cs="Times New Roman"/>
          <w:sz w:val="24"/>
          <w:szCs w:val="24"/>
        </w:rPr>
        <w:t xml:space="preserve"> recent study by Gautier </w:t>
      </w:r>
      <w:r w:rsidR="0050269F" w:rsidRPr="0083538E">
        <w:rPr>
          <w:rFonts w:ascii="Book Antiqua" w:hAnsi="Book Antiqua" w:cs="Times New Roman"/>
          <w:i/>
          <w:sz w:val="24"/>
          <w:szCs w:val="24"/>
        </w:rPr>
        <w:t>et al</w:t>
      </w:r>
      <w:r w:rsidR="0050269F" w:rsidRPr="00880E0F">
        <w:rPr>
          <w:rFonts w:ascii="Book Antiqua" w:hAnsi="Book Antiqua"/>
          <w:sz w:val="24"/>
          <w:szCs w:val="24"/>
        </w:rPr>
        <w:fldChar w:fldCharType="begin"/>
      </w:r>
      <w:r w:rsidR="0050269F"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50269F" w:rsidRPr="00880E0F">
        <w:rPr>
          <w:rFonts w:ascii="Book Antiqua" w:hAnsi="Book Antiqua"/>
          <w:sz w:val="24"/>
          <w:szCs w:val="24"/>
        </w:rPr>
        <w:fldChar w:fldCharType="separate"/>
      </w:r>
      <w:r w:rsidR="0050269F">
        <w:rPr>
          <w:rFonts w:ascii="Book Antiqua" w:hAnsi="Book Antiqua" w:cs="Times New Roman"/>
          <w:sz w:val="24"/>
          <w:szCs w:val="24"/>
          <w:vertAlign w:val="superscript"/>
        </w:rPr>
        <w:t>[</w:t>
      </w:r>
      <w:r w:rsidR="0050269F">
        <w:rPr>
          <w:rFonts w:ascii="Book Antiqua" w:hAnsi="Book Antiqua" w:cs="Times New Roman" w:hint="eastAsia"/>
          <w:sz w:val="24"/>
          <w:szCs w:val="24"/>
          <w:vertAlign w:val="superscript"/>
          <w:lang w:eastAsia="zh-CN"/>
        </w:rPr>
        <w:t>30</w:t>
      </w:r>
      <w:r w:rsidR="0050269F" w:rsidRPr="00880E0F">
        <w:rPr>
          <w:rFonts w:ascii="Book Antiqua" w:hAnsi="Book Antiqua" w:cs="Times New Roman"/>
          <w:sz w:val="24"/>
          <w:szCs w:val="24"/>
          <w:vertAlign w:val="superscript"/>
        </w:rPr>
        <w:t>]</w:t>
      </w:r>
      <w:r w:rsidR="0050269F" w:rsidRPr="00880E0F">
        <w:rPr>
          <w:rFonts w:ascii="Book Antiqua" w:hAnsi="Book Antiqua"/>
          <w:sz w:val="24"/>
          <w:szCs w:val="24"/>
        </w:rPr>
        <w:fldChar w:fldCharType="end"/>
      </w:r>
      <w:r w:rsidRPr="00880E0F">
        <w:rPr>
          <w:rFonts w:ascii="Book Antiqua" w:hAnsi="Book Antiqua" w:cs="Times New Roman"/>
          <w:sz w:val="24"/>
          <w:szCs w:val="24"/>
        </w:rPr>
        <w:t xml:space="preserve"> found that AIN regression </w:t>
      </w:r>
      <w:r w:rsidR="00DC3EE1" w:rsidRPr="00880E0F">
        <w:rPr>
          <w:rFonts w:ascii="Book Antiqua" w:hAnsi="Book Antiqua" w:cs="Times New Roman"/>
          <w:sz w:val="24"/>
          <w:szCs w:val="24"/>
        </w:rPr>
        <w:t xml:space="preserve">after therapy </w:t>
      </w:r>
      <w:r w:rsidRPr="00880E0F">
        <w:rPr>
          <w:rFonts w:ascii="Book Antiqua" w:hAnsi="Book Antiqua" w:cs="Times New Roman"/>
          <w:sz w:val="24"/>
          <w:szCs w:val="24"/>
        </w:rPr>
        <w:t>failed to occur in any smoking patient</w:t>
      </w:r>
      <w:r w:rsidR="00375646" w:rsidRPr="00880E0F">
        <w:rPr>
          <w:rFonts w:ascii="Book Antiqua" w:hAnsi="Book Antiqua" w:cs="Times New Roman"/>
          <w:sz w:val="24"/>
          <w:szCs w:val="24"/>
        </w:rPr>
        <w:t xml:space="preserve"> (</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375646"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4A1E4C" w:rsidRPr="00880E0F">
        <w:rPr>
          <w:rFonts w:ascii="Book Antiqua" w:hAnsi="Book Antiqua" w:cs="Times New Roman"/>
          <w:sz w:val="24"/>
          <w:szCs w:val="24"/>
        </w:rPr>
        <w:t>14</w:t>
      </w:r>
      <w:r w:rsidR="00D55BC4" w:rsidRPr="00880E0F">
        <w:rPr>
          <w:rFonts w:ascii="Book Antiqua" w:hAnsi="Book Antiqua" w:cs="Times New Roman"/>
          <w:sz w:val="24"/>
          <w:szCs w:val="24"/>
        </w:rPr>
        <w:t>; 30</w:t>
      </w:r>
      <w:r w:rsidR="0098119B" w:rsidRPr="00880E0F">
        <w:rPr>
          <w:rFonts w:ascii="Book Antiqua" w:hAnsi="Book Antiqua" w:cs="Times New Roman"/>
          <w:sz w:val="24"/>
          <w:szCs w:val="24"/>
        </w:rPr>
        <w:t>%</w:t>
      </w:r>
      <w:r w:rsidR="00375646" w:rsidRPr="00880E0F">
        <w:rPr>
          <w:rFonts w:ascii="Book Antiqua" w:hAnsi="Book Antiqua" w:cs="Times New Roman"/>
          <w:sz w:val="24"/>
          <w:szCs w:val="24"/>
        </w:rPr>
        <w:t xml:space="preserve">), while in nonsmoking patients AIN regressed in </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DC3EE1" w:rsidRPr="00880E0F">
        <w:rPr>
          <w:rFonts w:ascii="Book Antiqua" w:hAnsi="Book Antiqua" w:cs="Times New Roman"/>
          <w:sz w:val="24"/>
          <w:szCs w:val="24"/>
        </w:rPr>
        <w:t>29</w:t>
      </w:r>
      <w:r w:rsidR="00375646" w:rsidRPr="00880E0F">
        <w:rPr>
          <w:rFonts w:ascii="Book Antiqua" w:hAnsi="Book Antiqua" w:cs="Times New Roman"/>
          <w:sz w:val="24"/>
          <w:szCs w:val="24"/>
        </w:rPr>
        <w:t xml:space="preserve"> (</w:t>
      </w:r>
      <w:r w:rsidR="00DC3EE1" w:rsidRPr="00880E0F">
        <w:rPr>
          <w:rFonts w:ascii="Book Antiqua" w:hAnsi="Book Antiqua" w:cs="Times New Roman"/>
          <w:sz w:val="24"/>
          <w:szCs w:val="24"/>
        </w:rPr>
        <w:t>63</w:t>
      </w:r>
      <w:r w:rsidR="00375646" w:rsidRPr="00880E0F">
        <w:rPr>
          <w:rFonts w:ascii="Book Antiqua" w:hAnsi="Book Antiqua" w:cs="Times New Roman"/>
          <w:sz w:val="24"/>
          <w:szCs w:val="24"/>
        </w:rPr>
        <w:t>%)</w:t>
      </w:r>
      <w:r w:rsidRPr="00880E0F">
        <w:rPr>
          <w:rFonts w:ascii="Book Antiqua" w:hAnsi="Book Antiqua" w:cs="Times New Roman"/>
          <w:sz w:val="24"/>
          <w:szCs w:val="24"/>
        </w:rPr>
        <w:t xml:space="preserve">. </w:t>
      </w:r>
    </w:p>
    <w:p w14:paraId="367D8789" w14:textId="1C94954D" w:rsidR="00585463" w:rsidRPr="00880E0F" w:rsidRDefault="00592505"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 xml:space="preserve">The presence </w:t>
      </w:r>
      <w:r w:rsidR="00F1685E" w:rsidRPr="00880E0F">
        <w:rPr>
          <w:rFonts w:ascii="Book Antiqua" w:hAnsi="Book Antiqua" w:cs="Times New Roman"/>
          <w:sz w:val="24"/>
          <w:szCs w:val="24"/>
        </w:rPr>
        <w:t>HPV-related dysplasia</w:t>
      </w:r>
      <w:r w:rsidRPr="00880E0F">
        <w:rPr>
          <w:rFonts w:ascii="Book Antiqua" w:hAnsi="Book Antiqua" w:cs="Times New Roman"/>
          <w:sz w:val="24"/>
          <w:szCs w:val="24"/>
        </w:rPr>
        <w:t xml:space="preserve"> </w:t>
      </w:r>
      <w:r w:rsidR="005D0DE5" w:rsidRPr="00880E0F">
        <w:rPr>
          <w:rFonts w:ascii="Book Antiqua" w:hAnsi="Book Antiqua" w:cs="Times New Roman"/>
          <w:sz w:val="24"/>
          <w:szCs w:val="24"/>
        </w:rPr>
        <w:t xml:space="preserve">in other anatomical site </w:t>
      </w:r>
      <w:r w:rsidRPr="00880E0F">
        <w:rPr>
          <w:rFonts w:ascii="Book Antiqua" w:hAnsi="Book Antiqua" w:cs="Times New Roman"/>
          <w:sz w:val="24"/>
          <w:szCs w:val="24"/>
        </w:rPr>
        <w:t>in an individual</w:t>
      </w:r>
      <w:r w:rsidR="00F1685E" w:rsidRPr="00880E0F">
        <w:rPr>
          <w:rFonts w:ascii="Book Antiqua" w:hAnsi="Book Antiqua" w:cs="Times New Roman"/>
          <w:sz w:val="24"/>
          <w:szCs w:val="24"/>
        </w:rPr>
        <w:t xml:space="preserve"> is a </w:t>
      </w:r>
      <w:r w:rsidRPr="00880E0F">
        <w:rPr>
          <w:rFonts w:ascii="Book Antiqua" w:hAnsi="Book Antiqua" w:cs="Times New Roman"/>
          <w:sz w:val="24"/>
          <w:szCs w:val="24"/>
        </w:rPr>
        <w:t>well-established</w:t>
      </w:r>
      <w:r w:rsidR="00F1685E" w:rsidRPr="00880E0F">
        <w:rPr>
          <w:rFonts w:ascii="Book Antiqua" w:hAnsi="Book Antiqua" w:cs="Times New Roman"/>
          <w:sz w:val="24"/>
          <w:szCs w:val="24"/>
        </w:rPr>
        <w:t xml:space="preserve"> risk factor</w:t>
      </w:r>
      <w:r w:rsidRPr="00880E0F">
        <w:rPr>
          <w:rFonts w:ascii="Book Antiqua" w:hAnsi="Book Antiqua" w:cs="Times New Roman"/>
          <w:sz w:val="24"/>
          <w:szCs w:val="24"/>
        </w:rPr>
        <w:t xml:space="preserve"> for AIN</w:t>
      </w:r>
      <w:r w:rsidR="00F1685E" w:rsidRPr="00880E0F">
        <w:rPr>
          <w:rFonts w:ascii="Book Antiqua" w:hAnsi="Book Antiqua" w:cs="Times New Roman"/>
          <w:sz w:val="24"/>
          <w:szCs w:val="24"/>
        </w:rPr>
        <w:t xml:space="preserve"> </w:t>
      </w:r>
      <w:r w:rsidRPr="00880E0F">
        <w:rPr>
          <w:rFonts w:ascii="Book Antiqua" w:hAnsi="Book Antiqua" w:cs="Times New Roman"/>
          <w:sz w:val="24"/>
          <w:szCs w:val="24"/>
        </w:rPr>
        <w:t>since the</w:t>
      </w:r>
      <w:r w:rsidR="00F1685E" w:rsidRPr="00880E0F">
        <w:rPr>
          <w:rFonts w:ascii="Book Antiqua" w:hAnsi="Book Antiqua" w:cs="Times New Roman"/>
          <w:sz w:val="24"/>
          <w:szCs w:val="24"/>
        </w:rPr>
        <w:t xml:space="preserve"> development of an HPV-related malignancy implies chronic infection with an oncogenic </w:t>
      </w:r>
      <w:r w:rsidRPr="00880E0F">
        <w:rPr>
          <w:rFonts w:ascii="Book Antiqua" w:hAnsi="Book Antiqua" w:cs="Times New Roman"/>
          <w:sz w:val="24"/>
          <w:szCs w:val="24"/>
        </w:rPr>
        <w:t xml:space="preserve">HPV </w:t>
      </w:r>
      <w:r w:rsidR="00F1685E" w:rsidRPr="00880E0F">
        <w:rPr>
          <w:rFonts w:ascii="Book Antiqua" w:hAnsi="Book Antiqua" w:cs="Times New Roman"/>
          <w:sz w:val="24"/>
          <w:szCs w:val="24"/>
        </w:rPr>
        <w:t>strain</w:t>
      </w:r>
      <w:r w:rsidRPr="00880E0F">
        <w:rPr>
          <w:rFonts w:ascii="Book Antiqua" w:hAnsi="Book Antiqua" w:cs="Times New Roman"/>
          <w:sz w:val="24"/>
          <w:szCs w:val="24"/>
        </w:rPr>
        <w:t>,</w:t>
      </w:r>
      <w:r w:rsidR="00F1685E" w:rsidRPr="00880E0F">
        <w:rPr>
          <w:rFonts w:ascii="Book Antiqua" w:hAnsi="Book Antiqua" w:cs="Times New Roman"/>
          <w:sz w:val="24"/>
          <w:szCs w:val="24"/>
        </w:rPr>
        <w:t xml:space="preserve"> thus increasing </w:t>
      </w:r>
      <w:r w:rsidRPr="00880E0F">
        <w:rPr>
          <w:rFonts w:ascii="Book Antiqua" w:hAnsi="Book Antiqua" w:cs="Times New Roman"/>
          <w:sz w:val="24"/>
          <w:szCs w:val="24"/>
        </w:rPr>
        <w:t xml:space="preserve">the </w:t>
      </w:r>
      <w:r w:rsidR="00F1685E" w:rsidRPr="00880E0F">
        <w:rPr>
          <w:rFonts w:ascii="Book Antiqua" w:hAnsi="Book Antiqua" w:cs="Times New Roman"/>
          <w:sz w:val="24"/>
          <w:szCs w:val="24"/>
        </w:rPr>
        <w:t>risk for other HPV-related malignancies</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{"citationID":"aoIvXBUi","properties":{"formattedCitation":"{\\rtf \\super [31]\\nosupersub{}}","plainCitation":"[31]"},"citationItems":[{"id":75,"uris":["http://zotero.org/users/local/afeSomCX/items/GDVPNUGA"],"uri":["http://zotero.org/users/local/afeSomCX/items/GDVPNUGA"],"itemData":{"id":75,"type":"article-journal","title":"Anal Cytology and Human Papillomavirus Genotyping in Women With a History of Lower Genital Tract Neoplasia Compared With Low-Risk Women","container-title":"Obstetrics and Gynecology","page":"1294-1300","volume":"126","issue":"6","source":"PubMed","abstract":"OBJECTIVE: To compare the prevalence of abnormal anal cytology and high-risk human papillomavirus (HPV) among women with a history of HPV-related genital neoplasia with women without a history of HPV-related genital neoplasia.\nMETHODS: A cross-sectional cohort study was performed from December 2012 to February 2014. Women were recruited from outpatient clinics at an academic medical center. Women with a history of high-grade cervical, vulvar, or vaginal cytology, dysplasia, or cancer were considered the high-risk group. Women with no history of high-grade anogenital dysplasia or cancer were considered the low-risk group. Human immunodeficiency virus-positive women were excluded. Anal cytology and HPV genotyping were performed. Women with abnormal anal cytology were referred for high-resolution anoscopy.\nRESULTS: There were 190 women in the high-risk group and 83 in the low-risk group. The high-risk group was slightly older: 57 years compared with 47 years (P=.045); 21.7% of low-risk women had abnormal anal cytology compared with 41.2% of high-risk women (P=.006). High-risk HPV was detected in the anal canal of 1.2% of the low-risk group compared with 20.8% of the high-risk group (P&lt;.001). Among women who underwent anoscopy, no anal dysplasia was detected in the low-risk group, whereas 13.4% in the high-risk group had anal dysplasia with 4.2% having anal intraepithelial neoplasia 2 or greater (P&lt;.001).\nCONCLUSION: Human immunodeficiency virus-negative women with a history of lower genital tract neoplasia are more likely to have positive anal cytology, anal high-risk HPV, and anal intraepithelial neoplasia. Anal cancer screening should be considered for these high-risk women.\nLEVEL OF EVIDENCE: II.","DOI":"10.1097/AOG.0000000000001135","ISSN":"1873-233X","note":"PMID: 26551180\nPMCID: PMC4868083","journalAbbreviation":"Obstet Gynecol","language":"eng","author":[{"family":"Robison","given":"Katina"},{"family":"Cronin","given":"Beth"},{"family":"Bregar","given":"Amy"},{"family":"Luis","given":"Christine"},{"family":"DiSilvestro","given":"Paul"},{"family":"Schechter","given":"Steven"},{"family":"Pisharodi","given":"Latha"},{"family":"Raker","given":"Christina"},{"family":"Clark","given":"Melissa"}],"issued":{"date-parts":[["2015",12]]},"PMID":"26551180","PMCID":"PMC4868083"}}],"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[31]</w:t>
      </w:r>
      <w:r w:rsidR="00C515D0" w:rsidRPr="00880E0F">
        <w:rPr>
          <w:rFonts w:ascii="Book Antiqua" w:hAnsi="Book Antiqua"/>
          <w:sz w:val="24"/>
          <w:szCs w:val="24"/>
        </w:rPr>
        <w:fldChar w:fldCharType="end"/>
      </w:r>
      <w:r w:rsidR="00F1685E" w:rsidRPr="00880E0F">
        <w:rPr>
          <w:rFonts w:ascii="Book Antiqua" w:hAnsi="Book Antiqua" w:cs="Times New Roman"/>
          <w:sz w:val="24"/>
          <w:szCs w:val="24"/>
        </w:rPr>
        <w:t xml:space="preserve">. </w:t>
      </w:r>
      <w:r w:rsidR="006A373B" w:rsidRPr="00880E0F">
        <w:rPr>
          <w:rFonts w:ascii="Book Antiqua" w:hAnsi="Book Antiqua" w:cs="Times New Roman"/>
          <w:sz w:val="24"/>
          <w:szCs w:val="24"/>
        </w:rPr>
        <w:t>Lastly</w:t>
      </w:r>
      <w:r w:rsidRPr="00880E0F">
        <w:rPr>
          <w:rFonts w:ascii="Book Antiqua" w:hAnsi="Book Antiqua" w:cs="Times New Roman"/>
          <w:sz w:val="24"/>
          <w:szCs w:val="24"/>
        </w:rPr>
        <w:t>,</w:t>
      </w:r>
      <w:r w:rsidR="006A373B" w:rsidRPr="00880E0F">
        <w:rPr>
          <w:rFonts w:ascii="Book Antiqua" w:hAnsi="Book Antiqua" w:cs="Times New Roman"/>
          <w:sz w:val="24"/>
          <w:szCs w:val="24"/>
        </w:rPr>
        <w:t xml:space="preserve"> chronic immunosuppression has been implicated as a risk factor for </w:t>
      </w:r>
      <w:r w:rsidRPr="00880E0F">
        <w:rPr>
          <w:rFonts w:ascii="Book Antiqua" w:hAnsi="Book Antiqua" w:cs="Times New Roman"/>
          <w:sz w:val="24"/>
          <w:szCs w:val="24"/>
        </w:rPr>
        <w:t xml:space="preserve">the </w:t>
      </w:r>
      <w:r w:rsidR="006A373B" w:rsidRPr="00880E0F">
        <w:rPr>
          <w:rFonts w:ascii="Book Antiqua" w:hAnsi="Book Antiqua" w:cs="Times New Roman"/>
          <w:sz w:val="24"/>
          <w:szCs w:val="24"/>
        </w:rPr>
        <w:t xml:space="preserve">development of AIN and </w:t>
      </w:r>
      <w:r w:rsidRPr="00880E0F">
        <w:rPr>
          <w:rFonts w:ascii="Book Antiqua" w:hAnsi="Book Antiqua" w:cs="Times New Roman"/>
          <w:sz w:val="24"/>
          <w:szCs w:val="24"/>
        </w:rPr>
        <w:t xml:space="preserve">for the </w:t>
      </w:r>
      <w:r w:rsidR="006A373B" w:rsidRPr="00880E0F">
        <w:rPr>
          <w:rFonts w:ascii="Book Antiqua" w:hAnsi="Book Antiqua" w:cs="Times New Roman"/>
          <w:sz w:val="24"/>
          <w:szCs w:val="24"/>
        </w:rPr>
        <w:t xml:space="preserve">progression </w:t>
      </w:r>
      <w:r w:rsidRPr="00880E0F">
        <w:rPr>
          <w:rFonts w:ascii="Book Antiqua" w:hAnsi="Book Antiqua" w:cs="Times New Roman"/>
          <w:sz w:val="24"/>
          <w:szCs w:val="24"/>
        </w:rPr>
        <w:t xml:space="preserve">of AIN </w:t>
      </w:r>
      <w:r w:rsidR="006A373B" w:rsidRPr="00880E0F">
        <w:rPr>
          <w:rFonts w:ascii="Book Antiqua" w:hAnsi="Book Antiqua" w:cs="Times New Roman"/>
          <w:sz w:val="24"/>
          <w:szCs w:val="24"/>
        </w:rPr>
        <w:t>to cancer</w:t>
      </w:r>
      <w:r w:rsidRPr="00880E0F">
        <w:rPr>
          <w:rFonts w:ascii="Book Antiqua" w:hAnsi="Book Antiqua" w:cs="Times New Roman"/>
          <w:sz w:val="24"/>
          <w:szCs w:val="24"/>
        </w:rPr>
        <w:t>, presumably</w:t>
      </w:r>
      <w:r w:rsidR="006A373B" w:rsidRPr="00880E0F">
        <w:rPr>
          <w:rFonts w:ascii="Book Antiqua" w:hAnsi="Book Antiqua" w:cs="Times New Roman"/>
          <w:sz w:val="24"/>
          <w:szCs w:val="24"/>
        </w:rPr>
        <w:t xml:space="preserve"> due to the increased HPV burden</w:t>
      </w:r>
      <w:r w:rsidRPr="00880E0F">
        <w:rPr>
          <w:rFonts w:ascii="Book Antiqua" w:hAnsi="Book Antiqua" w:cs="Times New Roman"/>
          <w:sz w:val="24"/>
          <w:szCs w:val="24"/>
        </w:rPr>
        <w:t xml:space="preserve"> related to reduced viral clearance. This risk is best described in </w:t>
      </w:r>
      <w:r w:rsidR="006A373B" w:rsidRPr="00880E0F">
        <w:rPr>
          <w:rFonts w:ascii="Book Antiqua" w:hAnsi="Book Antiqua" w:cs="Times New Roman"/>
          <w:sz w:val="24"/>
          <w:szCs w:val="24"/>
        </w:rPr>
        <w:t xml:space="preserve">the </w:t>
      </w:r>
      <w:r w:rsidRPr="00880E0F">
        <w:rPr>
          <w:rFonts w:ascii="Book Antiqua" w:hAnsi="Book Antiqua" w:cs="Times New Roman"/>
          <w:sz w:val="24"/>
          <w:szCs w:val="24"/>
        </w:rPr>
        <w:t>post-transplant</w:t>
      </w:r>
      <w:r w:rsidR="006A373B" w:rsidRPr="00880E0F">
        <w:rPr>
          <w:rFonts w:ascii="Book Antiqua" w:hAnsi="Book Antiqua" w:cs="Times New Roman"/>
          <w:sz w:val="24"/>
          <w:szCs w:val="24"/>
        </w:rPr>
        <w:t xml:space="preserve"> population</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{"citationID":"DqUEaLFD","properties":{"formattedCitation":"{\\rtf \\super [32]\\nosupersub{}}","plainCitation":"[32]"},"citationItems":[{"id":81,"uris":["http://zotero.org/users/local/afeSomCX/items/BD9NA28M"],"uri":["http://zotero.org/users/local/afeSomCX/items/BD9NA28M"],"itemData":{"id":81,"type":"article-journal","title":"Prevalence of anal human papillomavirus infection and intraepithelial neoplasia in renal allograft recipients","container-title":"The British Journal of Surgery","page":"365-367","volume":"81","issue":"3","source":"PubMed","abstract":"A study was performed to test the hypothesis that renal allograft recipients are at high risk of developing anal human papillomavirus (HPV) infection and anal intraepithelial neoplasia (AIN). A total of 133 renal allograft recipients and 145 control patients underwent anoscopy and biopsy. A polymerase chain reaction was used to detect HPV16 DNA in biopsy samples. A histological diagnosis of anal HPV infection or AIN was made in 32 allograft recipients (HPV infection, five; AIN I, 20; AIN II, three; AIN III, three; AIN III and anal cancer, one). One subject with AIN was detected in the control group. HPV16 DNA was detected in 47 and 12.4 per cent of anal biopsies in the allograft and control groups respectively. Renal allograft recipients are at high risk of developing anal HPV infection and neoplasia (P &lt; 0.05). Further studies are required to determine whether screening anal examination is required in organ allograft recipients.","ISSN":"0007-1323","note":"PMID: 8173899","journalAbbreviation":"Br J Surg","language":"eng","author":[{"family":"Ogunbiyi","given":"O. A."},{"family":"Scholefield","given":"J. H."},{"family":"Raftery","given":"A. T."},{"family":"Smith","given":"J. H."},{"family":"Duffy","given":"S."},{"family":"Sharp","given":"F."},{"family":"Rogers","given":"K."}],"issued":{"date-parts":[["1994",3]]},"PMID":"8173899"}}],"schema":"https://github.com/citation-style-language/schema/raw/master/csl-citation.json"}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[32]</w:t>
      </w:r>
      <w:r w:rsidR="00C515D0" w:rsidRPr="00880E0F">
        <w:rPr>
          <w:rFonts w:ascii="Book Antiqua" w:hAnsi="Book Antiqua"/>
          <w:sz w:val="24"/>
          <w:szCs w:val="24"/>
        </w:rPr>
        <w:fldChar w:fldCharType="end"/>
      </w:r>
      <w:r w:rsidR="006A373B" w:rsidRPr="00880E0F">
        <w:rPr>
          <w:rFonts w:ascii="Book Antiqua" w:hAnsi="Book Antiqua" w:cs="Times New Roman"/>
          <w:sz w:val="24"/>
          <w:szCs w:val="24"/>
        </w:rPr>
        <w:t xml:space="preserve">, </w:t>
      </w:r>
      <w:r w:rsidRPr="00880E0F">
        <w:rPr>
          <w:rFonts w:ascii="Book Antiqua" w:hAnsi="Book Antiqua" w:cs="Times New Roman"/>
          <w:sz w:val="24"/>
          <w:szCs w:val="24"/>
        </w:rPr>
        <w:t xml:space="preserve">but </w:t>
      </w:r>
      <w:r w:rsidR="006A373B" w:rsidRPr="00880E0F">
        <w:rPr>
          <w:rFonts w:ascii="Book Antiqua" w:hAnsi="Book Antiqua" w:cs="Times New Roman"/>
          <w:sz w:val="24"/>
          <w:szCs w:val="24"/>
        </w:rPr>
        <w:t xml:space="preserve">more data is needed to clarify </w:t>
      </w:r>
      <w:r w:rsidRPr="00880E0F">
        <w:rPr>
          <w:rFonts w:ascii="Book Antiqua" w:hAnsi="Book Antiqua" w:cs="Times New Roman"/>
          <w:sz w:val="24"/>
          <w:szCs w:val="24"/>
        </w:rPr>
        <w:t xml:space="preserve">the </w:t>
      </w:r>
      <w:r w:rsidR="006A373B" w:rsidRPr="00880E0F">
        <w:rPr>
          <w:rFonts w:ascii="Book Antiqua" w:hAnsi="Book Antiqua" w:cs="Times New Roman"/>
          <w:sz w:val="24"/>
          <w:szCs w:val="24"/>
        </w:rPr>
        <w:t>risks</w:t>
      </w:r>
      <w:r w:rsidRPr="00880E0F">
        <w:rPr>
          <w:rFonts w:ascii="Book Antiqua" w:hAnsi="Book Antiqua" w:cs="Times New Roman"/>
          <w:sz w:val="24"/>
          <w:szCs w:val="24"/>
        </w:rPr>
        <w:t xml:space="preserve"> in other populations</w:t>
      </w:r>
      <w:r w:rsidR="006A373B" w:rsidRPr="00880E0F">
        <w:rPr>
          <w:rFonts w:ascii="Book Antiqua" w:hAnsi="Book Antiqua" w:cs="Times New Roman"/>
          <w:sz w:val="24"/>
          <w:szCs w:val="24"/>
        </w:rPr>
        <w:t>, particularly with the rapid development and employment of new biologic</w:t>
      </w:r>
      <w:r w:rsidRPr="00880E0F">
        <w:rPr>
          <w:rFonts w:ascii="Book Antiqua" w:hAnsi="Book Antiqua" w:cs="Times New Roman"/>
          <w:sz w:val="24"/>
          <w:szCs w:val="24"/>
        </w:rPr>
        <w:t xml:space="preserve"> and other</w:t>
      </w:r>
      <w:r w:rsidR="006A373B" w:rsidRPr="00880E0F">
        <w:rPr>
          <w:rFonts w:ascii="Book Antiqua" w:hAnsi="Book Antiqua" w:cs="Times New Roman"/>
          <w:sz w:val="24"/>
          <w:szCs w:val="24"/>
        </w:rPr>
        <w:t xml:space="preserve"> immunomodulatory therapies</w:t>
      </w:r>
      <w:r w:rsidRPr="00880E0F">
        <w:rPr>
          <w:rFonts w:ascii="Book Antiqua" w:hAnsi="Book Antiqua" w:cs="Times New Roman"/>
          <w:sz w:val="24"/>
          <w:szCs w:val="24"/>
          <w:vertAlign w:val="superscript"/>
        </w:rPr>
        <w:t>30</w:t>
      </w:r>
      <w:r w:rsidR="006A373B" w:rsidRPr="00880E0F">
        <w:rPr>
          <w:rFonts w:ascii="Book Antiqua" w:hAnsi="Book Antiqua" w:cs="Times New Roman"/>
          <w:sz w:val="24"/>
          <w:szCs w:val="24"/>
        </w:rPr>
        <w:t xml:space="preserve">. </w:t>
      </w:r>
    </w:p>
    <w:p w14:paraId="08C571EF" w14:textId="77777777" w:rsidR="00510B6B" w:rsidRPr="00880E0F" w:rsidRDefault="00510B6B" w:rsidP="00FD7079">
      <w:pPr>
        <w:spacing w:after="0" w:line="360" w:lineRule="auto"/>
        <w:contextualSpacing/>
        <w:jc w:val="both"/>
        <w:rPr>
          <w:rFonts w:ascii="Book Antiqua" w:hAnsi="Book Antiqua" w:cs="Times New Roman"/>
          <w:sz w:val="24"/>
          <w:szCs w:val="24"/>
        </w:rPr>
      </w:pPr>
    </w:p>
    <w:p w14:paraId="19B0852A" w14:textId="7251CADB" w:rsidR="007D4631" w:rsidRPr="00880E0F" w:rsidRDefault="00BB4EDB" w:rsidP="00FD7079">
      <w:pPr>
        <w:spacing w:after="0" w:line="360" w:lineRule="auto"/>
        <w:contextualSpacing/>
        <w:jc w:val="both"/>
        <w:rPr>
          <w:rFonts w:ascii="Book Antiqua" w:hAnsi="Book Antiqua" w:cs="Times New Roman"/>
          <w:b/>
          <w:sz w:val="24"/>
          <w:szCs w:val="24"/>
        </w:rPr>
      </w:pPr>
      <w:r w:rsidRPr="00880E0F">
        <w:rPr>
          <w:rFonts w:ascii="Book Antiqua" w:hAnsi="Book Antiqua" w:cs="Times New Roman"/>
          <w:b/>
          <w:sz w:val="24"/>
          <w:szCs w:val="24"/>
        </w:rPr>
        <w:t>PROGRESSION TO ANAL CANCER</w:t>
      </w:r>
    </w:p>
    <w:p w14:paraId="23F15D99" w14:textId="3444D25B" w:rsidR="00D62193" w:rsidRPr="00880E0F" w:rsidRDefault="00636E35"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AIN is </w:t>
      </w:r>
      <w:r w:rsidR="00BB4EDB" w:rsidRPr="00880E0F">
        <w:rPr>
          <w:rFonts w:ascii="Book Antiqua" w:hAnsi="Book Antiqua" w:cs="Times New Roman"/>
          <w:sz w:val="24"/>
          <w:szCs w:val="24"/>
        </w:rPr>
        <w:t>assumed</w:t>
      </w:r>
      <w:r w:rsidRPr="00880E0F">
        <w:rPr>
          <w:rFonts w:ascii="Book Antiqua" w:hAnsi="Book Antiqua" w:cs="Times New Roman"/>
          <w:sz w:val="24"/>
          <w:szCs w:val="24"/>
        </w:rPr>
        <w:t xml:space="preserve"> to be the precursor lesion to anal cancer, </w:t>
      </w:r>
      <w:r w:rsidR="0098119B" w:rsidRPr="00880E0F">
        <w:rPr>
          <w:rFonts w:ascii="Book Antiqua" w:hAnsi="Book Antiqua" w:cs="Times New Roman"/>
          <w:sz w:val="24"/>
          <w:szCs w:val="24"/>
        </w:rPr>
        <w:t xml:space="preserve">in that </w:t>
      </w:r>
      <w:r w:rsidR="00BB4EDB" w:rsidRPr="00880E0F">
        <w:rPr>
          <w:rFonts w:ascii="Book Antiqua" w:hAnsi="Book Antiqua" w:cs="Times New Roman"/>
          <w:sz w:val="24"/>
          <w:szCs w:val="24"/>
        </w:rPr>
        <w:t>some cases of</w:t>
      </w:r>
      <w:r w:rsidRPr="00880E0F">
        <w:rPr>
          <w:rFonts w:ascii="Book Antiqua" w:hAnsi="Book Antiqua" w:cs="Times New Roman"/>
          <w:sz w:val="24"/>
          <w:szCs w:val="24"/>
        </w:rPr>
        <w:t xml:space="preserve"> LSIL </w:t>
      </w:r>
      <w:r w:rsidR="00BB4EDB" w:rsidRPr="00880E0F">
        <w:rPr>
          <w:rFonts w:ascii="Book Antiqua" w:hAnsi="Book Antiqua" w:cs="Times New Roman"/>
          <w:sz w:val="24"/>
          <w:szCs w:val="24"/>
        </w:rPr>
        <w:t xml:space="preserve">progress </w:t>
      </w:r>
      <w:r w:rsidRPr="00880E0F">
        <w:rPr>
          <w:rFonts w:ascii="Book Antiqua" w:hAnsi="Book Antiqua" w:cs="Times New Roman"/>
          <w:sz w:val="24"/>
          <w:szCs w:val="24"/>
        </w:rPr>
        <w:t>to HSIL</w:t>
      </w:r>
      <w:r w:rsidR="00BB4EDB" w:rsidRPr="00880E0F">
        <w:rPr>
          <w:rFonts w:ascii="Book Antiqua" w:hAnsi="Book Antiqua" w:cs="Times New Roman"/>
          <w:sz w:val="24"/>
          <w:szCs w:val="24"/>
        </w:rPr>
        <w:t>, and then</w:t>
      </w:r>
      <w:r w:rsidRPr="00880E0F">
        <w:rPr>
          <w:rFonts w:ascii="Book Antiqua" w:hAnsi="Book Antiqua" w:cs="Times New Roman"/>
          <w:sz w:val="24"/>
          <w:szCs w:val="24"/>
        </w:rPr>
        <w:t xml:space="preserve"> to SCC</w:t>
      </w:r>
      <w:r w:rsidR="00BB4EDB" w:rsidRPr="00880E0F">
        <w:rPr>
          <w:rFonts w:ascii="Book Antiqua" w:hAnsi="Book Antiqua" w:cs="Times New Roman"/>
          <w:sz w:val="24"/>
          <w:szCs w:val="24"/>
        </w:rPr>
        <w:t xml:space="preserve">. However, </w:t>
      </w:r>
      <w:r w:rsidR="0098119B" w:rsidRPr="00880E0F">
        <w:rPr>
          <w:rFonts w:ascii="Book Antiqua" w:hAnsi="Book Antiqua" w:cs="Times New Roman"/>
          <w:sz w:val="24"/>
          <w:szCs w:val="24"/>
        </w:rPr>
        <w:t>the rate and risk factors associated with AIN</w:t>
      </w:r>
      <w:r w:rsidRPr="00880E0F">
        <w:rPr>
          <w:rFonts w:ascii="Book Antiqua" w:hAnsi="Book Antiqua" w:cs="Times New Roman"/>
          <w:sz w:val="24"/>
          <w:szCs w:val="24"/>
        </w:rPr>
        <w:t xml:space="preserve"> progression, </w:t>
      </w:r>
      <w:r w:rsidR="0098119B" w:rsidRPr="00880E0F">
        <w:rPr>
          <w:rFonts w:ascii="Book Antiqua" w:hAnsi="Book Antiqua" w:cs="Times New Roman"/>
          <w:sz w:val="24"/>
          <w:szCs w:val="24"/>
        </w:rPr>
        <w:t xml:space="preserve">as well as the factors associated with </w:t>
      </w:r>
      <w:r w:rsidRPr="00880E0F">
        <w:rPr>
          <w:rFonts w:ascii="Book Antiqua" w:hAnsi="Book Antiqua" w:cs="Times New Roman"/>
          <w:sz w:val="24"/>
          <w:szCs w:val="24"/>
        </w:rPr>
        <w:t xml:space="preserve">regression, are </w:t>
      </w:r>
      <w:r w:rsidR="0098119B" w:rsidRPr="00880E0F">
        <w:rPr>
          <w:rFonts w:ascii="Book Antiqua" w:hAnsi="Book Antiqua" w:cs="Times New Roman"/>
          <w:sz w:val="24"/>
          <w:szCs w:val="24"/>
        </w:rPr>
        <w:t>poorly</w:t>
      </w:r>
      <w:r w:rsidR="00BB4EDB" w:rsidRPr="00880E0F">
        <w:rPr>
          <w:rFonts w:ascii="Book Antiqua" w:hAnsi="Book Antiqua" w:cs="Times New Roman"/>
          <w:sz w:val="24"/>
          <w:szCs w:val="24"/>
        </w:rPr>
        <w:t xml:space="preserve"> </w:t>
      </w:r>
      <w:r w:rsidRPr="00880E0F">
        <w:rPr>
          <w:rFonts w:ascii="Book Antiqua" w:hAnsi="Book Antiqua" w:cs="Times New Roman"/>
          <w:sz w:val="24"/>
          <w:szCs w:val="24"/>
        </w:rPr>
        <w:t xml:space="preserve">characterized. Several trials support the </w:t>
      </w:r>
      <w:r w:rsidR="00BB4EDB" w:rsidRPr="00880E0F">
        <w:rPr>
          <w:rFonts w:ascii="Book Antiqua" w:hAnsi="Book Antiqua" w:cs="Times New Roman"/>
          <w:sz w:val="24"/>
          <w:szCs w:val="24"/>
        </w:rPr>
        <w:t xml:space="preserve">concept </w:t>
      </w:r>
      <w:r w:rsidRPr="00880E0F">
        <w:rPr>
          <w:rFonts w:ascii="Book Antiqua" w:hAnsi="Book Antiqua" w:cs="Times New Roman"/>
          <w:sz w:val="24"/>
          <w:szCs w:val="24"/>
        </w:rPr>
        <w:t xml:space="preserve">that AIN progresses to SCC, with one trial reporting rates of progression of AINII/III </w:t>
      </w:r>
      <w:r w:rsidR="00BB4EDB" w:rsidRPr="00880E0F">
        <w:rPr>
          <w:rFonts w:ascii="Book Antiqua" w:hAnsi="Book Antiqua" w:cs="Times New Roman"/>
          <w:sz w:val="24"/>
          <w:szCs w:val="24"/>
        </w:rPr>
        <w:t xml:space="preserve">(HSIL) </w:t>
      </w:r>
      <w:r w:rsidR="009A6EB0" w:rsidRPr="00880E0F">
        <w:rPr>
          <w:rFonts w:ascii="Book Antiqua" w:hAnsi="Book Antiqua" w:cs="Times New Roman"/>
          <w:sz w:val="24"/>
          <w:szCs w:val="24"/>
        </w:rPr>
        <w:t xml:space="preserve">to SCC </w:t>
      </w:r>
      <w:r w:rsidRPr="00880E0F">
        <w:rPr>
          <w:rFonts w:ascii="Book Antiqua" w:hAnsi="Book Antiqua" w:cs="Times New Roman"/>
          <w:sz w:val="24"/>
          <w:szCs w:val="24"/>
        </w:rPr>
        <w:t xml:space="preserve">of 11% </w:t>
      </w:r>
      <w:r w:rsidR="00DA5B46" w:rsidRPr="00880E0F">
        <w:rPr>
          <w:rFonts w:ascii="Book Antiqua" w:hAnsi="Book Antiqua" w:cs="Times New Roman"/>
          <w:sz w:val="24"/>
          <w:szCs w:val="24"/>
        </w:rPr>
        <w:t>over a median</w:t>
      </w:r>
      <w:r w:rsidR="00BB4EDB" w:rsidRPr="00880E0F">
        <w:rPr>
          <w:rFonts w:ascii="Book Antiqua" w:hAnsi="Book Antiqua" w:cs="Times New Roman"/>
          <w:sz w:val="24"/>
          <w:szCs w:val="24"/>
        </w:rPr>
        <w:t xml:space="preserve"> period of </w:t>
      </w:r>
      <w:r w:rsidR="00DA5B46" w:rsidRPr="00880E0F">
        <w:rPr>
          <w:rFonts w:ascii="Book Antiqua" w:hAnsi="Book Antiqua" w:cs="Times New Roman"/>
          <w:sz w:val="24"/>
          <w:szCs w:val="24"/>
        </w:rPr>
        <w:t>42 mo</w:t>
      </w:r>
      <w:r w:rsidR="00BB4EDB" w:rsidRPr="00880E0F">
        <w:rPr>
          <w:rFonts w:ascii="Book Antiqua" w:hAnsi="Book Antiqua" w:cs="Times New Roman"/>
          <w:sz w:val="24"/>
          <w:szCs w:val="24"/>
        </w:rPr>
        <w:t xml:space="preserve"> </w:t>
      </w:r>
      <w:r w:rsidRPr="00880E0F">
        <w:rPr>
          <w:rFonts w:ascii="Book Antiqua" w:hAnsi="Book Antiqua" w:cs="Times New Roman"/>
          <w:sz w:val="24"/>
          <w:szCs w:val="24"/>
        </w:rPr>
        <w:t>in a cohort of 72 patients enrolled in an AIN surveillance program</w:t>
      </w:r>
      <w:r w:rsidR="00BB4EDB" w:rsidRPr="00880E0F">
        <w:rPr>
          <w:rFonts w:ascii="Book Antiqua" w:hAnsi="Book Antiqua" w:cs="Times New Roman"/>
          <w:sz w:val="24"/>
          <w:szCs w:val="24"/>
        </w:rPr>
        <w:t>.</w:t>
      </w:r>
      <w:r w:rsidRPr="00880E0F">
        <w:rPr>
          <w:rFonts w:ascii="Book Antiqua" w:hAnsi="Book Antiqua" w:cs="Times New Roman"/>
          <w:sz w:val="24"/>
          <w:szCs w:val="24"/>
        </w:rPr>
        <w:t xml:space="preserve"> </w:t>
      </w:r>
      <w:r w:rsidR="00BB4EDB" w:rsidRPr="00880E0F">
        <w:rPr>
          <w:rFonts w:ascii="Book Antiqua" w:hAnsi="Book Antiqua" w:cs="Times New Roman"/>
          <w:sz w:val="24"/>
          <w:szCs w:val="24"/>
        </w:rPr>
        <w:t xml:space="preserve">Approximately one </w:t>
      </w:r>
      <w:r w:rsidRPr="00880E0F">
        <w:rPr>
          <w:rFonts w:ascii="Book Antiqua" w:hAnsi="Book Antiqua" w:cs="Times New Roman"/>
          <w:sz w:val="24"/>
          <w:szCs w:val="24"/>
        </w:rPr>
        <w:t xml:space="preserve">third </w:t>
      </w:r>
      <w:r w:rsidR="00BB4EDB" w:rsidRPr="00880E0F">
        <w:rPr>
          <w:rFonts w:ascii="Book Antiqua" w:hAnsi="Book Antiqua" w:cs="Times New Roman"/>
          <w:sz w:val="24"/>
          <w:szCs w:val="24"/>
        </w:rPr>
        <w:t xml:space="preserve">of this population </w:t>
      </w:r>
      <w:r w:rsidRPr="00880E0F">
        <w:rPr>
          <w:rFonts w:ascii="Book Antiqua" w:hAnsi="Book Antiqua" w:cs="Times New Roman"/>
          <w:sz w:val="24"/>
          <w:szCs w:val="24"/>
        </w:rPr>
        <w:t xml:space="preserve">experienced a decrease in </w:t>
      </w:r>
      <w:r w:rsidR="00BB4EDB" w:rsidRPr="00880E0F">
        <w:rPr>
          <w:rFonts w:ascii="Book Antiqua" w:hAnsi="Book Antiqua" w:cs="Times New Roman"/>
          <w:sz w:val="24"/>
          <w:szCs w:val="24"/>
        </w:rPr>
        <w:t xml:space="preserve">stage </w:t>
      </w:r>
      <w:r w:rsidRPr="00880E0F">
        <w:rPr>
          <w:rFonts w:ascii="Book Antiqua" w:hAnsi="Book Antiqua" w:cs="Times New Roman"/>
          <w:sz w:val="24"/>
          <w:szCs w:val="24"/>
        </w:rPr>
        <w:t>or regression</w:t>
      </w:r>
      <w:r w:rsidR="00BB4EDB" w:rsidRPr="00880E0F">
        <w:rPr>
          <w:rFonts w:ascii="Book Antiqua" w:hAnsi="Book Antiqua" w:cs="Times New Roman"/>
          <w:sz w:val="24"/>
          <w:szCs w:val="24"/>
        </w:rPr>
        <w:t xml:space="preserve"> of disease</w:t>
      </w:r>
      <w:r w:rsidR="00DA5B46"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{"citationID":"2o4ak1dq8j","properties":{"formattedCitation":"{\\rtf \\super [33]\\nosupersub{}}","plainCitation":"[33]"},"citationItems":[{"id":47,"uris":["http://zotero.org/users/local/afeSomCX/items/9CJWPAAM"],"uri":["http://zotero.org/users/local/afeSomCX/items/9CJWPAAM"],"itemData":{"id":47,"type":"article-journal","title":"Malignant progression of anal intra-epithelial neoplasia","container-title":"ANZ journal of surgery","page":"715-717","volume":"76","issue":"8","source":"PubMed","abstract":"BACKGROUND: Anal intra-epithelial neoplasia (AIN) is believed to be a precursor to squamous cell carcinoma of the anus. The risk of developing anal cancer in patients with AIN, although known to occur, has been thought to be relatively low. This study reviews our experience with AIN, reviewing the incidence and risk factors for development of invasive malignancy and the outcome of present management strategies.\nMETHODS: This study examined a cohort of 72 patients identified from a prospective database with AIN from a single institution between January 1996 and December 2004. A single pathologist examined all pathological specimens.\nRESULTS: There were 72 patients (52 women) and the median age was 49 years (range, 18-81 years). We identified progression of AIN to invasive malignancy in eight patients despite undergoing surveillance. Regression following treatment or biopsy was seen in 25 patients. Four patients required stomas for incontinence following treatment.\nCONCLUSION: This study has shown a high rate of progression to invasive malignancy (11%) with AIN despite surveillance. The patients at risk of developing squamous cell carcinoma were the immunocompromised and those with genital intra-epithelial field change. Treatment of AIN has significant complications and despite treatment, invasive cancers do occur. Decisions made for treatment of AIN can affect treatment choices if invasive malignancy develops.","DOI":"10.1111/j.1445-2197.2006.03837.x","ISSN":"1445-1433","note":"PMID: 16916390","journalAbbreviation":"ANZ J Surg","language":"eng","author":[{"family":"Watson","given":"Angus J. M."},{"family":"Smith","given":"Barnaby B."},{"family":"Whitehead","given":"Martin R."},{"family":"Sykes","given":"Peter H."},{"family":"Frizelle","given":"Frank A."}],"issued":{"date-parts":[["2006",8]]},"PMID":"16916390"}}],"schema":"https://github.com/citation-style-language/schema/raw/master/csl-citation.json"} </w:instrText>
      </w:r>
      <w:r w:rsidR="00DA5B46"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[33]</w:t>
      </w:r>
      <w:r w:rsidR="00DA5B46" w:rsidRPr="00880E0F">
        <w:rPr>
          <w:rFonts w:ascii="Book Antiqua" w:hAnsi="Book Antiqua" w:cs="Times New Roman"/>
          <w:sz w:val="24"/>
          <w:szCs w:val="24"/>
        </w:rPr>
        <w:fldChar w:fldCharType="end"/>
      </w:r>
      <w:r w:rsidRPr="00880E0F">
        <w:rPr>
          <w:rFonts w:ascii="Book Antiqua" w:hAnsi="Book Antiqua" w:cs="Times New Roman"/>
          <w:sz w:val="24"/>
          <w:szCs w:val="24"/>
        </w:rPr>
        <w:t xml:space="preserve">. Another trial reported progression to SCC in 3 out of 35 </w:t>
      </w:r>
      <w:r w:rsidR="00BB4EDB" w:rsidRPr="00880E0F">
        <w:rPr>
          <w:rFonts w:ascii="Book Antiqua" w:hAnsi="Book Antiqua" w:cs="Times New Roman"/>
          <w:sz w:val="24"/>
          <w:szCs w:val="24"/>
        </w:rPr>
        <w:t xml:space="preserve">(8.6%) of </w:t>
      </w:r>
      <w:r w:rsidRPr="00880E0F">
        <w:rPr>
          <w:rFonts w:ascii="Book Antiqua" w:hAnsi="Book Antiqua" w:cs="Times New Roman"/>
          <w:sz w:val="24"/>
          <w:szCs w:val="24"/>
        </w:rPr>
        <w:t xml:space="preserve">patients </w:t>
      </w:r>
      <w:r w:rsidR="00BB4EDB" w:rsidRPr="00880E0F">
        <w:rPr>
          <w:rFonts w:ascii="Book Antiqua" w:hAnsi="Book Antiqua" w:cs="Times New Roman"/>
          <w:sz w:val="24"/>
          <w:szCs w:val="24"/>
        </w:rPr>
        <w:t xml:space="preserve">with AIN III </w:t>
      </w:r>
      <w:r w:rsidR="000F1648">
        <w:rPr>
          <w:rFonts w:ascii="Book Antiqua" w:hAnsi="Book Antiqua" w:cs="Times New Roman"/>
          <w:sz w:val="24"/>
          <w:szCs w:val="24"/>
        </w:rPr>
        <w:t>followed for 53 mo</w:t>
      </w:r>
      <w:r w:rsidR="00BB4EDB" w:rsidRPr="00880E0F">
        <w:rPr>
          <w:rFonts w:ascii="Book Antiqua" w:hAnsi="Book Antiqua" w:cs="Times New Roman"/>
          <w:sz w:val="24"/>
          <w:szCs w:val="24"/>
        </w:rPr>
        <w:t>; it is noteworthy that all</w:t>
      </w:r>
      <w:r w:rsidRPr="00880E0F">
        <w:rPr>
          <w:rFonts w:ascii="Book Antiqua" w:hAnsi="Book Antiqua" w:cs="Times New Roman"/>
          <w:sz w:val="24"/>
          <w:szCs w:val="24"/>
        </w:rPr>
        <w:t xml:space="preserve"> three </w:t>
      </w:r>
      <w:r w:rsidR="00BB4EDB" w:rsidRPr="00880E0F">
        <w:rPr>
          <w:rFonts w:ascii="Book Antiqua" w:hAnsi="Book Antiqua" w:cs="Times New Roman"/>
          <w:sz w:val="24"/>
          <w:szCs w:val="24"/>
        </w:rPr>
        <w:t xml:space="preserve">who progressed </w:t>
      </w:r>
      <w:r w:rsidRPr="00880E0F">
        <w:rPr>
          <w:rFonts w:ascii="Book Antiqua" w:hAnsi="Book Antiqua" w:cs="Times New Roman"/>
          <w:sz w:val="24"/>
          <w:szCs w:val="24"/>
        </w:rPr>
        <w:t xml:space="preserve">were being treated with systemic steroids for </w:t>
      </w:r>
      <w:r w:rsidR="0098119B" w:rsidRPr="00880E0F">
        <w:rPr>
          <w:rFonts w:ascii="Book Antiqua" w:hAnsi="Book Antiqua" w:cs="Times New Roman"/>
          <w:sz w:val="24"/>
          <w:szCs w:val="24"/>
        </w:rPr>
        <w:t xml:space="preserve">extended </w:t>
      </w:r>
      <w:r w:rsidRPr="00880E0F">
        <w:rPr>
          <w:rFonts w:ascii="Book Antiqua" w:hAnsi="Book Antiqua" w:cs="Times New Roman"/>
          <w:sz w:val="24"/>
          <w:szCs w:val="24"/>
        </w:rPr>
        <w:t>periods of time</w:t>
      </w:r>
      <w:r w:rsidR="00DA5B46"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{"citationID":"2424obettr","properties":{"formattedCitation":"{\\rtf \\super [34]\\nosupersub{}}","plainCitation":"[34]"},"citationItems":[{"id":45,"uris":["http://zotero.org/users/local/afeSomCX/items/375C83HT"],"uri":["http://zotero.org/users/local/afeSomCX/items/375C83HT"],"itemData":{"id":45,"type":"article-journal","title":"Malignant transformation of high-grade anal intraepithelial neoplasia","container-title":"The British Journal of Surgery","page":"1133-1136","volume":"92","issue":"9","source":"PubMed","abstract":"BACKGROUND: The natural history of anal intraepithelial neoplasia (AIN) is uncertain. This makes management problematic as treatment options to eradicate the condition carry morbidity. The authors report their 10-year experience with conservative management of this condition, highlighting the lessons learnt.\nMETHODS: All patients were diagnosed with high-grade AIN (AIN III) between 1994 and 2003. Diagnosis was by full-thickness biopsy and histopathological examination. Excision of localized lesions was undertaken, and all patients underwent follow-up every 6 months. Prospective data were collected regarding recurrence, postoperative complications and progression to invasive carcinoma.\nRESULTS: Thirty-five patients were followed for a median of 63 (range 14-120) months. Excision of localized high-grade AIN was carried out in 28 patients with minimal morbidity. Six patients were systemically immunosuppressed at diagnosis, all of whom had multifocal perianal lesions. Three immunosuppressed patients developed invasive anal squamous carcinoma during follow-up. By contrast, no invasive carcinomas were identified among immunocompetent patients with either localized or multifocal perianal disease.\nCONCLUSION: AIN III appears to have a relatively low potential for malignant transformation in the immunocompetent patient. However, immunosuppressed patients are more likely to have extensive AIN III and a greater risk of malignant change.","DOI":"10.1002/bjs.4994","ISSN":"0007-1323","note":"PMID: 16044425","journalAbbreviation":"Br J Surg","language":"eng","author":[{"family":"Scholefield","given":"J. H."},{"family":"Castle","given":"M. T."},{"family":"Watson","given":"N. F. S."}],"issued":{"date-parts":[["2005",9]]},"PMID":"16044425"}}],"schema":"https://github.com/citation-style-language/schema/raw/master/csl-citation.json"} </w:instrText>
      </w:r>
      <w:r w:rsidR="00DA5B46"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[34]</w:t>
      </w:r>
      <w:r w:rsidR="00DA5B46" w:rsidRPr="00880E0F">
        <w:rPr>
          <w:rFonts w:ascii="Book Antiqua" w:hAnsi="Book Antiqua" w:cs="Times New Roman"/>
          <w:sz w:val="24"/>
          <w:szCs w:val="24"/>
        </w:rPr>
        <w:fldChar w:fldCharType="end"/>
      </w:r>
      <w:r w:rsidRPr="00880E0F">
        <w:rPr>
          <w:rFonts w:ascii="Book Antiqua" w:hAnsi="Book Antiqua" w:cs="Times New Roman"/>
          <w:sz w:val="24"/>
          <w:szCs w:val="24"/>
        </w:rPr>
        <w:t xml:space="preserve">. </w:t>
      </w:r>
    </w:p>
    <w:p w14:paraId="7DA0790A" w14:textId="5DDCC82D" w:rsidR="007D4631" w:rsidRPr="00880E0F" w:rsidRDefault="001C6A2B"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 xml:space="preserve">Among high risk patients, Tong </w:t>
      </w:r>
      <w:r w:rsidR="000B07D2" w:rsidRPr="0083538E">
        <w:rPr>
          <w:rFonts w:ascii="Book Antiqua" w:hAnsi="Book Antiqua" w:cs="Times New Roman"/>
          <w:i/>
          <w:sz w:val="24"/>
          <w:szCs w:val="24"/>
        </w:rPr>
        <w:t>et al</w:t>
      </w:r>
      <w:r w:rsidR="000B07D2" w:rsidRPr="00880E0F">
        <w:rPr>
          <w:rFonts w:ascii="Book Antiqua" w:hAnsi="Book Antiqua"/>
          <w:sz w:val="24"/>
          <w:szCs w:val="24"/>
        </w:rPr>
        <w:fldChar w:fldCharType="begin"/>
      </w:r>
      <w:r w:rsidR="000B07D2"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0B07D2" w:rsidRPr="00880E0F">
        <w:rPr>
          <w:rFonts w:ascii="Book Antiqua" w:hAnsi="Book Antiqua"/>
          <w:sz w:val="24"/>
          <w:szCs w:val="24"/>
        </w:rPr>
        <w:fldChar w:fldCharType="separate"/>
      </w:r>
      <w:r w:rsidR="000B07D2">
        <w:rPr>
          <w:rFonts w:ascii="Book Antiqua" w:hAnsi="Book Antiqua" w:cs="Times New Roman"/>
          <w:sz w:val="24"/>
          <w:szCs w:val="24"/>
          <w:vertAlign w:val="superscript"/>
        </w:rPr>
        <w:t>[</w:t>
      </w:r>
      <w:r w:rsidR="000B07D2">
        <w:rPr>
          <w:rFonts w:ascii="Book Antiqua" w:hAnsi="Book Antiqua" w:cs="Times New Roman" w:hint="eastAsia"/>
          <w:sz w:val="24"/>
          <w:szCs w:val="24"/>
          <w:vertAlign w:val="superscript"/>
          <w:lang w:eastAsia="zh-CN"/>
        </w:rPr>
        <w:t>35</w:t>
      </w:r>
      <w:r w:rsidR="000B07D2" w:rsidRPr="00880E0F">
        <w:rPr>
          <w:rFonts w:ascii="Book Antiqua" w:hAnsi="Book Antiqua" w:cs="Times New Roman"/>
          <w:sz w:val="24"/>
          <w:szCs w:val="24"/>
          <w:vertAlign w:val="superscript"/>
        </w:rPr>
        <w:t>]</w:t>
      </w:r>
      <w:r w:rsidR="000B07D2" w:rsidRPr="00880E0F">
        <w:rPr>
          <w:rFonts w:ascii="Book Antiqua" w:hAnsi="Book Antiqua"/>
          <w:sz w:val="24"/>
          <w:szCs w:val="24"/>
        </w:rPr>
        <w:fldChar w:fldCharType="end"/>
      </w:r>
      <w:r w:rsidRPr="00880E0F">
        <w:rPr>
          <w:rFonts w:ascii="Book Antiqua" w:hAnsi="Book Antiqua" w:cs="Times New Roman"/>
          <w:sz w:val="24"/>
          <w:szCs w:val="24"/>
        </w:rPr>
        <w:t xml:space="preserve"> report</w:t>
      </w:r>
      <w:r w:rsidR="00D62193" w:rsidRPr="00880E0F">
        <w:rPr>
          <w:rFonts w:ascii="Book Antiqua" w:hAnsi="Book Antiqua" w:cs="Times New Roman"/>
          <w:sz w:val="24"/>
          <w:szCs w:val="24"/>
        </w:rPr>
        <w:t>ed</w:t>
      </w:r>
      <w:r w:rsidRPr="00880E0F">
        <w:rPr>
          <w:rFonts w:ascii="Book Antiqua" w:hAnsi="Book Antiqua" w:cs="Times New Roman"/>
          <w:sz w:val="24"/>
          <w:szCs w:val="24"/>
        </w:rPr>
        <w:t xml:space="preserve"> a progression </w:t>
      </w:r>
      <w:r w:rsidR="00D62193" w:rsidRPr="00880E0F">
        <w:rPr>
          <w:rFonts w:ascii="Book Antiqua" w:hAnsi="Book Antiqua" w:cs="Times New Roman"/>
          <w:sz w:val="24"/>
          <w:szCs w:val="24"/>
        </w:rPr>
        <w:t xml:space="preserve">rate from </w:t>
      </w:r>
      <w:r w:rsidR="006C3972" w:rsidRPr="00880E0F">
        <w:rPr>
          <w:rFonts w:ascii="Book Antiqua" w:hAnsi="Book Antiqua" w:cs="Times New Roman"/>
          <w:sz w:val="24"/>
          <w:szCs w:val="24"/>
        </w:rPr>
        <w:t>AIN I</w:t>
      </w:r>
      <w:r w:rsidR="00D62193" w:rsidRPr="00880E0F">
        <w:rPr>
          <w:rFonts w:ascii="Book Antiqua" w:hAnsi="Book Antiqua" w:cs="Times New Roman"/>
          <w:sz w:val="24"/>
          <w:szCs w:val="24"/>
        </w:rPr>
        <w:t xml:space="preserve"> </w:t>
      </w:r>
      <w:r w:rsidR="006C3972" w:rsidRPr="00880E0F">
        <w:rPr>
          <w:rFonts w:ascii="Book Antiqua" w:hAnsi="Book Antiqua" w:cs="Times New Roman"/>
          <w:sz w:val="24"/>
          <w:szCs w:val="24"/>
        </w:rPr>
        <w:t>to AIN III</w:t>
      </w:r>
      <w:r w:rsidRPr="00880E0F">
        <w:rPr>
          <w:rFonts w:ascii="Book Antiqua" w:hAnsi="Book Antiqua" w:cs="Times New Roman"/>
          <w:sz w:val="24"/>
          <w:szCs w:val="24"/>
        </w:rPr>
        <w:t xml:space="preserve"> </w:t>
      </w:r>
      <w:r w:rsidR="00FA383F" w:rsidRPr="00880E0F">
        <w:rPr>
          <w:rFonts w:ascii="Book Antiqua" w:hAnsi="Book Antiqua" w:cs="Times New Roman"/>
          <w:sz w:val="24"/>
          <w:szCs w:val="24"/>
        </w:rPr>
        <w:t xml:space="preserve">in </w:t>
      </w:r>
      <w:r w:rsidR="006C3972" w:rsidRPr="00880E0F">
        <w:rPr>
          <w:rFonts w:ascii="Book Antiqua" w:hAnsi="Book Antiqua" w:cs="Times New Roman"/>
          <w:sz w:val="24"/>
          <w:szCs w:val="24"/>
        </w:rPr>
        <w:t>25</w:t>
      </w:r>
      <w:r w:rsidR="00FA383F" w:rsidRPr="00880E0F">
        <w:rPr>
          <w:rFonts w:ascii="Book Antiqua" w:hAnsi="Book Antiqua" w:cs="Times New Roman"/>
          <w:sz w:val="24"/>
          <w:szCs w:val="24"/>
        </w:rPr>
        <w:t xml:space="preserve"> of 1</w:t>
      </w:r>
      <w:r w:rsidR="006C3972" w:rsidRPr="00880E0F">
        <w:rPr>
          <w:rFonts w:ascii="Book Antiqua" w:hAnsi="Book Antiqua" w:cs="Times New Roman"/>
          <w:sz w:val="24"/>
          <w:szCs w:val="24"/>
        </w:rPr>
        <w:t>99</w:t>
      </w:r>
      <w:r w:rsidR="00FA383F" w:rsidRPr="00880E0F">
        <w:rPr>
          <w:rFonts w:ascii="Book Antiqua" w:hAnsi="Book Antiqua" w:cs="Times New Roman"/>
          <w:sz w:val="24"/>
          <w:szCs w:val="24"/>
        </w:rPr>
        <w:t xml:space="preserve"> </w:t>
      </w:r>
      <w:r w:rsidR="00E05DDC" w:rsidRPr="00880E0F">
        <w:rPr>
          <w:rFonts w:ascii="Book Antiqua" w:hAnsi="Book Antiqua" w:cs="Times New Roman"/>
          <w:sz w:val="24"/>
          <w:szCs w:val="24"/>
        </w:rPr>
        <w:t xml:space="preserve">(12.6%) male </w:t>
      </w:r>
      <w:r w:rsidR="00FA383F" w:rsidRPr="00880E0F">
        <w:rPr>
          <w:rFonts w:ascii="Book Antiqua" w:hAnsi="Book Antiqua" w:cs="Times New Roman"/>
          <w:sz w:val="24"/>
          <w:szCs w:val="24"/>
        </w:rPr>
        <w:t>patients</w:t>
      </w:r>
      <w:r w:rsidR="00E05DDC" w:rsidRPr="00880E0F">
        <w:rPr>
          <w:rFonts w:ascii="Book Antiqua" w:hAnsi="Book Antiqua" w:cs="Times New Roman"/>
          <w:sz w:val="24"/>
          <w:szCs w:val="24"/>
        </w:rPr>
        <w:t xml:space="preserve"> in an anal cancer screening clinic,</w:t>
      </w:r>
      <w:r w:rsidR="00FA383F" w:rsidRPr="00880E0F">
        <w:rPr>
          <w:rFonts w:ascii="Book Antiqua" w:hAnsi="Book Antiqua" w:cs="Times New Roman"/>
          <w:sz w:val="24"/>
          <w:szCs w:val="24"/>
        </w:rPr>
        <w:t xml:space="preserve"> </w:t>
      </w:r>
      <w:r w:rsidR="00E05DDC" w:rsidRPr="00880E0F">
        <w:rPr>
          <w:rFonts w:ascii="Book Antiqua" w:hAnsi="Book Antiqua" w:cs="Times New Roman"/>
          <w:sz w:val="24"/>
          <w:szCs w:val="24"/>
        </w:rPr>
        <w:t xml:space="preserve">equivalent to </w:t>
      </w:r>
      <w:r w:rsidR="00FA383F" w:rsidRPr="00880E0F">
        <w:rPr>
          <w:rFonts w:ascii="Book Antiqua" w:hAnsi="Book Antiqua" w:cs="Times New Roman"/>
          <w:sz w:val="24"/>
          <w:szCs w:val="24"/>
        </w:rPr>
        <w:t xml:space="preserve">a rate </w:t>
      </w:r>
      <w:r w:rsidRPr="00880E0F">
        <w:rPr>
          <w:rFonts w:ascii="Book Antiqua" w:hAnsi="Book Antiqua" w:cs="Times New Roman"/>
          <w:sz w:val="24"/>
          <w:szCs w:val="24"/>
        </w:rPr>
        <w:t xml:space="preserve">of </w:t>
      </w:r>
      <w:r w:rsidR="006C3972" w:rsidRPr="00880E0F">
        <w:rPr>
          <w:rFonts w:ascii="Book Antiqua" w:hAnsi="Book Antiqua" w:cs="Times New Roman"/>
          <w:sz w:val="24"/>
          <w:szCs w:val="24"/>
        </w:rPr>
        <w:t>8.1</w:t>
      </w:r>
      <w:r w:rsidRPr="00880E0F">
        <w:rPr>
          <w:rFonts w:ascii="Book Antiqua" w:hAnsi="Book Antiqua" w:cs="Times New Roman"/>
          <w:sz w:val="24"/>
          <w:szCs w:val="24"/>
        </w:rPr>
        <w:t xml:space="preserve"> per 100 </w:t>
      </w:r>
      <w:r w:rsidR="00D62193" w:rsidRPr="00880E0F">
        <w:rPr>
          <w:rFonts w:ascii="Book Antiqua" w:hAnsi="Book Antiqua" w:cs="Times New Roman"/>
          <w:sz w:val="24"/>
          <w:szCs w:val="24"/>
        </w:rPr>
        <w:t>person-</w:t>
      </w:r>
      <w:r w:rsidRPr="00880E0F">
        <w:rPr>
          <w:rFonts w:ascii="Book Antiqua" w:hAnsi="Book Antiqua" w:cs="Times New Roman"/>
          <w:sz w:val="24"/>
          <w:szCs w:val="24"/>
        </w:rPr>
        <w:t>years</w:t>
      </w:r>
      <w:r w:rsidR="00E05DDC" w:rsidRPr="00880E0F">
        <w:rPr>
          <w:rFonts w:ascii="Book Antiqua" w:hAnsi="Book Antiqua" w:cs="Times New Roman"/>
          <w:sz w:val="24"/>
          <w:szCs w:val="24"/>
        </w:rPr>
        <w:t>.</w:t>
      </w:r>
      <w:r w:rsidRPr="00880E0F">
        <w:rPr>
          <w:rFonts w:ascii="Book Antiqua" w:hAnsi="Book Antiqua" w:cs="Times New Roman"/>
          <w:sz w:val="24"/>
          <w:szCs w:val="24"/>
        </w:rPr>
        <w:t xml:space="preserve"> </w:t>
      </w:r>
      <w:r w:rsidR="009A6EB0" w:rsidRPr="00880E0F">
        <w:rPr>
          <w:rFonts w:ascii="Book Antiqua" w:hAnsi="Book Antiqua" w:cs="Times New Roman"/>
          <w:sz w:val="24"/>
          <w:szCs w:val="24"/>
        </w:rPr>
        <w:t>HIV</w:t>
      </w:r>
      <w:r w:rsidRPr="00880E0F">
        <w:rPr>
          <w:rFonts w:ascii="Book Antiqua" w:hAnsi="Book Antiqua" w:cs="Times New Roman"/>
          <w:sz w:val="24"/>
          <w:szCs w:val="24"/>
        </w:rPr>
        <w:t xml:space="preserve"> positive patients </w:t>
      </w:r>
      <w:r w:rsidR="00E05DDC" w:rsidRPr="00880E0F">
        <w:rPr>
          <w:rFonts w:ascii="Book Antiqua" w:hAnsi="Book Antiqua" w:cs="Times New Roman"/>
          <w:sz w:val="24"/>
          <w:szCs w:val="24"/>
        </w:rPr>
        <w:t xml:space="preserve">were at the greatest risk for progression, with a </w:t>
      </w:r>
      <w:r w:rsidR="00D62193" w:rsidRPr="00880E0F">
        <w:rPr>
          <w:rFonts w:ascii="Book Antiqua" w:hAnsi="Book Antiqua" w:cs="Times New Roman"/>
          <w:sz w:val="24"/>
          <w:szCs w:val="24"/>
        </w:rPr>
        <w:t>hazard ratio (</w:t>
      </w:r>
      <w:r w:rsidRPr="00880E0F">
        <w:rPr>
          <w:rFonts w:ascii="Book Antiqua" w:hAnsi="Book Antiqua" w:cs="Times New Roman"/>
          <w:sz w:val="24"/>
          <w:szCs w:val="24"/>
        </w:rPr>
        <w:t>HR</w:t>
      </w:r>
      <w:r w:rsidR="00D62193" w:rsidRPr="00880E0F">
        <w:rPr>
          <w:rFonts w:ascii="Book Antiqua" w:hAnsi="Book Antiqua" w:cs="Times New Roman"/>
          <w:sz w:val="24"/>
          <w:szCs w:val="24"/>
        </w:rPr>
        <w:t>)</w:t>
      </w:r>
      <w:r w:rsidRPr="00880E0F">
        <w:rPr>
          <w:rFonts w:ascii="Book Antiqua" w:hAnsi="Book Antiqua" w:cs="Times New Roman"/>
          <w:sz w:val="24"/>
          <w:szCs w:val="24"/>
        </w:rPr>
        <w:t xml:space="preserve"> of 2.8</w:t>
      </w:r>
      <w:r w:rsidR="00E05DDC" w:rsidRPr="00880E0F">
        <w:rPr>
          <w:rFonts w:ascii="Book Antiqua" w:hAnsi="Book Antiqua" w:cs="Times New Roman"/>
          <w:sz w:val="24"/>
          <w:szCs w:val="24"/>
        </w:rPr>
        <w:t xml:space="preserve"> for AIN I to III progression</w:t>
      </w:r>
      <w:r w:rsidRPr="00880E0F">
        <w:rPr>
          <w:rFonts w:ascii="Book Antiqua" w:hAnsi="Book Antiqua" w:cs="Times New Roman"/>
          <w:sz w:val="24"/>
          <w:szCs w:val="24"/>
        </w:rPr>
        <w:t xml:space="preserve">. </w:t>
      </w:r>
      <w:r w:rsidR="006C3972" w:rsidRPr="00880E0F">
        <w:rPr>
          <w:rFonts w:ascii="Book Antiqua" w:hAnsi="Book Antiqua" w:cs="Times New Roman"/>
          <w:sz w:val="24"/>
          <w:szCs w:val="24"/>
        </w:rPr>
        <w:t>Interestingly, CD4</w:t>
      </w:r>
      <w:r w:rsidR="00961977" w:rsidRPr="00880E0F">
        <w:rPr>
          <w:rFonts w:ascii="Book Antiqua" w:hAnsi="Book Antiqua" w:cs="Times New Roman"/>
          <w:sz w:val="24"/>
          <w:szCs w:val="24"/>
        </w:rPr>
        <w:t xml:space="preserve"> count was not a significant factor </w:t>
      </w:r>
      <w:r w:rsidR="006C3972" w:rsidRPr="00880E0F">
        <w:rPr>
          <w:rFonts w:ascii="Book Antiqua" w:hAnsi="Book Antiqua" w:cs="Times New Roman"/>
          <w:sz w:val="24"/>
          <w:szCs w:val="24"/>
        </w:rPr>
        <w:t>affect</w:t>
      </w:r>
      <w:r w:rsidR="00961977" w:rsidRPr="00880E0F">
        <w:rPr>
          <w:rFonts w:ascii="Book Antiqua" w:hAnsi="Book Antiqua" w:cs="Times New Roman"/>
          <w:sz w:val="24"/>
          <w:szCs w:val="24"/>
        </w:rPr>
        <w:t>ing</w:t>
      </w:r>
      <w:r w:rsidR="006C3972" w:rsidRPr="00880E0F">
        <w:rPr>
          <w:rFonts w:ascii="Book Antiqua" w:hAnsi="Book Antiqua" w:cs="Times New Roman"/>
          <w:sz w:val="24"/>
          <w:szCs w:val="24"/>
        </w:rPr>
        <w:t xml:space="preserve"> progression</w:t>
      </w:r>
      <w:r w:rsidR="00E05DDC" w:rsidRPr="00880E0F">
        <w:rPr>
          <w:rFonts w:ascii="Book Antiqua" w:hAnsi="Book Antiqua" w:cs="Times New Roman"/>
          <w:sz w:val="24"/>
          <w:szCs w:val="24"/>
        </w:rPr>
        <w:t xml:space="preserve"> rates</w:t>
      </w:r>
      <w:r w:rsidR="00961977" w:rsidRPr="00880E0F">
        <w:rPr>
          <w:rFonts w:ascii="Book Antiqua" w:hAnsi="Book Antiqua" w:cs="Times New Roman"/>
          <w:sz w:val="24"/>
          <w:szCs w:val="24"/>
        </w:rPr>
        <w:t xml:space="preserve">. </w:t>
      </w:r>
      <w:r w:rsidRPr="00880E0F">
        <w:rPr>
          <w:rFonts w:ascii="Book Antiqua" w:hAnsi="Book Antiqua" w:cs="Times New Roman"/>
          <w:sz w:val="24"/>
          <w:szCs w:val="24"/>
        </w:rPr>
        <w:t xml:space="preserve">This study also reported </w:t>
      </w:r>
      <w:r w:rsidR="006C3972" w:rsidRPr="00880E0F">
        <w:rPr>
          <w:rFonts w:ascii="Book Antiqua" w:hAnsi="Book Antiqua" w:cs="Times New Roman"/>
          <w:sz w:val="24"/>
          <w:szCs w:val="24"/>
        </w:rPr>
        <w:t xml:space="preserve">spontaneous </w:t>
      </w:r>
      <w:r w:rsidRPr="00880E0F">
        <w:rPr>
          <w:rFonts w:ascii="Book Antiqua" w:hAnsi="Book Antiqua" w:cs="Times New Roman"/>
          <w:sz w:val="24"/>
          <w:szCs w:val="24"/>
        </w:rPr>
        <w:t>regression rates</w:t>
      </w:r>
      <w:r w:rsidR="006C3972" w:rsidRPr="00880E0F">
        <w:rPr>
          <w:rFonts w:ascii="Book Antiqua" w:hAnsi="Book Antiqua" w:cs="Times New Roman"/>
          <w:sz w:val="24"/>
          <w:szCs w:val="24"/>
        </w:rPr>
        <w:t xml:space="preserve"> of AIN III, with 26 of 55 (47%) regressing from AIN III, </w:t>
      </w:r>
      <w:r w:rsidR="005D0DE5" w:rsidRPr="00880E0F">
        <w:rPr>
          <w:rFonts w:ascii="Book Antiqua" w:hAnsi="Book Antiqua" w:cs="Times New Roman"/>
          <w:sz w:val="24"/>
          <w:szCs w:val="24"/>
        </w:rPr>
        <w:t xml:space="preserve">equivalent to </w:t>
      </w:r>
      <w:r w:rsidR="006C3972" w:rsidRPr="00880E0F">
        <w:rPr>
          <w:rFonts w:ascii="Book Antiqua" w:hAnsi="Book Antiqua" w:cs="Times New Roman"/>
          <w:sz w:val="24"/>
          <w:szCs w:val="24"/>
        </w:rPr>
        <w:t xml:space="preserve">an incidence of 68.9 per 100 person-years. Among the 26 patients who spontaneously regressed, </w:t>
      </w:r>
      <w:r w:rsidR="00E05DDC" w:rsidRPr="00880E0F">
        <w:rPr>
          <w:rFonts w:ascii="Book Antiqua" w:hAnsi="Book Antiqua" w:cs="Times New Roman"/>
          <w:sz w:val="24"/>
          <w:szCs w:val="24"/>
        </w:rPr>
        <w:t xml:space="preserve">11 </w:t>
      </w:r>
      <w:r w:rsidR="006C3972" w:rsidRPr="00880E0F">
        <w:rPr>
          <w:rFonts w:ascii="Book Antiqua" w:hAnsi="Book Antiqua" w:cs="Times New Roman"/>
          <w:sz w:val="24"/>
          <w:szCs w:val="24"/>
        </w:rPr>
        <w:t xml:space="preserve">(42%) regressed to AIN II, </w:t>
      </w:r>
      <w:r w:rsidR="00E05DDC" w:rsidRPr="00880E0F">
        <w:rPr>
          <w:rFonts w:ascii="Book Antiqua" w:hAnsi="Book Antiqua" w:cs="Times New Roman"/>
          <w:sz w:val="24"/>
          <w:szCs w:val="24"/>
        </w:rPr>
        <w:t xml:space="preserve">11 </w:t>
      </w:r>
      <w:r w:rsidR="006C3972" w:rsidRPr="00880E0F">
        <w:rPr>
          <w:rFonts w:ascii="Book Antiqua" w:hAnsi="Book Antiqua" w:cs="Times New Roman"/>
          <w:sz w:val="24"/>
          <w:szCs w:val="24"/>
        </w:rPr>
        <w:t xml:space="preserve">(42%) regressed to AIN I, and </w:t>
      </w:r>
      <w:r w:rsidR="00E05DDC" w:rsidRPr="00880E0F">
        <w:rPr>
          <w:rFonts w:ascii="Book Antiqua" w:hAnsi="Book Antiqua" w:cs="Times New Roman"/>
          <w:sz w:val="24"/>
          <w:szCs w:val="24"/>
        </w:rPr>
        <w:t xml:space="preserve">four </w:t>
      </w:r>
      <w:r w:rsidR="006C3972" w:rsidRPr="00880E0F">
        <w:rPr>
          <w:rFonts w:ascii="Book Antiqua" w:hAnsi="Book Antiqua" w:cs="Times New Roman"/>
          <w:sz w:val="24"/>
          <w:szCs w:val="24"/>
        </w:rPr>
        <w:t xml:space="preserve">(15%) regressed to </w:t>
      </w:r>
      <w:r w:rsidR="005D0DE5" w:rsidRPr="00880E0F">
        <w:rPr>
          <w:rFonts w:ascii="Book Antiqua" w:hAnsi="Book Antiqua" w:cs="Times New Roman"/>
          <w:sz w:val="24"/>
          <w:szCs w:val="24"/>
        </w:rPr>
        <w:t>no disease (</w:t>
      </w:r>
      <w:r w:rsidR="006C3972" w:rsidRPr="00880E0F">
        <w:rPr>
          <w:rFonts w:ascii="Book Antiqua" w:hAnsi="Book Antiqua" w:cs="Times New Roman"/>
          <w:sz w:val="24"/>
          <w:szCs w:val="24"/>
        </w:rPr>
        <w:t>negative biopsies</w:t>
      </w:r>
      <w:r w:rsidR="005D0DE5" w:rsidRPr="00880E0F">
        <w:rPr>
          <w:rFonts w:ascii="Book Antiqua" w:hAnsi="Book Antiqua" w:cs="Times New Roman"/>
          <w:sz w:val="24"/>
          <w:szCs w:val="24"/>
        </w:rPr>
        <w:t>)</w:t>
      </w:r>
      <w:r w:rsidRPr="00880E0F">
        <w:rPr>
          <w:rFonts w:ascii="Book Antiqua" w:hAnsi="Book Antiqua" w:cs="Times New Roman"/>
          <w:sz w:val="24"/>
          <w:szCs w:val="24"/>
        </w:rPr>
        <w:t xml:space="preserve">. </w:t>
      </w:r>
      <w:r w:rsidR="00D62193" w:rsidRPr="00880E0F">
        <w:rPr>
          <w:rFonts w:ascii="Book Antiqua" w:hAnsi="Book Antiqua" w:cs="Times New Roman"/>
          <w:sz w:val="24"/>
          <w:szCs w:val="24"/>
        </w:rPr>
        <w:t xml:space="preserve">Similar </w:t>
      </w:r>
      <w:r w:rsidR="00DA682F" w:rsidRPr="00880E0F">
        <w:rPr>
          <w:rFonts w:ascii="Book Antiqua" w:hAnsi="Book Antiqua" w:cs="Times New Roman"/>
          <w:sz w:val="24"/>
          <w:szCs w:val="24"/>
        </w:rPr>
        <w:t xml:space="preserve">progression rates were </w:t>
      </w:r>
      <w:r w:rsidR="00D62193" w:rsidRPr="00880E0F">
        <w:rPr>
          <w:rFonts w:ascii="Book Antiqua" w:hAnsi="Book Antiqua" w:cs="Times New Roman"/>
          <w:sz w:val="24"/>
          <w:szCs w:val="24"/>
        </w:rPr>
        <w:t xml:space="preserve">described </w:t>
      </w:r>
      <w:r w:rsidR="00DA682F" w:rsidRPr="00880E0F">
        <w:rPr>
          <w:rFonts w:ascii="Book Antiqua" w:hAnsi="Book Antiqua" w:cs="Times New Roman"/>
          <w:sz w:val="24"/>
          <w:szCs w:val="24"/>
        </w:rPr>
        <w:t xml:space="preserve">by Burgos </w:t>
      </w:r>
      <w:r w:rsidR="002814F4" w:rsidRPr="0083538E">
        <w:rPr>
          <w:rFonts w:ascii="Book Antiqua" w:hAnsi="Book Antiqua" w:cs="Times New Roman"/>
          <w:i/>
          <w:sz w:val="24"/>
          <w:szCs w:val="24"/>
        </w:rPr>
        <w:t>et al</w:t>
      </w:r>
      <w:r w:rsidR="002814F4" w:rsidRPr="00880E0F">
        <w:rPr>
          <w:rFonts w:ascii="Book Antiqua" w:hAnsi="Book Antiqua"/>
          <w:sz w:val="24"/>
          <w:szCs w:val="24"/>
        </w:rPr>
        <w:fldChar w:fldCharType="begin"/>
      </w:r>
      <w:r w:rsidR="002814F4"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2814F4" w:rsidRPr="00880E0F">
        <w:rPr>
          <w:rFonts w:ascii="Book Antiqua" w:hAnsi="Book Antiqua"/>
          <w:sz w:val="24"/>
          <w:szCs w:val="24"/>
        </w:rPr>
        <w:fldChar w:fldCharType="separate"/>
      </w:r>
      <w:r w:rsidR="002814F4">
        <w:rPr>
          <w:rFonts w:ascii="Book Antiqua" w:hAnsi="Book Antiqua" w:cs="Times New Roman"/>
          <w:sz w:val="24"/>
          <w:szCs w:val="24"/>
          <w:vertAlign w:val="superscript"/>
        </w:rPr>
        <w:t>[</w:t>
      </w:r>
      <w:r w:rsidR="002814F4">
        <w:rPr>
          <w:rFonts w:ascii="Book Antiqua" w:hAnsi="Book Antiqua" w:cs="Times New Roman" w:hint="eastAsia"/>
          <w:sz w:val="24"/>
          <w:szCs w:val="24"/>
          <w:vertAlign w:val="superscript"/>
          <w:lang w:eastAsia="zh-CN"/>
        </w:rPr>
        <w:t>36</w:t>
      </w:r>
      <w:r w:rsidR="002814F4" w:rsidRPr="00880E0F">
        <w:rPr>
          <w:rFonts w:ascii="Book Antiqua" w:hAnsi="Book Antiqua" w:cs="Times New Roman"/>
          <w:sz w:val="24"/>
          <w:szCs w:val="24"/>
          <w:vertAlign w:val="superscript"/>
        </w:rPr>
        <w:t>]</w:t>
      </w:r>
      <w:r w:rsidR="002814F4" w:rsidRPr="00880E0F">
        <w:rPr>
          <w:rFonts w:ascii="Book Antiqua" w:hAnsi="Book Antiqua"/>
          <w:sz w:val="24"/>
          <w:szCs w:val="24"/>
        </w:rPr>
        <w:fldChar w:fldCharType="end"/>
      </w:r>
      <w:r w:rsidR="00DA682F" w:rsidRPr="00880E0F">
        <w:rPr>
          <w:rFonts w:ascii="Book Antiqua" w:hAnsi="Book Antiqua" w:cs="Times New Roman"/>
          <w:sz w:val="24"/>
          <w:szCs w:val="24"/>
        </w:rPr>
        <w:t xml:space="preserve"> with progression occurring at 10.5/100 person-years among 556 HIV infected men followed for 649 </w:t>
      </w:r>
      <w:r w:rsidR="00E05DDC" w:rsidRPr="00880E0F">
        <w:rPr>
          <w:rFonts w:ascii="Book Antiqua" w:hAnsi="Book Antiqua" w:cs="Times New Roman"/>
          <w:sz w:val="24"/>
          <w:szCs w:val="24"/>
        </w:rPr>
        <w:t>person-</w:t>
      </w:r>
      <w:r w:rsidR="00DA682F" w:rsidRPr="00880E0F">
        <w:rPr>
          <w:rFonts w:ascii="Book Antiqua" w:hAnsi="Book Antiqua" w:cs="Times New Roman"/>
          <w:sz w:val="24"/>
          <w:szCs w:val="24"/>
        </w:rPr>
        <w:t xml:space="preserve">years. This trial found that being on </w:t>
      </w:r>
      <w:r w:rsidR="00D62193" w:rsidRPr="00880E0F">
        <w:rPr>
          <w:rFonts w:ascii="Book Antiqua" w:hAnsi="Book Antiqua" w:cs="Times New Roman"/>
          <w:sz w:val="24"/>
          <w:szCs w:val="24"/>
        </w:rPr>
        <w:t>highly-active anti-retroviral therapy (</w:t>
      </w:r>
      <w:r w:rsidR="00DA682F" w:rsidRPr="00880E0F">
        <w:rPr>
          <w:rFonts w:ascii="Book Antiqua" w:hAnsi="Book Antiqua" w:cs="Times New Roman"/>
          <w:sz w:val="24"/>
          <w:szCs w:val="24"/>
        </w:rPr>
        <w:t>HAART</w:t>
      </w:r>
      <w:r w:rsidR="00D62193" w:rsidRPr="00880E0F">
        <w:rPr>
          <w:rFonts w:ascii="Book Antiqua" w:hAnsi="Book Antiqua" w:cs="Times New Roman"/>
          <w:sz w:val="24"/>
          <w:szCs w:val="24"/>
        </w:rPr>
        <w:t>)</w:t>
      </w:r>
      <w:r w:rsidR="00DA682F" w:rsidRPr="00880E0F">
        <w:rPr>
          <w:rFonts w:ascii="Book Antiqua" w:hAnsi="Book Antiqua" w:cs="Times New Roman"/>
          <w:sz w:val="24"/>
          <w:szCs w:val="24"/>
        </w:rPr>
        <w:t xml:space="preserve"> or in a stable</w:t>
      </w:r>
      <w:r w:rsidR="00D8321C" w:rsidRPr="00880E0F">
        <w:rPr>
          <w:rFonts w:ascii="Book Antiqua" w:hAnsi="Book Antiqua" w:cs="Times New Roman"/>
          <w:sz w:val="24"/>
          <w:szCs w:val="24"/>
        </w:rPr>
        <w:t xml:space="preserve"> personal</w:t>
      </w:r>
      <w:r w:rsidR="00DA682F" w:rsidRPr="00880E0F">
        <w:rPr>
          <w:rFonts w:ascii="Book Antiqua" w:hAnsi="Book Antiqua" w:cs="Times New Roman"/>
          <w:sz w:val="24"/>
          <w:szCs w:val="24"/>
        </w:rPr>
        <w:t xml:space="preserve"> relationship </w:t>
      </w:r>
      <w:r w:rsidR="00E05DDC" w:rsidRPr="00880E0F">
        <w:rPr>
          <w:rFonts w:ascii="Book Antiqua" w:hAnsi="Book Antiqua" w:cs="Times New Roman"/>
          <w:sz w:val="24"/>
          <w:szCs w:val="24"/>
        </w:rPr>
        <w:t>wit</w:t>
      </w:r>
      <w:r w:rsidR="00F62786" w:rsidRPr="00880E0F">
        <w:rPr>
          <w:rFonts w:ascii="Book Antiqua" w:hAnsi="Book Antiqua" w:cs="Times New Roman"/>
          <w:sz w:val="24"/>
          <w:szCs w:val="24"/>
        </w:rPr>
        <w:t>h</w:t>
      </w:r>
      <w:r w:rsidR="00E05DDC" w:rsidRPr="00880E0F">
        <w:rPr>
          <w:rFonts w:ascii="Book Antiqua" w:hAnsi="Book Antiqua" w:cs="Times New Roman"/>
          <w:sz w:val="24"/>
          <w:szCs w:val="24"/>
        </w:rPr>
        <w:t xml:space="preserve"> another individual </w:t>
      </w:r>
      <w:r w:rsidR="00DA682F" w:rsidRPr="00880E0F">
        <w:rPr>
          <w:rFonts w:ascii="Book Antiqua" w:hAnsi="Book Antiqua" w:cs="Times New Roman"/>
          <w:sz w:val="24"/>
          <w:szCs w:val="24"/>
        </w:rPr>
        <w:t>were protective, with progression rates of 2.8/100 person-years in these sub groups, while infection with HPV strains 16 or 18 were independent risk factors for progression</w:t>
      </w:r>
      <w:r w:rsidR="001D34CA" w:rsidRPr="00880E0F">
        <w:rPr>
          <w:rFonts w:ascii="Book Antiqua" w:hAnsi="Book Antiqua"/>
          <w:sz w:val="24"/>
          <w:szCs w:val="24"/>
        </w:rPr>
        <w:t xml:space="preserve">. </w:t>
      </w:r>
      <w:r w:rsidR="00DA682F" w:rsidRPr="00880E0F">
        <w:rPr>
          <w:rFonts w:ascii="Book Antiqua" w:hAnsi="Book Antiqua" w:cs="Times New Roman"/>
          <w:sz w:val="24"/>
          <w:szCs w:val="24"/>
        </w:rPr>
        <w:t>A</w:t>
      </w:r>
      <w:r w:rsidR="00D62193" w:rsidRPr="00880E0F">
        <w:rPr>
          <w:rFonts w:ascii="Book Antiqua" w:hAnsi="Book Antiqua" w:cs="Times New Roman"/>
          <w:sz w:val="24"/>
          <w:szCs w:val="24"/>
        </w:rPr>
        <w:t>n a</w:t>
      </w:r>
      <w:r w:rsidR="00DA682F" w:rsidRPr="00880E0F">
        <w:rPr>
          <w:rFonts w:ascii="Book Antiqua" w:hAnsi="Book Antiqua" w:cs="Times New Roman"/>
          <w:sz w:val="24"/>
          <w:szCs w:val="24"/>
        </w:rPr>
        <w:t xml:space="preserve">dditional retrospective </w:t>
      </w:r>
      <w:r w:rsidR="008B52DE" w:rsidRPr="00880E0F">
        <w:rPr>
          <w:rFonts w:ascii="Book Antiqua" w:hAnsi="Book Antiqua" w:cs="Times New Roman"/>
          <w:sz w:val="24"/>
          <w:szCs w:val="24"/>
        </w:rPr>
        <w:t>study</w:t>
      </w:r>
      <w:r w:rsidR="00D62193" w:rsidRPr="00880E0F">
        <w:rPr>
          <w:rFonts w:ascii="Book Antiqua" w:hAnsi="Book Antiqua" w:cs="Times New Roman"/>
          <w:sz w:val="24"/>
          <w:szCs w:val="24"/>
        </w:rPr>
        <w:t xml:space="preserve"> of </w:t>
      </w:r>
      <w:r w:rsidR="00DA682F" w:rsidRPr="00880E0F">
        <w:rPr>
          <w:rFonts w:ascii="Book Antiqua" w:hAnsi="Book Antiqua" w:cs="Times New Roman"/>
          <w:sz w:val="24"/>
          <w:szCs w:val="24"/>
        </w:rPr>
        <w:t>patient</w:t>
      </w:r>
      <w:r w:rsidR="006523DA" w:rsidRPr="00880E0F">
        <w:rPr>
          <w:rFonts w:ascii="Book Antiqua" w:hAnsi="Book Antiqua" w:cs="Times New Roman"/>
          <w:sz w:val="24"/>
          <w:szCs w:val="24"/>
        </w:rPr>
        <w:t>s with anal cancer found that 19.6</w:t>
      </w:r>
      <w:r w:rsidR="00DA682F" w:rsidRPr="00880E0F">
        <w:rPr>
          <w:rFonts w:ascii="Book Antiqua" w:hAnsi="Book Antiqua" w:cs="Times New Roman"/>
          <w:sz w:val="24"/>
          <w:szCs w:val="24"/>
        </w:rPr>
        <w:t xml:space="preserve">% </w:t>
      </w:r>
      <w:r w:rsidR="00D62193" w:rsidRPr="00880E0F">
        <w:rPr>
          <w:rFonts w:ascii="Book Antiqua" w:hAnsi="Book Antiqua" w:cs="Times New Roman"/>
          <w:sz w:val="24"/>
          <w:szCs w:val="24"/>
        </w:rPr>
        <w:t>of individuals (</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7144A7" w:rsidRPr="00880E0F">
        <w:rPr>
          <w:rFonts w:ascii="Book Antiqua" w:hAnsi="Book Antiqua" w:cs="Times New Roman"/>
          <w:sz w:val="24"/>
          <w:szCs w:val="24"/>
        </w:rPr>
        <w:t>27/138</w:t>
      </w:r>
      <w:r w:rsidR="00D62193" w:rsidRPr="00880E0F">
        <w:rPr>
          <w:rFonts w:ascii="Book Antiqua" w:hAnsi="Book Antiqua" w:cs="Times New Roman"/>
          <w:sz w:val="24"/>
          <w:szCs w:val="24"/>
        </w:rPr>
        <w:t>) had previously</w:t>
      </w:r>
      <w:r w:rsidR="00DA682F" w:rsidRPr="00880E0F">
        <w:rPr>
          <w:rFonts w:ascii="Book Antiqua" w:hAnsi="Book Antiqua" w:cs="Times New Roman"/>
          <w:sz w:val="24"/>
          <w:szCs w:val="24"/>
        </w:rPr>
        <w:t xml:space="preserve"> documented HSIL, with </w:t>
      </w:r>
      <w:r w:rsidR="00D62193" w:rsidRPr="00880E0F">
        <w:rPr>
          <w:rFonts w:ascii="Book Antiqua" w:hAnsi="Book Antiqua" w:cs="Times New Roman"/>
          <w:sz w:val="24"/>
          <w:szCs w:val="24"/>
        </w:rPr>
        <w:t xml:space="preserve">an </w:t>
      </w:r>
      <w:r w:rsidR="00DA682F" w:rsidRPr="00880E0F">
        <w:rPr>
          <w:rFonts w:ascii="Book Antiqua" w:hAnsi="Book Antiqua" w:cs="Times New Roman"/>
          <w:sz w:val="24"/>
          <w:szCs w:val="24"/>
        </w:rPr>
        <w:t xml:space="preserve">average time </w:t>
      </w:r>
      <w:r w:rsidR="00D62193" w:rsidRPr="00880E0F">
        <w:rPr>
          <w:rFonts w:ascii="Book Antiqua" w:hAnsi="Book Antiqua" w:cs="Times New Roman"/>
          <w:sz w:val="24"/>
          <w:szCs w:val="24"/>
        </w:rPr>
        <w:t xml:space="preserve">from HSIL </w:t>
      </w:r>
      <w:r w:rsidR="00DA682F" w:rsidRPr="00880E0F">
        <w:rPr>
          <w:rFonts w:ascii="Book Antiqua" w:hAnsi="Book Antiqua" w:cs="Times New Roman"/>
          <w:sz w:val="24"/>
          <w:szCs w:val="24"/>
        </w:rPr>
        <w:t>to cancer of 57</w:t>
      </w:r>
      <w:r w:rsidR="006523DA" w:rsidRPr="00880E0F">
        <w:rPr>
          <w:rFonts w:ascii="Book Antiqua" w:hAnsi="Book Antiqua" w:cs="Times New Roman"/>
          <w:sz w:val="24"/>
          <w:szCs w:val="24"/>
        </w:rPr>
        <w:t xml:space="preserve"> mo in prevalent HSIL, and 64</w:t>
      </w:r>
      <w:r w:rsidR="00DA682F" w:rsidRPr="00880E0F">
        <w:rPr>
          <w:rFonts w:ascii="Book Antiqua" w:hAnsi="Book Antiqua" w:cs="Times New Roman"/>
          <w:sz w:val="24"/>
          <w:szCs w:val="24"/>
        </w:rPr>
        <w:t xml:space="preserve"> mo</w:t>
      </w:r>
      <w:r w:rsidR="006523DA" w:rsidRPr="00880E0F">
        <w:rPr>
          <w:rFonts w:ascii="Book Antiqua" w:hAnsi="Book Antiqua" w:cs="Times New Roman"/>
          <w:sz w:val="24"/>
          <w:szCs w:val="24"/>
        </w:rPr>
        <w:t xml:space="preserve"> for incident HSIL</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{"citationID":"T9Evdjkd","properties":{"formattedCitation":"{\\rtf \\super [37]\\nosupersub{}}","plainCitation":"[37]"},"citationItems":[{"id":83,"uris":["http://zotero.org/users/local/afeSomCX/items/SWUGQJ5W"],"uri":["http://zotero.org/users/local/afeSomCX/items/SWUGQJ5W"],"itemData":{"id":83,"type":"article-journal","title":"Progression of anal high-grade squamous intraepithelial lesions to invasive anal cancer among HIV-infected men who have sex with men","container-title":"International Journal of Cancer","page":"1147-1155","volume":"134","issue":"5","source":"PubMed","abstract":"The incidence of anal cancer is elevated in human immunodeficiency virus (HIV)-infected men-who-have-sex-with-men (MSM) compared to the general population. Anal high-grade squamous intraepithelial lesions (HSIL) are common in HIV-infected MSM and the presumed precursors to anal squamous cell cancer; however, direct progression of HSIL to anal cancer has not been previously demonstrated. The medical records were reviewed of 138 HIV-infected MSM followed up at the University of California, San Francisco, who developed anal canal or perianal squamous cancer between 1997 and 2011. Men were followed up regularly with digital anorectal examination (DARE), high-resolution anoscopy (HRA) and HRA-guided biopsy. Although treatment for HSIL and follow-up were recommended, not all were treated and some were lost to follow-up. Prevalent cancer was found in 66 men. Seventy-two HIV-infected MSM developed anal cancer while under observation. In 27 men, anal cancer developed at a previously biopsied site of HSIL. An additional 45 men were not analyzed in this analysis due to inadequate documentation of HSIL in relation to cancer location. Of the 27 men with documented progression to cancer at the site of biopsy-proven HSIL, 20 men progressed from prevalent HSIL identified when first examined and seven men from incident HSIL. Prevalent HSIL progressed to cancer over an average of 57 months compared to 64 months for incident HSIL. Most men were asymptomatic, and cancers were detected by DARE. Anal HSIL has clear potential to progress to anal cancer in HIV-infected MSM. Early diagnosis is facilitated by careful follow-up. Carefully controlled studies evaluating efficacy of screening for and treatment of HSIL to prevent anal cancer are needed.","DOI":"10.1002/ijc.28431","ISSN":"1097-0215","note":"PMID: 23934991","journalAbbreviation":"Int. J. Cancer","language":"eng","author":[{"family":"Berry","given":"J. Michael"},{"family":"Jay","given":"Naomi"},{"family":"Cranston","given":"Ross D."},{"family":"Darragh","given":"Teresa M."},{"family":"Holly","given":"Elizabeth A."},{"family":"Welton","given":"Mark L."},{"family":"Palefsky","given":"Joel M."}],"issued":{"date-parts":[["2014",3,1]]},"PMID":"23934991"}}],"schema":"https://github.com/citation-style-language/schema/raw/master/csl-citation.json"}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[37]</w:t>
      </w:r>
      <w:r w:rsidR="00C515D0" w:rsidRPr="00880E0F">
        <w:rPr>
          <w:rFonts w:ascii="Book Antiqua" w:hAnsi="Book Antiqua"/>
          <w:sz w:val="24"/>
          <w:szCs w:val="24"/>
        </w:rPr>
        <w:fldChar w:fldCharType="end"/>
      </w:r>
      <w:r w:rsidR="00DA682F" w:rsidRPr="00880E0F">
        <w:rPr>
          <w:rFonts w:ascii="Book Antiqua" w:hAnsi="Book Antiqua" w:cs="Times New Roman"/>
          <w:sz w:val="24"/>
          <w:szCs w:val="24"/>
        </w:rPr>
        <w:t xml:space="preserve">. </w:t>
      </w:r>
      <w:r w:rsidR="00636E35" w:rsidRPr="00880E0F">
        <w:rPr>
          <w:rFonts w:ascii="Book Antiqua" w:hAnsi="Book Antiqua" w:cs="Times New Roman"/>
          <w:sz w:val="24"/>
          <w:szCs w:val="24"/>
        </w:rPr>
        <w:t xml:space="preserve">Taken together, these studies </w:t>
      </w:r>
      <w:r w:rsidR="00D62193" w:rsidRPr="00880E0F">
        <w:rPr>
          <w:rFonts w:ascii="Book Antiqua" w:hAnsi="Book Antiqua" w:cs="Times New Roman"/>
          <w:sz w:val="24"/>
          <w:szCs w:val="24"/>
        </w:rPr>
        <w:t xml:space="preserve">suggest </w:t>
      </w:r>
      <w:r w:rsidR="00636E35" w:rsidRPr="00880E0F">
        <w:rPr>
          <w:rFonts w:ascii="Book Antiqua" w:hAnsi="Book Antiqua" w:cs="Times New Roman"/>
          <w:sz w:val="24"/>
          <w:szCs w:val="24"/>
        </w:rPr>
        <w:t xml:space="preserve">that while AIN can progress to SCC, the </w:t>
      </w:r>
      <w:r w:rsidR="00D62193" w:rsidRPr="00880E0F">
        <w:rPr>
          <w:rFonts w:ascii="Book Antiqua" w:hAnsi="Book Antiqua" w:cs="Times New Roman"/>
          <w:sz w:val="24"/>
          <w:szCs w:val="24"/>
        </w:rPr>
        <w:t xml:space="preserve">overall </w:t>
      </w:r>
      <w:r w:rsidR="00636E35" w:rsidRPr="00880E0F">
        <w:rPr>
          <w:rFonts w:ascii="Book Antiqua" w:hAnsi="Book Antiqua" w:cs="Times New Roman"/>
          <w:sz w:val="24"/>
          <w:szCs w:val="24"/>
        </w:rPr>
        <w:t>rates of progression are</w:t>
      </w:r>
      <w:r w:rsidR="00D62193" w:rsidRPr="00880E0F">
        <w:rPr>
          <w:rFonts w:ascii="Book Antiqua" w:hAnsi="Book Antiqua" w:cs="Times New Roman"/>
          <w:sz w:val="24"/>
          <w:szCs w:val="24"/>
        </w:rPr>
        <w:t xml:space="preserve"> relatively</w:t>
      </w:r>
      <w:r w:rsidR="00636E35" w:rsidRPr="00880E0F">
        <w:rPr>
          <w:rFonts w:ascii="Book Antiqua" w:hAnsi="Book Antiqua" w:cs="Times New Roman"/>
          <w:sz w:val="24"/>
          <w:szCs w:val="24"/>
        </w:rPr>
        <w:t xml:space="preserve"> low, are </w:t>
      </w:r>
      <w:r w:rsidR="00D62193" w:rsidRPr="00880E0F">
        <w:rPr>
          <w:rFonts w:ascii="Book Antiqua" w:hAnsi="Book Antiqua" w:cs="Times New Roman"/>
          <w:sz w:val="24"/>
          <w:szCs w:val="24"/>
        </w:rPr>
        <w:t>highest</w:t>
      </w:r>
      <w:r w:rsidR="00636E35" w:rsidRPr="00880E0F">
        <w:rPr>
          <w:rFonts w:ascii="Book Antiqua" w:hAnsi="Book Antiqua" w:cs="Times New Roman"/>
          <w:sz w:val="24"/>
          <w:szCs w:val="24"/>
        </w:rPr>
        <w:t xml:space="preserve"> in </w:t>
      </w:r>
      <w:r w:rsidR="00D62193" w:rsidRPr="00880E0F">
        <w:rPr>
          <w:rFonts w:ascii="Book Antiqua" w:hAnsi="Book Antiqua" w:cs="Times New Roman"/>
          <w:sz w:val="24"/>
          <w:szCs w:val="24"/>
        </w:rPr>
        <w:t>high-</w:t>
      </w:r>
      <w:r w:rsidR="00DA682F" w:rsidRPr="00880E0F">
        <w:rPr>
          <w:rFonts w:ascii="Book Antiqua" w:hAnsi="Book Antiqua" w:cs="Times New Roman"/>
          <w:sz w:val="24"/>
          <w:szCs w:val="24"/>
        </w:rPr>
        <w:t>risk populations</w:t>
      </w:r>
      <w:r w:rsidR="00636E35" w:rsidRPr="00880E0F">
        <w:rPr>
          <w:rFonts w:ascii="Book Antiqua" w:hAnsi="Book Antiqua" w:cs="Times New Roman"/>
          <w:sz w:val="24"/>
          <w:szCs w:val="24"/>
        </w:rPr>
        <w:t xml:space="preserve">, and that spontaneous regression </w:t>
      </w:r>
      <w:r w:rsidR="00381418" w:rsidRPr="00880E0F">
        <w:rPr>
          <w:rFonts w:ascii="Book Antiqua" w:hAnsi="Book Antiqua" w:cs="Times New Roman"/>
          <w:sz w:val="24"/>
          <w:szCs w:val="24"/>
        </w:rPr>
        <w:t>from HSIL to LSIL</w:t>
      </w:r>
      <w:r w:rsidR="007144A7" w:rsidRPr="00880E0F">
        <w:rPr>
          <w:rFonts w:ascii="Book Antiqua" w:hAnsi="Book Antiqua" w:cs="Times New Roman"/>
          <w:sz w:val="24"/>
          <w:szCs w:val="24"/>
        </w:rPr>
        <w:t xml:space="preserve"> and</w:t>
      </w:r>
      <w:r w:rsidR="00381418" w:rsidRPr="00880E0F">
        <w:rPr>
          <w:rFonts w:ascii="Book Antiqua" w:hAnsi="Book Antiqua" w:cs="Times New Roman"/>
          <w:sz w:val="24"/>
          <w:szCs w:val="24"/>
        </w:rPr>
        <w:t xml:space="preserve"> LSIL to </w:t>
      </w:r>
      <w:r w:rsidR="00804ACE" w:rsidRPr="00880E0F">
        <w:rPr>
          <w:rFonts w:ascii="Book Antiqua" w:hAnsi="Book Antiqua" w:cs="Times New Roman"/>
          <w:sz w:val="24"/>
          <w:szCs w:val="24"/>
        </w:rPr>
        <w:t>normal</w:t>
      </w:r>
      <w:r w:rsidR="00381418" w:rsidRPr="00880E0F">
        <w:rPr>
          <w:rFonts w:ascii="Book Antiqua" w:hAnsi="Book Antiqua" w:cs="Times New Roman"/>
          <w:sz w:val="24"/>
          <w:szCs w:val="24"/>
        </w:rPr>
        <w:t xml:space="preserve"> </w:t>
      </w:r>
      <w:r w:rsidR="00636E35" w:rsidRPr="00880E0F">
        <w:rPr>
          <w:rFonts w:ascii="Book Antiqua" w:hAnsi="Book Antiqua" w:cs="Times New Roman"/>
          <w:sz w:val="24"/>
          <w:szCs w:val="24"/>
        </w:rPr>
        <w:t xml:space="preserve">will occur in </w:t>
      </w:r>
      <w:r w:rsidR="00381418" w:rsidRPr="00880E0F">
        <w:rPr>
          <w:rFonts w:ascii="Book Antiqua" w:hAnsi="Book Antiqua" w:cs="Times New Roman"/>
          <w:sz w:val="24"/>
          <w:szCs w:val="24"/>
        </w:rPr>
        <w:t>some</w:t>
      </w:r>
      <w:r w:rsidR="00636E35" w:rsidRPr="00880E0F">
        <w:rPr>
          <w:rFonts w:ascii="Book Antiqua" w:hAnsi="Book Antiqua" w:cs="Times New Roman"/>
          <w:sz w:val="24"/>
          <w:szCs w:val="24"/>
        </w:rPr>
        <w:t xml:space="preserve"> </w:t>
      </w:r>
      <w:r w:rsidR="00381418" w:rsidRPr="00880E0F">
        <w:rPr>
          <w:rFonts w:ascii="Book Antiqua" w:hAnsi="Book Antiqua" w:cs="Times New Roman"/>
          <w:sz w:val="24"/>
          <w:szCs w:val="24"/>
        </w:rPr>
        <w:t>individuals</w:t>
      </w:r>
      <w:r w:rsidR="003E1B5E" w:rsidRPr="00880E0F">
        <w:rPr>
          <w:rFonts w:ascii="Book Antiqua" w:hAnsi="Book Antiqua" w:cs="Times New Roman"/>
          <w:sz w:val="24"/>
          <w:szCs w:val="24"/>
        </w:rPr>
        <w:t xml:space="preserve"> (Table 2)</w:t>
      </w:r>
      <w:r w:rsidR="00636E35" w:rsidRPr="00880E0F">
        <w:rPr>
          <w:rFonts w:ascii="Book Antiqua" w:hAnsi="Book Antiqua" w:cs="Times New Roman"/>
          <w:sz w:val="24"/>
          <w:szCs w:val="24"/>
        </w:rPr>
        <w:t xml:space="preserve">. </w:t>
      </w:r>
    </w:p>
    <w:p w14:paraId="10507942" w14:textId="77777777" w:rsidR="00D62193" w:rsidRPr="00880E0F" w:rsidRDefault="00D62193" w:rsidP="00FD7079">
      <w:pPr>
        <w:spacing w:after="0" w:line="360" w:lineRule="auto"/>
        <w:contextualSpacing/>
        <w:jc w:val="both"/>
        <w:rPr>
          <w:rFonts w:ascii="Book Antiqua" w:hAnsi="Book Antiqua" w:cs="Times New Roman"/>
          <w:b/>
          <w:sz w:val="24"/>
          <w:szCs w:val="24"/>
        </w:rPr>
      </w:pPr>
    </w:p>
    <w:p w14:paraId="7A489FEE" w14:textId="7B53A6B4" w:rsidR="00DD3CD1" w:rsidRPr="00880E0F" w:rsidRDefault="00DD3CD1" w:rsidP="00FD7079">
      <w:pPr>
        <w:spacing w:after="0" w:line="360" w:lineRule="auto"/>
        <w:contextualSpacing/>
        <w:jc w:val="both"/>
        <w:rPr>
          <w:rFonts w:ascii="Book Antiqua" w:hAnsi="Book Antiqua" w:cs="Times New Roman"/>
          <w:b/>
          <w:sz w:val="24"/>
          <w:szCs w:val="24"/>
        </w:rPr>
      </w:pPr>
      <w:r w:rsidRPr="00880E0F">
        <w:rPr>
          <w:rFonts w:ascii="Book Antiqua" w:hAnsi="Book Antiqua" w:cs="Times New Roman"/>
          <w:b/>
          <w:sz w:val="24"/>
          <w:szCs w:val="24"/>
        </w:rPr>
        <w:t xml:space="preserve">HPV </w:t>
      </w:r>
      <w:r w:rsidR="00381418" w:rsidRPr="00880E0F">
        <w:rPr>
          <w:rFonts w:ascii="Book Antiqua" w:hAnsi="Book Antiqua" w:cs="Times New Roman"/>
          <w:b/>
          <w:sz w:val="24"/>
          <w:szCs w:val="24"/>
        </w:rPr>
        <w:t>VACCINATION</w:t>
      </w:r>
    </w:p>
    <w:p w14:paraId="51055256" w14:textId="7ECF3A0C" w:rsidR="00751A88" w:rsidRPr="00880E0F" w:rsidRDefault="00DA682F"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Infection with HPV is now recognized to be responsible for nearly all cervical cancers, 95% of anal cancers, 65% of vaginal cancers, 50% of vulvar cancers</w:t>
      </w:r>
      <w:r w:rsidR="00381418" w:rsidRPr="00880E0F">
        <w:rPr>
          <w:rFonts w:ascii="Book Antiqua" w:hAnsi="Book Antiqua" w:cs="Times New Roman"/>
          <w:sz w:val="24"/>
          <w:szCs w:val="24"/>
        </w:rPr>
        <w:t>,</w:t>
      </w:r>
      <w:r w:rsidRPr="00880E0F">
        <w:rPr>
          <w:rFonts w:ascii="Book Antiqua" w:hAnsi="Book Antiqua" w:cs="Times New Roman"/>
          <w:sz w:val="24"/>
          <w:szCs w:val="24"/>
        </w:rPr>
        <w:t xml:space="preserve"> and 35% of penile cancers</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{"citationID":"5CZ0QCu3","properties":{"formattedCitation":"{\\rtf \\super [38,39]\\nosupersub{}}","plainCitation":"[38,39]"},"citationItems":[{"id":85,"uris":["http://zotero.org/users/local/afeSomCX/items/4FJF9VDD"],"uri":["http://zotero.org/users/local/afeSomCX/items/4FJF9VDD"],"itemData":{"id":85,"type":"article-journal","title":"From human papillomavirus to cervical cancer","container-title":"Obstetrics and Gynecology","page":"177-185","volume":"116","issue":"1","source":"PubMed","DOI":"10.1097/AOG.0b013e3181e4629f","ISSN":"1873-233X","note":"PMID: 20567185","journalAbbreviation":"Obstet Gynecol","language":"eng","author":[{"family":"Schiffman","given":"Mark"},{"family":"Wentzensen","given":"Nicolas"}],"issued":{"date-parts":[["2010",7]]},"PMID":"20567185"}},{"id":87,"uris":["http://zotero.org/users/local/afeSomCX/items/DSX2SZUZ"],"uri":["http://zotero.org/users/local/afeSomCX/items/DSX2SZUZ"],"itemData":{"id":87,"type":"article-journal","title":"Risk of anal cancer in a cohort with human papillomavirus-related gynecologic neoplasm","container-title":"Obstetrics and Gynecology","page":"643-649","volume":"117","issue":"3","source":"PubMed","abstract":"OBJECTIVE: To assess the development of anal cancer in women diagnosed with a human papillomavirus-related cervical, vulvar, or vaginal neoplasm.\nMETHODS: Using data from National Cancer Institute's Surveillance, Epidemiology and End Results program from 1973 through 2007, 189,206 cases with either in situ or invasive cervical, vulvar, or vaginal neoplasm were followed for 138,553,519 person-years for the development of subsequent primary anal cancer. Standardized incidence ratios were calculated from the observed number of subsequent anal cancers compared with those expected based on age-, race-, and calendar year-specific rates in the nonaffected population.\nRESULTS: Anal cancer developed in 255 women with a history of in situ or invasive gynecologic neoplasm, aggregate standardized incidence ratio of 13.6 (95% confidence interval [CI] 11.9-15.3), indicating a 13-fold increase in anal cancer compared with expected. The standardized incidence ratio for anal cancer incidence among women with in situ vulvar cancer was 22.2 (95% CI 16.7-28.4) and was 17.4 (95% CI 11.5-24.4) for those with invasive vulvar cancer. The standardized incidence ratio for anal cancer incidence in women with in situ cervical cancer was 16.4 (95% CI 13.7-19.2) and was 6.2 (95% CI 4.1-8.7) for women with invasive cervical cancer. The standardized incidence ratio for anal cancer incidence among women with in situ vaginal cancer was 7.6 (95% CI 2.4-15.6) and was 1.8 (95% CI 0.2-5.3) for invasive vaginal cancer.\nCONCLUSION: Women with human papillomavirus-related gynecologic neoplasm are at higher risk for developing anal cancer compared with the general population. This high-risk population may benefit from close observation and screening for anal cancer.","DOI":"10.1097/AOG.0b013e31820bfb16","ISSN":"1873-233X","note":"PMID: 21343768","journalAbbreviation":"Obstet Gynecol","language":"eng","author":[{"family":"Saleem","given":"Abdulaziz M."},{"family":"Paulus","given":"Jessica K."},{"family":"Shapter","given":"Anne P."},{"family":"Baxter","given":"Nancy N."},{"family":"Roberts","given":"Patricia L."},{"family":"Ricciardi","given":"Rocco"}],"issued":{"date-parts":[["2011",3]]},"PMID":"21343768"}}],"schema":"https://github.com/citation-style-language/schema/raw/master/csl-citation.json"}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[38,39]</w:t>
      </w:r>
      <w:r w:rsidR="00C515D0" w:rsidRPr="00880E0F">
        <w:rPr>
          <w:rFonts w:ascii="Book Antiqua" w:hAnsi="Book Antiqua"/>
          <w:sz w:val="24"/>
          <w:szCs w:val="24"/>
        </w:rPr>
        <w:fldChar w:fldCharType="end"/>
      </w:r>
      <w:r w:rsidR="00205268" w:rsidRPr="00880E0F">
        <w:rPr>
          <w:rFonts w:ascii="Book Antiqua" w:hAnsi="Book Antiqua"/>
          <w:sz w:val="24"/>
          <w:szCs w:val="24"/>
        </w:rPr>
        <w:t>, as well as a significant portion of head and neck cancers</w:t>
      </w:r>
      <w:r w:rsidR="001D6FE5"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{"citationID":"6abqtb5h0","properties":{"formattedCitation":"{\\rtf \\super [40]\\nosupersub{}}","plainCitation":"[40]"},"citationItems":[{"id":194,"uris":["http://zotero.org/users/local/afeSomCX/items/SPD3TQCE"],"uri":["http://zotero.org/users/local/afeSomCX/items/SPD3TQCE"],"itemData":{"id":194,"type":"article-journal","title":"Role of human papillomavirus in oropharyngeal squamous cell carcinoma: A review","container-title":"World Journal of Clinical Cases","page":"172-193","volume":"2","issue":"6","source":"PubMed","abstract":"Human papillomavirus (HPV) has been implicated in the pathogenesis of a subset of oropharyngeal squamous cell carcinoma. As a result, traditional paradigms in relation to the management of head and neck squamous cell carcinoma have been changing. Research into HPV-related oropharyngeal squamous cell carcinoma is rapidly expanding, however many molecular pathological and clinical aspects of the role of HPV remain uncertain and are the subject of ongoing investigation. A detailed search of the literature pertaining to HPV-related oropharyngeal squamous cell carcinoma was performed and information on the topic was gathered. In this article, we present an extensive review of the current literature on the role of HPV in oropharyngeal squamous cell carcinoma, particularly in relation to epidemiology, risk factors, carcinogenesis, biomarkers and clinical implications. HPV has been established as a causative agent in oropharyngeal squamous cell carcinoma and biologically active HPV can act as a prognosticator with better overall survival than HPV-negative tumours. A distinct group of younger patients with limited tobacco and alcohol exposure have emerged as characteristic of this HPV-related subset of squamous cell carcinoma of the head and neck. However, the exact molecular mechanisms of carcinogenesis are not completely understood and further studies are needed to assist development of optimal prevention and treatment modalities.","DOI":"10.12998/wjcc.v2.i6.172","ISSN":"2307-8960","note":"PMID: 24945004\nPMCID: PMC4061306","shortTitle":"Role of human papillomavirus in oropharyngeal squamous cell carcinoma","journalAbbreviation":"World J Clin Cases","language":"eng","author":[{"family":"Woods","given":"Robbie"},{"family":"O'Regan","given":"Esther M."},{"family":"Kennedy","given":"Susan"},{"family":"Martin","given":"Cara"},{"family":"O'Leary","given":"John J."},{"family":"Timon","given":"Conrad"}],"issued":{"date-parts":[["2014",6,16]]},"PMID":"24945004","PMCID":"PMC4061306"}}],"schema":"https://github.com/citation-style-language/schema/raw/master/csl-citation.json"} </w:instrText>
      </w:r>
      <w:r w:rsidR="001D6FE5"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[40]</w:t>
      </w:r>
      <w:r w:rsidR="001D6FE5" w:rsidRPr="00880E0F">
        <w:rPr>
          <w:rFonts w:ascii="Book Antiqua" w:hAnsi="Book Antiqua"/>
          <w:sz w:val="24"/>
          <w:szCs w:val="24"/>
        </w:rPr>
        <w:fldChar w:fldCharType="end"/>
      </w:r>
      <w:r w:rsidR="00205268" w:rsidRPr="00880E0F">
        <w:rPr>
          <w:rFonts w:ascii="Book Antiqua" w:hAnsi="Book Antiqua"/>
          <w:sz w:val="24"/>
          <w:szCs w:val="24"/>
        </w:rPr>
        <w:t>.</w:t>
      </w:r>
      <w:r w:rsidRPr="00880E0F">
        <w:rPr>
          <w:rFonts w:ascii="Book Antiqua" w:hAnsi="Book Antiqua" w:cs="Times New Roman"/>
          <w:sz w:val="24"/>
          <w:szCs w:val="24"/>
        </w:rPr>
        <w:t xml:space="preserve"> </w:t>
      </w:r>
      <w:r w:rsidR="00DD3CD1" w:rsidRPr="00880E0F">
        <w:rPr>
          <w:rFonts w:ascii="Book Antiqua" w:hAnsi="Book Antiqua" w:cs="Times New Roman"/>
          <w:sz w:val="24"/>
          <w:szCs w:val="24"/>
        </w:rPr>
        <w:t xml:space="preserve">There are over 100 types of HPV that infect humans, with approximately 50% infecting the anogenital tract. Some of these subtypes are commonly found in </w:t>
      </w:r>
      <w:r w:rsidR="001C6A2B" w:rsidRPr="00880E0F">
        <w:rPr>
          <w:rFonts w:ascii="Book Antiqua" w:hAnsi="Book Antiqua" w:cs="Times New Roman"/>
          <w:sz w:val="24"/>
          <w:szCs w:val="24"/>
        </w:rPr>
        <w:t>anogenital</w:t>
      </w:r>
      <w:r w:rsidR="00DD3CD1" w:rsidRPr="00880E0F">
        <w:rPr>
          <w:rFonts w:ascii="Book Antiqua" w:hAnsi="Book Antiqua" w:cs="Times New Roman"/>
          <w:sz w:val="24"/>
          <w:szCs w:val="24"/>
        </w:rPr>
        <w:t xml:space="preserve"> cancers, whereas others never are, leading to the terminology of </w:t>
      </w:r>
      <w:r w:rsidR="00381418" w:rsidRPr="00880E0F">
        <w:rPr>
          <w:rFonts w:ascii="Book Antiqua" w:hAnsi="Book Antiqua" w:cs="Times New Roman"/>
          <w:sz w:val="24"/>
          <w:szCs w:val="24"/>
        </w:rPr>
        <w:t>“high-</w:t>
      </w:r>
      <w:r w:rsidR="00DD3CD1" w:rsidRPr="00880E0F">
        <w:rPr>
          <w:rFonts w:ascii="Book Antiqua" w:hAnsi="Book Antiqua" w:cs="Times New Roman"/>
          <w:sz w:val="24"/>
          <w:szCs w:val="24"/>
        </w:rPr>
        <w:t>risk</w:t>
      </w:r>
      <w:r w:rsidR="00BE294D" w:rsidRPr="00880E0F">
        <w:rPr>
          <w:rFonts w:ascii="Book Antiqua" w:hAnsi="Book Antiqua"/>
          <w:sz w:val="24"/>
          <w:szCs w:val="24"/>
        </w:rPr>
        <w:t>”,</w:t>
      </w:r>
      <w:r w:rsidR="003D6D83">
        <w:rPr>
          <w:rFonts w:ascii="Book Antiqua" w:hAnsi="Book Antiqua" w:hint="eastAsia"/>
          <w:sz w:val="24"/>
          <w:szCs w:val="24"/>
          <w:lang w:eastAsia="zh-CN"/>
        </w:rPr>
        <w:t xml:space="preserve"> </w:t>
      </w:r>
      <w:r w:rsidR="00BE294D" w:rsidRPr="00880E0F">
        <w:rPr>
          <w:rFonts w:ascii="Book Antiqua" w:hAnsi="Book Antiqua"/>
          <w:sz w:val="24"/>
          <w:szCs w:val="24"/>
        </w:rPr>
        <w:t>“</w:t>
      </w:r>
      <w:r w:rsidR="006F4F89" w:rsidRPr="00880E0F">
        <w:rPr>
          <w:rFonts w:ascii="Book Antiqua" w:hAnsi="Book Antiqua"/>
          <w:sz w:val="24"/>
          <w:szCs w:val="24"/>
        </w:rPr>
        <w:t>intermediate</w:t>
      </w:r>
      <w:r w:rsidR="00751A88" w:rsidRPr="00880E0F">
        <w:rPr>
          <w:rFonts w:ascii="Book Antiqua" w:hAnsi="Book Antiqua"/>
          <w:sz w:val="24"/>
          <w:szCs w:val="24"/>
        </w:rPr>
        <w:t>-risk</w:t>
      </w:r>
      <w:r w:rsidR="00381418" w:rsidRPr="00880E0F">
        <w:rPr>
          <w:rFonts w:ascii="Book Antiqua" w:hAnsi="Book Antiqua" w:cs="Times New Roman"/>
          <w:sz w:val="24"/>
          <w:szCs w:val="24"/>
        </w:rPr>
        <w:t>”</w:t>
      </w:r>
      <w:r w:rsidR="00DD3CD1" w:rsidRPr="00880E0F">
        <w:rPr>
          <w:rFonts w:ascii="Book Antiqua" w:hAnsi="Book Antiqua" w:cs="Times New Roman"/>
          <w:sz w:val="24"/>
          <w:szCs w:val="24"/>
        </w:rPr>
        <w:t xml:space="preserve"> and </w:t>
      </w:r>
      <w:r w:rsidR="00381418" w:rsidRPr="00880E0F">
        <w:rPr>
          <w:rFonts w:ascii="Book Antiqua" w:hAnsi="Book Antiqua" w:cs="Times New Roman"/>
          <w:sz w:val="24"/>
          <w:szCs w:val="24"/>
        </w:rPr>
        <w:t>“low-</w:t>
      </w:r>
      <w:r w:rsidR="00DD3CD1" w:rsidRPr="00880E0F">
        <w:rPr>
          <w:rFonts w:ascii="Book Antiqua" w:hAnsi="Book Antiqua" w:cs="Times New Roman"/>
          <w:sz w:val="24"/>
          <w:szCs w:val="24"/>
        </w:rPr>
        <w:t>risk</w:t>
      </w:r>
      <w:r w:rsidR="00381418" w:rsidRPr="00880E0F">
        <w:rPr>
          <w:rFonts w:ascii="Book Antiqua" w:hAnsi="Book Antiqua" w:cs="Times New Roman"/>
          <w:sz w:val="24"/>
          <w:szCs w:val="24"/>
        </w:rPr>
        <w:t>”</w:t>
      </w:r>
      <w:r w:rsidR="00DD3CD1" w:rsidRPr="00880E0F">
        <w:rPr>
          <w:rFonts w:ascii="Book Antiqua" w:hAnsi="Book Antiqua" w:cs="Times New Roman"/>
          <w:sz w:val="24"/>
          <w:szCs w:val="24"/>
        </w:rPr>
        <w:t xml:space="preserve"> strains of HPV</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{"citationID":"oCYNgTST","properties":{"formattedCitation":"{\\rtf \\super [19]\\nosupersub{}}","plainCitation":"[19]"},"citationItems":[{"id":53,"uris":["http://zotero.org/users/local/afeSomCX/items/GHQ2WK7E"],"uri":["http://zotero.org/users/local/afeSomCX/items/GHQ2WK7E"],"itemData":{"id":53,"type":"article-journal","title":"Human papillomaviruses","container-title":"IARC monographs on the evaluation of carcinogenic risks to humans / World Health Organization, International Agency for Research on Cancer","page":"1-636","volume":"90","source":"PubMed","ISSN":"1017-1606","note":"PMID: 18354839\nPMCID: PMC4781057","journalAbbreviation":"IARC Monogr Eval Carcinog Risks Hum","language":"eng","author":[{"literal":"IARC Working Group on the Evaluation of Carcinogenic Risks to Humans"}],"issued":{"date-parts":[["2007"]]},"PMID":"18354839","PMCID":"PMC4781057"}}],"schema":"https://github.com/citation-style-language/schema/raw/master/csl-citation.json"}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[19]</w:t>
      </w:r>
      <w:r w:rsidR="00C515D0" w:rsidRPr="00880E0F">
        <w:rPr>
          <w:rFonts w:ascii="Book Antiqua" w:hAnsi="Book Antiqua"/>
          <w:sz w:val="24"/>
          <w:szCs w:val="24"/>
        </w:rPr>
        <w:fldChar w:fldCharType="end"/>
      </w:r>
      <w:r w:rsidR="00DD3CD1" w:rsidRPr="00880E0F">
        <w:rPr>
          <w:rFonts w:ascii="Book Antiqua" w:hAnsi="Book Antiqua" w:cs="Times New Roman"/>
          <w:sz w:val="24"/>
          <w:szCs w:val="24"/>
        </w:rPr>
        <w:t xml:space="preserve">. </w:t>
      </w:r>
      <w:r w:rsidR="00F57D85" w:rsidRPr="00880E0F">
        <w:rPr>
          <w:rFonts w:ascii="Book Antiqua" w:hAnsi="Book Antiqua" w:cs="Times New Roman"/>
          <w:sz w:val="24"/>
          <w:szCs w:val="24"/>
        </w:rPr>
        <w:t>HPV types 16 and 18, and to a lesser extent 6 and 11, are the primary oncogenic strains found in cervical and anal cancer</w:t>
      </w:r>
      <w:r w:rsidR="00381418" w:rsidRPr="00880E0F">
        <w:rPr>
          <w:rFonts w:ascii="Book Antiqua" w:hAnsi="Book Antiqua" w:cs="Times New Roman"/>
          <w:sz w:val="24"/>
          <w:szCs w:val="24"/>
        </w:rPr>
        <w:t xml:space="preserve">. These HPV strains are thought to drive </w:t>
      </w:r>
      <w:r w:rsidR="00F57D85" w:rsidRPr="00880E0F">
        <w:rPr>
          <w:rFonts w:ascii="Book Antiqua" w:hAnsi="Book Antiqua" w:cs="Times New Roman"/>
          <w:sz w:val="24"/>
          <w:szCs w:val="24"/>
        </w:rPr>
        <w:t>oncogenesis primarily by inducing p53 degradation and upregulation of Rb</w:t>
      </w:r>
      <w:r w:rsidR="00381418" w:rsidRPr="00880E0F">
        <w:rPr>
          <w:rFonts w:ascii="Book Antiqua" w:hAnsi="Book Antiqua" w:cs="Times New Roman"/>
          <w:sz w:val="24"/>
          <w:szCs w:val="24"/>
        </w:rPr>
        <w:t>,</w:t>
      </w:r>
      <w:r w:rsidR="00F57D85" w:rsidRPr="00880E0F">
        <w:rPr>
          <w:rFonts w:ascii="Book Antiqua" w:hAnsi="Book Antiqua" w:cs="Times New Roman"/>
          <w:sz w:val="24"/>
          <w:szCs w:val="24"/>
        </w:rPr>
        <w:t xml:space="preserve"> resulting in cellular proliferation</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{"citationID":"hBfuzsGm","properties":{"formattedCitation":"{\\rtf \\super [41,42]\\nosupersub{}}","plainCitation":"[41,42]"},"citationItems":[{"id":89,"uris":["http://zotero.org/users/local/afeSomCX/items/99PX6E46"],"uri":["http://zotero.org/users/local/afeSomCX/items/99PX6E46"],"itemData":{"id":89,"type":"article-journal","title":"Human papillomavirus type distribution in anal cancer and anal intraepithelial lesions","container-title":"International Journal of Cancer","page":"2375-2383","volume":"124","issue":"10","source":"PubMed","abstract":"A systematic review was conducted of HPV type distribution in anal cancer and anal high-grade and low-grade squamous intraepithelial lesions (HSIL and LSIL). A Medline search of studies using PCR or hybrid capture for HPV DNA detection was completed. A total of 1,824 cases were included: 992 invasive anal cancers, 472 HSIL cases and 360 LSIL cases. Crude HPV prevalence in anal cancer, HSIL, and LSIL was 71, 91 and 88%, respectively. HPV16/18 prevalence was 72% in invasive anal cancer, 69% in HSIL and 27% in LSIL. The HPV 16 and/or 18 prevalence in invasive anal cancer cases was similar to that reported in invasive cervical cancer. If ongoing clinical trials show efficacy in preventing anal HPV infection and associated anal lesions, prophylactic HPV vaccines may play an important role for the primary prevention of these cancers in both genders.","DOI":"10.1002/ijc.24215","ISSN":"1097-0215","note":"PMID: 19189402","journalAbbreviation":"Int. J. Cancer","language":"eng","author":[{"family":"Hoots","given":"Brooke E."},{"family":"Palefsky","given":"Joel M."},{"family":"Pimenta","given":"Jeanne M."},{"family":"Smith","given":"Jennifer S."}],"issued":{"date-parts":[["2009",5,15]]},"PMID":"19189402"}},{"id":91,"uris":["http://zotero.org/users/local/afeSomCX/items/ZVDEHMQQ"],"uri":["http://zotero.org/users/local/afeSomCX/items/ZVDEHMQQ"],"itemData":{"id":91,"type":"article-journal","title":"Relevance of infection with human papillomavirus: the role of the p53 tumor suppressor protein and E6/E7 zinc finger proteins (Review)","container-title":"International Journal of Oncology","page":"1754-1762","volume":"43","issue":"6","source":"PubMed","abstract":"Human papillomaviruses (HPV) are small circular, double-stranded DNA viruses infecting epithelial tissues. HPV types can be classified both as high-risk or low-risk. Of the more than 120 different identified types of HPV, the majority are involved in infections of the genital tract, cancer of the cervix, vulva, vagina and penis, and of non-anogenital localizations, such as the head and neck areas. From the point of view of the infection, human papillomaviruses have developed several molecular mechanisms to enable infected cells to suppress apoptosis. This review provides a comprehensive and critical summary of the current literature that focuses on cervical carcinoma and cancer of the head and neck caused by HPV. In particular, we discuss HPV virology, the molecular mechanisms of carcinogenesis, the role of the tumor suppressor protein p53 and the E6/E7 zinc finger proteins. Classification of HPV according to diagnosis is also described.","DOI":"10.3892/ijo.2013.2105","ISSN":"1791-2423","note":"PMID: 24045364","shortTitle":"Relevance of infection with human papillomavirus","journalAbbreviation":"Int. J. Oncol.","language":"eng","author":[{"family":"Ruttkay-Nedecky","given":"Branislav"},{"family":"Jimenez Jimenez","given":"Ana Maria"},{"family":"Nejdl","given":"Lukas"},{"family":"Chudobova","given":"Dagmar"},{"family":"Gumulec","given":"Jaromir"},{"family":"Masarik","given":"Michal"},{"family":"Adam","given":"Vojtech"},{"family":"Kizek","given":"Rene"}],"issued":{"date-parts":[["2013",12]]},"PMID":"24045364"}}],"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[41,42]</w:t>
      </w:r>
      <w:r w:rsidR="00C515D0" w:rsidRPr="00880E0F">
        <w:rPr>
          <w:rFonts w:ascii="Book Antiqua" w:hAnsi="Book Antiqua"/>
          <w:sz w:val="24"/>
          <w:szCs w:val="24"/>
        </w:rPr>
        <w:fldChar w:fldCharType="end"/>
      </w:r>
      <w:r w:rsidR="00F57D85" w:rsidRPr="00880E0F">
        <w:rPr>
          <w:rFonts w:ascii="Book Antiqua" w:hAnsi="Book Antiqua" w:cs="Times New Roman"/>
          <w:sz w:val="24"/>
          <w:szCs w:val="24"/>
        </w:rPr>
        <w:t xml:space="preserve">. </w:t>
      </w:r>
      <w:r w:rsidR="00381418" w:rsidRPr="00880E0F">
        <w:rPr>
          <w:rFonts w:ascii="Book Antiqua" w:hAnsi="Book Antiqua" w:cs="Times New Roman"/>
          <w:sz w:val="24"/>
          <w:szCs w:val="24"/>
        </w:rPr>
        <w:t xml:space="preserve">The </w:t>
      </w:r>
      <w:r w:rsidR="00FB57BB" w:rsidRPr="00880E0F">
        <w:rPr>
          <w:rFonts w:ascii="Book Antiqua" w:hAnsi="Book Antiqua" w:cs="Times New Roman"/>
          <w:sz w:val="24"/>
          <w:szCs w:val="24"/>
        </w:rPr>
        <w:t xml:space="preserve">discovery </w:t>
      </w:r>
      <w:r w:rsidR="00381418" w:rsidRPr="00880E0F">
        <w:rPr>
          <w:rFonts w:ascii="Book Antiqua" w:hAnsi="Book Antiqua" w:cs="Times New Roman"/>
          <w:sz w:val="24"/>
          <w:szCs w:val="24"/>
        </w:rPr>
        <w:t xml:space="preserve">of these strains </w:t>
      </w:r>
      <w:r w:rsidR="00205268" w:rsidRPr="00880E0F">
        <w:rPr>
          <w:rFonts w:ascii="Book Antiqua" w:hAnsi="Book Antiqua" w:cs="Times New Roman"/>
          <w:sz w:val="24"/>
          <w:szCs w:val="24"/>
        </w:rPr>
        <w:t xml:space="preserve">led to the creation of vaccines </w:t>
      </w:r>
      <w:r w:rsidR="00751A88" w:rsidRPr="00880E0F">
        <w:rPr>
          <w:rFonts w:ascii="Book Antiqua" w:hAnsi="Book Antiqua" w:cs="Times New Roman"/>
          <w:sz w:val="24"/>
          <w:szCs w:val="24"/>
        </w:rPr>
        <w:t xml:space="preserve">targeting them. The first vaccine was designed </w:t>
      </w:r>
      <w:r w:rsidR="00205268" w:rsidRPr="00880E0F">
        <w:rPr>
          <w:rFonts w:ascii="Book Antiqua" w:hAnsi="Book Antiqua" w:cs="Times New Roman"/>
          <w:sz w:val="24"/>
          <w:szCs w:val="24"/>
        </w:rPr>
        <w:t>against</w:t>
      </w:r>
      <w:r w:rsidR="00751A88" w:rsidRPr="00880E0F">
        <w:rPr>
          <w:rFonts w:ascii="Book Antiqua" w:hAnsi="Book Antiqua" w:cs="Times New Roman"/>
          <w:sz w:val="24"/>
          <w:szCs w:val="24"/>
        </w:rPr>
        <w:t xml:space="preserve"> HPV</w:t>
      </w:r>
      <w:r w:rsidR="00205268" w:rsidRPr="00880E0F">
        <w:rPr>
          <w:rFonts w:ascii="Book Antiqua" w:hAnsi="Book Antiqua" w:cs="Times New Roman"/>
          <w:sz w:val="24"/>
          <w:szCs w:val="24"/>
        </w:rPr>
        <w:t xml:space="preserve"> types 16 and 18, </w:t>
      </w:r>
      <w:r w:rsidR="00751A88" w:rsidRPr="00880E0F">
        <w:rPr>
          <w:rFonts w:ascii="Book Antiqua" w:hAnsi="Book Antiqua" w:cs="Times New Roman"/>
          <w:sz w:val="24"/>
          <w:szCs w:val="24"/>
        </w:rPr>
        <w:t xml:space="preserve">and was soon </w:t>
      </w:r>
      <w:r w:rsidR="00205268" w:rsidRPr="00880E0F">
        <w:rPr>
          <w:rFonts w:ascii="Book Antiqua" w:hAnsi="Book Antiqua" w:cs="Times New Roman"/>
          <w:sz w:val="24"/>
          <w:szCs w:val="24"/>
        </w:rPr>
        <w:t xml:space="preserve">followed by </w:t>
      </w:r>
      <w:r w:rsidR="00522427" w:rsidRPr="00880E0F">
        <w:rPr>
          <w:rFonts w:ascii="Book Antiqua" w:hAnsi="Book Antiqua" w:cs="Times New Roman"/>
          <w:sz w:val="24"/>
          <w:szCs w:val="24"/>
        </w:rPr>
        <w:t xml:space="preserve">the “quadrivalent” </w:t>
      </w:r>
      <w:r w:rsidR="00FB57BB" w:rsidRPr="00880E0F">
        <w:rPr>
          <w:rFonts w:ascii="Book Antiqua" w:hAnsi="Book Antiqua" w:cs="Times New Roman"/>
          <w:sz w:val="24"/>
          <w:szCs w:val="24"/>
        </w:rPr>
        <w:t xml:space="preserve">vaccine </w:t>
      </w:r>
      <w:r w:rsidR="00751A88" w:rsidRPr="00880E0F">
        <w:rPr>
          <w:rFonts w:ascii="Book Antiqua" w:hAnsi="Book Antiqua" w:cs="Times New Roman"/>
          <w:sz w:val="24"/>
          <w:szCs w:val="24"/>
        </w:rPr>
        <w:t>targeting</w:t>
      </w:r>
      <w:r w:rsidR="00FB57BB" w:rsidRPr="00880E0F">
        <w:rPr>
          <w:rFonts w:ascii="Book Antiqua" w:hAnsi="Book Antiqua" w:cs="Times New Roman"/>
          <w:sz w:val="24"/>
          <w:szCs w:val="24"/>
        </w:rPr>
        <w:t xml:space="preserve"> HPV types 6, 11, 16, </w:t>
      </w:r>
      <w:r w:rsidR="00751A88" w:rsidRPr="00880E0F">
        <w:rPr>
          <w:rFonts w:ascii="Book Antiqua" w:hAnsi="Book Antiqua" w:cs="Times New Roman"/>
          <w:sz w:val="24"/>
          <w:szCs w:val="24"/>
        </w:rPr>
        <w:t xml:space="preserve">and </w:t>
      </w:r>
      <w:r w:rsidR="00FB57BB" w:rsidRPr="00880E0F">
        <w:rPr>
          <w:rFonts w:ascii="Book Antiqua" w:hAnsi="Book Antiqua" w:cs="Times New Roman"/>
          <w:sz w:val="24"/>
          <w:szCs w:val="24"/>
        </w:rPr>
        <w:t>18</w:t>
      </w:r>
      <w:r w:rsidR="00751A88" w:rsidRPr="00880E0F">
        <w:rPr>
          <w:rFonts w:ascii="Book Antiqua" w:hAnsi="Book Antiqua" w:cs="Times New Roman"/>
          <w:sz w:val="24"/>
          <w:szCs w:val="24"/>
        </w:rPr>
        <w:t xml:space="preserve">. </w:t>
      </w:r>
    </w:p>
    <w:p w14:paraId="26747119" w14:textId="56792A91" w:rsidR="00D67778" w:rsidRPr="00880E0F" w:rsidRDefault="00751A88"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 xml:space="preserve">The quadrivalent vaccine </w:t>
      </w:r>
      <w:r w:rsidR="00FB57BB" w:rsidRPr="00880E0F">
        <w:rPr>
          <w:rFonts w:ascii="Book Antiqua" w:hAnsi="Book Antiqua" w:cs="Times New Roman"/>
          <w:sz w:val="24"/>
          <w:szCs w:val="24"/>
        </w:rPr>
        <w:t xml:space="preserve">was initially </w:t>
      </w:r>
      <w:r w:rsidRPr="00880E0F">
        <w:rPr>
          <w:rFonts w:ascii="Book Antiqua" w:hAnsi="Book Antiqua" w:cs="Times New Roman"/>
          <w:sz w:val="24"/>
          <w:szCs w:val="24"/>
        </w:rPr>
        <w:t xml:space="preserve">approved for the </w:t>
      </w:r>
      <w:r w:rsidR="00FB57BB" w:rsidRPr="00880E0F">
        <w:rPr>
          <w:rFonts w:ascii="Book Antiqua" w:hAnsi="Book Antiqua" w:cs="Times New Roman"/>
          <w:sz w:val="24"/>
          <w:szCs w:val="24"/>
        </w:rPr>
        <w:t>prevention of cervical cancer, but has since been shown to be efficacious in reducing rates</w:t>
      </w:r>
      <w:r w:rsidR="005C71AA" w:rsidRPr="00880E0F">
        <w:rPr>
          <w:rFonts w:ascii="Book Antiqua" w:hAnsi="Book Antiqua" w:cs="Times New Roman"/>
          <w:sz w:val="24"/>
          <w:szCs w:val="24"/>
        </w:rPr>
        <w:t xml:space="preserve"> of AIN</w:t>
      </w:r>
      <w:r w:rsidR="00BE294D" w:rsidRPr="00880E0F">
        <w:rPr>
          <w:rFonts w:ascii="Book Antiqua" w:hAnsi="Book Antiqua" w:cs="Times New Roman"/>
          <w:sz w:val="24"/>
          <w:szCs w:val="24"/>
        </w:rPr>
        <w:t>.</w:t>
      </w:r>
      <w:r w:rsidR="005C71AA" w:rsidRPr="00880E0F">
        <w:rPr>
          <w:rFonts w:ascii="Book Antiqua" w:hAnsi="Book Antiqua" w:cs="Times New Roman"/>
          <w:sz w:val="24"/>
          <w:szCs w:val="24"/>
        </w:rPr>
        <w:t xml:space="preserve"> </w:t>
      </w:r>
      <w:r w:rsidR="00522427" w:rsidRPr="00880E0F">
        <w:rPr>
          <w:rFonts w:ascii="Book Antiqua" w:hAnsi="Book Antiqua" w:cs="Times New Roman"/>
          <w:sz w:val="24"/>
          <w:szCs w:val="24"/>
        </w:rPr>
        <w:t xml:space="preserve">A recent study demonstrated </w:t>
      </w:r>
      <w:r w:rsidRPr="00880E0F">
        <w:rPr>
          <w:rFonts w:ascii="Book Antiqua" w:hAnsi="Book Antiqua" w:cs="Times New Roman"/>
          <w:sz w:val="24"/>
          <w:szCs w:val="24"/>
        </w:rPr>
        <w:t xml:space="preserve">75% </w:t>
      </w:r>
      <w:r w:rsidR="005C71AA" w:rsidRPr="00880E0F">
        <w:rPr>
          <w:rFonts w:ascii="Book Antiqua" w:hAnsi="Book Antiqua" w:cs="Times New Roman"/>
          <w:sz w:val="24"/>
          <w:szCs w:val="24"/>
        </w:rPr>
        <w:t xml:space="preserve">reductions in LSIL and HSIL in a population of </w:t>
      </w:r>
      <w:r w:rsidR="002B15CC" w:rsidRPr="00880E0F">
        <w:rPr>
          <w:rFonts w:ascii="Book Antiqua" w:hAnsi="Book Antiqua" w:cs="Times New Roman"/>
          <w:sz w:val="24"/>
          <w:szCs w:val="24"/>
        </w:rPr>
        <w:t>602</w:t>
      </w:r>
      <w:r w:rsidRPr="00880E0F">
        <w:rPr>
          <w:rFonts w:ascii="Book Antiqua" w:hAnsi="Book Antiqua" w:cs="Times New Roman"/>
          <w:sz w:val="24"/>
          <w:szCs w:val="24"/>
        </w:rPr>
        <w:t xml:space="preserve"> </w:t>
      </w:r>
      <w:r w:rsidR="005C71AA" w:rsidRPr="00880E0F">
        <w:rPr>
          <w:rFonts w:ascii="Book Antiqua" w:hAnsi="Book Antiqua" w:cs="Times New Roman"/>
          <w:sz w:val="24"/>
          <w:szCs w:val="24"/>
        </w:rPr>
        <w:t>HIV negative MSM, with rates of persistent HPV infection reduced by 95%</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{"citationID":"FUnwnELf","properties":{"formattedCitation":"{\\rtf \\super [43]\\nosupersub{}}","plainCitation":"[43]"},"citationItems":[{"id":93,"uris":["http://zotero.org/users/local/afeSomCX/items/SVXA9KPC"],"uri":["http://zotero.org/users/local/afeSomCX/items/SVXA9KPC"],"itemData":{"id":93,"type":"article-journal","title":"HPV vaccine against anal HPV infection and anal intraepithelial neoplasia","container-title":"The New England Journal of Medicine","page":"1576-1585","volume":"365","issue":"17","source":"PubMed","abstract":"BACKGROUND: The rate of anal cancer is increasing among both women and men, particularly men who have sex with men. Caused by infection with human papillomavirus (HPV), primarily HPV type 16 or 18, anal cancer is preceded by high-grade anal intraepithelial neoplasia (grade 2 or 3). We studied the safety and efficacy of quadrivalent HPV vaccine (qHPV) against anal intraepithelial neoplasia associated with HPV-6, 11, 16, or 18 infection in men who have sex with men.\nMETHODS: In a substudy of a larger double-blind study, we randomly assigned 602 healthy men who have sex with men, 16 to 26 years of age, to receive either qHPV or placebo. The primary efficacy objective was prevention of anal intraepithelial neoplasia or anal cancer related to infection with HPV-6, 11, 16, or 18. Efficacy analyses were performed in intention-to-treat and per-protocol efficacy populations. The rates of adverse events were documented.\nRESULTS: Efficacy of the qHPV vaccine against anal intraepithelial neoplasia associated with HPV-6, 11, 16, or 18 was 50.3% (95% confidence interval [CI], 25.7 to 67.2) in the intention-to-treat population and 77.5% (95% CI, 39.6 to 93.3) in the per-protocol efficacy population; the corresponding efficacies against anal intraepithelial neoplasia associated with HPV of any type were 25.7% (95% CI, -1.1 to 45.6) and 54.9% (95% CI, 8.4 to 79.1), respectively. Rates of anal intraepithelial neoplasia per 100 person-years were 17.5 in the placebo group and 13.0 in the vaccine group in the intention-to-treat population and 8.9 in the placebo group and 4.0 in the vaccine group in the per-protocol efficacy population. The rate of grade 2 or 3 anal intraepithelial neoplasia related to infection with HPV-6, 11, 16, or 18 was reduced by 54.2% (95% CI, 18.0 to 75.3) in the intention-to-treat population and by 74.9% (95% CI, 8.8 to 95.4) in the per-protocol efficacy population. The corresponding risks of persistent anal infection with HPV-6, 11, 16, or 18 were reduced by 59.4% (95% CI, 43.0 to 71.4) and 94.9% (95% CI, 80.4 to 99.4), respectively. No vaccine-related serious adverse events were reported.\nCONCLUSIONS: Use of the qHPV vaccine reduced the rates of anal intraepithelial neoplasia, including of grade 2 or 3, among men who have sex with men. The vaccine had a favorable safety profile and may help to reduce the risk of anal cancer. (Funded by Merck and the National Institutes of Health; ClinicalTrials.gov number, NCT00090285.).","DOI":"10.1056/NEJMoa1010971","ISSN":"1533-4406","note":"PMID: 22029979","journalAbbreviation":"N. Engl. J. Med.","language":"eng","author":[{"family":"Palefsky","given":"Joel M."},{"family":"Giuliano","given":"Anna R."},{"family":"Goldstone","given":"Stephen"},{"family":"Moreira","given":"Edson D."},{"family":"Aranda","given":"Carlos"},{"family":"Jessen","given":"Heiko"},{"family":"Hillman","given":"Richard"},{"family":"Ferris","given":"Daron"},{"family":"Coutlee","given":"Francois"},{"family":"Stoler","given":"Mark H."},{"family":"Marshall","given":"J. Brooke"},{"family":"Radley","given":"David"},{"family":"Vuocolo","given":"Scott"},{"family":"Haupt","given":"Richard M."},{"family":"Guris","given":"Dalya"},{"family":"Garner","given":"Elizabeth I. O."}],"issued":{"date-parts":[["2011",10,27]]},"PMID":"22029979"}}],"schema":"https://github.com/citation-style-language/schema/raw/master/csl-citation.json"}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[43]</w:t>
      </w:r>
      <w:r w:rsidR="00C515D0" w:rsidRPr="00880E0F">
        <w:rPr>
          <w:rFonts w:ascii="Book Antiqua" w:hAnsi="Book Antiqua"/>
          <w:sz w:val="24"/>
          <w:szCs w:val="24"/>
        </w:rPr>
        <w:fldChar w:fldCharType="end"/>
      </w:r>
      <w:r w:rsidR="00FB57BB" w:rsidRPr="00880E0F">
        <w:rPr>
          <w:rFonts w:ascii="Book Antiqua" w:hAnsi="Book Antiqua" w:cs="Times New Roman"/>
          <w:sz w:val="24"/>
          <w:szCs w:val="24"/>
        </w:rPr>
        <w:t xml:space="preserve">. </w:t>
      </w:r>
      <w:r w:rsidR="005C71AA" w:rsidRPr="00880E0F">
        <w:rPr>
          <w:rFonts w:ascii="Book Antiqua" w:hAnsi="Book Antiqua" w:cs="Times New Roman"/>
          <w:sz w:val="24"/>
          <w:szCs w:val="24"/>
        </w:rPr>
        <w:t xml:space="preserve">Vaccination also appears to be </w:t>
      </w:r>
      <w:r w:rsidR="00522427" w:rsidRPr="00880E0F">
        <w:rPr>
          <w:rFonts w:ascii="Book Antiqua" w:hAnsi="Book Antiqua" w:cs="Times New Roman"/>
          <w:sz w:val="24"/>
          <w:szCs w:val="24"/>
        </w:rPr>
        <w:t xml:space="preserve">effective </w:t>
      </w:r>
      <w:r w:rsidR="005C71AA" w:rsidRPr="00880E0F">
        <w:rPr>
          <w:rFonts w:ascii="Book Antiqua" w:hAnsi="Book Antiqua" w:cs="Times New Roman"/>
          <w:sz w:val="24"/>
          <w:szCs w:val="24"/>
        </w:rPr>
        <w:t xml:space="preserve">in preventing </w:t>
      </w:r>
      <w:r w:rsidR="008B52DE" w:rsidRPr="00880E0F">
        <w:rPr>
          <w:rFonts w:ascii="Book Antiqua" w:hAnsi="Book Antiqua" w:cs="Times New Roman"/>
          <w:sz w:val="24"/>
          <w:szCs w:val="24"/>
        </w:rPr>
        <w:t>recurrent high grade AIN</w:t>
      </w:r>
      <w:r w:rsidR="005C71AA" w:rsidRPr="00880E0F">
        <w:rPr>
          <w:rFonts w:ascii="Book Antiqua" w:hAnsi="Book Antiqua" w:cs="Times New Roman"/>
          <w:sz w:val="24"/>
          <w:szCs w:val="24"/>
        </w:rPr>
        <w:t xml:space="preserve"> when </w:t>
      </w:r>
      <w:r w:rsidR="00522427" w:rsidRPr="00880E0F">
        <w:rPr>
          <w:rFonts w:ascii="Book Antiqua" w:hAnsi="Book Antiqua" w:cs="Times New Roman"/>
          <w:sz w:val="24"/>
          <w:szCs w:val="24"/>
        </w:rPr>
        <w:t xml:space="preserve">administered </w:t>
      </w:r>
      <w:r w:rsidR="005C71AA" w:rsidRPr="00880E0F">
        <w:rPr>
          <w:rFonts w:ascii="Book Antiqua" w:hAnsi="Book Antiqua" w:cs="Times New Roman"/>
          <w:sz w:val="24"/>
          <w:szCs w:val="24"/>
        </w:rPr>
        <w:t xml:space="preserve">after the diagnosis </w:t>
      </w:r>
      <w:r w:rsidR="008B52DE" w:rsidRPr="00880E0F">
        <w:rPr>
          <w:rFonts w:ascii="Book Antiqua" w:hAnsi="Book Antiqua" w:cs="Times New Roman"/>
          <w:sz w:val="24"/>
          <w:szCs w:val="24"/>
        </w:rPr>
        <w:t xml:space="preserve">and treatment </w:t>
      </w:r>
      <w:r w:rsidR="005C71AA" w:rsidRPr="00880E0F">
        <w:rPr>
          <w:rFonts w:ascii="Book Antiqua" w:hAnsi="Book Antiqua" w:cs="Times New Roman"/>
          <w:sz w:val="24"/>
          <w:szCs w:val="24"/>
        </w:rPr>
        <w:t xml:space="preserve">of </w:t>
      </w:r>
      <w:r w:rsidR="00522427" w:rsidRPr="00880E0F">
        <w:rPr>
          <w:rFonts w:ascii="Book Antiqua" w:hAnsi="Book Antiqua" w:cs="Times New Roman"/>
          <w:sz w:val="24"/>
          <w:szCs w:val="24"/>
        </w:rPr>
        <w:t>high-</w:t>
      </w:r>
      <w:r w:rsidR="005C71AA" w:rsidRPr="00880E0F">
        <w:rPr>
          <w:rFonts w:ascii="Book Antiqua" w:hAnsi="Book Antiqua" w:cs="Times New Roman"/>
          <w:sz w:val="24"/>
          <w:szCs w:val="24"/>
        </w:rPr>
        <w:t>grade AIN in HIV negative MSM</w:t>
      </w:r>
      <w:r w:rsidRPr="00880E0F">
        <w:rPr>
          <w:rFonts w:ascii="Book Antiqua" w:hAnsi="Book Antiqua" w:cs="Times New Roman"/>
          <w:sz w:val="24"/>
          <w:szCs w:val="24"/>
        </w:rPr>
        <w:t>. O</w:t>
      </w:r>
      <w:r w:rsidR="00522427" w:rsidRPr="00880E0F">
        <w:rPr>
          <w:rFonts w:ascii="Book Antiqua" w:hAnsi="Book Antiqua" w:cs="Times New Roman"/>
          <w:sz w:val="24"/>
          <w:szCs w:val="24"/>
        </w:rPr>
        <w:t xml:space="preserve">ne study </w:t>
      </w:r>
      <w:r w:rsidRPr="00880E0F">
        <w:rPr>
          <w:rFonts w:ascii="Book Antiqua" w:hAnsi="Book Antiqua" w:cs="Times New Roman"/>
          <w:sz w:val="24"/>
          <w:szCs w:val="24"/>
        </w:rPr>
        <w:t xml:space="preserve">reported </w:t>
      </w:r>
      <w:r w:rsidR="005C71AA" w:rsidRPr="00880E0F">
        <w:rPr>
          <w:rFonts w:ascii="Book Antiqua" w:hAnsi="Book Antiqua" w:cs="Times New Roman"/>
          <w:sz w:val="24"/>
          <w:szCs w:val="24"/>
        </w:rPr>
        <w:t>decreased rates of recurrent HSIL and anal cancer when vaccination was administered after diagnosis of HSIL</w:t>
      </w:r>
      <w:r w:rsidR="008B52DE" w:rsidRPr="00880E0F">
        <w:rPr>
          <w:rFonts w:ascii="Book Antiqua" w:hAnsi="Book Antiqua" w:cs="Times New Roman"/>
          <w:sz w:val="24"/>
          <w:szCs w:val="24"/>
        </w:rPr>
        <w:t xml:space="preserve">, with 12/88 (13.6%) vaccinated patients and 35/114 (30.7%) unvaccinated patients </w:t>
      </w:r>
      <w:r w:rsidRPr="00880E0F">
        <w:rPr>
          <w:rFonts w:ascii="Book Antiqua" w:hAnsi="Book Antiqua" w:cs="Times New Roman"/>
          <w:sz w:val="24"/>
          <w:szCs w:val="24"/>
        </w:rPr>
        <w:t xml:space="preserve">developing </w:t>
      </w:r>
      <w:r w:rsidR="008B52DE" w:rsidRPr="00880E0F">
        <w:rPr>
          <w:rFonts w:ascii="Book Antiqua" w:hAnsi="Book Antiqua" w:cs="Times New Roman"/>
          <w:sz w:val="24"/>
          <w:szCs w:val="24"/>
        </w:rPr>
        <w:t>recurrent high grade AIN during 340.4 person-years follow up</w:t>
      </w:r>
      <w:r w:rsidR="001D6FE5"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{"citationID":"19l36jp12","properties":{"formattedCitation":"{\\rtf \\super [44]\\nosupersub{}}","plainCitation":"[44]"},"citationItems":[{"id":196,"uris":["http://zotero.org/users/local/afeSomCX/items/JWQTR6FC"],"uri":["http://zotero.org/users/local/afeSomCX/items/JWQTR6FC"],"itemData":{"id":196,"type":"article-journal","title":"Prevention of recurrent high-grade anal neoplasia with quadrivalent human papillomavirus vaccination of men who have sex with men: a nonconcurrent cohort study","container-title":"Clinical Infectious Diseases: An Official Publication of the Infectious Diseases Society of America","page":"891-898","volume":"54","issue":"7","source":"PubMed","abstract":"BACKGROUND: Most squamous cell anal cancers and precancerous lesions are attributed to human papillomavirus (HPV) infection. By preventing HPV infection, quadrivalent HPV vaccine (qHPV) reduces risk of anal cancer/precancerous lesions in young men who have sex with men (MSM) without history of anal cancer/precancerous lesions. In our practice, many persons with history of precancerous anal lesions or high-grade anal intraepithelial neoplasia (HGAIN) have been vaccinated electively. We determined whether qHPV is effective at preventing recurrence of HGAIN.\nMETHODS: This nonconcurrent cohort study evaluated 202 patients with a history of previously treated HGAIN. Eighty-eight patients were vaccinated, and 114 patients were unvaccinated. We determined the recurrence rate of histologic HGAIN in vaccinated versus unvaccinated patients.\nRESULTS: During 340.4 person-years follow-up, 12 (13.6%) vaccinated patients and 35 (30.7%) unvaccinated patients developed recurrent HGAIN. Multivariable hazards ratio (HR) analysis showed testing positive for oncogenic HPV genotypes within 8 months before study entry was associated with increased risk of recurrent HGAIN at 2 years after study entry (HR 4.06; 95% confidence interval [CI], 1.58-10.40; P = .004), and qHPV was associated with decreased risk of recurrent HGAIN (HR .50; 95% CI, .26-.98; P = .04). Among patients infected with oncogenic HPV, qHPV was associated with decreased risk of recurrent HGAIN at 2 years after study entry (HR .47; 95% CI, .22-1.00; P = .05).\nCONCLUSIONS: qHPV significantly reduces HGAIN recurrence among MSM and may be an effective posttreatment adjuvant form of therapy. A randomized controlled trial is needed to confirm these results.","DOI":"10.1093/cid/cir1036","ISSN":"1537-6591","note":"PMID: 22291111","shortTitle":"Prevention of recurrent high-grade anal neoplasia with quadrivalent human papillomavirus vaccination of men who have sex with men","journalAbbreviation":"Clin. Infect. Dis.","language":"eng","author":[{"family":"Swedish","given":"Kristin A."},{"family":"Factor","given":"Stephanie H."},{"family":"Goldstone","given":"Stephen E."}],"issued":{"date-parts":[["2012",4]]},"PMID":"22291111"}}],"schema":"https://github.com/citation-style-language/schema/raw/master/csl-citation.json"} </w:instrText>
      </w:r>
      <w:r w:rsidR="001D6FE5"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[44]</w:t>
      </w:r>
      <w:r w:rsidR="001D6FE5" w:rsidRPr="00880E0F">
        <w:rPr>
          <w:rFonts w:ascii="Book Antiqua" w:hAnsi="Book Antiqua" w:cs="Times New Roman"/>
          <w:sz w:val="24"/>
          <w:szCs w:val="24"/>
        </w:rPr>
        <w:fldChar w:fldCharType="end"/>
      </w:r>
      <w:r w:rsidR="001D6FE5" w:rsidRPr="00880E0F">
        <w:rPr>
          <w:rFonts w:ascii="Book Antiqua" w:hAnsi="Book Antiqua" w:cs="Times New Roman"/>
          <w:sz w:val="24"/>
          <w:szCs w:val="24"/>
        </w:rPr>
        <w:t xml:space="preserve">. Markov modeling has demonstrated that vaccination </w:t>
      </w:r>
      <w:r w:rsidR="00B71EB0" w:rsidRPr="00880E0F">
        <w:rPr>
          <w:rFonts w:ascii="Book Antiqua" w:hAnsi="Book Antiqua" w:cs="Times New Roman"/>
          <w:sz w:val="24"/>
          <w:szCs w:val="24"/>
        </w:rPr>
        <w:t xml:space="preserve">with the quadrivalent vaccine </w:t>
      </w:r>
      <w:r w:rsidR="001D6FE5" w:rsidRPr="00880E0F">
        <w:rPr>
          <w:rFonts w:ascii="Book Antiqua" w:hAnsi="Book Antiqua" w:cs="Times New Roman"/>
          <w:sz w:val="24"/>
          <w:szCs w:val="24"/>
        </w:rPr>
        <w:t xml:space="preserve">for this indication </w:t>
      </w:r>
      <w:r w:rsidRPr="00880E0F">
        <w:rPr>
          <w:rFonts w:ascii="Book Antiqua" w:hAnsi="Book Antiqua" w:cs="Times New Roman"/>
          <w:sz w:val="24"/>
          <w:szCs w:val="24"/>
        </w:rPr>
        <w:t xml:space="preserve">was </w:t>
      </w:r>
      <w:r w:rsidR="001D6FE5" w:rsidRPr="00880E0F">
        <w:rPr>
          <w:rFonts w:ascii="Book Antiqua" w:hAnsi="Book Antiqua" w:cs="Times New Roman"/>
          <w:sz w:val="24"/>
          <w:szCs w:val="24"/>
        </w:rPr>
        <w:t>cost effective</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{"citationID":"KxPGh6W1","properties":{"formattedCitation":"{\\rtf \\super [45]\\nosupersub{}}","plainCitation":"[45]"},"citationItems":[{"id":97,"uris":["http://zotero.org/users/local/afeSomCX/items/N476B9ME"],"uri":["http://zotero.org/users/local/afeSomCX/items/N476B9ME"],"itemData":{"id":97,"type":"article-journal","title":"Clinical effectiveness and cost-effectiveness of quadrivalent human papillomavirus vaccination in HIV-negative men who have sex with men to prevent recurrent high-grade anal intraepithelial neoplasia","container-title":"Vaccine","page":"6941-6947","volume":"32","issue":"51","source":"PubMed","abstract":"We examined the long-term clinical and economic benefits of quadrivalent human papillomavirus (qHPV) vaccine as a secondary/adjunct prevention strategy in the prevention of recurrent high-grade intraepithelial neoplasia (HGAIN) in HIV-negative men who have sex with men (MSM) and are 27 years or older. We constructed a Markov model to evaluate the clinical effectiveness and cost-effectiveness of two strategies: (1) no qHPV vaccine after treatment for HGAIN versus (2) qHPV vaccine after treatment for HGAIN. Model parameters, including natural history of anal cancer, vaccine efficacy measured in terms of hazard ratio (HR) (decrease in the risk of recurrent HGAIN), HGAIN treatment efficacy, utilities, and costs, were obtained from the literature. The outcomes were measured in terms of lifetime risk of anal cancer, lifetime cost, quality-adjusted life years, and incremental cost-effectiveness ratios (ICERs). Sensitivity analysis was conducted on all model parameters. We found that vaccinating HIV-negative MSM reduced the lifetime risk of anal cancer by 60.77% at an ICER of US$87,240 per quality-adjusted life-year. The results were highly sensitive to vaccine efficacy, transition of HGAIN to anal cancer, cost of treatment for HGAIN, vaccine degree of protection over time, and the vaccine duration of protection and less sensitive to HPV clearance, cost of qHPV vaccine, and the transitions from normal to low-grade anal intraepithelial neoplasia (LGAIN) and normal to HGAIN. With an HR of 0.3, the ICER was well below a $50,000 willingness-to-pay threshold; with an HR of 0.5, the ICER was still below a threshold of $100,000. The most critical disease-related factor influencing the cost-effectiveness was the progression of HGAIN to anal cancer. At an annual transition probability below 0.001, the ICER was below $50,000. Vaccinating HIV-negative MSM treated for HGAIN decreases the lifetime risk of anal cancer and is likely to be a cost-effective intervention.","DOI":"10.1016/j.vaccine.2014.10.052","ISSN":"1873-2518","note":"PMID: 25444820\nPMCID: PMC4254641","journalAbbreviation":"Vaccine","language":"eng","author":[{"family":"Deshmukh","given":"Ashish A."},{"family":"Chiao","given":"Elizabeth Y."},{"family":"Das","given":"Prajnan"},{"family":"Cantor","given":"Scott B."}],"issued":{"date-parts":[["2014",12,5]]},"PMID":"25444820","PMCID":"PMC4254641"}}],"schema":"https://github.com/citation-style-language/schema/raw/master/csl-citation.json"}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[45]</w:t>
      </w:r>
      <w:r w:rsidR="00C515D0" w:rsidRPr="00880E0F">
        <w:rPr>
          <w:rFonts w:ascii="Book Antiqua" w:hAnsi="Book Antiqua"/>
          <w:sz w:val="24"/>
          <w:szCs w:val="24"/>
        </w:rPr>
        <w:fldChar w:fldCharType="end"/>
      </w:r>
      <w:r w:rsidR="005C71AA" w:rsidRPr="00880E0F">
        <w:rPr>
          <w:rFonts w:ascii="Book Antiqua" w:hAnsi="Book Antiqua" w:cs="Times New Roman"/>
          <w:sz w:val="24"/>
          <w:szCs w:val="24"/>
        </w:rPr>
        <w:t xml:space="preserve">. </w:t>
      </w:r>
    </w:p>
    <w:p w14:paraId="4F2C6E30" w14:textId="17DE275E" w:rsidR="006A03FE" w:rsidRPr="00880E0F" w:rsidRDefault="00360D6F" w:rsidP="003D6D83">
      <w:pPr>
        <w:spacing w:after="0" w:line="360" w:lineRule="auto"/>
        <w:ind w:firstLineChars="100" w:firstLine="240"/>
        <w:contextualSpacing/>
        <w:jc w:val="both"/>
        <w:rPr>
          <w:rFonts w:ascii="Book Antiqua" w:hAnsi="Book Antiqua" w:cs="Times New Roman"/>
          <w:sz w:val="24"/>
          <w:szCs w:val="24"/>
        </w:rPr>
      </w:pPr>
      <w:r w:rsidRPr="00880E0F">
        <w:rPr>
          <w:rFonts w:ascii="Book Antiqua" w:hAnsi="Book Antiqua" w:cs="Times New Roman"/>
          <w:sz w:val="24"/>
          <w:szCs w:val="24"/>
        </w:rPr>
        <w:t>More r</w:t>
      </w:r>
      <w:r w:rsidR="00623E40" w:rsidRPr="00880E0F">
        <w:rPr>
          <w:rFonts w:ascii="Book Antiqua" w:hAnsi="Book Antiqua" w:cs="Times New Roman"/>
          <w:sz w:val="24"/>
          <w:szCs w:val="24"/>
        </w:rPr>
        <w:t xml:space="preserve">ecently, a </w:t>
      </w:r>
      <w:r w:rsidR="005A3C39">
        <w:rPr>
          <w:rFonts w:ascii="Book Antiqua" w:hAnsi="Book Antiqua" w:cs="Times New Roman"/>
          <w:sz w:val="24"/>
          <w:szCs w:val="24"/>
          <w:lang w:eastAsia="zh-CN"/>
        </w:rPr>
        <w:t>“</w:t>
      </w:r>
      <w:r w:rsidR="00751A88" w:rsidRPr="00880E0F">
        <w:rPr>
          <w:rFonts w:ascii="Book Antiqua" w:hAnsi="Book Antiqua" w:cs="Times New Roman"/>
          <w:sz w:val="24"/>
          <w:szCs w:val="24"/>
        </w:rPr>
        <w:t>nonavalent</w:t>
      </w:r>
      <w:r w:rsidR="005A3C39">
        <w:rPr>
          <w:rFonts w:ascii="Book Antiqua" w:hAnsi="Book Antiqua" w:cs="Times New Roman"/>
          <w:sz w:val="24"/>
          <w:szCs w:val="24"/>
          <w:lang w:eastAsia="zh-CN"/>
        </w:rPr>
        <w:t>”</w:t>
      </w:r>
      <w:r w:rsidR="00623E40" w:rsidRPr="00880E0F">
        <w:rPr>
          <w:rFonts w:ascii="Book Antiqua" w:hAnsi="Book Antiqua" w:cs="Times New Roman"/>
          <w:sz w:val="24"/>
          <w:szCs w:val="24"/>
        </w:rPr>
        <w:t xml:space="preserve"> vaccine has been developed, adding </w:t>
      </w:r>
      <w:r w:rsidR="005D0DE5" w:rsidRPr="00880E0F">
        <w:rPr>
          <w:rFonts w:ascii="Book Antiqua" w:hAnsi="Book Antiqua" w:cs="Times New Roman"/>
          <w:sz w:val="24"/>
          <w:szCs w:val="24"/>
        </w:rPr>
        <w:t xml:space="preserve">protection </w:t>
      </w:r>
      <w:r w:rsidR="00D67778" w:rsidRPr="00880E0F">
        <w:rPr>
          <w:rFonts w:ascii="Book Antiqua" w:hAnsi="Book Antiqua" w:cs="Times New Roman"/>
          <w:sz w:val="24"/>
          <w:szCs w:val="24"/>
        </w:rPr>
        <w:t xml:space="preserve">against </w:t>
      </w:r>
      <w:r w:rsidR="00623E40" w:rsidRPr="00880E0F">
        <w:rPr>
          <w:rFonts w:ascii="Book Antiqua" w:hAnsi="Book Antiqua" w:cs="Times New Roman"/>
          <w:sz w:val="24"/>
          <w:szCs w:val="24"/>
        </w:rPr>
        <w:t xml:space="preserve">HPV types 31, 33, 45, 52, and 58 to the previous </w:t>
      </w:r>
      <w:r w:rsidR="00D67778" w:rsidRPr="00880E0F">
        <w:rPr>
          <w:rFonts w:ascii="Book Antiqua" w:hAnsi="Book Antiqua" w:cs="Times New Roman"/>
          <w:sz w:val="24"/>
          <w:szCs w:val="24"/>
        </w:rPr>
        <w:t xml:space="preserve">four </w:t>
      </w:r>
      <w:r w:rsidR="00623E40" w:rsidRPr="00880E0F">
        <w:rPr>
          <w:rFonts w:ascii="Book Antiqua" w:hAnsi="Book Antiqua" w:cs="Times New Roman"/>
          <w:sz w:val="24"/>
          <w:szCs w:val="24"/>
        </w:rPr>
        <w:t xml:space="preserve">types, with rates of cervical and vulvar disease from these additional strains reduced from 1.6 per 1000-person years </w:t>
      </w:r>
      <w:r w:rsidR="002B15CC" w:rsidRPr="00880E0F">
        <w:rPr>
          <w:rFonts w:ascii="Book Antiqua" w:hAnsi="Book Antiqua" w:cs="Times New Roman"/>
          <w:sz w:val="24"/>
          <w:szCs w:val="24"/>
        </w:rPr>
        <w:t xml:space="preserve">in those receiving the quadrivalent vaccine </w:t>
      </w:r>
      <w:r w:rsidR="00623E40" w:rsidRPr="00880E0F">
        <w:rPr>
          <w:rFonts w:ascii="Book Antiqua" w:hAnsi="Book Antiqua" w:cs="Times New Roman"/>
          <w:sz w:val="24"/>
          <w:szCs w:val="24"/>
        </w:rPr>
        <w:t>to 0.1 per 1000-person years</w:t>
      </w:r>
      <w:r w:rsidR="002B15CC" w:rsidRPr="00880E0F">
        <w:rPr>
          <w:rFonts w:ascii="Book Antiqua" w:hAnsi="Book Antiqua" w:cs="Times New Roman"/>
          <w:sz w:val="24"/>
          <w:szCs w:val="24"/>
        </w:rPr>
        <w:t xml:space="preserve"> in those receiving the nonavalent vaccine</w:t>
      </w:r>
      <w:r w:rsidR="001D6FE5"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{"citationID":"1ekjpeiphs","properties":{"formattedCitation":"{\\rtf \\super [46]\\nosupersub{}}","plainCitation":"[46]"},"citationItems":[{"id":200,"uris":["http://zotero.org/users/local/afeSomCX/items/2JKBG3Q6"],"uri":["http://zotero.org/users/local/afeSomCX/items/2JKBG3Q6"],"itemData":{"id":200,"type":"article-journal","title":"A 9-valent HPV vaccine against infection and intraepithelial neoplasia in women","container-title":"The New England Journal of Medicine","page":"711-723","volume":"372","issue":"8","source":"PubMed","abstract":"BACKGROUND: The investigational 9-valent viruslike particle vaccine against human papillomavirus (HPV) includes the HPV types in the quadrivalent HPV (qHPV) vaccine (6, 11, 16, and 18) and five additional oncogenic types (31, 33, 45, 52, and 58). Here we present the results of a study of the efficacy and immunogenicity of the 9vHPV vaccine in women 16 to 26 years of age.\nMETHODS: We performed a randomized, international, double-blind, phase 2b-3 study of the 9vHPV vaccine in 14,215 women. Participants received the 9vHPV vaccine or the qHPV vaccine in a series of three intramuscular injections on day 1 and at months 2 and 6. Serum was collected for analysis of antibody responses. Swabs of labial, vulvar, perineal, perianal, endocervical, and ectocervical tissue were obtained and used for HPV DNA testing, and liquid-based cytologic testing (Papanicolaou testing) was performed regularly. Tissue obtained by means of biopsy or as part of definitive therapy (including a loop electrosurgical excision procedure and conization) was tested for HPV.\nRESULTS: The rate of high-grade cervical, vulvar, or vaginal disease irrespective of HPV type (i.e., disease caused by HPV types included in the 9vHPV vaccine and those not included) in the modified intention-to-treat population (which included participants with and those without prevalent infection or disease) was 14.0 per 1000 person-years in both vaccine groups. The rate of high-grade cervical, vulvar, or vaginal disease related to HPV-31, 33, 45, 52, and 58 in a prespecified per-protocol efficacy population (susceptible population) was 0.1 per 1000 person-years in the 9vHPV group and 1.6 per 1000 person-years in the qHPV group (efficacy of the 9vHPV vaccine, 96.7%; 95% confidence interval, 80.9 to 99.8). Antibody responses to HPV-6, 11, 16, and 18 were noninferior to those generated by the qHPV vaccine. Adverse events related to injection site were more common in the 9vHPV group than in the qHPV group.\nCONCLUSIONS: The 9vHPV vaccine prevented infection and disease related to HPV-31, 33, 45, 52, and 58 in a susceptible population and generated an antibody response to HPV-6, 11, 16, and 18 that was noninferior to that generated by the qHPV vaccine. The 9vHPV vaccine did not prevent infection and disease related to HPV types beyond the nine types covered by the vaccine. (Funded by Merck; ClinicalTrials.gov number, NCT00543543).","DOI":"10.1056/NEJMoa1405044","ISSN":"1533-4406","note":"PMID: 25693011","journalAbbreviation":"N. Engl. J. Med.","language":"eng","author":[{"family":"Joura","given":"Elmar A."},{"family":"Giuliano","given":"Anna R."},{"family":"Iversen","given":"Ole-Erik"},{"family":"Bouchard","given":"Celine"},{"family":"Mao","given":"Constance"},{"family":"Mehlsen","given":"Jesper"},{"family":"Moreira","given":"Edson D."},{"family":"Ngan","given":"Yuen"},{"family":"Petersen","given":"Lone Kjeld"},{"family":"Lazcano-Ponce","given":"Eduardo"},{"family":"Pitisuttithum","given":"Punnee"},{"family":"Restrepo","given":"Jaime Alberto"},{"family":"Stuart","given":"Gavin"},{"family":"Woelber","given":"Linn"},{"family":"Yang","given":"Yuh Cheng"},{"family":"Cuzick","given":"Jack"},{"family":"Garland","given":"Suzanne M."},{"family":"Huh","given":"Warner"},{"family":"Kjaer","given":"Susanne K."},{"family":"Bautista","given":"Oliver M."},{"family":"Chan","given":"Ivan S. F."},{"family":"Chen","given":"Joshua"},{"family":"Gesser","given":"Richard"},{"family":"Moeller","given":"Erin"},{"family":"Ritter","given":"Michael"},{"family":"Vuocolo","given":"Scott"},{"family":"Luxembourg","given":"Alain"},{"literal":"Broad Spectrum HPV Vaccine Study"}],"issued":{"date-parts":[["2015",2,19]]},"PMID":"25693011"}}],"schema":"https://github.com/citation-style-language/schema/raw/master/csl-citation.json"} </w:instrText>
      </w:r>
      <w:r w:rsidR="001D6FE5"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[46]</w:t>
      </w:r>
      <w:r w:rsidR="001D6FE5" w:rsidRPr="00880E0F">
        <w:rPr>
          <w:rFonts w:ascii="Book Antiqua" w:hAnsi="Book Antiqua" w:cs="Times New Roman"/>
          <w:sz w:val="24"/>
          <w:szCs w:val="24"/>
        </w:rPr>
        <w:fldChar w:fldCharType="end"/>
      </w:r>
      <w:r w:rsidR="00623E40" w:rsidRPr="00880E0F">
        <w:rPr>
          <w:rFonts w:ascii="Book Antiqua" w:hAnsi="Book Antiqua" w:cs="Times New Roman"/>
          <w:sz w:val="24"/>
          <w:szCs w:val="24"/>
        </w:rPr>
        <w:t xml:space="preserve">. </w:t>
      </w:r>
      <w:r w:rsidR="008B52DE" w:rsidRPr="00880E0F">
        <w:rPr>
          <w:rFonts w:ascii="Book Antiqua" w:hAnsi="Book Antiqua" w:cs="Times New Roman"/>
          <w:sz w:val="24"/>
          <w:szCs w:val="24"/>
        </w:rPr>
        <w:t>These trials provide stron</w:t>
      </w:r>
      <w:r w:rsidR="001D6FE5" w:rsidRPr="00880E0F">
        <w:rPr>
          <w:rFonts w:ascii="Book Antiqua" w:hAnsi="Book Antiqua" w:cs="Times New Roman"/>
          <w:sz w:val="24"/>
          <w:szCs w:val="24"/>
        </w:rPr>
        <w:t>g evidence that</w:t>
      </w:r>
      <w:r w:rsidR="008B52DE" w:rsidRPr="00880E0F">
        <w:rPr>
          <w:rFonts w:ascii="Book Antiqua" w:hAnsi="Book Antiqua" w:cs="Times New Roman"/>
          <w:sz w:val="24"/>
          <w:szCs w:val="24"/>
        </w:rPr>
        <w:t xml:space="preserve"> HPV vaccin</w:t>
      </w:r>
      <w:r w:rsidR="001D6FE5" w:rsidRPr="00880E0F">
        <w:rPr>
          <w:rFonts w:ascii="Book Antiqua" w:hAnsi="Book Antiqua" w:cs="Times New Roman"/>
          <w:sz w:val="24"/>
          <w:szCs w:val="24"/>
        </w:rPr>
        <w:t>ation</w:t>
      </w:r>
      <w:r w:rsidR="008B52DE" w:rsidRPr="00880E0F">
        <w:rPr>
          <w:rFonts w:ascii="Book Antiqua" w:hAnsi="Book Antiqua" w:cs="Times New Roman"/>
          <w:sz w:val="24"/>
          <w:szCs w:val="24"/>
        </w:rPr>
        <w:t xml:space="preserve"> is effective at preventing </w:t>
      </w:r>
      <w:r w:rsidR="00D67778" w:rsidRPr="00880E0F">
        <w:rPr>
          <w:rFonts w:ascii="Book Antiqua" w:hAnsi="Book Antiqua" w:cs="Times New Roman"/>
          <w:sz w:val="24"/>
          <w:szCs w:val="24"/>
        </w:rPr>
        <w:t xml:space="preserve">progression of AIN and </w:t>
      </w:r>
      <w:r w:rsidR="008B52DE" w:rsidRPr="00880E0F">
        <w:rPr>
          <w:rFonts w:ascii="Book Antiqua" w:hAnsi="Book Antiqua" w:cs="Times New Roman"/>
          <w:sz w:val="24"/>
          <w:szCs w:val="24"/>
        </w:rPr>
        <w:t>cancer, thus clinicians</w:t>
      </w:r>
      <w:r w:rsidR="003D6D83">
        <w:rPr>
          <w:rFonts w:ascii="Book Antiqua" w:hAnsi="Book Antiqua" w:cs="Times New Roman" w:hint="eastAsia"/>
          <w:sz w:val="24"/>
          <w:szCs w:val="24"/>
          <w:lang w:eastAsia="zh-CN"/>
        </w:rPr>
        <w:t xml:space="preserve"> </w:t>
      </w:r>
      <w:r w:rsidR="008B52DE" w:rsidRPr="00880E0F">
        <w:rPr>
          <w:rFonts w:ascii="Book Antiqua" w:hAnsi="Book Antiqua" w:cs="Times New Roman"/>
          <w:sz w:val="24"/>
          <w:szCs w:val="24"/>
        </w:rPr>
        <w:t>sh</w:t>
      </w:r>
      <w:r w:rsidR="001D6FE5" w:rsidRPr="00880E0F">
        <w:rPr>
          <w:rFonts w:ascii="Book Antiqua" w:hAnsi="Book Antiqua" w:cs="Times New Roman"/>
          <w:sz w:val="24"/>
          <w:szCs w:val="24"/>
        </w:rPr>
        <w:t xml:space="preserve">ould be knowledgeable about </w:t>
      </w:r>
      <w:r w:rsidR="00D67778" w:rsidRPr="00880E0F">
        <w:rPr>
          <w:rFonts w:ascii="Book Antiqua" w:hAnsi="Book Antiqua" w:cs="Times New Roman"/>
          <w:sz w:val="24"/>
          <w:szCs w:val="24"/>
        </w:rPr>
        <w:t xml:space="preserve">HPV </w:t>
      </w:r>
      <w:r w:rsidR="001D6FE5" w:rsidRPr="00880E0F">
        <w:rPr>
          <w:rFonts w:ascii="Book Antiqua" w:hAnsi="Book Antiqua" w:cs="Times New Roman"/>
          <w:sz w:val="24"/>
          <w:szCs w:val="24"/>
        </w:rPr>
        <w:t>vaccination</w:t>
      </w:r>
      <w:r w:rsidR="008B52DE" w:rsidRPr="00880E0F">
        <w:rPr>
          <w:rFonts w:ascii="Book Antiqua" w:hAnsi="Book Antiqua" w:cs="Times New Roman"/>
          <w:sz w:val="24"/>
          <w:szCs w:val="24"/>
        </w:rPr>
        <w:t xml:space="preserve"> and advise their patients, particularly those with AIN or at high risk for AIN/anal cancer, to be vaccinated. </w:t>
      </w:r>
      <w:r w:rsidR="00623E40" w:rsidRPr="00880E0F">
        <w:rPr>
          <w:rFonts w:ascii="Book Antiqua" w:hAnsi="Book Antiqua" w:cs="Times New Roman"/>
          <w:sz w:val="24"/>
          <w:szCs w:val="24"/>
        </w:rPr>
        <w:t xml:space="preserve">Given the </w:t>
      </w:r>
      <w:r w:rsidR="00D67778" w:rsidRPr="00880E0F">
        <w:rPr>
          <w:rFonts w:ascii="Book Antiqua" w:hAnsi="Book Antiqua" w:cs="Times New Roman"/>
          <w:sz w:val="24"/>
          <w:szCs w:val="24"/>
        </w:rPr>
        <w:t>well-established</w:t>
      </w:r>
      <w:r w:rsidR="00623E40" w:rsidRPr="00880E0F">
        <w:rPr>
          <w:rFonts w:ascii="Book Antiqua" w:hAnsi="Book Antiqua" w:cs="Times New Roman"/>
          <w:sz w:val="24"/>
          <w:szCs w:val="24"/>
        </w:rPr>
        <w:t xml:space="preserve"> similarities between cervical and anal HPV-related diseases, the CDC has recommended </w:t>
      </w:r>
      <w:r w:rsidR="0090191F" w:rsidRPr="00880E0F">
        <w:rPr>
          <w:rFonts w:ascii="Book Antiqua" w:hAnsi="Book Antiqua" w:cs="Times New Roman"/>
          <w:sz w:val="24"/>
          <w:szCs w:val="24"/>
        </w:rPr>
        <w:t xml:space="preserve">HPV vaccination for </w:t>
      </w:r>
      <w:r w:rsidR="00623E40" w:rsidRPr="00880E0F">
        <w:rPr>
          <w:rFonts w:ascii="Book Antiqua" w:hAnsi="Book Antiqua" w:cs="Times New Roman"/>
          <w:sz w:val="24"/>
          <w:szCs w:val="24"/>
        </w:rPr>
        <w:t>children of both genders</w:t>
      </w:r>
      <w:r w:rsidR="00D67778" w:rsidRPr="00880E0F">
        <w:rPr>
          <w:rFonts w:ascii="Book Antiqua" w:hAnsi="Book Antiqua" w:cs="Times New Roman"/>
          <w:sz w:val="24"/>
          <w:szCs w:val="24"/>
        </w:rPr>
        <w:t xml:space="preserve"> to be given at age </w:t>
      </w:r>
      <w:r w:rsidR="002B15CC" w:rsidRPr="00880E0F">
        <w:rPr>
          <w:rFonts w:ascii="Book Antiqua" w:hAnsi="Book Antiqua" w:cs="Times New Roman"/>
          <w:sz w:val="24"/>
          <w:szCs w:val="24"/>
        </w:rPr>
        <w:t>11 or 12</w:t>
      </w:r>
      <w:r w:rsidR="00623E40" w:rsidRPr="00880E0F">
        <w:rPr>
          <w:rFonts w:ascii="Book Antiqua" w:hAnsi="Book Antiqua" w:cs="Times New Roman"/>
          <w:sz w:val="24"/>
          <w:szCs w:val="24"/>
        </w:rPr>
        <w:t xml:space="preserve">, and </w:t>
      </w:r>
      <w:r w:rsidR="00D67778" w:rsidRPr="00880E0F">
        <w:rPr>
          <w:rFonts w:ascii="Book Antiqua" w:hAnsi="Book Antiqua" w:cs="Times New Roman"/>
          <w:sz w:val="24"/>
          <w:szCs w:val="24"/>
        </w:rPr>
        <w:t xml:space="preserve">to </w:t>
      </w:r>
      <w:r w:rsidR="00623E40" w:rsidRPr="00880E0F">
        <w:rPr>
          <w:rFonts w:ascii="Book Antiqua" w:hAnsi="Book Antiqua" w:cs="Times New Roman"/>
          <w:sz w:val="24"/>
          <w:szCs w:val="24"/>
        </w:rPr>
        <w:t xml:space="preserve">men and women at high risk </w:t>
      </w:r>
      <w:r w:rsidR="001D6FE5" w:rsidRPr="00880E0F">
        <w:rPr>
          <w:rFonts w:ascii="Book Antiqua" w:hAnsi="Book Antiqua" w:cs="Times New Roman"/>
          <w:sz w:val="24"/>
          <w:szCs w:val="24"/>
        </w:rPr>
        <w:t xml:space="preserve">for AIN or </w:t>
      </w:r>
      <w:r w:rsidR="00D67778" w:rsidRPr="00880E0F">
        <w:rPr>
          <w:rFonts w:ascii="Book Antiqua" w:hAnsi="Book Antiqua" w:cs="Times New Roman"/>
          <w:sz w:val="24"/>
          <w:szCs w:val="24"/>
        </w:rPr>
        <w:t>cervical intraepithelial neoplasia (</w:t>
      </w:r>
      <w:r w:rsidR="001D6FE5" w:rsidRPr="00880E0F">
        <w:rPr>
          <w:rFonts w:ascii="Book Antiqua" w:hAnsi="Book Antiqua" w:cs="Times New Roman"/>
          <w:sz w:val="24"/>
          <w:szCs w:val="24"/>
        </w:rPr>
        <w:t>CIN</w:t>
      </w:r>
      <w:r w:rsidR="00D67778" w:rsidRPr="00880E0F">
        <w:rPr>
          <w:rFonts w:ascii="Book Antiqua" w:hAnsi="Book Antiqua" w:cs="Times New Roman"/>
          <w:sz w:val="24"/>
          <w:szCs w:val="24"/>
        </w:rPr>
        <w:t>)</w:t>
      </w:r>
      <w:r w:rsidR="001D6FE5" w:rsidRPr="00880E0F">
        <w:rPr>
          <w:rFonts w:ascii="Book Antiqua" w:hAnsi="Book Antiqua" w:cs="Times New Roman"/>
          <w:sz w:val="24"/>
          <w:szCs w:val="24"/>
        </w:rPr>
        <w:t xml:space="preserve">, </w:t>
      </w:r>
      <w:r w:rsidR="00623E40" w:rsidRPr="00880E0F">
        <w:rPr>
          <w:rFonts w:ascii="Book Antiqua" w:hAnsi="Book Antiqua" w:cs="Times New Roman"/>
          <w:sz w:val="24"/>
          <w:szCs w:val="24"/>
        </w:rPr>
        <w:t xml:space="preserve">or </w:t>
      </w:r>
      <w:r w:rsidR="00D67778" w:rsidRPr="00880E0F">
        <w:rPr>
          <w:rFonts w:ascii="Book Antiqua" w:hAnsi="Book Antiqua" w:cs="Times New Roman"/>
          <w:sz w:val="24"/>
          <w:szCs w:val="24"/>
        </w:rPr>
        <w:t xml:space="preserve">anyone </w:t>
      </w:r>
      <w:r w:rsidR="00623E40" w:rsidRPr="00880E0F">
        <w:rPr>
          <w:rFonts w:ascii="Book Antiqua" w:hAnsi="Book Antiqua" w:cs="Times New Roman"/>
          <w:sz w:val="24"/>
          <w:szCs w:val="24"/>
        </w:rPr>
        <w:t xml:space="preserve">not </w:t>
      </w:r>
      <w:r w:rsidR="00D67778" w:rsidRPr="00880E0F">
        <w:rPr>
          <w:rFonts w:ascii="Book Antiqua" w:hAnsi="Book Antiqua" w:cs="Times New Roman"/>
          <w:sz w:val="24"/>
          <w:szCs w:val="24"/>
        </w:rPr>
        <w:t xml:space="preserve">previously </w:t>
      </w:r>
      <w:r w:rsidR="00623E40" w:rsidRPr="00880E0F">
        <w:rPr>
          <w:rFonts w:ascii="Book Antiqua" w:hAnsi="Book Antiqua" w:cs="Times New Roman"/>
          <w:sz w:val="24"/>
          <w:szCs w:val="24"/>
        </w:rPr>
        <w:t>vaccinated up to 26 years of age</w:t>
      </w:r>
      <w:r w:rsidR="001D6FE5"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{"citationID":"ui0389e07","properties":{"formattedCitation":"{\\rtf \\super [47]\\nosupersub{}}","plainCitation":"[47]"},"citationItems":[{"id":202,"uris":["http://zotero.org/users/local/afeSomCX/items/TKWHTPFJ"],"uri":["http://zotero.org/users/local/afeSomCX/items/TKWHTPFJ"],"itemData":{"id":202,"type":"article-journal","title":"Use of 9-valent human papillomavirus (HPV) vaccine: updated HPV vaccination recommendations of the advisory committee on immunization practices","container-title":"MMWR. Morbidity and mortality weekly report","page":"300-304","volume":"64","issue":"11","source":"PubMed","abstract":"During its February 2015 meeting, the Advisory Committee on Immunization Practices (ACIP) recommended 9-valent human papillomavirus (HPV) vaccine (9vHPV) (Gardasil 9, Merck and Co., Inc.) as one of three HPV vaccines that can be used for routine vaccination. HPV vaccine is recommended for routine vaccination at age 11 or 12 years. ACIP also recommends vaccination for females aged 13 through 26 years and males aged 13 through 21 years not vaccinated previously. Vaccination is also recommended through age 26 years for men who have sex with men and for immunocompromised persons (including those with HIV infection) if not vaccinated previously. 9vHPV is a noninfectious, virus-like particle (VLP) vaccine. Similar to quadrivalent HPV vaccine (4vHPV), 9vHPV contains HPV 6, 11, 16, and 18 VLPs. In addition, 9vHPV contains HPV 31, 33, 45, 52, and 58 VLPs. 9vHPV was approved by the Food and Drug Administration (FDA) on December 10, 2014, for use in females aged 9 through 26 years and males aged 9 through 15 years. For these recommendations, ACIP reviewed additional data on 9vHPV in males aged 16 through 26 years. 9vHPV and 4vHPV are licensed for use in females and males. Bivalent HPV vaccine (2vHPV), which contains HPV 16, 18 VLPs, is licensed for use in females. This report summarizes evidence considered by ACIP in recommending 9vHPV as one of three HPV vaccines that can be used for vaccination and provides recommendations for vaccine use.","ISSN":"1545-861X","note":"PMID: 25811679","shortTitle":"Use of 9-valent human papillomavirus (HPV) vaccine","journalAbbreviation":"MMWR Morb. Mortal. Wkly. Rep.","language":"eng","author":[{"family":"Petrosky","given":"Emiko"},{"family":"Bocchini","given":"Joseph A."},{"family":"Hariri","given":"Susan"},{"family":"Chesson","given":"Harrell"},{"family":"Curtis","given":"C. Robinette"},{"family":"Saraiya","given":"Mona"},{"family":"Unger","given":"Elizabeth R."},{"family":"Markowitz","given":"Lauri E."},{"literal":"Centers for Disease Control and Prevention (CDC)"}],"issued":{"date-parts":[["2015",3,27]]},"PMID":"25811679"}}],"schema":"https://github.com/citation-style-language/schema/raw/master/csl-citation.json"} </w:instrText>
      </w:r>
      <w:r w:rsidR="001D6FE5"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[47]</w:t>
      </w:r>
      <w:r w:rsidR="001D6FE5" w:rsidRPr="00880E0F">
        <w:rPr>
          <w:rFonts w:ascii="Book Antiqua" w:hAnsi="Book Antiqua" w:cs="Times New Roman"/>
          <w:sz w:val="24"/>
          <w:szCs w:val="24"/>
        </w:rPr>
        <w:fldChar w:fldCharType="end"/>
      </w:r>
      <w:r w:rsidR="00623E40" w:rsidRPr="00880E0F">
        <w:rPr>
          <w:rFonts w:ascii="Book Antiqua" w:hAnsi="Book Antiqua" w:cs="Times New Roman"/>
          <w:sz w:val="24"/>
          <w:szCs w:val="24"/>
        </w:rPr>
        <w:t xml:space="preserve">. </w:t>
      </w:r>
    </w:p>
    <w:p w14:paraId="768C03AC" w14:textId="77777777" w:rsidR="00522427" w:rsidRPr="00880E0F" w:rsidRDefault="00522427" w:rsidP="00FD7079">
      <w:pPr>
        <w:spacing w:after="0" w:line="360" w:lineRule="auto"/>
        <w:contextualSpacing/>
        <w:jc w:val="both"/>
        <w:rPr>
          <w:rFonts w:ascii="Book Antiqua" w:hAnsi="Book Antiqua" w:cs="Times New Roman"/>
          <w:sz w:val="24"/>
          <w:szCs w:val="24"/>
        </w:rPr>
      </w:pPr>
    </w:p>
    <w:p w14:paraId="7475CE53" w14:textId="1D17F9ED" w:rsidR="00A34E0D" w:rsidRPr="00880E0F" w:rsidRDefault="00410E74" w:rsidP="00FD7079">
      <w:pPr>
        <w:spacing w:after="0" w:line="360" w:lineRule="auto"/>
        <w:contextualSpacing/>
        <w:jc w:val="both"/>
        <w:rPr>
          <w:rFonts w:ascii="Book Antiqua" w:hAnsi="Book Antiqua" w:cs="Times New Roman"/>
          <w:b/>
          <w:sz w:val="24"/>
          <w:szCs w:val="24"/>
        </w:rPr>
      </w:pPr>
      <w:r w:rsidRPr="00880E0F">
        <w:rPr>
          <w:rFonts w:ascii="Book Antiqua" w:hAnsi="Book Antiqua" w:cs="Times New Roman"/>
          <w:b/>
          <w:sz w:val="24"/>
          <w:szCs w:val="24"/>
        </w:rPr>
        <w:t>DIAGNOSIS</w:t>
      </w:r>
    </w:p>
    <w:p w14:paraId="66793545" w14:textId="1DE67A3E" w:rsidR="00640AC3" w:rsidRPr="00880E0F" w:rsidRDefault="00E50331"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As discussed, anal and cervical cancer demonstrate similarities in</w:t>
      </w:r>
      <w:r w:rsidR="007C10CF" w:rsidRPr="00880E0F">
        <w:rPr>
          <w:rFonts w:ascii="Book Antiqua" w:hAnsi="Book Antiqua" w:cs="Times New Roman"/>
          <w:sz w:val="24"/>
          <w:szCs w:val="24"/>
        </w:rPr>
        <w:t xml:space="preserve"> tumor biology, and </w:t>
      </w:r>
      <w:r w:rsidRPr="00880E0F">
        <w:rPr>
          <w:rFonts w:ascii="Book Antiqua" w:hAnsi="Book Antiqua" w:cs="Times New Roman"/>
          <w:sz w:val="24"/>
          <w:szCs w:val="24"/>
        </w:rPr>
        <w:t xml:space="preserve">given </w:t>
      </w:r>
      <w:r w:rsidR="007C10CF" w:rsidRPr="00880E0F">
        <w:rPr>
          <w:rFonts w:ascii="Book Antiqua" w:hAnsi="Book Antiqua" w:cs="Times New Roman"/>
          <w:sz w:val="24"/>
          <w:szCs w:val="24"/>
        </w:rPr>
        <w:t xml:space="preserve">the success of cervical cancer screening programs, </w:t>
      </w:r>
      <w:r w:rsidRPr="00880E0F">
        <w:rPr>
          <w:rFonts w:ascii="Book Antiqua" w:hAnsi="Book Antiqua" w:cs="Times New Roman"/>
          <w:sz w:val="24"/>
          <w:szCs w:val="24"/>
        </w:rPr>
        <w:t xml:space="preserve">a similar anal cancer screening program would seem </w:t>
      </w:r>
      <w:r w:rsidR="00FE0889" w:rsidRPr="00880E0F">
        <w:rPr>
          <w:rFonts w:ascii="Book Antiqua" w:hAnsi="Book Antiqua" w:cs="Times New Roman"/>
          <w:sz w:val="24"/>
          <w:szCs w:val="24"/>
        </w:rPr>
        <w:t>reasonable</w:t>
      </w:r>
      <w:r w:rsidR="00FE0889"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{"citationID":"SsK9EBr2","properties":{"formattedCitation":"{\\rtf \\super [48]\\nosupersub{}}","plainCitation":"[48]"},"citationItems":[{"id":99,"uris":["http://zotero.org/users/local/afeSomCX/items/QEX3XQ7C"],"uri":["http://zotero.org/users/local/afeSomCX/items/QEX3XQ7C"],"itemData":{"id":99,"type":"article-journal","title":"Duration of preclinical cervical cancer and reduction in incidence of invasive cancer following negative pap smears","container-title":"International Journal of Epidemiology","page":"300-307","volume":"24","issue":"2","source":"PubMed","abstract":"BACKGROUND: An investigation has been made into the differences between estimates for the duration of preclinical cervical cancer resulting from two types of studies. A median duration of 5-10 years was suggested by the observed build-up of incidence of invasive cervical cancer after one or more negative smears. Much longer median durations of more than 15 years have been reported from fitting statistical models to screening data.\nMETHODS: We developed one of these statistical models and fitted it to clinical incidence and screening data from British Columbia, which resulted in estimated mean durations of 12 years for pre-invasive stages, and 4-5 years for screen-detectable stages. The model is used to predict the build-up of the incidence of invasive cancer after one and after two negative smears.\nRESULTS: The model predictions appear to correspond closely to the observed incidence trends following negative smears. The apparent contradiction between model estimates and observed data is explained by recognizing that many of the women who have had negative smears will have further Pap smears, resulting in earlier diagnosis of invasive cervical cancers and thus an apparent faster build-up of the incidence.\nCONCLUSIONS: When the impact of further Pap smears is neglected, the data suggest that the risk of invasive cancer following one or more negative smears returns to close to prescreening levels within 6-10 years. This is an overestimation of the risk of clinical invasive cancer. In the case of cessation of screening it will take longer before the incidence of clinical cancer will increase. Where there is continuous screening the screen-detected cancers have a relatively favourable prognosis, thus contributing less to the serious morbidity and mortality risks associated with invasive cancer. This should be taken into account in making comparisons with the prescreening situation.","ISSN":"0300-5771","note":"PMID: 7635589","journalAbbreviation":"Int J Epidemiol","language":"eng","author":[{"family":"Oortmarssen","given":"G. J.","non-dropping-particle":"van"},{"family":"Habbema","given":"J. D."}],"issued":{"date-parts":[["1995",4]]},"PMID":"7635589"}}],"schema":"https://github.com/citation-style-language/schema/raw/master/csl-citation.json"} </w:instrText>
      </w:r>
      <w:r w:rsidR="00FE0889"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[48]</w:t>
      </w:r>
      <w:r w:rsidR="00FE0889" w:rsidRPr="00880E0F">
        <w:rPr>
          <w:rFonts w:ascii="Book Antiqua" w:hAnsi="Book Antiqua"/>
          <w:sz w:val="24"/>
          <w:szCs w:val="24"/>
        </w:rPr>
        <w:fldChar w:fldCharType="end"/>
      </w:r>
      <w:r w:rsidR="007C10CF" w:rsidRPr="00880E0F">
        <w:rPr>
          <w:rFonts w:ascii="Book Antiqua" w:hAnsi="Book Antiqua" w:cs="Times New Roman"/>
          <w:sz w:val="24"/>
          <w:szCs w:val="24"/>
        </w:rPr>
        <w:t xml:space="preserve">. </w:t>
      </w:r>
      <w:r w:rsidR="00640AC3" w:rsidRPr="00880E0F">
        <w:rPr>
          <w:rFonts w:ascii="Book Antiqua" w:hAnsi="Book Antiqua" w:cs="Times New Roman"/>
          <w:sz w:val="24"/>
          <w:szCs w:val="24"/>
        </w:rPr>
        <w:t>Anal</w:t>
      </w:r>
      <w:r w:rsidR="00800621" w:rsidRPr="00880E0F">
        <w:rPr>
          <w:rFonts w:ascii="Book Antiqua" w:hAnsi="Book Antiqua" w:cs="Times New Roman"/>
          <w:sz w:val="24"/>
          <w:szCs w:val="24"/>
        </w:rPr>
        <w:t xml:space="preserve"> cancer is often detected</w:t>
      </w:r>
      <w:r w:rsidR="00640AC3" w:rsidRPr="00880E0F">
        <w:rPr>
          <w:rFonts w:ascii="Book Antiqua" w:hAnsi="Book Antiqua" w:cs="Times New Roman"/>
          <w:sz w:val="24"/>
          <w:szCs w:val="24"/>
        </w:rPr>
        <w:t xml:space="preserve"> in</w:t>
      </w:r>
      <w:r w:rsidR="00800621" w:rsidRPr="00880E0F">
        <w:rPr>
          <w:rFonts w:ascii="Book Antiqua" w:hAnsi="Book Antiqua" w:cs="Times New Roman"/>
          <w:sz w:val="24"/>
          <w:szCs w:val="24"/>
        </w:rPr>
        <w:t xml:space="preserve"> </w:t>
      </w:r>
      <w:r w:rsidR="00FE0889" w:rsidRPr="00880E0F">
        <w:rPr>
          <w:rFonts w:ascii="Book Antiqua" w:hAnsi="Book Antiqua" w:cs="Times New Roman"/>
          <w:sz w:val="24"/>
          <w:szCs w:val="24"/>
        </w:rPr>
        <w:t xml:space="preserve">advanced </w:t>
      </w:r>
      <w:r w:rsidR="00640AC3" w:rsidRPr="00880E0F">
        <w:rPr>
          <w:rFonts w:ascii="Book Antiqua" w:hAnsi="Book Antiqua" w:cs="Times New Roman"/>
          <w:sz w:val="24"/>
          <w:szCs w:val="24"/>
        </w:rPr>
        <w:t>stages,</w:t>
      </w:r>
      <w:r w:rsidR="00800621" w:rsidRPr="00880E0F">
        <w:rPr>
          <w:rFonts w:ascii="Book Antiqua" w:hAnsi="Book Antiqua" w:cs="Times New Roman"/>
          <w:sz w:val="24"/>
          <w:szCs w:val="24"/>
        </w:rPr>
        <w:t xml:space="preserve"> </w:t>
      </w:r>
      <w:r w:rsidR="009A6EB0" w:rsidRPr="00880E0F">
        <w:rPr>
          <w:rFonts w:ascii="Book Antiqua" w:hAnsi="Book Antiqua" w:cs="Times New Roman"/>
          <w:sz w:val="24"/>
          <w:szCs w:val="24"/>
        </w:rPr>
        <w:t>with</w:t>
      </w:r>
      <w:r w:rsidR="00800621" w:rsidRPr="00880E0F">
        <w:rPr>
          <w:rFonts w:ascii="Book Antiqua" w:hAnsi="Book Antiqua" w:cs="Times New Roman"/>
          <w:sz w:val="24"/>
          <w:szCs w:val="24"/>
        </w:rPr>
        <w:t xml:space="preserve"> local</w:t>
      </w:r>
      <w:r w:rsidR="00640AC3" w:rsidRPr="00880E0F">
        <w:rPr>
          <w:rFonts w:ascii="Book Antiqua" w:hAnsi="Book Antiqua" w:cs="Times New Roman"/>
          <w:sz w:val="24"/>
          <w:szCs w:val="24"/>
        </w:rPr>
        <w:t>-</w:t>
      </w:r>
      <w:r w:rsidR="00800621" w:rsidRPr="00880E0F">
        <w:rPr>
          <w:rFonts w:ascii="Book Antiqua" w:hAnsi="Book Antiqua" w:cs="Times New Roman"/>
          <w:sz w:val="24"/>
          <w:szCs w:val="24"/>
        </w:rPr>
        <w:t xml:space="preserve">regional spread, </w:t>
      </w:r>
      <w:r w:rsidR="00640AC3" w:rsidRPr="00880E0F">
        <w:rPr>
          <w:rFonts w:ascii="Book Antiqua" w:hAnsi="Book Antiqua" w:cs="Times New Roman"/>
          <w:sz w:val="24"/>
          <w:szCs w:val="24"/>
        </w:rPr>
        <w:t xml:space="preserve">a </w:t>
      </w:r>
      <w:r w:rsidR="00800621" w:rsidRPr="00880E0F">
        <w:rPr>
          <w:rFonts w:ascii="Book Antiqua" w:hAnsi="Book Antiqua" w:cs="Times New Roman"/>
          <w:sz w:val="24"/>
          <w:szCs w:val="24"/>
        </w:rPr>
        <w:t>20</w:t>
      </w:r>
      <w:r w:rsidR="00F627B8" w:rsidRPr="00880E0F">
        <w:rPr>
          <w:rFonts w:ascii="Book Antiqua" w:hAnsi="Book Antiqua" w:cs="Times New Roman"/>
          <w:sz w:val="24"/>
          <w:szCs w:val="24"/>
        </w:rPr>
        <w:t>%</w:t>
      </w:r>
      <w:r w:rsidR="00800621" w:rsidRPr="00880E0F">
        <w:rPr>
          <w:rFonts w:ascii="Book Antiqua" w:hAnsi="Book Antiqua" w:cs="Times New Roman"/>
          <w:sz w:val="24"/>
          <w:szCs w:val="24"/>
        </w:rPr>
        <w:t xml:space="preserve">-40% </w:t>
      </w:r>
      <w:r w:rsidR="00640AC3" w:rsidRPr="00880E0F">
        <w:rPr>
          <w:rFonts w:ascii="Book Antiqua" w:hAnsi="Book Antiqua" w:cs="Times New Roman"/>
          <w:sz w:val="24"/>
          <w:szCs w:val="24"/>
        </w:rPr>
        <w:t xml:space="preserve">rate of </w:t>
      </w:r>
      <w:r w:rsidR="00800621" w:rsidRPr="00880E0F">
        <w:rPr>
          <w:rFonts w:ascii="Book Antiqua" w:hAnsi="Book Antiqua" w:cs="Times New Roman"/>
          <w:sz w:val="24"/>
          <w:szCs w:val="24"/>
        </w:rPr>
        <w:t>lymph node involvement</w:t>
      </w:r>
      <w:r w:rsidR="00640AC3" w:rsidRPr="00880E0F">
        <w:rPr>
          <w:rFonts w:ascii="Book Antiqua" w:hAnsi="Book Antiqua" w:cs="Times New Roman"/>
          <w:sz w:val="24"/>
          <w:szCs w:val="24"/>
        </w:rPr>
        <w:t>,</w:t>
      </w:r>
      <w:r w:rsidR="00800621" w:rsidRPr="00880E0F">
        <w:rPr>
          <w:rFonts w:ascii="Book Antiqua" w:hAnsi="Book Antiqua" w:cs="Times New Roman"/>
          <w:sz w:val="24"/>
          <w:szCs w:val="24"/>
        </w:rPr>
        <w:t xml:space="preserve"> and </w:t>
      </w:r>
      <w:r w:rsidR="00640AC3" w:rsidRPr="00880E0F">
        <w:rPr>
          <w:rFonts w:ascii="Book Antiqua" w:hAnsi="Book Antiqua" w:cs="Times New Roman"/>
          <w:sz w:val="24"/>
          <w:szCs w:val="24"/>
        </w:rPr>
        <w:t xml:space="preserve">a </w:t>
      </w:r>
      <w:r w:rsidR="00800621" w:rsidRPr="00880E0F">
        <w:rPr>
          <w:rFonts w:ascii="Book Antiqua" w:hAnsi="Book Antiqua" w:cs="Times New Roman"/>
          <w:sz w:val="24"/>
          <w:szCs w:val="24"/>
        </w:rPr>
        <w:t xml:space="preserve">10% </w:t>
      </w:r>
      <w:r w:rsidR="00640AC3" w:rsidRPr="00880E0F">
        <w:rPr>
          <w:rFonts w:ascii="Book Antiqua" w:hAnsi="Book Antiqua" w:cs="Times New Roman"/>
          <w:sz w:val="24"/>
          <w:szCs w:val="24"/>
        </w:rPr>
        <w:t xml:space="preserve">rate of </w:t>
      </w:r>
      <w:r w:rsidR="00800621" w:rsidRPr="00880E0F">
        <w:rPr>
          <w:rFonts w:ascii="Book Antiqua" w:hAnsi="Book Antiqua" w:cs="Times New Roman"/>
          <w:sz w:val="24"/>
          <w:szCs w:val="24"/>
        </w:rPr>
        <w:t xml:space="preserve">metastatic disease </w:t>
      </w:r>
      <w:r w:rsidR="00682923" w:rsidRPr="00880E0F">
        <w:rPr>
          <w:rFonts w:ascii="Book Antiqua" w:hAnsi="Book Antiqua" w:cs="Times New Roman"/>
          <w:sz w:val="24"/>
          <w:szCs w:val="24"/>
        </w:rPr>
        <w:t xml:space="preserve">frequently present at the time of diagnosis </w:t>
      </w:r>
      <w:r w:rsidR="00800621" w:rsidRPr="00880E0F">
        <w:rPr>
          <w:rFonts w:ascii="Book Antiqua" w:hAnsi="Book Antiqua" w:cs="Times New Roman"/>
          <w:sz w:val="24"/>
          <w:szCs w:val="24"/>
        </w:rPr>
        <w:t>based on SEER data</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{"citationID":"4nJ2wo43","properties":{"formattedCitation":"{\\rtf \\super [49]\\nosupersub{}}","plainCitation":"[49]"},"citationItems":[{"id":103,"uris":["http://zotero.org/users/local/afeSomCX/items/EJ369UWR"],"uri":["http://zotero.org/users/local/afeSomCX/items/EJ369UWR"],"itemData":{"id":103,"type":"article","title":"SEER cancer statistics review, 1975e2009 (vintage 2009 populations) [database on the internet]. Bethesda, MD: National Cancer Institute. Available from: http://seer.cancer. gov/csr/1975_2009_pops09/."}}],"schema":"https://github.com/citation-style-language/schema/raw/master/csl-citation.json"}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[49]</w:t>
      </w:r>
      <w:r w:rsidR="00C515D0" w:rsidRPr="00880E0F">
        <w:rPr>
          <w:rFonts w:ascii="Book Antiqua" w:hAnsi="Book Antiqua"/>
          <w:sz w:val="24"/>
          <w:szCs w:val="24"/>
        </w:rPr>
        <w:fldChar w:fldCharType="end"/>
      </w:r>
      <w:r w:rsidR="008A5F96" w:rsidRPr="00880E0F">
        <w:rPr>
          <w:rFonts w:ascii="Book Antiqua" w:hAnsi="Book Antiqua" w:cs="Times New Roman"/>
          <w:sz w:val="24"/>
          <w:szCs w:val="24"/>
        </w:rPr>
        <w:t xml:space="preserve">. </w:t>
      </w:r>
      <w:r w:rsidR="00640AC3" w:rsidRPr="00880E0F">
        <w:rPr>
          <w:rFonts w:ascii="Book Antiqua" w:hAnsi="Book Antiqua" w:cs="Times New Roman"/>
          <w:sz w:val="24"/>
          <w:szCs w:val="24"/>
        </w:rPr>
        <w:t>Additionally</w:t>
      </w:r>
      <w:r w:rsidR="008A5F96" w:rsidRPr="00880E0F">
        <w:rPr>
          <w:rFonts w:ascii="Book Antiqua" w:hAnsi="Book Antiqua" w:cs="Times New Roman"/>
          <w:sz w:val="24"/>
          <w:szCs w:val="24"/>
        </w:rPr>
        <w:t xml:space="preserve">, changes </w:t>
      </w:r>
      <w:r w:rsidR="00640AC3" w:rsidRPr="00880E0F">
        <w:rPr>
          <w:rFonts w:ascii="Book Antiqua" w:hAnsi="Book Antiqua" w:cs="Times New Roman"/>
          <w:sz w:val="24"/>
          <w:szCs w:val="24"/>
        </w:rPr>
        <w:t xml:space="preserve">to </w:t>
      </w:r>
      <w:r w:rsidR="008A5F96" w:rsidRPr="00880E0F">
        <w:rPr>
          <w:rFonts w:ascii="Book Antiqua" w:hAnsi="Book Antiqua" w:cs="Times New Roman"/>
          <w:sz w:val="24"/>
          <w:szCs w:val="24"/>
        </w:rPr>
        <w:t xml:space="preserve">colorectal cancer screening </w:t>
      </w:r>
      <w:r w:rsidR="00640AC3" w:rsidRPr="00880E0F">
        <w:rPr>
          <w:rFonts w:ascii="Book Antiqua" w:hAnsi="Book Antiqua" w:cs="Times New Roman"/>
          <w:sz w:val="24"/>
          <w:szCs w:val="24"/>
        </w:rPr>
        <w:t xml:space="preserve">(CRC) </w:t>
      </w:r>
      <w:r w:rsidR="009A6EB0" w:rsidRPr="00880E0F">
        <w:rPr>
          <w:rFonts w:ascii="Book Antiqua" w:hAnsi="Book Antiqua" w:cs="Times New Roman"/>
          <w:sz w:val="24"/>
          <w:szCs w:val="24"/>
        </w:rPr>
        <w:t xml:space="preserve">guidelines </w:t>
      </w:r>
      <w:r w:rsidR="008A5F96" w:rsidRPr="00880E0F">
        <w:rPr>
          <w:rFonts w:ascii="Book Antiqua" w:hAnsi="Book Antiqua" w:cs="Times New Roman"/>
          <w:sz w:val="24"/>
          <w:szCs w:val="24"/>
        </w:rPr>
        <w:t xml:space="preserve">in 1997 </w:t>
      </w:r>
      <w:r w:rsidR="00640AC3" w:rsidRPr="00880E0F">
        <w:rPr>
          <w:rFonts w:ascii="Book Antiqua" w:hAnsi="Book Antiqua" w:cs="Times New Roman"/>
          <w:sz w:val="24"/>
          <w:szCs w:val="24"/>
        </w:rPr>
        <w:t xml:space="preserve">which eliminated </w:t>
      </w:r>
      <w:r w:rsidR="008A5F96" w:rsidRPr="00880E0F">
        <w:rPr>
          <w:rFonts w:ascii="Book Antiqua" w:hAnsi="Book Antiqua" w:cs="Times New Roman"/>
          <w:sz w:val="24"/>
          <w:szCs w:val="24"/>
        </w:rPr>
        <w:t>digital rectal examination (DRE) as an appropriate screening test</w:t>
      </w:r>
      <w:r w:rsidR="00640AC3" w:rsidRPr="00880E0F">
        <w:rPr>
          <w:rFonts w:ascii="Book Antiqua" w:hAnsi="Book Antiqua" w:cs="Times New Roman"/>
          <w:sz w:val="24"/>
          <w:szCs w:val="24"/>
        </w:rPr>
        <w:t xml:space="preserve"> for CRC</w:t>
      </w:r>
      <w:r w:rsidR="008A5F96" w:rsidRPr="00880E0F">
        <w:rPr>
          <w:rFonts w:ascii="Book Antiqua" w:hAnsi="Book Antiqua" w:cs="Times New Roman"/>
          <w:sz w:val="24"/>
          <w:szCs w:val="24"/>
        </w:rPr>
        <w:t xml:space="preserve">, </w:t>
      </w:r>
      <w:r w:rsidR="00640AC3" w:rsidRPr="00880E0F">
        <w:rPr>
          <w:rFonts w:ascii="Book Antiqua" w:hAnsi="Book Antiqua" w:cs="Times New Roman"/>
          <w:sz w:val="24"/>
          <w:szCs w:val="24"/>
        </w:rPr>
        <w:t xml:space="preserve">along with </w:t>
      </w:r>
      <w:r w:rsidR="008A5F96" w:rsidRPr="00880E0F">
        <w:rPr>
          <w:rFonts w:ascii="Book Antiqua" w:hAnsi="Book Antiqua" w:cs="Times New Roman"/>
          <w:sz w:val="24"/>
          <w:szCs w:val="24"/>
        </w:rPr>
        <w:t xml:space="preserve">the </w:t>
      </w:r>
      <w:r w:rsidR="00640AC3" w:rsidRPr="00880E0F">
        <w:rPr>
          <w:rFonts w:ascii="Book Antiqua" w:hAnsi="Book Antiqua" w:cs="Times New Roman"/>
          <w:sz w:val="24"/>
          <w:szCs w:val="24"/>
        </w:rPr>
        <w:t>de-emphasis</w:t>
      </w:r>
      <w:r w:rsidR="008A5F96" w:rsidRPr="00880E0F">
        <w:rPr>
          <w:rFonts w:ascii="Book Antiqua" w:hAnsi="Book Antiqua" w:cs="Times New Roman"/>
          <w:sz w:val="24"/>
          <w:szCs w:val="24"/>
        </w:rPr>
        <w:t xml:space="preserve"> of DRE for prostate cancer screening since 2009</w:t>
      </w:r>
      <w:r w:rsidR="00640AC3" w:rsidRPr="00880E0F">
        <w:rPr>
          <w:rFonts w:ascii="Book Antiqua" w:hAnsi="Book Antiqua" w:cs="Times New Roman"/>
          <w:sz w:val="24"/>
          <w:szCs w:val="24"/>
        </w:rPr>
        <w:t>,</w:t>
      </w:r>
      <w:r w:rsidR="008A5F96" w:rsidRPr="00880E0F">
        <w:rPr>
          <w:rFonts w:ascii="Book Antiqua" w:hAnsi="Book Antiqua" w:cs="Times New Roman"/>
          <w:sz w:val="24"/>
          <w:szCs w:val="24"/>
        </w:rPr>
        <w:t xml:space="preserve"> has </w:t>
      </w:r>
      <w:r w:rsidR="00682923" w:rsidRPr="00880E0F">
        <w:rPr>
          <w:rFonts w:ascii="Book Antiqua" w:hAnsi="Book Antiqua" w:cs="Times New Roman"/>
          <w:sz w:val="24"/>
          <w:szCs w:val="24"/>
        </w:rPr>
        <w:t xml:space="preserve">possibly </w:t>
      </w:r>
      <w:r w:rsidR="008A5F96" w:rsidRPr="00880E0F">
        <w:rPr>
          <w:rFonts w:ascii="Book Antiqua" w:hAnsi="Book Antiqua" w:cs="Times New Roman"/>
          <w:sz w:val="24"/>
          <w:szCs w:val="24"/>
        </w:rPr>
        <w:t xml:space="preserve">contributed to delayed </w:t>
      </w:r>
      <w:r w:rsidR="00640AC3" w:rsidRPr="00880E0F">
        <w:rPr>
          <w:rFonts w:ascii="Book Antiqua" w:hAnsi="Book Antiqua" w:cs="Times New Roman"/>
          <w:sz w:val="24"/>
          <w:szCs w:val="24"/>
        </w:rPr>
        <w:t xml:space="preserve">anal </w:t>
      </w:r>
      <w:r w:rsidR="008A5F96" w:rsidRPr="00880E0F">
        <w:rPr>
          <w:rFonts w:ascii="Book Antiqua" w:hAnsi="Book Antiqua" w:cs="Times New Roman"/>
          <w:sz w:val="24"/>
          <w:szCs w:val="24"/>
        </w:rPr>
        <w:t>cancer diagnosis</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{"citationID":"0AwdXkYZ","properties":{"formattedCitation":"{\\rtf \\super [50]\\nosupersub{}}","plainCitation":"[50]"},"citationItems":[{"id":104,"uris":["http://zotero.org/users/local/afeSomCX/items/PBBDN98D"],"uri":["http://zotero.org/users/local/afeSomCX/items/PBBDN98D"],"itemData":{"id":104,"type":"article","title":"American Cancer Society. http://www.cancer.org/healthy/findcancerearly/cancerscreeningguidelines/chronological-history-of-acs-recommendations. accessed 6/15/16."}}],"schema":"https://github.com/citation-style-language/schema/raw/master/csl-citation.json"}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[50]</w:t>
      </w:r>
      <w:r w:rsidR="00C515D0" w:rsidRPr="00880E0F">
        <w:rPr>
          <w:rFonts w:ascii="Book Antiqua" w:hAnsi="Book Antiqua"/>
          <w:sz w:val="24"/>
          <w:szCs w:val="24"/>
        </w:rPr>
        <w:fldChar w:fldCharType="end"/>
      </w:r>
      <w:r w:rsidR="008A5F96" w:rsidRPr="00880E0F">
        <w:rPr>
          <w:rFonts w:ascii="Book Antiqua" w:hAnsi="Book Antiqua" w:cs="Times New Roman"/>
          <w:sz w:val="24"/>
          <w:szCs w:val="24"/>
        </w:rPr>
        <w:t xml:space="preserve">. </w:t>
      </w:r>
      <w:r w:rsidR="00640AC3" w:rsidRPr="00880E0F">
        <w:rPr>
          <w:rFonts w:ascii="Book Antiqua" w:hAnsi="Book Antiqua" w:cs="Times New Roman"/>
          <w:sz w:val="24"/>
          <w:szCs w:val="24"/>
        </w:rPr>
        <w:t xml:space="preserve">Anorectal </w:t>
      </w:r>
      <w:r w:rsidR="00C55733" w:rsidRPr="00880E0F">
        <w:rPr>
          <w:rFonts w:ascii="Book Antiqua" w:hAnsi="Book Antiqua" w:cs="Times New Roman"/>
          <w:sz w:val="24"/>
          <w:szCs w:val="24"/>
        </w:rPr>
        <w:t xml:space="preserve">symptoms </w:t>
      </w:r>
      <w:r w:rsidR="00640AC3" w:rsidRPr="00880E0F">
        <w:rPr>
          <w:rFonts w:ascii="Book Antiqua" w:hAnsi="Book Antiqua" w:cs="Times New Roman"/>
          <w:sz w:val="24"/>
          <w:szCs w:val="24"/>
        </w:rPr>
        <w:t>are commonly seen in individuals presenting</w:t>
      </w:r>
      <w:r w:rsidR="00C55733" w:rsidRPr="00880E0F">
        <w:rPr>
          <w:rFonts w:ascii="Book Antiqua" w:hAnsi="Book Antiqua" w:cs="Times New Roman"/>
          <w:sz w:val="24"/>
          <w:szCs w:val="24"/>
        </w:rPr>
        <w:t xml:space="preserve"> to gastroenterologists</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{"citationID":"XwxkzvSU","properties":{"formattedCitation":"{\\rtf \\super [51]\\nosupersub{}}","plainCitation":"[51]"},"citationItems":[{"id":107,"uris":["http://zotero.org/users/local/afeSomCX/items/GWH37CQT"],"uri":["http://zotero.org/users/local/afeSomCX/items/GWH37CQT"],"itemData":{"id":107,"type":"article-journal","title":"What every gastroenterologist needs to know about common anorectal disorders","container-title":"World Journal of Gastroenterology","page":"3201-3209","volume":"15","issue":"26","source":"PubMed","abstract":"Anorectal complaints are very common and are caused by a variety of mostly benign anorectal disorders. Many anorectal conditions may be successfully treated by primary care physicians in the outpatient setting, but patients tend not to seek medical attention due to embarrassment or fear of cancer. As a result, patients frequently present with advanced disease after experiencing significant decreases in quality of life. A number of patients with anorectal complaints are referred to gastroenterologists. However, gastroenterologists' knowledge and experience in approaching these conditions may not be sufficient. This article can serve as a guide to gastroenterologists to recognize, evaluate, and manage medically or non-surgically common benign anorectal disorders, and to identify when surgical referrals are most prudent. A review of the current literature is performed to evaluate comprehensive clinical pearls and management guidelines for each topic. Topics reviewed include hemorrhoids, anal fissures, anorectal fistulas and abscesses, and pruritus ani.","ISSN":"2219-2840","note":"PMID: 19598294\nPMCID: PMC2710774","journalAbbreviation":"World J. Gastroenterol.","language":"eng","author":[{"family":"Schubert","given":"Moonkyung Cho"},{"family":"Sridhar","given":"Subbaramiah"},{"family":"Schade","given":"Robert R."},{"family":"Wexner","given":"Steven D."}],"issued":{"date-parts":[["2009",7,14]]},"PMID":"19598294","PMCID":"PMC2710774"}}],"schema":"https://github.com/citation-style-language/schema/raw/master/csl-citation.json"}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[51]</w:t>
      </w:r>
      <w:r w:rsidR="00C515D0" w:rsidRPr="00880E0F">
        <w:rPr>
          <w:rFonts w:ascii="Book Antiqua" w:hAnsi="Book Antiqua"/>
          <w:sz w:val="24"/>
          <w:szCs w:val="24"/>
        </w:rPr>
        <w:fldChar w:fldCharType="end"/>
      </w:r>
      <w:r w:rsidR="00C55733" w:rsidRPr="00880E0F">
        <w:rPr>
          <w:rFonts w:ascii="Book Antiqua" w:hAnsi="Book Antiqua" w:cs="Times New Roman"/>
          <w:sz w:val="24"/>
          <w:szCs w:val="24"/>
        </w:rPr>
        <w:t xml:space="preserve">, </w:t>
      </w:r>
      <w:r w:rsidR="00640AC3" w:rsidRPr="00880E0F">
        <w:rPr>
          <w:rFonts w:ascii="Book Antiqua" w:hAnsi="Book Antiqua" w:cs="Times New Roman"/>
          <w:sz w:val="24"/>
          <w:szCs w:val="24"/>
        </w:rPr>
        <w:t xml:space="preserve">thus </w:t>
      </w:r>
      <w:r w:rsidR="00C55733" w:rsidRPr="00880E0F">
        <w:rPr>
          <w:rFonts w:ascii="Book Antiqua" w:hAnsi="Book Antiqua" w:cs="Times New Roman"/>
          <w:sz w:val="24"/>
          <w:szCs w:val="24"/>
        </w:rPr>
        <w:t xml:space="preserve">an understanding of </w:t>
      </w:r>
      <w:r w:rsidR="00682923" w:rsidRPr="00880E0F">
        <w:rPr>
          <w:rFonts w:ascii="Book Antiqua" w:hAnsi="Book Antiqua" w:cs="Times New Roman"/>
          <w:sz w:val="24"/>
          <w:szCs w:val="24"/>
        </w:rPr>
        <w:t>diagnosing</w:t>
      </w:r>
      <w:r w:rsidR="00C55733" w:rsidRPr="00880E0F">
        <w:rPr>
          <w:rFonts w:ascii="Book Antiqua" w:hAnsi="Book Antiqua" w:cs="Times New Roman"/>
          <w:sz w:val="24"/>
          <w:szCs w:val="24"/>
        </w:rPr>
        <w:t xml:space="preserve"> AIN is important for gastroenterologists</w:t>
      </w:r>
      <w:r w:rsidR="00640AC3" w:rsidRPr="00880E0F">
        <w:rPr>
          <w:rFonts w:ascii="Book Antiqua" w:hAnsi="Book Antiqua" w:cs="Times New Roman"/>
          <w:sz w:val="24"/>
          <w:szCs w:val="24"/>
        </w:rPr>
        <w:t xml:space="preserve"> and other clinicians</w:t>
      </w:r>
      <w:r w:rsidR="00C55733" w:rsidRPr="00880E0F">
        <w:rPr>
          <w:rFonts w:ascii="Book Antiqua" w:hAnsi="Book Antiqua" w:cs="Times New Roman"/>
          <w:sz w:val="24"/>
          <w:szCs w:val="24"/>
        </w:rPr>
        <w:t>, particularly as m</w:t>
      </w:r>
      <w:r w:rsidR="00F15D35" w:rsidRPr="00880E0F">
        <w:rPr>
          <w:rFonts w:ascii="Book Antiqua" w:hAnsi="Book Antiqua" w:cs="Times New Roman"/>
          <w:sz w:val="24"/>
          <w:szCs w:val="24"/>
        </w:rPr>
        <w:t>any</w:t>
      </w:r>
      <w:r w:rsidR="00C55733" w:rsidRPr="00880E0F">
        <w:rPr>
          <w:rFonts w:ascii="Book Antiqua" w:hAnsi="Book Antiqua" w:cs="Times New Roman"/>
          <w:sz w:val="24"/>
          <w:szCs w:val="24"/>
        </w:rPr>
        <w:t xml:space="preserve"> patients with AIN are symptomatic at presentation</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{"citationID":"mBHDVNxY","properties":{"formattedCitation":"{\\rtf \\super [33]\\nosupersub{}}","plainCitation":"[33]"},"citationItems":[{"id":47,"uris":["http://zotero.org/users/local/afeSomCX/items/9CJWPAAM"],"uri":["http://zotero.org/users/local/afeSomCX/items/9CJWPAAM"],"itemData":{"id":47,"type":"article-journal","title":"Malignant progression of anal intra-epithelial neoplasia","container-title":"ANZ journal of surgery","page":"715-717","volume":"76","issue":"8","source":"PubMed","abstract":"BACKGROUND: Anal intra-epithelial neoplasia (AIN) is believed to be a precursor to squamous cell carcinoma of the anus. The risk of developing anal cancer in patients with AIN, although known to occur, has been thought to be relatively low. This study reviews our experience with AIN, reviewing the incidence and risk factors for development of invasive malignancy and the outcome of present management strategies.\nMETHODS: This study examined a cohort of 72 patients identified from a prospective database with AIN from a single institution between January 1996 and December 2004. A single pathologist examined all pathological specimens.\nRESULTS: There were 72 patients (52 women) and the median age was 49 years (range, 18-81 years). We identified progression of AIN to invasive malignancy in eight patients despite undergoing surveillance. Regression following treatment or biopsy was seen in 25 patients. Four patients required stomas for incontinence following treatment.\nCONCLUSION: This study has shown a high rate of progression to invasive malignancy (11%) with AIN despite surveillance. The patients at risk of developing squamous cell carcinoma were the immunocompromised and those with genital intra-epithelial field change. Treatment of AIN has significant complications and despite treatment, invasive cancers do occur. Decisions made for treatment of AIN can affect treatment choices if invasive malignancy develops.","DOI":"10.1111/j.1445-2197.2006.03837.x","ISSN":"1445-1433","note":"PMID: 16916390","journalAbbreviation":"ANZ J Surg","language":"eng","author":[{"family":"Watson","given":"Angus J. M."},{"family":"Smith","given":"Barnaby B."},{"family":"Whitehead","given":"Martin R."},{"family":"Sykes","given":"Peter H."},{"family":"Frizelle","given":"Frank A."}],"issued":{"date-parts":[["2006",8]]},"PMID":"16916390"}}],"schema":"https://github.com/citation-style-language/schema/raw/master/csl-citation.json"}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[33]</w:t>
      </w:r>
      <w:r w:rsidR="00C515D0" w:rsidRPr="00880E0F">
        <w:rPr>
          <w:rFonts w:ascii="Book Antiqua" w:hAnsi="Book Antiqua"/>
          <w:sz w:val="24"/>
          <w:szCs w:val="24"/>
        </w:rPr>
        <w:fldChar w:fldCharType="end"/>
      </w:r>
      <w:r w:rsidR="00C55733" w:rsidRPr="00880E0F">
        <w:rPr>
          <w:rFonts w:ascii="Book Antiqua" w:hAnsi="Book Antiqua" w:cs="Times New Roman"/>
          <w:sz w:val="24"/>
          <w:szCs w:val="24"/>
        </w:rPr>
        <w:t xml:space="preserve">. </w:t>
      </w:r>
    </w:p>
    <w:p w14:paraId="52FD804A" w14:textId="77777777" w:rsidR="00640AC3" w:rsidRPr="00880E0F" w:rsidRDefault="00640AC3" w:rsidP="00FD7079">
      <w:pPr>
        <w:spacing w:after="0" w:line="360" w:lineRule="auto"/>
        <w:contextualSpacing/>
        <w:jc w:val="both"/>
        <w:rPr>
          <w:rFonts w:ascii="Book Antiqua" w:hAnsi="Book Antiqua" w:cs="Times New Roman"/>
          <w:sz w:val="24"/>
          <w:szCs w:val="24"/>
        </w:rPr>
      </w:pPr>
    </w:p>
    <w:p w14:paraId="622F8A1F" w14:textId="7C23F43D" w:rsidR="00D4360D" w:rsidRPr="00880E0F" w:rsidRDefault="00715A8A" w:rsidP="00FD7079">
      <w:pPr>
        <w:spacing w:after="0" w:line="360" w:lineRule="auto"/>
        <w:contextualSpacing/>
        <w:jc w:val="both"/>
        <w:rPr>
          <w:rFonts w:ascii="Book Antiqua" w:hAnsi="Book Antiqua" w:cs="Times New Roman"/>
          <w:sz w:val="24"/>
          <w:szCs w:val="24"/>
        </w:rPr>
      </w:pPr>
      <w:r w:rsidRPr="00880E0F">
        <w:rPr>
          <w:rFonts w:ascii="Book Antiqua" w:hAnsi="Book Antiqua"/>
          <w:b/>
          <w:i/>
          <w:sz w:val="24"/>
          <w:szCs w:val="24"/>
        </w:rPr>
        <w:t xml:space="preserve">Anal </w:t>
      </w:r>
      <w:r w:rsidR="00640AC3" w:rsidRPr="00880E0F">
        <w:rPr>
          <w:rFonts w:ascii="Book Antiqua" w:hAnsi="Book Antiqua" w:cs="Times New Roman"/>
          <w:b/>
          <w:i/>
          <w:sz w:val="24"/>
          <w:szCs w:val="24"/>
        </w:rPr>
        <w:t>cytology</w:t>
      </w:r>
    </w:p>
    <w:p w14:paraId="519169D8" w14:textId="1B3BD06F" w:rsidR="00742401" w:rsidRPr="00880E0F" w:rsidRDefault="001428E6" w:rsidP="00FD7079">
      <w:pPr>
        <w:spacing w:after="0" w:line="360" w:lineRule="auto"/>
        <w:contextualSpacing/>
        <w:jc w:val="both"/>
        <w:rPr>
          <w:rStyle w:val="apple-converted-space"/>
          <w:rFonts w:ascii="Book Antiqua" w:hAnsi="Book Antiqua" w:cs="Times New Roman"/>
          <w:sz w:val="24"/>
          <w:szCs w:val="24"/>
        </w:rPr>
      </w:pPr>
      <w:r w:rsidRPr="00880E0F">
        <w:rPr>
          <w:rFonts w:ascii="Book Antiqua" w:hAnsi="Book Antiqua" w:cs="Times New Roman"/>
          <w:sz w:val="24"/>
          <w:szCs w:val="24"/>
        </w:rPr>
        <w:t>Anal cytology is currently</w:t>
      </w:r>
      <w:r w:rsidR="0087764D" w:rsidRPr="00880E0F">
        <w:rPr>
          <w:rFonts w:ascii="Book Antiqua" w:hAnsi="Book Antiqua" w:cs="Times New Roman"/>
          <w:sz w:val="24"/>
          <w:szCs w:val="24"/>
        </w:rPr>
        <w:t xml:space="preserve"> one</w:t>
      </w:r>
      <w:r w:rsidRPr="00880E0F">
        <w:rPr>
          <w:rFonts w:ascii="Book Antiqua" w:hAnsi="Book Antiqua" w:cs="Times New Roman"/>
          <w:sz w:val="24"/>
          <w:szCs w:val="24"/>
        </w:rPr>
        <w:t xml:space="preserve"> mode</w:t>
      </w:r>
      <w:r w:rsidR="0093623B" w:rsidRPr="00880E0F">
        <w:rPr>
          <w:rFonts w:ascii="Book Antiqua" w:hAnsi="Book Antiqua" w:cs="Times New Roman"/>
          <w:sz w:val="24"/>
          <w:szCs w:val="24"/>
        </w:rPr>
        <w:t xml:space="preserve"> of</w:t>
      </w:r>
      <w:r w:rsidR="00715A8A" w:rsidRPr="00880E0F">
        <w:rPr>
          <w:rFonts w:ascii="Book Antiqua" w:hAnsi="Book Antiqua"/>
          <w:sz w:val="24"/>
          <w:szCs w:val="24"/>
        </w:rPr>
        <w:t xml:space="preserve"> </w:t>
      </w:r>
      <w:r w:rsidR="00715A8A" w:rsidRPr="00880E0F">
        <w:rPr>
          <w:rFonts w:ascii="Book Antiqua" w:hAnsi="Book Antiqua" w:cs="Times New Roman"/>
          <w:sz w:val="24"/>
          <w:szCs w:val="24"/>
        </w:rPr>
        <w:t>screening for AIN</w:t>
      </w:r>
      <w:r w:rsidRPr="00880E0F">
        <w:rPr>
          <w:rFonts w:ascii="Book Antiqua" w:hAnsi="Book Antiqua" w:cs="Times New Roman"/>
          <w:sz w:val="24"/>
          <w:szCs w:val="24"/>
        </w:rPr>
        <w:t xml:space="preserve">. The technique of </w:t>
      </w:r>
      <w:r w:rsidR="009A6EB0" w:rsidRPr="00880E0F">
        <w:rPr>
          <w:rFonts w:ascii="Book Antiqua" w:hAnsi="Book Antiqua" w:cs="Times New Roman"/>
          <w:sz w:val="24"/>
          <w:szCs w:val="24"/>
        </w:rPr>
        <w:t>anal cytology consists</w:t>
      </w:r>
      <w:r w:rsidR="00715A8A" w:rsidRPr="00880E0F">
        <w:rPr>
          <w:rFonts w:ascii="Book Antiqua" w:hAnsi="Book Antiqua" w:cs="Times New Roman"/>
          <w:sz w:val="24"/>
          <w:szCs w:val="24"/>
        </w:rPr>
        <w:t xml:space="preserve"> of inserting a </w:t>
      </w:r>
      <w:r w:rsidRPr="00880E0F">
        <w:rPr>
          <w:rFonts w:ascii="Book Antiqua" w:hAnsi="Book Antiqua" w:cs="Times New Roman"/>
          <w:sz w:val="24"/>
          <w:szCs w:val="24"/>
        </w:rPr>
        <w:t>water-</w:t>
      </w:r>
      <w:r w:rsidR="00715A8A" w:rsidRPr="00880E0F">
        <w:rPr>
          <w:rFonts w:ascii="Book Antiqua" w:hAnsi="Book Antiqua" w:cs="Times New Roman"/>
          <w:sz w:val="24"/>
          <w:szCs w:val="24"/>
        </w:rPr>
        <w:t xml:space="preserve">moistened polyester fiber swab into the rectum until </w:t>
      </w:r>
      <w:r w:rsidRPr="00880E0F">
        <w:rPr>
          <w:rFonts w:ascii="Book Antiqua" w:hAnsi="Book Antiqua" w:cs="Times New Roman"/>
          <w:sz w:val="24"/>
          <w:szCs w:val="24"/>
        </w:rPr>
        <w:t xml:space="preserve">encountering </w:t>
      </w:r>
      <w:r w:rsidR="00715A8A" w:rsidRPr="00880E0F">
        <w:rPr>
          <w:rFonts w:ascii="Book Antiqua" w:hAnsi="Book Antiqua" w:cs="Times New Roman"/>
          <w:sz w:val="24"/>
          <w:szCs w:val="24"/>
        </w:rPr>
        <w:t xml:space="preserve">the rectal wall, then </w:t>
      </w:r>
      <w:r w:rsidR="006B4B30" w:rsidRPr="00880E0F">
        <w:rPr>
          <w:rFonts w:ascii="Book Antiqua" w:hAnsi="Book Antiqua" w:cs="Times New Roman"/>
          <w:sz w:val="24"/>
          <w:szCs w:val="24"/>
        </w:rPr>
        <w:t xml:space="preserve">removing the swab </w:t>
      </w:r>
      <w:r w:rsidR="00715A8A" w:rsidRPr="00880E0F">
        <w:rPr>
          <w:rFonts w:ascii="Book Antiqua" w:hAnsi="Book Antiqua" w:cs="Times New Roman"/>
          <w:sz w:val="24"/>
          <w:szCs w:val="24"/>
        </w:rPr>
        <w:t xml:space="preserve">with a twisting motion while applying lateral pressure, allowing for sampling of the </w:t>
      </w:r>
      <w:r w:rsidR="0087764D" w:rsidRPr="00880E0F">
        <w:rPr>
          <w:rFonts w:ascii="Book Antiqua" w:hAnsi="Book Antiqua" w:cs="Times New Roman"/>
          <w:sz w:val="24"/>
          <w:szCs w:val="24"/>
        </w:rPr>
        <w:t>transitional zone and</w:t>
      </w:r>
      <w:r w:rsidR="00715A8A" w:rsidRPr="00880E0F">
        <w:rPr>
          <w:rFonts w:ascii="Book Antiqua" w:hAnsi="Book Antiqua" w:cs="Times New Roman"/>
          <w:sz w:val="24"/>
          <w:szCs w:val="24"/>
        </w:rPr>
        <w:t xml:space="preserve"> anal canal. The </w:t>
      </w:r>
      <w:r w:rsidR="006B4B30" w:rsidRPr="00880E0F">
        <w:rPr>
          <w:rFonts w:ascii="Book Antiqua" w:hAnsi="Book Antiqua" w:cs="Times New Roman"/>
          <w:sz w:val="24"/>
          <w:szCs w:val="24"/>
        </w:rPr>
        <w:t xml:space="preserve">swab </w:t>
      </w:r>
      <w:r w:rsidR="00715A8A" w:rsidRPr="00880E0F">
        <w:rPr>
          <w:rFonts w:ascii="Book Antiqua" w:hAnsi="Book Antiqua" w:cs="Times New Roman"/>
          <w:sz w:val="24"/>
          <w:szCs w:val="24"/>
        </w:rPr>
        <w:t xml:space="preserve">is </w:t>
      </w:r>
      <w:r w:rsidR="00ED6865" w:rsidRPr="00880E0F">
        <w:rPr>
          <w:rFonts w:ascii="Book Antiqua" w:hAnsi="Book Antiqua" w:cs="Times New Roman"/>
          <w:sz w:val="24"/>
          <w:szCs w:val="24"/>
        </w:rPr>
        <w:t xml:space="preserve">then </w:t>
      </w:r>
      <w:r w:rsidR="00715A8A" w:rsidRPr="00880E0F">
        <w:rPr>
          <w:rFonts w:ascii="Book Antiqua" w:hAnsi="Book Antiqua" w:cs="Times New Roman"/>
          <w:sz w:val="24"/>
          <w:szCs w:val="24"/>
        </w:rPr>
        <w:t xml:space="preserve">processed </w:t>
      </w:r>
      <w:r w:rsidR="00ED6865" w:rsidRPr="00880E0F">
        <w:rPr>
          <w:rFonts w:ascii="Book Antiqua" w:hAnsi="Book Antiqua" w:cs="Times New Roman"/>
          <w:sz w:val="24"/>
          <w:szCs w:val="24"/>
        </w:rPr>
        <w:t>using a liquid</w:t>
      </w:r>
      <w:r w:rsidR="00715A8A" w:rsidRPr="00880E0F">
        <w:rPr>
          <w:rFonts w:ascii="Book Antiqua" w:hAnsi="Book Antiqua" w:cs="Times New Roman"/>
          <w:sz w:val="24"/>
          <w:szCs w:val="24"/>
        </w:rPr>
        <w:t xml:space="preserve"> cytology </w:t>
      </w:r>
      <w:r w:rsidR="00ED6865" w:rsidRPr="00880E0F">
        <w:rPr>
          <w:rFonts w:ascii="Book Antiqua" w:hAnsi="Book Antiqua" w:cs="Times New Roman"/>
          <w:sz w:val="24"/>
          <w:szCs w:val="24"/>
        </w:rPr>
        <w:t>technique prior to</w:t>
      </w:r>
      <w:r w:rsidR="0087764D" w:rsidRPr="00880E0F">
        <w:rPr>
          <w:rFonts w:ascii="Book Antiqua" w:hAnsi="Book Antiqua" w:cs="Times New Roman"/>
          <w:sz w:val="24"/>
          <w:szCs w:val="24"/>
        </w:rPr>
        <w:t xml:space="preserve"> </w:t>
      </w:r>
      <w:r w:rsidR="00715A8A" w:rsidRPr="00880E0F">
        <w:rPr>
          <w:rFonts w:ascii="Book Antiqua" w:hAnsi="Book Antiqua" w:cs="Times New Roman"/>
          <w:sz w:val="24"/>
          <w:szCs w:val="24"/>
        </w:rPr>
        <w:t>Papanicolaou</w:t>
      </w:r>
      <w:r w:rsidR="00715A8A" w:rsidRPr="00880E0F">
        <w:rPr>
          <w:rStyle w:val="apple-converted-space"/>
          <w:rFonts w:ascii="Book Antiqua" w:hAnsi="Book Antiqua" w:cs="Times New Roman"/>
          <w:sz w:val="24"/>
          <w:szCs w:val="24"/>
        </w:rPr>
        <w:t> staining</w:t>
      </w:r>
      <w:r w:rsidR="00742401" w:rsidRPr="00880E0F">
        <w:rPr>
          <w:rStyle w:val="apple-converted-space"/>
          <w:rFonts w:ascii="Book Antiqua" w:hAnsi="Book Antiqua" w:cs="Times New Roman"/>
          <w:sz w:val="24"/>
          <w:szCs w:val="24"/>
        </w:rPr>
        <w:t xml:space="preserve"> as with</w:t>
      </w:r>
      <w:r w:rsidR="00715A8A" w:rsidRPr="00880E0F">
        <w:rPr>
          <w:rStyle w:val="apple-converted-space"/>
          <w:rFonts w:ascii="Book Antiqua" w:hAnsi="Book Antiqua" w:cs="Times New Roman"/>
          <w:sz w:val="24"/>
          <w:szCs w:val="24"/>
        </w:rPr>
        <w:t xml:space="preserve"> cervical specimen</w:t>
      </w:r>
      <w:r w:rsidR="00742401" w:rsidRPr="00880E0F">
        <w:rPr>
          <w:rStyle w:val="apple-converted-space"/>
          <w:rFonts w:ascii="Book Antiqua" w:hAnsi="Book Antiqua" w:cs="Times New Roman"/>
          <w:sz w:val="24"/>
          <w:szCs w:val="24"/>
        </w:rPr>
        <w:t>s</w:t>
      </w:r>
      <w:r w:rsidR="00F90F59" w:rsidRPr="00880E0F">
        <w:rPr>
          <w:rStyle w:val="apple-converted-space"/>
          <w:rFonts w:ascii="Book Antiqua" w:hAnsi="Book Antiqua" w:cs="Times New Roman"/>
          <w:sz w:val="24"/>
          <w:szCs w:val="24"/>
        </w:rPr>
        <w:t xml:space="preserve">, and </w:t>
      </w:r>
      <w:r w:rsidR="00742401" w:rsidRPr="00880E0F">
        <w:rPr>
          <w:rStyle w:val="apple-converted-space"/>
          <w:rFonts w:ascii="Book Antiqua" w:hAnsi="Book Antiqua" w:cs="Times New Roman"/>
          <w:sz w:val="24"/>
          <w:szCs w:val="24"/>
        </w:rPr>
        <w:t xml:space="preserve">then </w:t>
      </w:r>
      <w:r w:rsidR="00F90F59" w:rsidRPr="00880E0F">
        <w:rPr>
          <w:rStyle w:val="apple-converted-space"/>
          <w:rFonts w:ascii="Book Antiqua" w:hAnsi="Book Antiqua" w:cs="Times New Roman"/>
          <w:sz w:val="24"/>
          <w:szCs w:val="24"/>
        </w:rPr>
        <w:t>an</w:t>
      </w:r>
      <w:r w:rsidR="00B71EB0" w:rsidRPr="00880E0F">
        <w:rPr>
          <w:rStyle w:val="apple-converted-space"/>
          <w:rFonts w:ascii="Book Antiqua" w:hAnsi="Book Antiqua" w:cs="Times New Roman"/>
          <w:sz w:val="24"/>
          <w:szCs w:val="24"/>
        </w:rPr>
        <w:t>alyzed by a pathologist (Figure 1</w:t>
      </w:r>
      <w:r w:rsidR="00F90F59" w:rsidRPr="00880E0F">
        <w:rPr>
          <w:rStyle w:val="apple-converted-space"/>
          <w:rFonts w:ascii="Book Antiqua" w:hAnsi="Book Antiqua" w:cs="Times New Roman"/>
          <w:sz w:val="24"/>
          <w:szCs w:val="24"/>
        </w:rPr>
        <w:t>)</w:t>
      </w:r>
      <w:r w:rsidR="006B4B30" w:rsidRPr="00880E0F">
        <w:rPr>
          <w:rStyle w:val="apple-converted-space"/>
          <w:rFonts w:ascii="Book Antiqua" w:hAnsi="Book Antiqua" w:cs="Times New Roman"/>
          <w:sz w:val="24"/>
          <w:szCs w:val="24"/>
        </w:rPr>
        <w:t xml:space="preserve">. </w:t>
      </w:r>
      <w:r w:rsidR="00715A8A" w:rsidRPr="00880E0F">
        <w:rPr>
          <w:rStyle w:val="apple-converted-space"/>
          <w:rFonts w:ascii="Book Antiqua" w:hAnsi="Book Antiqua" w:cs="Times New Roman"/>
          <w:sz w:val="24"/>
          <w:szCs w:val="24"/>
        </w:rPr>
        <w:t xml:space="preserve">Sampling can be performed by either </w:t>
      </w:r>
      <w:r w:rsidR="006B4B30" w:rsidRPr="00880E0F">
        <w:rPr>
          <w:rStyle w:val="apple-converted-space"/>
          <w:rFonts w:ascii="Book Antiqua" w:hAnsi="Book Antiqua" w:cs="Times New Roman"/>
          <w:sz w:val="24"/>
          <w:szCs w:val="24"/>
        </w:rPr>
        <w:t xml:space="preserve">the </w:t>
      </w:r>
      <w:r w:rsidR="009B4ABE" w:rsidRPr="00880E0F">
        <w:rPr>
          <w:rStyle w:val="apple-converted-space"/>
          <w:rFonts w:ascii="Book Antiqua" w:hAnsi="Book Antiqua" w:cs="Times New Roman"/>
          <w:sz w:val="24"/>
          <w:szCs w:val="24"/>
        </w:rPr>
        <w:t xml:space="preserve">clinician </w:t>
      </w:r>
      <w:r w:rsidR="00715A8A" w:rsidRPr="00880E0F">
        <w:rPr>
          <w:rStyle w:val="apple-converted-space"/>
          <w:rFonts w:ascii="Book Antiqua" w:hAnsi="Book Antiqua" w:cs="Times New Roman"/>
          <w:sz w:val="24"/>
          <w:szCs w:val="24"/>
        </w:rPr>
        <w:t xml:space="preserve">or </w:t>
      </w:r>
      <w:r w:rsidR="00742401" w:rsidRPr="00880E0F">
        <w:rPr>
          <w:rStyle w:val="apple-converted-space"/>
          <w:rFonts w:ascii="Book Antiqua" w:hAnsi="Book Antiqua" w:cs="Times New Roman"/>
          <w:sz w:val="24"/>
          <w:szCs w:val="24"/>
        </w:rPr>
        <w:t xml:space="preserve">the </w:t>
      </w:r>
      <w:r w:rsidR="00715A8A" w:rsidRPr="00880E0F">
        <w:rPr>
          <w:rStyle w:val="apple-converted-space"/>
          <w:rFonts w:ascii="Book Antiqua" w:hAnsi="Book Antiqua" w:cs="Times New Roman"/>
          <w:sz w:val="24"/>
          <w:szCs w:val="24"/>
        </w:rPr>
        <w:t>patient</w:t>
      </w:r>
      <w:r w:rsidR="006B4B30" w:rsidRPr="00880E0F">
        <w:rPr>
          <w:rStyle w:val="apple-converted-space"/>
          <w:rFonts w:ascii="Book Antiqua" w:hAnsi="Book Antiqua" w:cs="Times New Roman"/>
          <w:sz w:val="24"/>
          <w:szCs w:val="24"/>
        </w:rPr>
        <w:t xml:space="preserve">; </w:t>
      </w:r>
      <w:r w:rsidR="00715A8A" w:rsidRPr="00880E0F">
        <w:rPr>
          <w:rStyle w:val="apple-converted-space"/>
          <w:rFonts w:ascii="Book Antiqua" w:hAnsi="Book Antiqua" w:cs="Times New Roman"/>
          <w:sz w:val="24"/>
          <w:szCs w:val="24"/>
        </w:rPr>
        <w:t xml:space="preserve">the sensitivity has been shown to be slightly higher </w:t>
      </w:r>
      <w:r w:rsidR="006B4B30" w:rsidRPr="00880E0F">
        <w:rPr>
          <w:rStyle w:val="apple-converted-space"/>
          <w:rFonts w:ascii="Book Antiqua" w:hAnsi="Book Antiqua" w:cs="Times New Roman"/>
          <w:sz w:val="24"/>
          <w:szCs w:val="24"/>
        </w:rPr>
        <w:t xml:space="preserve">when the </w:t>
      </w:r>
      <w:r w:rsidR="009B4ABE" w:rsidRPr="00880E0F">
        <w:rPr>
          <w:rStyle w:val="apple-converted-space"/>
          <w:rFonts w:ascii="Book Antiqua" w:hAnsi="Book Antiqua" w:cs="Times New Roman"/>
          <w:sz w:val="24"/>
          <w:szCs w:val="24"/>
        </w:rPr>
        <w:t xml:space="preserve">clinician </w:t>
      </w:r>
      <w:r w:rsidR="006B4B30" w:rsidRPr="00880E0F">
        <w:rPr>
          <w:rStyle w:val="apple-converted-space"/>
          <w:rFonts w:ascii="Book Antiqua" w:hAnsi="Book Antiqua" w:cs="Times New Roman"/>
          <w:sz w:val="24"/>
          <w:szCs w:val="24"/>
        </w:rPr>
        <w:t>performs the procedure</w:t>
      </w:r>
      <w:r w:rsidR="00715A8A" w:rsidRPr="00880E0F">
        <w:rPr>
          <w:rStyle w:val="apple-converted-space"/>
          <w:rFonts w:ascii="Book Antiqua" w:hAnsi="Book Antiqua" w:cs="Times New Roman"/>
          <w:sz w:val="24"/>
          <w:szCs w:val="24"/>
        </w:rPr>
        <w:t>, though compliance may be improved w</w:t>
      </w:r>
      <w:r w:rsidR="006B4B30" w:rsidRPr="00880E0F">
        <w:rPr>
          <w:rStyle w:val="apple-converted-space"/>
          <w:rFonts w:ascii="Book Antiqua" w:hAnsi="Book Antiqua" w:cs="Times New Roman"/>
          <w:sz w:val="24"/>
          <w:szCs w:val="24"/>
        </w:rPr>
        <w:t xml:space="preserve">hen the </w:t>
      </w:r>
      <w:r w:rsidR="00715A8A" w:rsidRPr="00880E0F">
        <w:rPr>
          <w:rStyle w:val="apple-converted-space"/>
          <w:rFonts w:ascii="Book Antiqua" w:hAnsi="Book Antiqua" w:cs="Times New Roman"/>
          <w:sz w:val="24"/>
          <w:szCs w:val="24"/>
        </w:rPr>
        <w:t xml:space="preserve">patient </w:t>
      </w:r>
      <w:r w:rsidR="006B4B30" w:rsidRPr="00880E0F">
        <w:rPr>
          <w:rStyle w:val="apple-converted-space"/>
          <w:rFonts w:ascii="Book Antiqua" w:hAnsi="Book Antiqua" w:cs="Times New Roman"/>
          <w:sz w:val="24"/>
          <w:szCs w:val="24"/>
        </w:rPr>
        <w:t xml:space="preserve">performs the </w:t>
      </w:r>
      <w:r w:rsidR="00715A8A" w:rsidRPr="00880E0F">
        <w:rPr>
          <w:rStyle w:val="apple-converted-space"/>
          <w:rFonts w:ascii="Book Antiqua" w:hAnsi="Book Antiqua" w:cs="Times New Roman"/>
          <w:sz w:val="24"/>
          <w:szCs w:val="24"/>
        </w:rPr>
        <w:t>sampling</w:t>
      </w:r>
      <w:r w:rsidR="006B4B30" w:rsidRPr="00880E0F">
        <w:rPr>
          <w:rStyle w:val="apple-converted-space"/>
          <w:rFonts w:ascii="Book Antiqua" w:hAnsi="Book Antiqua" w:cs="Times New Roman"/>
          <w:sz w:val="24"/>
          <w:szCs w:val="24"/>
          <w:vertAlign w:val="superscript"/>
        </w:rPr>
        <w:t>45</w:t>
      </w:r>
      <w:r w:rsidR="00715A8A" w:rsidRPr="00880E0F">
        <w:rPr>
          <w:rStyle w:val="apple-converted-space"/>
          <w:rFonts w:ascii="Book Antiqua" w:hAnsi="Book Antiqua" w:cs="Times New Roman"/>
          <w:sz w:val="24"/>
          <w:szCs w:val="24"/>
        </w:rPr>
        <w:t xml:space="preserve">. </w:t>
      </w:r>
      <w:r w:rsidR="007D18A1" w:rsidRPr="00880E0F">
        <w:rPr>
          <w:rStyle w:val="apple-converted-space"/>
          <w:rFonts w:ascii="Book Antiqua" w:hAnsi="Book Antiqua" w:cs="Times New Roman"/>
          <w:sz w:val="24"/>
          <w:szCs w:val="24"/>
        </w:rPr>
        <w:t xml:space="preserve">Screening the general population </w:t>
      </w:r>
      <w:r w:rsidR="006B4B30" w:rsidRPr="00880E0F">
        <w:rPr>
          <w:rStyle w:val="apple-converted-space"/>
          <w:rFonts w:ascii="Book Antiqua" w:hAnsi="Book Antiqua" w:cs="Times New Roman"/>
          <w:sz w:val="24"/>
          <w:szCs w:val="24"/>
        </w:rPr>
        <w:t>with anal cytology</w:t>
      </w:r>
      <w:r w:rsidR="007D18A1" w:rsidRPr="00880E0F">
        <w:rPr>
          <w:rStyle w:val="apple-converted-space"/>
          <w:rFonts w:ascii="Book Antiqua" w:hAnsi="Book Antiqua" w:cs="Times New Roman"/>
          <w:sz w:val="24"/>
          <w:szCs w:val="24"/>
        </w:rPr>
        <w:t xml:space="preserve"> has not been studied</w:t>
      </w:r>
      <w:r w:rsidR="006B4B30" w:rsidRPr="00880E0F">
        <w:rPr>
          <w:rStyle w:val="apple-converted-space"/>
          <w:rFonts w:ascii="Book Antiqua" w:hAnsi="Book Antiqua" w:cs="Times New Roman"/>
          <w:sz w:val="24"/>
          <w:szCs w:val="24"/>
        </w:rPr>
        <w:t xml:space="preserve"> and is not currently recommended. </w:t>
      </w:r>
    </w:p>
    <w:p w14:paraId="54D2AF09" w14:textId="7207161D" w:rsidR="00715A8A" w:rsidRPr="00880E0F" w:rsidRDefault="006B4B30" w:rsidP="00FD7079">
      <w:pPr>
        <w:spacing w:after="0" w:line="360" w:lineRule="auto"/>
        <w:ind w:firstLine="720"/>
        <w:contextualSpacing/>
        <w:jc w:val="both"/>
        <w:rPr>
          <w:rStyle w:val="apple-converted-space"/>
          <w:rFonts w:ascii="Book Antiqua" w:hAnsi="Book Antiqua" w:cs="Times New Roman"/>
          <w:sz w:val="24"/>
          <w:szCs w:val="24"/>
        </w:rPr>
      </w:pPr>
      <w:r w:rsidRPr="00880E0F">
        <w:rPr>
          <w:rStyle w:val="apple-converted-space"/>
          <w:rFonts w:ascii="Book Antiqua" w:hAnsi="Book Antiqua" w:cs="Times New Roman"/>
          <w:sz w:val="24"/>
          <w:szCs w:val="24"/>
        </w:rPr>
        <w:t>In</w:t>
      </w:r>
      <w:r w:rsidR="007D18A1" w:rsidRPr="00880E0F">
        <w:rPr>
          <w:rStyle w:val="apple-converted-space"/>
          <w:rFonts w:ascii="Book Antiqua" w:hAnsi="Book Antiqua" w:cs="Times New Roman"/>
          <w:sz w:val="24"/>
          <w:szCs w:val="24"/>
        </w:rPr>
        <w:t xml:space="preserve"> studies of HIV negative MSM, the sensitivity </w:t>
      </w:r>
      <w:r w:rsidR="00742401" w:rsidRPr="00880E0F">
        <w:rPr>
          <w:rStyle w:val="apple-converted-space"/>
          <w:rFonts w:ascii="Book Antiqua" w:hAnsi="Book Antiqua" w:cs="Times New Roman"/>
          <w:sz w:val="24"/>
          <w:szCs w:val="24"/>
        </w:rPr>
        <w:t xml:space="preserve">of anal cytology </w:t>
      </w:r>
      <w:r w:rsidR="007D18A1" w:rsidRPr="00880E0F">
        <w:rPr>
          <w:rStyle w:val="apple-converted-space"/>
          <w:rFonts w:ascii="Book Antiqua" w:hAnsi="Book Antiqua" w:cs="Times New Roman"/>
          <w:sz w:val="24"/>
          <w:szCs w:val="24"/>
        </w:rPr>
        <w:t>reported in the literature varies, ranging from 47%-70%</w:t>
      </w:r>
      <w:r w:rsidRPr="00880E0F">
        <w:rPr>
          <w:rStyle w:val="apple-converted-space"/>
          <w:rFonts w:ascii="Book Antiqua" w:hAnsi="Book Antiqua" w:cs="Times New Roman"/>
          <w:sz w:val="24"/>
          <w:szCs w:val="24"/>
        </w:rPr>
        <w:t xml:space="preserve"> for the detection of </w:t>
      </w:r>
      <w:r w:rsidR="00EB2F1B" w:rsidRPr="00880E0F">
        <w:rPr>
          <w:rStyle w:val="apple-converted-space"/>
          <w:rFonts w:ascii="Book Antiqua" w:hAnsi="Book Antiqua" w:cs="Times New Roman"/>
          <w:sz w:val="24"/>
          <w:szCs w:val="24"/>
        </w:rPr>
        <w:t>AIN of any grade</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{"citationID":"iJR9wNch","properties":{"formattedCitation":"{\\rtf \\super [52,53]\\nosupersub{}}","plainCitation":"[52,53]"},"citationItems":[{"id":111,"uris":["http://zotero.org/users/local/afeSomCX/items/9GF8JNDJ"],"uri":["http://zotero.org/users/local/afeSomCX/items/9GF8JNDJ"],"itemData":{"id":111,"type":"article-journal","title":"Anal cytology as a screening tool for anal squamous intraepithelial lesions","container-title":"Journal of Acquired Immune Deficiency Syndromes and Human Retrovirology: Official Publication of the International Retrovirology Association","page":"415-422","volume":"14","issue":"5","source":"PubMed","abstract":"Anal squamous intraepithelial lesions (ASIL) are common in homosexual and bisexual men, and high-grade ASIL (HSIL) in particular may represent an anal cancer precursor. Cervical cytology is a useful screening tool for detection of cervical HSIL to prevent cervical cancer. To assess anal cytology as a screening tool for anal disease, we compared anal cytology with anoscopy and histopathology of anal biopsies. A total of 2958 anal examinations were performed on 407 HIV-positive and 251 HIV-negative homosexual or bisexual men participating in a prospective study of ASIL. The examination consisted of a swab for anal cytology and anoscopy with 3% acetic acid and biopsy of visible lesions. Defining abnormal cytology as including atypical squamous cells of undetermined significance and ASIL, the sensitivity of anal cytology for detection of biopsy-proven ASIL was 69% (95% confidence interval: 60 to 78) in HIV-positive and 47% (95% confidence interval; 26 to 68) in HIV-negative men at their first visit and was 81% and 50%, respectively, for all subsequent visits combined. The absence of columnar cells did not affect the sensitivity, specificity, or predictive value of anal cytology. Anal cytology may be a useful screening tool to detect ASIL, particularly in HIV-positive men. The grade of disease on anal cytology did not always correspond to the histologic grade, and anal cytology should be used in conjunction with histopathologic confirmation.","ISSN":"1077-9450","note":"PMID: 9170415","journalAbbreviation":"J. Acquir. Immune Defic. Syndr. Hum. Retrovirol.","language":"eng","author":[{"family":"Palefsky","given":"J. M."},{"family":"Holly","given":"E. A."},{"family":"Hogeboom","given":"C. J."},{"family":"Berry","given":"J. M."},{"family":"Jay","given":"N."},{"family":"Darragh","given":"T. M."}],"issued":{"date-parts":[["1997",4,15]]},"PMID":"9170415"}},{"id":113,"uris":["http://zotero.org/users/local/afeSomCX/items/4N2QW67S"],"uri":["http://zotero.org/users/local/afeSomCX/items/4N2QW67S"],"itemData":{"id":113,"type":"article-journal","title":"Performance of anal cytology in a clinical setting when measured against histology and high-resolution anoscopy findings","container-title":"AIDS (London, England)","page":"373-379","volume":"24","issue":"3","source":"PubMed","abstract":"OBJECTIVES: The success of cervical cytology in screening for cervical neoplasia has led to the concept of anal cytology screening for anal neoplasia. Our objective is to study the performance of anal cytology as a screening tool.\nDESIGN: We assessed anal cytology against histology and high-resolution anoscopy in a clinical setting.\nMETHODS: Anal pap test was obtained prior to high-resolution anoscopy examinations and biopsies. The results were analysed against a number of patient variables.\nRESULTS: From 395 individuals (93% men), 584 anal pap tests were obtained. HIV status was positive in 212 (54%) and negative in 156 (39%) individuals. On the basis of 288 histology results, the sensitivity of anal cytology to detect disease was 70% [95% confidence interval (CI) 64-75], whereas the specificity was 67% (95% CI 38-88). For high-grade disease (anal intraepithelial neoplasia 2/3), sensitivity of anal cytology was 81% (95% CI 70-90), and the negative predictive value was 85% (95% CI 76-92). Sensitivity was dependent on the area of disease (86% for two or more quadrants vs. 69% for one or more quadrants, P = 0.002) and HIV positivity (76% in HIV positive vs. 59% in HIV negative, P = 0.009). Amongst HIV-positive patients, the sensitivity was 90% when CD4 cell count was 400 cells/microl or less compared with 67% when CD4 cell count was above 400 cells/microl (P = 0.005).\nCONCLUSION: Anal cytology performs similar to cervical cytology in a clinical setting. Sensitivity of anal smear is dependent on the area (quadrants) of disease present. Sensitivity of anal cytology is enhanced when CD4 cell count is less than 400 cells/microl in HIV-positive men. Our results may explain the variable sensitivity reported in the literature.","DOI":"10.1097/QAD.0b013e328333ab8e","ISSN":"1473-5571","note":"PMID: 20057313","journalAbbreviation":"AIDS","language":"eng","author":[{"family":"Nathan","given":"Mayura"},{"family":"Singh","given":"Naveena"},{"family":"Garrett","given":"Nigel"},{"family":"Hickey","given":"Nicola"},{"family":"Prevost","given":"Teresa"},{"family":"Sheaff","given":"Michael"}],"issued":{"date-parts":[["2010",1,28]]},"PMID":"20057313"}}],"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[52,53]</w:t>
      </w:r>
      <w:r w:rsidR="00C515D0" w:rsidRPr="00880E0F">
        <w:rPr>
          <w:rFonts w:ascii="Book Antiqua" w:hAnsi="Book Antiqua"/>
          <w:sz w:val="24"/>
          <w:szCs w:val="24"/>
        </w:rPr>
        <w:fldChar w:fldCharType="end"/>
      </w:r>
      <w:r w:rsidR="007D18A1" w:rsidRPr="00880E0F">
        <w:rPr>
          <w:rStyle w:val="apple-converted-space"/>
          <w:rFonts w:ascii="Book Antiqua" w:hAnsi="Book Antiqua" w:cs="Times New Roman"/>
          <w:sz w:val="24"/>
          <w:szCs w:val="24"/>
        </w:rPr>
        <w:t xml:space="preserve">. Clinicians need to be aware that while HSIL on anal cytology correlates well with </w:t>
      </w:r>
      <w:r w:rsidR="006F6D3D" w:rsidRPr="00880E0F">
        <w:rPr>
          <w:rStyle w:val="apple-converted-space"/>
          <w:rFonts w:ascii="Book Antiqua" w:hAnsi="Book Antiqua" w:cs="Times New Roman"/>
          <w:sz w:val="24"/>
          <w:szCs w:val="24"/>
        </w:rPr>
        <w:t>high-</w:t>
      </w:r>
      <w:r w:rsidR="007D18A1" w:rsidRPr="00880E0F">
        <w:rPr>
          <w:rStyle w:val="apple-converted-space"/>
          <w:rFonts w:ascii="Book Antiqua" w:hAnsi="Book Antiqua" w:cs="Times New Roman"/>
          <w:sz w:val="24"/>
          <w:szCs w:val="24"/>
        </w:rPr>
        <w:t>grade AIN</w:t>
      </w:r>
      <w:r w:rsidR="006F6D3D" w:rsidRPr="00880E0F">
        <w:rPr>
          <w:rStyle w:val="apple-converted-space"/>
          <w:rFonts w:ascii="Book Antiqua" w:hAnsi="Book Antiqua" w:cs="Times New Roman"/>
          <w:sz w:val="24"/>
          <w:szCs w:val="24"/>
        </w:rPr>
        <w:t xml:space="preserve"> (</w:t>
      </w:r>
      <w:r w:rsidR="0082284A" w:rsidRPr="0082284A">
        <w:rPr>
          <w:rFonts w:ascii="Book Antiqua" w:eastAsia="Times New Roman" w:hAnsi="Book Antiqua" w:cs="Times New Roman"/>
          <w:i/>
          <w:sz w:val="24"/>
          <w:szCs w:val="24"/>
        </w:rPr>
        <w:t>i.e.</w:t>
      </w:r>
      <w:r w:rsidR="0082284A" w:rsidRPr="0082284A">
        <w:rPr>
          <w:rFonts w:ascii="Book Antiqua" w:hAnsi="Book Antiqua" w:cs="Times New Roman" w:hint="eastAsia"/>
          <w:i/>
          <w:sz w:val="24"/>
          <w:szCs w:val="24"/>
          <w:lang w:eastAsia="zh-CN"/>
        </w:rPr>
        <w:t>,</w:t>
      </w:r>
      <w:r w:rsidR="006F6D3D" w:rsidRPr="00880E0F">
        <w:rPr>
          <w:rStyle w:val="apple-converted-space"/>
          <w:rFonts w:ascii="Book Antiqua" w:hAnsi="Book Antiqua" w:cs="Times New Roman"/>
          <w:sz w:val="24"/>
          <w:szCs w:val="24"/>
        </w:rPr>
        <w:t xml:space="preserve"> AIN II or III)</w:t>
      </w:r>
      <w:r w:rsidR="00742401" w:rsidRPr="00880E0F">
        <w:rPr>
          <w:rStyle w:val="apple-converted-space"/>
          <w:rFonts w:ascii="Book Antiqua" w:hAnsi="Book Antiqua" w:cs="Times New Roman"/>
          <w:sz w:val="24"/>
          <w:szCs w:val="24"/>
        </w:rPr>
        <w:t xml:space="preserve"> obtained </w:t>
      </w:r>
      <w:r w:rsidR="00771F3F" w:rsidRPr="00880E0F">
        <w:rPr>
          <w:rStyle w:val="apple-converted-space"/>
          <w:rFonts w:ascii="Book Antiqua" w:hAnsi="Book Antiqua" w:cs="Times New Roman"/>
          <w:sz w:val="24"/>
          <w:szCs w:val="24"/>
        </w:rPr>
        <w:t xml:space="preserve">with a </w:t>
      </w:r>
      <w:r w:rsidR="00742401" w:rsidRPr="00880E0F">
        <w:rPr>
          <w:rStyle w:val="apple-converted-space"/>
          <w:rFonts w:ascii="Book Antiqua" w:hAnsi="Book Antiqua" w:cs="Times New Roman"/>
          <w:sz w:val="24"/>
          <w:szCs w:val="24"/>
        </w:rPr>
        <w:t>biopsy</w:t>
      </w:r>
      <w:r w:rsidR="007D18A1" w:rsidRPr="00880E0F">
        <w:rPr>
          <w:rStyle w:val="apple-converted-space"/>
          <w:rFonts w:ascii="Book Antiqua" w:hAnsi="Book Antiqua" w:cs="Times New Roman"/>
          <w:sz w:val="24"/>
          <w:szCs w:val="24"/>
        </w:rPr>
        <w:t xml:space="preserve">, </w:t>
      </w:r>
      <w:r w:rsidR="00ED55A8" w:rsidRPr="00880E0F">
        <w:rPr>
          <w:rStyle w:val="apple-converted-space"/>
          <w:rFonts w:ascii="Book Antiqua" w:hAnsi="Book Antiqua" w:cs="Times New Roman"/>
          <w:sz w:val="24"/>
          <w:szCs w:val="24"/>
        </w:rPr>
        <w:t xml:space="preserve">findings of </w:t>
      </w:r>
      <w:r w:rsidR="007D18A1" w:rsidRPr="00880E0F">
        <w:rPr>
          <w:rStyle w:val="apple-converted-space"/>
          <w:rFonts w:ascii="Book Antiqua" w:hAnsi="Book Antiqua" w:cs="Times New Roman"/>
          <w:sz w:val="24"/>
          <w:szCs w:val="24"/>
        </w:rPr>
        <w:t xml:space="preserve">ASCUS and LSIL have been shown to have near equal distribution for low grade and high grade AIN on subsequent </w:t>
      </w:r>
      <w:r w:rsidR="009B4ABE" w:rsidRPr="00880E0F">
        <w:rPr>
          <w:rStyle w:val="apple-converted-space"/>
          <w:rFonts w:ascii="Book Antiqua" w:hAnsi="Book Antiqua" w:cs="Times New Roman"/>
          <w:sz w:val="24"/>
          <w:szCs w:val="24"/>
        </w:rPr>
        <w:t xml:space="preserve">histological examination </w:t>
      </w:r>
      <w:r w:rsidR="00EB2F1B" w:rsidRPr="00880E0F">
        <w:rPr>
          <w:rStyle w:val="apple-converted-space"/>
          <w:rFonts w:ascii="Book Antiqua" w:hAnsi="Book Antiqua" w:cs="Times New Roman"/>
          <w:sz w:val="24"/>
          <w:szCs w:val="24"/>
        </w:rPr>
        <w:t xml:space="preserve">of </w:t>
      </w:r>
      <w:r w:rsidR="009B4ABE" w:rsidRPr="00880E0F">
        <w:rPr>
          <w:rStyle w:val="apple-converted-space"/>
          <w:rFonts w:ascii="Book Antiqua" w:hAnsi="Book Antiqua" w:cs="Times New Roman"/>
          <w:sz w:val="24"/>
          <w:szCs w:val="24"/>
        </w:rPr>
        <w:t xml:space="preserve">a </w:t>
      </w:r>
      <w:r w:rsidR="00EB2F1B" w:rsidRPr="00880E0F">
        <w:rPr>
          <w:rStyle w:val="apple-converted-space"/>
          <w:rFonts w:ascii="Book Antiqua" w:hAnsi="Book Antiqua" w:cs="Times New Roman"/>
          <w:sz w:val="24"/>
          <w:szCs w:val="24"/>
        </w:rPr>
        <w:t>tissue biopsy</w:t>
      </w:r>
      <w:r w:rsidR="00831962" w:rsidRPr="00880E0F">
        <w:rPr>
          <w:rStyle w:val="apple-converted-space"/>
          <w:rFonts w:ascii="Book Antiqua" w:hAnsi="Book Antiqua" w:cs="Times New Roman"/>
          <w:sz w:val="24"/>
          <w:szCs w:val="24"/>
        </w:rPr>
        <w:t xml:space="preserve">. For this reason, it is recommended that direct anal examination and tissue biopsy be performed following </w:t>
      </w:r>
      <w:r w:rsidR="00630F7B" w:rsidRPr="00880E0F">
        <w:rPr>
          <w:rStyle w:val="apple-converted-space"/>
          <w:rFonts w:ascii="Book Antiqua" w:hAnsi="Book Antiqua" w:cs="Times New Roman"/>
          <w:sz w:val="24"/>
          <w:szCs w:val="24"/>
        </w:rPr>
        <w:t xml:space="preserve">any </w:t>
      </w:r>
      <w:r w:rsidR="0087764D" w:rsidRPr="00880E0F">
        <w:rPr>
          <w:rStyle w:val="apple-converted-space"/>
          <w:rFonts w:ascii="Book Antiqua" w:hAnsi="Book Antiqua" w:cs="Times New Roman"/>
          <w:sz w:val="24"/>
          <w:szCs w:val="24"/>
        </w:rPr>
        <w:t>abnormal</w:t>
      </w:r>
      <w:r w:rsidR="00630F7B" w:rsidRPr="00880E0F">
        <w:rPr>
          <w:rStyle w:val="apple-converted-space"/>
          <w:rFonts w:ascii="Book Antiqua" w:hAnsi="Book Antiqua" w:cs="Times New Roman"/>
          <w:sz w:val="24"/>
          <w:szCs w:val="24"/>
        </w:rPr>
        <w:t xml:space="preserve"> anal cytology </w:t>
      </w:r>
      <w:r w:rsidR="00F15D35" w:rsidRPr="00880E0F">
        <w:rPr>
          <w:rStyle w:val="apple-converted-space"/>
          <w:rFonts w:ascii="Book Antiqua" w:hAnsi="Book Antiqua" w:cs="Times New Roman"/>
          <w:sz w:val="24"/>
          <w:szCs w:val="24"/>
        </w:rPr>
        <w:t>result</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{"citationID":"HE7TGIMt","properties":{"formattedCitation":"{\\rtf \\super [54]\\nosupersub{}}","plainCitation":"[54]"},"citationItems":[{"id":115,"uris":["http://zotero.org/users/local/afeSomCX/items/W2XU5A4S"],"uri":["http://zotero.org/users/local/afeSomCX/items/W2XU5A4S"],"itemData":{"id":115,"type":"article-journal","title":"High resolution anoscopy findings for men who have sex with men: inaccuracy of anal cytology as a predictor of histologic high-grade anal intraepithelial neoplasia and the impact of HIV serostatus","container-title":"Clinical Infectious Diseases: An Official Publication of the Infectious Diseases Society of America","page":"1490-1492","volume":"38","issue":"10","source":"PubMed","abstract":"We compared the pathological diagnoses obtained by anal Papanicolaou (Pap) smear with those obtained by anal biopsy or by surgical excision for 153 men who have sex with men (MSM). Analysis of these paired specimens showed that anal Pap smears were an inaccurate predictor of high-grade anal dysplasia, regardless of human immunodeficiency virus (HIV) serostatus. The presence of any abnormal anal cytological finding indicates a potential for high-grade dysplasia on histological examination of MSM.","DOI":"10.1086/383574","ISSN":"1537-6591","note":"PMID: 15156490","shortTitle":"High resolution anoscopy findings for men who have sex with men","journalAbbreviation":"Clin. Infect. Dis.","language":"eng","author":[{"family":"Panther","given":"Lori A."},{"family":"Wagner","given":"Katiri"},{"family":"Proper","given":"JoAnn"},{"family":"Fugelso","given":"Dana K."},{"family":"Chatis","given":"Pamela A."},{"family":"Weeden","given":"Will"},{"family":"Nasser","given":"Imad A."},{"family":"Doweiko","given":"John P."},{"family":"Dezube","given":"Bruce J."}],"issued":{"date-parts":[["2004",5,15]]},"PMID":"15156490"}}],"schema":"https://github.com/citation-style-language/schema/raw/master/csl-citation.json"}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[54]</w:t>
      </w:r>
      <w:r w:rsidR="00C515D0" w:rsidRPr="00880E0F">
        <w:rPr>
          <w:rFonts w:ascii="Book Antiqua" w:hAnsi="Book Antiqua"/>
          <w:sz w:val="24"/>
          <w:szCs w:val="24"/>
        </w:rPr>
        <w:fldChar w:fldCharType="end"/>
      </w:r>
      <w:r w:rsidR="00630F7B" w:rsidRPr="00880E0F">
        <w:rPr>
          <w:rStyle w:val="apple-converted-space"/>
          <w:rFonts w:ascii="Book Antiqua" w:hAnsi="Book Antiqua" w:cs="Times New Roman"/>
          <w:sz w:val="24"/>
          <w:szCs w:val="24"/>
        </w:rPr>
        <w:t xml:space="preserve">. </w:t>
      </w:r>
      <w:r w:rsidR="001739A6" w:rsidRPr="00880E0F">
        <w:rPr>
          <w:rStyle w:val="apple-converted-space"/>
          <w:rFonts w:ascii="Book Antiqua" w:hAnsi="Book Antiqua" w:cs="Times New Roman"/>
          <w:sz w:val="24"/>
          <w:szCs w:val="24"/>
        </w:rPr>
        <w:t>Finally, given the success of HPV testing in cervical cancer screening</w:t>
      </w:r>
      <w:r w:rsidR="006F6D3D" w:rsidRPr="00880E0F">
        <w:rPr>
          <w:rStyle w:val="apple-converted-space"/>
          <w:rFonts w:ascii="Book Antiqua" w:hAnsi="Book Antiqua" w:cs="Times New Roman"/>
          <w:sz w:val="24"/>
          <w:szCs w:val="24"/>
        </w:rPr>
        <w:t xml:space="preserve"> programs using</w:t>
      </w:r>
      <w:r w:rsidR="00EB2F1B" w:rsidRPr="00880E0F">
        <w:rPr>
          <w:rStyle w:val="apple-converted-space"/>
          <w:rFonts w:ascii="Book Antiqua" w:hAnsi="Book Antiqua" w:cs="Times New Roman"/>
          <w:sz w:val="24"/>
          <w:szCs w:val="24"/>
        </w:rPr>
        <w:t xml:space="preserve"> PCR of cytology specimens</w:t>
      </w:r>
      <w:r w:rsidR="00EB2F1B" w:rsidRPr="00880E0F">
        <w:rPr>
          <w:rStyle w:val="apple-converted-space"/>
          <w:rFonts w:ascii="Book Antiqua" w:hAnsi="Book Antiqua" w:cs="Times New Roman"/>
          <w:sz w:val="24"/>
          <w:szCs w:val="24"/>
        </w:rPr>
        <w:fldChar w:fldCharType="begin"/>
      </w:r>
      <w:r w:rsidR="00FA6371" w:rsidRPr="00880E0F">
        <w:rPr>
          <w:rStyle w:val="apple-converted-space"/>
          <w:rFonts w:ascii="Book Antiqua" w:hAnsi="Book Antiqua" w:cs="Times New Roman"/>
          <w:sz w:val="24"/>
          <w:szCs w:val="24"/>
        </w:rPr>
        <w:instrText xml:space="preserve"> ADDIN ZOTERO_ITEM CSL_CITATION {"citationID":"3mf5osnr8","properties":{"formattedCitation":"{\\rtf \\super [55]\\nosupersub{}}","plainCitation":"[55]"},"citationItems":[{"id":204,"uris":["http://zotero.org/users/local/afeSomCX/items/8X6EQG5R"],"uri":["http://zotero.org/users/local/afeSomCX/items/8X6EQG5R"],"itemData":{"id":204,"type":"article-journal","title":"Comparison of cervical cancer screening strategies incorporating different combinations of cytology, HPV testing, and genotyping for HPV 16/18: results from the ATHENA HPV study","container-title":"American Journal of Obstetrics and Gynecology","page":"184.e1-184.e11","volume":"208","issue":"3","source":"PubMed","abstract":"OBJECTIVE: The objective of the study was to compare 9 cervical cancer screening strategies to the current screening standard (cytology with human papillomavirus [HPV] triage of atypical squamous cells of undetermined significance) for the detection of high-grade cervical disease.\nSTUDY DESIGN: Women (n = 34,254) aged 30 years or older from the Addressing the Need for Advanced HPV Diagnostics (ATHENA) study underwent screening with cytology and HPV testing with simultaneous HPV16/18 genotyping; those with atypical squamous cells of undetermined significance cytology or greater or HPV-positive status were referred for colposcopy.\nRESULTS: In general, screening strategies that offered greater sensitivity also required more referral to colposcopy. HPV testing was more sensitive than cytology for detection of cervical intraepithelial neoplasia grade 2 or greater, but strategies that depended on cytology for triage of HPV-positive women decreased this sensitivity. Various strategies of cotesting with cytology increased sensitivity but did so by increasing testing. Strategies that included integrated HPV16/18 testing provided more efficient referral to colposcopy.\nCONCLUSION: Strategies that maximize detection of women at greatest risk of cervical intraepithelial neoplasia grade 3 or greater by immediate referral to colposcopy, with follow-up testing of women at intermediate risk, maximize the benefits of cervical cancer screening while decreasing the potential harm. Incorporating screening with HPV and triage of HPV-positive women by a combination of genotyping for HPV16/18 and cytology provided a good balance between maximizing sensitivity (benefit) and specificity by limiting the number of colposcopies (potential harm).","DOI":"10.1016/j.ajog.2012.11.020","ISSN":"1097-6868","note":"PMID: 23174289","shortTitle":"Comparison of cervical cancer screening strategies incorporating different combinations of cytology, HPV testing, and genotyping for HPV 16/18","journalAbbreviation":"Am. J. Obstet. Gynecol.","language":"eng","author":[{"family":"Cox","given":"J. Thomas"},{"family":"Castle","given":"Phillip E."},{"family":"Behrens","given":"Catherine M."},{"family":"Sharma","given":"Abha"},{"family":"Wright","given":"Thomas C."},{"family":"Cuzick","given":"Jack"},{"literal":"Athena HPV Study Group"}],"issued":{"date-parts":[["2013",3]]},"PMID":"23174289"}}],"schema":"https://github.com/citation-style-language/schema/raw/master/csl-citation.json"} </w:instrText>
      </w:r>
      <w:r w:rsidR="00EB2F1B" w:rsidRPr="00880E0F">
        <w:rPr>
          <w:rStyle w:val="apple-converted-space"/>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[55]</w:t>
      </w:r>
      <w:r w:rsidR="00EB2F1B" w:rsidRPr="00880E0F">
        <w:rPr>
          <w:rStyle w:val="apple-converted-space"/>
          <w:rFonts w:ascii="Book Antiqua" w:hAnsi="Book Antiqua" w:cs="Times New Roman"/>
          <w:sz w:val="24"/>
          <w:szCs w:val="24"/>
        </w:rPr>
        <w:fldChar w:fldCharType="end"/>
      </w:r>
      <w:r w:rsidR="001739A6" w:rsidRPr="00880E0F">
        <w:rPr>
          <w:rStyle w:val="apple-converted-space"/>
          <w:rFonts w:ascii="Book Antiqua" w:hAnsi="Book Antiqua" w:cs="Times New Roman"/>
          <w:sz w:val="24"/>
          <w:szCs w:val="24"/>
        </w:rPr>
        <w:t xml:space="preserve">, HPV </w:t>
      </w:r>
      <w:r w:rsidR="009B4ABE" w:rsidRPr="00880E0F">
        <w:rPr>
          <w:rStyle w:val="apple-converted-space"/>
          <w:rFonts w:ascii="Book Antiqua" w:hAnsi="Book Antiqua" w:cs="Times New Roman"/>
          <w:sz w:val="24"/>
          <w:szCs w:val="24"/>
        </w:rPr>
        <w:t xml:space="preserve">molecular </w:t>
      </w:r>
      <w:r w:rsidR="001739A6" w:rsidRPr="00880E0F">
        <w:rPr>
          <w:rStyle w:val="apple-converted-space"/>
          <w:rFonts w:ascii="Book Antiqua" w:hAnsi="Book Antiqua" w:cs="Times New Roman"/>
          <w:sz w:val="24"/>
          <w:szCs w:val="24"/>
        </w:rPr>
        <w:t xml:space="preserve">testing on anal cytology specimens may provide improved </w:t>
      </w:r>
      <w:r w:rsidR="006F6D3D" w:rsidRPr="00880E0F">
        <w:rPr>
          <w:rStyle w:val="apple-converted-space"/>
          <w:rFonts w:ascii="Book Antiqua" w:hAnsi="Book Antiqua" w:cs="Times New Roman"/>
          <w:sz w:val="24"/>
          <w:szCs w:val="24"/>
        </w:rPr>
        <w:t xml:space="preserve">diagnostic </w:t>
      </w:r>
      <w:r w:rsidR="001739A6" w:rsidRPr="00880E0F">
        <w:rPr>
          <w:rStyle w:val="apple-converted-space"/>
          <w:rFonts w:ascii="Book Antiqua" w:hAnsi="Book Antiqua" w:cs="Times New Roman"/>
          <w:sz w:val="24"/>
          <w:szCs w:val="24"/>
        </w:rPr>
        <w:t xml:space="preserve">sensitivity. Initial studies </w:t>
      </w:r>
      <w:r w:rsidR="006F6D3D" w:rsidRPr="00880E0F">
        <w:rPr>
          <w:rStyle w:val="apple-converted-space"/>
          <w:rFonts w:ascii="Book Antiqua" w:hAnsi="Book Antiqua" w:cs="Times New Roman"/>
          <w:sz w:val="24"/>
          <w:szCs w:val="24"/>
        </w:rPr>
        <w:t xml:space="preserve">comparing </w:t>
      </w:r>
      <w:r w:rsidR="001739A6" w:rsidRPr="00880E0F">
        <w:rPr>
          <w:rStyle w:val="apple-converted-space"/>
          <w:rFonts w:ascii="Book Antiqua" w:hAnsi="Book Antiqua" w:cs="Times New Roman"/>
          <w:sz w:val="24"/>
          <w:szCs w:val="24"/>
        </w:rPr>
        <w:t>HPV testing</w:t>
      </w:r>
      <w:r w:rsidR="006F6D3D" w:rsidRPr="00880E0F">
        <w:rPr>
          <w:rStyle w:val="apple-converted-space"/>
          <w:rFonts w:ascii="Book Antiqua" w:hAnsi="Book Antiqua" w:cs="Times New Roman"/>
          <w:sz w:val="24"/>
          <w:szCs w:val="24"/>
        </w:rPr>
        <w:t xml:space="preserve"> to anal cytology</w:t>
      </w:r>
      <w:r w:rsidR="001739A6" w:rsidRPr="00880E0F">
        <w:rPr>
          <w:rStyle w:val="apple-converted-space"/>
          <w:rFonts w:ascii="Book Antiqua" w:hAnsi="Book Antiqua" w:cs="Times New Roman"/>
          <w:sz w:val="24"/>
          <w:szCs w:val="24"/>
        </w:rPr>
        <w:t xml:space="preserve"> have </w:t>
      </w:r>
      <w:r w:rsidR="006F6D3D" w:rsidRPr="00880E0F">
        <w:rPr>
          <w:rStyle w:val="apple-converted-space"/>
          <w:rFonts w:ascii="Book Antiqua" w:hAnsi="Book Antiqua" w:cs="Times New Roman"/>
          <w:sz w:val="24"/>
          <w:szCs w:val="24"/>
        </w:rPr>
        <w:t xml:space="preserve">demonstrated </w:t>
      </w:r>
      <w:r w:rsidR="001739A6" w:rsidRPr="00880E0F">
        <w:rPr>
          <w:rStyle w:val="apple-converted-space"/>
          <w:rFonts w:ascii="Book Antiqua" w:hAnsi="Book Antiqua" w:cs="Times New Roman"/>
          <w:sz w:val="24"/>
          <w:szCs w:val="24"/>
        </w:rPr>
        <w:t xml:space="preserve">equivalent sensitivity, but </w:t>
      </w:r>
      <w:r w:rsidR="006F6D3D" w:rsidRPr="00880E0F">
        <w:rPr>
          <w:rStyle w:val="apple-converted-space"/>
          <w:rFonts w:ascii="Book Antiqua" w:hAnsi="Book Antiqua" w:cs="Times New Roman"/>
          <w:sz w:val="24"/>
          <w:szCs w:val="24"/>
        </w:rPr>
        <w:t xml:space="preserve">thus </w:t>
      </w:r>
      <w:r w:rsidR="001739A6" w:rsidRPr="00880E0F">
        <w:rPr>
          <w:rStyle w:val="apple-converted-space"/>
          <w:rFonts w:ascii="Book Antiqua" w:hAnsi="Book Antiqua" w:cs="Times New Roman"/>
          <w:sz w:val="24"/>
          <w:szCs w:val="24"/>
        </w:rPr>
        <w:t>far combining cytology with HPV testing has not improved overall sensitivity</w:t>
      </w:r>
      <w:r w:rsidR="006F6D3D" w:rsidRPr="00880E0F">
        <w:rPr>
          <w:rStyle w:val="apple-converted-space"/>
          <w:rFonts w:ascii="Book Antiqua" w:hAnsi="Book Antiqua" w:cs="Times New Roman"/>
          <w:sz w:val="24"/>
          <w:szCs w:val="24"/>
        </w:rPr>
        <w:t>,</w:t>
      </w:r>
      <w:r w:rsidR="001739A6" w:rsidRPr="00880E0F">
        <w:rPr>
          <w:rStyle w:val="apple-converted-space"/>
          <w:rFonts w:ascii="Book Antiqua" w:hAnsi="Book Antiqua" w:cs="Times New Roman"/>
          <w:sz w:val="24"/>
          <w:szCs w:val="24"/>
        </w:rPr>
        <w:t xml:space="preserve"> </w:t>
      </w:r>
      <w:r w:rsidR="009B4ABE" w:rsidRPr="00880E0F">
        <w:rPr>
          <w:rStyle w:val="apple-converted-space"/>
          <w:rFonts w:ascii="Book Antiqua" w:hAnsi="Book Antiqua" w:cs="Times New Roman"/>
          <w:sz w:val="24"/>
          <w:szCs w:val="24"/>
        </w:rPr>
        <w:t xml:space="preserve">thus </w:t>
      </w:r>
      <w:r w:rsidR="001739A6" w:rsidRPr="00880E0F">
        <w:rPr>
          <w:rStyle w:val="apple-converted-space"/>
          <w:rFonts w:ascii="Book Antiqua" w:hAnsi="Book Antiqua" w:cs="Times New Roman"/>
          <w:sz w:val="24"/>
          <w:szCs w:val="24"/>
        </w:rPr>
        <w:t>the roll of HPV</w:t>
      </w:r>
      <w:r w:rsidR="009B4ABE" w:rsidRPr="00880E0F">
        <w:rPr>
          <w:rStyle w:val="apple-converted-space"/>
          <w:rFonts w:ascii="Book Antiqua" w:hAnsi="Book Antiqua" w:cs="Times New Roman"/>
          <w:sz w:val="24"/>
          <w:szCs w:val="24"/>
        </w:rPr>
        <w:t xml:space="preserve"> molecular</w:t>
      </w:r>
      <w:r w:rsidR="001739A6" w:rsidRPr="00880E0F">
        <w:rPr>
          <w:rStyle w:val="apple-converted-space"/>
          <w:rFonts w:ascii="Book Antiqua" w:hAnsi="Book Antiqua" w:cs="Times New Roman"/>
          <w:sz w:val="24"/>
          <w:szCs w:val="24"/>
        </w:rPr>
        <w:t xml:space="preserve"> testing</w:t>
      </w:r>
      <w:r w:rsidR="006F6D3D" w:rsidRPr="00880E0F">
        <w:rPr>
          <w:rStyle w:val="apple-converted-space"/>
          <w:rFonts w:ascii="Book Antiqua" w:hAnsi="Book Antiqua" w:cs="Times New Roman"/>
          <w:sz w:val="24"/>
          <w:szCs w:val="24"/>
        </w:rPr>
        <w:t xml:space="preserve"> in the diagnosis of AIN</w:t>
      </w:r>
      <w:r w:rsidR="001739A6" w:rsidRPr="00880E0F">
        <w:rPr>
          <w:rStyle w:val="apple-converted-space"/>
          <w:rFonts w:ascii="Book Antiqua" w:hAnsi="Book Antiqua" w:cs="Times New Roman"/>
          <w:sz w:val="24"/>
          <w:szCs w:val="24"/>
        </w:rPr>
        <w:t xml:space="preserve"> is still under investigation</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{"citationID":"waTpuuLA","properties":{"formattedCitation":"{\\rtf \\super [56]\\nosupersub{}}","plainCitation":"[56]"},"citationItems":[{"id":101,"uris":["http://zotero.org/users/local/afeSomCX/items/C8A5H9MD"],"uri":["http://zotero.org/users/local/afeSomCX/items/C8A5H9MD"],"itemData":{"id":101,"type":"article-journal","title":"[Effectiveness of human papillomavirus genotyping for detection of high-grade anal intraepithelial neoplasia compared to anal cytology]","container-title":"Enfermedades Infecciosas Y Microbiologia Clinica","source":"PubMed","abstract":"INTRODUCTION: The incidence of high-grade anal intraepithelial neoplasia (HGAIN) -with an aetiological based on high-risk types of human papillomavirus- is increasing in some high-risk groups. Screening for HGAIN includes routine anal cytology and, more recently, HPV genotyping. The main objective of this study was to determine the sensitivity and specificity of anal cytology and HPV genotyping for the detection of HGAIN.\nMATERIALS AND METHODS: This is a study to determine the correlation of cytological and microbiological findings with anal biopsy findings in a cohort of patients at high risk of developing AIN referred to the department of sexually transmitted infections of the Hospital Costa del Sol, Spain, between January 2008 and December 2014.\nRESULTS: Of the 151 patients subjected to screening, a total of 92 patients, all of them with the result of three screening test (anal cytology, genotyping and biopsy) were included in the study. Just under two-thirds (62%) of them were HIV-positive. The sensitivity and specificity of anal cytology to detect HGAIN were 52.8 and 85.7%, respectively (k: 0.328), and 78 and 62.8% to detect two or more HPV oncogenic genotypes (k: 0.417). The detection of oncogenic HPV genotypes allowed the identification of 23 new cases of HGAIN that had been underdiagnosed with anal cytology, with 14 cases containing at least three high-risk genotypes.\nCONCLUSION: Anal cytology did not show enough sensitivity in HGAIN screening. HPV genotyping has shown to be a useful tool to detect HGAIN cases, although it could lead to an over-diagnosis as a solitary screening procedure.","DOI":"10.1016/j.eimc.2016.02.003","ISSN":"1578-1852","note":"PMID: 26976378","journalAbbreviation":"Enferm. Infecc. Microbiol. Clin.","language":"SPA","author":[{"family":"Padilla-España","given":"Laura"},{"family":"Repiso-Jiménez","given":"Juan Bosco"},{"family":"Fernández-Sánchez","given":"Fernando"},{"family":"Pereda","given":"Teresa"},{"family":"Rivas-Ruiz","given":"Francisco"},{"family":"Fernández-Morano","given":"Teresa"},{"family":"Torre-Lima","given":"Javier","non-dropping-particle":"de la"},{"family":"Palma","given":"Fermín"},{"family":"Redondo","given":"Maximino"},{"family":"Troya-Martín","given":"Magdalena","non-dropping-particle":"de"}],"issued":{"date-parts":[["2016",3,11]]},"PMID":"26976378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[56]</w:t>
      </w:r>
      <w:r w:rsidR="00C515D0" w:rsidRPr="00880E0F">
        <w:rPr>
          <w:rFonts w:ascii="Book Antiqua" w:hAnsi="Book Antiqua"/>
          <w:sz w:val="24"/>
          <w:szCs w:val="24"/>
        </w:rPr>
        <w:fldChar w:fldCharType="end"/>
      </w:r>
      <w:r w:rsidR="001739A6" w:rsidRPr="00880E0F">
        <w:rPr>
          <w:rStyle w:val="apple-converted-space"/>
          <w:rFonts w:ascii="Book Antiqua" w:hAnsi="Book Antiqua" w:cs="Arial"/>
          <w:sz w:val="24"/>
          <w:szCs w:val="24"/>
        </w:rPr>
        <w:t>.</w:t>
      </w:r>
      <w:r w:rsidR="001739A6" w:rsidRPr="00880E0F">
        <w:rPr>
          <w:rStyle w:val="apple-converted-space"/>
          <w:rFonts w:ascii="Book Antiqua" w:hAnsi="Book Antiqua" w:cs="Times New Roman"/>
          <w:sz w:val="24"/>
          <w:szCs w:val="24"/>
        </w:rPr>
        <w:t xml:space="preserve"> </w:t>
      </w:r>
    </w:p>
    <w:p w14:paraId="3191DC10" w14:textId="77777777" w:rsidR="006F6D3D" w:rsidRPr="00880E0F" w:rsidRDefault="006F6D3D" w:rsidP="00FD7079">
      <w:pPr>
        <w:spacing w:after="0" w:line="360" w:lineRule="auto"/>
        <w:contextualSpacing/>
        <w:jc w:val="both"/>
        <w:rPr>
          <w:rFonts w:ascii="Book Antiqua" w:hAnsi="Book Antiqua" w:cs="Times New Roman"/>
          <w:sz w:val="24"/>
          <w:szCs w:val="24"/>
        </w:rPr>
      </w:pPr>
    </w:p>
    <w:p w14:paraId="43B42BF4" w14:textId="4E92DE5F" w:rsidR="002A52CD" w:rsidRPr="00880E0F" w:rsidRDefault="001739A6" w:rsidP="00FD7079">
      <w:pPr>
        <w:spacing w:after="0" w:line="360" w:lineRule="auto"/>
        <w:contextualSpacing/>
        <w:jc w:val="both"/>
        <w:rPr>
          <w:rFonts w:ascii="Book Antiqua" w:hAnsi="Book Antiqua"/>
          <w:b/>
          <w:i/>
          <w:sz w:val="24"/>
          <w:szCs w:val="24"/>
        </w:rPr>
      </w:pPr>
      <w:r w:rsidRPr="00880E0F">
        <w:rPr>
          <w:rFonts w:ascii="Book Antiqua" w:hAnsi="Book Antiqua"/>
          <w:b/>
          <w:i/>
          <w:sz w:val="24"/>
          <w:szCs w:val="24"/>
        </w:rPr>
        <w:t xml:space="preserve">High </w:t>
      </w:r>
      <w:r w:rsidR="006F6D3D" w:rsidRPr="00880E0F">
        <w:rPr>
          <w:rFonts w:ascii="Book Antiqua" w:hAnsi="Book Antiqua" w:cs="Times New Roman"/>
          <w:b/>
          <w:i/>
          <w:sz w:val="24"/>
          <w:szCs w:val="24"/>
        </w:rPr>
        <w:t>r</w:t>
      </w:r>
      <w:r w:rsidRPr="00880E0F">
        <w:rPr>
          <w:rFonts w:ascii="Book Antiqua" w:hAnsi="Book Antiqua" w:cs="Times New Roman"/>
          <w:b/>
          <w:i/>
          <w:sz w:val="24"/>
          <w:szCs w:val="24"/>
        </w:rPr>
        <w:t xml:space="preserve">esolution </w:t>
      </w:r>
      <w:r w:rsidR="006F6D3D" w:rsidRPr="00880E0F">
        <w:rPr>
          <w:rFonts w:ascii="Book Antiqua" w:hAnsi="Book Antiqua" w:cs="Times New Roman"/>
          <w:b/>
          <w:i/>
          <w:sz w:val="24"/>
          <w:szCs w:val="24"/>
        </w:rPr>
        <w:t>a</w:t>
      </w:r>
      <w:r w:rsidRPr="00880E0F">
        <w:rPr>
          <w:rFonts w:ascii="Book Antiqua" w:hAnsi="Book Antiqua"/>
          <w:b/>
          <w:i/>
          <w:sz w:val="24"/>
          <w:szCs w:val="24"/>
        </w:rPr>
        <w:t>noscopy (HRA)</w:t>
      </w:r>
    </w:p>
    <w:p w14:paraId="7206F6D2" w14:textId="59C0CCBA" w:rsidR="00366518" w:rsidRPr="00880E0F" w:rsidRDefault="00686F13"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If abnormal cytology is detected with an anal cytological exam</w:t>
      </w:r>
      <w:r w:rsidR="0080211F" w:rsidRPr="00880E0F">
        <w:rPr>
          <w:rFonts w:ascii="Book Antiqua" w:hAnsi="Book Antiqua" w:cs="Times New Roman"/>
          <w:sz w:val="24"/>
          <w:szCs w:val="24"/>
        </w:rPr>
        <w:t>, the next step in management</w:t>
      </w:r>
      <w:r w:rsidRPr="00880E0F">
        <w:rPr>
          <w:rFonts w:ascii="Book Antiqua" w:hAnsi="Book Antiqua" w:cs="Times New Roman"/>
          <w:sz w:val="24"/>
          <w:szCs w:val="24"/>
        </w:rPr>
        <w:t xml:space="preserve"> of AIN</w:t>
      </w:r>
      <w:r w:rsidR="0080211F" w:rsidRPr="00880E0F">
        <w:rPr>
          <w:rFonts w:ascii="Book Antiqua" w:hAnsi="Book Antiqua" w:cs="Times New Roman"/>
          <w:sz w:val="24"/>
          <w:szCs w:val="24"/>
        </w:rPr>
        <w:t xml:space="preserve"> is HRA to </w:t>
      </w:r>
      <w:r w:rsidRPr="00880E0F">
        <w:rPr>
          <w:rFonts w:ascii="Book Antiqua" w:hAnsi="Book Antiqua" w:cs="Times New Roman"/>
          <w:sz w:val="24"/>
          <w:szCs w:val="24"/>
        </w:rPr>
        <w:t xml:space="preserve">attempt to localize </w:t>
      </w:r>
      <w:r w:rsidR="0080211F" w:rsidRPr="00880E0F">
        <w:rPr>
          <w:rFonts w:ascii="Book Antiqua" w:hAnsi="Book Antiqua" w:cs="Times New Roman"/>
          <w:sz w:val="24"/>
          <w:szCs w:val="24"/>
        </w:rPr>
        <w:t xml:space="preserve">the source of atypical cells. </w:t>
      </w:r>
      <w:r w:rsidR="00440CD4" w:rsidRPr="00880E0F">
        <w:rPr>
          <w:rFonts w:ascii="Book Antiqua" w:hAnsi="Book Antiqua" w:cs="Times New Roman"/>
          <w:sz w:val="24"/>
          <w:szCs w:val="24"/>
        </w:rPr>
        <w:t>H</w:t>
      </w:r>
      <w:r w:rsidR="0080211F" w:rsidRPr="00880E0F">
        <w:rPr>
          <w:rFonts w:ascii="Book Antiqua" w:hAnsi="Book Antiqua" w:cs="Times New Roman"/>
          <w:sz w:val="24"/>
          <w:szCs w:val="24"/>
        </w:rPr>
        <w:t>RA</w:t>
      </w:r>
      <w:r w:rsidR="00440CD4" w:rsidRPr="00880E0F">
        <w:rPr>
          <w:rFonts w:ascii="Book Antiqua" w:hAnsi="Book Antiqua" w:cs="Times New Roman"/>
          <w:sz w:val="24"/>
          <w:szCs w:val="24"/>
        </w:rPr>
        <w:t xml:space="preserve"> consists of examining the squamocolumnar junction, anal canal</w:t>
      </w:r>
      <w:r w:rsidR="004266C4" w:rsidRPr="00880E0F">
        <w:rPr>
          <w:rFonts w:ascii="Book Antiqua" w:hAnsi="Book Antiqua" w:cs="Times New Roman"/>
          <w:sz w:val="24"/>
          <w:szCs w:val="24"/>
        </w:rPr>
        <w:t>,</w:t>
      </w:r>
      <w:r w:rsidR="00440CD4" w:rsidRPr="00880E0F">
        <w:rPr>
          <w:rFonts w:ascii="Book Antiqua" w:hAnsi="Book Antiqua" w:cs="Times New Roman"/>
          <w:sz w:val="24"/>
          <w:szCs w:val="24"/>
        </w:rPr>
        <w:t xml:space="preserve"> and perianal skin under magnification using a colposcope in a procedure </w:t>
      </w:r>
      <w:r w:rsidR="004266C4" w:rsidRPr="00880E0F">
        <w:rPr>
          <w:rFonts w:ascii="Book Antiqua" w:hAnsi="Book Antiqua" w:cs="Times New Roman"/>
          <w:sz w:val="24"/>
          <w:szCs w:val="24"/>
        </w:rPr>
        <w:t xml:space="preserve">that is very </w:t>
      </w:r>
      <w:r w:rsidR="00440CD4" w:rsidRPr="00880E0F">
        <w:rPr>
          <w:rFonts w:ascii="Book Antiqua" w:hAnsi="Book Antiqua" w:cs="Times New Roman"/>
          <w:sz w:val="24"/>
          <w:szCs w:val="24"/>
        </w:rPr>
        <w:t>similar to colposcopy</w:t>
      </w:r>
      <w:r w:rsidR="00944C51" w:rsidRPr="00880E0F">
        <w:rPr>
          <w:rFonts w:ascii="Book Antiqua" w:hAnsi="Book Antiqua" w:cs="Times New Roman"/>
          <w:sz w:val="24"/>
          <w:szCs w:val="24"/>
        </w:rPr>
        <w:t xml:space="preserve"> </w:t>
      </w:r>
      <w:r w:rsidR="00CF55F1" w:rsidRPr="00880E0F">
        <w:rPr>
          <w:rFonts w:ascii="Book Antiqua" w:hAnsi="Book Antiqua" w:cs="Times New Roman"/>
          <w:sz w:val="24"/>
          <w:szCs w:val="24"/>
        </w:rPr>
        <w:t>of the cervix</w:t>
      </w:r>
      <w:r w:rsidR="00440CD4" w:rsidRPr="00880E0F">
        <w:rPr>
          <w:rFonts w:ascii="Book Antiqua" w:hAnsi="Book Antiqua" w:cs="Times New Roman"/>
          <w:sz w:val="24"/>
          <w:szCs w:val="24"/>
        </w:rPr>
        <w:t xml:space="preserve">. </w:t>
      </w:r>
      <w:r w:rsidR="00366518" w:rsidRPr="00880E0F">
        <w:rPr>
          <w:rFonts w:ascii="Book Antiqua" w:hAnsi="Book Antiqua" w:cs="Times New Roman"/>
          <w:sz w:val="24"/>
          <w:szCs w:val="24"/>
        </w:rPr>
        <w:t>During colposcopy,</w:t>
      </w:r>
      <w:r w:rsidR="00944C51" w:rsidRPr="00880E0F">
        <w:rPr>
          <w:rFonts w:ascii="Book Antiqua" w:hAnsi="Book Antiqua" w:cs="Times New Roman"/>
          <w:sz w:val="24"/>
          <w:szCs w:val="24"/>
        </w:rPr>
        <w:t xml:space="preserve"> </w:t>
      </w:r>
      <w:r w:rsidR="00C60D2B" w:rsidRPr="00880E0F">
        <w:rPr>
          <w:rFonts w:ascii="Book Antiqua" w:hAnsi="Book Antiqua" w:cs="Times New Roman"/>
          <w:sz w:val="24"/>
          <w:szCs w:val="24"/>
        </w:rPr>
        <w:t xml:space="preserve">an </w:t>
      </w:r>
      <w:r w:rsidR="00D615F9" w:rsidRPr="00880E0F">
        <w:rPr>
          <w:rFonts w:ascii="Book Antiqua" w:hAnsi="Book Antiqua" w:cs="Times New Roman"/>
          <w:sz w:val="24"/>
          <w:szCs w:val="24"/>
        </w:rPr>
        <w:t xml:space="preserve">anoscope is </w:t>
      </w:r>
      <w:r w:rsidR="004266C4" w:rsidRPr="00880E0F">
        <w:rPr>
          <w:rFonts w:ascii="Book Antiqua" w:hAnsi="Book Antiqua" w:cs="Times New Roman"/>
          <w:sz w:val="24"/>
          <w:szCs w:val="24"/>
        </w:rPr>
        <w:t>placed into the anus</w:t>
      </w:r>
      <w:r w:rsidR="00C60D2B" w:rsidRPr="00880E0F">
        <w:rPr>
          <w:rFonts w:ascii="Book Antiqua" w:hAnsi="Book Antiqua" w:cs="Times New Roman"/>
          <w:sz w:val="24"/>
          <w:szCs w:val="24"/>
        </w:rPr>
        <w:t xml:space="preserve"> </w:t>
      </w:r>
      <w:r w:rsidR="00771F3F" w:rsidRPr="00880E0F">
        <w:rPr>
          <w:rFonts w:ascii="Book Antiqua" w:hAnsi="Book Antiqua" w:cs="Times New Roman"/>
          <w:sz w:val="24"/>
          <w:szCs w:val="24"/>
        </w:rPr>
        <w:t xml:space="preserve">with </w:t>
      </w:r>
      <w:r w:rsidR="00C60D2B" w:rsidRPr="00880E0F">
        <w:rPr>
          <w:rFonts w:ascii="Book Antiqua" w:hAnsi="Book Antiqua" w:cs="Times New Roman"/>
          <w:sz w:val="24"/>
          <w:szCs w:val="24"/>
        </w:rPr>
        <w:t>lidocaine</w:t>
      </w:r>
      <w:r w:rsidR="00771F3F" w:rsidRPr="00880E0F">
        <w:rPr>
          <w:rFonts w:ascii="Book Antiqua" w:hAnsi="Book Antiqua" w:cs="Times New Roman"/>
          <w:sz w:val="24"/>
          <w:szCs w:val="24"/>
        </w:rPr>
        <w:t xml:space="preserve"> lubrication</w:t>
      </w:r>
      <w:r w:rsidR="004266C4" w:rsidRPr="00880E0F">
        <w:rPr>
          <w:rFonts w:ascii="Book Antiqua" w:hAnsi="Book Antiqua" w:cs="Times New Roman"/>
          <w:sz w:val="24"/>
          <w:szCs w:val="24"/>
        </w:rPr>
        <w:t>,</w:t>
      </w:r>
      <w:r w:rsidR="00D615F9" w:rsidRPr="00880E0F">
        <w:rPr>
          <w:rFonts w:ascii="Book Antiqua" w:hAnsi="Book Antiqua" w:cs="Times New Roman"/>
          <w:sz w:val="24"/>
          <w:szCs w:val="24"/>
        </w:rPr>
        <w:t xml:space="preserve"> </w:t>
      </w:r>
      <w:r w:rsidR="004266C4" w:rsidRPr="00880E0F">
        <w:rPr>
          <w:rFonts w:ascii="Book Antiqua" w:hAnsi="Book Antiqua" w:cs="Times New Roman"/>
          <w:sz w:val="24"/>
          <w:szCs w:val="24"/>
        </w:rPr>
        <w:t xml:space="preserve">and then </w:t>
      </w:r>
      <w:r w:rsidR="00366518" w:rsidRPr="00880E0F">
        <w:rPr>
          <w:rFonts w:ascii="Book Antiqua" w:hAnsi="Book Antiqua" w:cs="Times New Roman"/>
          <w:sz w:val="24"/>
          <w:szCs w:val="24"/>
        </w:rPr>
        <w:t xml:space="preserve">a </w:t>
      </w:r>
      <w:r w:rsidR="00944C51" w:rsidRPr="00880E0F">
        <w:rPr>
          <w:rFonts w:ascii="Book Antiqua" w:hAnsi="Book Antiqua" w:cs="Times New Roman"/>
          <w:sz w:val="24"/>
          <w:szCs w:val="24"/>
        </w:rPr>
        <w:t>swab soaked in 3</w:t>
      </w:r>
      <w:r w:rsidR="007720F2" w:rsidRPr="00880E0F">
        <w:rPr>
          <w:rFonts w:ascii="Book Antiqua" w:hAnsi="Book Antiqua" w:cs="Times New Roman"/>
          <w:sz w:val="24"/>
          <w:szCs w:val="24"/>
        </w:rPr>
        <w:t>%</w:t>
      </w:r>
      <w:r w:rsidR="00944C51" w:rsidRPr="00880E0F">
        <w:rPr>
          <w:rFonts w:ascii="Book Antiqua" w:hAnsi="Book Antiqua" w:cs="Times New Roman"/>
          <w:sz w:val="24"/>
          <w:szCs w:val="24"/>
        </w:rPr>
        <w:t xml:space="preserve">-5% acetic acid solution </w:t>
      </w:r>
      <w:r w:rsidR="00366518" w:rsidRPr="00880E0F">
        <w:rPr>
          <w:rFonts w:ascii="Book Antiqua" w:hAnsi="Book Antiqua" w:cs="Times New Roman"/>
          <w:sz w:val="24"/>
          <w:szCs w:val="24"/>
        </w:rPr>
        <w:t>is inserted into the anal canal</w:t>
      </w:r>
      <w:r w:rsidR="0093623B" w:rsidRPr="00880E0F">
        <w:rPr>
          <w:rFonts w:ascii="Book Antiqua" w:hAnsi="Book Antiqua" w:cs="Times New Roman"/>
          <w:sz w:val="24"/>
          <w:szCs w:val="24"/>
        </w:rPr>
        <w:t xml:space="preserve"> </w:t>
      </w:r>
      <w:r w:rsidR="00C60D2B" w:rsidRPr="00880E0F">
        <w:rPr>
          <w:rFonts w:ascii="Book Antiqua" w:hAnsi="Book Antiqua" w:cs="Times New Roman"/>
          <w:sz w:val="24"/>
          <w:szCs w:val="24"/>
        </w:rPr>
        <w:t xml:space="preserve">while the anoscope is removed </w:t>
      </w:r>
      <w:r w:rsidR="0093623B" w:rsidRPr="00880E0F">
        <w:rPr>
          <w:rFonts w:ascii="Book Antiqua" w:hAnsi="Book Antiqua" w:cs="Times New Roman"/>
          <w:sz w:val="24"/>
          <w:szCs w:val="24"/>
        </w:rPr>
        <w:t>for</w:t>
      </w:r>
      <w:r w:rsidR="00944C51" w:rsidRPr="00880E0F">
        <w:rPr>
          <w:rFonts w:ascii="Book Antiqua" w:hAnsi="Book Antiqua" w:cs="Times New Roman"/>
          <w:sz w:val="24"/>
          <w:szCs w:val="24"/>
        </w:rPr>
        <w:t xml:space="preserve"> several minutes</w:t>
      </w:r>
      <w:r w:rsidR="00D615F9" w:rsidRPr="00880E0F">
        <w:rPr>
          <w:rFonts w:ascii="Book Antiqua" w:hAnsi="Book Antiqua" w:cs="Times New Roman"/>
          <w:sz w:val="24"/>
          <w:szCs w:val="24"/>
        </w:rPr>
        <w:t>. A</w:t>
      </w:r>
      <w:r w:rsidR="00944C51" w:rsidRPr="00880E0F">
        <w:rPr>
          <w:rFonts w:ascii="Book Antiqua" w:hAnsi="Book Antiqua" w:cs="Times New Roman"/>
          <w:sz w:val="24"/>
          <w:szCs w:val="24"/>
        </w:rPr>
        <w:t xml:space="preserve">fter </w:t>
      </w:r>
      <w:r w:rsidR="00D615F9" w:rsidRPr="00880E0F">
        <w:rPr>
          <w:rFonts w:ascii="Book Antiqua" w:hAnsi="Book Antiqua" w:cs="Times New Roman"/>
          <w:sz w:val="24"/>
          <w:szCs w:val="24"/>
        </w:rPr>
        <w:t xml:space="preserve">acetic acid application, which causes an </w:t>
      </w:r>
      <w:r w:rsidR="004266C4" w:rsidRPr="00880E0F">
        <w:rPr>
          <w:rFonts w:ascii="Book Antiqua" w:hAnsi="Book Antiqua" w:cs="Times New Roman"/>
          <w:sz w:val="24"/>
          <w:szCs w:val="24"/>
        </w:rPr>
        <w:t>“</w:t>
      </w:r>
      <w:r w:rsidR="00D615F9" w:rsidRPr="00880E0F">
        <w:rPr>
          <w:rFonts w:ascii="Book Antiqua" w:hAnsi="Book Antiqua" w:cs="Times New Roman"/>
          <w:sz w:val="24"/>
          <w:szCs w:val="24"/>
        </w:rPr>
        <w:t>acetowhite change</w:t>
      </w:r>
      <w:r w:rsidR="004266C4" w:rsidRPr="00880E0F">
        <w:rPr>
          <w:rFonts w:ascii="Book Antiqua" w:hAnsi="Book Antiqua" w:cs="Times New Roman"/>
          <w:sz w:val="24"/>
          <w:szCs w:val="24"/>
        </w:rPr>
        <w:t>”</w:t>
      </w:r>
      <w:r w:rsidR="00D615F9" w:rsidRPr="00880E0F">
        <w:rPr>
          <w:rFonts w:ascii="Book Antiqua" w:hAnsi="Book Antiqua" w:cs="Times New Roman"/>
          <w:sz w:val="24"/>
          <w:szCs w:val="24"/>
        </w:rPr>
        <w:t xml:space="preserve"> in areas of abnormal transitional epithelium, the mucosa is </w:t>
      </w:r>
      <w:r w:rsidR="004266C4" w:rsidRPr="00880E0F">
        <w:rPr>
          <w:rFonts w:ascii="Book Antiqua" w:hAnsi="Book Antiqua" w:cs="Times New Roman"/>
          <w:sz w:val="24"/>
          <w:szCs w:val="24"/>
        </w:rPr>
        <w:t xml:space="preserve">carefully inspected </w:t>
      </w:r>
      <w:r w:rsidR="00D615F9" w:rsidRPr="00880E0F">
        <w:rPr>
          <w:rFonts w:ascii="Book Antiqua" w:hAnsi="Book Antiqua" w:cs="Times New Roman"/>
          <w:sz w:val="24"/>
          <w:szCs w:val="24"/>
        </w:rPr>
        <w:t xml:space="preserve">for changes characteristic of AIN, </w:t>
      </w:r>
      <w:r w:rsidR="004266C4" w:rsidRPr="00880E0F">
        <w:rPr>
          <w:rFonts w:ascii="Book Antiqua" w:hAnsi="Book Antiqua" w:cs="Times New Roman"/>
          <w:sz w:val="24"/>
          <w:szCs w:val="24"/>
        </w:rPr>
        <w:t>including</w:t>
      </w:r>
      <w:r w:rsidR="00D615F9" w:rsidRPr="00880E0F">
        <w:rPr>
          <w:rFonts w:ascii="Book Antiqua" w:hAnsi="Book Antiqua" w:cs="Times New Roman"/>
          <w:sz w:val="24"/>
          <w:szCs w:val="24"/>
        </w:rPr>
        <w:t xml:space="preserve"> flat or slightly raised areas of thickened mucosa with or without</w:t>
      </w:r>
      <w:r w:rsidR="00EB2F1B" w:rsidRPr="00880E0F">
        <w:rPr>
          <w:rFonts w:ascii="Book Antiqua" w:hAnsi="Book Antiqua" w:cs="Times New Roman"/>
          <w:sz w:val="24"/>
          <w:szCs w:val="24"/>
        </w:rPr>
        <w:t xml:space="preserve"> vascular pattern abnormalities</w:t>
      </w:r>
      <w:r w:rsidR="00EB2F1B" w:rsidRPr="00880E0F">
        <w:rPr>
          <w:rFonts w:ascii="Book Antiqua" w:hAnsi="Book Antiqua" w:cs="Times New Roman"/>
          <w:sz w:val="24"/>
          <w:szCs w:val="24"/>
        </w:rPr>
        <w:fldChar w:fldCharType="begin"/>
      </w:r>
      <w:r w:rsidR="00FA6371" w:rsidRPr="00880E0F">
        <w:rPr>
          <w:rFonts w:ascii="Book Antiqua" w:hAnsi="Book Antiqua" w:cs="Times New Roman"/>
          <w:sz w:val="24"/>
          <w:szCs w:val="24"/>
        </w:rPr>
        <w:instrText xml:space="preserve"> ADDIN ZOTERO_ITEM CSL_CITATION {"citationID":"15hp7d65sc","properties":{"formattedCitation":"{\\rtf \\super [57]\\nosupersub{}}","plainCitation":"[57]"},"citationItems":[{"id":206,"uris":["http://zotero.org/users/local/afeSomCX/items/KFQ28J4J"],"uri":["http://zotero.org/users/local/afeSomCX/items/KFQ28J4J"],"itemData":{"id":206,"type":"article-journal","title":"Practising high-resolution anoscopy","container-title":"Sexual Health","page":"580-586","volume":"9","issue":"6","source":"PubMed","abstract":"The incidence of anal cancer is increasing in the general population among both men and women. The incidence is particularly high among men who have sex with men and HIV-infected men and women. Anal cancer is similar to cervical cancer and is associated with human papillomavirus (HPV). Anal cancer is potentially preventable through primary prevention with HPV vaccination or secondary prevention. Secondary prevention is modelled after cervical cancer, where cytology is used as a screening tool to identify women who need colposcopy. Colposcopy includes magnification of the cervix, which, along with acetic acid and Lugol's solution, is used to visualise and biopsy potentially precancerous lesions, enabling treatment before progression to cervical cancer. Anal cancer is likely preceded by high-grade anal intraepithelial neoplasia (HGAIN), and a colposcope with acetic acid and Lugol's solution may similarly be used to visualise HGAIN to permit biopsy and treatment in an effort to prevent anal cancer. To distinguish it from cervical colposcopy, this technique is called high-resolution anoscopy (HRA). Many of the features that distinguish low-grade AIN from HGAIN are similar to those of the cervix, but HRA poses several additional challenges compared with cervical colposcopy. These include uneven topography; obscuring of lesions due to haemorrhoids, folds, stool or mucus; or lesions being located at the base of folds and anal glands. Consequently, a long learning curve is typically required before becoming fully competent in this technique. The technique of HRA, its uses and challenges in prevention of anal cancer are described in this article.","DOI":"10.1071/SH12045","ISSN":"1448-5028","note":"PMID: 23380236","journalAbbreviation":"Sex Health","language":"eng","author":[{"family":"Palefsky","given":"Joel M."}],"issued":{"date-parts":[["2012",12]]},"PMID":"23380236"}}],"schema":"https://github.com/citation-style-language/schema/raw/master/csl-citation.json"} </w:instrText>
      </w:r>
      <w:r w:rsidR="00EB2F1B" w:rsidRPr="00880E0F">
        <w:rPr>
          <w:rFonts w:ascii="Book Antiqua" w:hAnsi="Book Antiqua" w:cs="Times New Roman"/>
          <w:sz w:val="24"/>
          <w:szCs w:val="24"/>
        </w:rPr>
        <w:fldChar w:fldCharType="separate"/>
      </w:r>
      <w:r w:rsidR="00FA6371" w:rsidRPr="00880E0F">
        <w:rPr>
          <w:rFonts w:ascii="Book Antiqua" w:hAnsi="Book Antiqua" w:cs="Times New Roman"/>
          <w:sz w:val="24"/>
          <w:szCs w:val="24"/>
          <w:vertAlign w:val="superscript"/>
        </w:rPr>
        <w:t>[57]</w:t>
      </w:r>
      <w:r w:rsidR="00EB2F1B" w:rsidRPr="00880E0F">
        <w:rPr>
          <w:rFonts w:ascii="Book Antiqua" w:hAnsi="Book Antiqua" w:cs="Times New Roman"/>
          <w:sz w:val="24"/>
          <w:szCs w:val="24"/>
        </w:rPr>
        <w:fldChar w:fldCharType="end"/>
      </w:r>
      <w:r w:rsidR="00D615F9" w:rsidRPr="00880E0F">
        <w:rPr>
          <w:rFonts w:ascii="Book Antiqua" w:hAnsi="Book Antiqua" w:cs="Times New Roman"/>
          <w:sz w:val="24"/>
          <w:szCs w:val="24"/>
        </w:rPr>
        <w:t xml:space="preserve">. </w:t>
      </w:r>
      <w:r w:rsidR="00AB2010" w:rsidRPr="00880E0F">
        <w:rPr>
          <w:rFonts w:ascii="Book Antiqua" w:hAnsi="Book Antiqua" w:cs="Times New Roman"/>
          <w:sz w:val="24"/>
          <w:szCs w:val="24"/>
        </w:rPr>
        <w:t xml:space="preserve">Lugol’s </w:t>
      </w:r>
      <w:r w:rsidR="004266C4" w:rsidRPr="00880E0F">
        <w:rPr>
          <w:rFonts w:ascii="Book Antiqua" w:hAnsi="Book Antiqua" w:cs="Times New Roman"/>
          <w:sz w:val="24"/>
          <w:szCs w:val="24"/>
        </w:rPr>
        <w:t>i</w:t>
      </w:r>
      <w:r w:rsidR="00AB2010" w:rsidRPr="00880E0F">
        <w:rPr>
          <w:rFonts w:ascii="Book Antiqua" w:hAnsi="Book Antiqua" w:cs="Times New Roman"/>
          <w:sz w:val="24"/>
          <w:szCs w:val="24"/>
        </w:rPr>
        <w:t xml:space="preserve">odine is then applied in similar fashion, but </w:t>
      </w:r>
      <w:r w:rsidR="004266C4" w:rsidRPr="00880E0F">
        <w:rPr>
          <w:rFonts w:ascii="Book Antiqua" w:hAnsi="Book Antiqua" w:cs="Times New Roman"/>
          <w:sz w:val="24"/>
          <w:szCs w:val="24"/>
        </w:rPr>
        <w:t xml:space="preserve">in this case </w:t>
      </w:r>
      <w:r w:rsidR="00AB2010" w:rsidRPr="00880E0F">
        <w:rPr>
          <w:rFonts w:ascii="Book Antiqua" w:hAnsi="Book Antiqua" w:cs="Times New Roman"/>
          <w:sz w:val="24"/>
          <w:szCs w:val="24"/>
        </w:rPr>
        <w:t xml:space="preserve">concerning lesions </w:t>
      </w:r>
      <w:r w:rsidR="004266C4" w:rsidRPr="00880E0F">
        <w:rPr>
          <w:rFonts w:ascii="Book Antiqua" w:hAnsi="Book Antiqua" w:cs="Times New Roman"/>
          <w:sz w:val="24"/>
          <w:szCs w:val="24"/>
        </w:rPr>
        <w:t xml:space="preserve">fail </w:t>
      </w:r>
      <w:r w:rsidR="00AB2010" w:rsidRPr="00880E0F">
        <w:rPr>
          <w:rFonts w:ascii="Book Antiqua" w:hAnsi="Book Antiqua" w:cs="Times New Roman"/>
          <w:sz w:val="24"/>
          <w:szCs w:val="24"/>
        </w:rPr>
        <w:t xml:space="preserve">to </w:t>
      </w:r>
      <w:r w:rsidR="004266C4" w:rsidRPr="00880E0F">
        <w:rPr>
          <w:rFonts w:ascii="Book Antiqua" w:hAnsi="Book Antiqua" w:cs="Times New Roman"/>
          <w:sz w:val="24"/>
          <w:szCs w:val="24"/>
        </w:rPr>
        <w:t>stain with</w:t>
      </w:r>
      <w:r w:rsidR="00AB2010" w:rsidRPr="00880E0F">
        <w:rPr>
          <w:rFonts w:ascii="Book Antiqua" w:hAnsi="Book Antiqua" w:cs="Times New Roman"/>
          <w:sz w:val="24"/>
          <w:szCs w:val="24"/>
        </w:rPr>
        <w:t xml:space="preserve"> iodine (</w:t>
      </w:r>
      <w:r w:rsidR="004266C4" w:rsidRPr="00880E0F">
        <w:rPr>
          <w:rFonts w:ascii="Book Antiqua" w:hAnsi="Book Antiqua" w:cs="Times New Roman"/>
          <w:sz w:val="24"/>
          <w:szCs w:val="24"/>
        </w:rPr>
        <w:t>“</w:t>
      </w:r>
      <w:r w:rsidR="00AB2010" w:rsidRPr="00880E0F">
        <w:rPr>
          <w:rFonts w:ascii="Book Antiqua" w:hAnsi="Book Antiqua" w:cs="Times New Roman"/>
          <w:sz w:val="24"/>
          <w:szCs w:val="24"/>
        </w:rPr>
        <w:t>Lugol’s negative</w:t>
      </w:r>
      <w:r w:rsidR="004266C4" w:rsidRPr="00880E0F">
        <w:rPr>
          <w:rFonts w:ascii="Book Antiqua" w:hAnsi="Book Antiqua" w:cs="Times New Roman"/>
          <w:sz w:val="24"/>
          <w:szCs w:val="24"/>
        </w:rPr>
        <w:t>”</w:t>
      </w:r>
      <w:r w:rsidR="00AB2010" w:rsidRPr="00880E0F">
        <w:rPr>
          <w:rFonts w:ascii="Book Antiqua" w:hAnsi="Book Antiqua" w:cs="Times New Roman"/>
          <w:sz w:val="24"/>
          <w:szCs w:val="24"/>
        </w:rPr>
        <w:t xml:space="preserve">) because </w:t>
      </w:r>
      <w:r w:rsidR="00C60D2B" w:rsidRPr="00880E0F">
        <w:rPr>
          <w:rFonts w:ascii="Book Antiqua" w:hAnsi="Book Antiqua" w:cs="Times New Roman"/>
          <w:sz w:val="24"/>
          <w:szCs w:val="24"/>
        </w:rPr>
        <w:t xml:space="preserve">iodine is glycophillic and </w:t>
      </w:r>
      <w:r w:rsidR="00736EFD" w:rsidRPr="00880E0F">
        <w:rPr>
          <w:rFonts w:ascii="Book Antiqua" w:hAnsi="Book Antiqua" w:cs="Times New Roman"/>
          <w:sz w:val="24"/>
          <w:szCs w:val="24"/>
        </w:rPr>
        <w:t xml:space="preserve">dysplastic tissues </w:t>
      </w:r>
      <w:r w:rsidR="00AB2010" w:rsidRPr="00880E0F">
        <w:rPr>
          <w:rFonts w:ascii="Book Antiqua" w:hAnsi="Book Antiqua" w:cs="Times New Roman"/>
          <w:sz w:val="24"/>
          <w:szCs w:val="24"/>
        </w:rPr>
        <w:t xml:space="preserve">lack glycogen </w:t>
      </w:r>
      <w:r w:rsidR="00C60D2B" w:rsidRPr="00880E0F">
        <w:rPr>
          <w:rFonts w:ascii="Book Antiqua" w:hAnsi="Book Antiqua" w:cs="Times New Roman"/>
          <w:sz w:val="24"/>
          <w:szCs w:val="24"/>
        </w:rPr>
        <w:t>and appear thick mustard colored</w:t>
      </w:r>
      <w:r w:rsidR="00771F3F" w:rsidRPr="00880E0F">
        <w:rPr>
          <w:rFonts w:ascii="Book Antiqua" w:hAnsi="Book Antiqua" w:cs="Times New Roman"/>
          <w:sz w:val="24"/>
          <w:szCs w:val="24"/>
        </w:rPr>
        <w:t xml:space="preserve"> (Figure 2)</w:t>
      </w:r>
      <w:r w:rsidR="00AB2010" w:rsidRPr="00880E0F">
        <w:rPr>
          <w:rFonts w:ascii="Book Antiqua" w:hAnsi="Book Antiqua" w:cs="Times New Roman"/>
          <w:sz w:val="24"/>
          <w:szCs w:val="24"/>
        </w:rPr>
        <w:t xml:space="preserve">. </w:t>
      </w:r>
      <w:r w:rsidR="00944C51" w:rsidRPr="00880E0F">
        <w:rPr>
          <w:rFonts w:ascii="Book Antiqua" w:hAnsi="Book Antiqua" w:cs="Times New Roman"/>
          <w:sz w:val="24"/>
          <w:szCs w:val="24"/>
        </w:rPr>
        <w:t xml:space="preserve">Any suspicious lesions, </w:t>
      </w:r>
      <w:r w:rsidR="00366518" w:rsidRPr="00880E0F">
        <w:rPr>
          <w:rFonts w:ascii="Book Antiqua" w:hAnsi="Book Antiqua" w:cs="Times New Roman"/>
          <w:sz w:val="24"/>
          <w:szCs w:val="24"/>
        </w:rPr>
        <w:t xml:space="preserve">including </w:t>
      </w:r>
      <w:r w:rsidR="00944C51" w:rsidRPr="00880E0F">
        <w:rPr>
          <w:rFonts w:ascii="Book Antiqua" w:hAnsi="Book Antiqua" w:cs="Times New Roman"/>
          <w:sz w:val="24"/>
          <w:szCs w:val="24"/>
        </w:rPr>
        <w:t>condyloma</w:t>
      </w:r>
      <w:r w:rsidR="00736EFD" w:rsidRPr="00880E0F">
        <w:rPr>
          <w:rFonts w:ascii="Book Antiqua" w:hAnsi="Book Antiqua" w:cs="Times New Roman"/>
          <w:sz w:val="24"/>
          <w:szCs w:val="24"/>
        </w:rPr>
        <w:t>s</w:t>
      </w:r>
      <w:r w:rsidR="00944C51" w:rsidRPr="00880E0F">
        <w:rPr>
          <w:rFonts w:ascii="Book Antiqua" w:hAnsi="Book Antiqua" w:cs="Times New Roman"/>
          <w:sz w:val="24"/>
          <w:szCs w:val="24"/>
        </w:rPr>
        <w:t>, atypical surface configuration</w:t>
      </w:r>
      <w:r w:rsidR="00736EFD" w:rsidRPr="00880E0F">
        <w:rPr>
          <w:rFonts w:ascii="Book Antiqua" w:hAnsi="Book Antiqua" w:cs="Times New Roman"/>
          <w:sz w:val="24"/>
          <w:szCs w:val="24"/>
        </w:rPr>
        <w:t>s</w:t>
      </w:r>
      <w:r w:rsidR="00944C51" w:rsidRPr="00880E0F">
        <w:rPr>
          <w:rFonts w:ascii="Book Antiqua" w:hAnsi="Book Antiqua" w:cs="Times New Roman"/>
          <w:sz w:val="24"/>
          <w:szCs w:val="24"/>
        </w:rPr>
        <w:t>, punctuation</w:t>
      </w:r>
      <w:r w:rsidR="00736EFD" w:rsidRPr="00880E0F">
        <w:rPr>
          <w:rFonts w:ascii="Book Antiqua" w:hAnsi="Book Antiqua" w:cs="Times New Roman"/>
          <w:sz w:val="24"/>
          <w:szCs w:val="24"/>
        </w:rPr>
        <w:t>s</w:t>
      </w:r>
      <w:r w:rsidR="00944C51" w:rsidRPr="00880E0F">
        <w:rPr>
          <w:rFonts w:ascii="Book Antiqua" w:hAnsi="Book Antiqua" w:cs="Times New Roman"/>
          <w:sz w:val="24"/>
          <w:szCs w:val="24"/>
        </w:rPr>
        <w:t>, mosaicism</w:t>
      </w:r>
      <w:r w:rsidR="00736EFD" w:rsidRPr="00880E0F">
        <w:rPr>
          <w:rFonts w:ascii="Book Antiqua" w:hAnsi="Book Antiqua" w:cs="Times New Roman"/>
          <w:sz w:val="24"/>
          <w:szCs w:val="24"/>
        </w:rPr>
        <w:t>,</w:t>
      </w:r>
      <w:r w:rsidR="00944C51" w:rsidRPr="00880E0F">
        <w:rPr>
          <w:rFonts w:ascii="Book Antiqua" w:hAnsi="Book Antiqua" w:cs="Times New Roman"/>
          <w:sz w:val="24"/>
          <w:szCs w:val="24"/>
        </w:rPr>
        <w:t xml:space="preserve"> or atypical vessels, are then biopsied under direct visualization</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{"citationID":"p5SvIZhl","properties":{"formattedCitation":"{\\rtf \\super [58]\\nosupersub{}}","plainCitation":"[58]"},"citationItems":[{"id":119,"uris":["http://zotero.org/users/local/afeSomCX/items/G2IHA3A8"],"uri":["http://zotero.org/users/local/afeSomCX/items/G2IHA3A8"],"itemData":{"id":119,"type":"article-journal","title":"High-resolution anoscopy: clinical features of anal intraepithelial neoplasia in HIV-positive men","container-title":"Diseases of the Colon and Rectum","page":"1237-1242","volume":"56","issue":"11","source":"PubMed","abstract":"BACKGROUND: High-resolution anoscopy is increasingly advocated to screen HIV+ men who have sex with men for anal cancer and its precursor lesions, anal intraepithelial neoplasia. A systematic comparison between clinical features and the histopathology of suspect lesions is lacking.\nOBJECTIVE: This study aims to analyze interobserver agreement in classifying features of intra-anal lesions suspect for anal intraepithelial neoplasia and to compare these features with their histopathological outcome.\nDESIGN: This study is a cross-sectional survey regarding high-resolution anoscopy with images and biopsies of suspect lesions. Two dermatologists experienced in high-resolution anoscopy, blinded for histopathological outcome, independently classified the lesions on clinical features.\nSETTING: This investigation was conducted at the Dermatology outpatient clinic of the Academic Medical Center in Amsterdam, The Netherlands.\nPATIENTS: Included in the study were 163 HIV+ men who have sex with men, older than 18 years, with no history of anal cancer.\nMAIN OUTCOME MEASURES: The primary outcomes measured were the κ-coefficient for interobserver agreement and the proportions of anal intraepithelial neoplasia per clinical feature.\nRESULTS: Three hundred four biopsies were taken from 163 patients. One hundred sixty-eight biopsies (55%) showed anal intraepithelial neoplasia, and 67/304 (22%) showed high-grade anal intraepithelial neoplasia. The κ-coefficient was 0.65 for condylomatous lesions, 0.14 for surface configuration, 0.54 for punctation, 0.08 for mosaicism, and 0.43 for atypical vessels. Condylomatous lesions showed high-grade anal intraepithelial neoplasia in 18% (95% CI, 11%-27%). In lesions with flat leukoplakia, punctation, and atypical vessels, high-grade anal intraepithelial neoplasia was seen in 25%, 30%, and 23%. In lesions with the combination punctation/atypical vessels and punctation/flat leukoplakia/atypical vessels, high-grade anal intraepithelial neoplasia was found in 38% and 40%.\nLIMITATIONS: We did not take biopsies of healthy-looking mucosa. Furthermore, the real-time description of features during high-resolution anoscopy, instead of the use of images, would improve the recognition of subtle mucosal abnormalities.\nCONCLUSIONS: A moderate to substantial interobserver agreement was demonstrated in recognizing condylomas, punctation, and atypical vessels. Furthermore, high-grade anal intraepithelial neoplasia is present in a high proportion of intra-anal condylomata. A combination of punctation, flat leukoplakia, and atypical vessels is the best predictor for high-grade anal intraepithelial neoplasia.","DOI":"10.1097/DCR.0b013e3182a53568","ISSN":"1530-0358","note":"PMID: 24104998","shortTitle":"High-resolution anoscopy","journalAbbreviation":"Dis. Colon Rectum","language":"eng","author":[{"family":"Richel","given":"Olivier"},{"family":"Hallensleben","given":"Nora D. L."},{"family":"Kreuter","given":"Alexander"},{"family":"Noesel","given":"Carel J. M.","non-dropping-particle":"van"},{"family":"Prins","given":"Jan M."},{"family":"Vries","given":"Henry J. C.","non-dropping-particle":"de"}],"issued":{"date-parts":[["2013",11]]},"PMID":"24104998"}}],"schema":"https://github.com/citation-style-language/schema/raw/master/csl-citation.json"}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[58]</w:t>
      </w:r>
      <w:r w:rsidR="00C515D0" w:rsidRPr="00880E0F">
        <w:rPr>
          <w:rFonts w:ascii="Book Antiqua" w:hAnsi="Book Antiqua"/>
          <w:sz w:val="24"/>
          <w:szCs w:val="24"/>
        </w:rPr>
        <w:fldChar w:fldCharType="end"/>
      </w:r>
      <w:r w:rsidR="00944C51" w:rsidRPr="00880E0F">
        <w:rPr>
          <w:rFonts w:ascii="Book Antiqua" w:hAnsi="Book Antiqua" w:cs="Times New Roman"/>
          <w:sz w:val="24"/>
          <w:szCs w:val="24"/>
        </w:rPr>
        <w:t>.</w:t>
      </w:r>
      <w:r w:rsidR="00CD5CBB" w:rsidRPr="00880E0F">
        <w:rPr>
          <w:rFonts w:ascii="Book Antiqua" w:hAnsi="Book Antiqua" w:cs="Times New Roman"/>
          <w:sz w:val="24"/>
          <w:szCs w:val="24"/>
        </w:rPr>
        <w:t xml:space="preserve"> </w:t>
      </w:r>
      <w:r w:rsidR="00AB2010" w:rsidRPr="00880E0F">
        <w:rPr>
          <w:rFonts w:ascii="Book Antiqua" w:hAnsi="Book Antiqua" w:cs="Times New Roman"/>
          <w:sz w:val="24"/>
          <w:szCs w:val="24"/>
        </w:rPr>
        <w:t xml:space="preserve">Areas with </w:t>
      </w:r>
      <w:r w:rsidR="00A075DC" w:rsidRPr="00880E0F">
        <w:rPr>
          <w:rFonts w:ascii="Book Antiqua" w:hAnsi="Book Antiqua" w:cs="Times New Roman"/>
          <w:sz w:val="24"/>
          <w:szCs w:val="24"/>
        </w:rPr>
        <w:t xml:space="preserve">color changes </w:t>
      </w:r>
      <w:r w:rsidR="00AB2010" w:rsidRPr="00880E0F">
        <w:rPr>
          <w:rFonts w:ascii="Book Antiqua" w:hAnsi="Book Antiqua" w:cs="Times New Roman"/>
          <w:sz w:val="24"/>
          <w:szCs w:val="24"/>
        </w:rPr>
        <w:t xml:space="preserve">seen on acetic acid staining that are subsequently </w:t>
      </w:r>
      <w:r w:rsidR="00736EFD" w:rsidRPr="00880E0F">
        <w:rPr>
          <w:rFonts w:ascii="Book Antiqua" w:hAnsi="Book Antiqua" w:cs="Times New Roman"/>
          <w:sz w:val="24"/>
          <w:szCs w:val="24"/>
        </w:rPr>
        <w:t xml:space="preserve">found to be </w:t>
      </w:r>
      <w:r w:rsidR="00AB2010" w:rsidRPr="00880E0F">
        <w:rPr>
          <w:rFonts w:ascii="Book Antiqua" w:hAnsi="Book Antiqua" w:cs="Times New Roman"/>
          <w:sz w:val="24"/>
          <w:szCs w:val="24"/>
        </w:rPr>
        <w:t>Lugol’s negative are highly suspicious for dysplas</w:t>
      </w:r>
      <w:r w:rsidR="00736EFD" w:rsidRPr="00880E0F">
        <w:rPr>
          <w:rFonts w:ascii="Book Antiqua" w:hAnsi="Book Antiqua" w:cs="Times New Roman"/>
          <w:sz w:val="24"/>
          <w:szCs w:val="24"/>
        </w:rPr>
        <w:t xml:space="preserve">ia, </w:t>
      </w:r>
      <w:r w:rsidR="00AB2010" w:rsidRPr="00880E0F">
        <w:rPr>
          <w:rFonts w:ascii="Book Antiqua" w:hAnsi="Book Antiqua" w:cs="Times New Roman"/>
          <w:sz w:val="24"/>
          <w:szCs w:val="24"/>
        </w:rPr>
        <w:t xml:space="preserve">and </w:t>
      </w:r>
      <w:r w:rsidR="00736EFD" w:rsidRPr="00880E0F">
        <w:rPr>
          <w:rFonts w:ascii="Book Antiqua" w:hAnsi="Book Antiqua" w:cs="Times New Roman"/>
          <w:sz w:val="24"/>
          <w:szCs w:val="24"/>
        </w:rPr>
        <w:t xml:space="preserve">are </w:t>
      </w:r>
      <w:r w:rsidR="00AB2010" w:rsidRPr="00880E0F">
        <w:rPr>
          <w:rFonts w:ascii="Book Antiqua" w:hAnsi="Book Antiqua" w:cs="Times New Roman"/>
          <w:sz w:val="24"/>
          <w:szCs w:val="24"/>
        </w:rPr>
        <w:t xml:space="preserve">biopsied under direct visualization during HRA. </w:t>
      </w:r>
      <w:r w:rsidR="00CD5CBB" w:rsidRPr="00880E0F">
        <w:rPr>
          <w:rFonts w:ascii="Book Antiqua" w:hAnsi="Book Antiqua" w:cs="Times New Roman"/>
          <w:sz w:val="24"/>
          <w:szCs w:val="24"/>
        </w:rPr>
        <w:t xml:space="preserve">Examples of H&amp;E stained high-grade AIN lesions obtained from biopsies are shown in Figure </w:t>
      </w:r>
      <w:r w:rsidR="00B71EB0" w:rsidRPr="00880E0F">
        <w:rPr>
          <w:rFonts w:ascii="Book Antiqua" w:hAnsi="Book Antiqua" w:cs="Times New Roman"/>
          <w:sz w:val="24"/>
          <w:szCs w:val="24"/>
        </w:rPr>
        <w:t>3</w:t>
      </w:r>
      <w:r w:rsidR="00CD5CBB" w:rsidRPr="00880E0F">
        <w:rPr>
          <w:rFonts w:ascii="Book Antiqua" w:hAnsi="Book Antiqua" w:cs="Times New Roman"/>
          <w:sz w:val="24"/>
          <w:szCs w:val="24"/>
        </w:rPr>
        <w:t>.</w:t>
      </w:r>
      <w:r w:rsidR="00944C51" w:rsidRPr="00880E0F">
        <w:rPr>
          <w:rFonts w:ascii="Book Antiqua" w:hAnsi="Book Antiqua" w:cs="Times New Roman"/>
          <w:sz w:val="24"/>
          <w:szCs w:val="24"/>
        </w:rPr>
        <w:t xml:space="preserve"> </w:t>
      </w:r>
    </w:p>
    <w:p w14:paraId="1037C590" w14:textId="4AB1987F" w:rsidR="00366518" w:rsidRPr="00880E0F" w:rsidRDefault="0080211F"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 xml:space="preserve">The appearance of lesions </w:t>
      </w:r>
      <w:r w:rsidR="002C166C" w:rsidRPr="00880E0F">
        <w:rPr>
          <w:rFonts w:ascii="Book Antiqua" w:hAnsi="Book Antiqua" w:cs="Times New Roman"/>
          <w:sz w:val="24"/>
          <w:szCs w:val="24"/>
        </w:rPr>
        <w:t xml:space="preserve">under HRA with acetic acid staining </w:t>
      </w:r>
      <w:r w:rsidR="00AC305A" w:rsidRPr="00880E0F">
        <w:rPr>
          <w:rFonts w:ascii="Book Antiqua" w:hAnsi="Book Antiqua" w:cs="Times New Roman"/>
          <w:sz w:val="24"/>
          <w:szCs w:val="24"/>
        </w:rPr>
        <w:t xml:space="preserve">is </w:t>
      </w:r>
      <w:r w:rsidR="002C166C" w:rsidRPr="00880E0F">
        <w:rPr>
          <w:rFonts w:ascii="Book Antiqua" w:hAnsi="Book Antiqua" w:cs="Times New Roman"/>
          <w:sz w:val="24"/>
          <w:szCs w:val="24"/>
        </w:rPr>
        <w:t>similar to those seen in cervical dysplasia</w:t>
      </w:r>
      <w:r w:rsidR="00366518" w:rsidRPr="00880E0F">
        <w:rPr>
          <w:rFonts w:ascii="Book Antiqua" w:hAnsi="Book Antiqua" w:cs="Times New Roman"/>
          <w:sz w:val="24"/>
          <w:szCs w:val="24"/>
        </w:rPr>
        <w:t xml:space="preserve"> (Figure </w:t>
      </w:r>
      <w:r w:rsidR="009B11A1" w:rsidRPr="00880E0F">
        <w:rPr>
          <w:rFonts w:ascii="Book Antiqua" w:hAnsi="Book Antiqua" w:cs="Times New Roman"/>
          <w:sz w:val="24"/>
          <w:szCs w:val="24"/>
        </w:rPr>
        <w:t>2</w:t>
      </w:r>
      <w:r w:rsidR="00366518" w:rsidRPr="00880E0F">
        <w:rPr>
          <w:rFonts w:ascii="Book Antiqua" w:hAnsi="Book Antiqua" w:cs="Times New Roman"/>
          <w:sz w:val="24"/>
          <w:szCs w:val="24"/>
        </w:rPr>
        <w:t>)</w:t>
      </w:r>
      <w:r w:rsidR="00C515D0" w:rsidRPr="00880E0F">
        <w:rPr>
          <w:rFonts w:ascii="Book Antiqua" w:hAnsi="Book Antiqua"/>
          <w:sz w:val="24"/>
          <w:szCs w:val="24"/>
        </w:rPr>
        <w:fldChar w:fldCharType="begin"/>
      </w:r>
      <w:r w:rsidR="00FA6371" w:rsidRPr="00880E0F">
        <w:rPr>
          <w:rFonts w:ascii="Book Antiqua" w:hAnsi="Book Antiqua" w:cs="Times New Roman"/>
          <w:sz w:val="24"/>
          <w:szCs w:val="24"/>
        </w:rPr>
        <w:instrText xml:space="preserve"> ADDIN ZOTERO_ITEM CSL_CITATION {"citationID":"LWaSxGGw","properties":{"formattedCitation":"{\\rtf \\super [59]\\nosupersub{}}","plainCitation":"[59]"},"citationItems":[{"id":121,"uris":["http://zotero.org/users/local/afeSomCX/items/MXJWX46N"],"uri":["http://zotero.org/users/local/afeSomCX/items/MXJWX46N"],"itemData":{"id":121,"type":"article-journal","title":"Colposcopic appearance of anal squamous intraepithelial lesions: relationship to histopathology","container-title":"Diseases of the Colon and Rectum","page":"919-928","volume":"40","issue":"8","source":"PubMed","abstract":"PURPOSE: The incidence of anal cancer is increased in men with a history of anal receptive intercourse. Analogous to cervical cancer, whose precursor is cervical high-grade squamous intraepithelial lesion (HSIL), anal cancer may be preceded by anal HSIL. Although not yet proven, detection, follow-up, and treatment of HSIL may prevent development of anal cancer. Cervical colposcopic methodology was used to describe anal lesions and to determine if HSIL could be distinguished from low-grade squamous intraepithelial lesion (LSIL).\nMETHODS: The colposcopic characteristics of 385 biopsied anal lesions were described and correlated with results of histopathology in a cohort of 121 human immunodeficiency virus-positive and 31 human immunodeficiency-negative homosexual/bisexual men with anal lesions followed as part of a longitudinal study of anal squamous intraepithelial lesions. Color, contour, surface, and vascular patterns of anal lesions were analyzed and correlated with histologic diagnosis.\nRESULTS: Sixty-seven percent of biopsies showed LSIL and 26 percent showed HSIL. The positive predictive value for anal HSIL in lesions with characteristics typical of cervical LSIL was 7.7 percent (95 percent confidence interval, 1.8-14), whereas the positive predictive value for anal HSIL in lesions with characteristics typical of cervical HSIL was 49 percent (95 percent confidence interval, 40-58).\nCONCLUSIONS: The colposcopic appearance of different grades of anal squamous intraepithelial lesions was similar to those described for the cervix. Incorporation of colposcopy into assessment of anal disease could aid in distinguishing anal LSIL from HSIL.","ISSN":"0012-3706","note":"PMID: 9269808","shortTitle":"Colposcopic appearance of anal squamous intraepithelial lesions","journalAbbreviation":"Dis. Colon Rectum","language":"eng","author":[{"family":"Jay","given":"N."},{"family":"Berry","given":"J. M."},{"family":"Hogeboom","given":"C. J."},{"family":"Holly","given":"E. A."},{"family":"Darragh","given":"T. M."},{"family":"Palefsky","given":"J. M."}],"issued":{"date-parts":[["1997",8]]},"PMID":"9269808"}}],"schema":"https://github.com/citation-style-language/schema/raw/master/csl-citation.json"}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[59]</w:t>
      </w:r>
      <w:r w:rsidR="00C515D0" w:rsidRPr="00880E0F">
        <w:rPr>
          <w:rFonts w:ascii="Book Antiqua" w:hAnsi="Book Antiqua"/>
          <w:sz w:val="24"/>
          <w:szCs w:val="24"/>
        </w:rPr>
        <w:fldChar w:fldCharType="end"/>
      </w:r>
      <w:r w:rsidR="002C166C" w:rsidRPr="00880E0F">
        <w:rPr>
          <w:rFonts w:ascii="Book Antiqua" w:hAnsi="Book Antiqua" w:cs="Times New Roman"/>
          <w:sz w:val="24"/>
          <w:szCs w:val="24"/>
        </w:rPr>
        <w:t xml:space="preserve">. </w:t>
      </w:r>
      <w:r w:rsidR="00440CD4" w:rsidRPr="00880E0F">
        <w:rPr>
          <w:rFonts w:ascii="Book Antiqua" w:hAnsi="Book Antiqua" w:cs="Times New Roman"/>
          <w:sz w:val="24"/>
          <w:szCs w:val="24"/>
        </w:rPr>
        <w:t xml:space="preserve">HRA is </w:t>
      </w:r>
      <w:r w:rsidR="00366518" w:rsidRPr="00880E0F">
        <w:rPr>
          <w:rFonts w:ascii="Book Antiqua" w:hAnsi="Book Antiqua" w:cs="Times New Roman"/>
          <w:sz w:val="24"/>
          <w:szCs w:val="24"/>
        </w:rPr>
        <w:t xml:space="preserve">considered </w:t>
      </w:r>
      <w:r w:rsidR="00440CD4" w:rsidRPr="00880E0F">
        <w:rPr>
          <w:rFonts w:ascii="Book Antiqua" w:hAnsi="Book Antiqua" w:cs="Times New Roman"/>
          <w:sz w:val="24"/>
          <w:szCs w:val="24"/>
        </w:rPr>
        <w:t xml:space="preserve">superior to standard anoscopy as shown by Camus </w:t>
      </w:r>
      <w:r w:rsidR="004E0617" w:rsidRPr="0083538E">
        <w:rPr>
          <w:rFonts w:ascii="Book Antiqua" w:hAnsi="Book Antiqua" w:cs="Times New Roman"/>
          <w:i/>
          <w:sz w:val="24"/>
          <w:szCs w:val="24"/>
        </w:rPr>
        <w:t>et al</w:t>
      </w:r>
      <w:r w:rsidR="004E0617" w:rsidRPr="00880E0F">
        <w:rPr>
          <w:rFonts w:ascii="Book Antiqua" w:hAnsi="Book Antiqua"/>
          <w:sz w:val="24"/>
          <w:szCs w:val="24"/>
        </w:rPr>
        <w:fldChar w:fldCharType="begin"/>
      </w:r>
      <w:r w:rsidR="004E0617"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4E0617" w:rsidRPr="00880E0F">
        <w:rPr>
          <w:rFonts w:ascii="Book Antiqua" w:hAnsi="Book Antiqua"/>
          <w:sz w:val="24"/>
          <w:szCs w:val="24"/>
        </w:rPr>
        <w:fldChar w:fldCharType="separate"/>
      </w:r>
      <w:r w:rsidR="004E0617">
        <w:rPr>
          <w:rFonts w:ascii="Book Antiqua" w:hAnsi="Book Antiqua" w:cs="Times New Roman"/>
          <w:sz w:val="24"/>
          <w:szCs w:val="24"/>
          <w:vertAlign w:val="superscript"/>
        </w:rPr>
        <w:t>[</w:t>
      </w:r>
      <w:r w:rsidR="004E0617">
        <w:rPr>
          <w:rFonts w:ascii="Book Antiqua" w:hAnsi="Book Antiqua" w:cs="Times New Roman" w:hint="eastAsia"/>
          <w:sz w:val="24"/>
          <w:szCs w:val="24"/>
          <w:vertAlign w:val="superscript"/>
          <w:lang w:eastAsia="zh-CN"/>
        </w:rPr>
        <w:t>60</w:t>
      </w:r>
      <w:r w:rsidR="004E0617" w:rsidRPr="00880E0F">
        <w:rPr>
          <w:rFonts w:ascii="Book Antiqua" w:hAnsi="Book Antiqua" w:cs="Times New Roman"/>
          <w:sz w:val="24"/>
          <w:szCs w:val="24"/>
          <w:vertAlign w:val="superscript"/>
        </w:rPr>
        <w:t>]</w:t>
      </w:r>
      <w:r w:rsidR="004E0617" w:rsidRPr="00880E0F">
        <w:rPr>
          <w:rFonts w:ascii="Book Antiqua" w:hAnsi="Book Antiqua"/>
          <w:sz w:val="24"/>
          <w:szCs w:val="24"/>
        </w:rPr>
        <w:fldChar w:fldCharType="end"/>
      </w:r>
      <w:r w:rsidR="00440CD4" w:rsidRPr="00880E0F">
        <w:rPr>
          <w:rFonts w:ascii="Book Antiqua" w:hAnsi="Book Antiqua" w:cs="Times New Roman"/>
          <w:sz w:val="24"/>
          <w:szCs w:val="24"/>
        </w:rPr>
        <w:t xml:space="preserve"> who reported that </w:t>
      </w:r>
      <w:r w:rsidR="00AC305A" w:rsidRPr="00880E0F">
        <w:rPr>
          <w:rFonts w:ascii="Book Antiqua" w:hAnsi="Book Antiqua" w:cs="Times New Roman"/>
          <w:sz w:val="24"/>
          <w:szCs w:val="24"/>
        </w:rPr>
        <w:t xml:space="preserve">in a population of 102 patients </w:t>
      </w:r>
      <w:r w:rsidR="003A3530">
        <w:rPr>
          <w:rFonts w:ascii="Book Antiqua" w:hAnsi="Book Antiqua" w:cs="Times New Roman" w:hint="eastAsia"/>
          <w:sz w:val="24"/>
          <w:szCs w:val="24"/>
          <w:lang w:eastAsia="zh-CN"/>
        </w:rPr>
        <w:t>[</w:t>
      </w:r>
      <w:r w:rsidR="00AC305A" w:rsidRPr="00880E0F">
        <w:rPr>
          <w:rFonts w:ascii="Book Antiqua" w:hAnsi="Book Antiqua" w:cs="Times New Roman"/>
          <w:sz w:val="24"/>
          <w:szCs w:val="24"/>
        </w:rPr>
        <w:t>68% male; 57.3% HIV positive; mean 1.6 lesions (standard deviation 0.8) per patient</w:t>
      </w:r>
      <w:r w:rsidR="003A3530">
        <w:rPr>
          <w:rFonts w:ascii="Book Antiqua" w:hAnsi="Book Antiqua" w:cs="Times New Roman" w:hint="eastAsia"/>
          <w:sz w:val="24"/>
          <w:szCs w:val="24"/>
          <w:lang w:eastAsia="zh-CN"/>
        </w:rPr>
        <w:t>]</w:t>
      </w:r>
      <w:r w:rsidR="00AC305A" w:rsidRPr="00880E0F">
        <w:rPr>
          <w:rFonts w:ascii="Book Antiqua" w:hAnsi="Book Antiqua" w:cs="Times New Roman"/>
          <w:sz w:val="24"/>
          <w:szCs w:val="24"/>
        </w:rPr>
        <w:t xml:space="preserve"> </w:t>
      </w:r>
      <w:r w:rsidR="00440CD4" w:rsidRPr="00880E0F">
        <w:rPr>
          <w:rFonts w:ascii="Book Antiqua" w:hAnsi="Book Antiqua" w:cs="Times New Roman"/>
          <w:sz w:val="24"/>
          <w:szCs w:val="24"/>
        </w:rPr>
        <w:t xml:space="preserve">only 38.7% </w:t>
      </w:r>
      <w:r w:rsidR="00457428" w:rsidRPr="00880E0F">
        <w:rPr>
          <w:rFonts w:ascii="Book Antiqua" w:hAnsi="Book Antiqua" w:cs="Times New Roman"/>
          <w:sz w:val="24"/>
          <w:szCs w:val="24"/>
        </w:rPr>
        <w:t xml:space="preserve">(65/168) </w:t>
      </w:r>
      <w:r w:rsidR="00440CD4" w:rsidRPr="00880E0F">
        <w:rPr>
          <w:rFonts w:ascii="Book Antiqua" w:hAnsi="Book Antiqua" w:cs="Times New Roman"/>
          <w:sz w:val="24"/>
          <w:szCs w:val="24"/>
        </w:rPr>
        <w:t xml:space="preserve">of </w:t>
      </w:r>
      <w:r w:rsidR="00457428" w:rsidRPr="00880E0F">
        <w:rPr>
          <w:rFonts w:ascii="Book Antiqua" w:hAnsi="Book Antiqua" w:cs="Times New Roman"/>
          <w:sz w:val="24"/>
          <w:szCs w:val="24"/>
        </w:rPr>
        <w:t xml:space="preserve">all </w:t>
      </w:r>
      <w:r w:rsidR="00440CD4" w:rsidRPr="00880E0F">
        <w:rPr>
          <w:rFonts w:ascii="Book Antiqua" w:hAnsi="Book Antiqua" w:cs="Times New Roman"/>
          <w:sz w:val="24"/>
          <w:szCs w:val="24"/>
        </w:rPr>
        <w:t>lesions</w:t>
      </w:r>
      <w:r w:rsidR="00366518" w:rsidRPr="00880E0F">
        <w:rPr>
          <w:rFonts w:ascii="Book Antiqua" w:hAnsi="Book Antiqua" w:cs="Times New Roman"/>
          <w:sz w:val="24"/>
          <w:szCs w:val="24"/>
        </w:rPr>
        <w:t xml:space="preserve"> seen using HRA </w:t>
      </w:r>
      <w:r w:rsidR="00440CD4" w:rsidRPr="00880E0F">
        <w:rPr>
          <w:rFonts w:ascii="Book Antiqua" w:hAnsi="Book Antiqua" w:cs="Times New Roman"/>
          <w:sz w:val="24"/>
          <w:szCs w:val="24"/>
        </w:rPr>
        <w:t xml:space="preserve">were visible </w:t>
      </w:r>
      <w:r w:rsidR="00366518" w:rsidRPr="00880E0F">
        <w:rPr>
          <w:rFonts w:ascii="Book Antiqua" w:hAnsi="Book Antiqua" w:cs="Times New Roman"/>
          <w:sz w:val="24"/>
          <w:szCs w:val="24"/>
        </w:rPr>
        <w:t>with standard anoscopy</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{"citationID":"Kvqx0cUI","properties":{"formattedCitation":"{\\rtf \\super [60]\\nosupersub{}}","plainCitation":"[60]"},"citationItems":[{"id":117,"uris":["http://zotero.org/users/local/afeSomCX/items/X5UZ4TMI"],"uri":["http://zotero.org/users/local/afeSomCX/items/X5UZ4TMI"],"itemData":{"id":117,"type":"article-journal","title":"Which lesions should be biopsied during high-resolution anoscopy? Prospective descriptive study of simple morphological criteria","container-title":"Journal of Lower Genital Tract Disease","page":"156-160","volume":"19","issue":"2","source":"PubMed","abstract":"OBJECTIVE: High-resolution anoscopy (HRA) is a useful screening tool for anal intraepithelial neoplasia (AIN), although reputedly challenging for interpretation of suspected lesions.\nMATERIALS AND METHODS: All consecutive patients who underwent biopsies for at least 1 lesion suspicious for AIN during HRA from November 2010 to March 2012 were prospectively included. The characteristics (borders, staining with acetic acid and Lugol iodine solution, and patterns of epithelium and vascularization) of the lesions detected during HRA were compared with histology.\nRESULTS: A total of 168 suspicious anal lesions were biopsied and analyzed in 103 patients (68% men, mean age ± standard deviation = 49.8 ± 9 y, 57% positive status on human immunodeficiency virus infection). According to histology, 41.7% of the lesions were high grade, 34.5% were low grade, and 23.8% were nondysplastic. Lesions with irregular epithelial pattern (or irregular vascularization) were twice as likely to be high grade compared with lesions with regular epithelial pattern (or regular vascularization). The incidences of acetic acid-induced whitening were 91.4%, 94.8%, and 70% among the high-grade AIN, low-grade AIN, and nondysplastic samples, respectively. Among the high-grade AIN, 62.9% were not stained by Lugol solution (vs 31% of the low-grade AIN). The positive predictive value of a combination of these simple morphological criteria was 68.6%.\nCONCLUSIONS: Several simple morphological criteria are significantly associated with high-grade AIN and are found less often in low-grade AIN. A combination of these morphological criteria provides sufficient positive predictive value to guide biopsy placement during HRA.","DOI":"10.1097/LGT.0000000000000064","ISSN":"1526-0976","note":"PMID: 24983348","shortTitle":"Which lesions should be biopsied during high-resolution anoscopy?","journalAbbreviation":"J Low Genit Tract Dis","language":"eng","author":[{"family":"Camus","given":"Marine"},{"family":"Lesage","given":"Anne-Carole"},{"family":"Fléjou","given":"Jean-Francois"},{"family":"Hoyeau","given":"Nadia"},{"family":"Atienza","given":"Patrick"},{"family":"Etienney","given":"Isabelle"}],"issued":{"date-parts":[["2015",4]]},"PMID":"24983348"}}],"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[60]</w:t>
      </w:r>
      <w:r w:rsidR="00C515D0" w:rsidRPr="00880E0F">
        <w:rPr>
          <w:rFonts w:ascii="Book Antiqua" w:hAnsi="Book Antiqua"/>
          <w:sz w:val="24"/>
          <w:szCs w:val="24"/>
        </w:rPr>
        <w:fldChar w:fldCharType="end"/>
      </w:r>
      <w:r w:rsidR="00440CD4" w:rsidRPr="00880E0F">
        <w:rPr>
          <w:rFonts w:ascii="Book Antiqua" w:hAnsi="Book Antiqua" w:cs="Times New Roman"/>
          <w:sz w:val="24"/>
          <w:szCs w:val="24"/>
        </w:rPr>
        <w:t>.</w:t>
      </w:r>
      <w:r w:rsidR="002C166C" w:rsidRPr="00880E0F">
        <w:rPr>
          <w:rFonts w:ascii="Book Antiqua" w:hAnsi="Book Antiqua" w:cs="Times New Roman"/>
          <w:sz w:val="24"/>
          <w:szCs w:val="24"/>
        </w:rPr>
        <w:t xml:space="preserve"> </w:t>
      </w:r>
    </w:p>
    <w:p w14:paraId="46A2CEBF" w14:textId="45F91ACA" w:rsidR="001739A6" w:rsidRPr="00880E0F" w:rsidRDefault="002C166C"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In addition to detection</w:t>
      </w:r>
      <w:r w:rsidR="00F90F59" w:rsidRPr="00880E0F">
        <w:rPr>
          <w:rFonts w:ascii="Book Antiqua" w:hAnsi="Book Antiqua" w:cs="Times New Roman"/>
          <w:sz w:val="24"/>
          <w:szCs w:val="24"/>
        </w:rPr>
        <w:t xml:space="preserve"> of AIN</w:t>
      </w:r>
      <w:r w:rsidRPr="00880E0F">
        <w:rPr>
          <w:rFonts w:ascii="Book Antiqua" w:hAnsi="Book Antiqua" w:cs="Times New Roman"/>
          <w:sz w:val="24"/>
          <w:szCs w:val="24"/>
        </w:rPr>
        <w:t xml:space="preserve">, HRA </w:t>
      </w:r>
      <w:r w:rsidR="00F90F59" w:rsidRPr="00880E0F">
        <w:rPr>
          <w:rFonts w:ascii="Book Antiqua" w:hAnsi="Book Antiqua" w:cs="Times New Roman"/>
          <w:sz w:val="24"/>
          <w:szCs w:val="24"/>
        </w:rPr>
        <w:t xml:space="preserve">also facilitates </w:t>
      </w:r>
      <w:r w:rsidR="00AC305A" w:rsidRPr="00880E0F">
        <w:rPr>
          <w:rFonts w:ascii="Book Antiqua" w:hAnsi="Book Antiqua" w:cs="Times New Roman"/>
          <w:sz w:val="24"/>
          <w:szCs w:val="24"/>
        </w:rPr>
        <w:t>the application of therapies targeting AIN</w:t>
      </w:r>
      <w:r w:rsidRPr="00880E0F">
        <w:rPr>
          <w:rFonts w:ascii="Book Antiqua" w:hAnsi="Book Antiqua" w:cs="Times New Roman"/>
          <w:sz w:val="24"/>
          <w:szCs w:val="24"/>
        </w:rPr>
        <w:t xml:space="preserve">, </w:t>
      </w:r>
      <w:r w:rsidR="00AC305A" w:rsidRPr="00880E0F">
        <w:rPr>
          <w:rFonts w:ascii="Book Antiqua" w:hAnsi="Book Antiqua" w:cs="Times New Roman"/>
          <w:sz w:val="24"/>
          <w:szCs w:val="24"/>
        </w:rPr>
        <w:t xml:space="preserve">which are </w:t>
      </w:r>
      <w:r w:rsidRPr="00880E0F">
        <w:rPr>
          <w:rFonts w:ascii="Book Antiqua" w:hAnsi="Book Antiqua" w:cs="Times New Roman"/>
          <w:sz w:val="24"/>
          <w:szCs w:val="24"/>
        </w:rPr>
        <w:t>discussed</w:t>
      </w:r>
      <w:r w:rsidR="00F90F59" w:rsidRPr="00880E0F">
        <w:rPr>
          <w:rFonts w:ascii="Book Antiqua" w:hAnsi="Book Antiqua" w:cs="Times New Roman"/>
          <w:sz w:val="24"/>
          <w:szCs w:val="24"/>
        </w:rPr>
        <w:t xml:space="preserve"> in more detail</w:t>
      </w:r>
      <w:r w:rsidRPr="00880E0F">
        <w:rPr>
          <w:rFonts w:ascii="Book Antiqua" w:hAnsi="Book Antiqua" w:cs="Times New Roman"/>
          <w:sz w:val="24"/>
          <w:szCs w:val="24"/>
        </w:rPr>
        <w:t xml:space="preserve"> below. </w:t>
      </w:r>
      <w:r w:rsidR="00F90F59" w:rsidRPr="00880E0F">
        <w:rPr>
          <w:rFonts w:ascii="Book Antiqua" w:hAnsi="Book Antiqua" w:cs="Times New Roman"/>
          <w:sz w:val="24"/>
          <w:szCs w:val="24"/>
        </w:rPr>
        <w:t xml:space="preserve">Although HRA </w:t>
      </w:r>
      <w:r w:rsidRPr="00880E0F">
        <w:rPr>
          <w:rFonts w:ascii="Book Antiqua" w:hAnsi="Book Antiqua" w:cs="Times New Roman"/>
          <w:sz w:val="24"/>
          <w:szCs w:val="24"/>
        </w:rPr>
        <w:t xml:space="preserve">is </w:t>
      </w:r>
      <w:r w:rsidR="00F90F59" w:rsidRPr="00880E0F">
        <w:rPr>
          <w:rFonts w:ascii="Book Antiqua" w:hAnsi="Book Antiqua" w:cs="Times New Roman"/>
          <w:sz w:val="24"/>
          <w:szCs w:val="24"/>
        </w:rPr>
        <w:t>generally consid</w:t>
      </w:r>
      <w:r w:rsidR="001B3488" w:rsidRPr="00880E0F">
        <w:rPr>
          <w:rFonts w:ascii="Book Antiqua" w:hAnsi="Book Antiqua" w:cs="Times New Roman"/>
          <w:sz w:val="24"/>
          <w:szCs w:val="24"/>
        </w:rPr>
        <w:t xml:space="preserve">ered safe </w:t>
      </w:r>
      <w:r w:rsidR="00AC305A" w:rsidRPr="00880E0F">
        <w:rPr>
          <w:rFonts w:ascii="Book Antiqua" w:hAnsi="Book Antiqua" w:cs="Times New Roman"/>
          <w:sz w:val="24"/>
          <w:szCs w:val="24"/>
        </w:rPr>
        <w:t>for patients a</w:t>
      </w:r>
      <w:r w:rsidR="00F15D35" w:rsidRPr="00880E0F">
        <w:rPr>
          <w:rFonts w:ascii="Book Antiqua" w:hAnsi="Book Antiqua" w:cs="Times New Roman"/>
          <w:sz w:val="24"/>
          <w:szCs w:val="24"/>
        </w:rPr>
        <w:t xml:space="preserve">nd not difficult </w:t>
      </w:r>
      <w:r w:rsidR="00771F3F" w:rsidRPr="00880E0F">
        <w:rPr>
          <w:rFonts w:ascii="Book Antiqua" w:hAnsi="Book Antiqua" w:cs="Times New Roman"/>
          <w:sz w:val="24"/>
          <w:szCs w:val="24"/>
        </w:rPr>
        <w:t xml:space="preserve">for clinicians </w:t>
      </w:r>
      <w:r w:rsidR="00F15D35" w:rsidRPr="00880E0F">
        <w:rPr>
          <w:rFonts w:ascii="Book Antiqua" w:hAnsi="Book Antiqua" w:cs="Times New Roman"/>
          <w:sz w:val="24"/>
          <w:szCs w:val="24"/>
        </w:rPr>
        <w:t>to perform,</w:t>
      </w:r>
      <w:r w:rsidR="001B3488" w:rsidRPr="00880E0F">
        <w:rPr>
          <w:rFonts w:ascii="Book Antiqua" w:hAnsi="Book Antiqua" w:cs="Times New Roman"/>
          <w:sz w:val="24"/>
          <w:szCs w:val="24"/>
        </w:rPr>
        <w:t xml:space="preserve"> </w:t>
      </w:r>
      <w:r w:rsidR="00F90F59" w:rsidRPr="00880E0F">
        <w:rPr>
          <w:rFonts w:ascii="Book Antiqua" w:hAnsi="Book Antiqua" w:cs="Times New Roman"/>
          <w:sz w:val="24"/>
          <w:szCs w:val="24"/>
        </w:rPr>
        <w:t>substantial training time is required in order to recognize anal lesions</w:t>
      </w:r>
      <w:r w:rsidR="00AC305A" w:rsidRPr="00880E0F">
        <w:rPr>
          <w:rFonts w:ascii="Book Antiqua" w:hAnsi="Book Antiqua" w:cs="Times New Roman"/>
          <w:sz w:val="24"/>
          <w:szCs w:val="24"/>
        </w:rPr>
        <w:t>,</w:t>
      </w:r>
      <w:r w:rsidR="00F90F59" w:rsidRPr="00880E0F">
        <w:rPr>
          <w:rFonts w:ascii="Book Antiqua" w:hAnsi="Book Antiqua" w:cs="Times New Roman"/>
          <w:sz w:val="24"/>
          <w:szCs w:val="24"/>
        </w:rPr>
        <w:t xml:space="preserve"> which can be subtle</w:t>
      </w:r>
      <w:r w:rsidR="00AC305A" w:rsidRPr="00880E0F">
        <w:rPr>
          <w:rFonts w:ascii="Book Antiqua" w:hAnsi="Book Antiqua" w:cs="Times New Roman"/>
          <w:sz w:val="24"/>
          <w:szCs w:val="24"/>
        </w:rPr>
        <w:t xml:space="preserve"> in appearance</w:t>
      </w:r>
      <w:r w:rsidR="00F90F59" w:rsidRPr="00880E0F">
        <w:rPr>
          <w:rFonts w:ascii="Book Antiqua" w:hAnsi="Book Antiqua" w:cs="Times New Roman"/>
          <w:sz w:val="24"/>
          <w:szCs w:val="24"/>
        </w:rPr>
        <w:t>.</w:t>
      </w:r>
      <w:r w:rsidR="003D6D83">
        <w:rPr>
          <w:rFonts w:ascii="Book Antiqua" w:hAnsi="Book Antiqua" w:cs="Times New Roman" w:hint="eastAsia"/>
          <w:sz w:val="24"/>
          <w:szCs w:val="24"/>
          <w:lang w:eastAsia="zh-CN"/>
        </w:rPr>
        <w:t xml:space="preserve"> </w:t>
      </w:r>
      <w:r w:rsidR="00F90F59" w:rsidRPr="00880E0F">
        <w:rPr>
          <w:rFonts w:ascii="Book Antiqua" w:hAnsi="Book Antiqua" w:cs="Times New Roman"/>
          <w:sz w:val="24"/>
          <w:szCs w:val="24"/>
        </w:rPr>
        <w:t>Due to</w:t>
      </w:r>
      <w:r w:rsidRPr="00880E0F">
        <w:rPr>
          <w:rFonts w:ascii="Book Antiqua" w:hAnsi="Book Antiqua" w:cs="Times New Roman"/>
          <w:sz w:val="24"/>
          <w:szCs w:val="24"/>
        </w:rPr>
        <w:t xml:space="preserve"> the limited number of patients with atypical findings </w:t>
      </w:r>
      <w:r w:rsidR="00F90F59" w:rsidRPr="00880E0F">
        <w:rPr>
          <w:rFonts w:ascii="Book Antiqua" w:hAnsi="Book Antiqua" w:cs="Times New Roman"/>
          <w:sz w:val="24"/>
          <w:szCs w:val="24"/>
        </w:rPr>
        <w:t xml:space="preserve">associated with AIN </w:t>
      </w:r>
      <w:r w:rsidRPr="00880E0F">
        <w:rPr>
          <w:rFonts w:ascii="Book Antiqua" w:hAnsi="Book Antiqua" w:cs="Times New Roman"/>
          <w:sz w:val="24"/>
          <w:szCs w:val="24"/>
        </w:rPr>
        <w:t xml:space="preserve">in the general population, HRA is </w:t>
      </w:r>
      <w:r w:rsidR="00F90F59" w:rsidRPr="00880E0F">
        <w:rPr>
          <w:rFonts w:ascii="Book Antiqua" w:hAnsi="Book Antiqua" w:cs="Times New Roman"/>
          <w:sz w:val="24"/>
          <w:szCs w:val="24"/>
        </w:rPr>
        <w:t xml:space="preserve">ideally </w:t>
      </w:r>
      <w:r w:rsidRPr="00880E0F">
        <w:rPr>
          <w:rFonts w:ascii="Book Antiqua" w:hAnsi="Book Antiqua" w:cs="Times New Roman"/>
          <w:sz w:val="24"/>
          <w:szCs w:val="24"/>
        </w:rPr>
        <w:t xml:space="preserve">performed </w:t>
      </w:r>
      <w:r w:rsidR="00F90F59" w:rsidRPr="00880E0F">
        <w:rPr>
          <w:rFonts w:ascii="Book Antiqua" w:hAnsi="Book Antiqua" w:cs="Times New Roman"/>
          <w:sz w:val="24"/>
          <w:szCs w:val="24"/>
        </w:rPr>
        <w:t xml:space="preserve">at </w:t>
      </w:r>
      <w:r w:rsidRPr="00880E0F">
        <w:rPr>
          <w:rFonts w:ascii="Book Antiqua" w:hAnsi="Book Antiqua" w:cs="Times New Roman"/>
          <w:sz w:val="24"/>
          <w:szCs w:val="24"/>
        </w:rPr>
        <w:t xml:space="preserve">centers specializing in its use rather than </w:t>
      </w:r>
      <w:r w:rsidR="00F90F59" w:rsidRPr="00880E0F">
        <w:rPr>
          <w:rFonts w:ascii="Book Antiqua" w:hAnsi="Book Antiqua" w:cs="Times New Roman"/>
          <w:sz w:val="24"/>
          <w:szCs w:val="24"/>
        </w:rPr>
        <w:t xml:space="preserve">at </w:t>
      </w:r>
      <w:r w:rsidRPr="00880E0F">
        <w:rPr>
          <w:rFonts w:ascii="Book Antiqua" w:hAnsi="Book Antiqua" w:cs="Times New Roman"/>
          <w:sz w:val="24"/>
          <w:szCs w:val="24"/>
        </w:rPr>
        <w:t>clinics</w:t>
      </w:r>
      <w:r w:rsidR="00F90F59" w:rsidRPr="00880E0F">
        <w:rPr>
          <w:rFonts w:ascii="Book Antiqua" w:hAnsi="Book Antiqua" w:cs="Times New Roman"/>
          <w:sz w:val="24"/>
          <w:szCs w:val="24"/>
        </w:rPr>
        <w:t xml:space="preserve"> lacking trained experts</w:t>
      </w:r>
      <w:r w:rsidR="00C515D0" w:rsidRPr="00880E0F">
        <w:rPr>
          <w:rFonts w:ascii="Book Antiqua" w:hAnsi="Book Antiqua"/>
          <w:sz w:val="24"/>
          <w:szCs w:val="24"/>
        </w:rPr>
        <w:fldChar w:fldCharType="begin"/>
      </w:r>
      <w:r w:rsidR="00FA6371" w:rsidRPr="00880E0F">
        <w:rPr>
          <w:rFonts w:ascii="Book Antiqua" w:hAnsi="Book Antiqua"/>
          <w:sz w:val="24"/>
          <w:szCs w:val="24"/>
        </w:rPr>
        <w:instrText xml:space="preserve"> ADDIN ZOTERO_ITEM CSL_CITATION {"citationID":"v7F0AuvS","properties":{"formattedCitation":"{\\rtf \\super [61]\\nosupersub{}}","plainCitation":"[61]"},"citationItems":[{"id":123,"uris":["http://zotero.org/users/local/afeSomCX/items/WDZK4GT8"],"uri":["http://zotero.org/users/local/afeSomCX/items/WDZK4GT8"],"itemData":{"id":123,"type":"article-journal","title":"High-resolution anoscopy: Unchartered territory for gastroenterologists?","container-title":"World Journal of Gastrointestinal Endoscopy","page":"1083-1087","volume":"7","issue":"13","source":"PubMed","abstract":"High-resolution anoscopy (HRA) is a procedure where patients with an increased risk of anal cancer, like men who have sex with men, human immunodeficiency virus infected individuals, transplant patients and women with a history of lower genital tract neoplasia, with abnormal anal cytology results, are submitted to anal and perianal visualization under magnification. This will allow for a better detection of anal high-grade lesions that can be treated, in an effort to prevent anal cancer. Anal cancer screening follows the same principles that cervical cancer screening. During this procedure, an anoscope is inserted and a colposcope is used to examine systematically the squamocolumnar junction, the transformation zone and the perianal skin. Initially the observation is done with no staining and then with the application of acetic acid and Lugol's iodine solution, allowing for better lesion identification and characterization. Any suspicious lesion seen should be carefully evaluated and biopsied. Without HRA only a small percentage of suspicious lesions are identified. High-grade lesions that are detected can be ablated under HRA. This is a challenging exam to perform, with a long learning curve and the number of clinicians performing it is limited, although the growing number of patients that need to been screened. Specific equipment is required, with these patients ideally been followed by a multidisciplinary team, in a reference centre. HRA remains unfamiliar for many gastroenterologists.","DOI":"10.4253/wjge.v7.i13.1083","ISSN":"1948-5190","note":"PMID: 26421104\nPMCID: PMC4580949","shortTitle":"High-resolution anoscopy","journalAbbreviation":"World J Gastrointest Endosc","language":"eng","author":[{"family":"Albuquerque","given":"Andreia"}],"issued":{"date-parts":[["2015",9,25]]},"PMID":"26421104","PMCID":"PMC4580949"}}],"schema":"https://github.com/citation-style-language/schema/raw/master/csl-citation.json"} </w:instrText>
      </w:r>
      <w:r w:rsidR="00C515D0" w:rsidRPr="00880E0F">
        <w:rPr>
          <w:rFonts w:ascii="Book Antiqua" w:hAnsi="Book Antiqua"/>
          <w:sz w:val="24"/>
          <w:szCs w:val="24"/>
        </w:rPr>
        <w:fldChar w:fldCharType="separate"/>
      </w:r>
      <w:r w:rsidR="00FA6371" w:rsidRPr="00880E0F">
        <w:rPr>
          <w:rFonts w:ascii="Book Antiqua" w:hAnsi="Book Antiqua" w:cs="Times New Roman"/>
          <w:sz w:val="24"/>
          <w:szCs w:val="24"/>
          <w:vertAlign w:val="superscript"/>
        </w:rPr>
        <w:t>[61]</w:t>
      </w:r>
      <w:r w:rsidR="00C515D0" w:rsidRPr="00880E0F">
        <w:rPr>
          <w:rFonts w:ascii="Book Antiqua" w:hAnsi="Book Antiqua"/>
          <w:sz w:val="24"/>
          <w:szCs w:val="24"/>
        </w:rPr>
        <w:fldChar w:fldCharType="end"/>
      </w:r>
      <w:r w:rsidRPr="00880E0F">
        <w:rPr>
          <w:rFonts w:ascii="Book Antiqua" w:hAnsi="Book Antiqua" w:cs="Times New Roman"/>
          <w:sz w:val="24"/>
          <w:szCs w:val="24"/>
        </w:rPr>
        <w:t xml:space="preserve">. </w:t>
      </w:r>
    </w:p>
    <w:p w14:paraId="6EE26062" w14:textId="77777777" w:rsidR="00366518" w:rsidRPr="00880E0F" w:rsidRDefault="00366518" w:rsidP="00FD7079">
      <w:pPr>
        <w:spacing w:after="0" w:line="360" w:lineRule="auto"/>
        <w:ind w:firstLine="720"/>
        <w:contextualSpacing/>
        <w:jc w:val="both"/>
        <w:rPr>
          <w:rFonts w:ascii="Book Antiqua" w:hAnsi="Book Antiqua" w:cs="Times New Roman"/>
          <w:sz w:val="24"/>
          <w:szCs w:val="24"/>
        </w:rPr>
      </w:pPr>
    </w:p>
    <w:p w14:paraId="5D454C73" w14:textId="3E6CC14E" w:rsidR="003C0E1B" w:rsidRPr="00880E0F" w:rsidRDefault="00927FE9" w:rsidP="00FD7079">
      <w:pPr>
        <w:spacing w:after="0" w:line="360" w:lineRule="auto"/>
        <w:contextualSpacing/>
        <w:jc w:val="both"/>
        <w:rPr>
          <w:rFonts w:ascii="Book Antiqua" w:eastAsia="Times New Roman" w:hAnsi="Book Antiqua" w:cs="Times New Roman"/>
          <w:b/>
          <w:sz w:val="24"/>
          <w:szCs w:val="24"/>
        </w:rPr>
      </w:pPr>
      <w:r w:rsidRPr="00880E0F">
        <w:rPr>
          <w:rFonts w:ascii="Book Antiqua" w:eastAsia="Times New Roman" w:hAnsi="Book Antiqua" w:cs="Times New Roman"/>
          <w:b/>
          <w:sz w:val="24"/>
          <w:szCs w:val="24"/>
        </w:rPr>
        <w:t>SCREENING FOR AIN</w:t>
      </w:r>
    </w:p>
    <w:p w14:paraId="4692B61D" w14:textId="1FD0617E" w:rsidR="001419FF" w:rsidRPr="003D6D83" w:rsidRDefault="00C35DA7" w:rsidP="00FD7079">
      <w:pPr>
        <w:spacing w:after="0" w:line="360" w:lineRule="auto"/>
        <w:contextualSpacing/>
        <w:jc w:val="both"/>
        <w:rPr>
          <w:rFonts w:ascii="Book Antiqua" w:hAnsi="Book Antiqua" w:cs="Times New Roman"/>
          <w:sz w:val="24"/>
          <w:szCs w:val="24"/>
          <w:lang w:eastAsia="zh-CN"/>
        </w:rPr>
      </w:pPr>
      <w:r w:rsidRPr="00880E0F">
        <w:rPr>
          <w:rFonts w:ascii="Book Antiqua" w:eastAsia="Times New Roman" w:hAnsi="Book Antiqua" w:cs="Times New Roman"/>
          <w:sz w:val="24"/>
          <w:szCs w:val="24"/>
        </w:rPr>
        <w:t>The combination of anal cytology</w:t>
      </w:r>
      <w:r w:rsidR="00493A1F" w:rsidRPr="00880E0F">
        <w:rPr>
          <w:rFonts w:ascii="Book Antiqua" w:eastAsia="Times New Roman" w:hAnsi="Book Antiqua" w:cs="Times New Roman"/>
          <w:sz w:val="24"/>
          <w:szCs w:val="24"/>
        </w:rPr>
        <w:t>, possibly paired with</w:t>
      </w:r>
      <w:r w:rsidR="00F15D35" w:rsidRPr="00880E0F">
        <w:rPr>
          <w:rFonts w:ascii="Book Antiqua" w:eastAsia="Times New Roman" w:hAnsi="Book Antiqua" w:cs="Times New Roman"/>
          <w:sz w:val="24"/>
          <w:szCs w:val="24"/>
        </w:rPr>
        <w:t xml:space="preserve"> </w:t>
      </w:r>
      <w:r w:rsidR="008B2CD5" w:rsidRPr="00880E0F">
        <w:rPr>
          <w:rFonts w:ascii="Book Antiqua" w:eastAsia="Times New Roman" w:hAnsi="Book Antiqua" w:cs="Times New Roman"/>
          <w:sz w:val="24"/>
          <w:szCs w:val="24"/>
        </w:rPr>
        <w:t xml:space="preserve">anal HPV </w:t>
      </w:r>
      <w:r w:rsidR="004218B6" w:rsidRPr="00880E0F">
        <w:rPr>
          <w:rFonts w:ascii="Book Antiqua" w:eastAsia="Times New Roman" w:hAnsi="Book Antiqua" w:cs="Times New Roman"/>
          <w:sz w:val="24"/>
          <w:szCs w:val="24"/>
        </w:rPr>
        <w:t xml:space="preserve">molecular </w:t>
      </w:r>
      <w:r w:rsidR="008B2CD5" w:rsidRPr="00880E0F">
        <w:rPr>
          <w:rFonts w:ascii="Book Antiqua" w:eastAsia="Times New Roman" w:hAnsi="Book Antiqua" w:cs="Times New Roman"/>
          <w:sz w:val="24"/>
          <w:szCs w:val="24"/>
        </w:rPr>
        <w:t>testing,</w:t>
      </w:r>
      <w:r w:rsidRPr="00880E0F">
        <w:rPr>
          <w:rFonts w:ascii="Book Antiqua" w:eastAsia="Times New Roman" w:hAnsi="Book Antiqua" w:cs="Times New Roman"/>
          <w:sz w:val="24"/>
          <w:szCs w:val="24"/>
        </w:rPr>
        <w:t xml:space="preserve"> </w:t>
      </w:r>
      <w:r w:rsidR="00C3139D" w:rsidRPr="00880E0F">
        <w:rPr>
          <w:rFonts w:ascii="Book Antiqua" w:eastAsia="Times New Roman" w:hAnsi="Book Antiqua" w:cs="Times New Roman"/>
          <w:sz w:val="24"/>
          <w:szCs w:val="24"/>
        </w:rPr>
        <w:t xml:space="preserve">followed by </w:t>
      </w:r>
      <w:r w:rsidRPr="00880E0F">
        <w:rPr>
          <w:rFonts w:ascii="Book Antiqua" w:eastAsia="Times New Roman" w:hAnsi="Book Antiqua" w:cs="Times New Roman"/>
          <w:sz w:val="24"/>
          <w:szCs w:val="24"/>
        </w:rPr>
        <w:t xml:space="preserve">HRA </w:t>
      </w:r>
      <w:r w:rsidR="00C3139D" w:rsidRPr="00880E0F">
        <w:rPr>
          <w:rFonts w:ascii="Book Antiqua" w:eastAsia="Times New Roman" w:hAnsi="Book Antiqua" w:cs="Times New Roman"/>
          <w:sz w:val="24"/>
          <w:szCs w:val="24"/>
        </w:rPr>
        <w:t xml:space="preserve">in individuals with </w:t>
      </w:r>
      <w:r w:rsidRPr="00880E0F">
        <w:rPr>
          <w:rFonts w:ascii="Book Antiqua" w:eastAsia="Times New Roman" w:hAnsi="Book Antiqua" w:cs="Times New Roman"/>
          <w:sz w:val="24"/>
          <w:szCs w:val="24"/>
        </w:rPr>
        <w:t xml:space="preserve">positive </w:t>
      </w:r>
      <w:r w:rsidR="00C3139D" w:rsidRPr="00880E0F">
        <w:rPr>
          <w:rFonts w:ascii="Book Antiqua" w:eastAsia="Times New Roman" w:hAnsi="Book Antiqua" w:cs="Times New Roman"/>
          <w:sz w:val="24"/>
          <w:szCs w:val="24"/>
        </w:rPr>
        <w:t>results</w:t>
      </w:r>
      <w:r w:rsidRPr="00880E0F">
        <w:rPr>
          <w:rFonts w:ascii="Book Antiqua" w:eastAsia="Times New Roman" w:hAnsi="Book Antiqua" w:cs="Times New Roman"/>
          <w:sz w:val="24"/>
          <w:szCs w:val="24"/>
        </w:rPr>
        <w:t xml:space="preserve">, </w:t>
      </w:r>
      <w:r w:rsidR="008B2CD5" w:rsidRPr="00880E0F">
        <w:rPr>
          <w:rFonts w:ascii="Book Antiqua" w:eastAsia="Times New Roman" w:hAnsi="Book Antiqua" w:cs="Times New Roman"/>
          <w:sz w:val="24"/>
          <w:szCs w:val="24"/>
        </w:rPr>
        <w:t xml:space="preserve">represents a reasonable </w:t>
      </w:r>
      <w:r w:rsidR="00C3139D" w:rsidRPr="00880E0F">
        <w:rPr>
          <w:rFonts w:ascii="Book Antiqua" w:eastAsia="Times New Roman" w:hAnsi="Book Antiqua" w:cs="Times New Roman"/>
          <w:sz w:val="24"/>
          <w:szCs w:val="24"/>
        </w:rPr>
        <w:t>strategy to screen for AIN</w:t>
      </w:r>
      <w:r w:rsidR="008B2CD5" w:rsidRPr="00880E0F">
        <w:rPr>
          <w:rFonts w:ascii="Book Antiqua" w:eastAsia="Times New Roman" w:hAnsi="Book Antiqua" w:cs="Times New Roman"/>
          <w:sz w:val="24"/>
          <w:szCs w:val="24"/>
        </w:rPr>
        <w:t>. However,</w:t>
      </w:r>
      <w:r w:rsidR="00C3139D" w:rsidRPr="00880E0F">
        <w:rPr>
          <w:rFonts w:ascii="Book Antiqua" w:eastAsia="Times New Roman" w:hAnsi="Book Antiqua" w:cs="Times New Roman"/>
          <w:sz w:val="24"/>
          <w:szCs w:val="24"/>
        </w:rPr>
        <w:t xml:space="preserve"> at this time</w:t>
      </w:r>
      <w:r w:rsidR="008B2CD5"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there are no randomized</w:t>
      </w:r>
      <w:r w:rsidR="00C3139D" w:rsidRPr="00880E0F">
        <w:rPr>
          <w:rFonts w:ascii="Book Antiqua" w:eastAsia="Times New Roman" w:hAnsi="Book Antiqua" w:cs="Times New Roman"/>
          <w:sz w:val="24"/>
          <w:szCs w:val="24"/>
        </w:rPr>
        <w:t xml:space="preserve"> clinical</w:t>
      </w:r>
      <w:r w:rsidRPr="00880E0F">
        <w:rPr>
          <w:rFonts w:ascii="Book Antiqua" w:eastAsia="Times New Roman" w:hAnsi="Book Antiqua" w:cs="Times New Roman"/>
          <w:sz w:val="24"/>
          <w:szCs w:val="24"/>
        </w:rPr>
        <w:t xml:space="preserve"> trials demonstrating the value of screening at risk population</w:t>
      </w:r>
      <w:r w:rsidR="00C3139D" w:rsidRPr="00880E0F">
        <w:rPr>
          <w:rFonts w:ascii="Book Antiqua" w:eastAsia="Times New Roman" w:hAnsi="Book Antiqua" w:cs="Times New Roman"/>
          <w:sz w:val="24"/>
          <w:szCs w:val="24"/>
        </w:rPr>
        <w:t>s or</w:t>
      </w:r>
      <w:r w:rsidR="00CF55F1" w:rsidRPr="00880E0F">
        <w:rPr>
          <w:rFonts w:ascii="Book Antiqua" w:eastAsia="Times New Roman" w:hAnsi="Book Antiqua" w:cs="Times New Roman"/>
          <w:sz w:val="24"/>
          <w:szCs w:val="24"/>
        </w:rPr>
        <w:t xml:space="preserve"> the general population. </w:t>
      </w:r>
      <w:r w:rsidR="00C3139D" w:rsidRPr="00880E0F">
        <w:rPr>
          <w:rFonts w:ascii="Book Antiqua" w:eastAsia="Times New Roman" w:hAnsi="Book Antiqua" w:cs="Times New Roman"/>
          <w:sz w:val="24"/>
          <w:szCs w:val="24"/>
        </w:rPr>
        <w:t>A</w:t>
      </w:r>
      <w:r w:rsidRPr="00880E0F">
        <w:rPr>
          <w:rFonts w:ascii="Book Antiqua" w:eastAsia="Times New Roman" w:hAnsi="Book Antiqua" w:cs="Times New Roman"/>
          <w:sz w:val="24"/>
          <w:szCs w:val="24"/>
        </w:rPr>
        <w:t xml:space="preserve"> randomized trial </w:t>
      </w:r>
      <w:r w:rsidR="00C3139D" w:rsidRPr="00880E0F">
        <w:rPr>
          <w:rFonts w:ascii="Book Antiqua" w:eastAsia="Times New Roman" w:hAnsi="Book Antiqua" w:cs="Times New Roman"/>
          <w:sz w:val="24"/>
          <w:szCs w:val="24"/>
        </w:rPr>
        <w:t xml:space="preserve">evaluating the effect of screening for AIN on anal cancer incidence and/or mortality would </w:t>
      </w:r>
      <w:r w:rsidR="00493A1F" w:rsidRPr="00880E0F">
        <w:rPr>
          <w:rFonts w:ascii="Book Antiqua" w:eastAsia="Times New Roman" w:hAnsi="Book Antiqua" w:cs="Times New Roman"/>
          <w:sz w:val="24"/>
          <w:szCs w:val="24"/>
        </w:rPr>
        <w:t xml:space="preserve">presumably </w:t>
      </w:r>
      <w:r w:rsidR="00C3139D" w:rsidRPr="00880E0F">
        <w:rPr>
          <w:rFonts w:ascii="Book Antiqua" w:eastAsia="Times New Roman" w:hAnsi="Book Antiqua" w:cs="Times New Roman"/>
          <w:sz w:val="24"/>
          <w:szCs w:val="24"/>
        </w:rPr>
        <w:t>be difficult given the low incidence of anal cancer</w:t>
      </w:r>
      <w:r w:rsidR="004218B6" w:rsidRPr="00880E0F">
        <w:rPr>
          <w:rFonts w:ascii="Book Antiqua" w:eastAsia="Times New Roman" w:hAnsi="Book Antiqua" w:cs="Times New Roman"/>
          <w:sz w:val="24"/>
          <w:szCs w:val="24"/>
        </w:rPr>
        <w:t>,</w:t>
      </w:r>
      <w:r w:rsidR="00C3139D"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 xml:space="preserve">as the number of patients and duration of follow up necessary would </w:t>
      </w:r>
      <w:r w:rsidR="00C3139D" w:rsidRPr="00880E0F">
        <w:rPr>
          <w:rFonts w:ascii="Book Antiqua" w:eastAsia="Times New Roman" w:hAnsi="Book Antiqua" w:cs="Times New Roman"/>
          <w:sz w:val="24"/>
          <w:szCs w:val="24"/>
        </w:rPr>
        <w:t xml:space="preserve">likely </w:t>
      </w:r>
      <w:r w:rsidRPr="00880E0F">
        <w:rPr>
          <w:rFonts w:ascii="Book Antiqua" w:eastAsia="Times New Roman" w:hAnsi="Book Antiqua" w:cs="Times New Roman"/>
          <w:sz w:val="24"/>
          <w:szCs w:val="24"/>
        </w:rPr>
        <w:t xml:space="preserve">be prohibitive. The rationale for </w:t>
      </w:r>
      <w:r w:rsidR="00C3139D" w:rsidRPr="00880E0F">
        <w:rPr>
          <w:rFonts w:ascii="Book Antiqua" w:eastAsia="Times New Roman" w:hAnsi="Book Antiqua" w:cs="Times New Roman"/>
          <w:sz w:val="24"/>
          <w:szCs w:val="24"/>
        </w:rPr>
        <w:t xml:space="preserve">AIN </w:t>
      </w:r>
      <w:r w:rsidRPr="00880E0F">
        <w:rPr>
          <w:rFonts w:ascii="Book Antiqua" w:eastAsia="Times New Roman" w:hAnsi="Book Antiqua" w:cs="Times New Roman"/>
          <w:sz w:val="24"/>
          <w:szCs w:val="24"/>
        </w:rPr>
        <w:t>screening instead relies on the cervical cancer data given the</w:t>
      </w:r>
      <w:r w:rsidR="00C3139D" w:rsidRPr="00880E0F">
        <w:rPr>
          <w:rFonts w:ascii="Book Antiqua" w:eastAsia="Times New Roman" w:hAnsi="Book Antiqua" w:cs="Times New Roman"/>
          <w:sz w:val="24"/>
          <w:szCs w:val="24"/>
        </w:rPr>
        <w:t xml:space="preserve"> similarities between the</w:t>
      </w:r>
      <w:r w:rsidRPr="00880E0F">
        <w:rPr>
          <w:rFonts w:ascii="Book Antiqua" w:eastAsia="Times New Roman" w:hAnsi="Book Antiqua" w:cs="Times New Roman"/>
          <w:sz w:val="24"/>
          <w:szCs w:val="24"/>
        </w:rPr>
        <w:t xml:space="preserve"> two malignancies, as well as the </w:t>
      </w:r>
      <w:r w:rsidR="00C3139D" w:rsidRPr="00880E0F">
        <w:rPr>
          <w:rFonts w:ascii="Book Antiqua" w:eastAsia="Times New Roman" w:hAnsi="Book Antiqua" w:cs="Times New Roman"/>
          <w:sz w:val="24"/>
          <w:szCs w:val="24"/>
        </w:rPr>
        <w:t>identification of certain high-risk populations that might benefit from screening</w:t>
      </w:r>
      <w:r w:rsidRPr="00880E0F">
        <w:rPr>
          <w:rFonts w:ascii="Book Antiqua" w:eastAsia="Times New Roman" w:hAnsi="Book Antiqua" w:cs="Times New Roman"/>
          <w:sz w:val="24"/>
          <w:szCs w:val="24"/>
        </w:rPr>
        <w:t xml:space="preserve">. </w:t>
      </w:r>
      <w:r w:rsidR="00C3139D" w:rsidRPr="00880E0F">
        <w:rPr>
          <w:rFonts w:ascii="Book Antiqua" w:eastAsia="Times New Roman" w:hAnsi="Book Antiqua" w:cs="Times New Roman"/>
          <w:sz w:val="24"/>
          <w:szCs w:val="24"/>
        </w:rPr>
        <w:t>As mentioned previously, these at-</w:t>
      </w:r>
      <w:r w:rsidR="008B2CD5" w:rsidRPr="00880E0F">
        <w:rPr>
          <w:rFonts w:ascii="Book Antiqua" w:eastAsia="Times New Roman" w:hAnsi="Book Antiqua" w:cs="Times New Roman"/>
          <w:sz w:val="24"/>
          <w:szCs w:val="24"/>
        </w:rPr>
        <w:t xml:space="preserve">risk populations </w:t>
      </w:r>
      <w:r w:rsidR="001419FF" w:rsidRPr="00880E0F">
        <w:rPr>
          <w:rFonts w:ascii="Book Antiqua" w:eastAsia="Times New Roman" w:hAnsi="Book Antiqua" w:cs="Times New Roman"/>
          <w:sz w:val="24"/>
          <w:szCs w:val="24"/>
        </w:rPr>
        <w:t xml:space="preserve">with elevated rates of anal cancer development </w:t>
      </w:r>
      <w:r w:rsidR="00C3139D" w:rsidRPr="00880E0F">
        <w:rPr>
          <w:rFonts w:ascii="Book Antiqua" w:eastAsia="Times New Roman" w:hAnsi="Book Antiqua" w:cs="Times New Roman"/>
          <w:sz w:val="24"/>
          <w:szCs w:val="24"/>
        </w:rPr>
        <w:t>include</w:t>
      </w:r>
      <w:r w:rsidR="008B2CD5" w:rsidRPr="00880E0F">
        <w:rPr>
          <w:rFonts w:ascii="Book Antiqua" w:eastAsia="Times New Roman" w:hAnsi="Book Antiqua" w:cs="Times New Roman"/>
          <w:sz w:val="24"/>
          <w:szCs w:val="24"/>
        </w:rPr>
        <w:t xml:space="preserve"> </w:t>
      </w:r>
      <w:r w:rsidR="00C3139D" w:rsidRPr="00880E0F">
        <w:rPr>
          <w:rFonts w:ascii="Book Antiqua" w:eastAsia="Times New Roman" w:hAnsi="Book Antiqua" w:cs="Times New Roman"/>
          <w:sz w:val="24"/>
          <w:szCs w:val="24"/>
        </w:rPr>
        <w:t>HIV-</w:t>
      </w:r>
      <w:r w:rsidR="008B2CD5" w:rsidRPr="00880E0F">
        <w:rPr>
          <w:rFonts w:ascii="Book Antiqua" w:eastAsia="Times New Roman" w:hAnsi="Book Antiqua" w:cs="Times New Roman"/>
          <w:sz w:val="24"/>
          <w:szCs w:val="24"/>
        </w:rPr>
        <w:t xml:space="preserve">positive individuals, MSM, women with a prior history of HPV related neoplasia (cervical, vulvar, </w:t>
      </w:r>
      <w:r w:rsidR="008B2CD5" w:rsidRPr="003A3530">
        <w:rPr>
          <w:rFonts w:ascii="Book Antiqua" w:eastAsia="Times New Roman" w:hAnsi="Book Antiqua" w:cs="Times New Roman"/>
          <w:i/>
          <w:sz w:val="24"/>
          <w:szCs w:val="24"/>
        </w:rPr>
        <w:t>etc</w:t>
      </w:r>
      <w:r w:rsidR="00C3139D" w:rsidRPr="003A3530">
        <w:rPr>
          <w:rFonts w:ascii="Book Antiqua" w:eastAsia="Times New Roman" w:hAnsi="Book Antiqua" w:cs="Times New Roman"/>
          <w:i/>
          <w:sz w:val="24"/>
          <w:szCs w:val="24"/>
        </w:rPr>
        <w:t>.</w:t>
      </w:r>
      <w:r w:rsidR="008B2CD5" w:rsidRPr="00880E0F">
        <w:rPr>
          <w:rFonts w:ascii="Book Antiqua" w:eastAsia="Times New Roman" w:hAnsi="Book Antiqua" w:cs="Times New Roman"/>
          <w:sz w:val="24"/>
          <w:szCs w:val="24"/>
        </w:rPr>
        <w:t xml:space="preserve">), and </w:t>
      </w:r>
      <w:r w:rsidR="00C3139D" w:rsidRPr="00880E0F">
        <w:rPr>
          <w:rFonts w:ascii="Book Antiqua" w:eastAsia="Times New Roman" w:hAnsi="Book Antiqua" w:cs="Times New Roman"/>
          <w:sz w:val="24"/>
          <w:szCs w:val="24"/>
        </w:rPr>
        <w:t xml:space="preserve">individuals with a </w:t>
      </w:r>
      <w:r w:rsidR="001B3488" w:rsidRPr="00880E0F">
        <w:rPr>
          <w:rFonts w:ascii="Book Antiqua" w:eastAsia="Times New Roman" w:hAnsi="Book Antiqua" w:cs="Times New Roman"/>
          <w:sz w:val="24"/>
          <w:szCs w:val="24"/>
        </w:rPr>
        <w:t>history of solid organ</w:t>
      </w:r>
      <w:r w:rsidR="00493A1F" w:rsidRPr="00880E0F">
        <w:rPr>
          <w:rFonts w:ascii="Book Antiqua" w:eastAsia="Times New Roman" w:hAnsi="Book Antiqua" w:cs="Times New Roman"/>
          <w:sz w:val="24"/>
          <w:szCs w:val="24"/>
        </w:rPr>
        <w:t xml:space="preserve"> transplants</w:t>
      </w:r>
      <w:r w:rsidR="004218B6" w:rsidRPr="00880E0F">
        <w:rPr>
          <w:rFonts w:ascii="Book Antiqua" w:eastAsia="Times New Roman" w:hAnsi="Book Antiqua" w:cs="Times New Roman"/>
          <w:sz w:val="24"/>
          <w:szCs w:val="24"/>
        </w:rPr>
        <w:t xml:space="preserve"> (</w:t>
      </w:r>
      <w:r w:rsidR="001B3488" w:rsidRPr="00880E0F">
        <w:rPr>
          <w:rFonts w:ascii="Book Antiqua" w:eastAsia="Times New Roman" w:hAnsi="Book Antiqua" w:cs="Times New Roman"/>
          <w:sz w:val="24"/>
          <w:szCs w:val="24"/>
        </w:rPr>
        <w:t xml:space="preserve">Table </w:t>
      </w:r>
      <w:r w:rsidR="003E1B5E" w:rsidRPr="00880E0F">
        <w:rPr>
          <w:rFonts w:ascii="Book Antiqua" w:eastAsia="Times New Roman" w:hAnsi="Book Antiqua" w:cs="Times New Roman"/>
          <w:sz w:val="24"/>
          <w:szCs w:val="24"/>
        </w:rPr>
        <w:t>3</w:t>
      </w:r>
      <w:r w:rsidR="004218B6" w:rsidRPr="00880E0F">
        <w:rPr>
          <w:rFonts w:ascii="Book Antiqua" w:eastAsia="Times New Roman" w:hAnsi="Book Antiqua" w:cs="Times New Roman"/>
          <w:sz w:val="24"/>
          <w:szCs w:val="24"/>
        </w:rPr>
        <w:t>)</w:t>
      </w:r>
      <w:r w:rsidR="00493A1F"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{"citationID":"H0g1xUar","properties":{"formattedCitation":"{\\rtf \\super [62,63]\\nosupersub{}}","plainCitation":"[62,63]"},"citationItems":[{"id":133,"uris":["http://zotero.org/users/local/afeSomCX/items/I9GP36R7"],"uri":["http://zotero.org/users/local/afeSomCX/items/I9GP36R7"],"itemData":{"id":133,"type":"article-journal","title":"Incidence of cancers in people with HIV/AIDS compared with immunosuppressed transplant recipients: a meta-analysis","container-title":"Lancet (London, England)","page":"59-67","volume":"370","issue":"9581","source":"PubMed","abstract":"BACKGROUND: Only a few types of cancer are recognised as being directly related to immune deficiency in people with HIV/AIDS. Large population-based studies in transplant recipients have shown that a wider range of cancers could be associated with immune deficiency. Our aim was to compare cancer incidence in population-based cohort studies of people with HIV/AIDS and people immunosuppressed after solid organ transplantation.\nMETHODS: Two investigators independently identified eligible studies through searches of PubMed and reference lists. Random-effects meta-analyses of log standardised incidence ratios (SIRs) were calculated by type of cancer for both immune deficient populations.\nFINDINGS: Seven studies of people with HIV/AIDS (n=444,172) and five of transplant recipients (n=31 977) were included. For 20 of the 28 types of cancer examined, there was a significantly increased incidence in both populations. Most of these were cancers with a known infectious cause, including all three types of AIDS-defining cancer, all HPV-related cancers, as well as Hodgkin's lymphoma (HIV/AIDS meta-analysis SIR 11.03, 95% CI 8.43-14.4; transplant 3.89, 2.42-6.26), liver cancer (HIV/AIDS 5.22, 3.32-8.20; transplant 2.13, 1.16-3.91), and stomach cancer (HIV/AIDS 1.90, 1.53-2.36; transplant 2.04, 1.49-2.79). Most common epithelial cancers did not occur at increased rates.\nINTERPRETATION: The similarity of the pattern of increased risk of cancer in the two populations suggests that it is immune deficiency, rather than other risk factors for cancer, that is responsible for the increased risk. Infection-related cancer will probably become an increasingly important complication of long-term HIV infection.","DOI":"10.1016/S0140-6736(07)61050-2","ISSN":"1474-547X","note":"PMID: 17617273","shortTitle":"Incidence of cancers in people with HIV/AIDS compared with immunosuppressed transplant recipients","journalAbbreviation":"Lancet","language":"eng","author":[{"family":"Grulich","given":"Andrew E."},{"family":"Leeuwen","given":"Marina T.","non-dropping-particle":"van"},{"family":"Falster","given":"Michael O."},{"family":"Vajdic","given":"Claire M."}],"issued":{"date-parts":[["2007",7,7]]},"PMID":"17617273"}},{"id":137,"uris":["http://zotero.org/users/local/afeSomCX/items/PB4V8NGK"],"uri":["http://zotero.org/users/local/afeSomCX/items/PB4V8NGK"],"itemData":{"id":137,"type":"article-journal","title":"Immunosuppressive disorders and risk of anal squamous cell carcinoma: a nationwide cohort study in Denmark, 1978-2005","container-title":"International Journal of Cancer","page":"675-684","volume":"127","issue":"3","source":"PubMed","abstract":"Compromised immune function may increase the risk of anal squamous cell carcinoma (SCC). We examined the risk of anal SCC in patients with HIV infection and other chronic disorders associated with immunosuppression. A population-based cohort study was conducted using the Danish National Patient Registry and the Danish Cancer Registry (DCR). We identified all patients with a first-time hospital contact or procedure for HIV infection, solid organ transplantation or autoimmune disease or a first-time record of haematologic malignancy in the DCR, 1978-2005, and followed these for a subsequent anal SCC, starting follow-up 1 year after diagnosis of the index disease. Standardised incidence ratios (SIRs) were computed as the ratio of observed to expected numbers of anal SCCs, based on national age-, sex- and period-specific rates. Among 4,488 patients with HIV, we observed 21 anal SCCs with 0.3 expected (SIR: 81.1 (95% confidence interval (CI): 51.6-121.9)). Risk of anal SCC was markedly increased among 5,113 solid organ recipients (SIR: 14.4 (CI: 7.0-26.4)) and 30,165 patients with haematologic malignancies (SIR: 2.3 (CI: 1.1-4.2)) but only moderately increased among 242,114 patients with autoimmune diseases (SIR: 1.3 (CI: 1.0-1.6)). SIRs varied according to type of autoimmune disease and were high in patients with Crohn's disease (SIR: 3.1 (CI: 1.2-6.4)), psoriasis (SIR: 3.1 (CI: 1.8-5.1)), polyarteritis nodosa (SIR: 8.8 (CI: 1.5-29.0)) and Wegener's granulomatosis (SIR: 12.4 (CI: 2.1-40.8)). In conclusion, we found HIV infection, solid organ transplantation, haematologic malignancies and a range of specific autoimmune diseases strongly associated with increased risk of anal SCC.","DOI":"10.1002/ijc.25080","ISSN":"1097-0215","note":"PMID: 19960431","shortTitle":"Immunosuppressive disorders and risk of anal squamous cell carcinoma","journalAbbreviation":"Int. J. Cancer","language":"eng","author":[{"family":"Sunesen","given":"Kåre G."},{"family":"Nørgaard","given":"Mette"},{"family":"Thorlacius-Ussing","given":"Ole"},{"family":"Laurberg","given":"Søren"}],"issued":{"date-parts":[["2010",8,1]]},"PMID":"19960431"}}],"schema":"https://github.com/citation-style-language/schema/raw/master/csl-citation.json"} </w:instrText>
      </w:r>
      <w:r w:rsidR="00493A1F"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[62,63]</w:t>
      </w:r>
      <w:r w:rsidR="00493A1F" w:rsidRPr="00880E0F">
        <w:rPr>
          <w:rFonts w:ascii="Book Antiqua" w:eastAsia="Times New Roman" w:hAnsi="Book Antiqua" w:cs="Times New Roman"/>
          <w:sz w:val="24"/>
          <w:szCs w:val="24"/>
        </w:rPr>
        <w:fldChar w:fldCharType="end"/>
      </w:r>
      <w:r w:rsidR="008B2CD5" w:rsidRPr="00880E0F">
        <w:rPr>
          <w:rFonts w:ascii="Book Antiqua" w:eastAsia="Times New Roman" w:hAnsi="Book Antiqua" w:cs="Times New Roman"/>
          <w:sz w:val="24"/>
          <w:szCs w:val="24"/>
        </w:rPr>
        <w:t xml:space="preserve">. </w:t>
      </w:r>
      <w:r w:rsidR="001419FF" w:rsidRPr="00880E0F">
        <w:rPr>
          <w:rFonts w:ascii="Book Antiqua" w:eastAsia="Times New Roman" w:hAnsi="Book Antiqua" w:cs="Times New Roman"/>
          <w:sz w:val="24"/>
          <w:szCs w:val="24"/>
        </w:rPr>
        <w:t xml:space="preserve">Notably, the </w:t>
      </w:r>
      <w:r w:rsidR="008E0BE4" w:rsidRPr="00880E0F">
        <w:rPr>
          <w:rFonts w:ascii="Book Antiqua" w:eastAsia="Times New Roman" w:hAnsi="Book Antiqua" w:cs="Times New Roman"/>
          <w:sz w:val="24"/>
          <w:szCs w:val="24"/>
        </w:rPr>
        <w:t xml:space="preserve">incidence of anal cancer in HIV+ MSM </w:t>
      </w:r>
      <w:r w:rsidR="001419FF" w:rsidRPr="00880E0F">
        <w:rPr>
          <w:rFonts w:ascii="Book Antiqua" w:eastAsia="Times New Roman" w:hAnsi="Book Antiqua" w:cs="Times New Roman"/>
          <w:sz w:val="24"/>
          <w:szCs w:val="24"/>
        </w:rPr>
        <w:t xml:space="preserve">is higher </w:t>
      </w:r>
      <w:r w:rsidR="008E0BE4" w:rsidRPr="00880E0F">
        <w:rPr>
          <w:rFonts w:ascii="Book Antiqua" w:eastAsia="Times New Roman" w:hAnsi="Book Antiqua" w:cs="Times New Roman"/>
          <w:sz w:val="24"/>
          <w:szCs w:val="24"/>
        </w:rPr>
        <w:t>than the rate of colorectal cancer in the general population</w:t>
      </w:r>
      <w:r w:rsidR="00493A1F" w:rsidRPr="00880E0F">
        <w:rPr>
          <w:rFonts w:ascii="Book Antiqua" w:eastAsia="Times New Roman" w:hAnsi="Book Antiqua" w:cs="Times New Roman"/>
          <w:sz w:val="24"/>
          <w:szCs w:val="24"/>
        </w:rPr>
        <w:t xml:space="preserve">, providing some support </w:t>
      </w:r>
      <w:r w:rsidR="004218B6" w:rsidRPr="00880E0F">
        <w:rPr>
          <w:rFonts w:ascii="Book Antiqua" w:eastAsia="Times New Roman" w:hAnsi="Book Antiqua" w:cs="Times New Roman"/>
          <w:sz w:val="24"/>
          <w:szCs w:val="24"/>
        </w:rPr>
        <w:t xml:space="preserve">for </w:t>
      </w:r>
      <w:r w:rsidR="00493A1F" w:rsidRPr="00880E0F">
        <w:rPr>
          <w:rFonts w:ascii="Book Antiqua" w:eastAsia="Times New Roman" w:hAnsi="Book Antiqua" w:cs="Times New Roman"/>
          <w:sz w:val="24"/>
          <w:szCs w:val="24"/>
        </w:rPr>
        <w:t>screening this at-risk group for anal cancer</w:t>
      </w:r>
      <w:r w:rsidR="008B2CD5" w:rsidRPr="00880E0F">
        <w:rPr>
          <w:rFonts w:ascii="Book Antiqua" w:eastAsia="Times New Roman" w:hAnsi="Book Antiqua" w:cs="Times New Roman"/>
          <w:sz w:val="24"/>
          <w:szCs w:val="24"/>
        </w:rPr>
        <w:t xml:space="preserve">. </w:t>
      </w:r>
      <w:r w:rsidR="00E117E0" w:rsidRPr="00880E0F">
        <w:rPr>
          <w:rFonts w:ascii="Book Antiqua" w:eastAsia="Times New Roman" w:hAnsi="Book Antiqua" w:cs="Times New Roman"/>
          <w:sz w:val="24"/>
          <w:szCs w:val="24"/>
        </w:rPr>
        <w:t xml:space="preserve">One possible screening algorithm for high-risk populations, </w:t>
      </w:r>
      <w:r w:rsidR="00E117E0" w:rsidRPr="007A248A">
        <w:rPr>
          <w:rFonts w:ascii="Book Antiqua" w:eastAsia="Times New Roman" w:hAnsi="Book Antiqua" w:cs="Times New Roman"/>
          <w:i/>
          <w:sz w:val="24"/>
          <w:szCs w:val="24"/>
        </w:rPr>
        <w:t>e.g.</w:t>
      </w:r>
      <w:r w:rsidR="007A248A" w:rsidRPr="007A248A">
        <w:rPr>
          <w:rFonts w:ascii="Book Antiqua" w:hAnsi="Book Antiqua" w:cs="Times New Roman" w:hint="eastAsia"/>
          <w:i/>
          <w:sz w:val="24"/>
          <w:szCs w:val="24"/>
          <w:lang w:eastAsia="zh-CN"/>
        </w:rPr>
        <w:t>,</w:t>
      </w:r>
      <w:r w:rsidR="00E117E0" w:rsidRPr="00880E0F">
        <w:rPr>
          <w:rFonts w:ascii="Book Antiqua" w:eastAsia="Times New Roman" w:hAnsi="Book Antiqua" w:cs="Times New Roman"/>
          <w:sz w:val="24"/>
          <w:szCs w:val="24"/>
        </w:rPr>
        <w:t xml:space="preserve"> HIV + MSM, is shown in Figure </w:t>
      </w:r>
      <w:r w:rsidR="004417A9" w:rsidRPr="00880E0F">
        <w:rPr>
          <w:rFonts w:ascii="Book Antiqua" w:eastAsia="Times New Roman" w:hAnsi="Book Antiqua" w:cs="Times New Roman"/>
          <w:sz w:val="24"/>
          <w:szCs w:val="24"/>
        </w:rPr>
        <w:t>4</w:t>
      </w:r>
      <w:r w:rsidR="00E117E0" w:rsidRPr="00880E0F">
        <w:rPr>
          <w:rFonts w:ascii="Book Antiqua" w:eastAsia="Times New Roman" w:hAnsi="Book Antiqua" w:cs="Times New Roman"/>
          <w:sz w:val="24"/>
          <w:szCs w:val="24"/>
        </w:rPr>
        <w:t>.</w:t>
      </w:r>
      <w:r w:rsidR="003D6D83">
        <w:rPr>
          <w:rFonts w:ascii="Book Antiqua" w:hAnsi="Book Antiqua" w:cs="Times New Roman" w:hint="eastAsia"/>
          <w:sz w:val="24"/>
          <w:szCs w:val="24"/>
          <w:lang w:eastAsia="zh-CN"/>
        </w:rPr>
        <w:t xml:space="preserve"> </w:t>
      </w:r>
    </w:p>
    <w:p w14:paraId="05614451" w14:textId="2E6FC8B1" w:rsidR="0080211F" w:rsidRPr="00880E0F" w:rsidRDefault="008E0BE4" w:rsidP="00FD7079">
      <w:pPr>
        <w:spacing w:after="0" w:line="360" w:lineRule="auto"/>
        <w:ind w:firstLine="720"/>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In a </w:t>
      </w:r>
      <w:r w:rsidR="00493A1F" w:rsidRPr="00880E0F">
        <w:rPr>
          <w:rFonts w:ascii="Book Antiqua" w:eastAsia="Times New Roman" w:hAnsi="Book Antiqua" w:cs="Times New Roman"/>
          <w:sz w:val="24"/>
          <w:szCs w:val="24"/>
        </w:rPr>
        <w:t xml:space="preserve">study analyzing </w:t>
      </w:r>
      <w:r w:rsidRPr="00880E0F">
        <w:rPr>
          <w:rFonts w:ascii="Book Antiqua" w:eastAsia="Times New Roman" w:hAnsi="Book Antiqua" w:cs="Times New Roman"/>
          <w:sz w:val="24"/>
          <w:szCs w:val="24"/>
        </w:rPr>
        <w:t xml:space="preserve">cost, Goldie </w:t>
      </w:r>
      <w:r w:rsidR="00893E4D" w:rsidRPr="0083538E">
        <w:rPr>
          <w:rFonts w:ascii="Book Antiqua" w:hAnsi="Book Antiqua" w:cs="Times New Roman"/>
          <w:i/>
          <w:sz w:val="24"/>
          <w:szCs w:val="24"/>
        </w:rPr>
        <w:t>et al</w:t>
      </w:r>
      <w:r w:rsidR="00893E4D" w:rsidRPr="00880E0F">
        <w:rPr>
          <w:rFonts w:ascii="Book Antiqua" w:hAnsi="Book Antiqua"/>
          <w:sz w:val="24"/>
          <w:szCs w:val="24"/>
        </w:rPr>
        <w:fldChar w:fldCharType="begin"/>
      </w:r>
      <w:r w:rsidR="00893E4D" w:rsidRPr="00880E0F">
        <w:rPr>
          <w:rFonts w:ascii="Book Antiqua" w:hAnsi="Book Antiqua"/>
          <w:sz w:val="24"/>
          <w:szCs w:val="24"/>
        </w:rPr>
        <w:instrText xml:space="preserve"> ADDIN ZOTERO_ITEM CSL_CITATION {"citationID":"wzE39dta","properties":{"formattedCitation":"{\\rtf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00893E4D" w:rsidRPr="00880E0F">
        <w:rPr>
          <w:rFonts w:ascii="Book Antiqua" w:hAnsi="Book Antiqua"/>
          <w:sz w:val="24"/>
          <w:szCs w:val="24"/>
        </w:rPr>
        <w:fldChar w:fldCharType="separate"/>
      </w:r>
      <w:r w:rsidR="00893E4D">
        <w:rPr>
          <w:rFonts w:ascii="Book Antiqua" w:hAnsi="Book Antiqua" w:cs="Times New Roman"/>
          <w:sz w:val="24"/>
          <w:szCs w:val="24"/>
          <w:vertAlign w:val="superscript"/>
        </w:rPr>
        <w:t>[</w:t>
      </w:r>
      <w:r w:rsidR="00893E4D">
        <w:rPr>
          <w:rFonts w:ascii="Book Antiqua" w:hAnsi="Book Antiqua" w:cs="Times New Roman" w:hint="eastAsia"/>
          <w:sz w:val="24"/>
          <w:szCs w:val="24"/>
          <w:vertAlign w:val="superscript"/>
          <w:lang w:eastAsia="zh-CN"/>
        </w:rPr>
        <w:t>64</w:t>
      </w:r>
      <w:r w:rsidR="00893E4D" w:rsidRPr="00880E0F">
        <w:rPr>
          <w:rFonts w:ascii="Book Antiqua" w:hAnsi="Book Antiqua" w:cs="Times New Roman"/>
          <w:sz w:val="24"/>
          <w:szCs w:val="24"/>
          <w:vertAlign w:val="superscript"/>
        </w:rPr>
        <w:t>]</w:t>
      </w:r>
      <w:r w:rsidR="00893E4D" w:rsidRPr="00880E0F">
        <w:rPr>
          <w:rFonts w:ascii="Book Antiqua" w:hAnsi="Book Antiqua"/>
          <w:sz w:val="24"/>
          <w:szCs w:val="24"/>
        </w:rPr>
        <w:fldChar w:fldCharType="end"/>
      </w:r>
      <w:r w:rsidRPr="00880E0F">
        <w:rPr>
          <w:rFonts w:ascii="Book Antiqua" w:eastAsia="Times New Roman" w:hAnsi="Book Antiqua" w:cs="Times New Roman"/>
          <w:sz w:val="24"/>
          <w:szCs w:val="24"/>
        </w:rPr>
        <w:t xml:space="preserve"> report</w:t>
      </w:r>
      <w:r w:rsidR="001419FF" w:rsidRPr="00880E0F">
        <w:rPr>
          <w:rFonts w:ascii="Book Antiqua" w:eastAsia="Times New Roman" w:hAnsi="Book Antiqua" w:cs="Times New Roman"/>
          <w:sz w:val="24"/>
          <w:szCs w:val="24"/>
        </w:rPr>
        <w:t>ed</w:t>
      </w:r>
      <w:r w:rsidRPr="00880E0F">
        <w:rPr>
          <w:rFonts w:ascii="Book Antiqua" w:eastAsia="Times New Roman" w:hAnsi="Book Antiqua" w:cs="Times New Roman"/>
          <w:sz w:val="24"/>
          <w:szCs w:val="24"/>
        </w:rPr>
        <w:t xml:space="preserve"> that screening </w:t>
      </w:r>
      <w:r w:rsidR="001419FF" w:rsidRPr="00880E0F">
        <w:rPr>
          <w:rFonts w:ascii="Book Antiqua" w:eastAsia="Times New Roman" w:hAnsi="Book Antiqua" w:cs="Times New Roman"/>
          <w:sz w:val="24"/>
          <w:szCs w:val="24"/>
        </w:rPr>
        <w:t xml:space="preserve">for AIN in </w:t>
      </w:r>
      <w:r w:rsidRPr="00880E0F">
        <w:rPr>
          <w:rFonts w:ascii="Book Antiqua" w:eastAsia="Times New Roman" w:hAnsi="Book Antiqua" w:cs="Times New Roman"/>
          <w:sz w:val="24"/>
          <w:szCs w:val="24"/>
        </w:rPr>
        <w:t xml:space="preserve">HIV+ MSM would be cost effective, with a trend towards cost effectiveness in post-transplant patients. </w:t>
      </w:r>
      <w:r w:rsidR="00706B99" w:rsidRPr="00880E0F">
        <w:rPr>
          <w:rFonts w:ascii="Book Antiqua" w:eastAsia="Times New Roman" w:hAnsi="Book Antiqua" w:cs="Times New Roman"/>
          <w:sz w:val="24"/>
          <w:szCs w:val="24"/>
        </w:rPr>
        <w:t xml:space="preserve">Despite the elevated risk </w:t>
      </w:r>
      <w:r w:rsidR="001419FF" w:rsidRPr="00880E0F">
        <w:rPr>
          <w:rFonts w:ascii="Book Antiqua" w:eastAsia="Times New Roman" w:hAnsi="Book Antiqua" w:cs="Times New Roman"/>
          <w:sz w:val="24"/>
          <w:szCs w:val="24"/>
        </w:rPr>
        <w:t xml:space="preserve">for anal cancer </w:t>
      </w:r>
      <w:r w:rsidR="00706B99" w:rsidRPr="00880E0F">
        <w:rPr>
          <w:rFonts w:ascii="Book Antiqua" w:eastAsia="Times New Roman" w:hAnsi="Book Antiqua" w:cs="Times New Roman"/>
          <w:sz w:val="24"/>
          <w:szCs w:val="24"/>
        </w:rPr>
        <w:t xml:space="preserve">in these populations, the CDC, the American Society of </w:t>
      </w:r>
      <w:r w:rsidR="001419FF" w:rsidRPr="00880E0F">
        <w:rPr>
          <w:rFonts w:ascii="Book Antiqua" w:eastAsia="Times New Roman" w:hAnsi="Book Antiqua" w:cs="Times New Roman"/>
          <w:sz w:val="24"/>
          <w:szCs w:val="24"/>
        </w:rPr>
        <w:t xml:space="preserve">Colon </w:t>
      </w:r>
      <w:r w:rsidR="00706B99" w:rsidRPr="00880E0F">
        <w:rPr>
          <w:rFonts w:ascii="Book Antiqua" w:eastAsia="Times New Roman" w:hAnsi="Book Antiqua" w:cs="Times New Roman"/>
          <w:sz w:val="24"/>
          <w:szCs w:val="24"/>
        </w:rPr>
        <w:t>and Rectal surgeons</w:t>
      </w:r>
      <w:r w:rsidR="001419FF" w:rsidRPr="00880E0F">
        <w:rPr>
          <w:rFonts w:ascii="Book Antiqua" w:eastAsia="Times New Roman" w:hAnsi="Book Antiqua" w:cs="Times New Roman"/>
          <w:sz w:val="24"/>
          <w:szCs w:val="24"/>
        </w:rPr>
        <w:t>,</w:t>
      </w:r>
      <w:r w:rsidR="00706B99" w:rsidRPr="00880E0F">
        <w:rPr>
          <w:rFonts w:ascii="Book Antiqua" w:eastAsia="Times New Roman" w:hAnsi="Book Antiqua" w:cs="Times New Roman"/>
          <w:sz w:val="24"/>
          <w:szCs w:val="24"/>
        </w:rPr>
        <w:t xml:space="preserve"> and most other organizations do no</w:t>
      </w:r>
      <w:r w:rsidR="009A6EB0" w:rsidRPr="00880E0F">
        <w:rPr>
          <w:rFonts w:ascii="Book Antiqua" w:eastAsia="Times New Roman" w:hAnsi="Book Antiqua" w:cs="Times New Roman"/>
          <w:sz w:val="24"/>
          <w:szCs w:val="24"/>
        </w:rPr>
        <w:t>t</w:t>
      </w:r>
      <w:r w:rsidR="00706B99" w:rsidRPr="00880E0F">
        <w:rPr>
          <w:rFonts w:ascii="Book Antiqua" w:eastAsia="Times New Roman" w:hAnsi="Book Antiqua" w:cs="Times New Roman"/>
          <w:sz w:val="24"/>
          <w:szCs w:val="24"/>
        </w:rPr>
        <w:t xml:space="preserve"> recommend screening</w:t>
      </w:r>
      <w:r w:rsidR="00493A1F" w:rsidRPr="00880E0F">
        <w:rPr>
          <w:rFonts w:ascii="Book Antiqua" w:eastAsia="Times New Roman" w:hAnsi="Book Antiqua" w:cs="Times New Roman"/>
          <w:sz w:val="24"/>
          <w:szCs w:val="24"/>
        </w:rPr>
        <w:t xml:space="preserve"> high-risk groups</w:t>
      </w:r>
      <w:r w:rsidR="00706B99" w:rsidRPr="00880E0F">
        <w:rPr>
          <w:rFonts w:ascii="Book Antiqua" w:eastAsia="Times New Roman" w:hAnsi="Book Antiqua" w:cs="Times New Roman"/>
          <w:sz w:val="24"/>
          <w:szCs w:val="24"/>
        </w:rPr>
        <w:t xml:space="preserve">, </w:t>
      </w:r>
      <w:r w:rsidR="00493A1F" w:rsidRPr="00880E0F">
        <w:rPr>
          <w:rFonts w:ascii="Book Antiqua" w:eastAsia="Times New Roman" w:hAnsi="Book Antiqua" w:cs="Times New Roman"/>
          <w:sz w:val="24"/>
          <w:szCs w:val="24"/>
        </w:rPr>
        <w:t xml:space="preserve">whereas </w:t>
      </w:r>
      <w:r w:rsidR="001419FF" w:rsidRPr="00880E0F">
        <w:rPr>
          <w:rFonts w:ascii="Book Antiqua" w:eastAsia="Times New Roman" w:hAnsi="Book Antiqua" w:cs="Times New Roman"/>
          <w:sz w:val="24"/>
          <w:szCs w:val="24"/>
        </w:rPr>
        <w:t>the</w:t>
      </w:r>
      <w:r w:rsidR="00B8057F" w:rsidRPr="00880E0F">
        <w:rPr>
          <w:rFonts w:ascii="Book Antiqua" w:eastAsia="Times New Roman" w:hAnsi="Book Antiqua" w:cs="Times New Roman"/>
          <w:sz w:val="24"/>
          <w:szCs w:val="24"/>
        </w:rPr>
        <w:t xml:space="preserve"> HIV Medicine Associat</w:t>
      </w:r>
      <w:r w:rsidR="001419FF" w:rsidRPr="00880E0F">
        <w:rPr>
          <w:rFonts w:ascii="Book Antiqua" w:eastAsia="Times New Roman" w:hAnsi="Book Antiqua" w:cs="Times New Roman"/>
          <w:sz w:val="24"/>
          <w:szCs w:val="24"/>
        </w:rPr>
        <w:t>i</w:t>
      </w:r>
      <w:r w:rsidR="00B8057F" w:rsidRPr="00880E0F">
        <w:rPr>
          <w:rFonts w:ascii="Book Antiqua" w:eastAsia="Times New Roman" w:hAnsi="Book Antiqua" w:cs="Times New Roman"/>
          <w:sz w:val="24"/>
          <w:szCs w:val="24"/>
        </w:rPr>
        <w:t>on</w:t>
      </w:r>
      <w:r w:rsidR="00706B99" w:rsidRPr="00880E0F">
        <w:rPr>
          <w:rFonts w:ascii="Book Antiqua" w:eastAsia="Times New Roman" w:hAnsi="Book Antiqua" w:cs="Times New Roman"/>
          <w:sz w:val="24"/>
          <w:szCs w:val="24"/>
        </w:rPr>
        <w:t xml:space="preserve"> of the Infectious Disease Society of America </w:t>
      </w:r>
      <w:r w:rsidR="00421574" w:rsidRPr="00880E0F">
        <w:rPr>
          <w:rFonts w:ascii="Book Antiqua" w:eastAsia="Times New Roman" w:hAnsi="Book Antiqua" w:cs="Times New Roman"/>
          <w:sz w:val="24"/>
          <w:szCs w:val="24"/>
        </w:rPr>
        <w:t xml:space="preserve">does </w:t>
      </w:r>
      <w:r w:rsidR="00706B99" w:rsidRPr="00880E0F">
        <w:rPr>
          <w:rFonts w:ascii="Book Antiqua" w:eastAsia="Times New Roman" w:hAnsi="Book Antiqua" w:cs="Times New Roman"/>
          <w:sz w:val="24"/>
          <w:szCs w:val="24"/>
        </w:rPr>
        <w:t xml:space="preserve">recommend screening </w:t>
      </w:r>
      <w:r w:rsidR="00421574" w:rsidRPr="00880E0F">
        <w:rPr>
          <w:rFonts w:ascii="Book Antiqua" w:eastAsia="Times New Roman" w:hAnsi="Book Antiqua" w:cs="Times New Roman"/>
          <w:sz w:val="24"/>
          <w:szCs w:val="24"/>
        </w:rPr>
        <w:t xml:space="preserve">in </w:t>
      </w:r>
      <w:r w:rsidR="004218B6" w:rsidRPr="00880E0F">
        <w:rPr>
          <w:rFonts w:ascii="Book Antiqua" w:eastAsia="Times New Roman" w:hAnsi="Book Antiqua" w:cs="Times New Roman"/>
          <w:sz w:val="24"/>
          <w:szCs w:val="24"/>
        </w:rPr>
        <w:t xml:space="preserve">the </w:t>
      </w:r>
      <w:r w:rsidR="00421574" w:rsidRPr="00880E0F">
        <w:rPr>
          <w:rFonts w:ascii="Book Antiqua" w:eastAsia="Times New Roman" w:hAnsi="Book Antiqua" w:cs="Times New Roman"/>
          <w:sz w:val="24"/>
          <w:szCs w:val="24"/>
        </w:rPr>
        <w:t>HIV+ MSM</w:t>
      </w:r>
      <w:r w:rsidR="004218B6" w:rsidRPr="00880E0F">
        <w:rPr>
          <w:rFonts w:ascii="Book Antiqua" w:eastAsia="Times New Roman" w:hAnsi="Book Antiqua" w:cs="Times New Roman"/>
          <w:sz w:val="24"/>
          <w:szCs w:val="24"/>
        </w:rPr>
        <w:t xml:space="preserve"> population</w:t>
      </w:r>
      <w:r w:rsidR="00706B99"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{"citationID":"irchloo8h","properties":{"formattedCitation":"{\\rtf \\super [65]\\nosupersub{}}","plainCitation":"[65]"},"citationItems":[{"id":141,"uris":["http://zotero.org/users/local/afeSomCX/items/HKIQ3DIS"],"uri":["http://zotero.org/users/local/afeSomCX/items/HKIQ3DIS"],"itemData":{"id":141,"type":"article-journal","title":"Anal cancer and intraepithelial neoplasia screening: A review","container-title":"World Journal of Gastrointestinal Surgery","page":"41-51","volume":"8","issue":"1","source":"PubMed","abstract":"This review focuses on the early diagnosis of anal cancer and its precursor lesions through routine screening. A number of risk-stratification strategies as well as screening techniques have been suggested, and currently little consensus exists among national societies. Much of the current clinical rationale for the prevention of anal cancer derives from the similar tumor biology of cervical cancer and the successful use of routine screening to identify cervical cancer and its precursors early in the disease process. It is thought that such a strategy of identifying early anal intraepithelial neoplasia will reduce the incidence of invasive anal cancer. The low prevalence of anal cancer in the general population prevents the use of routine screening. However, routine screening of selected populations has been shown to be a more promising strategy. Potential screening modalities include digital anorectal exam, anal Papanicolaou testing, human papilloma virus co-testing, and high-resolution anoscopy. Additional research associating high-grade dysplasia treatment with anal cancer prevention as well as direct comparisons of screening regimens is necessary to develop further anal cancer screening recommendations.","DOI":"10.4240/wjgs.v8.i1.41","ISSN":"1948-9366","note":"PMID: 26843912\nPMCID: PMC4724586","shortTitle":"Anal cancer and intraepithelial neoplasia screening","journalAbbreviation":"World J Gastrointest Surg","language":"eng","author":[{"family":"Leeds","given":"Ira L."},{"family":"Fang","given":"Sandy H."}],"issued":{"date-parts":[["2016",1,27]]},"PMID":"26843912","PMCID":"PMC4724586"}}],"schema":"https://github.com/citation-style-language/schema/raw/master/csl-citation.json"} </w:instrText>
      </w:r>
      <w:r w:rsidR="00706B99"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[65]</w:t>
      </w:r>
      <w:r w:rsidR="00706B99" w:rsidRPr="00880E0F">
        <w:rPr>
          <w:rFonts w:ascii="Book Antiqua" w:eastAsia="Times New Roman" w:hAnsi="Book Antiqua" w:cs="Times New Roman"/>
          <w:sz w:val="24"/>
          <w:szCs w:val="24"/>
        </w:rPr>
        <w:fldChar w:fldCharType="end"/>
      </w:r>
      <w:r w:rsidR="00706B99" w:rsidRPr="00880E0F">
        <w:rPr>
          <w:rFonts w:ascii="Book Antiqua" w:eastAsia="Times New Roman" w:hAnsi="Book Antiqua" w:cs="Times New Roman"/>
          <w:sz w:val="24"/>
          <w:szCs w:val="24"/>
        </w:rPr>
        <w:t xml:space="preserve">. </w:t>
      </w:r>
    </w:p>
    <w:p w14:paraId="25E42D26" w14:textId="1B1670B2" w:rsidR="001419FF" w:rsidRPr="00880E0F" w:rsidRDefault="001419FF" w:rsidP="00FD7079">
      <w:pPr>
        <w:spacing w:after="0" w:line="360" w:lineRule="auto"/>
        <w:contextualSpacing/>
        <w:jc w:val="both"/>
        <w:rPr>
          <w:rFonts w:ascii="Book Antiqua" w:hAnsi="Book Antiqua" w:cs="Times New Roman"/>
          <w:sz w:val="24"/>
          <w:szCs w:val="24"/>
        </w:rPr>
      </w:pPr>
    </w:p>
    <w:p w14:paraId="3DA4C77F" w14:textId="379324AF" w:rsidR="008B2CD5" w:rsidRPr="00880E0F" w:rsidRDefault="009E27B4" w:rsidP="00FD7079">
      <w:pPr>
        <w:spacing w:after="0" w:line="360" w:lineRule="auto"/>
        <w:contextualSpacing/>
        <w:jc w:val="both"/>
        <w:rPr>
          <w:rFonts w:ascii="Book Antiqua" w:eastAsia="Times New Roman" w:hAnsi="Book Antiqua" w:cs="Times New Roman"/>
          <w:b/>
          <w:i/>
          <w:sz w:val="24"/>
          <w:szCs w:val="24"/>
        </w:rPr>
      </w:pPr>
      <w:r w:rsidRPr="00880E0F">
        <w:rPr>
          <w:rFonts w:ascii="Book Antiqua" w:eastAsia="Times New Roman" w:hAnsi="Book Antiqua" w:cs="Times New Roman"/>
          <w:b/>
          <w:i/>
          <w:sz w:val="24"/>
          <w:szCs w:val="24"/>
        </w:rPr>
        <w:t>Screening</w:t>
      </w:r>
      <w:r w:rsidRPr="00880E0F">
        <w:rPr>
          <w:rFonts w:ascii="Book Antiqua" w:hAnsi="Book Antiqua"/>
          <w:b/>
          <w:i/>
          <w:sz w:val="24"/>
          <w:szCs w:val="24"/>
        </w:rPr>
        <w:t xml:space="preserve"> in the </w:t>
      </w:r>
      <w:r w:rsidR="00493A1F" w:rsidRPr="00880E0F">
        <w:rPr>
          <w:rFonts w:ascii="Book Antiqua" w:eastAsia="Times New Roman" w:hAnsi="Book Antiqua" w:cs="Times New Roman"/>
          <w:b/>
          <w:i/>
          <w:sz w:val="24"/>
          <w:szCs w:val="24"/>
        </w:rPr>
        <w:t>inflammatory bowel d</w:t>
      </w:r>
      <w:r w:rsidRPr="00880E0F">
        <w:rPr>
          <w:rFonts w:ascii="Book Antiqua" w:eastAsia="Times New Roman" w:hAnsi="Book Antiqua" w:cs="Times New Roman"/>
          <w:b/>
          <w:i/>
          <w:sz w:val="24"/>
          <w:szCs w:val="24"/>
        </w:rPr>
        <w:t>isease (</w:t>
      </w:r>
      <w:r w:rsidRPr="00880E0F">
        <w:rPr>
          <w:rFonts w:ascii="Book Antiqua" w:hAnsi="Book Antiqua"/>
          <w:b/>
          <w:i/>
          <w:sz w:val="24"/>
          <w:szCs w:val="24"/>
        </w:rPr>
        <w:t>IBD</w:t>
      </w:r>
      <w:r w:rsidRPr="00880E0F">
        <w:rPr>
          <w:rFonts w:ascii="Book Antiqua" w:eastAsia="Times New Roman" w:hAnsi="Book Antiqua" w:cs="Times New Roman"/>
          <w:b/>
          <w:i/>
          <w:sz w:val="24"/>
          <w:szCs w:val="24"/>
        </w:rPr>
        <w:t>)</w:t>
      </w:r>
      <w:r w:rsidRPr="00880E0F">
        <w:rPr>
          <w:rFonts w:ascii="Book Antiqua" w:hAnsi="Book Antiqua"/>
          <w:b/>
          <w:i/>
          <w:sz w:val="24"/>
          <w:szCs w:val="24"/>
        </w:rPr>
        <w:t xml:space="preserve"> population</w:t>
      </w:r>
    </w:p>
    <w:p w14:paraId="49AD2CB3" w14:textId="5967C195" w:rsidR="00295C25" w:rsidRPr="00880E0F" w:rsidRDefault="00200DBE"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Another patient</w:t>
      </w:r>
      <w:r w:rsidR="008B2CD5" w:rsidRPr="00880E0F">
        <w:rPr>
          <w:rFonts w:ascii="Book Antiqua" w:eastAsia="Times New Roman" w:hAnsi="Book Antiqua" w:cs="Times New Roman"/>
          <w:sz w:val="24"/>
          <w:szCs w:val="24"/>
        </w:rPr>
        <w:t xml:space="preserve"> population </w:t>
      </w:r>
      <w:r w:rsidRPr="00880E0F">
        <w:rPr>
          <w:rFonts w:ascii="Book Antiqua" w:eastAsia="Times New Roman" w:hAnsi="Book Antiqua" w:cs="Times New Roman"/>
          <w:sz w:val="24"/>
          <w:szCs w:val="24"/>
        </w:rPr>
        <w:t xml:space="preserve">that could conceivably benefit from AIN screening </w:t>
      </w:r>
      <w:r w:rsidR="00493A1F" w:rsidRPr="00880E0F">
        <w:rPr>
          <w:rFonts w:ascii="Book Antiqua" w:eastAsia="Times New Roman" w:hAnsi="Book Antiqua" w:cs="Times New Roman"/>
          <w:sz w:val="24"/>
          <w:szCs w:val="24"/>
        </w:rPr>
        <w:t xml:space="preserve">includes </w:t>
      </w:r>
      <w:r w:rsidRPr="00880E0F">
        <w:rPr>
          <w:rFonts w:ascii="Book Antiqua" w:eastAsia="Times New Roman" w:hAnsi="Book Antiqua" w:cs="Times New Roman"/>
          <w:sz w:val="24"/>
          <w:szCs w:val="24"/>
        </w:rPr>
        <w:t xml:space="preserve">individuals diagnosed with IBD, particularly those taking potent immunosuppressive medications for their disease, </w:t>
      </w:r>
      <w:r w:rsidR="008B2CD5" w:rsidRPr="00880E0F">
        <w:rPr>
          <w:rFonts w:ascii="Book Antiqua" w:eastAsia="Times New Roman" w:hAnsi="Book Antiqua" w:cs="Times New Roman"/>
          <w:sz w:val="24"/>
          <w:szCs w:val="24"/>
        </w:rPr>
        <w:t xml:space="preserve">given the generally accepted mechanism of chronic immunosuppression </w:t>
      </w:r>
      <w:r w:rsidR="00B8057F" w:rsidRPr="00880E0F">
        <w:rPr>
          <w:rFonts w:ascii="Book Antiqua" w:eastAsia="Times New Roman" w:hAnsi="Book Antiqua" w:cs="Times New Roman"/>
          <w:sz w:val="24"/>
          <w:szCs w:val="24"/>
        </w:rPr>
        <w:t xml:space="preserve">as a </w:t>
      </w:r>
      <w:r w:rsidR="008B2CD5" w:rsidRPr="00880E0F">
        <w:rPr>
          <w:rFonts w:ascii="Book Antiqua" w:eastAsia="Times New Roman" w:hAnsi="Book Antiqua" w:cs="Times New Roman"/>
          <w:sz w:val="24"/>
          <w:szCs w:val="24"/>
        </w:rPr>
        <w:t>risk factor for anal cancer</w:t>
      </w:r>
      <w:r w:rsidR="008B2CD5"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{"citationID":"22n65rls7a","properties":{"formattedCitation":"{\\rtf \\super [34,66]\\nosupersub{}}","plainCitation":"[34,66]"},"citationItems":[{"id":129,"uris":["http://zotero.org/users/local/afeSomCX/items/TPRCWJIN"],"uri":["http://zotero.org/users/local/afeSomCX/items/TPRCWJIN"],"itemData":{"id":129,"type":"article-journal","title":"HPV-related cancers after solid organ transplantation in the United States","container-title":"American Journal of Transplantation: Official Journal of the American Society of Transplantation and the American Society of Transplant Surgeons","page":"3202-3209","volume":"13","issue":"12","source":"PubMed","abstract":"Transplant recipients have elevated cancer risk including risk of human papillomavirus (HPV)-associated cancers of the cervix, anus, penis, vagina, vulva and oropharynx. We examined the incidence of HPV-related cancers in 187 649 US recipients in the Transplant Cancer Match Study. Standardized incidence ratios (SIRs) compared incidence rates to the general population, and incidence rate ratios (IRRs) compared rates across transplant subgroups. We observed elevated incidence of HPV-related cancers (SIRs: in situ 3.3-20.3, invasive 2.2-7.3), except for invasive cervical cancer (SIR 1.0). Incidence increased with time since transplant for vulvar, anal and penile cancers (IRRs 2.1-4.6 for 5+ vs. &lt;2 years). Immunophenotype, characterized by decreased incidence with HLA DRB1:13 and increased incidence with B:44, contributed to susceptibility at several sites. Use of specific immunosuppressive medications was variably associated with incidence; for example, tacrolimus, was associated with reduced incidence for some anogenital cancers (IRRs 0.4-0.7) but increased incidence of oropharyngeal cancer (IRR 2.1). Thus, specific features associated with recipient characteristics, transplanted organs and medications are associated with incidence of HPV-related cancers after transplant. The absence of increased incidence of invasive cervical cancer highlights the success of cervical screening in this population and suggests a need for screening for other HPV-related cancers.","DOI":"10.1111/ajt.12472","ISSN":"1600-6143","note":"PMID: 24119294\nPMCID: PMC4049182","journalAbbreviation":"Am. J. Transplant.","language":"eng","author":[{"family":"Madeleine","given":"M. M."},{"family":"Finch","given":"J. L."},{"family":"Lynch","given":"C. F."},{"family":"Goodman","given":"M. T."},{"family":"Engels","given":"E. A."}],"issued":{"date-parts":[["2013",12]]},"PMID":"24119294","PMCID":"PMC4049182"}},{"id":45,"uris":["http://zotero.org/users/local/afeSomCX/items/375C83HT"],"uri":["http://zotero.org/users/local/afeSomCX/items/375C83HT"],"itemData":{"id":45,"type":"article-journal","title":"Malignant transformation of high-grade anal intraepithelial neoplasia","container-title":"The British Journal of Surgery","page":"1133-1136","volume":"92","issue":"9","source":"PubMed","abstract":"BACKGROUND: The natural history of anal intraepithelial neoplasia (AIN) is uncertain. This makes management problematic as treatment options to eradicate the condition carry morbidity. The authors report their 10-year experience with conservative management of this condition, highlighting the lessons learnt.\nMETHODS: All patients were diagnosed with high-grade AIN (AIN III) between 1994 and 2003. Diagnosis was by full-thickness biopsy and histopathological examination. Excision of localized lesions was undertaken, and all patients underwent follow-up every 6 months. Prospective data were collected regarding recurrence, postoperative complications and progression to invasive carcinoma.\nRESULTS: Thirty-five patients were followed for a median of 63 (range 14-120) months. Excision of localized high-grade AIN was carried out in 28 patients with minimal morbidity. Six patients were systemically immunosuppressed at diagnosis, all of whom had multifocal perianal lesions. Three immunosuppressed patients developed invasive anal squamous carcinoma during follow-up. By contrast, no invasive carcinomas were identified among immunocompetent patients with either localized or multifocal perianal disease.\nCONCLUSION: AIN III appears to have a relatively low potential for malignant transformation in the immunocompetent patient. However, immunosuppressed patients are more likely to have extensive AIN III and a greater risk of malignant change.","DOI":"10.1002/bjs.4994","ISSN":"0007-1323","note":"PMID: 16044425","journalAbbreviation":"Br J Surg","language":"eng","author":[{"family":"Scholefield","given":"J. H."},{"family":"Castle","given":"M. T."},{"family":"Watson","given":"N. F. S."}],"issued":{"date-parts":[["2005",9]]},"PMID":"16044425"}}],"schema":"https://github.com/citation-style-language/schema/raw/master/csl-citation.json"} </w:instrText>
      </w:r>
      <w:r w:rsidR="008B2CD5"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[34,66]</w:t>
      </w:r>
      <w:r w:rsidR="008B2CD5" w:rsidRPr="00880E0F">
        <w:rPr>
          <w:rFonts w:ascii="Book Antiqua" w:eastAsia="Times New Roman" w:hAnsi="Book Antiqua" w:cs="Times New Roman"/>
          <w:sz w:val="24"/>
          <w:szCs w:val="24"/>
        </w:rPr>
        <w:fldChar w:fldCharType="end"/>
      </w:r>
      <w:r w:rsidR="008B2CD5"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Research describing the</w:t>
      </w:r>
      <w:r w:rsidR="008B2CD5" w:rsidRPr="00880E0F">
        <w:rPr>
          <w:rFonts w:ascii="Book Antiqua" w:eastAsia="Times New Roman" w:hAnsi="Book Antiqua" w:cs="Times New Roman"/>
          <w:sz w:val="24"/>
          <w:szCs w:val="24"/>
        </w:rPr>
        <w:t xml:space="preserve"> risk of AIN in patients with IBD is limited</w:t>
      </w:r>
      <w:r w:rsidRPr="00880E0F">
        <w:rPr>
          <w:rFonts w:ascii="Book Antiqua" w:eastAsia="Times New Roman" w:hAnsi="Book Antiqua" w:cs="Times New Roman"/>
          <w:sz w:val="24"/>
          <w:szCs w:val="24"/>
        </w:rPr>
        <w:t>;</w:t>
      </w:r>
      <w:r w:rsidR="00125252" w:rsidRPr="00880E0F">
        <w:rPr>
          <w:rFonts w:ascii="Book Antiqua" w:eastAsia="Times New Roman" w:hAnsi="Book Antiqua" w:cs="Times New Roman"/>
          <w:sz w:val="24"/>
          <w:szCs w:val="24"/>
        </w:rPr>
        <w:t xml:space="preserve"> most of the literature </w:t>
      </w:r>
      <w:r w:rsidRPr="00880E0F">
        <w:rPr>
          <w:rFonts w:ascii="Book Antiqua" w:eastAsia="Times New Roman" w:hAnsi="Book Antiqua" w:cs="Times New Roman"/>
          <w:sz w:val="24"/>
          <w:szCs w:val="24"/>
        </w:rPr>
        <w:t xml:space="preserve">is </w:t>
      </w:r>
      <w:r w:rsidR="00125252" w:rsidRPr="00880E0F">
        <w:rPr>
          <w:rFonts w:ascii="Book Antiqua" w:eastAsia="Times New Roman" w:hAnsi="Book Antiqua" w:cs="Times New Roman"/>
          <w:sz w:val="24"/>
          <w:szCs w:val="24"/>
        </w:rPr>
        <w:t xml:space="preserve">confined to case reports and </w:t>
      </w:r>
      <w:r w:rsidRPr="00880E0F">
        <w:rPr>
          <w:rFonts w:ascii="Book Antiqua" w:eastAsia="Times New Roman" w:hAnsi="Book Antiqua" w:cs="Times New Roman"/>
          <w:sz w:val="24"/>
          <w:szCs w:val="24"/>
        </w:rPr>
        <w:t xml:space="preserve">case </w:t>
      </w:r>
      <w:r w:rsidR="00125252" w:rsidRPr="00880E0F">
        <w:rPr>
          <w:rFonts w:ascii="Book Antiqua" w:eastAsia="Times New Roman" w:hAnsi="Book Antiqua" w:cs="Times New Roman"/>
          <w:sz w:val="24"/>
          <w:szCs w:val="24"/>
        </w:rPr>
        <w:t>series</w:t>
      </w:r>
      <w:r w:rsidR="008B2CD5" w:rsidRPr="00880E0F">
        <w:rPr>
          <w:rFonts w:ascii="Book Antiqua" w:eastAsia="Times New Roman" w:hAnsi="Book Antiqua" w:cs="Times New Roman"/>
          <w:sz w:val="24"/>
          <w:szCs w:val="24"/>
        </w:rPr>
        <w:t>.</w:t>
      </w:r>
      <w:r w:rsidR="00125252" w:rsidRPr="00880E0F">
        <w:rPr>
          <w:rFonts w:ascii="Book Antiqua" w:eastAsia="Times New Roman" w:hAnsi="Book Antiqua" w:cs="Times New Roman"/>
          <w:sz w:val="24"/>
          <w:szCs w:val="24"/>
        </w:rPr>
        <w:t xml:space="preserve"> In </w:t>
      </w:r>
      <w:r w:rsidRPr="00880E0F">
        <w:rPr>
          <w:rFonts w:ascii="Book Antiqua" w:eastAsia="Times New Roman" w:hAnsi="Book Antiqua" w:cs="Times New Roman"/>
          <w:sz w:val="24"/>
          <w:szCs w:val="24"/>
        </w:rPr>
        <w:t>one study</w:t>
      </w:r>
      <w:r w:rsidR="00125252" w:rsidRPr="00880E0F">
        <w:rPr>
          <w:rFonts w:ascii="Book Antiqua" w:eastAsia="Times New Roman" w:hAnsi="Book Antiqua" w:cs="Times New Roman"/>
          <w:sz w:val="24"/>
          <w:szCs w:val="24"/>
        </w:rPr>
        <w:t>,</w:t>
      </w:r>
      <w:r w:rsidR="008B2CD5" w:rsidRPr="00880E0F">
        <w:rPr>
          <w:rFonts w:ascii="Book Antiqua" w:eastAsia="Times New Roman" w:hAnsi="Book Antiqua" w:cs="Times New Roman"/>
          <w:sz w:val="24"/>
          <w:szCs w:val="24"/>
        </w:rPr>
        <w:t xml:space="preserve"> Ruel </w:t>
      </w:r>
      <w:r w:rsidR="008B2CD5" w:rsidRPr="00962784">
        <w:rPr>
          <w:rFonts w:ascii="Book Antiqua" w:eastAsia="Times New Roman" w:hAnsi="Book Antiqua" w:cs="Times New Roman"/>
          <w:i/>
          <w:sz w:val="24"/>
          <w:szCs w:val="24"/>
        </w:rPr>
        <w:t>et al</w:t>
      </w:r>
      <w:r w:rsidR="00962784" w:rsidRPr="00880E0F">
        <w:rPr>
          <w:rFonts w:ascii="Book Antiqua" w:eastAsia="Times New Roman" w:hAnsi="Book Antiqua" w:cs="Times New Roman"/>
          <w:sz w:val="24"/>
          <w:szCs w:val="24"/>
        </w:rPr>
        <w:fldChar w:fldCharType="begin"/>
      </w:r>
      <w:r w:rsidR="00962784" w:rsidRPr="00880E0F">
        <w:rPr>
          <w:rFonts w:ascii="Book Antiqua" w:eastAsia="Times New Roman" w:hAnsi="Book Antiqua" w:cs="Times New Roman"/>
          <w:sz w:val="24"/>
          <w:szCs w:val="24"/>
        </w:rPr>
        <w:instrText xml:space="preserve"> ADDIN ZOTERO_ITEM CSL_CITATION {"citationID":"1i1l5g9kqb","properties":{"formattedCitation":"{\\rtf \\super [67]\\nosupersub{}}","plainCitation":"[67]"},"citationItems":[{"id":73,"uris":["http://zotero.org/users/local/afeSomCX/items/2KEXKHSF"],"uri":["http://zotero.org/users/local/afeSomCX/items/2KEXKHSF"],"itemData":{"id":73,"type":"article-journal","title":"Anal Neoplasia in Inflammatory Bowel Disease Is Associated With HPV and Perianal Disease","container-title":"Clinical and Translational Gastroenterology","page":"e148","volume":"7","source":"PubMed","abstract":"OBJECTIVES: Literature describing the risk factors predisposing inflammatory bowel disease (IBD) patients to anal squamous neoplasia is very scarce. Case reports and small case series have implicated perianal Crohn's disease (CD), long-standing IBD, human papillomavirus (HPV) infection, and immunosuppressive treatment. In this study, we retrospectively examined the association between HPV infection and anal squamous neoplastic lesions among IBD patients from our center.\nMETHODS: We reviewed the pathology records and slides of IBD patients diagnosed with anal squamous cell carcinomas (SCCs), high-grade squamous intraepithelial lesions (HSILs), and low-grade squamous intraepithelial lesions (LSILs) who presented at our center between 1 March 1994 and 9 September 2014. The HPV status of the neoplasms was assessed histologically, by immunohistochemical staining for p16 overexpression, and by global and type-specific HPV PCR.\nRESULTS: SCCs, HSILs, LSILs, and small cell carcinoma were identified, respectively, in six, nine, two, and one IBD patients. All six patients with SCC had CD with perianal involvement. HPV-related neoplasia was identified in 3/6 cases of SCC (all HPV-16), 1/1 small cell carcinoma (HPV-18), and 9/9 HSIL (7 HPV-16, 2 not typed); 2/2 LSILs were negative for high-risk HPV.\nCONCLUSIONS: In our experience, anal squamous neoplastic lesions in IBD are associated with HPV infection and SCC seem to be associated with perianal CD. Prospective studies are needed to confirm these results.","DOI":"10.1038/ctg.2016.8","ISSN":"2155-384X","note":"PMID: 26938479\nPMCID: PMC4822100","journalAbbreviation":"Clin Transl Gastroenterol","language":"eng","author":[{"family":"Ruel","given":"Joannie"},{"family":"Ko","given":"Huaibin Mabel"},{"family":"Roda","given":"Giulia"},{"family":"Patil","given":"Ninad"},{"family":"Zhang","given":"David"},{"family":"Jharap","given":"Bindia"},{"family":"Harpaz","given":"Noam"},{"family":"Colombel","given":"Jean-Frédéric"}],"issued":{"date-parts":[["2016"]]},"PMID":"26938479","PMCID":"PMC4822100"}}],"schema":"https://github.com/citation-style-language/schema/raw/master/csl-citation.json"} </w:instrText>
      </w:r>
      <w:r w:rsidR="00962784" w:rsidRPr="00880E0F">
        <w:rPr>
          <w:rFonts w:ascii="Book Antiqua" w:eastAsia="Times New Roman" w:hAnsi="Book Antiqua" w:cs="Times New Roman"/>
          <w:sz w:val="24"/>
          <w:szCs w:val="24"/>
        </w:rPr>
        <w:fldChar w:fldCharType="separate"/>
      </w:r>
      <w:r w:rsidR="00962784" w:rsidRPr="00880E0F">
        <w:rPr>
          <w:rFonts w:ascii="Book Antiqua" w:hAnsi="Book Antiqua" w:cs="Times New Roman"/>
          <w:sz w:val="24"/>
          <w:szCs w:val="24"/>
          <w:vertAlign w:val="superscript"/>
        </w:rPr>
        <w:t>[67]</w:t>
      </w:r>
      <w:r w:rsidR="00962784" w:rsidRPr="00880E0F">
        <w:rPr>
          <w:rFonts w:ascii="Book Antiqua" w:eastAsia="Times New Roman" w:hAnsi="Book Antiqua" w:cs="Times New Roman"/>
          <w:sz w:val="24"/>
          <w:szCs w:val="24"/>
        </w:rPr>
        <w:fldChar w:fldCharType="end"/>
      </w:r>
      <w:r w:rsidR="008B2CD5" w:rsidRPr="00880E0F">
        <w:rPr>
          <w:rFonts w:ascii="Book Antiqua" w:eastAsia="Times New Roman" w:hAnsi="Book Antiqua" w:cs="Times New Roman"/>
          <w:sz w:val="24"/>
          <w:szCs w:val="24"/>
        </w:rPr>
        <w:t xml:space="preserve"> performed a single</w:t>
      </w:r>
      <w:r w:rsidR="00493A1F" w:rsidRPr="00880E0F">
        <w:rPr>
          <w:rFonts w:ascii="Book Antiqua" w:eastAsia="Times New Roman" w:hAnsi="Book Antiqua" w:cs="Times New Roman"/>
          <w:sz w:val="24"/>
          <w:szCs w:val="24"/>
        </w:rPr>
        <w:t>-</w:t>
      </w:r>
      <w:r w:rsidR="008B2CD5" w:rsidRPr="00880E0F">
        <w:rPr>
          <w:rFonts w:ascii="Book Antiqua" w:eastAsia="Times New Roman" w:hAnsi="Book Antiqua" w:cs="Times New Roman"/>
          <w:sz w:val="24"/>
          <w:szCs w:val="24"/>
        </w:rPr>
        <w:t xml:space="preserve"> center retrospective review to assess rates of HPV infection and AIN in their cohort</w:t>
      </w:r>
      <w:r w:rsidR="00125252" w:rsidRPr="00880E0F">
        <w:rPr>
          <w:rFonts w:ascii="Book Antiqua" w:eastAsia="Times New Roman" w:hAnsi="Book Antiqua" w:cs="Times New Roman"/>
          <w:sz w:val="24"/>
          <w:szCs w:val="24"/>
        </w:rPr>
        <w:t xml:space="preserve"> of IBD patients</w:t>
      </w:r>
      <w:r w:rsidR="008B2CD5" w:rsidRPr="00880E0F">
        <w:rPr>
          <w:rFonts w:ascii="Book Antiqua" w:eastAsia="Times New Roman" w:hAnsi="Book Antiqua" w:cs="Times New Roman"/>
          <w:sz w:val="24"/>
          <w:szCs w:val="24"/>
        </w:rPr>
        <w:t xml:space="preserve">. </w:t>
      </w:r>
      <w:r w:rsidR="00125252" w:rsidRPr="00880E0F">
        <w:rPr>
          <w:rFonts w:ascii="Book Antiqua" w:eastAsia="Times New Roman" w:hAnsi="Book Antiqua" w:cs="Times New Roman"/>
          <w:sz w:val="24"/>
          <w:szCs w:val="24"/>
        </w:rPr>
        <w:t>They report</w:t>
      </w:r>
      <w:r w:rsidR="00493A1F" w:rsidRPr="00880E0F">
        <w:rPr>
          <w:rFonts w:ascii="Book Antiqua" w:eastAsia="Times New Roman" w:hAnsi="Book Antiqua" w:cs="Times New Roman"/>
          <w:sz w:val="24"/>
          <w:szCs w:val="24"/>
        </w:rPr>
        <w:t>ed</w:t>
      </w:r>
      <w:r w:rsidR="00F15D35" w:rsidRPr="00880E0F">
        <w:rPr>
          <w:rFonts w:ascii="Book Antiqua" w:eastAsia="Times New Roman" w:hAnsi="Book Antiqua" w:cs="Times New Roman"/>
          <w:sz w:val="24"/>
          <w:szCs w:val="24"/>
        </w:rPr>
        <w:t xml:space="preserve"> </w:t>
      </w:r>
      <w:r w:rsidR="001A6B72" w:rsidRPr="00880E0F">
        <w:rPr>
          <w:rFonts w:ascii="Book Antiqua" w:eastAsia="Times New Roman" w:hAnsi="Book Antiqua" w:cs="Times New Roman"/>
          <w:sz w:val="24"/>
          <w:szCs w:val="24"/>
        </w:rPr>
        <w:t xml:space="preserve">six </w:t>
      </w:r>
      <w:r w:rsidR="00125252" w:rsidRPr="00880E0F">
        <w:rPr>
          <w:rFonts w:ascii="Book Antiqua" w:eastAsia="Times New Roman" w:hAnsi="Book Antiqua" w:cs="Times New Roman"/>
          <w:sz w:val="24"/>
          <w:szCs w:val="24"/>
        </w:rPr>
        <w:t xml:space="preserve">cases of </w:t>
      </w:r>
      <w:r w:rsidR="001A6B72" w:rsidRPr="00880E0F">
        <w:rPr>
          <w:rFonts w:ascii="Book Antiqua" w:eastAsia="Times New Roman" w:hAnsi="Book Antiqua" w:cs="Times New Roman"/>
          <w:sz w:val="24"/>
          <w:szCs w:val="24"/>
        </w:rPr>
        <w:t xml:space="preserve">anal </w:t>
      </w:r>
      <w:r w:rsidR="00125252" w:rsidRPr="00880E0F">
        <w:rPr>
          <w:rFonts w:ascii="Book Antiqua" w:eastAsia="Times New Roman" w:hAnsi="Book Antiqua" w:cs="Times New Roman"/>
          <w:sz w:val="24"/>
          <w:szCs w:val="24"/>
        </w:rPr>
        <w:t xml:space="preserve">SCC, </w:t>
      </w:r>
      <w:r w:rsidR="001A6B72" w:rsidRPr="00880E0F">
        <w:rPr>
          <w:rFonts w:ascii="Book Antiqua" w:eastAsia="Times New Roman" w:hAnsi="Book Antiqua" w:cs="Times New Roman"/>
          <w:sz w:val="24"/>
          <w:szCs w:val="24"/>
        </w:rPr>
        <w:t xml:space="preserve">nine </w:t>
      </w:r>
      <w:r w:rsidR="00125252" w:rsidRPr="00880E0F">
        <w:rPr>
          <w:rFonts w:ascii="Book Antiqua" w:eastAsia="Times New Roman" w:hAnsi="Book Antiqua" w:cs="Times New Roman"/>
          <w:sz w:val="24"/>
          <w:szCs w:val="24"/>
        </w:rPr>
        <w:t xml:space="preserve">cases of HSIL and </w:t>
      </w:r>
      <w:r w:rsidR="001A6B72" w:rsidRPr="00880E0F">
        <w:rPr>
          <w:rFonts w:ascii="Book Antiqua" w:eastAsia="Times New Roman" w:hAnsi="Book Antiqua" w:cs="Times New Roman"/>
          <w:sz w:val="24"/>
          <w:szCs w:val="24"/>
        </w:rPr>
        <w:t xml:space="preserve">two cases </w:t>
      </w:r>
      <w:r w:rsidR="00125252" w:rsidRPr="00880E0F">
        <w:rPr>
          <w:rFonts w:ascii="Book Antiqua" w:eastAsia="Times New Roman" w:hAnsi="Book Antiqua" w:cs="Times New Roman"/>
          <w:sz w:val="24"/>
          <w:szCs w:val="24"/>
        </w:rPr>
        <w:t xml:space="preserve">of LSIL among their population, and demonstrated concomitant infection with HPV in 50% of SCC cases and all of the HSIL/LSIL cases. </w:t>
      </w:r>
      <w:r w:rsidR="00421574" w:rsidRPr="00880E0F">
        <w:rPr>
          <w:rFonts w:ascii="Book Antiqua" w:eastAsia="Times New Roman" w:hAnsi="Book Antiqua" w:cs="Times New Roman"/>
          <w:sz w:val="24"/>
          <w:szCs w:val="24"/>
        </w:rPr>
        <w:t xml:space="preserve">Of the </w:t>
      </w:r>
      <w:r w:rsidR="00493A1F" w:rsidRPr="00880E0F">
        <w:rPr>
          <w:rFonts w:ascii="Book Antiqua" w:eastAsia="Times New Roman" w:hAnsi="Book Antiqua" w:cs="Times New Roman"/>
          <w:sz w:val="24"/>
          <w:szCs w:val="24"/>
        </w:rPr>
        <w:t xml:space="preserve">six </w:t>
      </w:r>
      <w:r w:rsidR="00421574" w:rsidRPr="00880E0F">
        <w:rPr>
          <w:rFonts w:ascii="Book Antiqua" w:eastAsia="Times New Roman" w:hAnsi="Book Antiqua" w:cs="Times New Roman"/>
          <w:sz w:val="24"/>
          <w:szCs w:val="24"/>
        </w:rPr>
        <w:t xml:space="preserve">cases of SCC, one patient was on immunomodulatory therapy, defined only as </w:t>
      </w:r>
      <w:r w:rsidR="00295C25" w:rsidRPr="00880E0F">
        <w:rPr>
          <w:rFonts w:ascii="Book Antiqua" w:eastAsia="Times New Roman" w:hAnsi="Book Antiqua" w:cs="Times New Roman"/>
          <w:sz w:val="24"/>
          <w:szCs w:val="24"/>
        </w:rPr>
        <w:t>“</w:t>
      </w:r>
      <w:r w:rsidR="00421574" w:rsidRPr="00880E0F">
        <w:rPr>
          <w:rFonts w:ascii="Book Antiqua" w:eastAsia="Times New Roman" w:hAnsi="Book Antiqua" w:cs="Times New Roman"/>
          <w:sz w:val="24"/>
          <w:szCs w:val="24"/>
        </w:rPr>
        <w:t>azathioprine/6-MP/methotrexate</w:t>
      </w:r>
      <w:r w:rsidR="00295C25" w:rsidRPr="00880E0F">
        <w:rPr>
          <w:rFonts w:ascii="Book Antiqua" w:eastAsia="Times New Roman" w:hAnsi="Book Antiqua" w:cs="Times New Roman"/>
          <w:sz w:val="24"/>
          <w:szCs w:val="24"/>
        </w:rPr>
        <w:t>”</w:t>
      </w:r>
      <w:r w:rsidR="00421574" w:rsidRPr="00880E0F">
        <w:rPr>
          <w:rFonts w:ascii="Book Antiqua" w:eastAsia="Times New Roman" w:hAnsi="Book Antiqua" w:cs="Times New Roman"/>
          <w:sz w:val="24"/>
          <w:szCs w:val="24"/>
        </w:rPr>
        <w:t xml:space="preserve">, </w:t>
      </w:r>
      <w:r w:rsidR="00493A1F" w:rsidRPr="00880E0F">
        <w:rPr>
          <w:rFonts w:ascii="Book Antiqua" w:eastAsia="Times New Roman" w:hAnsi="Book Antiqua" w:cs="Times New Roman"/>
          <w:sz w:val="24"/>
          <w:szCs w:val="24"/>
        </w:rPr>
        <w:t xml:space="preserve">two </w:t>
      </w:r>
      <w:r w:rsidR="00421574" w:rsidRPr="00880E0F">
        <w:rPr>
          <w:rFonts w:ascii="Book Antiqua" w:eastAsia="Times New Roman" w:hAnsi="Book Antiqua" w:cs="Times New Roman"/>
          <w:sz w:val="24"/>
          <w:szCs w:val="24"/>
        </w:rPr>
        <w:t xml:space="preserve">were not </w:t>
      </w:r>
      <w:r w:rsidR="00493A1F" w:rsidRPr="00880E0F">
        <w:rPr>
          <w:rFonts w:ascii="Book Antiqua" w:eastAsia="Times New Roman" w:hAnsi="Book Antiqua" w:cs="Times New Roman"/>
          <w:sz w:val="24"/>
          <w:szCs w:val="24"/>
        </w:rPr>
        <w:t xml:space="preserve">taking </w:t>
      </w:r>
      <w:r w:rsidR="00421574" w:rsidRPr="00880E0F">
        <w:rPr>
          <w:rFonts w:ascii="Book Antiqua" w:eastAsia="Times New Roman" w:hAnsi="Book Antiqua" w:cs="Times New Roman"/>
          <w:sz w:val="24"/>
          <w:szCs w:val="24"/>
        </w:rPr>
        <w:t>any immunosuppressi</w:t>
      </w:r>
      <w:r w:rsidR="00493A1F" w:rsidRPr="00880E0F">
        <w:rPr>
          <w:rFonts w:ascii="Book Antiqua" w:eastAsia="Times New Roman" w:hAnsi="Book Antiqua" w:cs="Times New Roman"/>
          <w:sz w:val="24"/>
          <w:szCs w:val="24"/>
        </w:rPr>
        <w:t>ve medications,</w:t>
      </w:r>
      <w:r w:rsidR="003D6D83">
        <w:rPr>
          <w:rFonts w:ascii="Book Antiqua" w:hAnsi="Book Antiqua" w:cs="Times New Roman" w:hint="eastAsia"/>
          <w:sz w:val="24"/>
          <w:szCs w:val="24"/>
          <w:lang w:eastAsia="zh-CN"/>
        </w:rPr>
        <w:t xml:space="preserve"> </w:t>
      </w:r>
      <w:r w:rsidR="00421574" w:rsidRPr="00880E0F">
        <w:rPr>
          <w:rFonts w:ascii="Book Antiqua" w:eastAsia="Times New Roman" w:hAnsi="Book Antiqua" w:cs="Times New Roman"/>
          <w:sz w:val="24"/>
          <w:szCs w:val="24"/>
        </w:rPr>
        <w:t xml:space="preserve">and the immunosuppressive </w:t>
      </w:r>
      <w:r w:rsidR="00493A1F" w:rsidRPr="00880E0F">
        <w:rPr>
          <w:rFonts w:ascii="Book Antiqua" w:eastAsia="Times New Roman" w:hAnsi="Book Antiqua" w:cs="Times New Roman"/>
          <w:sz w:val="24"/>
          <w:szCs w:val="24"/>
        </w:rPr>
        <w:t xml:space="preserve">medications </w:t>
      </w:r>
      <w:r w:rsidR="00421574" w:rsidRPr="00880E0F">
        <w:rPr>
          <w:rFonts w:ascii="Book Antiqua" w:eastAsia="Times New Roman" w:hAnsi="Book Antiqua" w:cs="Times New Roman"/>
          <w:sz w:val="24"/>
          <w:szCs w:val="24"/>
        </w:rPr>
        <w:t xml:space="preserve">of the other three </w:t>
      </w:r>
      <w:r w:rsidR="00295C25" w:rsidRPr="00880E0F">
        <w:rPr>
          <w:rFonts w:ascii="Book Antiqua" w:eastAsia="Times New Roman" w:hAnsi="Book Antiqua" w:cs="Times New Roman"/>
          <w:sz w:val="24"/>
          <w:szCs w:val="24"/>
        </w:rPr>
        <w:t xml:space="preserve">was </w:t>
      </w:r>
      <w:r w:rsidR="00421574" w:rsidRPr="00880E0F">
        <w:rPr>
          <w:rFonts w:ascii="Book Antiqua" w:eastAsia="Times New Roman" w:hAnsi="Book Antiqua" w:cs="Times New Roman"/>
          <w:sz w:val="24"/>
          <w:szCs w:val="24"/>
        </w:rPr>
        <w:t xml:space="preserve">reported as </w:t>
      </w:r>
      <w:r w:rsidR="00493A1F" w:rsidRPr="00880E0F">
        <w:rPr>
          <w:rFonts w:ascii="Book Antiqua" w:eastAsia="Times New Roman" w:hAnsi="Book Antiqua" w:cs="Times New Roman"/>
          <w:sz w:val="24"/>
          <w:szCs w:val="24"/>
        </w:rPr>
        <w:t>“</w:t>
      </w:r>
      <w:r w:rsidR="00E0202F">
        <w:rPr>
          <w:rFonts w:ascii="Book Antiqua" w:eastAsia="Times New Roman" w:hAnsi="Book Antiqua" w:cs="Times New Roman"/>
          <w:sz w:val="24"/>
          <w:szCs w:val="24"/>
        </w:rPr>
        <w:t>unknown</w:t>
      </w:r>
      <w:r w:rsidR="00493A1F" w:rsidRPr="00880E0F">
        <w:rPr>
          <w:rFonts w:ascii="Book Antiqua" w:eastAsia="Times New Roman" w:hAnsi="Book Antiqua" w:cs="Times New Roman"/>
          <w:sz w:val="24"/>
          <w:szCs w:val="24"/>
        </w:rPr>
        <w:t>”</w:t>
      </w:r>
      <w:r w:rsidR="00E0202F">
        <w:rPr>
          <w:rFonts w:ascii="Book Antiqua" w:hAnsi="Book Antiqua" w:cs="Times New Roman" w:hint="eastAsia"/>
          <w:sz w:val="24"/>
          <w:szCs w:val="24"/>
          <w:lang w:eastAsia="zh-CN"/>
        </w:rPr>
        <w:t>.</w:t>
      </w:r>
      <w:r w:rsidR="00421574" w:rsidRPr="00880E0F">
        <w:rPr>
          <w:rFonts w:ascii="Book Antiqua" w:eastAsia="Times New Roman" w:hAnsi="Book Antiqua" w:cs="Times New Roman"/>
          <w:sz w:val="24"/>
          <w:szCs w:val="24"/>
        </w:rPr>
        <w:t xml:space="preserve"> </w:t>
      </w:r>
      <w:r w:rsidR="001A6B72" w:rsidRPr="00880E0F">
        <w:rPr>
          <w:rFonts w:ascii="Book Antiqua" w:eastAsia="Times New Roman" w:hAnsi="Book Antiqua" w:cs="Times New Roman"/>
          <w:sz w:val="24"/>
          <w:szCs w:val="24"/>
        </w:rPr>
        <w:t>Although this study suggests that individual</w:t>
      </w:r>
      <w:r w:rsidR="00421574" w:rsidRPr="00880E0F">
        <w:rPr>
          <w:rFonts w:ascii="Book Antiqua" w:eastAsia="Times New Roman" w:hAnsi="Book Antiqua" w:cs="Times New Roman"/>
          <w:sz w:val="24"/>
          <w:szCs w:val="24"/>
        </w:rPr>
        <w:t>s with IBD can develop AIN, the</w:t>
      </w:r>
      <w:r w:rsidR="001A6B72" w:rsidRPr="00880E0F">
        <w:rPr>
          <w:rFonts w:ascii="Book Antiqua" w:eastAsia="Times New Roman" w:hAnsi="Book Antiqua" w:cs="Times New Roman"/>
          <w:sz w:val="24"/>
          <w:szCs w:val="24"/>
        </w:rPr>
        <w:t xml:space="preserve"> </w:t>
      </w:r>
      <w:r w:rsidR="00125252" w:rsidRPr="00880E0F">
        <w:rPr>
          <w:rFonts w:ascii="Book Antiqua" w:eastAsia="Times New Roman" w:hAnsi="Book Antiqua" w:cs="Times New Roman"/>
          <w:sz w:val="24"/>
          <w:szCs w:val="24"/>
        </w:rPr>
        <w:t>report is limited</w:t>
      </w:r>
      <w:r w:rsidR="001A6B72" w:rsidRPr="00880E0F">
        <w:rPr>
          <w:rFonts w:ascii="Book Antiqua" w:eastAsia="Times New Roman" w:hAnsi="Book Antiqua" w:cs="Times New Roman"/>
          <w:sz w:val="24"/>
          <w:szCs w:val="24"/>
        </w:rPr>
        <w:t xml:space="preserve"> by the fact that the size of the IBD population </w:t>
      </w:r>
      <w:r w:rsidR="00295C25" w:rsidRPr="00880E0F">
        <w:rPr>
          <w:rFonts w:ascii="Book Antiqua" w:eastAsia="Times New Roman" w:hAnsi="Book Antiqua" w:cs="Times New Roman"/>
          <w:sz w:val="24"/>
          <w:szCs w:val="24"/>
        </w:rPr>
        <w:t xml:space="preserve">was </w:t>
      </w:r>
      <w:r w:rsidR="001A6B72" w:rsidRPr="00880E0F">
        <w:rPr>
          <w:rFonts w:ascii="Book Antiqua" w:eastAsia="Times New Roman" w:hAnsi="Book Antiqua" w:cs="Times New Roman"/>
          <w:sz w:val="24"/>
          <w:szCs w:val="24"/>
        </w:rPr>
        <w:t xml:space="preserve">not </w:t>
      </w:r>
      <w:r w:rsidR="00F97E93" w:rsidRPr="00880E0F">
        <w:rPr>
          <w:rFonts w:ascii="Book Antiqua" w:eastAsia="Times New Roman" w:hAnsi="Book Antiqua" w:cs="Times New Roman"/>
          <w:sz w:val="24"/>
          <w:szCs w:val="24"/>
        </w:rPr>
        <w:t>noted</w:t>
      </w:r>
      <w:r w:rsidR="001A6B72" w:rsidRPr="00880E0F">
        <w:rPr>
          <w:rFonts w:ascii="Book Antiqua" w:eastAsia="Times New Roman" w:hAnsi="Book Antiqua" w:cs="Times New Roman"/>
          <w:sz w:val="24"/>
          <w:szCs w:val="24"/>
        </w:rPr>
        <w:t xml:space="preserve">, thus the </w:t>
      </w:r>
      <w:r w:rsidR="00DF1352" w:rsidRPr="00880E0F">
        <w:rPr>
          <w:rFonts w:ascii="Book Antiqua" w:eastAsia="Times New Roman" w:hAnsi="Book Antiqua" w:cs="Times New Roman"/>
          <w:sz w:val="24"/>
          <w:szCs w:val="24"/>
        </w:rPr>
        <w:t>prevalence</w:t>
      </w:r>
      <w:r w:rsidR="001A6B72" w:rsidRPr="00880E0F">
        <w:rPr>
          <w:rFonts w:ascii="Book Antiqua" w:eastAsia="Times New Roman" w:hAnsi="Book Antiqua" w:cs="Times New Roman"/>
          <w:sz w:val="24"/>
          <w:szCs w:val="24"/>
        </w:rPr>
        <w:t xml:space="preserve"> rat</w:t>
      </w:r>
      <w:r w:rsidR="00421574" w:rsidRPr="00880E0F">
        <w:rPr>
          <w:rFonts w:ascii="Book Antiqua" w:eastAsia="Times New Roman" w:hAnsi="Book Antiqua" w:cs="Times New Roman"/>
          <w:sz w:val="24"/>
          <w:szCs w:val="24"/>
        </w:rPr>
        <w:t>es of AIN cannot be determined</w:t>
      </w:r>
      <w:r w:rsidR="00125252" w:rsidRPr="00880E0F">
        <w:rPr>
          <w:rFonts w:ascii="Book Antiqua" w:eastAsia="Times New Roman" w:hAnsi="Book Antiqua" w:cs="Times New Roman"/>
          <w:sz w:val="24"/>
          <w:szCs w:val="24"/>
        </w:rPr>
        <w:t xml:space="preserve">. </w:t>
      </w:r>
    </w:p>
    <w:p w14:paraId="758631EB" w14:textId="61F7FF38" w:rsidR="008B2CD5" w:rsidRPr="00880E0F" w:rsidRDefault="001A6B72" w:rsidP="00FD7079">
      <w:pPr>
        <w:spacing w:after="0" w:line="360" w:lineRule="auto"/>
        <w:ind w:firstLine="720"/>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Additional </w:t>
      </w:r>
      <w:r w:rsidR="00125252" w:rsidRPr="00880E0F">
        <w:rPr>
          <w:rFonts w:ascii="Book Antiqua" w:eastAsia="Times New Roman" w:hAnsi="Book Antiqua" w:cs="Times New Roman"/>
          <w:sz w:val="24"/>
          <w:szCs w:val="24"/>
        </w:rPr>
        <w:t xml:space="preserve">studies have </w:t>
      </w:r>
      <w:r w:rsidRPr="00880E0F">
        <w:rPr>
          <w:rFonts w:ascii="Book Antiqua" w:eastAsia="Times New Roman" w:hAnsi="Book Antiqua" w:cs="Times New Roman"/>
          <w:sz w:val="24"/>
          <w:szCs w:val="24"/>
        </w:rPr>
        <w:t xml:space="preserve">suggested increased rates of </w:t>
      </w:r>
      <w:r w:rsidR="00125252" w:rsidRPr="00880E0F">
        <w:rPr>
          <w:rFonts w:ascii="Book Antiqua" w:eastAsia="Times New Roman" w:hAnsi="Book Antiqua" w:cs="Times New Roman"/>
          <w:sz w:val="24"/>
          <w:szCs w:val="24"/>
        </w:rPr>
        <w:t xml:space="preserve">HPV infection in IBD patients, particularly </w:t>
      </w:r>
      <w:r w:rsidR="006927F2" w:rsidRPr="00880E0F">
        <w:rPr>
          <w:rFonts w:ascii="Book Antiqua" w:eastAsia="Times New Roman" w:hAnsi="Book Antiqua" w:cs="Times New Roman"/>
          <w:sz w:val="24"/>
          <w:szCs w:val="24"/>
        </w:rPr>
        <w:t xml:space="preserve">in those </w:t>
      </w:r>
      <w:r w:rsidRPr="00880E0F">
        <w:rPr>
          <w:rFonts w:ascii="Book Antiqua" w:eastAsia="Times New Roman" w:hAnsi="Book Antiqua" w:cs="Times New Roman"/>
          <w:sz w:val="24"/>
          <w:szCs w:val="24"/>
        </w:rPr>
        <w:t xml:space="preserve">individuals </w:t>
      </w:r>
      <w:r w:rsidR="006927F2" w:rsidRPr="00880E0F">
        <w:rPr>
          <w:rFonts w:ascii="Book Antiqua" w:eastAsia="Times New Roman" w:hAnsi="Book Antiqua" w:cs="Times New Roman"/>
          <w:sz w:val="24"/>
          <w:szCs w:val="24"/>
        </w:rPr>
        <w:t xml:space="preserve">who </w:t>
      </w:r>
      <w:r w:rsidRPr="00880E0F">
        <w:rPr>
          <w:rFonts w:ascii="Book Antiqua" w:eastAsia="Times New Roman" w:hAnsi="Book Antiqua" w:cs="Times New Roman"/>
          <w:sz w:val="24"/>
          <w:szCs w:val="24"/>
        </w:rPr>
        <w:t xml:space="preserve">were taking </w:t>
      </w:r>
      <w:r w:rsidR="00125252" w:rsidRPr="00880E0F">
        <w:rPr>
          <w:rFonts w:ascii="Book Antiqua" w:eastAsia="Times New Roman" w:hAnsi="Book Antiqua" w:cs="Times New Roman"/>
          <w:sz w:val="24"/>
          <w:szCs w:val="24"/>
        </w:rPr>
        <w:t>immunosuppressi</w:t>
      </w:r>
      <w:r w:rsidRPr="00880E0F">
        <w:rPr>
          <w:rFonts w:ascii="Book Antiqua" w:eastAsia="Times New Roman" w:hAnsi="Book Antiqua" w:cs="Times New Roman"/>
          <w:sz w:val="24"/>
          <w:szCs w:val="24"/>
        </w:rPr>
        <w:t>ve medications</w:t>
      </w:r>
      <w:r w:rsidR="00EA07AC"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{"citationID":"2gvs1s09h2","properties":{"formattedCitation":"{\\rtf \\super [68]\\nosupersub{}}","plainCitation":"[68]"},"citationItems":[{"id":139,"uris":["http://zotero.org/users/local/afeSomCX/items/B7NF37VE"],"uri":["http://zotero.org/users/local/afeSomCX/items/B7NF37VE"],"itemData":{"id":139,"type":"article-journal","title":"Incidence of benign upper respiratory tract infections, HSV and HPV cutaneous infections in inflammatory bowel disease patients treated with azathioprine","container-title":"Alimentary Pharmacology &amp; Therapeutics","page":"1106-1113","volume":"29","issue":"10","source":"PubMed","abstract":"BACKGROUND: There are few data on the incidence of benign infections (upper respiratory tract infections, herpes lesions and viral warts) during exposure to azathioprine.\nAIMS: To determine the incidence of benign infections in IBD out-patients receiving azathioprine (AZA+) and to look at the influence of leucocyte counts in the onset of these events.\nMETHODS: A total of 230 patients were included in a prospective cohort and observed during 207 patient-years. Episodes of benign infections were collected and incidences of benign infections were compared between the AZA+ group and patients without AZA (AZA-).\nRESULTS: The incidence of upper respiratory tract infections in the cohort was 2.1 +/- 2.2 per observation-year. There was no difference between the AZA+ (n = 169) and AZA- (n = 61) groups (2.2 +/- 2.3 vs. 2.1 +/- 2.1, P = 0.77). The incidence of herpes flares was significantly increased in the AZA+ group compared to the AZA- group (1.0 +/- 2.6 vs. 0.2 +/- 0.8 per year, P = 0.04). Similarly, there were significantly more patients with appearance or worsening viral warts in the AZA+ group (17.2% (AZA+) vs. 3.3% (AZA-), P = 0.004).\nCONCLUSION: This study suggests that the incidence of herpes flares and the appearance or worsening of viral warts are increased in IBD patients receiving AZA.","DOI":"10.1111/j.1365-2036.2009.03973.x","ISSN":"1365-2036","note":"PMID: 19222411","journalAbbreviation":"Aliment. Pharmacol. Ther.","language":"eng","author":[{"family":"Seksik","given":"P."},{"family":"Cosnes","given":"J."},{"family":"Sokol","given":"H."},{"family":"Nion-Larmurier","given":"I."},{"family":"Gendre","given":"J.-P."},{"family":"Beaugerie","given":"L."}],"issued":{"date-parts":[["2009",5,15]]},"PMID":"19222411"}}],"schema":"https://github.com/citation-style-language/schema/raw/master/csl-citation.json"} </w:instrText>
      </w:r>
      <w:r w:rsidR="00EA07AC"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[68]</w:t>
      </w:r>
      <w:r w:rsidR="00EA07AC" w:rsidRPr="00880E0F">
        <w:rPr>
          <w:rFonts w:ascii="Book Antiqua" w:eastAsia="Times New Roman" w:hAnsi="Book Antiqua" w:cs="Times New Roman"/>
          <w:sz w:val="24"/>
          <w:szCs w:val="24"/>
        </w:rPr>
        <w:fldChar w:fldCharType="end"/>
      </w:r>
      <w:r w:rsidR="00125252" w:rsidRPr="00880E0F">
        <w:rPr>
          <w:rFonts w:ascii="Book Antiqua" w:eastAsia="Times New Roman" w:hAnsi="Book Antiqua" w:cs="Times New Roman"/>
          <w:sz w:val="24"/>
          <w:szCs w:val="24"/>
        </w:rPr>
        <w:t>.</w:t>
      </w:r>
      <w:r w:rsidR="00EA07AC" w:rsidRPr="00880E0F">
        <w:rPr>
          <w:rFonts w:ascii="Book Antiqua" w:eastAsia="Times New Roman" w:hAnsi="Book Antiqua" w:cs="Times New Roman"/>
          <w:sz w:val="24"/>
          <w:szCs w:val="24"/>
        </w:rPr>
        <w:t xml:space="preserve"> In an attempt to determine the prevalence of AIN in IBD patients, Shah </w:t>
      </w:r>
      <w:r w:rsidR="00962784" w:rsidRPr="00962784">
        <w:rPr>
          <w:rFonts w:ascii="Book Antiqua" w:eastAsia="Times New Roman" w:hAnsi="Book Antiqua" w:cs="Times New Roman"/>
          <w:i/>
          <w:sz w:val="24"/>
          <w:szCs w:val="24"/>
        </w:rPr>
        <w:t>et al</w:t>
      </w:r>
      <w:r w:rsidR="00962784" w:rsidRPr="00880E0F">
        <w:rPr>
          <w:rFonts w:ascii="Book Antiqua" w:eastAsia="Times New Roman" w:hAnsi="Book Antiqua" w:cs="Times New Roman"/>
          <w:sz w:val="24"/>
          <w:szCs w:val="24"/>
        </w:rPr>
        <w:fldChar w:fldCharType="begin"/>
      </w:r>
      <w:r w:rsidR="00962784" w:rsidRPr="00880E0F">
        <w:rPr>
          <w:rFonts w:ascii="Book Antiqua" w:eastAsia="Times New Roman" w:hAnsi="Book Antiqua" w:cs="Times New Roman"/>
          <w:sz w:val="24"/>
          <w:szCs w:val="24"/>
        </w:rPr>
        <w:instrText xml:space="preserve"> ADDIN ZOTERO_ITEM CSL_CITATION {"citationID":"1i1l5g9kqb","properties":{"formattedCitation":"{\\rtf \\super [67]\\nosupersub{}}","plainCitation":"[67]"},"citationItems":[{"id":73,"uris":["http://zotero.org/users/local/afeSomCX/items/2KEXKHSF"],"uri":["http://zotero.org/users/local/afeSomCX/items/2KEXKHSF"],"itemData":{"id":73,"type":"article-journal","title":"Anal Neoplasia in Inflammatory Bowel Disease Is Associated With HPV and Perianal Disease","container-title":"Clinical and Translational Gastroenterology","page":"e148","volume":"7","source":"PubMed","abstract":"OBJECTIVES: Literature describing the risk factors predisposing inflammatory bowel disease (IBD) patients to anal squamous neoplasia is very scarce. Case reports and small case series have implicated perianal Crohn's disease (CD), long-standing IBD, human papillomavirus (HPV) infection, and immunosuppressive treatment. In this study, we retrospectively examined the association between HPV infection and anal squamous neoplastic lesions among IBD patients from our center.\nMETHODS: We reviewed the pathology records and slides of IBD patients diagnosed with anal squamous cell carcinomas (SCCs), high-grade squamous intraepithelial lesions (HSILs), and low-grade squamous intraepithelial lesions (LSILs) who presented at our center between 1 March 1994 and 9 September 2014. The HPV status of the neoplasms was assessed histologically, by immunohistochemical staining for p16 overexpression, and by global and type-specific HPV PCR.\nRESULTS: SCCs, HSILs, LSILs, and small cell carcinoma were identified, respectively, in six, nine, two, and one IBD patients. All six patients with SCC had CD with perianal involvement. HPV-related neoplasia was identified in 3/6 cases of SCC (all HPV-16), 1/1 small cell carcinoma (HPV-18), and 9/9 HSIL (7 HPV-16, 2 not typed); 2/2 LSILs were negative for high-risk HPV.\nCONCLUSIONS: In our experience, anal squamous neoplastic lesions in IBD are associated with HPV infection and SCC seem to be associated with perianal CD. Prospective studies are needed to confirm these results.","DOI":"10.1038/ctg.2016.8","ISSN":"2155-384X","note":"PMID: 26938479\nPMCID: PMC4822100","journalAbbreviation":"Clin Transl Gastroenterol","language":"eng","author":[{"family":"Ruel","given":"Joannie"},{"family":"Ko","given":"Huaibin Mabel"},{"family":"Roda","given":"Giulia"},{"family":"Patil","given":"Ninad"},{"family":"Zhang","given":"David"},{"family":"Jharap","given":"Bindia"},{"family":"Harpaz","given":"Noam"},{"family":"Colombel","given":"Jean-Frédéric"}],"issued":{"date-parts":[["2016"]]},"PMID":"26938479","PMCID":"PMC4822100"}}],"schema":"https://github.com/citation-style-language/schema/raw/master/csl-citation.json"} </w:instrText>
      </w:r>
      <w:r w:rsidR="00962784" w:rsidRPr="00880E0F">
        <w:rPr>
          <w:rFonts w:ascii="Book Antiqua" w:eastAsia="Times New Roman" w:hAnsi="Book Antiqua" w:cs="Times New Roman"/>
          <w:sz w:val="24"/>
          <w:szCs w:val="24"/>
        </w:rPr>
        <w:fldChar w:fldCharType="separate"/>
      </w:r>
      <w:r w:rsidR="00962784">
        <w:rPr>
          <w:rFonts w:ascii="Book Antiqua" w:hAnsi="Book Antiqua" w:cs="Times New Roman"/>
          <w:sz w:val="24"/>
          <w:szCs w:val="24"/>
          <w:vertAlign w:val="superscript"/>
        </w:rPr>
        <w:t>[6</w:t>
      </w:r>
      <w:r w:rsidR="00962784">
        <w:rPr>
          <w:rFonts w:ascii="Book Antiqua" w:hAnsi="Book Antiqua" w:cs="Times New Roman" w:hint="eastAsia"/>
          <w:sz w:val="24"/>
          <w:szCs w:val="24"/>
          <w:vertAlign w:val="superscript"/>
          <w:lang w:eastAsia="zh-CN"/>
        </w:rPr>
        <w:t>9</w:t>
      </w:r>
      <w:r w:rsidR="00962784" w:rsidRPr="00880E0F">
        <w:rPr>
          <w:rFonts w:ascii="Book Antiqua" w:hAnsi="Book Antiqua" w:cs="Times New Roman"/>
          <w:sz w:val="24"/>
          <w:szCs w:val="24"/>
          <w:vertAlign w:val="superscript"/>
        </w:rPr>
        <w:t>]</w:t>
      </w:r>
      <w:r w:rsidR="00962784" w:rsidRPr="00880E0F">
        <w:rPr>
          <w:rFonts w:ascii="Book Antiqua" w:eastAsia="Times New Roman" w:hAnsi="Book Antiqua" w:cs="Times New Roman"/>
          <w:sz w:val="24"/>
          <w:szCs w:val="24"/>
        </w:rPr>
        <w:fldChar w:fldCharType="end"/>
      </w:r>
      <w:r w:rsidR="00EA07AC"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 xml:space="preserve">performed a cross-sectional study to determine the prevalence of AIN in </w:t>
      </w:r>
      <w:r w:rsidR="00EA07AC" w:rsidRPr="00880E0F">
        <w:rPr>
          <w:rFonts w:ascii="Book Antiqua" w:eastAsia="Times New Roman" w:hAnsi="Book Antiqua" w:cs="Times New Roman"/>
          <w:sz w:val="24"/>
          <w:szCs w:val="24"/>
        </w:rPr>
        <w:t xml:space="preserve">270 patients, </w:t>
      </w:r>
      <w:r w:rsidRPr="00880E0F">
        <w:rPr>
          <w:rFonts w:ascii="Book Antiqua" w:eastAsia="Times New Roman" w:hAnsi="Book Antiqua" w:cs="Times New Roman"/>
          <w:sz w:val="24"/>
          <w:szCs w:val="24"/>
        </w:rPr>
        <w:t xml:space="preserve">including </w:t>
      </w:r>
      <w:r w:rsidR="00EA07AC" w:rsidRPr="00880E0F">
        <w:rPr>
          <w:rFonts w:ascii="Book Antiqua" w:eastAsia="Times New Roman" w:hAnsi="Book Antiqua" w:cs="Times New Roman"/>
          <w:sz w:val="24"/>
          <w:szCs w:val="24"/>
        </w:rPr>
        <w:t>100 with IBD on immunosuppression, 94 with IBD not on immunosuppression</w:t>
      </w:r>
      <w:r w:rsidRPr="00880E0F">
        <w:rPr>
          <w:rFonts w:ascii="Book Antiqua" w:eastAsia="Times New Roman" w:hAnsi="Book Antiqua" w:cs="Times New Roman"/>
          <w:sz w:val="24"/>
          <w:szCs w:val="24"/>
        </w:rPr>
        <w:t>,</w:t>
      </w:r>
      <w:r w:rsidR="00EA07AC" w:rsidRPr="00880E0F">
        <w:rPr>
          <w:rFonts w:ascii="Book Antiqua" w:eastAsia="Times New Roman" w:hAnsi="Book Antiqua" w:cs="Times New Roman"/>
          <w:sz w:val="24"/>
          <w:szCs w:val="24"/>
        </w:rPr>
        <w:t xml:space="preserve"> and 76 healthy controls</w:t>
      </w:r>
      <w:r w:rsidRPr="00880E0F">
        <w:rPr>
          <w:rFonts w:ascii="Book Antiqua" w:eastAsia="Times New Roman" w:hAnsi="Book Antiqua" w:cs="Times New Roman"/>
          <w:sz w:val="24"/>
          <w:szCs w:val="24"/>
        </w:rPr>
        <w:t xml:space="preserve">. This group found </w:t>
      </w:r>
      <w:r w:rsidR="00EA07AC" w:rsidRPr="00880E0F">
        <w:rPr>
          <w:rFonts w:ascii="Book Antiqua" w:eastAsia="Times New Roman" w:hAnsi="Book Antiqua" w:cs="Times New Roman"/>
          <w:sz w:val="24"/>
          <w:szCs w:val="24"/>
        </w:rPr>
        <w:t xml:space="preserve">a </w:t>
      </w:r>
      <w:r w:rsidR="00295C25" w:rsidRPr="00880E0F">
        <w:rPr>
          <w:rFonts w:ascii="Book Antiqua" w:eastAsia="Times New Roman" w:hAnsi="Book Antiqua" w:cs="Times New Roman"/>
          <w:sz w:val="24"/>
          <w:szCs w:val="24"/>
        </w:rPr>
        <w:t>non-statistically</w:t>
      </w:r>
      <w:r w:rsidR="007E53E5" w:rsidRPr="00880E0F">
        <w:rPr>
          <w:rFonts w:ascii="Book Antiqua" w:eastAsia="Times New Roman" w:hAnsi="Book Antiqua" w:cs="Times New Roman"/>
          <w:sz w:val="24"/>
          <w:szCs w:val="24"/>
        </w:rPr>
        <w:t xml:space="preserve"> significant</w:t>
      </w:r>
      <w:r w:rsidR="00326FC0" w:rsidRPr="00880E0F">
        <w:rPr>
          <w:rFonts w:ascii="Book Antiqua" w:eastAsia="Times New Roman" w:hAnsi="Book Antiqua" w:cs="Times New Roman"/>
          <w:sz w:val="24"/>
          <w:szCs w:val="24"/>
        </w:rPr>
        <w:t xml:space="preserve"> </w:t>
      </w:r>
      <w:r w:rsidR="00EA07AC" w:rsidRPr="00880E0F">
        <w:rPr>
          <w:rFonts w:ascii="Book Antiqua" w:eastAsia="Times New Roman" w:hAnsi="Book Antiqua" w:cs="Times New Roman"/>
          <w:sz w:val="24"/>
          <w:szCs w:val="24"/>
        </w:rPr>
        <w:t xml:space="preserve">trend towards </w:t>
      </w:r>
      <w:r w:rsidRPr="00880E0F">
        <w:rPr>
          <w:rFonts w:ascii="Book Antiqua" w:eastAsia="Times New Roman" w:hAnsi="Book Antiqua" w:cs="Times New Roman"/>
          <w:sz w:val="24"/>
          <w:szCs w:val="24"/>
        </w:rPr>
        <w:t xml:space="preserve">a </w:t>
      </w:r>
      <w:r w:rsidR="00EA07AC" w:rsidRPr="00880E0F">
        <w:rPr>
          <w:rFonts w:ascii="Book Antiqua" w:eastAsia="Times New Roman" w:hAnsi="Book Antiqua" w:cs="Times New Roman"/>
          <w:sz w:val="24"/>
          <w:szCs w:val="24"/>
        </w:rPr>
        <w:t xml:space="preserve">higher prevalence of ASCUS in </w:t>
      </w:r>
      <w:r w:rsidRPr="00880E0F">
        <w:rPr>
          <w:rFonts w:ascii="Book Antiqua" w:eastAsia="Times New Roman" w:hAnsi="Book Antiqua" w:cs="Times New Roman"/>
          <w:sz w:val="24"/>
          <w:szCs w:val="24"/>
        </w:rPr>
        <w:t>individuals with</w:t>
      </w:r>
      <w:r w:rsidR="003D6D83">
        <w:rPr>
          <w:rFonts w:ascii="Book Antiqua" w:hAnsi="Book Antiqua" w:cs="Times New Roman" w:hint="eastAsia"/>
          <w:sz w:val="24"/>
          <w:szCs w:val="24"/>
          <w:lang w:eastAsia="zh-CN"/>
        </w:rPr>
        <w:t xml:space="preserve"> </w:t>
      </w:r>
      <w:r w:rsidR="00326FC0" w:rsidRPr="00880E0F">
        <w:rPr>
          <w:rFonts w:ascii="Book Antiqua" w:eastAsia="Times New Roman" w:hAnsi="Book Antiqua" w:cs="Times New Roman"/>
          <w:sz w:val="24"/>
          <w:szCs w:val="24"/>
        </w:rPr>
        <w:t xml:space="preserve">IBD </w:t>
      </w:r>
      <w:r w:rsidR="00EA07AC" w:rsidRPr="00880E0F">
        <w:rPr>
          <w:rFonts w:ascii="Book Antiqua" w:eastAsia="Times New Roman" w:hAnsi="Book Antiqua" w:cs="Times New Roman"/>
          <w:sz w:val="24"/>
          <w:szCs w:val="24"/>
        </w:rPr>
        <w:t xml:space="preserve">regardless of </w:t>
      </w:r>
      <w:r w:rsidRPr="00880E0F">
        <w:rPr>
          <w:rFonts w:ascii="Book Antiqua" w:eastAsia="Times New Roman" w:hAnsi="Book Antiqua" w:cs="Times New Roman"/>
          <w:sz w:val="24"/>
          <w:szCs w:val="24"/>
        </w:rPr>
        <w:t>immunosupp</w:t>
      </w:r>
      <w:r w:rsidR="00326FC0" w:rsidRPr="00880E0F">
        <w:rPr>
          <w:rFonts w:ascii="Book Antiqua" w:eastAsia="Times New Roman" w:hAnsi="Book Antiqua" w:cs="Times New Roman"/>
          <w:sz w:val="24"/>
          <w:szCs w:val="24"/>
        </w:rPr>
        <w:t>ressive status</w:t>
      </w:r>
      <w:r w:rsidRPr="00880E0F">
        <w:rPr>
          <w:rFonts w:ascii="Book Antiqua" w:eastAsia="Times New Roman" w:hAnsi="Book Antiqua" w:cs="Times New Roman"/>
          <w:sz w:val="24"/>
          <w:szCs w:val="24"/>
        </w:rPr>
        <w:t xml:space="preserve"> </w:t>
      </w:r>
      <w:r w:rsidR="00EA07AC" w:rsidRPr="00880E0F">
        <w:rPr>
          <w:rFonts w:ascii="Book Antiqua" w:eastAsia="Times New Roman" w:hAnsi="Book Antiqua" w:cs="Times New Roman"/>
          <w:sz w:val="24"/>
          <w:szCs w:val="24"/>
        </w:rPr>
        <w:t>compared to healthy controls</w:t>
      </w:r>
      <w:r w:rsidR="007E53E5" w:rsidRPr="00880E0F">
        <w:rPr>
          <w:rFonts w:ascii="Book Antiqua" w:eastAsia="Times New Roman" w:hAnsi="Book Antiqua" w:cs="Times New Roman"/>
          <w:sz w:val="24"/>
          <w:szCs w:val="24"/>
        </w:rPr>
        <w:t xml:space="preserve"> (</w:t>
      </w:r>
      <w:r w:rsidR="003367E5" w:rsidRPr="003367E5">
        <w:rPr>
          <w:rFonts w:ascii="Book Antiqua" w:eastAsia="Times New Roman" w:hAnsi="Book Antiqua" w:cs="Times New Roman"/>
          <w:i/>
          <w:sz w:val="24"/>
          <w:szCs w:val="24"/>
        </w:rPr>
        <w:t>P</w:t>
      </w:r>
      <w:r w:rsidR="007E53E5" w:rsidRPr="00880E0F">
        <w:rPr>
          <w:rFonts w:ascii="Book Antiqua" w:eastAsia="Times New Roman" w:hAnsi="Book Antiqua" w:cs="Times New Roman"/>
          <w:sz w:val="24"/>
          <w:szCs w:val="24"/>
        </w:rPr>
        <w:t xml:space="preserve"> = </w:t>
      </w:r>
      <w:r w:rsidR="00295C25" w:rsidRPr="00880E0F">
        <w:rPr>
          <w:rFonts w:ascii="Book Antiqua" w:eastAsia="Times New Roman" w:hAnsi="Book Antiqua" w:cs="Times New Roman"/>
          <w:sz w:val="24"/>
          <w:szCs w:val="24"/>
        </w:rPr>
        <w:t>0</w:t>
      </w:r>
      <w:r w:rsidR="007E53E5" w:rsidRPr="00880E0F">
        <w:rPr>
          <w:rFonts w:ascii="Book Antiqua" w:eastAsia="Times New Roman" w:hAnsi="Book Antiqua" w:cs="Times New Roman"/>
          <w:sz w:val="24"/>
          <w:szCs w:val="24"/>
        </w:rPr>
        <w:t>.10</w:t>
      </w:r>
      <w:r w:rsidR="00326FC0" w:rsidRPr="00880E0F">
        <w:rPr>
          <w:rFonts w:ascii="Book Antiqua" w:eastAsia="Times New Roman" w:hAnsi="Book Antiqua" w:cs="Times New Roman"/>
          <w:sz w:val="24"/>
          <w:szCs w:val="24"/>
        </w:rPr>
        <w:t>)</w:t>
      </w:r>
      <w:r w:rsidR="00EA07AC" w:rsidRPr="00880E0F">
        <w:rPr>
          <w:rFonts w:ascii="Book Antiqua" w:eastAsia="Times New Roman" w:hAnsi="Book Antiqua" w:cs="Times New Roman"/>
          <w:sz w:val="24"/>
          <w:szCs w:val="24"/>
        </w:rPr>
        <w:t xml:space="preserve">, but no difference </w:t>
      </w:r>
      <w:r w:rsidR="00326FC0" w:rsidRPr="00880E0F">
        <w:rPr>
          <w:rFonts w:ascii="Book Antiqua" w:eastAsia="Times New Roman" w:hAnsi="Book Antiqua" w:cs="Times New Roman"/>
          <w:sz w:val="24"/>
          <w:szCs w:val="24"/>
        </w:rPr>
        <w:t xml:space="preserve">in IBD patients on </w:t>
      </w:r>
      <w:r w:rsidR="006950A5" w:rsidRPr="006950A5">
        <w:rPr>
          <w:rFonts w:ascii="Book Antiqua" w:hAnsi="Book Antiqua" w:cs="Times New Roman"/>
          <w:i/>
          <w:sz w:val="24"/>
          <w:szCs w:val="24"/>
        </w:rPr>
        <w:t>vs</w:t>
      </w:r>
      <w:r w:rsidR="00326FC0" w:rsidRPr="00880E0F">
        <w:rPr>
          <w:rFonts w:ascii="Book Antiqua" w:eastAsia="Times New Roman" w:hAnsi="Book Antiqua" w:cs="Times New Roman"/>
          <w:sz w:val="24"/>
          <w:szCs w:val="24"/>
        </w:rPr>
        <w:t xml:space="preserve"> off </w:t>
      </w:r>
      <w:r w:rsidR="00EA07AC" w:rsidRPr="00880E0F">
        <w:rPr>
          <w:rFonts w:ascii="Book Antiqua" w:eastAsia="Times New Roman" w:hAnsi="Book Antiqua" w:cs="Times New Roman"/>
          <w:sz w:val="24"/>
          <w:szCs w:val="24"/>
        </w:rPr>
        <w:t>immunosuppress</w:t>
      </w:r>
      <w:r w:rsidR="00326FC0" w:rsidRPr="00880E0F">
        <w:rPr>
          <w:rFonts w:ascii="Book Antiqua" w:eastAsia="Times New Roman" w:hAnsi="Book Antiqua" w:cs="Times New Roman"/>
          <w:sz w:val="24"/>
          <w:szCs w:val="24"/>
        </w:rPr>
        <w:t>ive medications (</w:t>
      </w:r>
      <w:r w:rsidR="003367E5" w:rsidRPr="003367E5">
        <w:rPr>
          <w:rFonts w:ascii="Book Antiqua" w:eastAsia="Times New Roman" w:hAnsi="Book Antiqua" w:cs="Times New Roman"/>
          <w:i/>
          <w:sz w:val="24"/>
          <w:szCs w:val="24"/>
        </w:rPr>
        <w:t>P</w:t>
      </w:r>
      <w:r w:rsidR="003367E5">
        <w:rPr>
          <w:rFonts w:ascii="Book Antiqua" w:hAnsi="Book Antiqua" w:cs="Times New Roman" w:hint="eastAsia"/>
          <w:sz w:val="24"/>
          <w:szCs w:val="24"/>
          <w:lang w:eastAsia="zh-CN"/>
        </w:rPr>
        <w:t xml:space="preserve"> </w:t>
      </w:r>
      <w:r w:rsidR="00326FC0" w:rsidRPr="00880E0F">
        <w:rPr>
          <w:rFonts w:ascii="Book Antiqua" w:eastAsia="Times New Roman" w:hAnsi="Book Antiqua" w:cs="Times New Roman"/>
          <w:sz w:val="24"/>
          <w:szCs w:val="24"/>
        </w:rPr>
        <w:t>=</w:t>
      </w:r>
      <w:r w:rsidR="00295C25" w:rsidRPr="00880E0F">
        <w:rPr>
          <w:rFonts w:ascii="Book Antiqua" w:eastAsia="Times New Roman" w:hAnsi="Book Antiqua" w:cs="Times New Roman"/>
          <w:sz w:val="24"/>
          <w:szCs w:val="24"/>
        </w:rPr>
        <w:t xml:space="preserve"> 0</w:t>
      </w:r>
      <w:r w:rsidR="007E53E5" w:rsidRPr="00880E0F">
        <w:rPr>
          <w:rFonts w:ascii="Book Antiqua" w:eastAsia="Times New Roman" w:hAnsi="Book Antiqua" w:cs="Times New Roman"/>
          <w:sz w:val="24"/>
          <w:szCs w:val="24"/>
        </w:rPr>
        <w:t>.90</w:t>
      </w:r>
      <w:r w:rsidR="00326FC0" w:rsidRPr="00880E0F">
        <w:rPr>
          <w:rFonts w:ascii="Book Antiqua" w:eastAsia="Times New Roman" w:hAnsi="Book Antiqua" w:cs="Times New Roman"/>
          <w:sz w:val="24"/>
          <w:szCs w:val="24"/>
        </w:rPr>
        <w:t>)</w:t>
      </w:r>
      <w:r w:rsidR="00EA07AC" w:rsidRPr="00880E0F">
        <w:rPr>
          <w:rFonts w:ascii="Book Antiqua" w:eastAsia="Times New Roman" w:hAnsi="Book Antiqua" w:cs="Times New Roman"/>
          <w:sz w:val="24"/>
          <w:szCs w:val="24"/>
        </w:rPr>
        <w:t xml:space="preserve">. No patients </w:t>
      </w:r>
      <w:r w:rsidR="00326FC0" w:rsidRPr="00880E0F">
        <w:rPr>
          <w:rFonts w:ascii="Book Antiqua" w:eastAsia="Times New Roman" w:hAnsi="Book Antiqua" w:cs="Times New Roman"/>
          <w:sz w:val="24"/>
          <w:szCs w:val="24"/>
        </w:rPr>
        <w:t xml:space="preserve">in this study </w:t>
      </w:r>
      <w:r w:rsidR="00EA07AC" w:rsidRPr="00880E0F">
        <w:rPr>
          <w:rFonts w:ascii="Book Antiqua" w:eastAsia="Times New Roman" w:hAnsi="Book Antiqua" w:cs="Times New Roman"/>
          <w:sz w:val="24"/>
          <w:szCs w:val="24"/>
        </w:rPr>
        <w:t xml:space="preserve">were </w:t>
      </w:r>
      <w:r w:rsidR="00326FC0" w:rsidRPr="00880E0F">
        <w:rPr>
          <w:rFonts w:ascii="Book Antiqua" w:eastAsia="Times New Roman" w:hAnsi="Book Antiqua" w:cs="Times New Roman"/>
          <w:sz w:val="24"/>
          <w:szCs w:val="24"/>
        </w:rPr>
        <w:t xml:space="preserve">diagnosed </w:t>
      </w:r>
      <w:r w:rsidR="00EA07AC" w:rsidRPr="00880E0F">
        <w:rPr>
          <w:rFonts w:ascii="Book Antiqua" w:eastAsia="Times New Roman" w:hAnsi="Book Antiqua" w:cs="Times New Roman"/>
          <w:sz w:val="24"/>
          <w:szCs w:val="24"/>
        </w:rPr>
        <w:t>with LSIL, HSIL or SCC</w:t>
      </w:r>
      <w:r w:rsidR="00326FC0" w:rsidRPr="00880E0F">
        <w:rPr>
          <w:rFonts w:ascii="Book Antiqua" w:eastAsia="Times New Roman" w:hAnsi="Book Antiqua" w:cs="Times New Roman"/>
          <w:sz w:val="24"/>
          <w:szCs w:val="24"/>
        </w:rPr>
        <w:t>,</w:t>
      </w:r>
      <w:r w:rsidR="00EA07AC" w:rsidRPr="00880E0F">
        <w:rPr>
          <w:rFonts w:ascii="Book Antiqua" w:eastAsia="Times New Roman" w:hAnsi="Book Antiqua" w:cs="Times New Roman"/>
          <w:sz w:val="24"/>
          <w:szCs w:val="24"/>
        </w:rPr>
        <w:t xml:space="preserve"> which would suggest </w:t>
      </w:r>
      <w:r w:rsidR="00326FC0" w:rsidRPr="00880E0F">
        <w:rPr>
          <w:rFonts w:ascii="Book Antiqua" w:eastAsia="Times New Roman" w:hAnsi="Book Antiqua" w:cs="Times New Roman"/>
          <w:sz w:val="24"/>
          <w:szCs w:val="24"/>
        </w:rPr>
        <w:t xml:space="preserve">there is no </w:t>
      </w:r>
      <w:r w:rsidR="00EA07AC" w:rsidRPr="00880E0F">
        <w:rPr>
          <w:rFonts w:ascii="Book Antiqua" w:eastAsia="Times New Roman" w:hAnsi="Book Antiqua" w:cs="Times New Roman"/>
          <w:sz w:val="24"/>
          <w:szCs w:val="24"/>
        </w:rPr>
        <w:t xml:space="preserve">increased risk </w:t>
      </w:r>
      <w:r w:rsidR="00326FC0" w:rsidRPr="00880E0F">
        <w:rPr>
          <w:rFonts w:ascii="Book Antiqua" w:eastAsia="Times New Roman" w:hAnsi="Book Antiqua" w:cs="Times New Roman"/>
          <w:sz w:val="24"/>
          <w:szCs w:val="24"/>
        </w:rPr>
        <w:t xml:space="preserve">of these conditions, at least in this relatively small population of </w:t>
      </w:r>
      <w:r w:rsidR="00EA07AC" w:rsidRPr="00880E0F">
        <w:rPr>
          <w:rFonts w:ascii="Book Antiqua" w:eastAsia="Times New Roman" w:hAnsi="Book Antiqua" w:cs="Times New Roman"/>
          <w:sz w:val="24"/>
          <w:szCs w:val="24"/>
        </w:rPr>
        <w:t xml:space="preserve">IBD patients. </w:t>
      </w:r>
      <w:r w:rsidR="00326FC0" w:rsidRPr="00880E0F">
        <w:rPr>
          <w:rFonts w:ascii="Book Antiqua" w:eastAsia="Times New Roman" w:hAnsi="Book Antiqua" w:cs="Times New Roman"/>
          <w:sz w:val="24"/>
          <w:szCs w:val="24"/>
        </w:rPr>
        <w:t xml:space="preserve">Based </w:t>
      </w:r>
      <w:r w:rsidR="00EA07AC" w:rsidRPr="00880E0F">
        <w:rPr>
          <w:rFonts w:ascii="Book Antiqua" w:eastAsia="Times New Roman" w:hAnsi="Book Antiqua" w:cs="Times New Roman"/>
          <w:sz w:val="24"/>
          <w:szCs w:val="24"/>
        </w:rPr>
        <w:t xml:space="preserve">on the lack of convincing data available, </w:t>
      </w:r>
      <w:r w:rsidR="00326FC0" w:rsidRPr="00880E0F">
        <w:rPr>
          <w:rFonts w:ascii="Book Antiqua" w:eastAsia="Times New Roman" w:hAnsi="Book Antiqua" w:cs="Times New Roman"/>
          <w:sz w:val="24"/>
          <w:szCs w:val="24"/>
        </w:rPr>
        <w:t xml:space="preserve">experts </w:t>
      </w:r>
      <w:r w:rsidR="00EA07AC" w:rsidRPr="00880E0F">
        <w:rPr>
          <w:rFonts w:ascii="Book Antiqua" w:eastAsia="Times New Roman" w:hAnsi="Book Antiqua" w:cs="Times New Roman"/>
          <w:sz w:val="24"/>
          <w:szCs w:val="24"/>
        </w:rPr>
        <w:t xml:space="preserve">do not advocate screening patients with IBD for AIN on a routine basis, but it </w:t>
      </w:r>
      <w:r w:rsidR="00326FC0" w:rsidRPr="00880E0F">
        <w:rPr>
          <w:rFonts w:ascii="Book Antiqua" w:eastAsia="Times New Roman" w:hAnsi="Book Antiqua" w:cs="Times New Roman"/>
          <w:sz w:val="24"/>
          <w:szCs w:val="24"/>
        </w:rPr>
        <w:t xml:space="preserve">would be </w:t>
      </w:r>
      <w:r w:rsidR="00EA07AC" w:rsidRPr="00880E0F">
        <w:rPr>
          <w:rFonts w:ascii="Book Antiqua" w:eastAsia="Times New Roman" w:hAnsi="Book Antiqua" w:cs="Times New Roman"/>
          <w:sz w:val="24"/>
          <w:szCs w:val="24"/>
        </w:rPr>
        <w:t xml:space="preserve">reasonable to </w:t>
      </w:r>
      <w:r w:rsidR="00326FC0" w:rsidRPr="00880E0F">
        <w:rPr>
          <w:rFonts w:ascii="Book Antiqua" w:eastAsia="Times New Roman" w:hAnsi="Book Antiqua" w:cs="Times New Roman"/>
          <w:sz w:val="24"/>
          <w:szCs w:val="24"/>
        </w:rPr>
        <w:t>consider HPV</w:t>
      </w:r>
      <w:r w:rsidR="00EA07AC" w:rsidRPr="00880E0F">
        <w:rPr>
          <w:rFonts w:ascii="Book Antiqua" w:eastAsia="Times New Roman" w:hAnsi="Book Antiqua" w:cs="Times New Roman"/>
          <w:sz w:val="24"/>
          <w:szCs w:val="24"/>
        </w:rPr>
        <w:t xml:space="preserve"> vaccinat</w:t>
      </w:r>
      <w:r w:rsidR="00326FC0" w:rsidRPr="00880E0F">
        <w:rPr>
          <w:rFonts w:ascii="Book Antiqua" w:eastAsia="Times New Roman" w:hAnsi="Book Antiqua" w:cs="Times New Roman"/>
          <w:sz w:val="24"/>
          <w:szCs w:val="24"/>
        </w:rPr>
        <w:t>ion in this group</w:t>
      </w:r>
      <w:r w:rsidR="00D55557" w:rsidRPr="00880E0F">
        <w:rPr>
          <w:rFonts w:ascii="Book Antiqua" w:eastAsia="Times New Roman" w:hAnsi="Book Antiqua" w:cs="Times New Roman"/>
          <w:sz w:val="24"/>
          <w:szCs w:val="24"/>
        </w:rPr>
        <w:t>.</w:t>
      </w:r>
      <w:r w:rsidR="00EA07AC" w:rsidRPr="00880E0F">
        <w:rPr>
          <w:rFonts w:ascii="Book Antiqua" w:eastAsia="Times New Roman" w:hAnsi="Book Antiqua" w:cs="Times New Roman"/>
          <w:sz w:val="24"/>
          <w:szCs w:val="24"/>
        </w:rPr>
        <w:t xml:space="preserve"> </w:t>
      </w:r>
    </w:p>
    <w:p w14:paraId="3835FBF5" w14:textId="77777777" w:rsidR="008B2CD5" w:rsidRPr="00880E0F" w:rsidRDefault="008B2CD5"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 </w:t>
      </w:r>
    </w:p>
    <w:p w14:paraId="0A0FBBF3" w14:textId="77777777" w:rsidR="00ED55A8" w:rsidRPr="00880E0F" w:rsidRDefault="00326FC0" w:rsidP="00FD7079">
      <w:pPr>
        <w:spacing w:after="0" w:line="360" w:lineRule="auto"/>
        <w:contextualSpacing/>
        <w:jc w:val="both"/>
        <w:rPr>
          <w:rFonts w:ascii="Book Antiqua" w:eastAsia="Times New Roman" w:hAnsi="Book Antiqua" w:cs="Times New Roman"/>
          <w:b/>
          <w:sz w:val="24"/>
          <w:szCs w:val="24"/>
        </w:rPr>
      </w:pPr>
      <w:r w:rsidRPr="00880E0F">
        <w:rPr>
          <w:rFonts w:ascii="Book Antiqua" w:eastAsia="Times New Roman" w:hAnsi="Book Antiqua" w:cs="Times New Roman"/>
          <w:b/>
          <w:sz w:val="24"/>
          <w:szCs w:val="24"/>
        </w:rPr>
        <w:t>MANAGEMENT OF AIN</w:t>
      </w:r>
    </w:p>
    <w:p w14:paraId="18AA19DE" w14:textId="6D891A6C" w:rsidR="008B2CD5" w:rsidRPr="00880E0F" w:rsidRDefault="0062632F"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Because AIN and early anal cancer remain relatively rare conditions and require a level of expertise to diagnose and treat, it is recommended that individuals </w:t>
      </w:r>
      <w:r w:rsidR="00731526" w:rsidRPr="00880E0F">
        <w:rPr>
          <w:rFonts w:ascii="Book Antiqua" w:eastAsia="Times New Roman" w:hAnsi="Book Antiqua" w:cs="Times New Roman"/>
          <w:sz w:val="24"/>
          <w:szCs w:val="24"/>
        </w:rPr>
        <w:t xml:space="preserve">found to have </w:t>
      </w:r>
      <w:r w:rsidRPr="00880E0F">
        <w:rPr>
          <w:rFonts w:ascii="Book Antiqua" w:eastAsia="Times New Roman" w:hAnsi="Book Antiqua" w:cs="Times New Roman"/>
          <w:sz w:val="24"/>
          <w:szCs w:val="24"/>
        </w:rPr>
        <w:t xml:space="preserve">positive </w:t>
      </w:r>
      <w:r w:rsidR="00731526" w:rsidRPr="00880E0F">
        <w:rPr>
          <w:rFonts w:ascii="Book Antiqua" w:eastAsia="Times New Roman" w:hAnsi="Book Antiqua" w:cs="Times New Roman"/>
          <w:sz w:val="24"/>
          <w:szCs w:val="24"/>
        </w:rPr>
        <w:t xml:space="preserve">anal </w:t>
      </w:r>
      <w:r w:rsidRPr="00880E0F">
        <w:rPr>
          <w:rFonts w:ascii="Book Antiqua" w:eastAsia="Times New Roman" w:hAnsi="Book Antiqua" w:cs="Times New Roman"/>
          <w:sz w:val="24"/>
          <w:szCs w:val="24"/>
        </w:rPr>
        <w:t>cytology be referred to expert centers for HRA as well as any associated treatment.</w:t>
      </w:r>
      <w:r w:rsidR="00D55557" w:rsidRPr="00880E0F">
        <w:rPr>
          <w:rFonts w:ascii="Book Antiqua" w:eastAsia="Times New Roman" w:hAnsi="Book Antiqua" w:cs="Times New Roman"/>
          <w:sz w:val="24"/>
          <w:szCs w:val="24"/>
        </w:rPr>
        <w:t xml:space="preserve"> </w:t>
      </w:r>
      <w:r w:rsidR="003D27C0" w:rsidRPr="00880E0F">
        <w:rPr>
          <w:rFonts w:ascii="Book Antiqua" w:eastAsia="Times New Roman" w:hAnsi="Book Antiqua" w:cs="Times New Roman"/>
          <w:sz w:val="24"/>
          <w:szCs w:val="24"/>
        </w:rPr>
        <w:t>Additionally</w:t>
      </w:r>
      <w:r w:rsidRPr="00880E0F">
        <w:rPr>
          <w:rFonts w:ascii="Book Antiqua" w:eastAsia="Times New Roman" w:hAnsi="Book Antiqua" w:cs="Times New Roman"/>
          <w:sz w:val="24"/>
          <w:szCs w:val="24"/>
        </w:rPr>
        <w:t xml:space="preserve">, because AIN can be misdiagnosed, </w:t>
      </w:r>
      <w:r w:rsidR="00731526" w:rsidRPr="00880E0F">
        <w:rPr>
          <w:rFonts w:ascii="Book Antiqua" w:eastAsia="Times New Roman" w:hAnsi="Book Antiqua" w:cs="Times New Roman"/>
          <w:sz w:val="24"/>
          <w:szCs w:val="24"/>
        </w:rPr>
        <w:t xml:space="preserve">and </w:t>
      </w:r>
      <w:r w:rsidRPr="00880E0F">
        <w:rPr>
          <w:rFonts w:ascii="Book Antiqua" w:eastAsia="Times New Roman" w:hAnsi="Book Antiqua" w:cs="Times New Roman"/>
          <w:sz w:val="24"/>
          <w:szCs w:val="24"/>
        </w:rPr>
        <w:t xml:space="preserve">can progress to cancer in some </w:t>
      </w:r>
      <w:r w:rsidR="00731526" w:rsidRPr="00880E0F">
        <w:rPr>
          <w:rFonts w:ascii="Book Antiqua" w:eastAsia="Times New Roman" w:hAnsi="Book Antiqua" w:cs="Times New Roman"/>
          <w:sz w:val="24"/>
          <w:szCs w:val="24"/>
        </w:rPr>
        <w:t xml:space="preserve">yet </w:t>
      </w:r>
      <w:r w:rsidRPr="00880E0F">
        <w:rPr>
          <w:rFonts w:ascii="Book Antiqua" w:eastAsia="Times New Roman" w:hAnsi="Book Antiqua" w:cs="Times New Roman"/>
          <w:sz w:val="24"/>
          <w:szCs w:val="24"/>
        </w:rPr>
        <w:t>regress in others</w:t>
      </w:r>
      <w:r w:rsidR="003D27C0" w:rsidRPr="00880E0F">
        <w:rPr>
          <w:rFonts w:ascii="Book Antiqua" w:eastAsia="Times New Roman" w:hAnsi="Book Antiqua" w:cs="Times New Roman"/>
          <w:sz w:val="24"/>
          <w:szCs w:val="24"/>
        </w:rPr>
        <w:t xml:space="preserve">, expert centers are best equipped to </w:t>
      </w:r>
      <w:r w:rsidRPr="00880E0F">
        <w:rPr>
          <w:rFonts w:ascii="Book Antiqua" w:eastAsia="Times New Roman" w:hAnsi="Book Antiqua" w:cs="Times New Roman"/>
          <w:sz w:val="24"/>
          <w:szCs w:val="24"/>
        </w:rPr>
        <w:t>determine which individuals should be treated and what treatment modalities should be considered, particularly as</w:t>
      </w:r>
      <w:r w:rsidR="003D6D83">
        <w:rPr>
          <w:rFonts w:ascii="Book Antiqua" w:hAnsi="Book Antiqua" w:cs="Times New Roman" w:hint="eastAsia"/>
          <w:sz w:val="24"/>
          <w:szCs w:val="24"/>
          <w:lang w:eastAsia="zh-CN"/>
        </w:rPr>
        <w:t xml:space="preserve"> </w:t>
      </w:r>
      <w:r w:rsidR="003D27C0" w:rsidRPr="00880E0F">
        <w:rPr>
          <w:rFonts w:ascii="Book Antiqua" w:eastAsia="Times New Roman" w:hAnsi="Book Antiqua" w:cs="Times New Roman"/>
          <w:sz w:val="24"/>
          <w:szCs w:val="24"/>
        </w:rPr>
        <w:t xml:space="preserve">randomized trials </w:t>
      </w:r>
      <w:r w:rsidRPr="00880E0F">
        <w:rPr>
          <w:rFonts w:ascii="Book Antiqua" w:eastAsia="Times New Roman" w:hAnsi="Book Antiqua" w:cs="Times New Roman"/>
          <w:sz w:val="24"/>
          <w:szCs w:val="24"/>
        </w:rPr>
        <w:t xml:space="preserve">comparing </w:t>
      </w:r>
      <w:r w:rsidR="003D27C0" w:rsidRPr="00880E0F">
        <w:rPr>
          <w:rFonts w:ascii="Book Antiqua" w:eastAsia="Times New Roman" w:hAnsi="Book Antiqua" w:cs="Times New Roman"/>
          <w:sz w:val="24"/>
          <w:szCs w:val="24"/>
        </w:rPr>
        <w:t>treatment modalities are lacking</w:t>
      </w:r>
      <w:r w:rsidR="003D27C0"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{"citationID":"2ba3ttcaav","properties":{"formattedCitation":"{\\rtf \\super [70]\\nosupersub{}}","plainCitation":"[70]"},"citationItems":[{"id":95,"uris":["http://zotero.org/users/local/afeSomCX/items/AMBEXP59"],"uri":["http://zotero.org/users/local/afeSomCX/items/AMBEXP59"],"itemData":{"id":95,"type":"article-journal","title":"Interventions for anal canal intraepithelial neoplasia","container-title":"The Cochrane Database of Systematic Reviews","page":"CD009244","volume":"12","source":"PubMed","abstract":"BACKGROUND: Anal canal intraepithelial neoplasia (AIN) is a pre-malignant condition of the anal canal transitional epithelium that is associated with human papillomavirus (HPV) infection. The incidence and prevalence of AIN and anal cancer are increasing rapidly in HIV-positive men who have sex with men (MSM). Other groups like HIV-negative MSM, immunosuppressed patients and people affected by other HPV diseases like genital warts and cervical intraepithelial neoplasia (CIN) may also develop AIN. The condition is complicated by its multicentric and multifocal nature and high rates of relapse and morbidity. Targeted excisions using ablative treatments such as cautery, infrared coagulation (IRC) and cryotherapy have been used as first-line therapeutic strategies, and there are many other options. There is no consensus about the optimal management of AIN.\nOBJECTIVES: To evaluate the effects of therapeutic interventions for anal canal intraepithelial neoplasia (AIN).\nSEARCH METHODS: We searched the Cochrane Central Register of Controlled Trials (CENTRAL) (2011, Issue 4), MEDLINE and EMBASE (to October 2011). We also searched registers of clinical trials, abstracts of scientific meetings and reference lists of included studies, and contacted experts in the field and manufacturers of any AIN and HPV-specific treatments.\nSELECTION CRITERIA: Randomized controlled trials (RCTs) that assessed any type of intervention for AIN.\nDATA COLLECTION AND ANALYSIS: Two review authors independently abstracted data and assessed risk of bias. If it was possible, the data were synthesised in a meta-analysis.\nMAIN RESULTS: We found only one RCT, which included 53 patients, that met our inclusion criteria. This trial reported data on imiquimod versus placebo. There was no statistically significant difference in the risk of disease cure but there was a trend for imiquimod to downgrade the AIN to a low-risk stage. The lack of statistical power of the trial may be due to the small number of patients in each group. The risk of bias was estimated as moderate.\nAUTHORS' CONCLUSIONS: The included trial failed to demonstrate any statistically significant efficacy of imiquimod in the management of anal intraepithelial neoplasia (AIN). The absence of reliable evidence for any of the interventions used in AIN precludes any definitive guidance or recommendations for clinical practice. Prospective cohort studies and retrospective studies have not been included in this review as they are considered to provide lower quality evidence. Well designed RCTs are needed.","DOI":"10.1002/14651858.CD009244.pub2","ISSN":"1469-493X","note":"PMID: 23235673","journalAbbreviation":"Cochrane Database Syst Rev","language":"eng","author":[{"family":"Macaya","given":"Antonio"},{"family":"Muñoz-Santos","given":"Carlos"},{"family":"Balaguer","given":"Albert"},{"family":"Barberà","given":"Maria Jesús"}],"issued":{"date-parts":[["2012"]]},"PMID":"23235673"}}],"schema":"https://github.com/citation-style-language/schema/raw/master/csl-citation.json"} </w:instrText>
      </w:r>
      <w:r w:rsidR="003D27C0"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[70]</w:t>
      </w:r>
      <w:r w:rsidR="003D27C0" w:rsidRPr="00880E0F">
        <w:rPr>
          <w:rFonts w:ascii="Book Antiqua" w:eastAsia="Times New Roman" w:hAnsi="Book Antiqua" w:cs="Times New Roman"/>
          <w:sz w:val="24"/>
          <w:szCs w:val="24"/>
        </w:rPr>
        <w:fldChar w:fldCharType="end"/>
      </w:r>
      <w:r w:rsidR="003D27C0" w:rsidRPr="00880E0F">
        <w:rPr>
          <w:rFonts w:ascii="Book Antiqua" w:eastAsia="Times New Roman" w:hAnsi="Book Antiqua" w:cs="Times New Roman"/>
          <w:sz w:val="24"/>
          <w:szCs w:val="24"/>
        </w:rPr>
        <w:t xml:space="preserve">. </w:t>
      </w:r>
    </w:p>
    <w:p w14:paraId="50AF2327" w14:textId="77777777" w:rsidR="00377DFC" w:rsidRPr="00880E0F" w:rsidRDefault="00377DFC" w:rsidP="00FD7079">
      <w:pPr>
        <w:spacing w:after="0" w:line="360" w:lineRule="auto"/>
        <w:contextualSpacing/>
        <w:jc w:val="both"/>
        <w:rPr>
          <w:rFonts w:ascii="Book Antiqua" w:eastAsia="Times New Roman" w:hAnsi="Book Antiqua" w:cs="Times New Roman"/>
          <w:sz w:val="24"/>
          <w:szCs w:val="24"/>
        </w:rPr>
      </w:pPr>
    </w:p>
    <w:p w14:paraId="69E47046" w14:textId="29EBD26E" w:rsidR="008E0BE4" w:rsidRPr="00880E0F" w:rsidRDefault="008E0BE4" w:rsidP="00FD7079">
      <w:pPr>
        <w:spacing w:after="0" w:line="360" w:lineRule="auto"/>
        <w:contextualSpacing/>
        <w:jc w:val="both"/>
        <w:rPr>
          <w:rFonts w:ascii="Book Antiqua" w:hAnsi="Book Antiqua"/>
          <w:b/>
          <w:i/>
          <w:sz w:val="24"/>
          <w:szCs w:val="24"/>
        </w:rPr>
      </w:pPr>
      <w:r w:rsidRPr="00880E0F">
        <w:rPr>
          <w:rFonts w:ascii="Book Antiqua" w:hAnsi="Book Antiqua"/>
          <w:b/>
          <w:i/>
          <w:sz w:val="24"/>
          <w:szCs w:val="24"/>
        </w:rPr>
        <w:t xml:space="preserve">Topical </w:t>
      </w:r>
      <w:r w:rsidR="0062632F" w:rsidRPr="00880E0F">
        <w:rPr>
          <w:rFonts w:ascii="Book Antiqua" w:eastAsia="Times New Roman" w:hAnsi="Book Antiqua" w:cs="Times New Roman"/>
          <w:b/>
          <w:i/>
          <w:sz w:val="24"/>
          <w:szCs w:val="24"/>
        </w:rPr>
        <w:t>t</w:t>
      </w:r>
      <w:r w:rsidRPr="00880E0F">
        <w:rPr>
          <w:rFonts w:ascii="Book Antiqua" w:hAnsi="Book Antiqua"/>
          <w:b/>
          <w:i/>
          <w:sz w:val="24"/>
          <w:szCs w:val="24"/>
        </w:rPr>
        <w:t>herapy</w:t>
      </w:r>
    </w:p>
    <w:p w14:paraId="7BB416DA" w14:textId="41B09093" w:rsidR="002E21D1" w:rsidRPr="00880E0F" w:rsidRDefault="001E2A66"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Topical therapy consists of </w:t>
      </w:r>
      <w:r w:rsidR="002E21D1" w:rsidRPr="00880E0F">
        <w:rPr>
          <w:rFonts w:ascii="Book Antiqua" w:eastAsia="Times New Roman" w:hAnsi="Book Antiqua" w:cs="Times New Roman"/>
          <w:sz w:val="24"/>
          <w:szCs w:val="24"/>
        </w:rPr>
        <w:t xml:space="preserve">direct </w:t>
      </w:r>
      <w:r w:rsidRPr="00880E0F">
        <w:rPr>
          <w:rFonts w:ascii="Book Antiqua" w:eastAsia="Times New Roman" w:hAnsi="Book Antiqua" w:cs="Times New Roman"/>
          <w:sz w:val="24"/>
          <w:szCs w:val="24"/>
        </w:rPr>
        <w:t xml:space="preserve">application of a medication to </w:t>
      </w:r>
      <w:r w:rsidR="002E21D1" w:rsidRPr="00880E0F">
        <w:rPr>
          <w:rFonts w:ascii="Book Antiqua" w:eastAsia="Times New Roman" w:hAnsi="Book Antiqua" w:cs="Times New Roman"/>
          <w:sz w:val="24"/>
          <w:szCs w:val="24"/>
        </w:rPr>
        <w:t>either a</w:t>
      </w:r>
      <w:r w:rsidR="0069374F" w:rsidRPr="00880E0F">
        <w:rPr>
          <w:rFonts w:ascii="Book Antiqua" w:eastAsia="Times New Roman" w:hAnsi="Book Antiqua" w:cs="Times New Roman"/>
          <w:sz w:val="24"/>
          <w:szCs w:val="24"/>
        </w:rPr>
        <w:t xml:space="preserve"> </w:t>
      </w:r>
      <w:r w:rsidR="002E21D1" w:rsidRPr="00880E0F">
        <w:rPr>
          <w:rFonts w:ascii="Book Antiqua" w:eastAsia="Times New Roman" w:hAnsi="Book Antiqua" w:cs="Times New Roman"/>
          <w:sz w:val="24"/>
          <w:szCs w:val="24"/>
        </w:rPr>
        <w:t>specific</w:t>
      </w:r>
      <w:r w:rsidRPr="00880E0F">
        <w:rPr>
          <w:rFonts w:ascii="Book Antiqua" w:eastAsia="Times New Roman" w:hAnsi="Book Antiqua" w:cs="Times New Roman"/>
          <w:sz w:val="24"/>
          <w:szCs w:val="24"/>
        </w:rPr>
        <w:t xml:space="preserve"> lesion or to the entire anal </w:t>
      </w:r>
      <w:r w:rsidR="002E21D1" w:rsidRPr="00880E0F">
        <w:rPr>
          <w:rFonts w:ascii="Book Antiqua" w:eastAsia="Times New Roman" w:hAnsi="Book Antiqua" w:cs="Times New Roman"/>
          <w:sz w:val="24"/>
          <w:szCs w:val="24"/>
        </w:rPr>
        <w:t xml:space="preserve">canal. Medications, which can be applied in some cases by the patient, include </w:t>
      </w:r>
      <w:r w:rsidRPr="00880E0F">
        <w:rPr>
          <w:rFonts w:ascii="Book Antiqua" w:eastAsia="Times New Roman" w:hAnsi="Book Antiqua" w:cs="Times New Roman"/>
          <w:sz w:val="24"/>
          <w:szCs w:val="24"/>
        </w:rPr>
        <w:t>trichloroacetic acid (TCA), 5-flurouracil</w:t>
      </w:r>
      <w:r w:rsidR="002E21D1"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or the immune modulator imiquimod. </w:t>
      </w:r>
      <w:r w:rsidR="00D82CE0" w:rsidRPr="00880E0F">
        <w:rPr>
          <w:rFonts w:ascii="Book Antiqua" w:eastAsia="Times New Roman" w:hAnsi="Book Antiqua" w:cs="Times New Roman"/>
          <w:sz w:val="24"/>
          <w:szCs w:val="24"/>
        </w:rPr>
        <w:t xml:space="preserve">TCA is generally well tolerated, can be </w:t>
      </w:r>
      <w:r w:rsidR="002E21D1" w:rsidRPr="00880E0F">
        <w:rPr>
          <w:rFonts w:ascii="Book Antiqua" w:eastAsia="Times New Roman" w:hAnsi="Book Antiqua" w:cs="Times New Roman"/>
          <w:sz w:val="24"/>
          <w:szCs w:val="24"/>
        </w:rPr>
        <w:t xml:space="preserve">applied </w:t>
      </w:r>
      <w:r w:rsidR="00D82CE0" w:rsidRPr="00880E0F">
        <w:rPr>
          <w:rFonts w:ascii="Book Antiqua" w:eastAsia="Times New Roman" w:hAnsi="Book Antiqua" w:cs="Times New Roman"/>
          <w:sz w:val="24"/>
          <w:szCs w:val="24"/>
        </w:rPr>
        <w:t xml:space="preserve">relatively simply without </w:t>
      </w:r>
      <w:r w:rsidR="002E21D1" w:rsidRPr="00880E0F">
        <w:rPr>
          <w:rFonts w:ascii="Book Antiqua" w:eastAsia="Times New Roman" w:hAnsi="Book Antiqua" w:cs="Times New Roman"/>
          <w:sz w:val="24"/>
          <w:szCs w:val="24"/>
        </w:rPr>
        <w:t xml:space="preserve">requiring </w:t>
      </w:r>
      <w:r w:rsidR="00D82CE0" w:rsidRPr="00880E0F">
        <w:rPr>
          <w:rFonts w:ascii="Book Antiqua" w:eastAsia="Times New Roman" w:hAnsi="Book Antiqua" w:cs="Times New Roman"/>
          <w:sz w:val="24"/>
          <w:szCs w:val="24"/>
        </w:rPr>
        <w:t>specialized equipment</w:t>
      </w:r>
      <w:r w:rsidR="002E21D1" w:rsidRPr="00880E0F">
        <w:rPr>
          <w:rFonts w:ascii="Book Antiqua" w:eastAsia="Times New Roman" w:hAnsi="Book Antiqua" w:cs="Times New Roman"/>
          <w:sz w:val="24"/>
          <w:szCs w:val="24"/>
        </w:rPr>
        <w:t>,</w:t>
      </w:r>
      <w:r w:rsidR="00D82CE0" w:rsidRPr="00880E0F">
        <w:rPr>
          <w:rFonts w:ascii="Book Antiqua" w:eastAsia="Times New Roman" w:hAnsi="Book Antiqua" w:cs="Times New Roman"/>
          <w:sz w:val="24"/>
          <w:szCs w:val="24"/>
        </w:rPr>
        <w:t xml:space="preserve"> and is efficacious</w:t>
      </w:r>
      <w:r w:rsidR="002E21D1" w:rsidRPr="00880E0F">
        <w:rPr>
          <w:rFonts w:ascii="Book Antiqua" w:eastAsia="Times New Roman" w:hAnsi="Book Antiqua" w:cs="Times New Roman"/>
          <w:sz w:val="24"/>
          <w:szCs w:val="24"/>
        </w:rPr>
        <w:t>,</w:t>
      </w:r>
      <w:r w:rsidR="00D82CE0" w:rsidRPr="00880E0F">
        <w:rPr>
          <w:rFonts w:ascii="Book Antiqua" w:eastAsia="Times New Roman" w:hAnsi="Book Antiqua" w:cs="Times New Roman"/>
          <w:sz w:val="24"/>
          <w:szCs w:val="24"/>
        </w:rPr>
        <w:t xml:space="preserve"> with only 1-2 treatments </w:t>
      </w:r>
      <w:r w:rsidR="002E21D1" w:rsidRPr="00880E0F">
        <w:rPr>
          <w:rFonts w:ascii="Book Antiqua" w:eastAsia="Times New Roman" w:hAnsi="Book Antiqua" w:cs="Times New Roman"/>
          <w:sz w:val="24"/>
          <w:szCs w:val="24"/>
        </w:rPr>
        <w:t xml:space="preserve">necessary </w:t>
      </w:r>
      <w:r w:rsidR="0069374F" w:rsidRPr="00880E0F">
        <w:rPr>
          <w:rFonts w:ascii="Book Antiqua" w:eastAsia="Times New Roman" w:hAnsi="Book Antiqua" w:cs="Times New Roman"/>
          <w:sz w:val="24"/>
          <w:szCs w:val="24"/>
        </w:rPr>
        <w:t>for most patients.</w:t>
      </w:r>
      <w:r w:rsidR="00D82CE0" w:rsidRPr="00880E0F">
        <w:rPr>
          <w:rFonts w:ascii="Book Antiqua" w:eastAsia="Times New Roman" w:hAnsi="Book Antiqua" w:cs="Times New Roman"/>
          <w:sz w:val="24"/>
          <w:szCs w:val="24"/>
        </w:rPr>
        <w:t xml:space="preserve"> </w:t>
      </w:r>
      <w:r w:rsidR="00731526" w:rsidRPr="00880E0F">
        <w:rPr>
          <w:rFonts w:ascii="Book Antiqua" w:eastAsia="Times New Roman" w:hAnsi="Book Antiqua" w:cs="Times New Roman"/>
          <w:sz w:val="24"/>
          <w:szCs w:val="24"/>
        </w:rPr>
        <w:t xml:space="preserve">TCA can be reapplied during further courses of treatment if necessary. </w:t>
      </w:r>
      <w:r w:rsidR="00D82CE0" w:rsidRPr="00880E0F">
        <w:rPr>
          <w:rFonts w:ascii="Book Antiqua" w:eastAsia="Times New Roman" w:hAnsi="Book Antiqua" w:cs="Times New Roman"/>
          <w:sz w:val="24"/>
          <w:szCs w:val="24"/>
        </w:rPr>
        <w:t xml:space="preserve">Two retrospective studies of small populations of </w:t>
      </w:r>
      <w:r w:rsidR="002E21D1" w:rsidRPr="00880E0F">
        <w:rPr>
          <w:rFonts w:ascii="Book Antiqua" w:eastAsia="Times New Roman" w:hAnsi="Book Antiqua" w:cs="Times New Roman"/>
          <w:sz w:val="24"/>
          <w:szCs w:val="24"/>
        </w:rPr>
        <w:t>biopsy-</w:t>
      </w:r>
      <w:r w:rsidR="00D82CE0" w:rsidRPr="00880E0F">
        <w:rPr>
          <w:rFonts w:ascii="Book Antiqua" w:eastAsia="Times New Roman" w:hAnsi="Book Antiqua" w:cs="Times New Roman"/>
          <w:sz w:val="24"/>
          <w:szCs w:val="24"/>
        </w:rPr>
        <w:t xml:space="preserve">confirmed </w:t>
      </w:r>
      <w:r w:rsidR="002E21D1" w:rsidRPr="00880E0F">
        <w:rPr>
          <w:rFonts w:ascii="Book Antiqua" w:eastAsia="Times New Roman" w:hAnsi="Book Antiqua" w:cs="Times New Roman"/>
          <w:sz w:val="24"/>
          <w:szCs w:val="24"/>
        </w:rPr>
        <w:t xml:space="preserve">high-grade </w:t>
      </w:r>
      <w:r w:rsidR="00D82CE0" w:rsidRPr="00880E0F">
        <w:rPr>
          <w:rFonts w:ascii="Book Antiqua" w:eastAsia="Times New Roman" w:hAnsi="Book Antiqua" w:cs="Times New Roman"/>
          <w:sz w:val="24"/>
          <w:szCs w:val="24"/>
        </w:rPr>
        <w:t>AIN lesions report</w:t>
      </w:r>
      <w:r w:rsidR="002E21D1" w:rsidRPr="00880E0F">
        <w:rPr>
          <w:rFonts w:ascii="Book Antiqua" w:eastAsia="Times New Roman" w:hAnsi="Book Antiqua" w:cs="Times New Roman"/>
          <w:sz w:val="24"/>
          <w:szCs w:val="24"/>
        </w:rPr>
        <w:t>ed</w:t>
      </w:r>
      <w:r w:rsidR="00D82CE0" w:rsidRPr="00880E0F">
        <w:rPr>
          <w:rFonts w:ascii="Book Antiqua" w:eastAsia="Times New Roman" w:hAnsi="Book Antiqua" w:cs="Times New Roman"/>
          <w:sz w:val="24"/>
          <w:szCs w:val="24"/>
        </w:rPr>
        <w:t xml:space="preserve"> rates</w:t>
      </w:r>
      <w:r w:rsidR="002E21D1" w:rsidRPr="00880E0F">
        <w:rPr>
          <w:rFonts w:ascii="Book Antiqua" w:eastAsia="Times New Roman" w:hAnsi="Book Antiqua" w:cs="Times New Roman"/>
          <w:sz w:val="24"/>
          <w:szCs w:val="24"/>
        </w:rPr>
        <w:t xml:space="preserve"> of HSIL regressing</w:t>
      </w:r>
      <w:r w:rsidR="00D82CE0" w:rsidRPr="00880E0F">
        <w:rPr>
          <w:rFonts w:ascii="Book Antiqua" w:eastAsia="Times New Roman" w:hAnsi="Book Antiqua" w:cs="Times New Roman"/>
          <w:sz w:val="24"/>
          <w:szCs w:val="24"/>
        </w:rPr>
        <w:t xml:space="preserve"> to LSIL or complete resolution </w:t>
      </w:r>
      <w:r w:rsidR="00812AA7" w:rsidRPr="00880E0F">
        <w:rPr>
          <w:rFonts w:ascii="Book Antiqua" w:eastAsia="Times New Roman" w:hAnsi="Book Antiqua" w:cs="Times New Roman"/>
          <w:sz w:val="24"/>
          <w:szCs w:val="24"/>
        </w:rPr>
        <w:t xml:space="preserve">in </w:t>
      </w:r>
      <w:r w:rsidR="00D82CE0" w:rsidRPr="00880E0F">
        <w:rPr>
          <w:rFonts w:ascii="Book Antiqua" w:eastAsia="Times New Roman" w:hAnsi="Book Antiqua" w:cs="Times New Roman"/>
          <w:sz w:val="24"/>
          <w:szCs w:val="24"/>
        </w:rPr>
        <w:t>71</w:t>
      </w:r>
      <w:r w:rsidR="00E0202F" w:rsidRPr="00880E0F">
        <w:rPr>
          <w:rFonts w:ascii="Book Antiqua" w:eastAsia="Times New Roman" w:hAnsi="Book Antiqua" w:cs="Times New Roman"/>
          <w:sz w:val="24"/>
          <w:szCs w:val="24"/>
        </w:rPr>
        <w:t>%</w:t>
      </w:r>
      <w:r w:rsidR="00D82CE0" w:rsidRPr="00880E0F">
        <w:rPr>
          <w:rFonts w:ascii="Book Antiqua" w:eastAsia="Times New Roman" w:hAnsi="Book Antiqua" w:cs="Times New Roman"/>
          <w:sz w:val="24"/>
          <w:szCs w:val="24"/>
        </w:rPr>
        <w:t>-79%</w:t>
      </w:r>
      <w:r w:rsidR="00812AA7" w:rsidRPr="00880E0F">
        <w:rPr>
          <w:rFonts w:ascii="Book Antiqua" w:eastAsia="Times New Roman" w:hAnsi="Book Antiqua" w:cs="Times New Roman"/>
          <w:sz w:val="24"/>
          <w:szCs w:val="24"/>
        </w:rPr>
        <w:t xml:space="preserve"> of cases</w:t>
      </w:r>
      <w:r w:rsidR="00787667"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{"citationID":"2ordv3qt1t","properties":{"formattedCitation":"{\\rtf \\super [71,72]\\nosupersub{}}","plainCitation":"[71,72]"},"citationItems":[{"id":145,"uris":["http://zotero.org/users/local/afeSomCX/items/5SW5A587"],"uri":["http://zotero.org/users/local/afeSomCX/items/5SW5A587"],"itemData":{"id":145,"type":"article-journal","title":"Topical application of trichloroacetic acid is efficacious for the treatment of internal anal high-grade squamous intraepithelial lesions in HIV-positive men","container-title":"Sexually Transmitted Diseases","page":"420-426","volume":"41","issue":"7","source":"PubMed","abstract":"OBJECTIVES: To assess the efficacy of topical 80% trichloroacetic acid (TCA) to treat internal anal high-grade squamous intraepithelial lesions (HSILs) in HIV-positive individuals.\nMETHODS: All patients who attended the University of Pittsburgh Anal Dysplasia Clinic for treatment of biopsy-proven internal anal HSIL with topical TCA between July 1, 2009, and June 30, 2012, and who had 1 or more follow-up visits to assess treatment efficacy were included in the analysis. Recurrence of HSIL was assessed in July 1, 2013.\nRESULTS: A total of 98 HSILs from 72 patients were treated, and 77 (78.6%) resolved to normal epithelium or low-grade SIL during follow-up. Forty-eight (49.0%) and 27 (27.6%) of lesions resolved with 1 and 2 TCA treatments, respectively, whereas 1 lesion (1%) each resolved with 3 and 4 TCA treatments. Twenty-one (21.4%) lesions in 20 patients remained without resolution after TCA treatments. These patients were offered an alternative treatment. During follow-up, 8 (15.1%) of 53 patients had a lesion that recurred at the index site (11/53 [20.8%], inclusive of adjacent lesions) and 17 patients had new lesions diagnosed.\nCONCLUSIONS: Topical TCA is an efficacious treatment of internal anal HSIL in an anal dysplasia clinic setting with high-resolution anoscopy capacity. Advantages of TCA for this recurrent disease process include the following: low cost, no requirement for special equipment beyond that for high-resolution anoscopy, and painless application procedure. A larger prospective comparative study would better define efficacy and patient acceptability between treatment methods.","DOI":"10.1097/OLQ.0000000000000145","ISSN":"1537-4521","note":"PMID: 24922100","journalAbbreviation":"Sex Transm Dis","language":"eng","author":[{"family":"Cranston","given":"Ross D."},{"family":"Baker","given":"Jonathan R."},{"family":"Liu","given":"Yimeng"},{"family":"Wang","given":"Lu"},{"family":"Elishaev","given":"Esther"},{"family":"Ho","given":"Ken S."}],"issued":{"date-parts":[["2014",7]]},"PMID":"24922100"}},{"id":147,"uris":["http://zotero.org/users/local/afeSomCX/items/KAG39RBI"],"uri":["http://zotero.org/users/local/afeSomCX/items/KAG39RBI"],"itemData":{"id":147,"type":"article-journal","title":"Efficacy of trichloroacetic acid in the treatment of anal intraepithelial neoplasia in HIV-positive and HIV-negative men who have sex with men","container-title":"Journal of Acquired Immune Deficiency Syndromes (1999)","page":"474-479","volume":"52","issue":"4","source":"PubMed","abstract":"BACKGROUND: Anal intraepithelial neoplasia (AIN), particularly AIN 3 is a precursor to anal cancer. Most cases of AIN are intraanal, but few treatments for intraanal AIN are currently available. Topical 85% trichloroacetic acid (TCA) is an inexpensive method used to treat perianal condyloma, a form of AIN 1, but its efficacy to treat intraanal AIN as first-line therapy is unknown.\nMETHODS: Retrospective review of medical records was performed for all patients with AIN treated at the University of California San Francisco Anal Neoplasia Clinic with TCA as the first-line therapy from January 2000 to December 2004. Clearance was defined as the absence of AIN confirmed by high-resolution anoscopy and cytology after up to 4 TCA treatments.\nRESULTS: Thirty-five HIV-positive men and 19 HIV-negative men met the enrollment criteria. In multivariate analysis, greater clearance was seen in patients 41-48 years of age versus &gt;49 years [odds ratio (OR): 8.4, confidence interval (CI): 1.1 to 94, P: 0.04]. Among HIV-positive men, those with 2 or fewer lesions showed greater clearance (OR: 14.3, CI: 1.5 to 662, P: 0.01). 32% of patients with AIN 2/3 cleared to no lesions. On a per lesion basis, 73% of AIN 1 and 71% AIN 2/3 cleared to no lesion or AIN 1 or less, respectively.\nCONCLUSIONS: Topical 85% TCA was safe and well tolerated. It was more effective in younger patients and among HIV-positive patients, those with 2 or fewer lesions. A high proportion of AIN 2/3 lesions responded to TCA treatment.","DOI":"10.1097/QAI.0b013e3181bc0f10","ISSN":"1944-7884","note":"PMID: 19779306\nPMCID: PMC2871540","journalAbbreviation":"J. Acquir. Immune Defic. Syndr.","language":"eng","author":[{"family":"Singh","given":"Jasmeet Chadha"},{"family":"Kuohung","given":"Victoria"},{"family":"Palefsky","given":"Joel M."}],"issued":{"date-parts":[["2009",12,1]]},"PMID":"19779306","PMCID":"PMC2871540"}}],"schema":"https://github.com/citation-style-language/schema/raw/master/csl-citation.json"} </w:instrText>
      </w:r>
      <w:r w:rsidR="00787667"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[71,72]</w:t>
      </w:r>
      <w:r w:rsidR="00787667" w:rsidRPr="00880E0F">
        <w:rPr>
          <w:rFonts w:ascii="Book Antiqua" w:eastAsia="Times New Roman" w:hAnsi="Book Antiqua" w:cs="Times New Roman"/>
          <w:sz w:val="24"/>
          <w:szCs w:val="24"/>
        </w:rPr>
        <w:fldChar w:fldCharType="end"/>
      </w:r>
      <w:r w:rsidR="00D82CE0"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 xml:space="preserve">In a </w:t>
      </w:r>
      <w:r w:rsidR="002E21D1" w:rsidRPr="00880E0F">
        <w:rPr>
          <w:rFonts w:ascii="Book Antiqua" w:eastAsia="Times New Roman" w:hAnsi="Book Antiqua" w:cs="Times New Roman"/>
          <w:sz w:val="24"/>
          <w:szCs w:val="24"/>
        </w:rPr>
        <w:t xml:space="preserve">separate </w:t>
      </w:r>
      <w:r w:rsidR="003029C4" w:rsidRPr="00880E0F">
        <w:rPr>
          <w:rFonts w:ascii="Book Antiqua" w:eastAsia="Times New Roman" w:hAnsi="Book Antiqua" w:cs="Times New Roman"/>
          <w:sz w:val="24"/>
          <w:szCs w:val="24"/>
        </w:rPr>
        <w:t>prospective pilot study</w:t>
      </w:r>
      <w:r w:rsidRPr="00880E0F">
        <w:rPr>
          <w:rFonts w:ascii="Book Antiqua" w:eastAsia="Times New Roman" w:hAnsi="Book Antiqua" w:cs="Times New Roman"/>
          <w:sz w:val="24"/>
          <w:szCs w:val="24"/>
        </w:rPr>
        <w:t xml:space="preserve">, 46 patients with AIN were treated </w:t>
      </w:r>
      <w:r w:rsidR="002E21D1" w:rsidRPr="00880E0F">
        <w:rPr>
          <w:rFonts w:ascii="Book Antiqua" w:eastAsia="Times New Roman" w:hAnsi="Book Antiqua" w:cs="Times New Roman"/>
          <w:sz w:val="24"/>
          <w:szCs w:val="24"/>
        </w:rPr>
        <w:t xml:space="preserve">with 5-flurouracil, </w:t>
      </w:r>
      <w:r w:rsidRPr="00880E0F">
        <w:rPr>
          <w:rFonts w:ascii="Book Antiqua" w:eastAsia="Times New Roman" w:hAnsi="Book Antiqua" w:cs="Times New Roman"/>
          <w:sz w:val="24"/>
          <w:szCs w:val="24"/>
        </w:rPr>
        <w:t>with 39% having complete clearance, 17% experiencing a partial response</w:t>
      </w:r>
      <w:r w:rsidR="002E21D1"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and 37% having no response</w:t>
      </w:r>
      <w:r w:rsidR="00E0202F">
        <w:rPr>
          <w:rFonts w:ascii="Book Antiqua" w:eastAsia="Times New Roman" w:hAnsi="Book Antiqua" w:cs="Times New Roman"/>
          <w:sz w:val="24"/>
          <w:szCs w:val="24"/>
        </w:rPr>
        <w:t>. However</w:t>
      </w:r>
      <w:r w:rsidR="002E21D1"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50% of</w:t>
      </w:r>
      <w:r w:rsidR="002E21D1" w:rsidRPr="00880E0F">
        <w:rPr>
          <w:rFonts w:ascii="Book Antiqua" w:eastAsia="Times New Roman" w:hAnsi="Book Antiqua" w:cs="Times New Roman"/>
          <w:sz w:val="24"/>
          <w:szCs w:val="24"/>
        </w:rPr>
        <w:t xml:space="preserve"> the</w:t>
      </w:r>
      <w:r w:rsidRPr="00880E0F">
        <w:rPr>
          <w:rFonts w:ascii="Book Antiqua" w:eastAsia="Times New Roman" w:hAnsi="Book Antiqua" w:cs="Times New Roman"/>
          <w:sz w:val="24"/>
          <w:szCs w:val="24"/>
        </w:rPr>
        <w:t xml:space="preserve"> complete responders had recurrence </w:t>
      </w:r>
      <w:r w:rsidR="002E21D1" w:rsidRPr="00880E0F">
        <w:rPr>
          <w:rFonts w:ascii="Book Antiqua" w:eastAsia="Times New Roman" w:hAnsi="Book Antiqua" w:cs="Times New Roman"/>
          <w:sz w:val="24"/>
          <w:szCs w:val="24"/>
        </w:rPr>
        <w:t xml:space="preserve">of AIN </w:t>
      </w:r>
      <w:r w:rsidRPr="00880E0F">
        <w:rPr>
          <w:rFonts w:ascii="Book Antiqua" w:eastAsia="Times New Roman" w:hAnsi="Book Antiqua" w:cs="Times New Roman"/>
          <w:sz w:val="24"/>
          <w:szCs w:val="24"/>
        </w:rPr>
        <w:t>at 6 mo</w:t>
      </w:r>
      <w:r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{"citationID":"j84bip05c","properties":{"formattedCitation":"{\\rtf \\super [73]\\nosupersub{}}","plainCitation":"[73]"},"citationItems":[{"id":143,"uris":["http://zotero.org/users/local/afeSomCX/items/EAIZC6SX"],"uri":["http://zotero.org/users/local/afeSomCX/items/EAIZC6SX"],"itemData":{"id":143,"type":"article-journal","title":"Topical 5-fluorouracil treatment of anal intraepithelial neoplasia in human immunodeficiency virus-positive men","container-title":"The British Journal of Dermatology","page":"1301-1307","volume":"163","issue":"6","source":"PubMed","abstract":"BACKGROUND: Anal intraepithelial neoplasia (AIN), a human papillomavirus (HPV)-induced potential precursor lesion of anal cancer, is frequent among human immunodeficiency virus (HIV)-positive men who have sex with men (MSM). So far, only a few prospective studies have been performed on the topical treatment of AIN, especially at the intra-anal location.\nOBJECTIVES: To evaluate the efficacy and safety of self-administered topical 5-fluorouracil (5-FU) treatment of AIN in HIV-positive MSM.\nMETHODS: High-resolution anoscopy (HRA) was performed and patients with AIN (grade 1-3) were treated with 5-FU twice weekly for a total of 16 weeks. HRA-guided lesional biopsies were repeated after 5-FU treatment for histopathological evaluation. Lesional swabs were obtained before and after treatment for HPV typing and HPV-DNA load determination of the high-risk types HPV16, 18, 31 and 33. Responding patients returned 6 months after treatment for follow-up.\nRESULTS: A total of 46 patients with AIN were included in this open prospective pilot study; 76% had multifocal disease and 74% had high-grade lesions (AIN 2 or 3). In an intention-to-treat analysis, 26 of 46 patients (57%) responded to 5-FU treatment. Eighteen patients (39%) had a complete clearance of AIN and eight patients (17%) had a partial response. Seventeen patients (37%) did not respond (unchanged grade of AIN in 16 patients and progression from low- to high-grade AIN in one patient). 5-FU treatment led to a significant decrease of HPV16-DNA load and cumulative high-risk HPV-DNA load in both responding and nonresponding patients. Thirty-nine patients (85%) experienced side-effects during therapy, but only two discontinued 5-FU treatment. One patient was lost to follow-up. Six months later, 50% of the complete responders had a recurrence.\nCONCLUSIONS: A substantial proportion of HIV-positive MSM with AIN completely cleared their lesions with topical 5-FU treatment. In those with partial response, pretreatment with topical 5-FU might facilitate subsequent ablative therapy.","DOI":"10.1111/j.1365-2133.2010.09982.x","ISSN":"1365-2133","note":"PMID: 20716208","journalAbbreviation":"Br. J. Dermatol.","language":"eng","author":[{"family":"Richel","given":"O."},{"family":"Wieland","given":"U."},{"family":"Vries","given":"H. J. C.","non-dropping-particle":"de"},{"family":"Brockmeyer","given":"N. H."},{"family":"Noesel","given":"C.","non-dropping-particle":"van"},{"family":"Potthoff","given":"A."},{"family":"Prins","given":"J. M."},{"family":"Kreuter","given":"A."}],"issued":{"date-parts":[["2010",12]]},"PMID":"20716208"}}],"schema":"https://github.com/citation-style-language/schema/raw/master/csl-citation.json"} </w:instrText>
      </w:r>
      <w:r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[73]</w:t>
      </w:r>
      <w:r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 xml:space="preserve">. </w:t>
      </w:r>
    </w:p>
    <w:p w14:paraId="46DD98D7" w14:textId="10BB520F" w:rsidR="001E2A66" w:rsidRPr="00880E0F" w:rsidRDefault="002E21D1" w:rsidP="00FD7079">
      <w:pPr>
        <w:spacing w:after="0" w:line="360" w:lineRule="auto"/>
        <w:ind w:firstLine="720"/>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I</w:t>
      </w:r>
      <w:r w:rsidR="00787667" w:rsidRPr="00880E0F">
        <w:rPr>
          <w:rFonts w:ascii="Book Antiqua" w:eastAsia="Times New Roman" w:hAnsi="Book Antiqua" w:cs="Times New Roman"/>
          <w:sz w:val="24"/>
          <w:szCs w:val="24"/>
        </w:rPr>
        <w:t>miquimod therapy</w:t>
      </w:r>
      <w:r w:rsidRPr="00880E0F">
        <w:rPr>
          <w:rFonts w:ascii="Book Antiqua" w:eastAsia="Times New Roman" w:hAnsi="Book Antiqua" w:cs="Times New Roman"/>
          <w:sz w:val="24"/>
          <w:szCs w:val="24"/>
        </w:rPr>
        <w:t xml:space="preserve"> was evaluated in </w:t>
      </w:r>
      <w:r w:rsidR="00787667" w:rsidRPr="00880E0F">
        <w:rPr>
          <w:rFonts w:ascii="Book Antiqua" w:eastAsia="Times New Roman" w:hAnsi="Book Antiqua" w:cs="Times New Roman"/>
          <w:sz w:val="24"/>
          <w:szCs w:val="24"/>
        </w:rPr>
        <w:t>a double-blind</w:t>
      </w:r>
      <w:r w:rsidRPr="00880E0F">
        <w:rPr>
          <w:rFonts w:ascii="Book Antiqua" w:eastAsia="Times New Roman" w:hAnsi="Book Antiqua" w:cs="Times New Roman"/>
          <w:sz w:val="24"/>
          <w:szCs w:val="24"/>
        </w:rPr>
        <w:t>,</w:t>
      </w:r>
      <w:r w:rsidR="00787667" w:rsidRPr="00880E0F">
        <w:rPr>
          <w:rFonts w:ascii="Book Antiqua" w:eastAsia="Times New Roman" w:hAnsi="Book Antiqua" w:cs="Times New Roman"/>
          <w:sz w:val="24"/>
          <w:szCs w:val="24"/>
        </w:rPr>
        <w:t xml:space="preserve"> randomized controlled trial of 53 HIV+ MSM</w:t>
      </w:r>
      <w:r w:rsidR="00995BFC" w:rsidRPr="00880E0F">
        <w:rPr>
          <w:rFonts w:ascii="Book Antiqua" w:eastAsia="Times New Roman" w:hAnsi="Book Antiqua" w:cs="Times New Roman"/>
          <w:sz w:val="24"/>
          <w:szCs w:val="24"/>
        </w:rPr>
        <w:t>, with 28 patients on active drug and 25 patients on placebo</w:t>
      </w:r>
      <w:r w:rsidR="009F41F2" w:rsidRPr="00880E0F">
        <w:rPr>
          <w:rFonts w:ascii="Book Antiqua" w:eastAsia="Times New Roman" w:hAnsi="Book Antiqua" w:cs="Times New Roman"/>
          <w:sz w:val="24"/>
          <w:szCs w:val="24"/>
        </w:rPr>
        <w:t xml:space="preserve">. Of the </w:t>
      </w:r>
      <w:r w:rsidR="00787667" w:rsidRPr="00880E0F">
        <w:rPr>
          <w:rFonts w:ascii="Book Antiqua" w:eastAsia="Times New Roman" w:hAnsi="Book Antiqua" w:cs="Times New Roman"/>
          <w:sz w:val="24"/>
          <w:szCs w:val="24"/>
        </w:rPr>
        <w:t xml:space="preserve">28 </w:t>
      </w:r>
      <w:r w:rsidR="009F41F2" w:rsidRPr="00880E0F">
        <w:rPr>
          <w:rFonts w:ascii="Book Antiqua" w:eastAsia="Times New Roman" w:hAnsi="Book Antiqua" w:cs="Times New Roman"/>
          <w:sz w:val="24"/>
          <w:szCs w:val="24"/>
        </w:rPr>
        <w:t xml:space="preserve">individuals </w:t>
      </w:r>
      <w:r w:rsidR="00787667" w:rsidRPr="00880E0F">
        <w:rPr>
          <w:rFonts w:ascii="Book Antiqua" w:eastAsia="Times New Roman" w:hAnsi="Book Antiqua" w:cs="Times New Roman"/>
          <w:sz w:val="24"/>
          <w:szCs w:val="24"/>
        </w:rPr>
        <w:t xml:space="preserve">on active drug therapy, 43% experienced </w:t>
      </w:r>
      <w:r w:rsidR="009F41F2" w:rsidRPr="00880E0F">
        <w:rPr>
          <w:rFonts w:ascii="Book Antiqua" w:eastAsia="Times New Roman" w:hAnsi="Book Antiqua" w:cs="Times New Roman"/>
          <w:sz w:val="24"/>
          <w:szCs w:val="24"/>
        </w:rPr>
        <w:t xml:space="preserve">either </w:t>
      </w:r>
      <w:r w:rsidR="00787667" w:rsidRPr="00880E0F">
        <w:rPr>
          <w:rFonts w:ascii="Book Antiqua" w:eastAsia="Times New Roman" w:hAnsi="Book Antiqua" w:cs="Times New Roman"/>
          <w:sz w:val="24"/>
          <w:szCs w:val="24"/>
        </w:rPr>
        <w:t xml:space="preserve">resolution or downgrading of their lesion, </w:t>
      </w:r>
      <w:r w:rsidR="009F41F2" w:rsidRPr="00880E0F">
        <w:rPr>
          <w:rFonts w:ascii="Book Antiqua" w:eastAsia="Times New Roman" w:hAnsi="Book Antiqua" w:cs="Times New Roman"/>
          <w:sz w:val="24"/>
          <w:szCs w:val="24"/>
        </w:rPr>
        <w:t xml:space="preserve">and </w:t>
      </w:r>
      <w:r w:rsidR="00787667" w:rsidRPr="00880E0F">
        <w:rPr>
          <w:rFonts w:ascii="Book Antiqua" w:eastAsia="Times New Roman" w:hAnsi="Book Antiqua" w:cs="Times New Roman"/>
          <w:sz w:val="24"/>
          <w:szCs w:val="24"/>
        </w:rPr>
        <w:t xml:space="preserve">61% of </w:t>
      </w:r>
      <w:r w:rsidR="009F41F2" w:rsidRPr="00880E0F">
        <w:rPr>
          <w:rFonts w:ascii="Book Antiqua" w:eastAsia="Times New Roman" w:hAnsi="Book Antiqua" w:cs="Times New Roman"/>
          <w:sz w:val="24"/>
          <w:szCs w:val="24"/>
        </w:rPr>
        <w:t xml:space="preserve">imiquimod </w:t>
      </w:r>
      <w:r w:rsidR="00787667" w:rsidRPr="00880E0F">
        <w:rPr>
          <w:rFonts w:ascii="Book Antiqua" w:eastAsia="Times New Roman" w:hAnsi="Book Antiqua" w:cs="Times New Roman"/>
          <w:sz w:val="24"/>
          <w:szCs w:val="24"/>
        </w:rPr>
        <w:t>responders achieved sustained response at 36 mo</w:t>
      </w:r>
      <w:r w:rsidR="00787667"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{"citationID":"2o7dv9oal6","properties":{"formattedCitation":"{\\rtf \\super [74]\\nosupersub{}}","plainCitation":"[74]"},"citationItems":[{"id":149,"uris":["http://zotero.org/users/local/afeSomCX/items/PA76JD57"],"uri":["http://zotero.org/users/local/afeSomCX/items/PA76JD57"],"itemData":{"id":149,"type":"article-journal","title":"A double-blind, randomized controlled trial of the use of imiquimod cream for the treatment of anal canal high-grade anal intraepithelial neoplasia in HIV-positive MSM on HAART, with long-term follow-up data including the use of open-label imiquimod","container-title":"AIDS (London, England)","page":"2331-2335","volume":"24","issue":"15","source":"PubMed","abstract":"OBJECTIVE: To determine whether imiquimod was more effective than placebo for the treatment of high-grade anal canal intraepithelial neoplasia (HG-ACIN).\nDESIGN: Double-blind, randomized placebo-controlled clinical trial.\nMETHODS: Sixty-four HIV-positive patients were randomized to self-application of imiquimod cream or matched placebo into the anal canal three times a week for 4 months. Response was assessed by cytology, high-resolution anoscopy and biopsy 2 months after therapy. All patients who failed to resolve were offered treatment with open-label imiquimod for a further 4 months.\nRESULTS: Fifty-three patients completed the study, of which 28 patients were on active drug and 25 patients on placebo. In the imiquimod group, four patients resolved and eight patients downgraded to low-grade squamous intraepithelial lesion (LSIL) with a median follow-up of 33 months. In the placebo group, one patient resolved. Imiquimod was significantly associated with a positive outcome (P = 0.003). Only one patient discontinued owing to side effects. Twenty-one patients entered a second open-label phase of treatment. Five of these patients cleared their anal canal intraepithelial neoplasia (ACIN) and four patients downgraded to LSIL. The overall mean duration of follow-up was 36 months. During this extended follow-up period, 61% have exhibited sustained absence of high-grade squamous intraepithelial lesion (HSIL).\nCONCLUSION: This study demonstrates the effectiveness of imiquimod for the treatment of ACIN, and the benefit of prolonged or repeated treatments. This form of therapy is likely to be especially valuable for patients with widespread multifocal ACIN who are otherwise difficult to treat, and should be considered as an adjunct to ablative therapy.","DOI":"10.1097/QAD.0b013e32833d466c","ISSN":"1473-5571","note":"PMID: 20729710","journalAbbreviation":"AIDS","language":"eng","author":[{"family":"Fox","given":"Paul A."},{"family":"Nathan","given":"Mayura"},{"family":"Francis","given":"Nicholas"},{"family":"Singh","given":"Naveena"},{"family":"Weir","given":"Justin"},{"family":"Dixon","given":"Glen"},{"family":"Barton","given":"Simon E."},{"family":"Bower","given":"Mark"}],"issued":{"date-parts":[["2010",9,24]]},"PMID":"20729710"}}],"schema":"https://github.com/citation-style-language/schema/raw/master/csl-citation.json"} </w:instrText>
      </w:r>
      <w:r w:rsidR="00787667"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[74]</w:t>
      </w:r>
      <w:r w:rsidR="00787667" w:rsidRPr="00880E0F">
        <w:rPr>
          <w:rFonts w:ascii="Book Antiqua" w:eastAsia="Times New Roman" w:hAnsi="Book Antiqua" w:cs="Times New Roman"/>
          <w:sz w:val="24"/>
          <w:szCs w:val="24"/>
        </w:rPr>
        <w:fldChar w:fldCharType="end"/>
      </w:r>
      <w:r w:rsidR="00787667" w:rsidRPr="00880E0F">
        <w:rPr>
          <w:rFonts w:ascii="Book Antiqua" w:eastAsia="Times New Roman" w:hAnsi="Book Antiqua" w:cs="Times New Roman"/>
          <w:sz w:val="24"/>
          <w:szCs w:val="24"/>
        </w:rPr>
        <w:t>. Taken together, topical therapy appears to be generally well tolerated and has reasonable efficacy, although a substantial portion of patients will not respond and others will recur</w:t>
      </w:r>
      <w:r w:rsidR="009F41F2" w:rsidRPr="00880E0F">
        <w:rPr>
          <w:rFonts w:ascii="Book Antiqua" w:eastAsia="Times New Roman" w:hAnsi="Book Antiqua" w:cs="Times New Roman"/>
          <w:sz w:val="24"/>
          <w:szCs w:val="24"/>
        </w:rPr>
        <w:t xml:space="preserve">. For these reasons, </w:t>
      </w:r>
      <w:r w:rsidR="00787667" w:rsidRPr="00880E0F">
        <w:rPr>
          <w:rFonts w:ascii="Book Antiqua" w:eastAsia="Times New Roman" w:hAnsi="Book Antiqua" w:cs="Times New Roman"/>
          <w:sz w:val="24"/>
          <w:szCs w:val="24"/>
        </w:rPr>
        <w:t xml:space="preserve">topical therapy may best be utilized as an adjunct to local ablative therapy. </w:t>
      </w:r>
    </w:p>
    <w:p w14:paraId="3E3D3C75" w14:textId="77777777" w:rsidR="001E2A66" w:rsidRPr="00880E0F" w:rsidRDefault="001E2A66" w:rsidP="00FD7079">
      <w:pPr>
        <w:spacing w:after="0" w:line="360" w:lineRule="auto"/>
        <w:contextualSpacing/>
        <w:jc w:val="both"/>
        <w:rPr>
          <w:rFonts w:ascii="Book Antiqua" w:eastAsia="Times New Roman" w:hAnsi="Book Antiqua" w:cs="Times New Roman"/>
          <w:sz w:val="24"/>
          <w:szCs w:val="24"/>
        </w:rPr>
      </w:pPr>
    </w:p>
    <w:p w14:paraId="4E4531DD" w14:textId="70BE2A22" w:rsidR="00377DFC" w:rsidRPr="00880E0F" w:rsidRDefault="008E0BE4" w:rsidP="00FD7079">
      <w:pPr>
        <w:spacing w:after="0" w:line="360" w:lineRule="auto"/>
        <w:contextualSpacing/>
        <w:jc w:val="both"/>
        <w:rPr>
          <w:rFonts w:ascii="Book Antiqua" w:hAnsi="Book Antiqua"/>
          <w:b/>
          <w:i/>
          <w:sz w:val="24"/>
          <w:szCs w:val="24"/>
        </w:rPr>
      </w:pPr>
      <w:r w:rsidRPr="00880E0F">
        <w:rPr>
          <w:rFonts w:ascii="Book Antiqua" w:hAnsi="Book Antiqua"/>
          <w:b/>
          <w:i/>
          <w:sz w:val="24"/>
          <w:szCs w:val="24"/>
        </w:rPr>
        <w:t xml:space="preserve">Local </w:t>
      </w:r>
      <w:r w:rsidR="009F41F2" w:rsidRPr="00880E0F">
        <w:rPr>
          <w:rFonts w:ascii="Book Antiqua" w:eastAsia="Times New Roman" w:hAnsi="Book Antiqua" w:cs="Times New Roman"/>
          <w:b/>
          <w:i/>
          <w:sz w:val="24"/>
          <w:szCs w:val="24"/>
        </w:rPr>
        <w:t>a</w:t>
      </w:r>
      <w:r w:rsidRPr="00880E0F">
        <w:rPr>
          <w:rFonts w:ascii="Book Antiqua" w:eastAsia="Times New Roman" w:hAnsi="Book Antiqua" w:cs="Times New Roman"/>
          <w:b/>
          <w:i/>
          <w:sz w:val="24"/>
          <w:szCs w:val="24"/>
        </w:rPr>
        <w:t xml:space="preserve">blative </w:t>
      </w:r>
      <w:r w:rsidR="009F41F2" w:rsidRPr="00880E0F">
        <w:rPr>
          <w:rFonts w:ascii="Book Antiqua" w:eastAsia="Times New Roman" w:hAnsi="Book Antiqua" w:cs="Times New Roman"/>
          <w:b/>
          <w:i/>
          <w:sz w:val="24"/>
          <w:szCs w:val="24"/>
        </w:rPr>
        <w:t>t</w:t>
      </w:r>
      <w:r w:rsidRPr="00880E0F">
        <w:rPr>
          <w:rFonts w:ascii="Book Antiqua" w:hAnsi="Book Antiqua"/>
          <w:b/>
          <w:i/>
          <w:sz w:val="24"/>
          <w:szCs w:val="24"/>
        </w:rPr>
        <w:t>herapy</w:t>
      </w:r>
    </w:p>
    <w:p w14:paraId="4F96D190" w14:textId="63F72BFE" w:rsidR="00985121" w:rsidRPr="00880E0F" w:rsidRDefault="001E2A66"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Local ablative therapy </w:t>
      </w:r>
      <w:r w:rsidR="007903F0" w:rsidRPr="00880E0F">
        <w:rPr>
          <w:rFonts w:ascii="Book Antiqua" w:eastAsia="Times New Roman" w:hAnsi="Book Antiqua" w:cs="Times New Roman"/>
          <w:sz w:val="24"/>
          <w:szCs w:val="24"/>
        </w:rPr>
        <w:t>consists of targeted destructive therapy</w:t>
      </w:r>
      <w:r w:rsidR="00985121" w:rsidRPr="00880E0F">
        <w:rPr>
          <w:rFonts w:ascii="Book Antiqua" w:eastAsia="Times New Roman" w:hAnsi="Book Antiqua" w:cs="Times New Roman"/>
          <w:sz w:val="24"/>
          <w:szCs w:val="24"/>
        </w:rPr>
        <w:t xml:space="preserve">, most commonly radiofrequency ablation </w:t>
      </w:r>
      <w:r w:rsidR="00812AA7" w:rsidRPr="00880E0F">
        <w:rPr>
          <w:rFonts w:ascii="Book Antiqua" w:eastAsia="Times New Roman" w:hAnsi="Book Antiqua" w:cs="Times New Roman"/>
          <w:sz w:val="24"/>
          <w:szCs w:val="24"/>
        </w:rPr>
        <w:t xml:space="preserve">(RFA) </w:t>
      </w:r>
      <w:r w:rsidR="00985121" w:rsidRPr="00880E0F">
        <w:rPr>
          <w:rFonts w:ascii="Book Antiqua" w:eastAsia="Times New Roman" w:hAnsi="Book Antiqua" w:cs="Times New Roman"/>
          <w:sz w:val="24"/>
          <w:szCs w:val="24"/>
        </w:rPr>
        <w:t>or electrocautery,</w:t>
      </w:r>
      <w:r w:rsidR="007903F0" w:rsidRPr="00880E0F">
        <w:rPr>
          <w:rFonts w:ascii="Book Antiqua" w:eastAsia="Times New Roman" w:hAnsi="Book Antiqua" w:cs="Times New Roman"/>
          <w:sz w:val="24"/>
          <w:szCs w:val="24"/>
        </w:rPr>
        <w:t xml:space="preserve"> applied </w:t>
      </w:r>
      <w:r w:rsidR="00731526" w:rsidRPr="00880E0F">
        <w:rPr>
          <w:rFonts w:ascii="Book Antiqua" w:eastAsia="Times New Roman" w:hAnsi="Book Antiqua" w:cs="Times New Roman"/>
          <w:sz w:val="24"/>
          <w:szCs w:val="24"/>
        </w:rPr>
        <w:t xml:space="preserve">to anal lesions </w:t>
      </w:r>
      <w:r w:rsidR="00985121" w:rsidRPr="00880E0F">
        <w:rPr>
          <w:rFonts w:ascii="Book Antiqua" w:eastAsia="Times New Roman" w:hAnsi="Book Antiqua" w:cs="Times New Roman"/>
          <w:sz w:val="24"/>
          <w:szCs w:val="24"/>
        </w:rPr>
        <w:t xml:space="preserve">during an </w:t>
      </w:r>
      <w:r w:rsidR="007903F0" w:rsidRPr="00880E0F">
        <w:rPr>
          <w:rFonts w:ascii="Book Antiqua" w:eastAsia="Times New Roman" w:hAnsi="Book Antiqua" w:cs="Times New Roman"/>
          <w:sz w:val="24"/>
          <w:szCs w:val="24"/>
        </w:rPr>
        <w:t>HRA</w:t>
      </w:r>
      <w:r w:rsidR="00985121" w:rsidRPr="00880E0F">
        <w:rPr>
          <w:rFonts w:ascii="Book Antiqua" w:eastAsia="Times New Roman" w:hAnsi="Book Antiqua" w:cs="Times New Roman"/>
          <w:sz w:val="24"/>
          <w:szCs w:val="24"/>
        </w:rPr>
        <w:t xml:space="preserve"> examination</w:t>
      </w:r>
      <w:r w:rsidRPr="00880E0F">
        <w:rPr>
          <w:rFonts w:ascii="Book Antiqua" w:eastAsia="Times New Roman" w:hAnsi="Book Antiqua" w:cs="Times New Roman"/>
          <w:sz w:val="24"/>
          <w:szCs w:val="24"/>
        </w:rPr>
        <w:t xml:space="preserve">. </w:t>
      </w:r>
      <w:r w:rsidR="002217F3" w:rsidRPr="00880E0F">
        <w:rPr>
          <w:rFonts w:ascii="Book Antiqua" w:eastAsia="Times New Roman" w:hAnsi="Book Antiqua" w:cs="Times New Roman"/>
          <w:sz w:val="24"/>
          <w:szCs w:val="24"/>
        </w:rPr>
        <w:t xml:space="preserve">Electrocautery therapy </w:t>
      </w:r>
      <w:r w:rsidR="00985121" w:rsidRPr="00880E0F">
        <w:rPr>
          <w:rFonts w:ascii="Book Antiqua" w:eastAsia="Times New Roman" w:hAnsi="Book Antiqua" w:cs="Times New Roman"/>
          <w:sz w:val="24"/>
          <w:szCs w:val="24"/>
        </w:rPr>
        <w:t xml:space="preserve">has been </w:t>
      </w:r>
      <w:r w:rsidR="00812AA7" w:rsidRPr="00880E0F">
        <w:rPr>
          <w:rFonts w:ascii="Book Antiqua" w:eastAsia="Times New Roman" w:hAnsi="Book Antiqua" w:cs="Times New Roman"/>
          <w:sz w:val="24"/>
          <w:szCs w:val="24"/>
        </w:rPr>
        <w:t xml:space="preserve">studied </w:t>
      </w:r>
      <w:r w:rsidR="00985121" w:rsidRPr="00880E0F">
        <w:rPr>
          <w:rFonts w:ascii="Book Antiqua" w:eastAsia="Times New Roman" w:hAnsi="Book Antiqua" w:cs="Times New Roman"/>
          <w:sz w:val="24"/>
          <w:szCs w:val="24"/>
        </w:rPr>
        <w:t xml:space="preserve">more </w:t>
      </w:r>
      <w:r w:rsidR="00812AA7" w:rsidRPr="00880E0F">
        <w:rPr>
          <w:rFonts w:ascii="Book Antiqua" w:eastAsia="Times New Roman" w:hAnsi="Book Antiqua" w:cs="Times New Roman"/>
          <w:sz w:val="24"/>
          <w:szCs w:val="24"/>
        </w:rPr>
        <w:t>extensively than RFA</w:t>
      </w:r>
      <w:r w:rsidR="00985121" w:rsidRPr="00880E0F">
        <w:rPr>
          <w:rFonts w:ascii="Book Antiqua" w:eastAsia="Times New Roman" w:hAnsi="Book Antiqua" w:cs="Times New Roman"/>
          <w:sz w:val="24"/>
          <w:szCs w:val="24"/>
        </w:rPr>
        <w:t>.</w:t>
      </w:r>
      <w:r w:rsidR="003D6D83">
        <w:rPr>
          <w:rFonts w:ascii="Book Antiqua" w:hAnsi="Book Antiqua" w:cs="Times New Roman" w:hint="eastAsia"/>
          <w:sz w:val="24"/>
          <w:szCs w:val="24"/>
          <w:lang w:eastAsia="zh-CN"/>
        </w:rPr>
        <w:t xml:space="preserve"> </w:t>
      </w:r>
      <w:r w:rsidR="002217F3" w:rsidRPr="00880E0F">
        <w:rPr>
          <w:rFonts w:ascii="Book Antiqua" w:eastAsia="Times New Roman" w:hAnsi="Book Antiqua" w:cs="Times New Roman"/>
          <w:sz w:val="24"/>
          <w:szCs w:val="24"/>
        </w:rPr>
        <w:t xml:space="preserve">Chang </w:t>
      </w:r>
      <w:r w:rsidR="00204E6C" w:rsidRPr="00962784">
        <w:rPr>
          <w:rFonts w:ascii="Book Antiqua" w:eastAsia="Times New Roman" w:hAnsi="Book Antiqua" w:cs="Times New Roman"/>
          <w:i/>
          <w:sz w:val="24"/>
          <w:szCs w:val="24"/>
        </w:rPr>
        <w:t>et al</w:t>
      </w:r>
      <w:r w:rsidR="00204E6C" w:rsidRPr="00880E0F">
        <w:rPr>
          <w:rFonts w:ascii="Book Antiqua" w:eastAsia="Times New Roman" w:hAnsi="Book Antiqua" w:cs="Times New Roman"/>
          <w:sz w:val="24"/>
          <w:szCs w:val="24"/>
        </w:rPr>
        <w:fldChar w:fldCharType="begin"/>
      </w:r>
      <w:r w:rsidR="00204E6C" w:rsidRPr="00880E0F">
        <w:rPr>
          <w:rFonts w:ascii="Book Antiqua" w:eastAsia="Times New Roman" w:hAnsi="Book Antiqua" w:cs="Times New Roman"/>
          <w:sz w:val="24"/>
          <w:szCs w:val="24"/>
        </w:rPr>
        <w:instrText xml:space="preserve"> ADDIN ZOTERO_ITEM CSL_CITATION {"citationID":"1i1l5g9kqb","properties":{"formattedCitation":"{\\rtf \\super [67]\\nosupersub{}}","plainCitation":"[67]"},"citationItems":[{"id":73,"uris":["http://zotero.org/users/local/afeSomCX/items/2KEXKHSF"],"uri":["http://zotero.org/users/local/afeSomCX/items/2KEXKHSF"],"itemData":{"id":73,"type":"article-journal","title":"Anal Neoplasia in Inflammatory Bowel Disease Is Associated With HPV and Perianal Disease","container-title":"Clinical and Translational Gastroenterology","page":"e148","volume":"7","source":"PubMed","abstract":"OBJECTIVES: Literature describing the risk factors predisposing inflammatory bowel disease (IBD) patients to anal squamous neoplasia is very scarce. Case reports and small case series have implicated perianal Crohn's disease (CD), long-standing IBD, human papillomavirus (HPV) infection, and immunosuppressive treatment. In this study, we retrospectively examined the association between HPV infection and anal squamous neoplastic lesions among IBD patients from our center.\nMETHODS: We reviewed the pathology records and slides of IBD patients diagnosed with anal squamous cell carcinomas (SCCs), high-grade squamous intraepithelial lesions (HSILs), and low-grade squamous intraepithelial lesions (LSILs) who presented at our center between 1 March 1994 and 9 September 2014. The HPV status of the neoplasms was assessed histologically, by immunohistochemical staining for p16 overexpression, and by global and type-specific HPV PCR.\nRESULTS: SCCs, HSILs, LSILs, and small cell carcinoma were identified, respectively, in six, nine, two, and one IBD patients. All six patients with SCC had CD with perianal involvement. HPV-related neoplasia was identified in 3/6 cases of SCC (all HPV-16), 1/1 small cell carcinoma (HPV-18), and 9/9 HSIL (7 HPV-16, 2 not typed); 2/2 LSILs were negative for high-risk HPV.\nCONCLUSIONS: In our experience, anal squamous neoplastic lesions in IBD are associated with HPV infection and SCC seem to be associated with perianal CD. Prospective studies are needed to confirm these results.","DOI":"10.1038/ctg.2016.8","ISSN":"2155-384X","note":"PMID: 26938479\nPMCID: PMC4822100","journalAbbreviation":"Clin Transl Gastroenterol","language":"eng","author":[{"family":"Ruel","given":"Joannie"},{"family":"Ko","given":"Huaibin Mabel"},{"family":"Roda","given":"Giulia"},{"family":"Patil","given":"Ninad"},{"family":"Zhang","given":"David"},{"family":"Jharap","given":"Bindia"},{"family":"Harpaz","given":"Noam"},{"family":"Colombel","given":"Jean-Frédéric"}],"issued":{"date-parts":[["2016"]]},"PMID":"26938479","PMCID":"PMC4822100"}}],"schema":"https://github.com/citation-style-language/schema/raw/master/csl-citation.json"} </w:instrText>
      </w:r>
      <w:r w:rsidR="00204E6C" w:rsidRPr="00880E0F">
        <w:rPr>
          <w:rFonts w:ascii="Book Antiqua" w:eastAsia="Times New Roman" w:hAnsi="Book Antiqua" w:cs="Times New Roman"/>
          <w:sz w:val="24"/>
          <w:szCs w:val="24"/>
        </w:rPr>
        <w:fldChar w:fldCharType="separate"/>
      </w:r>
      <w:r w:rsidR="00204E6C">
        <w:rPr>
          <w:rFonts w:ascii="Book Antiqua" w:hAnsi="Book Antiqua" w:cs="Times New Roman"/>
          <w:sz w:val="24"/>
          <w:szCs w:val="24"/>
          <w:vertAlign w:val="superscript"/>
        </w:rPr>
        <w:t>[</w:t>
      </w:r>
      <w:r w:rsidR="00204E6C">
        <w:rPr>
          <w:rFonts w:ascii="Book Antiqua" w:hAnsi="Book Antiqua" w:cs="Times New Roman" w:hint="eastAsia"/>
          <w:sz w:val="24"/>
          <w:szCs w:val="24"/>
          <w:vertAlign w:val="superscript"/>
          <w:lang w:eastAsia="zh-CN"/>
        </w:rPr>
        <w:t>75</w:t>
      </w:r>
      <w:r w:rsidR="00204E6C" w:rsidRPr="00880E0F">
        <w:rPr>
          <w:rFonts w:ascii="Book Antiqua" w:hAnsi="Book Antiqua" w:cs="Times New Roman"/>
          <w:sz w:val="24"/>
          <w:szCs w:val="24"/>
          <w:vertAlign w:val="superscript"/>
        </w:rPr>
        <w:t>]</w:t>
      </w:r>
      <w:r w:rsidR="00204E6C" w:rsidRPr="00880E0F">
        <w:rPr>
          <w:rFonts w:ascii="Book Antiqua" w:eastAsia="Times New Roman" w:hAnsi="Book Antiqua" w:cs="Times New Roman"/>
          <w:sz w:val="24"/>
          <w:szCs w:val="24"/>
        </w:rPr>
        <w:fldChar w:fldCharType="end"/>
      </w:r>
      <w:r w:rsidR="002217F3"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 xml:space="preserve">reported a somewhat </w:t>
      </w:r>
      <w:r w:rsidR="002217F3" w:rsidRPr="00880E0F">
        <w:rPr>
          <w:rFonts w:ascii="Book Antiqua" w:eastAsia="Times New Roman" w:hAnsi="Book Antiqua" w:cs="Times New Roman"/>
          <w:sz w:val="24"/>
          <w:szCs w:val="24"/>
        </w:rPr>
        <w:t>favorable response</w:t>
      </w:r>
      <w:r w:rsidR="00985121" w:rsidRPr="00880E0F">
        <w:rPr>
          <w:rFonts w:ascii="Book Antiqua" w:eastAsia="Times New Roman" w:hAnsi="Book Antiqua" w:cs="Times New Roman"/>
          <w:sz w:val="24"/>
          <w:szCs w:val="24"/>
        </w:rPr>
        <w:t xml:space="preserve"> to electrocautery therapy</w:t>
      </w:r>
      <w:r w:rsidR="002217F3" w:rsidRPr="00880E0F">
        <w:rPr>
          <w:rFonts w:ascii="Book Antiqua" w:eastAsia="Times New Roman" w:hAnsi="Book Antiqua" w:cs="Times New Roman"/>
          <w:sz w:val="24"/>
          <w:szCs w:val="24"/>
        </w:rPr>
        <w:t xml:space="preserve"> </w:t>
      </w:r>
      <w:r w:rsidR="00123CDD" w:rsidRPr="00880E0F">
        <w:rPr>
          <w:rFonts w:ascii="Book Antiqua" w:eastAsia="Times New Roman" w:hAnsi="Book Antiqua" w:cs="Times New Roman"/>
          <w:sz w:val="24"/>
          <w:szCs w:val="24"/>
        </w:rPr>
        <w:t>for high grade AIN</w:t>
      </w:r>
      <w:r w:rsidR="002217F3" w:rsidRPr="00880E0F">
        <w:rPr>
          <w:rFonts w:ascii="Book Antiqua" w:eastAsia="Times New Roman" w:hAnsi="Book Antiqua" w:cs="Times New Roman"/>
          <w:sz w:val="24"/>
          <w:szCs w:val="24"/>
        </w:rPr>
        <w:t xml:space="preserve">, with 0% </w:t>
      </w:r>
      <w:r w:rsidR="00985121" w:rsidRPr="00880E0F">
        <w:rPr>
          <w:rFonts w:ascii="Book Antiqua" w:eastAsia="Times New Roman" w:hAnsi="Book Antiqua" w:cs="Times New Roman"/>
          <w:sz w:val="24"/>
          <w:szCs w:val="24"/>
        </w:rPr>
        <w:t>(</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985121" w:rsidRPr="00880E0F">
        <w:rPr>
          <w:rFonts w:ascii="Book Antiqua" w:eastAsia="Times New Roman" w:hAnsi="Book Antiqua" w:cs="Times New Roman"/>
          <w:sz w:val="24"/>
          <w:szCs w:val="24"/>
        </w:rPr>
        <w:t>0/</w:t>
      </w:r>
      <w:r w:rsidR="00995BFC" w:rsidRPr="00880E0F">
        <w:rPr>
          <w:rFonts w:ascii="Book Antiqua" w:eastAsia="Times New Roman" w:hAnsi="Book Antiqua" w:cs="Times New Roman"/>
          <w:sz w:val="24"/>
          <w:szCs w:val="24"/>
        </w:rPr>
        <w:t>8</w:t>
      </w:r>
      <w:r w:rsidR="00985121" w:rsidRPr="00880E0F">
        <w:rPr>
          <w:rFonts w:ascii="Book Antiqua" w:eastAsia="Times New Roman" w:hAnsi="Book Antiqua" w:cs="Times New Roman"/>
          <w:sz w:val="24"/>
          <w:szCs w:val="24"/>
        </w:rPr>
        <w:t xml:space="preserve">) </w:t>
      </w:r>
      <w:r w:rsidR="002217F3" w:rsidRPr="00880E0F">
        <w:rPr>
          <w:rFonts w:ascii="Book Antiqua" w:eastAsia="Times New Roman" w:hAnsi="Book Antiqua" w:cs="Times New Roman"/>
          <w:sz w:val="24"/>
          <w:szCs w:val="24"/>
        </w:rPr>
        <w:t>of HIV</w:t>
      </w:r>
      <w:r w:rsidR="00123CDD"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 xml:space="preserve">negative </w:t>
      </w:r>
      <w:r w:rsidR="002217F3" w:rsidRPr="00880E0F">
        <w:rPr>
          <w:rFonts w:ascii="Book Antiqua" w:eastAsia="Times New Roman" w:hAnsi="Book Antiqua" w:cs="Times New Roman"/>
          <w:sz w:val="24"/>
          <w:szCs w:val="24"/>
        </w:rPr>
        <w:t>patients having recurrence</w:t>
      </w:r>
      <w:r w:rsidR="00985121" w:rsidRPr="00880E0F">
        <w:rPr>
          <w:rFonts w:ascii="Book Antiqua" w:eastAsia="Times New Roman" w:hAnsi="Book Antiqua" w:cs="Times New Roman"/>
          <w:sz w:val="24"/>
          <w:szCs w:val="24"/>
        </w:rPr>
        <w:t xml:space="preserve"> of disease</w:t>
      </w:r>
      <w:r w:rsidR="002217F3"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 xml:space="preserve">although </w:t>
      </w:r>
      <w:r w:rsidR="002217F3" w:rsidRPr="00880E0F">
        <w:rPr>
          <w:rFonts w:ascii="Book Antiqua" w:eastAsia="Times New Roman" w:hAnsi="Book Antiqua" w:cs="Times New Roman"/>
          <w:sz w:val="24"/>
          <w:szCs w:val="24"/>
        </w:rPr>
        <w:t xml:space="preserve">79% </w:t>
      </w:r>
      <w:r w:rsidR="00985121" w:rsidRPr="00880E0F">
        <w:rPr>
          <w:rFonts w:ascii="Book Antiqua" w:eastAsia="Times New Roman" w:hAnsi="Book Antiqua" w:cs="Times New Roman"/>
          <w:sz w:val="24"/>
          <w:szCs w:val="24"/>
        </w:rPr>
        <w:t>(</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123CDD" w:rsidRPr="00880E0F">
        <w:rPr>
          <w:rFonts w:ascii="Book Antiqua" w:eastAsia="Times New Roman" w:hAnsi="Book Antiqua" w:cs="Times New Roman"/>
          <w:sz w:val="24"/>
          <w:szCs w:val="24"/>
        </w:rPr>
        <w:t>23</w:t>
      </w:r>
      <w:r w:rsidR="00985121" w:rsidRPr="00880E0F">
        <w:rPr>
          <w:rFonts w:ascii="Book Antiqua" w:eastAsia="Times New Roman" w:hAnsi="Book Antiqua" w:cs="Times New Roman"/>
          <w:sz w:val="24"/>
          <w:szCs w:val="24"/>
        </w:rPr>
        <w:t>/</w:t>
      </w:r>
      <w:r w:rsidR="00123CDD" w:rsidRPr="00880E0F">
        <w:rPr>
          <w:rFonts w:ascii="Book Antiqua" w:eastAsia="Times New Roman" w:hAnsi="Book Antiqua" w:cs="Times New Roman"/>
          <w:sz w:val="24"/>
          <w:szCs w:val="24"/>
        </w:rPr>
        <w:t>29</w:t>
      </w:r>
      <w:r w:rsidR="00985121" w:rsidRPr="00880E0F">
        <w:rPr>
          <w:rFonts w:ascii="Book Antiqua" w:eastAsia="Times New Roman" w:hAnsi="Book Antiqua" w:cs="Times New Roman"/>
          <w:sz w:val="24"/>
          <w:szCs w:val="24"/>
        </w:rPr>
        <w:t xml:space="preserve">) </w:t>
      </w:r>
      <w:r w:rsidR="002217F3" w:rsidRPr="00880E0F">
        <w:rPr>
          <w:rFonts w:ascii="Book Antiqua" w:eastAsia="Times New Roman" w:hAnsi="Book Antiqua" w:cs="Times New Roman"/>
          <w:sz w:val="24"/>
          <w:szCs w:val="24"/>
        </w:rPr>
        <w:t xml:space="preserve">of HIV positive patients </w:t>
      </w:r>
      <w:r w:rsidR="00985121" w:rsidRPr="00880E0F">
        <w:rPr>
          <w:rFonts w:ascii="Book Antiqua" w:eastAsia="Times New Roman" w:hAnsi="Book Antiqua" w:cs="Times New Roman"/>
          <w:sz w:val="24"/>
          <w:szCs w:val="24"/>
        </w:rPr>
        <w:t xml:space="preserve">experienced disease </w:t>
      </w:r>
      <w:r w:rsidR="002217F3" w:rsidRPr="00880E0F">
        <w:rPr>
          <w:rFonts w:ascii="Book Antiqua" w:eastAsia="Times New Roman" w:hAnsi="Book Antiqua" w:cs="Times New Roman"/>
          <w:sz w:val="24"/>
          <w:szCs w:val="24"/>
        </w:rPr>
        <w:t xml:space="preserve">recurrence during </w:t>
      </w:r>
      <w:r w:rsidR="00985121" w:rsidRPr="00880E0F">
        <w:rPr>
          <w:rFonts w:ascii="Book Antiqua" w:eastAsia="Times New Roman" w:hAnsi="Book Antiqua" w:cs="Times New Roman"/>
          <w:sz w:val="24"/>
          <w:szCs w:val="24"/>
        </w:rPr>
        <w:t>a two-</w:t>
      </w:r>
      <w:r w:rsidR="002217F3" w:rsidRPr="00880E0F">
        <w:rPr>
          <w:rFonts w:ascii="Book Antiqua" w:eastAsia="Times New Roman" w:hAnsi="Book Antiqua" w:cs="Times New Roman"/>
          <w:sz w:val="24"/>
          <w:szCs w:val="24"/>
        </w:rPr>
        <w:t>year follow up</w:t>
      </w:r>
      <w:r w:rsidR="00985121" w:rsidRPr="00880E0F">
        <w:rPr>
          <w:rFonts w:ascii="Book Antiqua" w:eastAsia="Times New Roman" w:hAnsi="Book Antiqua" w:cs="Times New Roman"/>
          <w:sz w:val="24"/>
          <w:szCs w:val="24"/>
        </w:rPr>
        <w:t xml:space="preserve"> period</w:t>
      </w:r>
      <w:r w:rsidR="002217F3"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A more recent</w:t>
      </w:r>
      <w:r w:rsidR="00D2125B" w:rsidRPr="00880E0F">
        <w:rPr>
          <w:rFonts w:ascii="Book Antiqua" w:eastAsia="Times New Roman" w:hAnsi="Book Antiqua" w:cs="Times New Roman"/>
          <w:sz w:val="24"/>
          <w:szCs w:val="24"/>
        </w:rPr>
        <w:t xml:space="preserve"> observational study of 83 HIV+ MSM with high grade AIN treated with electrocautery </w:t>
      </w:r>
      <w:r w:rsidR="00985121" w:rsidRPr="00880E0F">
        <w:rPr>
          <w:rFonts w:ascii="Book Antiqua" w:eastAsia="Times New Roman" w:hAnsi="Book Antiqua" w:cs="Times New Roman"/>
          <w:sz w:val="24"/>
          <w:szCs w:val="24"/>
        </w:rPr>
        <w:t xml:space="preserve">found that </w:t>
      </w:r>
      <w:r w:rsidR="00D2125B" w:rsidRPr="00880E0F">
        <w:rPr>
          <w:rFonts w:ascii="Book Antiqua" w:eastAsia="Times New Roman" w:hAnsi="Book Antiqua" w:cs="Times New Roman"/>
          <w:sz w:val="24"/>
          <w:szCs w:val="24"/>
        </w:rPr>
        <w:t xml:space="preserve">32.5% </w:t>
      </w:r>
      <w:r w:rsidR="00123CDD" w:rsidRPr="00880E0F">
        <w:rPr>
          <w:rFonts w:ascii="Book Antiqua" w:eastAsia="Times New Roman" w:hAnsi="Book Antiqua" w:cs="Times New Roman"/>
          <w:sz w:val="24"/>
          <w:szCs w:val="24"/>
        </w:rPr>
        <w:t>(</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123CDD" w:rsidRPr="00880E0F">
        <w:rPr>
          <w:rFonts w:ascii="Book Antiqua" w:eastAsia="Times New Roman" w:hAnsi="Book Antiqua" w:cs="Times New Roman"/>
          <w:sz w:val="24"/>
          <w:szCs w:val="24"/>
        </w:rPr>
        <w:t>27</w:t>
      </w:r>
      <w:r w:rsidR="00985121" w:rsidRPr="00880E0F">
        <w:rPr>
          <w:rFonts w:ascii="Book Antiqua" w:eastAsia="Times New Roman" w:hAnsi="Book Antiqua" w:cs="Times New Roman"/>
          <w:sz w:val="24"/>
          <w:szCs w:val="24"/>
        </w:rPr>
        <w:t>/</w:t>
      </w:r>
      <w:r w:rsidR="00123CDD" w:rsidRPr="00880E0F">
        <w:rPr>
          <w:rFonts w:ascii="Book Antiqua" w:eastAsia="Times New Roman" w:hAnsi="Book Antiqua" w:cs="Times New Roman"/>
          <w:sz w:val="24"/>
          <w:szCs w:val="24"/>
        </w:rPr>
        <w:t>83</w:t>
      </w:r>
      <w:r w:rsidR="00985121" w:rsidRPr="00880E0F">
        <w:rPr>
          <w:rFonts w:ascii="Book Antiqua" w:eastAsia="Times New Roman" w:hAnsi="Book Antiqua" w:cs="Times New Roman"/>
          <w:sz w:val="24"/>
          <w:szCs w:val="24"/>
        </w:rPr>
        <w:t xml:space="preserve">) </w:t>
      </w:r>
      <w:r w:rsidR="00D2125B" w:rsidRPr="00880E0F">
        <w:rPr>
          <w:rFonts w:ascii="Book Antiqua" w:eastAsia="Times New Roman" w:hAnsi="Book Antiqua" w:cs="Times New Roman"/>
          <w:sz w:val="24"/>
          <w:szCs w:val="24"/>
        </w:rPr>
        <w:t xml:space="preserve">experienced complete response, 33.7% </w:t>
      </w:r>
      <w:r w:rsidR="00123CDD" w:rsidRPr="00880E0F">
        <w:rPr>
          <w:rFonts w:ascii="Book Antiqua" w:eastAsia="Times New Roman" w:hAnsi="Book Antiqua" w:cs="Times New Roman"/>
          <w:sz w:val="24"/>
          <w:szCs w:val="24"/>
        </w:rPr>
        <w:t>(</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123CDD" w:rsidRPr="00880E0F">
        <w:rPr>
          <w:rFonts w:ascii="Book Antiqua" w:eastAsia="Times New Roman" w:hAnsi="Book Antiqua" w:cs="Times New Roman"/>
          <w:sz w:val="24"/>
          <w:szCs w:val="24"/>
        </w:rPr>
        <w:t xml:space="preserve"> 28/83</w:t>
      </w:r>
      <w:r w:rsidR="00985121" w:rsidRPr="00880E0F">
        <w:rPr>
          <w:rFonts w:ascii="Book Antiqua" w:eastAsia="Times New Roman" w:hAnsi="Book Antiqua" w:cs="Times New Roman"/>
          <w:sz w:val="24"/>
          <w:szCs w:val="24"/>
        </w:rPr>
        <w:t xml:space="preserve">) </w:t>
      </w:r>
      <w:r w:rsidR="00D2125B" w:rsidRPr="00880E0F">
        <w:rPr>
          <w:rFonts w:ascii="Book Antiqua" w:eastAsia="Times New Roman" w:hAnsi="Book Antiqua" w:cs="Times New Roman"/>
          <w:sz w:val="24"/>
          <w:szCs w:val="24"/>
        </w:rPr>
        <w:t>partial response</w:t>
      </w:r>
      <w:r w:rsidR="00985121" w:rsidRPr="00880E0F">
        <w:rPr>
          <w:rFonts w:ascii="Book Antiqua" w:eastAsia="Times New Roman" w:hAnsi="Book Antiqua" w:cs="Times New Roman"/>
          <w:sz w:val="24"/>
          <w:szCs w:val="24"/>
        </w:rPr>
        <w:t>,</w:t>
      </w:r>
      <w:r w:rsidR="00D2125B" w:rsidRPr="00880E0F">
        <w:rPr>
          <w:rFonts w:ascii="Book Antiqua" w:eastAsia="Times New Roman" w:hAnsi="Book Antiqua" w:cs="Times New Roman"/>
          <w:sz w:val="24"/>
          <w:szCs w:val="24"/>
        </w:rPr>
        <w:t xml:space="preserve"> and 33.7% </w:t>
      </w:r>
      <w:r w:rsidR="00985121" w:rsidRPr="00880E0F">
        <w:rPr>
          <w:rFonts w:ascii="Book Antiqua" w:eastAsia="Times New Roman" w:hAnsi="Book Antiqua" w:cs="Times New Roman"/>
          <w:sz w:val="24"/>
          <w:szCs w:val="24"/>
        </w:rPr>
        <w:t>(</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123CDD" w:rsidRPr="00880E0F">
        <w:rPr>
          <w:rFonts w:ascii="Book Antiqua" w:eastAsia="Times New Roman" w:hAnsi="Book Antiqua" w:cs="Times New Roman"/>
          <w:sz w:val="24"/>
          <w:szCs w:val="24"/>
        </w:rPr>
        <w:t>28</w:t>
      </w:r>
      <w:r w:rsidR="00985121" w:rsidRPr="00880E0F">
        <w:rPr>
          <w:rFonts w:ascii="Book Antiqua" w:eastAsia="Times New Roman" w:hAnsi="Book Antiqua" w:cs="Times New Roman"/>
          <w:sz w:val="24"/>
          <w:szCs w:val="24"/>
        </w:rPr>
        <w:t>/</w:t>
      </w:r>
      <w:r w:rsidR="00123CDD" w:rsidRPr="00880E0F">
        <w:rPr>
          <w:rFonts w:ascii="Book Antiqua" w:eastAsia="Times New Roman" w:hAnsi="Book Antiqua" w:cs="Times New Roman"/>
          <w:sz w:val="24"/>
          <w:szCs w:val="24"/>
        </w:rPr>
        <w:t>83</w:t>
      </w:r>
      <w:r w:rsidR="00985121" w:rsidRPr="00880E0F">
        <w:rPr>
          <w:rFonts w:ascii="Book Antiqua" w:eastAsia="Times New Roman" w:hAnsi="Book Antiqua" w:cs="Times New Roman"/>
          <w:sz w:val="24"/>
          <w:szCs w:val="24"/>
        </w:rPr>
        <w:t xml:space="preserve">) </w:t>
      </w:r>
      <w:r w:rsidR="00D2125B" w:rsidRPr="00880E0F">
        <w:rPr>
          <w:rFonts w:ascii="Book Antiqua" w:eastAsia="Times New Roman" w:hAnsi="Book Antiqua" w:cs="Times New Roman"/>
          <w:sz w:val="24"/>
          <w:szCs w:val="24"/>
        </w:rPr>
        <w:t>no</w:t>
      </w:r>
      <w:r w:rsidR="00985121" w:rsidRPr="00880E0F">
        <w:rPr>
          <w:rFonts w:ascii="Book Antiqua" w:eastAsia="Times New Roman" w:hAnsi="Book Antiqua" w:cs="Times New Roman"/>
          <w:sz w:val="24"/>
          <w:szCs w:val="24"/>
        </w:rPr>
        <w:t xml:space="preserve"> </w:t>
      </w:r>
      <w:r w:rsidR="00D2125B" w:rsidRPr="00880E0F">
        <w:rPr>
          <w:rFonts w:ascii="Book Antiqua" w:eastAsia="Times New Roman" w:hAnsi="Book Antiqua" w:cs="Times New Roman"/>
          <w:sz w:val="24"/>
          <w:szCs w:val="24"/>
        </w:rPr>
        <w:t>response</w:t>
      </w:r>
      <w:r w:rsidR="00985121" w:rsidRPr="00880E0F">
        <w:rPr>
          <w:rFonts w:ascii="Book Antiqua" w:eastAsia="Times New Roman" w:hAnsi="Book Antiqua" w:cs="Times New Roman"/>
          <w:sz w:val="24"/>
          <w:szCs w:val="24"/>
        </w:rPr>
        <w:t>. Increased success was seen</w:t>
      </w:r>
      <w:r w:rsidR="00D2125B"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 xml:space="preserve">in those patients </w:t>
      </w:r>
      <w:r w:rsidR="00D2125B" w:rsidRPr="00880E0F">
        <w:rPr>
          <w:rFonts w:ascii="Book Antiqua" w:eastAsia="Times New Roman" w:hAnsi="Book Antiqua" w:cs="Times New Roman"/>
          <w:sz w:val="24"/>
          <w:szCs w:val="24"/>
        </w:rPr>
        <w:t>treated with two to four sessions</w:t>
      </w:r>
      <w:r w:rsidR="00985121" w:rsidRPr="00880E0F">
        <w:rPr>
          <w:rFonts w:ascii="Book Antiqua" w:eastAsia="Times New Roman" w:hAnsi="Book Antiqua" w:cs="Times New Roman"/>
          <w:sz w:val="24"/>
          <w:szCs w:val="24"/>
        </w:rPr>
        <w:t xml:space="preserve"> compared to those treated with</w:t>
      </w:r>
      <w:r w:rsidR="00123CDD"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only one session</w:t>
      </w:r>
      <w:r w:rsidR="00D2125B" w:rsidRPr="00880E0F">
        <w:rPr>
          <w:rFonts w:ascii="Book Antiqua" w:eastAsia="Times New Roman" w:hAnsi="Book Antiqua" w:cs="Times New Roman"/>
          <w:sz w:val="24"/>
          <w:szCs w:val="24"/>
        </w:rPr>
        <w:t>. Similar to prior studies</w:t>
      </w:r>
      <w:r w:rsidR="00123CDD" w:rsidRPr="00880E0F">
        <w:rPr>
          <w:rFonts w:ascii="Book Antiqua" w:eastAsia="Times New Roman" w:hAnsi="Book Antiqua" w:cs="Times New Roman"/>
          <w:sz w:val="24"/>
          <w:szCs w:val="24"/>
        </w:rPr>
        <w:t>,</w:t>
      </w:r>
      <w:r w:rsidR="00D2125B" w:rsidRPr="00880E0F">
        <w:rPr>
          <w:rFonts w:ascii="Book Antiqua" w:eastAsia="Times New Roman" w:hAnsi="Book Antiqua" w:cs="Times New Roman"/>
          <w:sz w:val="24"/>
          <w:szCs w:val="24"/>
        </w:rPr>
        <w:t xml:space="preserve"> </w:t>
      </w:r>
      <w:r w:rsidR="00985121" w:rsidRPr="00880E0F">
        <w:rPr>
          <w:rFonts w:ascii="Book Antiqua" w:eastAsia="Times New Roman" w:hAnsi="Book Antiqua" w:cs="Times New Roman"/>
          <w:sz w:val="24"/>
          <w:szCs w:val="24"/>
        </w:rPr>
        <w:t xml:space="preserve">the authors noted </w:t>
      </w:r>
      <w:r w:rsidR="00D2125B" w:rsidRPr="00880E0F">
        <w:rPr>
          <w:rFonts w:ascii="Book Antiqua" w:eastAsia="Times New Roman" w:hAnsi="Book Antiqua" w:cs="Times New Roman"/>
          <w:sz w:val="24"/>
          <w:szCs w:val="24"/>
        </w:rPr>
        <w:t xml:space="preserve">a recurrence rate of 25% in the responders </w:t>
      </w:r>
      <w:r w:rsidR="00985121" w:rsidRPr="00880E0F">
        <w:rPr>
          <w:rFonts w:ascii="Book Antiqua" w:eastAsia="Times New Roman" w:hAnsi="Book Antiqua" w:cs="Times New Roman"/>
          <w:sz w:val="24"/>
          <w:szCs w:val="24"/>
        </w:rPr>
        <w:t xml:space="preserve">after </w:t>
      </w:r>
      <w:r w:rsidR="000F1648">
        <w:rPr>
          <w:rFonts w:ascii="Book Antiqua" w:eastAsia="Times New Roman" w:hAnsi="Book Antiqua" w:cs="Times New Roman"/>
          <w:sz w:val="24"/>
          <w:szCs w:val="24"/>
        </w:rPr>
        <w:t>a median of 30 mo</w:t>
      </w:r>
      <w:r w:rsidR="00D2125B"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{"citationID":"i7bj8vfic","properties":{"formattedCitation":"{\\rtf \\super [76]\\nosupersub{}}","plainCitation":"[76]"},"citationItems":[{"id":153,"uris":["http://zotero.org/users/local/afeSomCX/items/KIHT9I9I"],"uri":["http://zotero.org/users/local/afeSomCX/items/KIHT9I9I"],"itemData":{"id":153,"type":"article-journal","title":"The effectiveness of electrocautery ablation for the treatment of high-grade anal intraepithelial neoplasia in HIV-infected men who have sex with men","container-title":"HIV medicine","source":"PubMed","abstract":"OBJECTIVES: Electrocautery is one of the main treatment options for high-grade anal intraepithelial neoplasia (HGAIN). However, data regarding its efficacy are scarce. The aim of the study was to evaluate the effectiveness of electrocautery for the treatment of HGAIN.\nMETHODS: An observational study of HIV-infected men who have sex with men (MSM) who underwent screening for anal dysplasia was carried out. The on-treatment effectiveness of electrocautery was evaluated (according to biopsy findings measured 6-8 weeks after treatment) in patients with HGAIN. A complete response was defined as resolution of anal intraepithelial neoplasia (AIN), a partial response as regression to low-grade AIN and recurrence as biopsy-proven HGAIN during follow-up.\nRESULTS: From May 2009 to November 2014, 21.9% (126 of 576) of patients screened were found to have HGAIN. Electrocautery effectiveness was evaluated in 83 patients. A complete response was observed in 27 patients [32.5%; 95% confidence interval (CI) 23.4-53.2%], a partial response in 28 patients (33.7%; 95% CI 24.5-44.4%) and persistence in 28 patients (33.7%; 95% CI 24.5-44.4%). The patients with the most successful results (81.8%) required two to four sessions of electrocautery. After a mean follow-up of 12.1 months, 14 of 55 patients with a response (25.4%; 95% CI 15.8-38.3%) developed recurrent HGAIN within a mean time of 29.9 months (95% CI 22-37.7 months). No patient progressed to invasive cancer during the study or developed serious adverse events after treatment. No factors associated with poor response or recurrences were observed.\nCONCLUSIONS: Although electrocautery is the standard treatment for anal dysplasia, almost 50% of patients with HGAIN in our study did not respond or relapsed. New treatment strategies are necessary to optimize the management of anal dysplasia.","DOI":"10.1111/hiv.12352","ISSN":"1468-1293","note":"PMID: 26688291","journalAbbreviation":"HIV Med.","language":"ENG","author":[{"family":"Burgos","given":"J."},{"family":"Curran","given":"A."},{"family":"Landolfi","given":"S."},{"family":"Navarro","given":"J."},{"family":"Tallada","given":"N."},{"family":"Guelar","given":"A."},{"family":"Crespo","given":"M."},{"family":"Ocaña","given":"I."},{"family":"Ribera","given":"E."},{"family":"Falcó","given":"V."}],"issued":{"date-parts":[["2015",12,21]]},"PMID":"26688291"}}],"schema":"https://github.com/citation-style-language/schema/raw/master/csl-citation.json"} </w:instrText>
      </w:r>
      <w:r w:rsidR="00D2125B"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[76]</w:t>
      </w:r>
      <w:r w:rsidR="00D2125B" w:rsidRPr="00880E0F">
        <w:rPr>
          <w:rFonts w:ascii="Book Antiqua" w:eastAsia="Times New Roman" w:hAnsi="Book Antiqua" w:cs="Times New Roman"/>
          <w:sz w:val="24"/>
          <w:szCs w:val="24"/>
        </w:rPr>
        <w:fldChar w:fldCharType="end"/>
      </w:r>
      <w:r w:rsidR="00D2125B" w:rsidRPr="00880E0F">
        <w:rPr>
          <w:rFonts w:ascii="Book Antiqua" w:eastAsia="Times New Roman" w:hAnsi="Book Antiqua" w:cs="Times New Roman"/>
          <w:sz w:val="24"/>
          <w:szCs w:val="24"/>
        </w:rPr>
        <w:t xml:space="preserve">. </w:t>
      </w:r>
    </w:p>
    <w:p w14:paraId="67F258D4" w14:textId="1C2F6044" w:rsidR="00706B99" w:rsidRPr="00880E0F" w:rsidRDefault="00D2125B" w:rsidP="00FD7079">
      <w:pPr>
        <w:spacing w:after="0" w:line="360" w:lineRule="auto"/>
        <w:ind w:firstLine="720"/>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RFA applied to the anal mucosa </w:t>
      </w:r>
      <w:r w:rsidR="0007743A" w:rsidRPr="00880E0F">
        <w:rPr>
          <w:rFonts w:ascii="Book Antiqua" w:eastAsia="Times New Roman" w:hAnsi="Book Antiqua" w:cs="Times New Roman"/>
          <w:sz w:val="24"/>
          <w:szCs w:val="24"/>
        </w:rPr>
        <w:t xml:space="preserve">to treat AIN </w:t>
      </w:r>
      <w:r w:rsidRPr="00880E0F">
        <w:rPr>
          <w:rFonts w:ascii="Book Antiqua" w:eastAsia="Times New Roman" w:hAnsi="Book Antiqua" w:cs="Times New Roman"/>
          <w:sz w:val="24"/>
          <w:szCs w:val="24"/>
        </w:rPr>
        <w:t>has been shown to be safe and tolerable, but evidence of treatment efficacy is limited</w:t>
      </w:r>
      <w:r w:rsidR="0007743A" w:rsidRPr="00880E0F">
        <w:rPr>
          <w:rFonts w:ascii="Book Antiqua" w:eastAsia="Times New Roman" w:hAnsi="Book Antiqua" w:cs="Times New Roman"/>
          <w:sz w:val="24"/>
          <w:szCs w:val="24"/>
        </w:rPr>
        <w:t xml:space="preserve"> at this time</w:t>
      </w:r>
      <w:r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{"citationID":"kag5nimtc","properties":{"formattedCitation":"{\\rtf \\super [77]\\nosupersub{}}","plainCitation":"[77]"},"citationItems":[{"id":155,"uris":["http://zotero.org/users/local/afeSomCX/items/3PH2RHTV"],"uri":["http://zotero.org/users/local/afeSomCX/items/3PH2RHTV"],"itemData":{"id":155,"type":"article-journal","title":"Phase I study demonstrates safety and tolerability of radiofrequency ablation (RFA) of the anal mucosa","container-title":"HIV clinical trials","page":"36-44","volume":"15","issue":"1","source":"PubMed","abstract":"BACKGROUND: Anal carcinoma is increasing in high-risk populations. Dysplasia is often distributed throughout the anal mucosa, and focal ablative techniques have high rates of recurrence.\nMETHODS: With the goal of eradicating dysplasia from the entire anal mucosa, we conducted a phase I dose-ranging study to determine the safety and tolerability of radiofrequency ablation (RFA). HIV-infected individuals with high-grade anal intraepithelial neoplasia underwent RFA of the anal mucosa. Patient-reported procedural and postprocedural symptoms were recorded, and mucosal healing was visually assessed.\nRESULTS: Four groups of 3 subjects each were treated with incrementally increasing numbers of RF pulses (1-3) applied to a single area of anal mucosa. Two or three doses of 12 J/cm2 were found to have acceptable patient tolerance and healing of the mucosa within 4 weeks of ablation. Using these doses, 2 groups underwent ablation of 180° of contiguous mucosa. Subjects experienced a loss of 1 to 3 days of daily activities of living, 7 to 14 days of postprocedure symptoms, and mucosal healing within 4 weeks. One subject in the first treatment group had the procedure aborted due to severe procedural pain.\nCONCLUSIONS: The study provides evidence of the safety and tolerability of anal RFA of 180° of contiguous mucosa in a single procedure and will allow future RFA efficacy studies in the treatment of anal dysplasia.","DOI":"10.1310/hct1501-36","ISSN":"1528-4336","note":"PMID: 24525427","journalAbbreviation":"HIV Clin Trials","language":"eng","author":[{"family":"Smulian","given":"A. George"},{"family":"Moore","given":"Diana M."},{"family":"Robertson","given":"Jaime C."},{"family":"Kralovic","given":"Stephen M."}],"issued":{"date-parts":[["2014",2]]},"PMID":"24525427"}}],"schema":"https://github.com/citation-style-language/schema/raw/master/csl-citation.json"} </w:instrText>
      </w:r>
      <w:r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[77]</w:t>
      </w:r>
      <w:r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 xml:space="preserve">. One retrospective clinical study </w:t>
      </w:r>
      <w:r w:rsidR="0007743A" w:rsidRPr="00880E0F">
        <w:rPr>
          <w:rFonts w:ascii="Book Antiqua" w:eastAsia="Times New Roman" w:hAnsi="Book Antiqua" w:cs="Times New Roman"/>
          <w:sz w:val="24"/>
          <w:szCs w:val="24"/>
        </w:rPr>
        <w:t xml:space="preserve">of </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4E2C9C" w:rsidRPr="00880E0F">
        <w:rPr>
          <w:rFonts w:ascii="Book Antiqua" w:eastAsia="Times New Roman" w:hAnsi="Book Antiqua" w:cs="Times New Roman"/>
          <w:sz w:val="24"/>
          <w:szCs w:val="24"/>
        </w:rPr>
        <w:t>74</w:t>
      </w:r>
      <w:r w:rsidRPr="00880E0F">
        <w:rPr>
          <w:rFonts w:ascii="Book Antiqua" w:eastAsia="Times New Roman" w:hAnsi="Book Antiqua" w:cs="Times New Roman"/>
          <w:sz w:val="24"/>
          <w:szCs w:val="24"/>
        </w:rPr>
        <w:t xml:space="preserve"> </w:t>
      </w:r>
      <w:r w:rsidR="0007743A" w:rsidRPr="00880E0F">
        <w:rPr>
          <w:rFonts w:ascii="Book Antiqua" w:eastAsia="Times New Roman" w:hAnsi="Book Antiqua" w:cs="Times New Roman"/>
          <w:sz w:val="24"/>
          <w:szCs w:val="24"/>
        </w:rPr>
        <w:t>biopsy-proven high-</w:t>
      </w:r>
      <w:r w:rsidRPr="00880E0F">
        <w:rPr>
          <w:rFonts w:ascii="Book Antiqua" w:eastAsia="Times New Roman" w:hAnsi="Book Antiqua" w:cs="Times New Roman"/>
          <w:sz w:val="24"/>
          <w:szCs w:val="24"/>
        </w:rPr>
        <w:t xml:space="preserve">grade AIN lesions in a population of </w:t>
      </w:r>
      <w:r w:rsidR="00123CDD" w:rsidRPr="00880E0F">
        <w:rPr>
          <w:rFonts w:ascii="Book Antiqua" w:eastAsia="Times New Roman" w:hAnsi="Book Antiqua" w:cs="Times New Roman"/>
          <w:sz w:val="24"/>
          <w:szCs w:val="24"/>
        </w:rPr>
        <w:t xml:space="preserve">68 </w:t>
      </w:r>
      <w:r w:rsidRPr="00880E0F">
        <w:rPr>
          <w:rFonts w:ascii="Book Antiqua" w:eastAsia="Times New Roman" w:hAnsi="Book Antiqua" w:cs="Times New Roman"/>
          <w:sz w:val="24"/>
          <w:szCs w:val="24"/>
        </w:rPr>
        <w:t xml:space="preserve">HIV+ MSM treated with RFA </w:t>
      </w:r>
      <w:r w:rsidR="0007743A" w:rsidRPr="00880E0F">
        <w:rPr>
          <w:rFonts w:ascii="Book Antiqua" w:eastAsia="Times New Roman" w:hAnsi="Book Antiqua" w:cs="Times New Roman"/>
          <w:sz w:val="24"/>
          <w:szCs w:val="24"/>
        </w:rPr>
        <w:t xml:space="preserve">found </w:t>
      </w:r>
      <w:r w:rsidR="00123CDD" w:rsidRPr="00880E0F">
        <w:rPr>
          <w:rFonts w:ascii="Book Antiqua" w:eastAsia="Times New Roman" w:hAnsi="Book Antiqua" w:cs="Times New Roman"/>
          <w:sz w:val="24"/>
          <w:szCs w:val="24"/>
        </w:rPr>
        <w:t>64</w:t>
      </w:r>
      <w:r w:rsidRPr="00880E0F">
        <w:rPr>
          <w:rFonts w:ascii="Book Antiqua" w:eastAsia="Times New Roman" w:hAnsi="Book Antiqua" w:cs="Times New Roman"/>
          <w:sz w:val="24"/>
          <w:szCs w:val="24"/>
        </w:rPr>
        <w:t xml:space="preserve">% </w:t>
      </w:r>
      <w:r w:rsidR="00123CDD" w:rsidRPr="00880E0F">
        <w:rPr>
          <w:rFonts w:ascii="Book Antiqua" w:eastAsia="Times New Roman" w:hAnsi="Book Antiqua" w:cs="Times New Roman"/>
          <w:sz w:val="24"/>
          <w:szCs w:val="24"/>
        </w:rPr>
        <w:t>(</w:t>
      </w:r>
      <w:r w:rsidR="000F1648" w:rsidRPr="000F1648">
        <w:rPr>
          <w:rFonts w:ascii="Book Antiqua" w:hAnsi="Book Antiqua" w:cs="Times New Roman"/>
          <w:i/>
          <w:sz w:val="24"/>
          <w:szCs w:val="24"/>
        </w:rPr>
        <w:t>n</w:t>
      </w:r>
      <w:r w:rsidR="000F1648">
        <w:rPr>
          <w:rFonts w:ascii="Book Antiqua" w:hAnsi="Book Antiqua" w:cs="Times New Roman" w:hint="eastAsia"/>
          <w:sz w:val="24"/>
          <w:szCs w:val="24"/>
          <w:lang w:eastAsia="zh-CN"/>
        </w:rPr>
        <w:t xml:space="preserve"> </w:t>
      </w:r>
      <w:r w:rsidR="000F1648" w:rsidRPr="00880E0F">
        <w:rPr>
          <w:rFonts w:ascii="Book Antiqua" w:hAnsi="Book Antiqua" w:cs="Times New Roman"/>
          <w:sz w:val="24"/>
          <w:szCs w:val="24"/>
        </w:rPr>
        <w:t>=</w:t>
      </w:r>
      <w:r w:rsidR="000F1648">
        <w:rPr>
          <w:rFonts w:ascii="Book Antiqua" w:hAnsi="Book Antiqua" w:cs="Times New Roman" w:hint="eastAsia"/>
          <w:sz w:val="24"/>
          <w:szCs w:val="24"/>
          <w:lang w:eastAsia="zh-CN"/>
        </w:rPr>
        <w:t xml:space="preserve"> </w:t>
      </w:r>
      <w:r w:rsidR="004E2C9C" w:rsidRPr="00880E0F">
        <w:rPr>
          <w:rFonts w:ascii="Book Antiqua" w:eastAsia="Times New Roman" w:hAnsi="Book Antiqua" w:cs="Times New Roman"/>
          <w:sz w:val="24"/>
          <w:szCs w:val="24"/>
        </w:rPr>
        <w:t>47</w:t>
      </w:r>
      <w:r w:rsidR="0007743A" w:rsidRPr="00880E0F">
        <w:rPr>
          <w:rFonts w:ascii="Book Antiqua" w:eastAsia="Times New Roman" w:hAnsi="Book Antiqua" w:cs="Times New Roman"/>
          <w:sz w:val="24"/>
          <w:szCs w:val="24"/>
        </w:rPr>
        <w:t>/</w:t>
      </w:r>
      <w:r w:rsidR="004E2C9C" w:rsidRPr="00880E0F">
        <w:rPr>
          <w:rFonts w:ascii="Book Antiqua" w:eastAsia="Times New Roman" w:hAnsi="Book Antiqua" w:cs="Times New Roman"/>
          <w:sz w:val="24"/>
          <w:szCs w:val="24"/>
        </w:rPr>
        <w:t>74</w:t>
      </w:r>
      <w:r w:rsidR="0007743A" w:rsidRPr="00880E0F">
        <w:rPr>
          <w:rFonts w:ascii="Book Antiqua" w:eastAsia="Times New Roman" w:hAnsi="Book Antiqua" w:cs="Times New Roman"/>
          <w:sz w:val="24"/>
          <w:szCs w:val="24"/>
        </w:rPr>
        <w:t xml:space="preserve">) had </w:t>
      </w:r>
      <w:r w:rsidRPr="00880E0F">
        <w:rPr>
          <w:rFonts w:ascii="Book Antiqua" w:eastAsia="Times New Roman" w:hAnsi="Book Antiqua" w:cs="Times New Roman"/>
          <w:sz w:val="24"/>
          <w:szCs w:val="24"/>
        </w:rPr>
        <w:t>resolution or downgrading to low</w:t>
      </w:r>
      <w:r w:rsidR="0007743A" w:rsidRPr="00880E0F">
        <w:rPr>
          <w:rFonts w:ascii="Book Antiqua" w:eastAsia="Times New Roman" w:hAnsi="Book Antiqua" w:cs="Times New Roman"/>
          <w:sz w:val="24"/>
          <w:szCs w:val="24"/>
        </w:rPr>
        <w:t>-</w:t>
      </w:r>
      <w:r w:rsidR="000F1648">
        <w:rPr>
          <w:rFonts w:ascii="Book Antiqua" w:eastAsia="Times New Roman" w:hAnsi="Book Antiqua" w:cs="Times New Roman"/>
          <w:sz w:val="24"/>
          <w:szCs w:val="24"/>
        </w:rPr>
        <w:t>grade AIN at 140 d</w:t>
      </w:r>
      <w:r w:rsidRPr="00880E0F">
        <w:rPr>
          <w:rFonts w:ascii="Book Antiqua" w:eastAsia="Times New Roman" w:hAnsi="Book Antiqua" w:cs="Times New Roman"/>
          <w:sz w:val="24"/>
          <w:szCs w:val="24"/>
        </w:rPr>
        <w:t xml:space="preserve"> follow up</w:t>
      </w:r>
      <w:r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{"citationID":"11vpg2i09m","properties":{"formattedCitation":"{\\rtf \\super [78]\\nosupersub{}}","plainCitation":"[78]"},"citationItems":[{"id":157,"uris":["http://zotero.org/users/local/afeSomCX/items/TGSVJ35G"],"uri":["http://zotero.org/users/local/afeSomCX/items/TGSVJ35G"],"itemData":{"id":157,"type":"article-journal","title":"A retrospective clinical study of the treatment of high-grade anal dysplasia by infrared coagulation in a population of HIV-positive men who have sex with men","container-title":"International journal of STD &amp; AIDS","page":"118-120","volume":"19","issue":"2","source":"PubMed","abstract":"HIV-positive men who have sex with men (MSM) are at high risk of developing human papillomavirus-associated anal squamous cell cancer. Similar to the management of cervical dysplasia, clinicians are treating high-grade anal dysplasia to prevent progression to cancer. Initial treatments such as cold scalpel excision and electrofulguration have shown limited efficacy in a HIV-positive population. Infrared coagulation (IRC) is an outpatient treatment for high-grade anal dysplasia. This retrospective clinical study reports on 68 HIV-positive MSM with 78 biopsy proven high-grade anal lesions. Each lesion was treated with the IRC with re-biopsy of the treatment site a mean of 140 days later. Of the 74 evaluable lesions; 39 had anal intraepithelial neoplasia (AIN) 1, 20 had AIN 2, seven had AIN 3, and eight had normal epithelium. The IRC showed 64% efficacy per treated lesion and shows promise as a treatment modality for high-grade anal dysplasia in this population.","DOI":"10.1258/ijsa.2007.005665","ISSN":"0956-4624","note":"PMID: 18334066","journalAbbreviation":"Int J STD AIDS","language":"eng","author":[{"family":"Cranston","given":"R. D."},{"family":"Hirschowitz","given":"S. L."},{"family":"Cortina","given":"G."},{"family":"Moe","given":"A. A."}],"issued":{"date-parts":[["2008",2]]},"PMID":"18334066"}}],"schema":"https://github.com/citation-style-language/schema/raw/master/csl-citation.json"} </w:instrText>
      </w:r>
      <w:r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[78]</w:t>
      </w:r>
      <w:r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 xml:space="preserve">. Similar results were </w:t>
      </w:r>
      <w:r w:rsidR="0007743A" w:rsidRPr="00880E0F">
        <w:rPr>
          <w:rFonts w:ascii="Book Antiqua" w:eastAsia="Times New Roman" w:hAnsi="Book Antiqua" w:cs="Times New Roman"/>
          <w:sz w:val="24"/>
          <w:szCs w:val="24"/>
        </w:rPr>
        <w:t xml:space="preserve">demonstrated </w:t>
      </w:r>
      <w:r w:rsidRPr="00880E0F">
        <w:rPr>
          <w:rFonts w:ascii="Book Antiqua" w:eastAsia="Times New Roman" w:hAnsi="Book Antiqua" w:cs="Times New Roman"/>
          <w:sz w:val="24"/>
          <w:szCs w:val="24"/>
        </w:rPr>
        <w:t xml:space="preserve">by Goldstone </w:t>
      </w:r>
      <w:r w:rsidR="0009496A" w:rsidRPr="00962784">
        <w:rPr>
          <w:rFonts w:ascii="Book Antiqua" w:eastAsia="Times New Roman" w:hAnsi="Book Antiqua" w:cs="Times New Roman"/>
          <w:i/>
          <w:sz w:val="24"/>
          <w:szCs w:val="24"/>
        </w:rPr>
        <w:t>et al</w:t>
      </w:r>
      <w:r w:rsidR="0009496A" w:rsidRPr="00880E0F">
        <w:rPr>
          <w:rFonts w:ascii="Book Antiqua" w:eastAsia="Times New Roman" w:hAnsi="Book Antiqua" w:cs="Times New Roman"/>
          <w:sz w:val="24"/>
          <w:szCs w:val="24"/>
        </w:rPr>
        <w:fldChar w:fldCharType="begin"/>
      </w:r>
      <w:r w:rsidR="0009496A" w:rsidRPr="00880E0F">
        <w:rPr>
          <w:rFonts w:ascii="Book Antiqua" w:eastAsia="Times New Roman" w:hAnsi="Book Antiqua" w:cs="Times New Roman"/>
          <w:sz w:val="24"/>
          <w:szCs w:val="24"/>
        </w:rPr>
        <w:instrText xml:space="preserve"> ADDIN ZOTERO_ITEM CSL_CITATION {"citationID":"1i1l5g9kqb","properties":{"formattedCitation":"{\\rtf \\super [67]\\nosupersub{}}","plainCitation":"[67]"},"citationItems":[{"id":73,"uris":["http://zotero.org/users/local/afeSomCX/items/2KEXKHSF"],"uri":["http://zotero.org/users/local/afeSomCX/items/2KEXKHSF"],"itemData":{"id":73,"type":"article-journal","title":"Anal Neoplasia in Inflammatory Bowel Disease Is Associated With HPV and Perianal Disease","container-title":"Clinical and Translational Gastroenterology","page":"e148","volume":"7","source":"PubMed","abstract":"OBJECTIVES: Literature describing the risk factors predisposing inflammatory bowel disease (IBD) patients to anal squamous neoplasia is very scarce. Case reports and small case series have implicated perianal Crohn's disease (CD), long-standing IBD, human papillomavirus (HPV) infection, and immunosuppressive treatment. In this study, we retrospectively examined the association between HPV infection and anal squamous neoplastic lesions among IBD patients from our center.\nMETHODS: We reviewed the pathology records and slides of IBD patients diagnosed with anal squamous cell carcinomas (SCCs), high-grade squamous intraepithelial lesions (HSILs), and low-grade squamous intraepithelial lesions (LSILs) who presented at our center between 1 March 1994 and 9 September 2014. The HPV status of the neoplasms was assessed histologically, by immunohistochemical staining for p16 overexpression, and by global and type-specific HPV PCR.\nRESULTS: SCCs, HSILs, LSILs, and small cell carcinoma were identified, respectively, in six, nine, two, and one IBD patients. All six patients with SCC had CD with perianal involvement. HPV-related neoplasia was identified in 3/6 cases of SCC (all HPV-16), 1/1 small cell carcinoma (HPV-18), and 9/9 HSIL (7 HPV-16, 2 not typed); 2/2 LSILs were negative for high-risk HPV.\nCONCLUSIONS: In our experience, anal squamous neoplastic lesions in IBD are associated with HPV infection and SCC seem to be associated with perianal CD. Prospective studies are needed to confirm these results.","DOI":"10.1038/ctg.2016.8","ISSN":"2155-384X","note":"PMID: 26938479\nPMCID: PMC4822100","journalAbbreviation":"Clin Transl Gastroenterol","language":"eng","author":[{"family":"Ruel","given":"Joannie"},{"family":"Ko","given":"Huaibin Mabel"},{"family":"Roda","given":"Giulia"},{"family":"Patil","given":"Ninad"},{"family":"Zhang","given":"David"},{"family":"Jharap","given":"Bindia"},{"family":"Harpaz","given":"Noam"},{"family":"Colombel","given":"Jean-Frédéric"}],"issued":{"date-parts":[["2016"]]},"PMID":"26938479","PMCID":"PMC4822100"}}],"schema":"https://github.com/citation-style-language/schema/raw/master/csl-citation.json"} </w:instrText>
      </w:r>
      <w:r w:rsidR="0009496A" w:rsidRPr="00880E0F">
        <w:rPr>
          <w:rFonts w:ascii="Book Antiqua" w:eastAsia="Times New Roman" w:hAnsi="Book Antiqua" w:cs="Times New Roman"/>
          <w:sz w:val="24"/>
          <w:szCs w:val="24"/>
        </w:rPr>
        <w:fldChar w:fldCharType="separate"/>
      </w:r>
      <w:r w:rsidR="0009496A">
        <w:rPr>
          <w:rFonts w:ascii="Book Antiqua" w:hAnsi="Book Antiqua" w:cs="Times New Roman"/>
          <w:sz w:val="24"/>
          <w:szCs w:val="24"/>
          <w:vertAlign w:val="superscript"/>
        </w:rPr>
        <w:t>[</w:t>
      </w:r>
      <w:r w:rsidR="0009496A">
        <w:rPr>
          <w:rFonts w:ascii="Book Antiqua" w:hAnsi="Book Antiqua" w:cs="Times New Roman" w:hint="eastAsia"/>
          <w:sz w:val="24"/>
          <w:szCs w:val="24"/>
          <w:vertAlign w:val="superscript"/>
          <w:lang w:eastAsia="zh-CN"/>
        </w:rPr>
        <w:t>79</w:t>
      </w:r>
      <w:r w:rsidR="0009496A" w:rsidRPr="00880E0F">
        <w:rPr>
          <w:rFonts w:ascii="Book Antiqua" w:hAnsi="Book Antiqua" w:cs="Times New Roman"/>
          <w:sz w:val="24"/>
          <w:szCs w:val="24"/>
          <w:vertAlign w:val="superscript"/>
        </w:rPr>
        <w:t>]</w:t>
      </w:r>
      <w:r w:rsidR="0009496A"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 xml:space="preserve"> </w:t>
      </w:r>
      <w:r w:rsidR="007903F0" w:rsidRPr="00880E0F">
        <w:rPr>
          <w:rFonts w:ascii="Book Antiqua" w:eastAsia="Times New Roman" w:hAnsi="Book Antiqua" w:cs="Times New Roman"/>
          <w:sz w:val="24"/>
          <w:szCs w:val="24"/>
        </w:rPr>
        <w:t xml:space="preserve">who </w:t>
      </w:r>
      <w:r w:rsidR="0007743A" w:rsidRPr="00880E0F">
        <w:rPr>
          <w:rFonts w:ascii="Book Antiqua" w:eastAsia="Times New Roman" w:hAnsi="Book Antiqua" w:cs="Times New Roman"/>
          <w:sz w:val="24"/>
          <w:szCs w:val="24"/>
        </w:rPr>
        <w:t xml:space="preserve">evaluated </w:t>
      </w:r>
      <w:r w:rsidR="007903F0" w:rsidRPr="00880E0F">
        <w:rPr>
          <w:rFonts w:ascii="Book Antiqua" w:eastAsia="Times New Roman" w:hAnsi="Book Antiqua" w:cs="Times New Roman"/>
          <w:sz w:val="24"/>
          <w:szCs w:val="24"/>
        </w:rPr>
        <w:t>long term follow up of high grade AIN lesions treated by RFA in HIV- and HIV+ MSM</w:t>
      </w:r>
      <w:r w:rsidR="0007743A" w:rsidRPr="00880E0F">
        <w:rPr>
          <w:rFonts w:ascii="Book Antiqua" w:eastAsia="Times New Roman" w:hAnsi="Book Antiqua" w:cs="Times New Roman"/>
          <w:sz w:val="24"/>
          <w:szCs w:val="24"/>
        </w:rPr>
        <w:t>.</w:t>
      </w:r>
      <w:r w:rsidR="003D6D83">
        <w:rPr>
          <w:rFonts w:ascii="Book Antiqua" w:hAnsi="Book Antiqua" w:cs="Times New Roman" w:hint="eastAsia"/>
          <w:sz w:val="24"/>
          <w:szCs w:val="24"/>
          <w:lang w:eastAsia="zh-CN"/>
        </w:rPr>
        <w:t xml:space="preserve"> </w:t>
      </w:r>
      <w:r w:rsidR="00C25DED" w:rsidRPr="00880E0F">
        <w:rPr>
          <w:rFonts w:ascii="Book Antiqua" w:eastAsia="Times New Roman" w:hAnsi="Book Antiqua" w:cs="Times New Roman"/>
          <w:sz w:val="24"/>
          <w:szCs w:val="24"/>
        </w:rPr>
        <w:t>They report</w:t>
      </w:r>
      <w:r w:rsidR="006927F2" w:rsidRPr="00880E0F">
        <w:rPr>
          <w:rFonts w:ascii="Book Antiqua" w:eastAsia="Times New Roman" w:hAnsi="Book Antiqua" w:cs="Times New Roman"/>
          <w:sz w:val="24"/>
          <w:szCs w:val="24"/>
        </w:rPr>
        <w:t>ed</w:t>
      </w:r>
      <w:r w:rsidR="00C25DED" w:rsidRPr="00880E0F">
        <w:rPr>
          <w:rFonts w:ascii="Book Antiqua" w:eastAsia="Times New Roman" w:hAnsi="Book Antiqua" w:cs="Times New Roman"/>
          <w:sz w:val="24"/>
          <w:szCs w:val="24"/>
        </w:rPr>
        <w:t xml:space="preserve"> </w:t>
      </w:r>
      <w:r w:rsidR="007903F0" w:rsidRPr="00880E0F">
        <w:rPr>
          <w:rFonts w:ascii="Book Antiqua" w:eastAsia="Times New Roman" w:hAnsi="Book Antiqua" w:cs="Times New Roman"/>
          <w:sz w:val="24"/>
          <w:szCs w:val="24"/>
        </w:rPr>
        <w:t xml:space="preserve">62% of HIV- MSM </w:t>
      </w:r>
      <w:r w:rsidR="0007743A" w:rsidRPr="00880E0F">
        <w:rPr>
          <w:rFonts w:ascii="Book Antiqua" w:eastAsia="Times New Roman" w:hAnsi="Book Antiqua" w:cs="Times New Roman"/>
          <w:sz w:val="24"/>
          <w:szCs w:val="24"/>
        </w:rPr>
        <w:t xml:space="preserve">had </w:t>
      </w:r>
      <w:r w:rsidR="007903F0" w:rsidRPr="00880E0F">
        <w:rPr>
          <w:rFonts w:ascii="Book Antiqua" w:eastAsia="Times New Roman" w:hAnsi="Book Antiqua" w:cs="Times New Roman"/>
          <w:sz w:val="24"/>
          <w:szCs w:val="24"/>
        </w:rPr>
        <w:t xml:space="preserve">recurrence </w:t>
      </w:r>
      <w:r w:rsidR="0007743A" w:rsidRPr="00880E0F">
        <w:rPr>
          <w:rFonts w:ascii="Book Antiqua" w:eastAsia="Times New Roman" w:hAnsi="Book Antiqua" w:cs="Times New Roman"/>
          <w:sz w:val="24"/>
          <w:szCs w:val="24"/>
        </w:rPr>
        <w:t xml:space="preserve">during </w:t>
      </w:r>
      <w:r w:rsidR="007903F0" w:rsidRPr="00880E0F">
        <w:rPr>
          <w:rFonts w:ascii="Book Antiqua" w:eastAsia="Times New Roman" w:hAnsi="Book Antiqua" w:cs="Times New Roman"/>
          <w:sz w:val="24"/>
          <w:szCs w:val="24"/>
        </w:rPr>
        <w:t>a mean</w:t>
      </w:r>
      <w:r w:rsidR="0007743A" w:rsidRPr="00880E0F">
        <w:rPr>
          <w:rFonts w:ascii="Book Antiqua" w:eastAsia="Times New Roman" w:hAnsi="Book Antiqua" w:cs="Times New Roman"/>
          <w:sz w:val="24"/>
          <w:szCs w:val="24"/>
        </w:rPr>
        <w:t xml:space="preserve"> time</w:t>
      </w:r>
      <w:r w:rsidR="000F1648">
        <w:rPr>
          <w:rFonts w:ascii="Book Antiqua" w:eastAsia="Times New Roman" w:hAnsi="Book Antiqua" w:cs="Times New Roman"/>
          <w:sz w:val="24"/>
          <w:szCs w:val="24"/>
        </w:rPr>
        <w:t xml:space="preserve"> of 14 mo</w:t>
      </w:r>
      <w:r w:rsidR="0007743A" w:rsidRPr="00880E0F">
        <w:rPr>
          <w:rFonts w:ascii="Book Antiqua" w:eastAsia="Times New Roman" w:hAnsi="Book Antiqua" w:cs="Times New Roman"/>
          <w:sz w:val="24"/>
          <w:szCs w:val="24"/>
        </w:rPr>
        <w:t>,</w:t>
      </w:r>
      <w:r w:rsidR="007903F0" w:rsidRPr="00880E0F">
        <w:rPr>
          <w:rFonts w:ascii="Book Antiqua" w:eastAsia="Times New Roman" w:hAnsi="Book Antiqua" w:cs="Times New Roman"/>
          <w:sz w:val="24"/>
          <w:szCs w:val="24"/>
        </w:rPr>
        <w:t xml:space="preserve"> while </w:t>
      </w:r>
      <w:r w:rsidR="0007743A" w:rsidRPr="00880E0F">
        <w:rPr>
          <w:rFonts w:ascii="Book Antiqua" w:eastAsia="Times New Roman" w:hAnsi="Book Antiqua" w:cs="Times New Roman"/>
          <w:sz w:val="24"/>
          <w:szCs w:val="24"/>
        </w:rPr>
        <w:t xml:space="preserve">disease recurred in 91% of </w:t>
      </w:r>
      <w:r w:rsidR="007903F0" w:rsidRPr="00880E0F">
        <w:rPr>
          <w:rFonts w:ascii="Book Antiqua" w:eastAsia="Times New Roman" w:hAnsi="Book Antiqua" w:cs="Times New Roman"/>
          <w:sz w:val="24"/>
          <w:szCs w:val="24"/>
        </w:rPr>
        <w:t xml:space="preserve">HIV+ MSM </w:t>
      </w:r>
      <w:r w:rsidR="0007743A" w:rsidRPr="00880E0F">
        <w:rPr>
          <w:rFonts w:ascii="Book Antiqua" w:eastAsia="Times New Roman" w:hAnsi="Book Antiqua" w:cs="Times New Roman"/>
          <w:sz w:val="24"/>
          <w:szCs w:val="24"/>
        </w:rPr>
        <w:t>during a</w:t>
      </w:r>
      <w:r w:rsidR="007903F0" w:rsidRPr="00880E0F">
        <w:rPr>
          <w:rFonts w:ascii="Book Antiqua" w:eastAsia="Times New Roman" w:hAnsi="Book Antiqua" w:cs="Times New Roman"/>
          <w:sz w:val="24"/>
          <w:szCs w:val="24"/>
        </w:rPr>
        <w:t xml:space="preserve"> mean of </w:t>
      </w:r>
      <w:r w:rsidR="0007743A" w:rsidRPr="00880E0F">
        <w:rPr>
          <w:rFonts w:ascii="Book Antiqua" w:eastAsia="Times New Roman" w:hAnsi="Book Antiqua" w:cs="Times New Roman"/>
          <w:sz w:val="24"/>
          <w:szCs w:val="24"/>
        </w:rPr>
        <w:t xml:space="preserve">follow up of </w:t>
      </w:r>
      <w:r w:rsidR="000F1648">
        <w:rPr>
          <w:rFonts w:ascii="Book Antiqua" w:eastAsia="Times New Roman" w:hAnsi="Book Antiqua" w:cs="Times New Roman"/>
          <w:sz w:val="24"/>
          <w:szCs w:val="24"/>
        </w:rPr>
        <w:t>17 mo</w:t>
      </w:r>
      <w:r w:rsidR="007903F0" w:rsidRPr="00880E0F">
        <w:rPr>
          <w:rFonts w:ascii="Book Antiqua" w:eastAsia="Times New Roman" w:hAnsi="Book Antiqua" w:cs="Times New Roman"/>
          <w:sz w:val="24"/>
          <w:szCs w:val="24"/>
        </w:rPr>
        <w:t xml:space="preserve">. Both electrocautery and RFA therapy are associated with </w:t>
      </w:r>
      <w:r w:rsidR="0007743A" w:rsidRPr="00880E0F">
        <w:rPr>
          <w:rFonts w:ascii="Book Antiqua" w:eastAsia="Times New Roman" w:hAnsi="Book Antiqua" w:cs="Times New Roman"/>
          <w:sz w:val="24"/>
          <w:szCs w:val="24"/>
        </w:rPr>
        <w:t xml:space="preserve">minimal </w:t>
      </w:r>
      <w:r w:rsidR="007903F0" w:rsidRPr="00880E0F">
        <w:rPr>
          <w:rFonts w:ascii="Book Antiqua" w:eastAsia="Times New Roman" w:hAnsi="Book Antiqua" w:cs="Times New Roman"/>
          <w:sz w:val="24"/>
          <w:szCs w:val="24"/>
        </w:rPr>
        <w:t>morbidity</w:t>
      </w:r>
      <w:r w:rsidR="0007743A" w:rsidRPr="00880E0F">
        <w:rPr>
          <w:rFonts w:ascii="Book Antiqua" w:eastAsia="Times New Roman" w:hAnsi="Book Antiqua" w:cs="Times New Roman"/>
          <w:sz w:val="24"/>
          <w:szCs w:val="24"/>
        </w:rPr>
        <w:t>,</w:t>
      </w:r>
      <w:r w:rsidR="007903F0" w:rsidRPr="00880E0F">
        <w:rPr>
          <w:rFonts w:ascii="Book Antiqua" w:eastAsia="Times New Roman" w:hAnsi="Book Antiqua" w:cs="Times New Roman"/>
          <w:sz w:val="24"/>
          <w:szCs w:val="24"/>
        </w:rPr>
        <w:t xml:space="preserve"> particularly </w:t>
      </w:r>
      <w:r w:rsidR="00731526" w:rsidRPr="00880E0F">
        <w:rPr>
          <w:rFonts w:ascii="Book Antiqua" w:eastAsia="Times New Roman" w:hAnsi="Book Antiqua" w:cs="Times New Roman"/>
          <w:sz w:val="24"/>
          <w:szCs w:val="24"/>
        </w:rPr>
        <w:t>with a greater</w:t>
      </w:r>
      <w:r w:rsidR="007903F0" w:rsidRPr="00880E0F">
        <w:rPr>
          <w:rFonts w:ascii="Book Antiqua" w:eastAsia="Times New Roman" w:hAnsi="Book Antiqua" w:cs="Times New Roman"/>
          <w:sz w:val="24"/>
          <w:szCs w:val="24"/>
        </w:rPr>
        <w:t xml:space="preserve"> number of treatment session</w:t>
      </w:r>
      <w:r w:rsidR="0007743A" w:rsidRPr="00880E0F">
        <w:rPr>
          <w:rFonts w:ascii="Book Antiqua" w:eastAsia="Times New Roman" w:hAnsi="Book Antiqua" w:cs="Times New Roman"/>
          <w:sz w:val="24"/>
          <w:szCs w:val="24"/>
        </w:rPr>
        <w:t>s</w:t>
      </w:r>
      <w:r w:rsidR="007903F0" w:rsidRPr="00880E0F">
        <w:rPr>
          <w:rFonts w:ascii="Book Antiqua" w:eastAsia="Times New Roman" w:hAnsi="Book Antiqua" w:cs="Times New Roman"/>
          <w:sz w:val="24"/>
          <w:szCs w:val="24"/>
        </w:rPr>
        <w:t xml:space="preserve">, but </w:t>
      </w:r>
      <w:r w:rsidR="0007743A" w:rsidRPr="00880E0F">
        <w:rPr>
          <w:rFonts w:ascii="Book Antiqua" w:eastAsia="Times New Roman" w:hAnsi="Book Antiqua" w:cs="Times New Roman"/>
          <w:sz w:val="24"/>
          <w:szCs w:val="24"/>
        </w:rPr>
        <w:t xml:space="preserve">both </w:t>
      </w:r>
      <w:r w:rsidR="00731526" w:rsidRPr="00880E0F">
        <w:rPr>
          <w:rFonts w:ascii="Book Antiqua" w:eastAsia="Times New Roman" w:hAnsi="Book Antiqua" w:cs="Times New Roman"/>
          <w:sz w:val="24"/>
          <w:szCs w:val="24"/>
        </w:rPr>
        <w:t xml:space="preserve">are </w:t>
      </w:r>
      <w:r w:rsidR="007903F0" w:rsidRPr="00880E0F">
        <w:rPr>
          <w:rFonts w:ascii="Book Antiqua" w:eastAsia="Times New Roman" w:hAnsi="Book Antiqua" w:cs="Times New Roman"/>
          <w:sz w:val="24"/>
          <w:szCs w:val="24"/>
        </w:rPr>
        <w:t>reasonably well tolerated</w:t>
      </w:r>
      <w:r w:rsidR="007903F0"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{"citationID":"2e28rvk05c","properties":{"formattedCitation":"{\\rtf \\super [80]\\nosupersub{}}","plainCitation":"[80]"},"citationItems":[{"id":4,"uris":["http://zotero.org/users/local/afeSomCX/items/UD2GENRP"],"uri":["http://zotero.org/users/local/afeSomCX/items/UD2GENRP"],"itemData":{"id":4,"type":"article-journal","title":"Screening, Surveillance, and Treatment of Anal Intraepithelial Neoplasia","container-title":"Clinics in Colon and Rectal Surgery","page":"57-64","volume":"29","issue":"1","source":"PubMed","abstract":"The prevalence of anal intraepithelial neoplasia has been increasing, especially in high-risk patients, including men who have sex with men, human immunodeficiency virus positive patients, and those who are immunosuppressed. Several studies with long-term follow-up have suggested that rate of progression from high-grade squamous intraepithelial lesions to invasive anal cancer is </w:instrText>
      </w:r>
      <w:r w:rsidR="00FA6371" w:rsidRPr="00880E0F">
        <w:rPr>
          <w:rFonts w:ascii="Cambria Math" w:eastAsia="Times New Roman" w:hAnsi="Cambria Math" w:cs="Cambria Math"/>
          <w:sz w:val="24"/>
          <w:szCs w:val="24"/>
        </w:rPr>
        <w:instrText>∼</w:instrText>
      </w:r>
      <w:r w:rsidR="00FA6371" w:rsidRPr="00880E0F">
        <w:rPr>
          <w:rFonts w:ascii="Book Antiqua" w:eastAsia="Times New Roman" w:hAnsi="Book Antiqua" w:cs="Times New Roman"/>
          <w:sz w:val="24"/>
          <w:szCs w:val="24"/>
        </w:rPr>
        <w:instrText xml:space="preserve"> 5%. This number is considerably higher for those at high risk. Anal cytology has been used to attempt to screen high-risk patients for disease; however, it has been shown to have very little correlation to actual histology. Patients with lesions should undergo history and physical exam including digital rectal exam and standard anoscopy. High-resolution anoscopy can be considered as well, although it is of questionable time and cost-effectiveness. Nonoperative treatments include expectant surveillance and topical imiquimod or 5-fluorouracil. Operative therapies include wide local excision and targeted ablation with electrocautery, infrared coagulation, or cryotherapy. Recurrence rates remain high regardless of treatment delivered and surveillance is paramount, although optimal surveillance regimens have yet to be established.","DOI":"10.1055/s-0035-1570394","ISSN":"1531-0043","note":"PMID: 26929753\nPMCID: PMC4755776","journalAbbreviation":"Clin Colon Rectal Surg","language":"eng","author":[{"family":"Long","given":"Kevin C."},{"family":"Menon","given":"Raman"},{"family":"Bastawrous","given":"Amir"},{"family":"Billingham","given":"Richard"}],"issued":{"date-parts":[["2016",3]]},"PMID":"26929753","PMCID":"PMC4755776"}}],"schema":"https://github.com/citation-style-language/schema/raw/master/csl-citation.json"} </w:instrText>
      </w:r>
      <w:r w:rsidR="007903F0"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[80]</w:t>
      </w:r>
      <w:r w:rsidR="007903F0" w:rsidRPr="00880E0F">
        <w:rPr>
          <w:rFonts w:ascii="Book Antiqua" w:eastAsia="Times New Roman" w:hAnsi="Book Antiqua" w:cs="Times New Roman"/>
          <w:sz w:val="24"/>
          <w:szCs w:val="24"/>
        </w:rPr>
        <w:fldChar w:fldCharType="end"/>
      </w:r>
      <w:r w:rsidR="007903F0" w:rsidRPr="00880E0F">
        <w:rPr>
          <w:rFonts w:ascii="Book Antiqua" w:eastAsia="Times New Roman" w:hAnsi="Book Antiqua" w:cs="Times New Roman"/>
          <w:sz w:val="24"/>
          <w:szCs w:val="24"/>
        </w:rPr>
        <w:t xml:space="preserve">. </w:t>
      </w:r>
    </w:p>
    <w:p w14:paraId="57469CD9" w14:textId="77777777" w:rsidR="00377DFC" w:rsidRPr="00880E0F" w:rsidRDefault="00377DFC" w:rsidP="00FD7079">
      <w:pPr>
        <w:spacing w:after="0" w:line="360" w:lineRule="auto"/>
        <w:contextualSpacing/>
        <w:jc w:val="both"/>
        <w:rPr>
          <w:rFonts w:ascii="Book Antiqua" w:eastAsia="Times New Roman" w:hAnsi="Book Antiqua" w:cs="Times New Roman"/>
          <w:sz w:val="24"/>
          <w:szCs w:val="24"/>
        </w:rPr>
      </w:pPr>
    </w:p>
    <w:p w14:paraId="4AFC16E2" w14:textId="008C8789" w:rsidR="00377DFC" w:rsidRPr="00880E0F" w:rsidRDefault="00377DFC" w:rsidP="00FD7079">
      <w:pPr>
        <w:spacing w:after="0" w:line="360" w:lineRule="auto"/>
        <w:contextualSpacing/>
        <w:jc w:val="both"/>
        <w:rPr>
          <w:rFonts w:ascii="Book Antiqua" w:hAnsi="Book Antiqua"/>
          <w:b/>
          <w:i/>
          <w:sz w:val="24"/>
          <w:szCs w:val="24"/>
        </w:rPr>
      </w:pPr>
      <w:r w:rsidRPr="00880E0F">
        <w:rPr>
          <w:rFonts w:ascii="Book Antiqua" w:hAnsi="Book Antiqua"/>
          <w:b/>
          <w:i/>
          <w:sz w:val="24"/>
          <w:szCs w:val="24"/>
        </w:rPr>
        <w:t xml:space="preserve">Surgical </w:t>
      </w:r>
      <w:r w:rsidR="0007743A" w:rsidRPr="00880E0F">
        <w:rPr>
          <w:rFonts w:ascii="Book Antiqua" w:eastAsia="Times New Roman" w:hAnsi="Book Antiqua" w:cs="Times New Roman"/>
          <w:b/>
          <w:i/>
          <w:sz w:val="24"/>
          <w:szCs w:val="24"/>
        </w:rPr>
        <w:t>t</w:t>
      </w:r>
      <w:r w:rsidRPr="00880E0F">
        <w:rPr>
          <w:rFonts w:ascii="Book Antiqua" w:hAnsi="Book Antiqua"/>
          <w:b/>
          <w:i/>
          <w:sz w:val="24"/>
          <w:szCs w:val="24"/>
        </w:rPr>
        <w:t>reatment</w:t>
      </w:r>
    </w:p>
    <w:p w14:paraId="4406C514" w14:textId="7A2FA80C" w:rsidR="004823B4" w:rsidRPr="00880E0F" w:rsidRDefault="004823B4"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With the wide availability of the local and targeted therapies discussed above, surgical therapy is largely historic in regards to AIN, although still a mainstay of therapy for anal cancer</w:t>
      </w:r>
      <w:r w:rsidR="00145502"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which is beyond the scope of this review. Surgery for AIN is associated with significant morbidity</w:t>
      </w:r>
      <w:r w:rsidR="00145502"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often requiring large excision of healthy tissue, occasional</w:t>
      </w:r>
      <w:r w:rsidR="00145502" w:rsidRPr="00880E0F">
        <w:rPr>
          <w:rFonts w:ascii="Book Antiqua" w:eastAsia="Times New Roman" w:hAnsi="Book Antiqua" w:cs="Times New Roman"/>
          <w:sz w:val="24"/>
          <w:szCs w:val="24"/>
        </w:rPr>
        <w:t>ly</w:t>
      </w:r>
      <w:r w:rsidRPr="00880E0F">
        <w:rPr>
          <w:rFonts w:ascii="Book Antiqua" w:eastAsia="Times New Roman" w:hAnsi="Book Antiqua" w:cs="Times New Roman"/>
          <w:sz w:val="24"/>
          <w:szCs w:val="24"/>
        </w:rPr>
        <w:t xml:space="preserve"> </w:t>
      </w:r>
      <w:r w:rsidR="00145502" w:rsidRPr="00880E0F">
        <w:rPr>
          <w:rFonts w:ascii="Book Antiqua" w:eastAsia="Times New Roman" w:hAnsi="Book Antiqua" w:cs="Times New Roman"/>
          <w:sz w:val="24"/>
          <w:szCs w:val="24"/>
        </w:rPr>
        <w:t>necessitating</w:t>
      </w:r>
      <w:r w:rsidRPr="00880E0F">
        <w:rPr>
          <w:rFonts w:ascii="Book Antiqua" w:eastAsia="Times New Roman" w:hAnsi="Book Antiqua" w:cs="Times New Roman"/>
          <w:sz w:val="24"/>
          <w:szCs w:val="24"/>
        </w:rPr>
        <w:t xml:space="preserve"> </w:t>
      </w:r>
      <w:r w:rsidR="00702CD6" w:rsidRPr="00880E0F">
        <w:rPr>
          <w:rFonts w:ascii="Book Antiqua" w:eastAsia="Times New Roman" w:hAnsi="Book Antiqua" w:cs="Times New Roman"/>
          <w:sz w:val="24"/>
          <w:szCs w:val="24"/>
        </w:rPr>
        <w:t xml:space="preserve">rectal </w:t>
      </w:r>
      <w:r w:rsidRPr="00880E0F">
        <w:rPr>
          <w:rFonts w:ascii="Book Antiqua" w:eastAsia="Times New Roman" w:hAnsi="Book Antiqua" w:cs="Times New Roman"/>
          <w:sz w:val="24"/>
          <w:szCs w:val="24"/>
        </w:rPr>
        <w:t>diversion, and</w:t>
      </w:r>
      <w:r w:rsidR="00702CD6" w:rsidRPr="00880E0F">
        <w:rPr>
          <w:rFonts w:ascii="Book Antiqua" w:eastAsia="Times New Roman" w:hAnsi="Book Antiqua" w:cs="Times New Roman"/>
          <w:sz w:val="24"/>
          <w:szCs w:val="24"/>
        </w:rPr>
        <w:t xml:space="preserve"> yet</w:t>
      </w:r>
      <w:r w:rsidRPr="00880E0F">
        <w:rPr>
          <w:rFonts w:ascii="Book Antiqua" w:eastAsia="Times New Roman" w:hAnsi="Book Antiqua" w:cs="Times New Roman"/>
          <w:sz w:val="24"/>
          <w:szCs w:val="24"/>
        </w:rPr>
        <w:t xml:space="preserve"> </w:t>
      </w:r>
      <w:r w:rsidR="00145502" w:rsidRPr="00880E0F">
        <w:rPr>
          <w:rFonts w:ascii="Book Antiqua" w:eastAsia="Times New Roman" w:hAnsi="Book Antiqua" w:cs="Times New Roman"/>
          <w:sz w:val="24"/>
          <w:szCs w:val="24"/>
        </w:rPr>
        <w:t xml:space="preserve">is </w:t>
      </w:r>
      <w:r w:rsidRPr="00880E0F">
        <w:rPr>
          <w:rFonts w:ascii="Book Antiqua" w:eastAsia="Times New Roman" w:hAnsi="Book Antiqua" w:cs="Times New Roman"/>
          <w:sz w:val="24"/>
          <w:szCs w:val="24"/>
        </w:rPr>
        <w:t>associated with a recurrence rate of 9</w:t>
      </w:r>
      <w:r w:rsidR="008D0A20"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-63%</w:t>
      </w:r>
      <w:r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{"citationID":"1q7q9jlpfd","properties":{"formattedCitation":"{\\rtf \\super [80,81]\\nosupersub{}}","plainCitation":"[80,81]"},"citationItems":[{"id":161,"uris":["http://zotero.org/users/local/afeSomCX/items/RP5NTT3F"],"uri":["http://zotero.org/users/local/afeSomCX/items/RP5NTT3F"],"itemData":{"id":161,"type":"article-journal","title":"Perianal Bowen's disease: a clinicopathologic study of 47 patients","container-title":"Diseases of the Colon and Rectum","page":"1286-1293","volume":"40","issue":"11","source":"PubMed","abstract":"PURPOSE: Perianal Bowen's disease is an uncommon squamous-cell carcinoma in situ usually treated by surgical excision. There are controversies concerning surgical margin extent, because the disease is likely to recur in nonexcised skin areas of the anal and perianal skin. The aims of this study were 1) to determine the recurrence rate after different surgical treatments and 2) to determine if molecular markers might have a prognostic role in perianal Bowen's disease.\nMETHOD: Retrospective chart review from 1972 to 1993 of 47 patients with perianal Bowen's disease was undertaken. Follow-up was obtained by office visits and/or phone questionnaire. Immunohistochemical analysis for p53 protein and Ki-67 nuclear antigen was conducted on fixed tissue specimens.\nRESULTS: Twenty-six patients were treated by wide local excision with microscopic clearance of resection margins, 15 by local excision with only macroscopic clearance of resection margins, 5 by CO2 laser vaporization, and 1 by abdominoperineal resection because of fecal incontinence. Median follow-up for the entire population was 104 (range, 16-273) months. The incidence of local recurrence was 23.1 percent (6/26) after wide local excision, 53.3 percent (8/15) after local excision, and 80 percent (4/5) after CO2-laser vaporization. Recurrence rate estimated by Kaplan-Meier analysis is statistically different (P = 0.002) between radically treated patients (wide local excision/abdominoperineal resection; n = 27) and patients undergoing conservative treatment (local excision/laser vaporization; n = 20). Among patients with recurrence, the median time until recurrence was 38.5 (range, 3-89) months and 41.5 (range, 4-111) months after conservative and radical treatment, respectively. Nine of 20 (45 percent) patients in the conservative group and none of the 27 patients in the radical group had multiple episodes of recurrence (P &lt; 0.001). In addition, 3 of 20 and 0 of 27 patients in the respective groups developed an invasive cancer (P = 0.034). Positive staining for p53 protein was observed in 12 (33.3 percent) of the 36 tissue specimens available for immunohistochemical analysis. Recurrence occurred in 9 of 24 (37.5 percent) patients negative for p53 and in 6 of 12 (50 percent) patients with positive p53 expression (P = not significant). Ki-67 antigen-graded expression from 1+ to 4+ did not reveal any correlation with incidence of recurrence. Recurrence rate did not differ by p53 and Ki-67 results, either in the overall group of 36 patients or stratified by surgical treatment groups.\nCONCLUSION: Wide local excision for perianal Bowen's disease leads to a significantly lower recurrence rate than local excision or laser therapy. Follow-up longer than five years is recommended because of the risk of late recurrence. p53 protein and Ki-67 antigen immunohistologic expression may not have a prognostic role in perianal Bowen's disease.","ISSN":"0012-3706","note":"PMID: 9369101","shortTitle":"Perianal Bowen's disease","journalAbbreviation":"Dis. Colon Rectum","language":"eng","author":[{"family":"Marchesa","given":"P."},{"family":"Fazio","given":"V. W."},{"family":"Oliart","given":"S."},{"family":"Goldblum","given":"J. R."},{"family":"Lavery","given":"I. C."}],"issued":{"date-parts":[["1997",11]]},"PMID":"9369101"}},{"id":4,"uris":["http://zotero.org/users/local/afeSomCX/items/UD2GENRP"],"uri":["http://zotero.org/users/local/afeSomCX/items/UD2GENRP"],"itemData":{"id":4,"type":"article-journal","title":"Screening, Surveillance, and Treatment of Anal Intraepithelial Neoplasia","container-title":"Clinics in Colon and Rectal Surgery","page":"57-64","volume":"29","issue":"1","source":"PubMed","abstract":"The prevalence of anal intraepithelial neoplasia has been increasing, especially in high-risk patients, including men who have sex with men, human immunodeficiency virus positive patients, and those who are immunosuppressed. Several studies with long-term follow-up have suggested that rate of progression from high-grade squamous intraepithelial lesions to invasive anal cancer is </w:instrText>
      </w:r>
      <w:r w:rsidR="00FA6371" w:rsidRPr="00880E0F">
        <w:rPr>
          <w:rFonts w:ascii="Cambria Math" w:eastAsia="Times New Roman" w:hAnsi="Cambria Math" w:cs="Cambria Math"/>
          <w:sz w:val="24"/>
          <w:szCs w:val="24"/>
        </w:rPr>
        <w:instrText>∼</w:instrText>
      </w:r>
      <w:r w:rsidR="00FA6371" w:rsidRPr="00880E0F">
        <w:rPr>
          <w:rFonts w:ascii="Book Antiqua" w:eastAsia="Times New Roman" w:hAnsi="Book Antiqua" w:cs="Times New Roman"/>
          <w:sz w:val="24"/>
          <w:szCs w:val="24"/>
        </w:rPr>
        <w:instrText xml:space="preserve"> 5%. This number is considerably higher for those at high risk. Anal cytology has been used to attempt to screen high-risk patients for disease; however, it has been shown to have very little correlation to actual histology. Patients with lesions should undergo history and physical exam including digital rectal exam and standard anoscopy. High-resolution anoscopy can be considered as well, although it is of questionable time and cost-effectiveness. Nonoperative treatments include expectant surveillance and topical imiquimod or 5-fluorouracil. Operative therapies include wide local excision and targeted ablation with electrocautery, infrared coagulation, or cryotherapy. Recurrence rates remain high regardless of treatment delivered and surveillance is paramount, although optimal surveillance regimens have yet to be established.","DOI":"10.1055/s-0035-1570394","ISSN":"1531-0043","note":"PMID: 26929753\nPMCID: PMC4755776","journalAbbreviation":"Clin Colon Rectal Surg","language":"eng","author":[{"family":"Long","given":"Kevin C."},{"family":"Menon","given":"Raman"},{"family":"Bastawrous","given":"Amir"},{"family":"Billingham","given":"Richard"}],"issued":{"date-parts":[["2016",3]]},"PMID":"26929753","PMCID":"PMC4755776"}}],"schema":"https://github.com/citation-style-language/schema/raw/master/csl-citation.json"} </w:instrText>
      </w:r>
      <w:r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[80,81]</w:t>
      </w:r>
      <w:r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 xml:space="preserve">. </w:t>
      </w:r>
      <w:r w:rsidR="00145502" w:rsidRPr="00880E0F">
        <w:rPr>
          <w:rFonts w:ascii="Book Antiqua" w:eastAsia="Times New Roman" w:hAnsi="Book Antiqua" w:cs="Times New Roman"/>
          <w:sz w:val="24"/>
          <w:szCs w:val="24"/>
        </w:rPr>
        <w:t>A</w:t>
      </w:r>
      <w:r w:rsidRPr="00880E0F">
        <w:rPr>
          <w:rFonts w:ascii="Book Antiqua" w:eastAsia="Times New Roman" w:hAnsi="Book Antiqua" w:cs="Times New Roman"/>
          <w:sz w:val="24"/>
          <w:szCs w:val="24"/>
        </w:rPr>
        <w:t xml:space="preserve">s </w:t>
      </w:r>
      <w:r w:rsidR="00145502" w:rsidRPr="00880E0F">
        <w:rPr>
          <w:rFonts w:ascii="Book Antiqua" w:eastAsia="Times New Roman" w:hAnsi="Book Antiqua" w:cs="Times New Roman"/>
          <w:sz w:val="24"/>
          <w:szCs w:val="24"/>
        </w:rPr>
        <w:t xml:space="preserve">recurrence of AIN </w:t>
      </w:r>
      <w:r w:rsidRPr="00880E0F">
        <w:rPr>
          <w:rFonts w:ascii="Book Antiqua" w:eastAsia="Times New Roman" w:hAnsi="Book Antiqua" w:cs="Times New Roman"/>
          <w:sz w:val="24"/>
          <w:szCs w:val="24"/>
        </w:rPr>
        <w:t xml:space="preserve">is </w:t>
      </w:r>
      <w:r w:rsidR="00145502" w:rsidRPr="00880E0F">
        <w:rPr>
          <w:rFonts w:ascii="Book Antiqua" w:eastAsia="Times New Roman" w:hAnsi="Book Antiqua" w:cs="Times New Roman"/>
          <w:sz w:val="24"/>
          <w:szCs w:val="24"/>
        </w:rPr>
        <w:t xml:space="preserve">presumably </w:t>
      </w:r>
      <w:r w:rsidRPr="00880E0F">
        <w:rPr>
          <w:rFonts w:ascii="Book Antiqua" w:eastAsia="Times New Roman" w:hAnsi="Book Antiqua" w:cs="Times New Roman"/>
          <w:sz w:val="24"/>
          <w:szCs w:val="24"/>
        </w:rPr>
        <w:t xml:space="preserve">mediated by </w:t>
      </w:r>
      <w:r w:rsidR="00145502" w:rsidRPr="00880E0F">
        <w:rPr>
          <w:rFonts w:ascii="Book Antiqua" w:eastAsia="Times New Roman" w:hAnsi="Book Antiqua" w:cs="Times New Roman"/>
          <w:sz w:val="24"/>
          <w:szCs w:val="24"/>
        </w:rPr>
        <w:t xml:space="preserve">ongoing exposure to </w:t>
      </w:r>
      <w:r w:rsidRPr="00880E0F">
        <w:rPr>
          <w:rFonts w:ascii="Book Antiqua" w:eastAsia="Times New Roman" w:hAnsi="Book Antiqua" w:cs="Times New Roman"/>
          <w:sz w:val="24"/>
          <w:szCs w:val="24"/>
        </w:rPr>
        <w:t xml:space="preserve">predisposing </w:t>
      </w:r>
      <w:r w:rsidR="00145502" w:rsidRPr="00880E0F">
        <w:rPr>
          <w:rFonts w:ascii="Book Antiqua" w:eastAsia="Times New Roman" w:hAnsi="Book Antiqua" w:cs="Times New Roman"/>
          <w:sz w:val="24"/>
          <w:szCs w:val="24"/>
        </w:rPr>
        <w:t xml:space="preserve">risk </w:t>
      </w:r>
      <w:r w:rsidRPr="00880E0F">
        <w:rPr>
          <w:rFonts w:ascii="Book Antiqua" w:eastAsia="Times New Roman" w:hAnsi="Book Antiqua" w:cs="Times New Roman"/>
          <w:sz w:val="24"/>
          <w:szCs w:val="24"/>
        </w:rPr>
        <w:t>factors, notably ongoing HPV infection, and given the improvement in local therapy</w:t>
      </w:r>
      <w:r w:rsidR="00145502" w:rsidRPr="00880E0F">
        <w:rPr>
          <w:rFonts w:ascii="Book Antiqua" w:eastAsia="Times New Roman" w:hAnsi="Book Antiqua" w:cs="Times New Roman"/>
          <w:sz w:val="24"/>
          <w:szCs w:val="24"/>
        </w:rPr>
        <w:t xml:space="preserve"> outcomes</w:t>
      </w:r>
      <w:r w:rsidRPr="00880E0F">
        <w:rPr>
          <w:rFonts w:ascii="Book Antiqua" w:eastAsia="Times New Roman" w:hAnsi="Book Antiqua" w:cs="Times New Roman"/>
          <w:sz w:val="24"/>
          <w:szCs w:val="24"/>
        </w:rPr>
        <w:t>, surgical excision for AIN is not recommended</w:t>
      </w:r>
      <w:r w:rsidR="00B8057F" w:rsidRPr="00880E0F">
        <w:rPr>
          <w:rFonts w:ascii="Book Antiqua" w:eastAsia="Times New Roman" w:hAnsi="Book Antiqua" w:cs="Times New Roman"/>
          <w:sz w:val="24"/>
          <w:szCs w:val="24"/>
        </w:rPr>
        <w:t xml:space="preserve"> as a routine treatment option</w:t>
      </w:r>
      <w:r w:rsidR="0069374F"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w:t>
      </w:r>
    </w:p>
    <w:p w14:paraId="52C35619" w14:textId="77777777" w:rsidR="004823B4" w:rsidRPr="00880E0F" w:rsidRDefault="004823B4" w:rsidP="00FD7079">
      <w:pPr>
        <w:spacing w:after="0" w:line="360" w:lineRule="auto"/>
        <w:contextualSpacing/>
        <w:jc w:val="both"/>
        <w:rPr>
          <w:rFonts w:ascii="Book Antiqua" w:eastAsia="Times New Roman" w:hAnsi="Book Antiqua" w:cs="Times New Roman"/>
          <w:sz w:val="24"/>
          <w:szCs w:val="24"/>
        </w:rPr>
      </w:pPr>
    </w:p>
    <w:p w14:paraId="2ACAE203" w14:textId="1AD80A43" w:rsidR="008E0BE4" w:rsidRPr="00880E0F" w:rsidRDefault="00AB1A7C" w:rsidP="00FD7079">
      <w:pPr>
        <w:spacing w:after="0" w:line="360" w:lineRule="auto"/>
        <w:contextualSpacing/>
        <w:jc w:val="both"/>
        <w:rPr>
          <w:rFonts w:ascii="Book Antiqua" w:hAnsi="Book Antiqua"/>
          <w:b/>
          <w:i/>
          <w:sz w:val="24"/>
          <w:szCs w:val="24"/>
        </w:rPr>
      </w:pPr>
      <w:r w:rsidRPr="00880E0F">
        <w:rPr>
          <w:rFonts w:ascii="Book Antiqua" w:eastAsia="Times New Roman" w:hAnsi="Book Antiqua" w:cs="Times New Roman"/>
          <w:b/>
          <w:i/>
          <w:sz w:val="24"/>
          <w:szCs w:val="24"/>
        </w:rPr>
        <w:t>Surveillance of AIN</w:t>
      </w:r>
    </w:p>
    <w:p w14:paraId="444D5A44" w14:textId="36066055" w:rsidR="004823B4" w:rsidRPr="00880E0F" w:rsidRDefault="005219AF"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As discussed above, the</w:t>
      </w:r>
      <w:r w:rsidR="00AB1A7C"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recurrence rates of AIN are significant, particularly with high grade AIN</w:t>
      </w:r>
      <w:r w:rsidR="00AB1A7C" w:rsidRPr="00880E0F">
        <w:rPr>
          <w:rFonts w:ascii="Book Antiqua" w:eastAsia="Times New Roman" w:hAnsi="Book Antiqua" w:cs="Times New Roman"/>
          <w:sz w:val="24"/>
          <w:szCs w:val="24"/>
        </w:rPr>
        <w:t>,</w:t>
      </w:r>
      <w:r w:rsidR="004823B4" w:rsidRPr="00880E0F">
        <w:rPr>
          <w:rFonts w:ascii="Book Antiqua" w:eastAsia="Times New Roman" w:hAnsi="Book Antiqua" w:cs="Times New Roman"/>
          <w:sz w:val="24"/>
          <w:szCs w:val="24"/>
        </w:rPr>
        <w:t xml:space="preserve"> </w:t>
      </w:r>
      <w:r w:rsidR="00E779E8" w:rsidRPr="00880E0F">
        <w:rPr>
          <w:rFonts w:ascii="Book Antiqua" w:eastAsia="Times New Roman" w:hAnsi="Book Antiqua" w:cs="Times New Roman"/>
          <w:sz w:val="24"/>
          <w:szCs w:val="24"/>
        </w:rPr>
        <w:t>th</w:t>
      </w:r>
      <w:r w:rsidR="00F15D35" w:rsidRPr="00880E0F">
        <w:rPr>
          <w:rFonts w:ascii="Book Antiqua" w:eastAsia="Times New Roman" w:hAnsi="Book Antiqua" w:cs="Times New Roman"/>
          <w:sz w:val="24"/>
          <w:szCs w:val="24"/>
        </w:rPr>
        <w:t>u</w:t>
      </w:r>
      <w:r w:rsidR="00E779E8" w:rsidRPr="00880E0F">
        <w:rPr>
          <w:rFonts w:ascii="Book Antiqua" w:eastAsia="Times New Roman" w:hAnsi="Book Antiqua" w:cs="Times New Roman"/>
          <w:sz w:val="24"/>
          <w:szCs w:val="24"/>
        </w:rPr>
        <w:t xml:space="preserve">s </w:t>
      </w:r>
      <w:r w:rsidRPr="00880E0F">
        <w:rPr>
          <w:rFonts w:ascii="Book Antiqua" w:eastAsia="Times New Roman" w:hAnsi="Book Antiqua" w:cs="Times New Roman"/>
          <w:sz w:val="24"/>
          <w:szCs w:val="24"/>
        </w:rPr>
        <w:t xml:space="preserve">post treatment surveillance is essential. However, </w:t>
      </w:r>
      <w:r w:rsidR="00E779E8" w:rsidRPr="00880E0F">
        <w:rPr>
          <w:rFonts w:ascii="Book Antiqua" w:eastAsia="Times New Roman" w:hAnsi="Book Antiqua" w:cs="Times New Roman"/>
          <w:sz w:val="24"/>
          <w:szCs w:val="24"/>
        </w:rPr>
        <w:t xml:space="preserve">surveillance programs </w:t>
      </w:r>
      <w:r w:rsidR="00C43688" w:rsidRPr="00880E0F">
        <w:rPr>
          <w:rFonts w:ascii="Book Antiqua" w:eastAsia="Times New Roman" w:hAnsi="Book Antiqua" w:cs="Times New Roman"/>
          <w:sz w:val="24"/>
          <w:szCs w:val="24"/>
        </w:rPr>
        <w:t>vary</w:t>
      </w:r>
      <w:r w:rsidR="00E779E8" w:rsidRPr="00880E0F">
        <w:rPr>
          <w:rFonts w:ascii="Book Antiqua" w:eastAsia="Times New Roman" w:hAnsi="Book Antiqua" w:cs="Times New Roman"/>
          <w:sz w:val="24"/>
          <w:szCs w:val="24"/>
        </w:rPr>
        <w:t>, due to uncertainties regarding the most appropriate surveillance interval as well as the best surveillance modality (</w:t>
      </w:r>
      <w:r w:rsidR="00E779E8" w:rsidRPr="0082284A">
        <w:rPr>
          <w:rFonts w:ascii="Book Antiqua" w:eastAsia="Times New Roman" w:hAnsi="Book Antiqua" w:cs="Times New Roman"/>
          <w:i/>
          <w:sz w:val="24"/>
          <w:szCs w:val="24"/>
        </w:rPr>
        <w:t>i.e.</w:t>
      </w:r>
      <w:r w:rsidR="0082284A" w:rsidRPr="0082284A">
        <w:rPr>
          <w:rFonts w:ascii="Book Antiqua" w:hAnsi="Book Antiqua" w:cs="Times New Roman" w:hint="eastAsia"/>
          <w:i/>
          <w:sz w:val="24"/>
          <w:szCs w:val="24"/>
          <w:lang w:eastAsia="zh-CN"/>
        </w:rPr>
        <w:t>,</w:t>
      </w:r>
      <w:r w:rsidR="00E779E8" w:rsidRPr="00880E0F">
        <w:rPr>
          <w:rFonts w:ascii="Book Antiqua" w:eastAsia="Times New Roman" w:hAnsi="Book Antiqua" w:cs="Times New Roman"/>
          <w:sz w:val="24"/>
          <w:szCs w:val="24"/>
        </w:rPr>
        <w:t xml:space="preserve"> cytology alone, routine HRA, </w:t>
      </w:r>
      <w:r w:rsidR="00E779E8" w:rsidRPr="003A3530">
        <w:rPr>
          <w:rFonts w:ascii="Book Antiqua" w:eastAsia="Times New Roman" w:hAnsi="Book Antiqua" w:cs="Times New Roman"/>
          <w:i/>
          <w:sz w:val="24"/>
          <w:szCs w:val="24"/>
        </w:rPr>
        <w:t>etc.</w:t>
      </w:r>
      <w:r w:rsidR="00E779E8" w:rsidRPr="00880E0F">
        <w:rPr>
          <w:rFonts w:ascii="Book Antiqua" w:eastAsia="Times New Roman" w:hAnsi="Book Antiqua" w:cs="Times New Roman"/>
          <w:sz w:val="24"/>
          <w:szCs w:val="24"/>
        </w:rPr>
        <w:t xml:space="preserve">). </w:t>
      </w:r>
      <w:r w:rsidR="004823B4" w:rsidRPr="00880E0F">
        <w:rPr>
          <w:rFonts w:ascii="Book Antiqua" w:eastAsia="Times New Roman" w:hAnsi="Book Antiqua" w:cs="Times New Roman"/>
          <w:sz w:val="24"/>
          <w:szCs w:val="24"/>
        </w:rPr>
        <w:t xml:space="preserve">To </w:t>
      </w:r>
      <w:r w:rsidR="00AB1A7C" w:rsidRPr="00880E0F">
        <w:rPr>
          <w:rFonts w:ascii="Book Antiqua" w:eastAsia="Times New Roman" w:hAnsi="Book Antiqua" w:cs="Times New Roman"/>
          <w:sz w:val="24"/>
          <w:szCs w:val="24"/>
        </w:rPr>
        <w:t>investigate the potential role of surveillance</w:t>
      </w:r>
      <w:r w:rsidR="00F324DF" w:rsidRPr="00880E0F">
        <w:rPr>
          <w:rFonts w:ascii="Book Antiqua" w:eastAsia="Times New Roman" w:hAnsi="Book Antiqua" w:cs="Times New Roman"/>
          <w:sz w:val="24"/>
          <w:szCs w:val="24"/>
        </w:rPr>
        <w:t xml:space="preserve">, Crawshaw </w:t>
      </w:r>
      <w:r w:rsidR="00334218" w:rsidRPr="00962784">
        <w:rPr>
          <w:rFonts w:ascii="Book Antiqua" w:eastAsia="Times New Roman" w:hAnsi="Book Antiqua" w:cs="Times New Roman"/>
          <w:i/>
          <w:sz w:val="24"/>
          <w:szCs w:val="24"/>
        </w:rPr>
        <w:t>et al</w:t>
      </w:r>
      <w:r w:rsidR="00334218" w:rsidRPr="00880E0F">
        <w:rPr>
          <w:rFonts w:ascii="Book Antiqua" w:eastAsia="Times New Roman" w:hAnsi="Book Antiqua" w:cs="Times New Roman"/>
          <w:sz w:val="24"/>
          <w:szCs w:val="24"/>
        </w:rPr>
        <w:fldChar w:fldCharType="begin"/>
      </w:r>
      <w:r w:rsidR="00334218" w:rsidRPr="00880E0F">
        <w:rPr>
          <w:rFonts w:ascii="Book Antiqua" w:eastAsia="Times New Roman" w:hAnsi="Book Antiqua" w:cs="Times New Roman"/>
          <w:sz w:val="24"/>
          <w:szCs w:val="24"/>
        </w:rPr>
        <w:instrText xml:space="preserve"> ADDIN ZOTERO_ITEM CSL_CITATION {"citationID":"1i1l5g9kqb","properties":{"formattedCitation":"{\\rtf \\super [67]\\nosupersub{}}","plainCitation":"[67]"},"citationItems":[{"id":73,"uris":["http://zotero.org/users/local/afeSomCX/items/2KEXKHSF"],"uri":["http://zotero.org/users/local/afeSomCX/items/2KEXKHSF"],"itemData":{"id":73,"type":"article-journal","title":"Anal Neoplasia in Inflammatory Bowel Disease Is Associated With HPV and Perianal Disease","container-title":"Clinical and Translational Gastroenterology","page":"e148","volume":"7","source":"PubMed","abstract":"OBJECTIVES: Literature describing the risk factors predisposing inflammatory bowel disease (IBD) patients to anal squamous neoplasia is very scarce. Case reports and small case series have implicated perianal Crohn's disease (CD), long-standing IBD, human papillomavirus (HPV) infection, and immunosuppressive treatment. In this study, we retrospectively examined the association between HPV infection and anal squamous neoplastic lesions among IBD patients from our center.\nMETHODS: We reviewed the pathology records and slides of IBD patients diagnosed with anal squamous cell carcinomas (SCCs), high-grade squamous intraepithelial lesions (HSILs), and low-grade squamous intraepithelial lesions (LSILs) who presented at our center between 1 March 1994 and 9 September 2014. The HPV status of the neoplasms was assessed histologically, by immunohistochemical staining for p16 overexpression, and by global and type-specific HPV PCR.\nRESULTS: SCCs, HSILs, LSILs, and small cell carcinoma were identified, respectively, in six, nine, two, and one IBD patients. All six patients with SCC had CD with perianal involvement. HPV-related neoplasia was identified in 3/6 cases of SCC (all HPV-16), 1/1 small cell carcinoma (HPV-18), and 9/9 HSIL (7 HPV-16, 2 not typed); 2/2 LSILs were negative for high-risk HPV.\nCONCLUSIONS: In our experience, anal squamous neoplastic lesions in IBD are associated with HPV infection and SCC seem to be associated with perianal CD. Prospective studies are needed to confirm these results.","DOI":"10.1038/ctg.2016.8","ISSN":"2155-384X","note":"PMID: 26938479\nPMCID: PMC4822100","journalAbbreviation":"Clin Transl Gastroenterol","language":"eng","author":[{"family":"Ruel","given":"Joannie"},{"family":"Ko","given":"Huaibin Mabel"},{"family":"Roda","given":"Giulia"},{"family":"Patil","given":"Ninad"},{"family":"Zhang","given":"David"},{"family":"Jharap","given":"Bindia"},{"family":"Harpaz","given":"Noam"},{"family":"Colombel","given":"Jean-Frédéric"}],"issued":{"date-parts":[["2016"]]},"PMID":"26938479","PMCID":"PMC4822100"}}],"schema":"https://github.com/citation-style-language/schema/raw/master/csl-citation.json"} </w:instrText>
      </w:r>
      <w:r w:rsidR="00334218" w:rsidRPr="00880E0F">
        <w:rPr>
          <w:rFonts w:ascii="Book Antiqua" w:eastAsia="Times New Roman" w:hAnsi="Book Antiqua" w:cs="Times New Roman"/>
          <w:sz w:val="24"/>
          <w:szCs w:val="24"/>
        </w:rPr>
        <w:fldChar w:fldCharType="separate"/>
      </w:r>
      <w:r w:rsidR="00334218">
        <w:rPr>
          <w:rFonts w:ascii="Book Antiqua" w:hAnsi="Book Antiqua" w:cs="Times New Roman"/>
          <w:sz w:val="24"/>
          <w:szCs w:val="24"/>
          <w:vertAlign w:val="superscript"/>
        </w:rPr>
        <w:t>[</w:t>
      </w:r>
      <w:r w:rsidR="00334218">
        <w:rPr>
          <w:rFonts w:ascii="Book Antiqua" w:hAnsi="Book Antiqua" w:cs="Times New Roman" w:hint="eastAsia"/>
          <w:sz w:val="24"/>
          <w:szCs w:val="24"/>
          <w:vertAlign w:val="superscript"/>
          <w:lang w:eastAsia="zh-CN"/>
        </w:rPr>
        <w:t>82</w:t>
      </w:r>
      <w:r w:rsidR="00334218" w:rsidRPr="00880E0F">
        <w:rPr>
          <w:rFonts w:ascii="Book Antiqua" w:hAnsi="Book Antiqua" w:cs="Times New Roman"/>
          <w:sz w:val="24"/>
          <w:szCs w:val="24"/>
          <w:vertAlign w:val="superscript"/>
        </w:rPr>
        <w:t>]</w:t>
      </w:r>
      <w:r w:rsidR="00334218" w:rsidRPr="00880E0F">
        <w:rPr>
          <w:rFonts w:ascii="Book Antiqua" w:eastAsia="Times New Roman" w:hAnsi="Book Antiqua" w:cs="Times New Roman"/>
          <w:sz w:val="24"/>
          <w:szCs w:val="24"/>
        </w:rPr>
        <w:fldChar w:fldCharType="end"/>
      </w:r>
      <w:r w:rsidR="00F324DF" w:rsidRPr="00880E0F">
        <w:rPr>
          <w:rFonts w:ascii="Book Antiqua" w:eastAsia="Times New Roman" w:hAnsi="Book Antiqua" w:cs="Times New Roman"/>
          <w:sz w:val="24"/>
          <w:szCs w:val="24"/>
        </w:rPr>
        <w:t xml:space="preserve"> </w:t>
      </w:r>
      <w:r w:rsidR="004823B4" w:rsidRPr="00880E0F">
        <w:rPr>
          <w:rFonts w:ascii="Book Antiqua" w:eastAsia="Times New Roman" w:hAnsi="Book Antiqua" w:cs="Times New Roman"/>
          <w:sz w:val="24"/>
          <w:szCs w:val="24"/>
        </w:rPr>
        <w:t>retrospective</w:t>
      </w:r>
      <w:r w:rsidR="00E779E8" w:rsidRPr="00880E0F">
        <w:rPr>
          <w:rFonts w:ascii="Book Antiqua" w:eastAsia="Times New Roman" w:hAnsi="Book Antiqua" w:cs="Times New Roman"/>
          <w:sz w:val="24"/>
          <w:szCs w:val="24"/>
        </w:rPr>
        <w:t>ly</w:t>
      </w:r>
      <w:r w:rsidR="004823B4" w:rsidRPr="00880E0F">
        <w:rPr>
          <w:rFonts w:ascii="Book Antiqua" w:eastAsia="Times New Roman" w:hAnsi="Book Antiqua" w:cs="Times New Roman"/>
          <w:sz w:val="24"/>
          <w:szCs w:val="24"/>
        </w:rPr>
        <w:t xml:space="preserve"> </w:t>
      </w:r>
      <w:r w:rsidR="00F324DF" w:rsidRPr="00880E0F">
        <w:rPr>
          <w:rFonts w:ascii="Book Antiqua" w:eastAsia="Times New Roman" w:hAnsi="Book Antiqua" w:cs="Times New Roman"/>
          <w:sz w:val="24"/>
          <w:szCs w:val="24"/>
        </w:rPr>
        <w:t xml:space="preserve">reviewed </w:t>
      </w:r>
      <w:r w:rsidR="004823B4" w:rsidRPr="00880E0F">
        <w:rPr>
          <w:rFonts w:ascii="Book Antiqua" w:eastAsia="Times New Roman" w:hAnsi="Book Antiqua" w:cs="Times New Roman"/>
          <w:sz w:val="24"/>
          <w:szCs w:val="24"/>
        </w:rPr>
        <w:t>424 patients with biopsy proven AIN</w:t>
      </w:r>
      <w:r w:rsidR="00F324DF" w:rsidRPr="00880E0F">
        <w:rPr>
          <w:rFonts w:ascii="Book Antiqua" w:eastAsia="Times New Roman" w:hAnsi="Book Antiqua" w:cs="Times New Roman"/>
          <w:sz w:val="24"/>
          <w:szCs w:val="24"/>
        </w:rPr>
        <w:t xml:space="preserve"> who were treated with topical or ablative therapy and then enrolled in a surveillance program. All patients underwent annual anal cytology and DRE, </w:t>
      </w:r>
      <w:r w:rsidR="00E779E8" w:rsidRPr="00880E0F">
        <w:rPr>
          <w:rFonts w:ascii="Book Antiqua" w:eastAsia="Times New Roman" w:hAnsi="Book Antiqua" w:cs="Times New Roman"/>
          <w:sz w:val="24"/>
          <w:szCs w:val="24"/>
        </w:rPr>
        <w:t xml:space="preserve">while </w:t>
      </w:r>
      <w:r w:rsidR="00F479BB" w:rsidRPr="00880E0F">
        <w:rPr>
          <w:rFonts w:ascii="Book Antiqua" w:eastAsia="Times New Roman" w:hAnsi="Book Antiqua" w:cs="Times New Roman"/>
          <w:sz w:val="24"/>
          <w:szCs w:val="24"/>
        </w:rPr>
        <w:t>220</w:t>
      </w:r>
      <w:r w:rsidR="004823B4" w:rsidRPr="00880E0F">
        <w:rPr>
          <w:rFonts w:ascii="Book Antiqua" w:eastAsia="Times New Roman" w:hAnsi="Book Antiqua" w:cs="Times New Roman"/>
          <w:sz w:val="24"/>
          <w:szCs w:val="24"/>
        </w:rPr>
        <w:t xml:space="preserve"> </w:t>
      </w:r>
      <w:r w:rsidR="00E779E8" w:rsidRPr="00880E0F">
        <w:rPr>
          <w:rFonts w:ascii="Book Antiqua" w:eastAsia="Times New Roman" w:hAnsi="Book Antiqua" w:cs="Times New Roman"/>
          <w:sz w:val="24"/>
          <w:szCs w:val="24"/>
        </w:rPr>
        <w:t xml:space="preserve">also received </w:t>
      </w:r>
      <w:r w:rsidR="00A145A5" w:rsidRPr="00880E0F">
        <w:rPr>
          <w:rFonts w:ascii="Book Antiqua" w:eastAsia="Times New Roman" w:hAnsi="Book Antiqua" w:cs="Times New Roman"/>
          <w:sz w:val="24"/>
          <w:szCs w:val="24"/>
        </w:rPr>
        <w:t>serial HRA</w:t>
      </w:r>
      <w:r w:rsidR="00E779E8" w:rsidRPr="00880E0F">
        <w:rPr>
          <w:rFonts w:ascii="Book Antiqua" w:eastAsia="Times New Roman" w:hAnsi="Book Antiqua" w:cs="Times New Roman"/>
          <w:sz w:val="24"/>
          <w:szCs w:val="24"/>
        </w:rPr>
        <w:t xml:space="preserve"> examinations (the remaining</w:t>
      </w:r>
      <w:r w:rsidR="00A145A5" w:rsidRPr="00880E0F">
        <w:rPr>
          <w:rFonts w:ascii="Book Antiqua" w:eastAsia="Times New Roman" w:hAnsi="Book Antiqua" w:cs="Times New Roman"/>
          <w:sz w:val="24"/>
          <w:szCs w:val="24"/>
        </w:rPr>
        <w:t xml:space="preserve"> </w:t>
      </w:r>
      <w:r w:rsidR="00F479BB" w:rsidRPr="00880E0F">
        <w:rPr>
          <w:rFonts w:ascii="Book Antiqua" w:eastAsia="Times New Roman" w:hAnsi="Book Antiqua" w:cs="Times New Roman"/>
          <w:sz w:val="24"/>
          <w:szCs w:val="24"/>
        </w:rPr>
        <w:t xml:space="preserve">204 </w:t>
      </w:r>
      <w:r w:rsidR="00A145A5" w:rsidRPr="00880E0F">
        <w:rPr>
          <w:rFonts w:ascii="Book Antiqua" w:eastAsia="Times New Roman" w:hAnsi="Book Antiqua" w:cs="Times New Roman"/>
          <w:sz w:val="24"/>
          <w:szCs w:val="24"/>
        </w:rPr>
        <w:t xml:space="preserve">only underwent HRA if cytology or </w:t>
      </w:r>
      <w:r w:rsidR="00E779E8" w:rsidRPr="00880E0F">
        <w:rPr>
          <w:rFonts w:ascii="Book Antiqua" w:eastAsia="Times New Roman" w:hAnsi="Book Antiqua" w:cs="Times New Roman"/>
          <w:sz w:val="24"/>
          <w:szCs w:val="24"/>
        </w:rPr>
        <w:t xml:space="preserve">DRE </w:t>
      </w:r>
      <w:r w:rsidR="00A145A5" w:rsidRPr="00880E0F">
        <w:rPr>
          <w:rFonts w:ascii="Book Antiqua" w:eastAsia="Times New Roman" w:hAnsi="Book Antiqua" w:cs="Times New Roman"/>
          <w:sz w:val="24"/>
          <w:szCs w:val="24"/>
        </w:rPr>
        <w:t>were positive.</w:t>
      </w:r>
      <w:r w:rsidR="00E779E8" w:rsidRPr="00880E0F">
        <w:rPr>
          <w:rFonts w:ascii="Book Antiqua" w:eastAsia="Times New Roman" w:hAnsi="Book Antiqua" w:cs="Times New Roman"/>
          <w:sz w:val="24"/>
          <w:szCs w:val="24"/>
        </w:rPr>
        <w:t>)</w:t>
      </w:r>
      <w:r w:rsidR="004823B4" w:rsidRPr="00880E0F">
        <w:rPr>
          <w:rFonts w:ascii="Book Antiqua" w:eastAsia="Times New Roman" w:hAnsi="Book Antiqua" w:cs="Times New Roman"/>
          <w:sz w:val="24"/>
          <w:szCs w:val="24"/>
        </w:rPr>
        <w:t xml:space="preserve"> </w:t>
      </w:r>
      <w:r w:rsidR="00F15D35" w:rsidRPr="00880E0F">
        <w:rPr>
          <w:rFonts w:ascii="Book Antiqua" w:eastAsia="Times New Roman" w:hAnsi="Book Antiqua" w:cs="Times New Roman"/>
          <w:sz w:val="24"/>
          <w:szCs w:val="24"/>
        </w:rPr>
        <w:t>Overall,</w:t>
      </w:r>
      <w:r w:rsidR="00E779E8" w:rsidRPr="00880E0F">
        <w:rPr>
          <w:rFonts w:ascii="Book Antiqua" w:eastAsia="Times New Roman" w:hAnsi="Book Antiqua" w:cs="Times New Roman"/>
          <w:sz w:val="24"/>
          <w:szCs w:val="24"/>
        </w:rPr>
        <w:t xml:space="preserve"> the five-year</w:t>
      </w:r>
      <w:r w:rsidR="00A145A5" w:rsidRPr="00880E0F">
        <w:rPr>
          <w:rFonts w:ascii="Book Antiqua" w:eastAsia="Times New Roman" w:hAnsi="Book Antiqua" w:cs="Times New Roman"/>
          <w:sz w:val="24"/>
          <w:szCs w:val="24"/>
        </w:rPr>
        <w:t xml:space="preserve"> anal cancer rate </w:t>
      </w:r>
      <w:r w:rsidR="00E779E8" w:rsidRPr="00880E0F">
        <w:rPr>
          <w:rFonts w:ascii="Book Antiqua" w:eastAsia="Times New Roman" w:hAnsi="Book Antiqua" w:cs="Times New Roman"/>
          <w:sz w:val="24"/>
          <w:szCs w:val="24"/>
        </w:rPr>
        <w:t xml:space="preserve">was </w:t>
      </w:r>
      <w:r w:rsidR="004823B4" w:rsidRPr="00880E0F">
        <w:rPr>
          <w:rFonts w:ascii="Book Antiqua" w:eastAsia="Times New Roman" w:hAnsi="Book Antiqua" w:cs="Times New Roman"/>
          <w:sz w:val="24"/>
          <w:szCs w:val="24"/>
        </w:rPr>
        <w:t xml:space="preserve">6% </w:t>
      </w:r>
      <w:r w:rsidR="00A145A5" w:rsidRPr="00880E0F">
        <w:rPr>
          <w:rFonts w:ascii="Book Antiqua" w:eastAsia="Times New Roman" w:hAnsi="Book Antiqua" w:cs="Times New Roman"/>
          <w:sz w:val="24"/>
          <w:szCs w:val="24"/>
        </w:rPr>
        <w:t>for the</w:t>
      </w:r>
      <w:r w:rsidR="00AB1A7C" w:rsidRPr="00880E0F">
        <w:rPr>
          <w:rFonts w:ascii="Book Antiqua" w:eastAsia="Times New Roman" w:hAnsi="Book Antiqua" w:cs="Times New Roman"/>
          <w:sz w:val="24"/>
          <w:szCs w:val="24"/>
        </w:rPr>
        <w:t xml:space="preserve"> </w:t>
      </w:r>
      <w:r w:rsidR="00F479BB" w:rsidRPr="00880E0F">
        <w:rPr>
          <w:rFonts w:ascii="Book Antiqua" w:eastAsia="Times New Roman" w:hAnsi="Book Antiqua" w:cs="Times New Roman"/>
          <w:sz w:val="24"/>
          <w:szCs w:val="24"/>
        </w:rPr>
        <w:t>expectant management</w:t>
      </w:r>
      <w:r w:rsidR="004823B4" w:rsidRPr="00880E0F">
        <w:rPr>
          <w:rFonts w:ascii="Book Antiqua" w:eastAsia="Times New Roman" w:hAnsi="Book Antiqua" w:cs="Times New Roman"/>
          <w:sz w:val="24"/>
          <w:szCs w:val="24"/>
        </w:rPr>
        <w:t xml:space="preserve"> </w:t>
      </w:r>
      <w:r w:rsidR="00A145A5" w:rsidRPr="00880E0F">
        <w:rPr>
          <w:rFonts w:ascii="Book Antiqua" w:eastAsia="Times New Roman" w:hAnsi="Book Antiqua" w:cs="Times New Roman"/>
          <w:sz w:val="24"/>
          <w:szCs w:val="24"/>
        </w:rPr>
        <w:t xml:space="preserve">group </w:t>
      </w:r>
      <w:r w:rsidR="004823B4" w:rsidRPr="00880E0F">
        <w:rPr>
          <w:rFonts w:ascii="Book Antiqua" w:eastAsia="Times New Roman" w:hAnsi="Book Antiqua" w:cs="Times New Roman"/>
          <w:sz w:val="24"/>
          <w:szCs w:val="24"/>
        </w:rPr>
        <w:t xml:space="preserve">and 4.5% </w:t>
      </w:r>
      <w:r w:rsidR="00E779E8" w:rsidRPr="00880E0F">
        <w:rPr>
          <w:rFonts w:ascii="Book Antiqua" w:eastAsia="Times New Roman" w:hAnsi="Book Antiqua" w:cs="Times New Roman"/>
          <w:sz w:val="24"/>
          <w:szCs w:val="24"/>
        </w:rPr>
        <w:t>for the group also</w:t>
      </w:r>
      <w:r w:rsidR="00AB1A7C" w:rsidRPr="00880E0F">
        <w:rPr>
          <w:rFonts w:ascii="Book Antiqua" w:eastAsia="Times New Roman" w:hAnsi="Book Antiqua" w:cs="Times New Roman"/>
          <w:sz w:val="24"/>
          <w:szCs w:val="24"/>
        </w:rPr>
        <w:t xml:space="preserve"> undergoing serial </w:t>
      </w:r>
      <w:r w:rsidR="004823B4" w:rsidRPr="00880E0F">
        <w:rPr>
          <w:rFonts w:ascii="Book Antiqua" w:eastAsia="Times New Roman" w:hAnsi="Book Antiqua" w:cs="Times New Roman"/>
          <w:sz w:val="24"/>
          <w:szCs w:val="24"/>
        </w:rPr>
        <w:t>HRA</w:t>
      </w:r>
      <w:r w:rsidR="00E779E8" w:rsidRPr="00880E0F">
        <w:rPr>
          <w:rFonts w:ascii="Book Antiqua" w:eastAsia="Times New Roman" w:hAnsi="Book Antiqua" w:cs="Times New Roman"/>
          <w:sz w:val="24"/>
          <w:szCs w:val="24"/>
        </w:rPr>
        <w:t>, which was not significant</w:t>
      </w:r>
      <w:r w:rsidR="008F1CB3" w:rsidRPr="00880E0F">
        <w:rPr>
          <w:rFonts w:ascii="Book Antiqua" w:eastAsia="Times New Roman" w:hAnsi="Book Antiqua" w:cs="Times New Roman"/>
          <w:sz w:val="24"/>
          <w:szCs w:val="24"/>
        </w:rPr>
        <w:t>ly</w:t>
      </w:r>
      <w:r w:rsidR="00E779E8" w:rsidRPr="00880E0F">
        <w:rPr>
          <w:rFonts w:ascii="Book Antiqua" w:eastAsia="Times New Roman" w:hAnsi="Book Antiqua" w:cs="Times New Roman"/>
          <w:sz w:val="24"/>
          <w:szCs w:val="24"/>
        </w:rPr>
        <w:t xml:space="preserve"> </w:t>
      </w:r>
      <w:r w:rsidR="008F1CB3" w:rsidRPr="00880E0F">
        <w:rPr>
          <w:rFonts w:ascii="Book Antiqua" w:eastAsia="Times New Roman" w:hAnsi="Book Antiqua" w:cs="Times New Roman"/>
          <w:sz w:val="24"/>
          <w:szCs w:val="24"/>
        </w:rPr>
        <w:t xml:space="preserve">different </w:t>
      </w:r>
      <w:r w:rsidR="00E779E8" w:rsidRPr="00880E0F">
        <w:rPr>
          <w:rFonts w:ascii="Book Antiqua" w:eastAsia="Times New Roman" w:hAnsi="Book Antiqua" w:cs="Times New Roman"/>
          <w:sz w:val="24"/>
          <w:szCs w:val="24"/>
        </w:rPr>
        <w:t>(</w:t>
      </w:r>
      <w:r w:rsidR="003367E5" w:rsidRPr="003367E5">
        <w:rPr>
          <w:rFonts w:ascii="Book Antiqua" w:eastAsia="Times New Roman" w:hAnsi="Book Antiqua" w:cs="Times New Roman"/>
          <w:i/>
          <w:sz w:val="24"/>
          <w:szCs w:val="24"/>
        </w:rPr>
        <w:t>P</w:t>
      </w:r>
      <w:r w:rsidR="00F324DF" w:rsidRPr="00880E0F">
        <w:rPr>
          <w:rFonts w:ascii="Book Antiqua" w:eastAsia="Times New Roman" w:hAnsi="Book Antiqua" w:cs="Times New Roman"/>
          <w:sz w:val="24"/>
          <w:szCs w:val="24"/>
        </w:rPr>
        <w:t xml:space="preserve"> = 0.37</w:t>
      </w:r>
      <w:r w:rsidR="00E779E8" w:rsidRPr="00880E0F">
        <w:rPr>
          <w:rFonts w:ascii="Book Antiqua" w:eastAsia="Times New Roman" w:hAnsi="Book Antiqua" w:cs="Times New Roman"/>
          <w:sz w:val="24"/>
          <w:szCs w:val="24"/>
        </w:rPr>
        <w:t>)</w:t>
      </w:r>
      <w:r w:rsidR="0069374F" w:rsidRPr="00880E0F">
        <w:rPr>
          <w:rFonts w:ascii="Book Antiqua" w:eastAsia="Times New Roman" w:hAnsi="Book Antiqua" w:cs="Times New Roman"/>
          <w:sz w:val="24"/>
          <w:szCs w:val="24"/>
        </w:rPr>
        <w:t>.</w:t>
      </w:r>
      <w:r w:rsidR="00AB1A7C" w:rsidRPr="00880E0F">
        <w:rPr>
          <w:rFonts w:ascii="Book Antiqua" w:eastAsia="Times New Roman" w:hAnsi="Book Antiqua" w:cs="Times New Roman"/>
          <w:sz w:val="24"/>
          <w:szCs w:val="24"/>
        </w:rPr>
        <w:t xml:space="preserve"> </w:t>
      </w:r>
      <w:r w:rsidR="00A145A5" w:rsidRPr="00880E0F">
        <w:rPr>
          <w:rFonts w:ascii="Book Antiqua" w:eastAsia="Times New Roman" w:hAnsi="Book Antiqua" w:cs="Times New Roman"/>
          <w:sz w:val="24"/>
          <w:szCs w:val="24"/>
        </w:rPr>
        <w:t xml:space="preserve">However, </w:t>
      </w:r>
      <w:r w:rsidR="00E779E8" w:rsidRPr="00880E0F">
        <w:rPr>
          <w:rFonts w:ascii="Book Antiqua" w:eastAsia="Times New Roman" w:hAnsi="Book Antiqua" w:cs="Times New Roman"/>
          <w:sz w:val="24"/>
          <w:szCs w:val="24"/>
        </w:rPr>
        <w:t>it is difficult to form conclusions based on difference</w:t>
      </w:r>
      <w:r w:rsidR="008F1CB3" w:rsidRPr="00880E0F">
        <w:rPr>
          <w:rFonts w:ascii="Book Antiqua" w:eastAsia="Times New Roman" w:hAnsi="Book Antiqua" w:cs="Times New Roman"/>
          <w:sz w:val="24"/>
          <w:szCs w:val="24"/>
        </w:rPr>
        <w:t>s</w:t>
      </w:r>
      <w:r w:rsidR="00E779E8" w:rsidRPr="00880E0F">
        <w:rPr>
          <w:rFonts w:ascii="Book Antiqua" w:eastAsia="Times New Roman" w:hAnsi="Book Antiqua" w:cs="Times New Roman"/>
          <w:sz w:val="24"/>
          <w:szCs w:val="24"/>
        </w:rPr>
        <w:t xml:space="preserve"> in surveillance </w:t>
      </w:r>
      <w:r w:rsidR="00962B50" w:rsidRPr="00880E0F">
        <w:rPr>
          <w:rFonts w:ascii="Book Antiqua" w:eastAsia="Times New Roman" w:hAnsi="Book Antiqua" w:cs="Times New Roman"/>
          <w:sz w:val="24"/>
          <w:szCs w:val="24"/>
        </w:rPr>
        <w:t xml:space="preserve">modalities </w:t>
      </w:r>
      <w:r w:rsidR="00E779E8" w:rsidRPr="00880E0F">
        <w:rPr>
          <w:rFonts w:ascii="Book Antiqua" w:eastAsia="Times New Roman" w:hAnsi="Book Antiqua" w:cs="Times New Roman"/>
          <w:sz w:val="24"/>
          <w:szCs w:val="24"/>
        </w:rPr>
        <w:t xml:space="preserve">because progression was rare overall: only two patients in the expectant management group and one in the HRA group developed anal cancer, and all three of these patients were considered </w:t>
      </w:r>
      <w:r w:rsidR="00962B50" w:rsidRPr="00880E0F">
        <w:rPr>
          <w:rFonts w:ascii="Book Antiqua" w:eastAsia="Times New Roman" w:hAnsi="Book Antiqua" w:cs="Times New Roman"/>
          <w:sz w:val="24"/>
          <w:szCs w:val="24"/>
        </w:rPr>
        <w:t xml:space="preserve">to be </w:t>
      </w:r>
      <w:r w:rsidR="00EA59C6" w:rsidRPr="00880E0F">
        <w:rPr>
          <w:rFonts w:ascii="Book Antiqua" w:eastAsia="Times New Roman" w:hAnsi="Book Antiqua" w:cs="Times New Roman"/>
          <w:sz w:val="24"/>
          <w:szCs w:val="24"/>
        </w:rPr>
        <w:t>non-compliant</w:t>
      </w:r>
      <w:r w:rsidR="006927F2" w:rsidRPr="00880E0F">
        <w:rPr>
          <w:rFonts w:ascii="Book Antiqua" w:eastAsia="Times New Roman" w:hAnsi="Book Antiqua" w:cs="Times New Roman"/>
          <w:sz w:val="24"/>
          <w:szCs w:val="24"/>
        </w:rPr>
        <w:t xml:space="preserve"> with the recommended surveillance plan</w:t>
      </w:r>
      <w:r w:rsidR="004823B4"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{"citationID":"bq227h26i","properties":{"formattedCitation":"{\\rtf \\super [82]\\nosupersub{}}","plainCitation":"[82]"},"citationItems":[{"id":6,"uris":["http://zotero.org/users/local/afeSomCX/items/BVIR425Z"],"uri":["http://zotero.org/users/local/afeSomCX/items/BVIR425Z"],"itemData":{"id":6,"type":"article-journal","title":"High-resolution anoscopy or expectant management for anal intraepithelial neoplasia for the prevention of anal cancer: is there really a difference?","container-title":"Diseases of the Colon and Rectum","page":"53-59","volume":"58","issue":"1","source":"PubMed","abstract":"BACKGROUND: High-resolution anoscopy has been shown to improve identification of anal intraepithelial neoplasia but a reduction in progression to anal squamous-cell cancer has not been substantiated when serial high-resolution anoscopy is compared with traditional expectant management.\nOBJECTIVE: The aim of this study was to compare high-resolution anoscopy versus expectant management for the surveillance of anal intraepithelial neoplasia and the prevention of anal cancer.\nDESIGN: This is a retrospective review of all patients who presented with anal squamous dysplasia, positive anal Pap smears, or anal squamous-cell cancer from 2007 to 2013.\nSETTING: This study was performed in the colorectal department of a university-affiliated, tertiary care hospital.\nPATIENTS: Included patients had biopsy-proven anal intraepithelial neoplasia from 2007 to 2013.\nINTERVENTIONS: Patients were treated with high-resolution anoscopy with ablation or standard anoscopy with ablation. Both groups were treated with imiquimod and followed every 6 months indefinitely.\nMAIN OUTCOME MEASURES: The incidence of anal squamous-cell cancer in each group was the primary end point.\nRESULTS: From 2007 to 2013, 424 patients with anal squamous dysplasia were seen in the clinic (high-resolution anoscopy, 220; expectant management, 204). Three patients (high-resolution anoscopy, 1; expectant management, 2) progressed to anal squamous-cell cancer; 2 were noncompliant with follow-up and with HIV treatment, and the third was allergic to imiquimod and refused to take topical 5-fluorouracil. The 5-year progression rate was 6.0% (95% CI, 1.5-24.6) for expectant management and 4.5% (95% CI, 0.7-30.8) for high-resolution anoscopy (p = 0.37).\nLIMITATIONS: This was a retrospective review. There is potential for selection and referral bias. Because of the rarity of the outcome, the study may be underpowered.\nCONCLUSIONS: Patients with squamous-cell dysplasia followed with expectant management or high-resolution anoscopy rarely develop squamous-cell cancer if they are compliant with the protocol. The cost, morbidity, and value of high-resolution anoscopy should be further evaluated in lieu of these findings.","DOI":"10.1097/DCR.0000000000000267","ISSN":"1530-0358","note":"PMID: 25489694","shortTitle":"High-resolution anoscopy or expectant management for anal intraepithelial neoplasia for the prevention of anal cancer","journalAbbreviation":"Dis. Colon Rectum","language":"eng","author":[{"family":"Crawshaw","given":"Benjamin P."},{"family":"Russ","given":"Andrew J."},{"family":"Stein","given":"Sharon L."},{"family":"Reynolds","given":"Harry L."},{"family":"Marderstein","given":"Eric L."},{"family":"Delaney","given":"Conor P."},{"family":"Champagne","given":"Bradley J."}],"issued":{"date-parts":[["2015",1]]},"PMID":"25489694"}}],"schema":"https://github.com/citation-style-language/schema/raw/master/csl-citation.json"} </w:instrText>
      </w:r>
      <w:r w:rsidR="004823B4"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[82]</w:t>
      </w:r>
      <w:r w:rsidR="004823B4" w:rsidRPr="00880E0F">
        <w:rPr>
          <w:rFonts w:ascii="Book Antiqua" w:eastAsia="Times New Roman" w:hAnsi="Book Antiqua" w:cs="Times New Roman"/>
          <w:sz w:val="24"/>
          <w:szCs w:val="24"/>
        </w:rPr>
        <w:fldChar w:fldCharType="end"/>
      </w:r>
      <w:r w:rsidR="004823B4" w:rsidRPr="00880E0F">
        <w:rPr>
          <w:rFonts w:ascii="Book Antiqua" w:eastAsia="Times New Roman" w:hAnsi="Book Antiqua" w:cs="Times New Roman"/>
          <w:sz w:val="24"/>
          <w:szCs w:val="24"/>
        </w:rPr>
        <w:t xml:space="preserve">. </w:t>
      </w:r>
      <w:r w:rsidR="0084604A" w:rsidRPr="00880E0F">
        <w:rPr>
          <w:rFonts w:ascii="Book Antiqua" w:eastAsia="Times New Roman" w:hAnsi="Book Antiqua" w:cs="Times New Roman"/>
          <w:sz w:val="24"/>
          <w:szCs w:val="24"/>
        </w:rPr>
        <w:t>The authors of this study propose</w:t>
      </w:r>
      <w:r w:rsidR="008F1CB3" w:rsidRPr="00880E0F">
        <w:rPr>
          <w:rFonts w:ascii="Book Antiqua" w:eastAsia="Times New Roman" w:hAnsi="Book Antiqua" w:cs="Times New Roman"/>
          <w:sz w:val="24"/>
          <w:szCs w:val="24"/>
        </w:rPr>
        <w:t>d</w:t>
      </w:r>
      <w:r w:rsidR="004823B4" w:rsidRPr="00880E0F">
        <w:rPr>
          <w:rFonts w:ascii="Book Antiqua" w:eastAsia="Times New Roman" w:hAnsi="Book Antiqua" w:cs="Times New Roman"/>
          <w:sz w:val="24"/>
          <w:szCs w:val="24"/>
        </w:rPr>
        <w:t xml:space="preserve"> that for highly compliant patients, active surveillance</w:t>
      </w:r>
      <w:r w:rsidR="0084604A" w:rsidRPr="00880E0F">
        <w:rPr>
          <w:rFonts w:ascii="Book Antiqua" w:eastAsia="Times New Roman" w:hAnsi="Book Antiqua" w:cs="Times New Roman"/>
          <w:sz w:val="24"/>
          <w:szCs w:val="24"/>
        </w:rPr>
        <w:t xml:space="preserve"> of AIN</w:t>
      </w:r>
      <w:r w:rsidRPr="00880E0F">
        <w:rPr>
          <w:rFonts w:ascii="Book Antiqua" w:eastAsia="Times New Roman" w:hAnsi="Book Antiqua" w:cs="Times New Roman"/>
          <w:sz w:val="24"/>
          <w:szCs w:val="24"/>
        </w:rPr>
        <w:t xml:space="preserve"> is effective regardless of the method</w:t>
      </w:r>
      <w:r w:rsidR="001068F8" w:rsidRPr="00880E0F">
        <w:rPr>
          <w:rFonts w:ascii="Book Antiqua" w:eastAsia="Times New Roman" w:hAnsi="Book Antiqua" w:cs="Times New Roman"/>
          <w:sz w:val="24"/>
          <w:szCs w:val="24"/>
        </w:rPr>
        <w:t xml:space="preserve">, and that compliance </w:t>
      </w:r>
      <w:r w:rsidR="00962B50" w:rsidRPr="00880E0F">
        <w:rPr>
          <w:rFonts w:ascii="Book Antiqua" w:eastAsia="Times New Roman" w:hAnsi="Book Antiqua" w:cs="Times New Roman"/>
          <w:sz w:val="24"/>
          <w:szCs w:val="24"/>
        </w:rPr>
        <w:t xml:space="preserve">with the recommended program </w:t>
      </w:r>
      <w:r w:rsidR="001068F8" w:rsidRPr="00880E0F">
        <w:rPr>
          <w:rFonts w:ascii="Book Antiqua" w:eastAsia="Times New Roman" w:hAnsi="Book Antiqua" w:cs="Times New Roman"/>
          <w:sz w:val="24"/>
          <w:szCs w:val="24"/>
        </w:rPr>
        <w:t xml:space="preserve">is the </w:t>
      </w:r>
      <w:r w:rsidR="008F1CB3" w:rsidRPr="00880E0F">
        <w:rPr>
          <w:rFonts w:ascii="Book Antiqua" w:eastAsia="Times New Roman" w:hAnsi="Book Antiqua" w:cs="Times New Roman"/>
          <w:sz w:val="24"/>
          <w:szCs w:val="24"/>
        </w:rPr>
        <w:t xml:space="preserve">most </w:t>
      </w:r>
      <w:r w:rsidR="001068F8" w:rsidRPr="00880E0F">
        <w:rPr>
          <w:rFonts w:ascii="Book Antiqua" w:eastAsia="Times New Roman" w:hAnsi="Book Antiqua" w:cs="Times New Roman"/>
          <w:sz w:val="24"/>
          <w:szCs w:val="24"/>
        </w:rPr>
        <w:t>important factor</w:t>
      </w:r>
      <w:r w:rsidR="008F1CB3" w:rsidRPr="00880E0F">
        <w:rPr>
          <w:rFonts w:ascii="Book Antiqua" w:eastAsia="Times New Roman" w:hAnsi="Book Antiqua" w:cs="Times New Roman"/>
          <w:sz w:val="24"/>
          <w:szCs w:val="24"/>
        </w:rPr>
        <w:t xml:space="preserve"> in reducing progression or recurrence of AIN</w:t>
      </w:r>
      <w:r w:rsidR="001068F8" w:rsidRPr="00880E0F">
        <w:rPr>
          <w:rFonts w:ascii="Book Antiqua" w:eastAsia="Times New Roman" w:hAnsi="Book Antiqua" w:cs="Times New Roman"/>
          <w:sz w:val="24"/>
          <w:szCs w:val="24"/>
        </w:rPr>
        <w:t xml:space="preserve">. </w:t>
      </w:r>
    </w:p>
    <w:p w14:paraId="7902F9C9" w14:textId="618E64FB" w:rsidR="00EA59C6" w:rsidRPr="00880E0F" w:rsidRDefault="00EA59C6" w:rsidP="00FD7079">
      <w:pPr>
        <w:spacing w:after="0" w:line="360" w:lineRule="auto"/>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ab/>
        <w:t xml:space="preserve">Given the limited data regarding </w:t>
      </w:r>
      <w:r w:rsidR="0090191F" w:rsidRPr="00880E0F">
        <w:rPr>
          <w:rFonts w:ascii="Book Antiqua" w:eastAsia="Times New Roman" w:hAnsi="Book Antiqua" w:cs="Times New Roman"/>
          <w:sz w:val="24"/>
          <w:szCs w:val="24"/>
        </w:rPr>
        <w:t xml:space="preserve">the benefits of AIN </w:t>
      </w:r>
      <w:r w:rsidRPr="00880E0F">
        <w:rPr>
          <w:rFonts w:ascii="Book Antiqua" w:eastAsia="Times New Roman" w:hAnsi="Book Antiqua" w:cs="Times New Roman"/>
          <w:sz w:val="24"/>
          <w:szCs w:val="24"/>
        </w:rPr>
        <w:t>surveillance, further research</w:t>
      </w:r>
      <w:r w:rsidR="0090191F" w:rsidRPr="00880E0F">
        <w:rPr>
          <w:rFonts w:ascii="Book Antiqua" w:eastAsia="Times New Roman" w:hAnsi="Book Antiqua" w:cs="Times New Roman"/>
          <w:sz w:val="24"/>
          <w:szCs w:val="24"/>
        </w:rPr>
        <w:t>, ideally prospective randomized trials, is</w:t>
      </w:r>
      <w:r w:rsidRPr="00880E0F">
        <w:rPr>
          <w:rFonts w:ascii="Book Antiqua" w:eastAsia="Times New Roman" w:hAnsi="Book Antiqua" w:cs="Times New Roman"/>
          <w:sz w:val="24"/>
          <w:szCs w:val="24"/>
        </w:rPr>
        <w:t xml:space="preserve"> needed. </w:t>
      </w:r>
      <w:r w:rsidR="0090191F" w:rsidRPr="00880E0F">
        <w:rPr>
          <w:rFonts w:ascii="Book Antiqua" w:eastAsia="Times New Roman" w:hAnsi="Book Antiqua" w:cs="Times New Roman"/>
          <w:sz w:val="24"/>
          <w:szCs w:val="24"/>
        </w:rPr>
        <w:t xml:space="preserve">Currently, an active clinical study called the Anal Cancer HSIL Outcomes Research (ANCHOR) trial is enrolling </w:t>
      </w:r>
      <w:r w:rsidR="002E56FC" w:rsidRPr="00880E0F">
        <w:rPr>
          <w:rFonts w:ascii="Book Antiqua" w:eastAsia="Times New Roman" w:hAnsi="Book Antiqua" w:cs="Times New Roman"/>
          <w:sz w:val="24"/>
          <w:szCs w:val="24"/>
        </w:rPr>
        <w:t>patients</w:t>
      </w:r>
      <w:r w:rsidR="00FF69D0" w:rsidRPr="00880E0F">
        <w:rPr>
          <w:rFonts w:ascii="Book Antiqua" w:eastAsia="Times New Roman" w:hAnsi="Book Antiqua" w:cs="Times New Roman"/>
          <w:sz w:val="24"/>
          <w:szCs w:val="24"/>
        </w:rPr>
        <w:t xml:space="preserve"> </w:t>
      </w:r>
      <w:r w:rsidR="0090191F" w:rsidRPr="00880E0F">
        <w:rPr>
          <w:rFonts w:ascii="Book Antiqua" w:eastAsia="Times New Roman" w:hAnsi="Book Antiqua" w:cs="Times New Roman"/>
          <w:sz w:val="24"/>
          <w:szCs w:val="24"/>
        </w:rPr>
        <w:t>across</w:t>
      </w:r>
      <w:r w:rsidRPr="00880E0F">
        <w:rPr>
          <w:rFonts w:ascii="Book Antiqua" w:eastAsia="Times New Roman" w:hAnsi="Book Antiqua" w:cs="Times New Roman"/>
          <w:sz w:val="24"/>
          <w:szCs w:val="24"/>
        </w:rPr>
        <w:t xml:space="preserve"> 12 </w:t>
      </w:r>
      <w:r w:rsidR="00540AF3">
        <w:rPr>
          <w:rFonts w:ascii="Book Antiqua" w:hAnsi="Book Antiqua" w:cs="Times New Roman" w:hint="eastAsia"/>
          <w:sz w:val="24"/>
          <w:szCs w:val="24"/>
          <w:lang w:eastAsia="zh-CN"/>
        </w:rPr>
        <w:t>United States</w:t>
      </w:r>
      <w:r w:rsidR="0090191F" w:rsidRPr="00880E0F">
        <w:rPr>
          <w:rFonts w:ascii="Book Antiqua" w:eastAsia="Times New Roman" w:hAnsi="Book Antiqua" w:cs="Times New Roman"/>
          <w:sz w:val="24"/>
          <w:szCs w:val="24"/>
        </w:rPr>
        <w:t xml:space="preserve"> </w:t>
      </w:r>
      <w:r w:rsidRPr="00880E0F">
        <w:rPr>
          <w:rFonts w:ascii="Book Antiqua" w:eastAsia="Times New Roman" w:hAnsi="Book Antiqua" w:cs="Times New Roman"/>
          <w:sz w:val="24"/>
          <w:szCs w:val="24"/>
        </w:rPr>
        <w:t>sites</w:t>
      </w:r>
      <w:r w:rsidR="0090191F"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w:t>
      </w:r>
      <w:r w:rsidR="002E56FC" w:rsidRPr="00880E0F">
        <w:rPr>
          <w:rFonts w:ascii="Book Antiqua" w:eastAsia="Times New Roman" w:hAnsi="Book Antiqua" w:cs="Times New Roman"/>
          <w:sz w:val="24"/>
          <w:szCs w:val="24"/>
        </w:rPr>
        <w:t>This trial aims to determine</w:t>
      </w:r>
      <w:r w:rsidRPr="00880E0F">
        <w:rPr>
          <w:rFonts w:ascii="Book Antiqua" w:eastAsia="Times New Roman" w:hAnsi="Book Antiqua" w:cs="Times New Roman"/>
          <w:sz w:val="24"/>
          <w:szCs w:val="24"/>
        </w:rPr>
        <w:t xml:space="preserve"> whether </w:t>
      </w:r>
      <w:r w:rsidR="007C1271" w:rsidRPr="00880E0F">
        <w:rPr>
          <w:rFonts w:ascii="Book Antiqua" w:eastAsia="Times New Roman" w:hAnsi="Book Antiqua" w:cs="Times New Roman"/>
          <w:sz w:val="24"/>
          <w:szCs w:val="24"/>
        </w:rPr>
        <w:t xml:space="preserve">screening and </w:t>
      </w:r>
      <w:r w:rsidRPr="00880E0F">
        <w:rPr>
          <w:rFonts w:ascii="Book Antiqua" w:eastAsia="Times New Roman" w:hAnsi="Book Antiqua" w:cs="Times New Roman"/>
          <w:sz w:val="24"/>
          <w:szCs w:val="24"/>
        </w:rPr>
        <w:t xml:space="preserve">treatment of HSIL is effective in reducing subsequent anal cancer in HIV+ men and women compared with active monitoring </w:t>
      </w:r>
      <w:r w:rsidRPr="00BF64A5">
        <w:rPr>
          <w:rFonts w:ascii="Book Antiqua" w:eastAsia="Times New Roman" w:hAnsi="Book Antiqua" w:cs="Times New Roman"/>
          <w:i/>
          <w:sz w:val="24"/>
          <w:szCs w:val="24"/>
        </w:rPr>
        <w:t>via</w:t>
      </w:r>
      <w:r w:rsidRPr="00880E0F">
        <w:rPr>
          <w:rFonts w:ascii="Book Antiqua" w:eastAsia="Times New Roman" w:hAnsi="Book Antiqua" w:cs="Times New Roman"/>
          <w:sz w:val="24"/>
          <w:szCs w:val="24"/>
        </w:rPr>
        <w:t xml:space="preserve"> regular exams (including</w:t>
      </w:r>
      <w:r w:rsidR="00C43688" w:rsidRPr="00880E0F">
        <w:rPr>
          <w:rFonts w:ascii="Book Antiqua" w:eastAsia="Times New Roman" w:hAnsi="Book Antiqua" w:cs="Times New Roman"/>
          <w:sz w:val="24"/>
          <w:szCs w:val="24"/>
        </w:rPr>
        <w:t xml:space="preserve"> anal cytology combined with</w:t>
      </w:r>
      <w:r w:rsidRPr="00880E0F">
        <w:rPr>
          <w:rFonts w:ascii="Book Antiqua" w:eastAsia="Times New Roman" w:hAnsi="Book Antiqua" w:cs="Times New Roman"/>
          <w:sz w:val="24"/>
          <w:szCs w:val="24"/>
        </w:rPr>
        <w:t xml:space="preserve"> HRA</w:t>
      </w:r>
      <w:r w:rsidR="007C1271" w:rsidRPr="00880E0F">
        <w:rPr>
          <w:rFonts w:ascii="Book Antiqua" w:eastAsia="Times New Roman" w:hAnsi="Book Antiqua" w:cs="Times New Roman"/>
          <w:sz w:val="24"/>
          <w:szCs w:val="24"/>
        </w:rPr>
        <w:t xml:space="preserve"> and biopsy of any </w:t>
      </w:r>
      <w:r w:rsidR="00C43688" w:rsidRPr="00880E0F">
        <w:rPr>
          <w:rFonts w:ascii="Book Antiqua" w:eastAsia="Times New Roman" w:hAnsi="Book Antiqua" w:cs="Times New Roman"/>
          <w:sz w:val="24"/>
          <w:szCs w:val="24"/>
        </w:rPr>
        <w:t>concerning lesions</w:t>
      </w:r>
      <w:r w:rsidRPr="00880E0F">
        <w:rPr>
          <w:rFonts w:ascii="Book Antiqua" w:eastAsia="Times New Roman" w:hAnsi="Book Antiqua" w:cs="Times New Roman"/>
          <w:sz w:val="24"/>
          <w:szCs w:val="24"/>
        </w:rPr>
        <w:t>)</w:t>
      </w:r>
      <w:r w:rsidR="007C1271" w:rsidRPr="00880E0F">
        <w:rPr>
          <w:rFonts w:ascii="Book Antiqua" w:eastAsia="Times New Roman" w:hAnsi="Book Antiqua" w:cs="Times New Roman"/>
          <w:sz w:val="24"/>
          <w:szCs w:val="24"/>
        </w:rPr>
        <w:t xml:space="preserve"> </w:t>
      </w:r>
      <w:r w:rsidR="006950A5" w:rsidRPr="006950A5">
        <w:rPr>
          <w:rFonts w:ascii="Book Antiqua" w:hAnsi="Book Antiqua" w:cs="Times New Roman"/>
          <w:i/>
          <w:sz w:val="24"/>
          <w:szCs w:val="24"/>
        </w:rPr>
        <w:t>vs</w:t>
      </w:r>
      <w:r w:rsidR="007C1271" w:rsidRPr="00880E0F">
        <w:rPr>
          <w:rFonts w:ascii="Book Antiqua" w:eastAsia="Times New Roman" w:hAnsi="Book Antiqua" w:cs="Times New Roman"/>
          <w:sz w:val="24"/>
          <w:szCs w:val="24"/>
        </w:rPr>
        <w:t xml:space="preserve"> observation</w:t>
      </w:r>
      <w:r w:rsidRPr="00880E0F">
        <w:rPr>
          <w:rFonts w:ascii="Book Antiqua" w:eastAsia="Times New Roman" w:hAnsi="Book Antiqua" w:cs="Times New Roman"/>
          <w:sz w:val="24"/>
          <w:szCs w:val="24"/>
        </w:rPr>
        <w:t>. Treatments</w:t>
      </w:r>
      <w:r w:rsidR="003D6D83">
        <w:rPr>
          <w:rFonts w:ascii="Book Antiqua" w:hAnsi="Book Antiqua" w:cs="Times New Roman" w:hint="eastAsia"/>
          <w:sz w:val="24"/>
          <w:szCs w:val="24"/>
          <w:lang w:eastAsia="zh-CN"/>
        </w:rPr>
        <w:t xml:space="preserve"> </w:t>
      </w:r>
      <w:r w:rsidR="007C1271" w:rsidRPr="00880E0F">
        <w:rPr>
          <w:rFonts w:ascii="Book Antiqua" w:eastAsia="Times New Roman" w:hAnsi="Book Antiqua" w:cs="Times New Roman"/>
          <w:sz w:val="24"/>
          <w:szCs w:val="24"/>
        </w:rPr>
        <w:t xml:space="preserve">can </w:t>
      </w:r>
      <w:r w:rsidRPr="00880E0F">
        <w:rPr>
          <w:rFonts w:ascii="Book Antiqua" w:eastAsia="Times New Roman" w:hAnsi="Book Antiqua" w:cs="Times New Roman"/>
          <w:sz w:val="24"/>
          <w:szCs w:val="24"/>
        </w:rPr>
        <w:t xml:space="preserve">include imiquimod, fluorouracil, </w:t>
      </w:r>
      <w:r w:rsidR="006927F2" w:rsidRPr="00880E0F">
        <w:rPr>
          <w:rFonts w:ascii="Book Antiqua" w:eastAsia="Times New Roman" w:hAnsi="Book Antiqua" w:cs="Times New Roman"/>
          <w:sz w:val="24"/>
          <w:szCs w:val="24"/>
        </w:rPr>
        <w:t>electrocautery,</w:t>
      </w:r>
      <w:r w:rsidRPr="00880E0F">
        <w:rPr>
          <w:rFonts w:ascii="Book Antiqua" w:eastAsia="Times New Roman" w:hAnsi="Book Antiqua" w:cs="Times New Roman"/>
          <w:sz w:val="24"/>
          <w:szCs w:val="24"/>
        </w:rPr>
        <w:t xml:space="preserve"> and laser therapy</w:t>
      </w:r>
      <w:r w:rsidR="002E56FC" w:rsidRPr="00880E0F">
        <w:rPr>
          <w:rFonts w:ascii="Book Antiqua" w:eastAsia="Times New Roman" w:hAnsi="Book Antiqua" w:cs="Times New Roman"/>
          <w:sz w:val="24"/>
          <w:szCs w:val="24"/>
        </w:rPr>
        <w:t>,</w:t>
      </w:r>
      <w:r w:rsidRPr="00880E0F">
        <w:rPr>
          <w:rFonts w:ascii="Book Antiqua" w:eastAsia="Times New Roman" w:hAnsi="Book Antiqua" w:cs="Times New Roman"/>
          <w:sz w:val="24"/>
          <w:szCs w:val="24"/>
        </w:rPr>
        <w:t xml:space="preserve"> and </w:t>
      </w:r>
      <w:r w:rsidR="002E56FC" w:rsidRPr="00880E0F">
        <w:rPr>
          <w:rFonts w:ascii="Book Antiqua" w:eastAsia="Times New Roman" w:hAnsi="Book Antiqua" w:cs="Times New Roman"/>
          <w:sz w:val="24"/>
          <w:szCs w:val="24"/>
        </w:rPr>
        <w:t xml:space="preserve">should </w:t>
      </w:r>
      <w:r w:rsidRPr="00880E0F">
        <w:rPr>
          <w:rFonts w:ascii="Book Antiqua" w:eastAsia="Times New Roman" w:hAnsi="Book Antiqua" w:cs="Times New Roman"/>
          <w:sz w:val="24"/>
          <w:szCs w:val="24"/>
        </w:rPr>
        <w:t xml:space="preserve">provide further </w:t>
      </w:r>
      <w:r w:rsidR="002E56FC" w:rsidRPr="00880E0F">
        <w:rPr>
          <w:rFonts w:ascii="Book Antiqua" w:eastAsia="Times New Roman" w:hAnsi="Book Antiqua" w:cs="Times New Roman"/>
          <w:sz w:val="24"/>
          <w:szCs w:val="24"/>
        </w:rPr>
        <w:t xml:space="preserve">insight into </w:t>
      </w:r>
      <w:r w:rsidRPr="00880E0F">
        <w:rPr>
          <w:rFonts w:ascii="Book Antiqua" w:eastAsia="Times New Roman" w:hAnsi="Book Antiqua" w:cs="Times New Roman"/>
          <w:sz w:val="24"/>
          <w:szCs w:val="24"/>
        </w:rPr>
        <w:t>the safety of these treatments</w:t>
      </w:r>
      <w:r w:rsidR="00FF69D0"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{"citationID":"1tt115mpmt","properties":{"formattedCitation":"{\\rtf \\super [83]\\nosupersub{}}","plainCitation":"[83]"},"citationItems":[{"id":228,"uris":["http://zotero.org/users/local/afeSomCX/items/PRN44TCG"],"uri":["http://zotero.org/users/local/afeSomCX/items/PRN44TCG"],"itemData":{"id":228,"type":"post-weblog","title":"https://anchorstudy.org/about"}}],"schema":"https://github.com/citation-style-language/schema/raw/master/csl-citation.json"} </w:instrText>
      </w:r>
      <w:r w:rsidR="00FF69D0"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[83]</w:t>
      </w:r>
      <w:r w:rsidR="00FF69D0"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 xml:space="preserve">. </w:t>
      </w:r>
    </w:p>
    <w:p w14:paraId="668CBFFD" w14:textId="77777777" w:rsidR="00377DFC" w:rsidRPr="00880E0F" w:rsidRDefault="00377DFC" w:rsidP="00FD7079">
      <w:pPr>
        <w:spacing w:after="0" w:line="360" w:lineRule="auto"/>
        <w:contextualSpacing/>
        <w:jc w:val="both"/>
        <w:rPr>
          <w:rFonts w:ascii="Book Antiqua" w:eastAsia="Times New Roman" w:hAnsi="Book Antiqua" w:cs="Times New Roman"/>
          <w:sz w:val="24"/>
          <w:szCs w:val="24"/>
        </w:rPr>
      </w:pPr>
    </w:p>
    <w:p w14:paraId="40AE2C38" w14:textId="49CCA4D1" w:rsidR="00377DFC" w:rsidRPr="00880E0F" w:rsidRDefault="00B81578" w:rsidP="00FD7079">
      <w:pPr>
        <w:spacing w:after="0" w:line="360" w:lineRule="auto"/>
        <w:contextualSpacing/>
        <w:jc w:val="both"/>
        <w:rPr>
          <w:rFonts w:ascii="Book Antiqua" w:eastAsia="Times New Roman" w:hAnsi="Book Antiqua" w:cs="Times New Roman"/>
          <w:b/>
          <w:sz w:val="24"/>
          <w:szCs w:val="24"/>
        </w:rPr>
      </w:pPr>
      <w:r w:rsidRPr="00880E0F">
        <w:rPr>
          <w:rFonts w:ascii="Book Antiqua" w:eastAsia="Times New Roman" w:hAnsi="Book Antiqua" w:cs="Times New Roman"/>
          <w:b/>
          <w:sz w:val="24"/>
          <w:szCs w:val="24"/>
        </w:rPr>
        <w:t>CONCLUSIONS AND FUTURE DIRECTIONS</w:t>
      </w:r>
    </w:p>
    <w:p w14:paraId="74E33BFA" w14:textId="48EE5B99" w:rsidR="00416376" w:rsidRPr="00880E0F" w:rsidRDefault="00416376" w:rsidP="00FD7079">
      <w:pPr>
        <w:spacing w:after="0" w:line="360" w:lineRule="auto"/>
        <w:contextualSpacing/>
        <w:jc w:val="both"/>
        <w:rPr>
          <w:rFonts w:ascii="Book Antiqua" w:hAnsi="Book Antiqua" w:cs="Times New Roman"/>
          <w:sz w:val="24"/>
          <w:szCs w:val="24"/>
        </w:rPr>
      </w:pPr>
      <w:r w:rsidRPr="00880E0F">
        <w:rPr>
          <w:rFonts w:ascii="Book Antiqua" w:hAnsi="Book Antiqua" w:cs="Times New Roman"/>
          <w:sz w:val="24"/>
          <w:szCs w:val="24"/>
        </w:rPr>
        <w:t xml:space="preserve">Anal intraepithelial neoplasia is the precursor lesion to squamous cell cancer of the anus. Although it is accepted that AIN progresses to SCC in a subset of patients, the actual risk of progression remains unclear. It has been shown, however, that the progression risk is elevated in certain high-risk groups, including: </w:t>
      </w:r>
      <w:r w:rsidR="000C13CF">
        <w:rPr>
          <w:rFonts w:ascii="Book Antiqua" w:hAnsi="Book Antiqua" w:cs="Times New Roman" w:hint="eastAsia"/>
          <w:sz w:val="24"/>
          <w:szCs w:val="24"/>
          <w:lang w:eastAsia="zh-CN"/>
        </w:rPr>
        <w:t>(</w:t>
      </w:r>
      <w:r w:rsidRPr="00880E0F">
        <w:rPr>
          <w:rFonts w:ascii="Book Antiqua" w:hAnsi="Book Antiqua" w:cs="Times New Roman"/>
          <w:sz w:val="24"/>
          <w:szCs w:val="24"/>
        </w:rPr>
        <w:t>1) those with persistent infection with high-risk HPV strains</w:t>
      </w:r>
      <w:r w:rsidR="000C13CF">
        <w:rPr>
          <w:rFonts w:ascii="Book Antiqua" w:hAnsi="Book Antiqua" w:cs="Times New Roman" w:hint="eastAsia"/>
          <w:sz w:val="24"/>
          <w:szCs w:val="24"/>
          <w:lang w:eastAsia="zh-CN"/>
        </w:rPr>
        <w:t>;</w:t>
      </w:r>
      <w:r w:rsidRPr="00880E0F">
        <w:rPr>
          <w:rFonts w:ascii="Book Antiqua" w:hAnsi="Book Antiqua" w:cs="Times New Roman"/>
          <w:sz w:val="24"/>
          <w:szCs w:val="24"/>
        </w:rPr>
        <w:t xml:space="preserve"> </w:t>
      </w:r>
      <w:r w:rsidR="000C13CF">
        <w:rPr>
          <w:rFonts w:ascii="Book Antiqua" w:hAnsi="Book Antiqua" w:cs="Times New Roman" w:hint="eastAsia"/>
          <w:sz w:val="24"/>
          <w:szCs w:val="24"/>
          <w:lang w:eastAsia="zh-CN"/>
        </w:rPr>
        <w:t>(</w:t>
      </w:r>
      <w:r w:rsidRPr="00880E0F">
        <w:rPr>
          <w:rFonts w:ascii="Book Antiqua" w:hAnsi="Book Antiqua" w:cs="Times New Roman"/>
          <w:sz w:val="24"/>
          <w:szCs w:val="24"/>
        </w:rPr>
        <w:t>2) HIV-positive individuals, especially those with low CD4 counts</w:t>
      </w:r>
      <w:r w:rsidR="000C13CF">
        <w:rPr>
          <w:rFonts w:ascii="Book Antiqua" w:hAnsi="Book Antiqua" w:cs="Times New Roman" w:hint="eastAsia"/>
          <w:sz w:val="24"/>
          <w:szCs w:val="24"/>
          <w:lang w:eastAsia="zh-CN"/>
        </w:rPr>
        <w:t>;</w:t>
      </w:r>
      <w:r w:rsidRPr="00880E0F">
        <w:rPr>
          <w:rFonts w:ascii="Book Antiqua" w:hAnsi="Book Antiqua" w:cs="Times New Roman"/>
          <w:sz w:val="24"/>
          <w:szCs w:val="24"/>
        </w:rPr>
        <w:t xml:space="preserve"> </w:t>
      </w:r>
      <w:r w:rsidR="000C13CF">
        <w:rPr>
          <w:rFonts w:ascii="Book Antiqua" w:hAnsi="Book Antiqua" w:cs="Times New Roman" w:hint="eastAsia"/>
          <w:sz w:val="24"/>
          <w:szCs w:val="24"/>
          <w:lang w:eastAsia="zh-CN"/>
        </w:rPr>
        <w:t>(</w:t>
      </w:r>
      <w:r w:rsidRPr="00880E0F">
        <w:rPr>
          <w:rFonts w:ascii="Book Antiqua" w:hAnsi="Book Antiqua" w:cs="Times New Roman"/>
          <w:sz w:val="24"/>
          <w:szCs w:val="24"/>
        </w:rPr>
        <w:t>3) MSM, and 4) individuals with a histo</w:t>
      </w:r>
      <w:r w:rsidR="00C967DA" w:rsidRPr="00880E0F">
        <w:rPr>
          <w:rFonts w:ascii="Book Antiqua" w:hAnsi="Book Antiqua" w:cs="Times New Roman"/>
          <w:sz w:val="24"/>
          <w:szCs w:val="24"/>
        </w:rPr>
        <w:t xml:space="preserve">ry of HPV-mediated </w:t>
      </w:r>
      <w:r w:rsidRPr="00880E0F">
        <w:rPr>
          <w:rFonts w:ascii="Book Antiqua" w:hAnsi="Book Antiqua" w:cs="Times New Roman"/>
          <w:sz w:val="24"/>
          <w:szCs w:val="24"/>
        </w:rPr>
        <w:t>genital cancers</w:t>
      </w:r>
      <w:r w:rsidR="00D50158" w:rsidRPr="00880E0F">
        <w:rPr>
          <w:rFonts w:ascii="Book Antiqua" w:hAnsi="Book Antiqua" w:cs="Times New Roman"/>
          <w:sz w:val="24"/>
          <w:szCs w:val="24"/>
        </w:rPr>
        <w:t xml:space="preserve"> (particularly cervical cancer)</w:t>
      </w:r>
      <w:r w:rsidRPr="00880E0F">
        <w:rPr>
          <w:rFonts w:ascii="Book Antiqua" w:hAnsi="Book Antiqua" w:cs="Times New Roman"/>
          <w:sz w:val="24"/>
          <w:szCs w:val="24"/>
        </w:rPr>
        <w:t xml:space="preserve">. Individuals in these groups will likely benefit from enrollment into formal AIN screening programs. </w:t>
      </w:r>
    </w:p>
    <w:p w14:paraId="4C80EBA4" w14:textId="0C9F52D6" w:rsidR="00416376" w:rsidRPr="00880E0F" w:rsidRDefault="00416376" w:rsidP="00FD7079">
      <w:pPr>
        <w:spacing w:after="0" w:line="360" w:lineRule="auto"/>
        <w:ind w:firstLine="720"/>
        <w:contextualSpacing/>
        <w:jc w:val="both"/>
        <w:rPr>
          <w:rFonts w:ascii="Book Antiqua" w:hAnsi="Book Antiqua" w:cs="Times New Roman"/>
          <w:sz w:val="24"/>
          <w:szCs w:val="24"/>
        </w:rPr>
      </w:pPr>
      <w:r w:rsidRPr="00880E0F">
        <w:rPr>
          <w:rFonts w:ascii="Book Antiqua" w:hAnsi="Book Antiqua" w:cs="Times New Roman"/>
          <w:sz w:val="24"/>
          <w:szCs w:val="24"/>
        </w:rPr>
        <w:t xml:space="preserve">AIN can be challenging to diagnose and manage, thus referral to expert centers with the capability of interpreting cytology and pathology, performing HRA, and treating AIN is essential. The optimal treatment modalities and intervals have not been conclusively determined at this time, and recommendations are primarily based on expert consensus and driven by local expertise. Regardless of treatment modality, the recurrence rates of high-grade AIN remain high, and ongoing surveillance is recommended in patients with history of AIN. </w:t>
      </w:r>
    </w:p>
    <w:p w14:paraId="08DCDC4E" w14:textId="7A7B1693" w:rsidR="00416376" w:rsidRPr="00880E0F" w:rsidRDefault="00416376" w:rsidP="00FD7079">
      <w:pPr>
        <w:spacing w:after="0" w:line="360" w:lineRule="auto"/>
        <w:ind w:firstLine="720"/>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Novel imaging technologies may identify high risk lesions without the need for tissue biopsy. Confocal laser microscopy, which has been shown to be at least as effective as tissue biopsy for detection of superficial esophageal squamous cell cancer, might be effective for the detection and grading of AIN</w:t>
      </w:r>
      <w:r w:rsidRPr="00880E0F">
        <w:rPr>
          <w:rFonts w:ascii="Book Antiqua" w:eastAsia="Times New Roman" w:hAnsi="Book Antiqua" w:cs="Times New Roman"/>
          <w:sz w:val="24"/>
          <w:szCs w:val="24"/>
        </w:rPr>
        <w:fldChar w:fldCharType="begin"/>
      </w:r>
      <w:r w:rsidR="00FA6371" w:rsidRPr="00880E0F">
        <w:rPr>
          <w:rFonts w:ascii="Book Antiqua" w:eastAsia="Times New Roman" w:hAnsi="Book Antiqua" w:cs="Times New Roman"/>
          <w:sz w:val="24"/>
          <w:szCs w:val="24"/>
        </w:rPr>
        <w:instrText xml:space="preserve"> ADDIN ZOTERO_ITEM CSL_CITATION {"citationID":"ioq46uj0p","properties":{"formattedCitation":"{\\rtf \\super [84]\\nosupersub{}}","plainCitation":"[84]"},"citationItems":[{"id":166,"uris":["http://zotero.org/users/local/afeSomCX/items/MZGPEJK3"],"uri":["http://zotero.org/users/local/afeSomCX/items/MZGPEJK3"],"itemData":{"id":166,"type":"article-journal","title":"Detection of superficial esophageal squamous cell neoplasia by chromoendoscopy-guided confocal laser endomicroscopy","container-title":"World Journal of Gastroenterology","page":"6974-6981","volume":"21","issue":"22","source":"PubMed","abstract":"AIM: To evaluate the diagnostic potential of Lugol's chromoendoscopy-guided confocal laser endomicroscopy (CLE) in detecting superficial esophageal squamous cell neoplasia (ESCN).\nMETHODS: Between December 2008 and September 2010, a total of 52 patients were enrolled at the Chinese PLA General Hospital in Beijing, China. First, Lugol's chromoendoscopy-guided CLE was performed in these patients and the CLE in vivo histological diagnosis was recorded. Then, chromoendoscopy-guided biopsy was performed in the same patients by another endoscopist who was blinded to the CLE findings. Based on the biopsy and CLE diagnosis, en bloc endoscopic resection was performed. The CLE in vivo diagnosis and the histological diagnosis of biopsy of ESCN were compared, using a histological examination of the endoscopic resection specimens as the standard reference.\nRESULTS: A total of 152 chromoendoscopy-guided biopsies were obtained from 56 lesions. In the 56 lesions of 52 patients, a total of 679 CLE images were obtained vs 152 corresponding biopsies. The sensitivity, specificity, negative predictive value and positive predictive value of chromoendoscopy-guided CLE compared with biopsy were 95.7% vs 82% (P &lt; 0.05), 90% vs 70% (P &lt; 0.05), 81.8% vs 46.7% (P &lt; 0.05), and 97.8% vs 92.7% (P &gt; 0.05), respectively. There was a significant improvement in sensitivity, specificity, negative predictive value, and accuracy when comparing chromoendoscopy-guided CLE with biopsy.\nCONCLUSION: Lugol's chromoendoscopy-guided CLE is a real-time, non-invasive endoscopic diagnostic technology; the accuracy of the detection of superficial ESCN is equivalent to or may be superior to biopsy histology.","DOI":"10.3748/wjg.v21.i22.6974","ISSN":"2219-2840","note":"PMID: 26078575\nPMCID: PMC4462739","journalAbbreviation":"World J. Gastroenterol.","language":"eng","author":[{"family":"Huang","given":"Jin"},{"family":"Yang","given":"Yun-Sheng"},{"family":"Lu","given":"Zhong-Sheng"},{"family":"Wang","given":"Shuang-Fang"},{"family":"Yang","given":"Jing"},{"family":"Yuan","given":"Jing"}],"issued":{"date-parts":[["2015",6,14]]},"PMID":"26078575","PMCID":"PMC4462739"}}],"schema":"https://github.com/citation-style-language/schema/raw/master/csl-citation.json"} </w:instrText>
      </w:r>
      <w:r w:rsidRPr="00880E0F">
        <w:rPr>
          <w:rFonts w:ascii="Book Antiqua" w:eastAsia="Times New Roman" w:hAnsi="Book Antiqua" w:cs="Times New Roman"/>
          <w:sz w:val="24"/>
          <w:szCs w:val="24"/>
        </w:rPr>
        <w:fldChar w:fldCharType="separate"/>
      </w:r>
      <w:r w:rsidR="00FA6371" w:rsidRPr="00880E0F">
        <w:rPr>
          <w:rFonts w:ascii="Book Antiqua" w:hAnsi="Book Antiqua" w:cs="Times New Roman"/>
          <w:sz w:val="24"/>
          <w:szCs w:val="24"/>
          <w:vertAlign w:val="superscript"/>
        </w:rPr>
        <w:t>[84</w:t>
      </w:r>
      <w:r w:rsidR="00FE0A7C">
        <w:rPr>
          <w:rFonts w:ascii="Book Antiqua" w:hAnsi="Book Antiqua" w:cs="Times New Roman" w:hint="eastAsia"/>
          <w:sz w:val="24"/>
          <w:szCs w:val="24"/>
          <w:vertAlign w:val="superscript"/>
          <w:lang w:eastAsia="zh-CN"/>
        </w:rPr>
        <w:t>-86</w:t>
      </w:r>
      <w:r w:rsidR="00FA6371" w:rsidRPr="00880E0F">
        <w:rPr>
          <w:rFonts w:ascii="Book Antiqua" w:hAnsi="Book Antiqua" w:cs="Times New Roman"/>
          <w:sz w:val="24"/>
          <w:szCs w:val="24"/>
          <w:vertAlign w:val="superscript"/>
        </w:rPr>
        <w:t>]</w:t>
      </w:r>
      <w:r w:rsidRPr="00880E0F">
        <w:rPr>
          <w:rFonts w:ascii="Book Antiqua" w:eastAsia="Times New Roman" w:hAnsi="Book Antiqua" w:cs="Times New Roman"/>
          <w:sz w:val="24"/>
          <w:szCs w:val="24"/>
        </w:rPr>
        <w:fldChar w:fldCharType="end"/>
      </w:r>
      <w:r w:rsidRPr="00880E0F">
        <w:rPr>
          <w:rFonts w:ascii="Book Antiqua" w:eastAsia="Times New Roman" w:hAnsi="Book Antiqua" w:cs="Times New Roman"/>
          <w:sz w:val="24"/>
          <w:szCs w:val="24"/>
        </w:rPr>
        <w:t>.</w:t>
      </w:r>
      <w:r w:rsidR="0087595B">
        <w:rPr>
          <w:rFonts w:ascii="Book Antiqua" w:hAnsi="Book Antiqua" w:cs="Times New Roman" w:hint="eastAsia"/>
          <w:sz w:val="24"/>
          <w:szCs w:val="24"/>
          <w:lang w:eastAsia="zh-CN"/>
        </w:rPr>
        <w:t xml:space="preserve"> </w:t>
      </w:r>
      <w:r w:rsidRPr="00880E0F">
        <w:rPr>
          <w:rFonts w:ascii="Book Antiqua" w:eastAsia="Times New Roman" w:hAnsi="Book Antiqua" w:cs="Times New Roman"/>
          <w:sz w:val="24"/>
          <w:szCs w:val="24"/>
        </w:rPr>
        <w:t xml:space="preserve">Further studies are necessary to define the role and efficacy of confocal laser microscopy in AIN management. </w:t>
      </w:r>
    </w:p>
    <w:p w14:paraId="1BFC5B21" w14:textId="2F81AFF6" w:rsidR="00117A91" w:rsidRDefault="00416376" w:rsidP="00FD7079">
      <w:pPr>
        <w:spacing w:after="0" w:line="360" w:lineRule="auto"/>
        <w:ind w:firstLine="720"/>
        <w:contextualSpacing/>
        <w:jc w:val="both"/>
        <w:rPr>
          <w:rFonts w:ascii="Book Antiqua" w:eastAsia="Times New Roman" w:hAnsi="Book Antiqua" w:cs="Times New Roman"/>
          <w:sz w:val="24"/>
          <w:szCs w:val="24"/>
        </w:rPr>
      </w:pPr>
      <w:r w:rsidRPr="00880E0F">
        <w:rPr>
          <w:rFonts w:ascii="Book Antiqua" w:eastAsia="Times New Roman" w:hAnsi="Book Antiqua" w:cs="Times New Roman"/>
          <w:sz w:val="24"/>
          <w:szCs w:val="24"/>
        </w:rPr>
        <w:t xml:space="preserve">In summary, AIN is a clinically important lesion that is frequently underappreciated by many clinicians. Although anal cancer remains relatively uncommon, the incidence of this malignancy is increasing. With the availability of effective HPV vaccines, it is important for clinicians to be aware of AIN, particularly in high-risk groups who might benefit most from vaccination. </w:t>
      </w:r>
    </w:p>
    <w:p w14:paraId="1D483C7F" w14:textId="7744CB15" w:rsidR="0086123D" w:rsidRDefault="00117A91">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r w:rsidR="0086123D">
        <w:rPr>
          <w:rFonts w:ascii="Book Antiqua" w:eastAsia="Times New Roman" w:hAnsi="Book Antiqua" w:cs="Times New Roman"/>
          <w:sz w:val="24"/>
          <w:szCs w:val="24"/>
        </w:rPr>
        <w:br w:type="page"/>
      </w:r>
    </w:p>
    <w:p w14:paraId="35CFDA91" w14:textId="77777777" w:rsidR="0086123D" w:rsidRDefault="0086123D" w:rsidP="0086123D">
      <w:pPr>
        <w:spacing w:after="0" w:line="360" w:lineRule="auto"/>
        <w:jc w:val="both"/>
        <w:rPr>
          <w:rFonts w:ascii="Book Antiqua" w:hAnsi="Book Antiqua"/>
          <w:b/>
          <w:sz w:val="24"/>
          <w:szCs w:val="24"/>
          <w:lang w:eastAsia="zh-CN"/>
        </w:rPr>
      </w:pPr>
      <w:r w:rsidRPr="002B5ED1">
        <w:rPr>
          <w:rFonts w:ascii="Book Antiqua" w:hAnsi="Book Antiqua"/>
          <w:b/>
          <w:sz w:val="24"/>
          <w:szCs w:val="24"/>
        </w:rPr>
        <w:t>REFERENCES</w:t>
      </w:r>
    </w:p>
    <w:p w14:paraId="0200B237"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bookmarkStart w:id="14" w:name="OLE_LINK1"/>
      <w:bookmarkStart w:id="15" w:name="OLE_LINK2"/>
      <w:bookmarkStart w:id="16" w:name="OLE_LINK8"/>
      <w:bookmarkStart w:id="17" w:name="OLE_LINK176"/>
      <w:bookmarkStart w:id="18" w:name="OLE_LINK187"/>
      <w:bookmarkStart w:id="19" w:name="OLE_LINK188"/>
      <w:r w:rsidRPr="00557610">
        <w:rPr>
          <w:rFonts w:ascii="Book Antiqua" w:hAnsi="Book Antiqua" w:cs="宋体"/>
          <w:sz w:val="24"/>
          <w:szCs w:val="24"/>
          <w:lang w:eastAsia="zh-CN"/>
        </w:rPr>
        <w:t>1</w:t>
      </w:r>
      <w:r w:rsidRPr="00557610">
        <w:rPr>
          <w:rFonts w:ascii="Book Antiqua" w:hAnsi="Book Antiqua" w:cs="宋体" w:hint="eastAsia"/>
          <w:sz w:val="24"/>
          <w:szCs w:val="24"/>
          <w:lang w:eastAsia="zh-CN"/>
        </w:rPr>
        <w:t xml:space="preserve"> </w:t>
      </w:r>
      <w:r w:rsidRPr="00557610">
        <w:rPr>
          <w:rFonts w:ascii="Book Antiqua" w:hAnsi="Book Antiqua" w:cs="宋体"/>
          <w:sz w:val="24"/>
          <w:szCs w:val="24"/>
          <w:lang w:eastAsia="zh-CN"/>
        </w:rPr>
        <w:t xml:space="preserve">SEER Cancer Statistics Factsheets: Anal Cancer. National Cancer Institute. </w:t>
      </w:r>
      <w:bookmarkStart w:id="20" w:name="OLE_LINK1065"/>
      <w:bookmarkStart w:id="21" w:name="OLE_LINK290"/>
      <w:bookmarkStart w:id="22" w:name="OLE_LINK291"/>
      <w:r w:rsidRPr="00557610">
        <w:rPr>
          <w:rFonts w:ascii="Book Antiqua" w:hAnsi="Book Antiqua" w:cs="Garamond"/>
          <w:sz w:val="24"/>
          <w:szCs w:val="24"/>
          <w:lang w:val="fr-FR" w:eastAsia="fr-FR"/>
        </w:rPr>
        <w:t xml:space="preserve">Available from: URL: </w:t>
      </w:r>
      <w:bookmarkEnd w:id="20"/>
      <w:r w:rsidRPr="00557610">
        <w:rPr>
          <w:rFonts w:ascii="Book Antiqua" w:hAnsi="Book Antiqua" w:cs="Garamond"/>
          <w:sz w:val="24"/>
          <w:szCs w:val="24"/>
          <w:lang w:val="fr-FR" w:eastAsia="fr-FR"/>
        </w:rPr>
        <w:t>http//</w:t>
      </w:r>
      <w:bookmarkEnd w:id="21"/>
      <w:bookmarkEnd w:id="22"/>
      <w:r w:rsidRPr="00557610">
        <w:rPr>
          <w:rFonts w:ascii="Book Antiqua" w:hAnsi="Book Antiqua" w:cs="宋体"/>
          <w:sz w:val="24"/>
          <w:szCs w:val="24"/>
          <w:lang w:eastAsia="zh-CN"/>
        </w:rPr>
        <w:t>seer.cancer.gov/statfacts/html/anus.html.</w:t>
      </w:r>
    </w:p>
    <w:p w14:paraId="6FC18AAB"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w:t>
      </w:r>
      <w:r w:rsidRPr="00557610">
        <w:rPr>
          <w:rFonts w:ascii="Book Antiqua" w:hAnsi="Book Antiqua" w:cs="宋体" w:hint="eastAsia"/>
          <w:sz w:val="24"/>
          <w:szCs w:val="24"/>
          <w:lang w:eastAsia="zh-CN"/>
        </w:rPr>
        <w:t xml:space="preserve"> </w:t>
      </w:r>
      <w:r w:rsidRPr="00557610">
        <w:rPr>
          <w:rFonts w:ascii="Book Antiqua" w:hAnsi="Book Antiqua" w:cs="宋体"/>
          <w:sz w:val="24"/>
          <w:szCs w:val="24"/>
          <w:lang w:eastAsia="zh-CN"/>
        </w:rPr>
        <w:t xml:space="preserve">SEER Cancer Statistics Factsheets: Colon and Rectum. National Cancer Institute. </w:t>
      </w:r>
      <w:r w:rsidRPr="00557610">
        <w:rPr>
          <w:rFonts w:ascii="Book Antiqua" w:hAnsi="Book Antiqua" w:cs="Garamond"/>
          <w:sz w:val="24"/>
          <w:szCs w:val="24"/>
          <w:lang w:val="fr-FR" w:eastAsia="fr-FR"/>
        </w:rPr>
        <w:t>Available from: URL: http//</w:t>
      </w:r>
      <w:r w:rsidRPr="00557610">
        <w:rPr>
          <w:rFonts w:ascii="Book Antiqua" w:hAnsi="Book Antiqua" w:cs="宋体"/>
          <w:sz w:val="24"/>
          <w:szCs w:val="24"/>
          <w:lang w:eastAsia="zh-CN"/>
        </w:rPr>
        <w:t>seer.cancer.gov/statfacts/html/colorect.html.</w:t>
      </w:r>
    </w:p>
    <w:p w14:paraId="6EF1C62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 xml:space="preserve">3 </w:t>
      </w:r>
      <w:r w:rsidRPr="00557610">
        <w:rPr>
          <w:rFonts w:ascii="Book Antiqua" w:hAnsi="Book Antiqua" w:cs="Times New Roman"/>
          <w:sz w:val="24"/>
          <w:szCs w:val="24"/>
          <w:lang w:val="fr-FR" w:eastAsia="fr-FR"/>
        </w:rPr>
        <w:t>SEER Cancer Statistics Factsheets: Colon and Rectum.</w:t>
      </w:r>
      <w:r w:rsidRPr="00557610">
        <w:rPr>
          <w:rFonts w:ascii="Book Antiqua" w:hAnsi="Book Antiqua" w:cs="宋体"/>
          <w:sz w:val="24"/>
          <w:szCs w:val="24"/>
          <w:lang w:eastAsia="zh-CN"/>
        </w:rPr>
        <w:t xml:space="preserve"> </w:t>
      </w:r>
      <w:r w:rsidRPr="00557610">
        <w:rPr>
          <w:rFonts w:ascii="Book Antiqua" w:hAnsi="Book Antiqua" w:cs="Garamond"/>
          <w:sz w:val="24"/>
          <w:szCs w:val="24"/>
          <w:lang w:val="fr-FR" w:eastAsia="fr-FR"/>
        </w:rPr>
        <w:t>Available from: URL: http//</w:t>
      </w:r>
      <w:r w:rsidRPr="00557610">
        <w:rPr>
          <w:rFonts w:ascii="Book Antiqua" w:hAnsi="Book Antiqua" w:cs="宋体"/>
          <w:sz w:val="24"/>
          <w:szCs w:val="24"/>
          <w:lang w:eastAsia="zh-CN"/>
        </w:rPr>
        <w:t>www.cancer.org/cancer/analcancer/detailedguide/anal-cancer-what-is-anal-cancer.</w:t>
      </w:r>
    </w:p>
    <w:p w14:paraId="4C4B6C28"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4 </w:t>
      </w:r>
      <w:r w:rsidRPr="00557610">
        <w:rPr>
          <w:rFonts w:ascii="Book Antiqua" w:hAnsi="Book Antiqua" w:cs="宋体"/>
          <w:b/>
          <w:bCs/>
          <w:sz w:val="24"/>
          <w:szCs w:val="24"/>
          <w:lang w:eastAsia="zh-CN"/>
        </w:rPr>
        <w:t>Abbas A</w:t>
      </w:r>
      <w:r w:rsidRPr="00557610">
        <w:rPr>
          <w:rFonts w:ascii="Book Antiqua" w:hAnsi="Book Antiqua" w:cs="宋体"/>
          <w:sz w:val="24"/>
          <w:szCs w:val="24"/>
          <w:lang w:eastAsia="zh-CN"/>
        </w:rPr>
        <w:t>, Yang G, Fakih M. Management of anal cancer in 2010. Part 1: Overview, screening, and diagnosis. </w:t>
      </w:r>
      <w:r w:rsidRPr="00557610">
        <w:rPr>
          <w:rFonts w:ascii="Book Antiqua" w:hAnsi="Book Antiqua" w:cs="宋体"/>
          <w:i/>
          <w:iCs/>
          <w:sz w:val="24"/>
          <w:szCs w:val="24"/>
          <w:lang w:eastAsia="zh-CN"/>
        </w:rPr>
        <w:t>Oncology (Williston Park)</w:t>
      </w:r>
      <w:r w:rsidRPr="00557610">
        <w:rPr>
          <w:rFonts w:ascii="Book Antiqua" w:hAnsi="Book Antiqua" w:cs="宋体"/>
          <w:sz w:val="24"/>
          <w:szCs w:val="24"/>
          <w:lang w:eastAsia="zh-CN"/>
        </w:rPr>
        <w:t> 2010; </w:t>
      </w:r>
      <w:r w:rsidRPr="00557610">
        <w:rPr>
          <w:rFonts w:ascii="Book Antiqua" w:hAnsi="Book Antiqua" w:cs="宋体"/>
          <w:b/>
          <w:bCs/>
          <w:sz w:val="24"/>
          <w:szCs w:val="24"/>
          <w:lang w:eastAsia="zh-CN"/>
        </w:rPr>
        <w:t>24</w:t>
      </w:r>
      <w:r w:rsidRPr="00557610">
        <w:rPr>
          <w:rFonts w:ascii="Book Antiqua" w:hAnsi="Book Antiqua" w:cs="宋体"/>
          <w:sz w:val="24"/>
          <w:szCs w:val="24"/>
          <w:lang w:eastAsia="zh-CN"/>
        </w:rPr>
        <w:t>: 364-369 [PMID: 20464850]</w:t>
      </w:r>
    </w:p>
    <w:p w14:paraId="048117F9"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5 </w:t>
      </w:r>
      <w:r w:rsidRPr="00557610">
        <w:rPr>
          <w:rFonts w:ascii="Book Antiqua" w:hAnsi="Book Antiqua" w:cs="宋体"/>
          <w:b/>
          <w:bCs/>
          <w:sz w:val="24"/>
          <w:szCs w:val="24"/>
          <w:lang w:eastAsia="zh-CN"/>
        </w:rPr>
        <w:t>Frisch M</w:t>
      </w:r>
      <w:r w:rsidRPr="00557610">
        <w:rPr>
          <w:rFonts w:ascii="Book Antiqua" w:hAnsi="Book Antiqua" w:cs="宋体"/>
          <w:sz w:val="24"/>
          <w:szCs w:val="24"/>
          <w:lang w:eastAsia="zh-CN"/>
        </w:rPr>
        <w:t>. On the etiology of anal squamous carcinoma. </w:t>
      </w:r>
      <w:r w:rsidRPr="00557610">
        <w:rPr>
          <w:rFonts w:ascii="Book Antiqua" w:hAnsi="Book Antiqua" w:cs="宋体"/>
          <w:i/>
          <w:iCs/>
          <w:sz w:val="24"/>
          <w:szCs w:val="24"/>
          <w:lang w:eastAsia="zh-CN"/>
        </w:rPr>
        <w:t>Dan Med Bull</w:t>
      </w:r>
      <w:r w:rsidRPr="00557610">
        <w:rPr>
          <w:rFonts w:ascii="Book Antiqua" w:hAnsi="Book Antiqua" w:cs="宋体"/>
          <w:sz w:val="24"/>
          <w:szCs w:val="24"/>
          <w:lang w:eastAsia="zh-CN"/>
        </w:rPr>
        <w:t> 2002; </w:t>
      </w:r>
      <w:r w:rsidRPr="00557610">
        <w:rPr>
          <w:rFonts w:ascii="Book Antiqua" w:hAnsi="Book Antiqua" w:cs="宋体"/>
          <w:b/>
          <w:bCs/>
          <w:sz w:val="24"/>
          <w:szCs w:val="24"/>
          <w:lang w:eastAsia="zh-CN"/>
        </w:rPr>
        <w:t>49</w:t>
      </w:r>
      <w:r w:rsidRPr="00557610">
        <w:rPr>
          <w:rFonts w:ascii="Book Antiqua" w:hAnsi="Book Antiqua" w:cs="宋体"/>
          <w:sz w:val="24"/>
          <w:szCs w:val="24"/>
          <w:lang w:eastAsia="zh-CN"/>
        </w:rPr>
        <w:t>: 194-209 [PMID: 12238281]</w:t>
      </w:r>
    </w:p>
    <w:p w14:paraId="67814BF9"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6 </w:t>
      </w:r>
      <w:r w:rsidRPr="00557610">
        <w:rPr>
          <w:rFonts w:ascii="Book Antiqua" w:hAnsi="Book Antiqua" w:cs="宋体"/>
          <w:b/>
          <w:bCs/>
          <w:sz w:val="24"/>
          <w:szCs w:val="24"/>
          <w:lang w:eastAsia="zh-CN"/>
        </w:rPr>
        <w:t>Fenger C</w:t>
      </w:r>
      <w:r w:rsidRPr="00557610">
        <w:rPr>
          <w:rFonts w:ascii="Book Antiqua" w:hAnsi="Book Antiqua" w:cs="宋体"/>
          <w:sz w:val="24"/>
          <w:szCs w:val="24"/>
          <w:lang w:eastAsia="zh-CN"/>
        </w:rPr>
        <w:t>, Nielsen VT. Intraepithelial neoplasia in the anal canal. The appearance and relation to genital neoplasia. </w:t>
      </w:r>
      <w:r w:rsidRPr="00557610">
        <w:rPr>
          <w:rFonts w:ascii="Book Antiqua" w:hAnsi="Book Antiqua" w:cs="宋体"/>
          <w:i/>
          <w:iCs/>
          <w:sz w:val="24"/>
          <w:szCs w:val="24"/>
          <w:lang w:eastAsia="zh-CN"/>
        </w:rPr>
        <w:t>Acta Pathol Microbiol Immunol Scand A</w:t>
      </w:r>
      <w:r w:rsidRPr="00557610">
        <w:rPr>
          <w:rFonts w:ascii="Book Antiqua" w:hAnsi="Book Antiqua" w:cs="宋体"/>
          <w:sz w:val="24"/>
          <w:szCs w:val="24"/>
          <w:lang w:eastAsia="zh-CN"/>
        </w:rPr>
        <w:t> 1986; </w:t>
      </w:r>
      <w:r w:rsidRPr="00557610">
        <w:rPr>
          <w:rFonts w:ascii="Book Antiqua" w:hAnsi="Book Antiqua" w:cs="宋体"/>
          <w:b/>
          <w:bCs/>
          <w:sz w:val="24"/>
          <w:szCs w:val="24"/>
          <w:lang w:eastAsia="zh-CN"/>
        </w:rPr>
        <w:t>94</w:t>
      </w:r>
      <w:r w:rsidRPr="00557610">
        <w:rPr>
          <w:rFonts w:ascii="Book Antiqua" w:hAnsi="Book Antiqua" w:cs="宋体"/>
          <w:sz w:val="24"/>
          <w:szCs w:val="24"/>
          <w:lang w:eastAsia="zh-CN"/>
        </w:rPr>
        <w:t>: 343-349 [PMID: 3766143]</w:t>
      </w:r>
    </w:p>
    <w:p w14:paraId="664C8937"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7 </w:t>
      </w:r>
      <w:r w:rsidRPr="00557610">
        <w:rPr>
          <w:rFonts w:ascii="Book Antiqua" w:hAnsi="Book Antiqua" w:cs="宋体"/>
          <w:b/>
          <w:bCs/>
          <w:sz w:val="24"/>
          <w:szCs w:val="24"/>
          <w:lang w:eastAsia="zh-CN"/>
        </w:rPr>
        <w:t>Solomon D</w:t>
      </w:r>
      <w:r w:rsidRPr="00557610">
        <w:rPr>
          <w:rFonts w:ascii="Book Antiqua" w:hAnsi="Book Antiqua" w:cs="宋体"/>
          <w:sz w:val="24"/>
          <w:szCs w:val="24"/>
          <w:lang w:eastAsia="zh-CN"/>
        </w:rPr>
        <w:t>, Davey D, Kurman R, Moriarty A, O'Connor D, Prey M, Raab S, Sherman M, Wilbur D, Wright T, Young N. The 2001 Bethesda System: terminology for reporting results of cervical cytology. </w:t>
      </w:r>
      <w:r w:rsidRPr="00557610">
        <w:rPr>
          <w:rFonts w:ascii="Book Antiqua" w:hAnsi="Book Antiqua" w:cs="宋体"/>
          <w:i/>
          <w:iCs/>
          <w:sz w:val="24"/>
          <w:szCs w:val="24"/>
          <w:lang w:eastAsia="zh-CN"/>
        </w:rPr>
        <w:t>JAMA</w:t>
      </w:r>
      <w:r w:rsidRPr="00557610">
        <w:rPr>
          <w:rFonts w:ascii="Book Antiqua" w:hAnsi="Book Antiqua" w:cs="宋体"/>
          <w:sz w:val="24"/>
          <w:szCs w:val="24"/>
          <w:lang w:eastAsia="zh-CN"/>
        </w:rPr>
        <w:t> 2002; </w:t>
      </w:r>
      <w:r w:rsidRPr="00557610">
        <w:rPr>
          <w:rFonts w:ascii="Book Antiqua" w:hAnsi="Book Antiqua" w:cs="宋体"/>
          <w:b/>
          <w:bCs/>
          <w:sz w:val="24"/>
          <w:szCs w:val="24"/>
          <w:lang w:eastAsia="zh-CN"/>
        </w:rPr>
        <w:t>287</w:t>
      </w:r>
      <w:r w:rsidRPr="00557610">
        <w:rPr>
          <w:rFonts w:ascii="Book Antiqua" w:hAnsi="Book Antiqua" w:cs="宋体"/>
          <w:sz w:val="24"/>
          <w:szCs w:val="24"/>
          <w:lang w:eastAsia="zh-CN"/>
        </w:rPr>
        <w:t>: 2114-2119 [PMID: 11966386]</w:t>
      </w:r>
    </w:p>
    <w:p w14:paraId="2138E33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8 </w:t>
      </w:r>
      <w:r w:rsidRPr="00557610">
        <w:rPr>
          <w:rFonts w:ascii="Book Antiqua" w:hAnsi="Book Antiqua" w:cs="宋体"/>
          <w:b/>
          <w:bCs/>
          <w:sz w:val="24"/>
          <w:szCs w:val="24"/>
          <w:lang w:eastAsia="zh-CN"/>
        </w:rPr>
        <w:t>Carter PS</w:t>
      </w:r>
      <w:r w:rsidRPr="00557610">
        <w:rPr>
          <w:rFonts w:ascii="Book Antiqua" w:hAnsi="Book Antiqua" w:cs="宋体"/>
          <w:sz w:val="24"/>
          <w:szCs w:val="24"/>
          <w:lang w:eastAsia="zh-CN"/>
        </w:rPr>
        <w:t>, Sheffield JP, Shepherd N, Melcher DH, Jenkins D, Ewings P, Talbot I, Northover JM. Interobserver variation in the reporting of the histopathological grading of anal intraepithelial neoplasia. </w:t>
      </w:r>
      <w:r w:rsidRPr="00557610">
        <w:rPr>
          <w:rFonts w:ascii="Book Antiqua" w:hAnsi="Book Antiqua" w:cs="宋体"/>
          <w:i/>
          <w:iCs/>
          <w:sz w:val="24"/>
          <w:szCs w:val="24"/>
          <w:lang w:eastAsia="zh-CN"/>
        </w:rPr>
        <w:t>J Clin Pathol</w:t>
      </w:r>
      <w:r w:rsidRPr="00557610">
        <w:rPr>
          <w:rFonts w:ascii="Book Antiqua" w:hAnsi="Book Antiqua" w:cs="宋体"/>
          <w:sz w:val="24"/>
          <w:szCs w:val="24"/>
          <w:lang w:eastAsia="zh-CN"/>
        </w:rPr>
        <w:t> 1994; </w:t>
      </w:r>
      <w:r w:rsidRPr="00557610">
        <w:rPr>
          <w:rFonts w:ascii="Book Antiqua" w:hAnsi="Book Antiqua" w:cs="宋体"/>
          <w:b/>
          <w:bCs/>
          <w:sz w:val="24"/>
          <w:szCs w:val="24"/>
          <w:lang w:eastAsia="zh-CN"/>
        </w:rPr>
        <w:t>47</w:t>
      </w:r>
      <w:r w:rsidRPr="00557610">
        <w:rPr>
          <w:rFonts w:ascii="Book Antiqua" w:hAnsi="Book Antiqua" w:cs="宋体"/>
          <w:sz w:val="24"/>
          <w:szCs w:val="24"/>
          <w:lang w:eastAsia="zh-CN"/>
        </w:rPr>
        <w:t>: 1032-1034 [PMID: 7829679]</w:t>
      </w:r>
    </w:p>
    <w:p w14:paraId="1E708AF8"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9 </w:t>
      </w:r>
      <w:r w:rsidRPr="00557610">
        <w:rPr>
          <w:rFonts w:ascii="Book Antiqua" w:hAnsi="Book Antiqua" w:cs="宋体"/>
          <w:b/>
          <w:bCs/>
          <w:sz w:val="24"/>
          <w:szCs w:val="24"/>
          <w:lang w:eastAsia="zh-CN"/>
        </w:rPr>
        <w:t>Darragh TM</w:t>
      </w:r>
      <w:r w:rsidRPr="00557610">
        <w:rPr>
          <w:rFonts w:ascii="Book Antiqua" w:hAnsi="Book Antiqua" w:cs="宋体"/>
          <w:sz w:val="24"/>
          <w:szCs w:val="24"/>
          <w:lang w:eastAsia="zh-CN"/>
        </w:rPr>
        <w:t>, Colgan TJ, Thomas Cox J, Heller DS, Henry MR, Luff RD, McCalmont T, Nayar R, Palefsky JM, Stoler MH, Wilkinson EJ, Zaino RJ, Wilbur DC. The Lower Anogenital Squamous Terminology Standardization project for HPV-associated lesions: background and consensus recommendations from the College of American Pathologists and the American Society for Colposcopy and Cervical Pathology. </w:t>
      </w:r>
      <w:r w:rsidRPr="00557610">
        <w:rPr>
          <w:rFonts w:ascii="Book Antiqua" w:hAnsi="Book Antiqua" w:cs="宋体"/>
          <w:i/>
          <w:iCs/>
          <w:sz w:val="24"/>
          <w:szCs w:val="24"/>
          <w:lang w:eastAsia="zh-CN"/>
        </w:rPr>
        <w:t>Int J Gynecol Pathol</w:t>
      </w:r>
      <w:r w:rsidRPr="00557610">
        <w:rPr>
          <w:rFonts w:ascii="Book Antiqua" w:hAnsi="Book Antiqua" w:cs="宋体"/>
          <w:sz w:val="24"/>
          <w:szCs w:val="24"/>
          <w:lang w:eastAsia="zh-CN"/>
        </w:rPr>
        <w:t> 2013; </w:t>
      </w:r>
      <w:r w:rsidRPr="00557610">
        <w:rPr>
          <w:rFonts w:ascii="Book Antiqua" w:hAnsi="Book Antiqua" w:cs="宋体"/>
          <w:b/>
          <w:bCs/>
          <w:sz w:val="24"/>
          <w:szCs w:val="24"/>
          <w:lang w:eastAsia="zh-CN"/>
        </w:rPr>
        <w:t>32</w:t>
      </w:r>
      <w:r w:rsidRPr="00557610">
        <w:rPr>
          <w:rFonts w:ascii="Book Antiqua" w:hAnsi="Book Antiqua" w:cs="宋体"/>
          <w:sz w:val="24"/>
          <w:szCs w:val="24"/>
          <w:lang w:eastAsia="zh-CN"/>
        </w:rPr>
        <w:t>: 76-115 [PMID: 23202792 DOI: 10.1097/PGP.0b013e31826916c7]</w:t>
      </w:r>
    </w:p>
    <w:p w14:paraId="5E902076"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10 </w:t>
      </w:r>
      <w:r w:rsidRPr="00557610">
        <w:rPr>
          <w:rFonts w:ascii="Book Antiqua" w:hAnsi="Book Antiqua" w:cs="宋体"/>
          <w:b/>
          <w:bCs/>
          <w:sz w:val="24"/>
          <w:szCs w:val="24"/>
          <w:lang w:eastAsia="zh-CN"/>
        </w:rPr>
        <w:t>Chin-Hong PV</w:t>
      </w:r>
      <w:r w:rsidRPr="00557610">
        <w:rPr>
          <w:rFonts w:ascii="Book Antiqua" w:hAnsi="Book Antiqua" w:cs="宋体"/>
          <w:sz w:val="24"/>
          <w:szCs w:val="24"/>
          <w:lang w:eastAsia="zh-CN"/>
        </w:rPr>
        <w:t>, Vittinghoff E, Cranston RD, Browne L, Buchbinder S, Colfax G, Da Costa M, Darragh T, Benet DJ, Judson F, Koblin B, Mayer KH, Palefsky JM. Age-related prevalence of anal cancer precursors in homosexual men: the EXPLORE study. </w:t>
      </w:r>
      <w:r w:rsidRPr="00557610">
        <w:rPr>
          <w:rFonts w:ascii="Book Antiqua" w:hAnsi="Book Antiqua" w:cs="宋体"/>
          <w:i/>
          <w:iCs/>
          <w:sz w:val="24"/>
          <w:szCs w:val="24"/>
          <w:lang w:eastAsia="zh-CN"/>
        </w:rPr>
        <w:t>J Natl Cancer Inst</w:t>
      </w:r>
      <w:r w:rsidRPr="00557610">
        <w:rPr>
          <w:rFonts w:ascii="Book Antiqua" w:hAnsi="Book Antiqua" w:cs="宋体"/>
          <w:sz w:val="24"/>
          <w:szCs w:val="24"/>
          <w:lang w:eastAsia="zh-CN"/>
        </w:rPr>
        <w:t> 2005; </w:t>
      </w:r>
      <w:r w:rsidRPr="00557610">
        <w:rPr>
          <w:rFonts w:ascii="Book Antiqua" w:hAnsi="Book Antiqua" w:cs="宋体"/>
          <w:b/>
          <w:bCs/>
          <w:sz w:val="24"/>
          <w:szCs w:val="24"/>
          <w:lang w:eastAsia="zh-CN"/>
        </w:rPr>
        <w:t>97</w:t>
      </w:r>
      <w:r w:rsidRPr="00557610">
        <w:rPr>
          <w:rFonts w:ascii="Book Antiqua" w:hAnsi="Book Antiqua" w:cs="宋体"/>
          <w:sz w:val="24"/>
          <w:szCs w:val="24"/>
          <w:lang w:eastAsia="zh-CN"/>
        </w:rPr>
        <w:t>: 896-905 [PMID: 15956651 DOI: 10.1093/jnci/dji163]</w:t>
      </w:r>
    </w:p>
    <w:p w14:paraId="5A3A3CF0"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11 </w:t>
      </w:r>
      <w:r w:rsidRPr="00557610">
        <w:rPr>
          <w:rFonts w:ascii="Book Antiqua" w:hAnsi="Book Antiqua" w:cs="宋体"/>
          <w:b/>
          <w:bCs/>
          <w:sz w:val="24"/>
          <w:szCs w:val="24"/>
          <w:lang w:eastAsia="zh-CN"/>
        </w:rPr>
        <w:t>Schofield AM</w:t>
      </w:r>
      <w:r w:rsidRPr="00557610">
        <w:rPr>
          <w:rFonts w:ascii="Book Antiqua" w:hAnsi="Book Antiqua" w:cs="宋体"/>
          <w:sz w:val="24"/>
          <w:szCs w:val="24"/>
          <w:lang w:eastAsia="zh-CN"/>
        </w:rPr>
        <w:t>, Sadler L, Nelson L, Gittins M, Desai M, Sargent A, McMahon RF, Hill J, Crosbie EJ, Patnick J, Kitchener HC. A prospective study of anal cancer screening in HIV-positive and negative MSM.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30</w:t>
      </w:r>
      <w:r w:rsidRPr="00557610">
        <w:rPr>
          <w:rFonts w:ascii="Book Antiqua" w:hAnsi="Book Antiqua" w:cs="宋体"/>
          <w:sz w:val="24"/>
          <w:szCs w:val="24"/>
          <w:lang w:eastAsia="zh-CN"/>
        </w:rPr>
        <w:t>: 1375-1383 [PMID: 26836788 DOI: 10.1097/QAD.0000000000001045]</w:t>
      </w:r>
    </w:p>
    <w:p w14:paraId="07409683"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12 </w:t>
      </w:r>
      <w:r w:rsidRPr="00557610">
        <w:rPr>
          <w:rFonts w:ascii="Book Antiqua" w:hAnsi="Book Antiqua" w:cs="宋体"/>
          <w:b/>
          <w:bCs/>
          <w:sz w:val="24"/>
          <w:szCs w:val="24"/>
          <w:lang w:eastAsia="zh-CN"/>
        </w:rPr>
        <w:t>Machalek DA</w:t>
      </w:r>
      <w:r w:rsidRPr="00557610">
        <w:rPr>
          <w:rFonts w:ascii="Book Antiqua" w:hAnsi="Book Antiqua" w:cs="宋体"/>
          <w:sz w:val="24"/>
          <w:szCs w:val="24"/>
          <w:lang w:eastAsia="zh-CN"/>
        </w:rPr>
        <w:t>, Poynten M, Jin F, Fairley CK, Farnsworth A, Garland SM, Hillman RJ, Petoumenos K, Roberts J, Tabrizi SN, Templeton DJ, Grulich AE. Anal human papillomavirus infection and associated neoplastic lesions in men who have sex with men: a systematic review and meta-analysis. </w:t>
      </w:r>
      <w:r w:rsidRPr="00557610">
        <w:rPr>
          <w:rFonts w:ascii="Book Antiqua" w:hAnsi="Book Antiqua" w:cs="宋体"/>
          <w:i/>
          <w:iCs/>
          <w:sz w:val="24"/>
          <w:szCs w:val="24"/>
          <w:lang w:eastAsia="zh-CN"/>
        </w:rPr>
        <w:t>Lancet Oncol</w:t>
      </w:r>
      <w:r w:rsidRPr="00557610">
        <w:rPr>
          <w:rFonts w:ascii="Book Antiqua" w:hAnsi="Book Antiqua" w:cs="宋体"/>
          <w:sz w:val="24"/>
          <w:szCs w:val="24"/>
          <w:lang w:eastAsia="zh-CN"/>
        </w:rPr>
        <w:t> 2012; </w:t>
      </w:r>
      <w:r w:rsidRPr="00557610">
        <w:rPr>
          <w:rFonts w:ascii="Book Antiqua" w:hAnsi="Book Antiqua" w:cs="宋体"/>
          <w:b/>
          <w:bCs/>
          <w:sz w:val="24"/>
          <w:szCs w:val="24"/>
          <w:lang w:eastAsia="zh-CN"/>
        </w:rPr>
        <w:t>13</w:t>
      </w:r>
      <w:r w:rsidRPr="00557610">
        <w:rPr>
          <w:rFonts w:ascii="Book Antiqua" w:hAnsi="Book Antiqua" w:cs="宋体"/>
          <w:sz w:val="24"/>
          <w:szCs w:val="24"/>
          <w:lang w:eastAsia="zh-CN"/>
        </w:rPr>
        <w:t>: 487-500 [PMID: 22445259 DOI: 10.1016/S1470-2045(12)70080-3]</w:t>
      </w:r>
    </w:p>
    <w:p w14:paraId="53DAD277"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13 </w:t>
      </w:r>
      <w:r w:rsidRPr="00557610">
        <w:rPr>
          <w:rFonts w:ascii="Book Antiqua" w:hAnsi="Book Antiqua" w:cs="宋体"/>
          <w:b/>
          <w:bCs/>
          <w:sz w:val="24"/>
          <w:szCs w:val="24"/>
          <w:lang w:eastAsia="zh-CN"/>
        </w:rPr>
        <w:t>Holly EA</w:t>
      </w:r>
      <w:r w:rsidRPr="00557610">
        <w:rPr>
          <w:rFonts w:ascii="Book Antiqua" w:hAnsi="Book Antiqua" w:cs="宋体"/>
          <w:sz w:val="24"/>
          <w:szCs w:val="24"/>
          <w:lang w:eastAsia="zh-CN"/>
        </w:rPr>
        <w:t>, Ralston ML, Darragh TM, Greenblatt RM, Jay N, Palefsky JM. Prevalence and risk factors for anal squamous intraepithelial lesions in women. </w:t>
      </w:r>
      <w:r w:rsidRPr="00557610">
        <w:rPr>
          <w:rFonts w:ascii="Book Antiqua" w:hAnsi="Book Antiqua" w:cs="宋体"/>
          <w:i/>
          <w:iCs/>
          <w:sz w:val="24"/>
          <w:szCs w:val="24"/>
          <w:lang w:eastAsia="zh-CN"/>
        </w:rPr>
        <w:t>J Natl Cancer Inst</w:t>
      </w:r>
      <w:r w:rsidRPr="00557610">
        <w:rPr>
          <w:rFonts w:ascii="Book Antiqua" w:hAnsi="Book Antiqua" w:cs="宋体"/>
          <w:sz w:val="24"/>
          <w:szCs w:val="24"/>
          <w:lang w:eastAsia="zh-CN"/>
        </w:rPr>
        <w:t> 2001; </w:t>
      </w:r>
      <w:r w:rsidRPr="00557610">
        <w:rPr>
          <w:rFonts w:ascii="Book Antiqua" w:hAnsi="Book Antiqua" w:cs="宋体"/>
          <w:b/>
          <w:bCs/>
          <w:sz w:val="24"/>
          <w:szCs w:val="24"/>
          <w:lang w:eastAsia="zh-CN"/>
        </w:rPr>
        <w:t>93</w:t>
      </w:r>
      <w:r w:rsidRPr="00557610">
        <w:rPr>
          <w:rFonts w:ascii="Book Antiqua" w:hAnsi="Book Antiqua" w:cs="宋体"/>
          <w:sz w:val="24"/>
          <w:szCs w:val="24"/>
          <w:lang w:eastAsia="zh-CN"/>
        </w:rPr>
        <w:t>: 843-849 [PMID: 11390533]</w:t>
      </w:r>
    </w:p>
    <w:p w14:paraId="0CC905E3"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14 </w:t>
      </w:r>
      <w:r w:rsidRPr="00557610">
        <w:rPr>
          <w:rFonts w:ascii="Book Antiqua" w:hAnsi="Book Antiqua" w:cs="宋体"/>
          <w:b/>
          <w:bCs/>
          <w:sz w:val="24"/>
          <w:szCs w:val="24"/>
          <w:lang w:eastAsia="zh-CN"/>
        </w:rPr>
        <w:t>Gandra S</w:t>
      </w:r>
      <w:r w:rsidRPr="00557610">
        <w:rPr>
          <w:rFonts w:ascii="Book Antiqua" w:hAnsi="Book Antiqua" w:cs="宋体"/>
          <w:sz w:val="24"/>
          <w:szCs w:val="24"/>
          <w:lang w:eastAsia="zh-CN"/>
        </w:rPr>
        <w:t>, Azar A, Wessolossky M. Anal high-risk human papillomavirus infection and high-grade anal intraepithelial neoplasia detected in women and heterosexual men infected with human immunodeficiency virus. </w:t>
      </w:r>
      <w:r w:rsidRPr="00557610">
        <w:rPr>
          <w:rFonts w:ascii="Book Antiqua" w:hAnsi="Book Antiqua" w:cs="宋体"/>
          <w:i/>
          <w:iCs/>
          <w:sz w:val="24"/>
          <w:szCs w:val="24"/>
          <w:lang w:eastAsia="zh-CN"/>
        </w:rPr>
        <w:t>HIV AIDS (Auckl)</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7</w:t>
      </w:r>
      <w:r w:rsidRPr="00557610">
        <w:rPr>
          <w:rFonts w:ascii="Book Antiqua" w:hAnsi="Book Antiqua" w:cs="宋体"/>
          <w:sz w:val="24"/>
          <w:szCs w:val="24"/>
          <w:lang w:eastAsia="zh-CN"/>
        </w:rPr>
        <w:t>: 29-34 [PMID: 25670914 DOI: 10.2147/HIV.S73880]</w:t>
      </w:r>
    </w:p>
    <w:p w14:paraId="16F38319"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15 </w:t>
      </w:r>
      <w:r w:rsidRPr="00557610">
        <w:rPr>
          <w:rFonts w:ascii="Book Antiqua" w:hAnsi="Book Antiqua" w:cs="宋体"/>
          <w:b/>
          <w:bCs/>
          <w:sz w:val="24"/>
          <w:szCs w:val="24"/>
          <w:lang w:eastAsia="zh-CN"/>
        </w:rPr>
        <w:t>Friedman HB</w:t>
      </w:r>
      <w:r w:rsidRPr="00557610">
        <w:rPr>
          <w:rFonts w:ascii="Book Antiqua" w:hAnsi="Book Antiqua" w:cs="宋体"/>
          <w:sz w:val="24"/>
          <w:szCs w:val="24"/>
          <w:lang w:eastAsia="zh-CN"/>
        </w:rPr>
        <w:t>, Saah AJ, Sherman ME, Busseniers AE, Blackwelder WC, Kaslow RA, Ghaffari AM, Daniel RW, Shah KV. Human papillomavirus, anal squamous intraepithelial lesions, and human immunodeficiency virus in a cohort of gay men. </w:t>
      </w:r>
      <w:r w:rsidRPr="00557610">
        <w:rPr>
          <w:rFonts w:ascii="Book Antiqua" w:hAnsi="Book Antiqua" w:cs="宋体"/>
          <w:i/>
          <w:iCs/>
          <w:sz w:val="24"/>
          <w:szCs w:val="24"/>
          <w:lang w:eastAsia="zh-CN"/>
        </w:rPr>
        <w:t>J Infect Dis</w:t>
      </w:r>
      <w:r w:rsidRPr="00557610">
        <w:rPr>
          <w:rFonts w:ascii="Book Antiqua" w:hAnsi="Book Antiqua" w:cs="宋体"/>
          <w:sz w:val="24"/>
          <w:szCs w:val="24"/>
          <w:lang w:eastAsia="zh-CN"/>
        </w:rPr>
        <w:t> 1998; </w:t>
      </w:r>
      <w:r w:rsidRPr="00557610">
        <w:rPr>
          <w:rFonts w:ascii="Book Antiqua" w:hAnsi="Book Antiqua" w:cs="宋体"/>
          <w:b/>
          <w:bCs/>
          <w:sz w:val="24"/>
          <w:szCs w:val="24"/>
          <w:lang w:eastAsia="zh-CN"/>
        </w:rPr>
        <w:t>178</w:t>
      </w:r>
      <w:r w:rsidRPr="00557610">
        <w:rPr>
          <w:rFonts w:ascii="Book Antiqua" w:hAnsi="Book Antiqua" w:cs="宋体"/>
          <w:sz w:val="24"/>
          <w:szCs w:val="24"/>
          <w:lang w:eastAsia="zh-CN"/>
        </w:rPr>
        <w:t>: 45-52 [PMID: 9652422]</w:t>
      </w:r>
    </w:p>
    <w:p w14:paraId="16F92150"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16 </w:t>
      </w:r>
      <w:r w:rsidRPr="00557610">
        <w:rPr>
          <w:rFonts w:ascii="Book Antiqua" w:hAnsi="Book Antiqua" w:cs="宋体"/>
          <w:b/>
          <w:bCs/>
          <w:sz w:val="24"/>
          <w:szCs w:val="24"/>
          <w:lang w:eastAsia="zh-CN"/>
        </w:rPr>
        <w:t>Sendagorta E</w:t>
      </w:r>
      <w:r w:rsidRPr="00557610">
        <w:rPr>
          <w:rFonts w:ascii="Book Antiqua" w:hAnsi="Book Antiqua" w:cs="宋体"/>
          <w:sz w:val="24"/>
          <w:szCs w:val="24"/>
          <w:lang w:eastAsia="zh-CN"/>
        </w:rPr>
        <w:t>, Herranz P, Guadalajara H, Bernardino JI, Viguer JM, Beato MJ, García-Olmo D, Peña JM. Prevalence of abnormal anal cytology and high-grade squamous intraepithelial lesions among a cohort of HIV-infected men who have sex with men.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2014; </w:t>
      </w:r>
      <w:r w:rsidRPr="00557610">
        <w:rPr>
          <w:rFonts w:ascii="Book Antiqua" w:hAnsi="Book Antiqua" w:cs="宋体"/>
          <w:b/>
          <w:bCs/>
          <w:sz w:val="24"/>
          <w:szCs w:val="24"/>
          <w:lang w:eastAsia="zh-CN"/>
        </w:rPr>
        <w:t>57</w:t>
      </w:r>
      <w:r w:rsidRPr="00557610">
        <w:rPr>
          <w:rFonts w:ascii="Book Antiqua" w:hAnsi="Book Antiqua" w:cs="宋体"/>
          <w:sz w:val="24"/>
          <w:szCs w:val="24"/>
          <w:lang w:eastAsia="zh-CN"/>
        </w:rPr>
        <w:t>: 475-481 [PMID: 24608304 DOI: 10.1097/DCR.0000000000000095]</w:t>
      </w:r>
    </w:p>
    <w:p w14:paraId="6E7FBB9F"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17 </w:t>
      </w:r>
      <w:r w:rsidRPr="00557610">
        <w:rPr>
          <w:rFonts w:ascii="Book Antiqua" w:hAnsi="Book Antiqua" w:cs="宋体"/>
          <w:b/>
          <w:bCs/>
          <w:sz w:val="24"/>
          <w:szCs w:val="24"/>
          <w:lang w:eastAsia="zh-CN"/>
        </w:rPr>
        <w:t>Silverberg MJ</w:t>
      </w:r>
      <w:r w:rsidRPr="00557610">
        <w:rPr>
          <w:rFonts w:ascii="Book Antiqua" w:hAnsi="Book Antiqua" w:cs="宋体"/>
          <w:sz w:val="24"/>
          <w:szCs w:val="24"/>
          <w:lang w:eastAsia="zh-CN"/>
        </w:rPr>
        <w:t>, Lau B, Justice AC, Engels E, Gill MJ, Goedert JJ, Kirk GD, D'Souza G, Bosch RJ, Brooks JT, Napravnik S, Hessol NA, Jacobson LP, Kitahata MM, Klein MB, Moore RD, Rodriguez B, Rourke SB, Saag MS, Sterling TR, Gebo KA, Press N, Martin JN, Dubrow R. Risk of anal cancer in HIV-infected and HIV-uninfected individuals in North America. </w:t>
      </w:r>
      <w:r w:rsidRPr="00557610">
        <w:rPr>
          <w:rFonts w:ascii="Book Antiqua" w:hAnsi="Book Antiqua" w:cs="宋体"/>
          <w:i/>
          <w:iCs/>
          <w:sz w:val="24"/>
          <w:szCs w:val="24"/>
          <w:lang w:eastAsia="zh-CN"/>
        </w:rPr>
        <w:t>Clin Infect Dis</w:t>
      </w:r>
      <w:r w:rsidRPr="00557610">
        <w:rPr>
          <w:rFonts w:ascii="Book Antiqua" w:hAnsi="Book Antiqua" w:cs="宋体"/>
          <w:sz w:val="24"/>
          <w:szCs w:val="24"/>
          <w:lang w:eastAsia="zh-CN"/>
        </w:rPr>
        <w:t> 2012; </w:t>
      </w:r>
      <w:r w:rsidRPr="00557610">
        <w:rPr>
          <w:rFonts w:ascii="Book Antiqua" w:hAnsi="Book Antiqua" w:cs="宋体"/>
          <w:b/>
          <w:bCs/>
          <w:sz w:val="24"/>
          <w:szCs w:val="24"/>
          <w:lang w:eastAsia="zh-CN"/>
        </w:rPr>
        <w:t>54</w:t>
      </w:r>
      <w:r w:rsidRPr="00557610">
        <w:rPr>
          <w:rFonts w:ascii="Book Antiqua" w:hAnsi="Book Antiqua" w:cs="宋体"/>
          <w:sz w:val="24"/>
          <w:szCs w:val="24"/>
          <w:lang w:eastAsia="zh-CN"/>
        </w:rPr>
        <w:t>: 1026-1034 [PMID: 22291097 DOI: 10.1093/cid/cir1012]</w:t>
      </w:r>
    </w:p>
    <w:p w14:paraId="354DC07E"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18 </w:t>
      </w:r>
      <w:r w:rsidRPr="00557610">
        <w:rPr>
          <w:rFonts w:ascii="Book Antiqua" w:hAnsi="Book Antiqua" w:cs="宋体"/>
          <w:b/>
          <w:bCs/>
          <w:sz w:val="24"/>
          <w:szCs w:val="24"/>
          <w:lang w:eastAsia="zh-CN"/>
        </w:rPr>
        <w:t>Taylor S</w:t>
      </w:r>
      <w:r w:rsidRPr="00557610">
        <w:rPr>
          <w:rFonts w:ascii="Book Antiqua" w:hAnsi="Book Antiqua" w:cs="宋体"/>
          <w:sz w:val="24"/>
          <w:szCs w:val="24"/>
          <w:lang w:eastAsia="zh-CN"/>
        </w:rPr>
        <w:t>, Bunge E, Bakker M, Castellsagué X. The incidence, clearance and persistence of non-cervical human papillomavirus infections: a systematic review of the literature. </w:t>
      </w:r>
      <w:r w:rsidRPr="00557610">
        <w:rPr>
          <w:rFonts w:ascii="Book Antiqua" w:hAnsi="Book Antiqua" w:cs="宋体"/>
          <w:i/>
          <w:iCs/>
          <w:sz w:val="24"/>
          <w:szCs w:val="24"/>
          <w:lang w:eastAsia="zh-CN"/>
        </w:rPr>
        <w:t>BMC Infect Dis</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16</w:t>
      </w:r>
      <w:r w:rsidRPr="00557610">
        <w:rPr>
          <w:rFonts w:ascii="Book Antiqua" w:hAnsi="Book Antiqua" w:cs="宋体"/>
          <w:sz w:val="24"/>
          <w:szCs w:val="24"/>
          <w:lang w:eastAsia="zh-CN"/>
        </w:rPr>
        <w:t>: 293 [PMID: 27301867 DOI: 10.1186/s12879-016-1633-9]</w:t>
      </w:r>
    </w:p>
    <w:p w14:paraId="02DE73A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 xml:space="preserve">19 </w:t>
      </w:r>
      <w:r w:rsidRPr="00557610">
        <w:rPr>
          <w:rFonts w:ascii="Book Antiqua" w:hAnsi="Book Antiqua" w:cs="宋体"/>
          <w:b/>
          <w:sz w:val="24"/>
          <w:szCs w:val="24"/>
          <w:lang w:eastAsia="zh-CN"/>
        </w:rPr>
        <w:t>IARC Working Group on the Evaluation of Carcinogenic Risks to Humans</w:t>
      </w:r>
      <w:r w:rsidRPr="00557610">
        <w:rPr>
          <w:rFonts w:ascii="Book Antiqua" w:hAnsi="Book Antiqua" w:cs="宋体"/>
          <w:sz w:val="24"/>
          <w:szCs w:val="24"/>
          <w:lang w:eastAsia="zh-CN"/>
        </w:rPr>
        <w:t>. Human papillomaviruses. </w:t>
      </w:r>
      <w:r w:rsidRPr="00557610">
        <w:rPr>
          <w:rFonts w:ascii="Book Antiqua" w:hAnsi="Book Antiqua" w:cs="宋体"/>
          <w:i/>
          <w:iCs/>
          <w:sz w:val="24"/>
          <w:szCs w:val="24"/>
          <w:lang w:eastAsia="zh-CN"/>
        </w:rPr>
        <w:t>IARC Monogr Eval Carcinog Risks Hum</w:t>
      </w:r>
      <w:r w:rsidRPr="00557610">
        <w:rPr>
          <w:rFonts w:ascii="Book Antiqua" w:hAnsi="Book Antiqua" w:cs="宋体"/>
          <w:sz w:val="24"/>
          <w:szCs w:val="24"/>
          <w:lang w:eastAsia="zh-CN"/>
        </w:rPr>
        <w:t> 2007; </w:t>
      </w:r>
      <w:r w:rsidRPr="00557610">
        <w:rPr>
          <w:rFonts w:ascii="Book Antiqua" w:hAnsi="Book Antiqua" w:cs="宋体"/>
          <w:b/>
          <w:bCs/>
          <w:sz w:val="24"/>
          <w:szCs w:val="24"/>
          <w:lang w:eastAsia="zh-CN"/>
        </w:rPr>
        <w:t>90</w:t>
      </w:r>
      <w:r w:rsidRPr="00557610">
        <w:rPr>
          <w:rFonts w:ascii="Book Antiqua" w:hAnsi="Book Antiqua" w:cs="宋体"/>
          <w:sz w:val="24"/>
          <w:szCs w:val="24"/>
          <w:lang w:eastAsia="zh-CN"/>
        </w:rPr>
        <w:t>: 1-636 [PMID: 18354839]</w:t>
      </w:r>
    </w:p>
    <w:p w14:paraId="2B08556B"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20 </w:t>
      </w:r>
      <w:r w:rsidRPr="00557610">
        <w:rPr>
          <w:rFonts w:ascii="Book Antiqua" w:hAnsi="Book Antiqua" w:cs="宋体"/>
          <w:b/>
          <w:bCs/>
          <w:sz w:val="24"/>
          <w:szCs w:val="24"/>
          <w:lang w:eastAsia="zh-CN"/>
        </w:rPr>
        <w:t>Hariri S</w:t>
      </w:r>
      <w:r w:rsidRPr="00557610">
        <w:rPr>
          <w:rFonts w:ascii="Book Antiqua" w:hAnsi="Book Antiqua" w:cs="宋体"/>
          <w:sz w:val="24"/>
          <w:szCs w:val="24"/>
          <w:lang w:eastAsia="zh-CN"/>
        </w:rPr>
        <w:t>, Unger ER, Sternberg M, Dunne EF, Swan D, Patel S, Markowitz LE. Prevalence of genital human papillomavirus among females in the United States, the National Health And Nutrition Examination Survey, 2003-2006. </w:t>
      </w:r>
      <w:r w:rsidRPr="00557610">
        <w:rPr>
          <w:rFonts w:ascii="Book Antiqua" w:hAnsi="Book Antiqua" w:cs="宋体"/>
          <w:i/>
          <w:iCs/>
          <w:sz w:val="24"/>
          <w:szCs w:val="24"/>
          <w:lang w:eastAsia="zh-CN"/>
        </w:rPr>
        <w:t>J Infect Dis</w:t>
      </w:r>
      <w:r w:rsidRPr="00557610">
        <w:rPr>
          <w:rFonts w:ascii="Book Antiqua" w:hAnsi="Book Antiqua" w:cs="宋体"/>
          <w:sz w:val="24"/>
          <w:szCs w:val="24"/>
          <w:lang w:eastAsia="zh-CN"/>
        </w:rPr>
        <w:t> 2011; </w:t>
      </w:r>
      <w:r w:rsidRPr="00557610">
        <w:rPr>
          <w:rFonts w:ascii="Book Antiqua" w:hAnsi="Book Antiqua" w:cs="宋体"/>
          <w:b/>
          <w:bCs/>
          <w:sz w:val="24"/>
          <w:szCs w:val="24"/>
          <w:lang w:eastAsia="zh-CN"/>
        </w:rPr>
        <w:t>204</w:t>
      </w:r>
      <w:r w:rsidRPr="00557610">
        <w:rPr>
          <w:rFonts w:ascii="Book Antiqua" w:hAnsi="Book Antiqua" w:cs="宋体"/>
          <w:sz w:val="24"/>
          <w:szCs w:val="24"/>
          <w:lang w:eastAsia="zh-CN"/>
        </w:rPr>
        <w:t>: 566-573 [PMID: 21791659 DOI: 10.1093/infdis/jir341]</w:t>
      </w:r>
    </w:p>
    <w:p w14:paraId="79C1ABBB"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21 </w:t>
      </w:r>
      <w:r w:rsidRPr="00557610">
        <w:rPr>
          <w:rFonts w:ascii="Book Antiqua" w:hAnsi="Book Antiqua" w:cs="宋体"/>
          <w:b/>
          <w:bCs/>
          <w:sz w:val="24"/>
          <w:szCs w:val="24"/>
          <w:lang w:eastAsia="zh-CN"/>
        </w:rPr>
        <w:t>Palefsky J</w:t>
      </w:r>
      <w:r w:rsidRPr="00557610">
        <w:rPr>
          <w:rFonts w:ascii="Book Antiqua" w:hAnsi="Book Antiqua" w:cs="宋体"/>
          <w:sz w:val="24"/>
          <w:szCs w:val="24"/>
          <w:lang w:eastAsia="zh-CN"/>
        </w:rPr>
        <w:t>. Human papillomavirus infection in HIV-infected persons. </w:t>
      </w:r>
      <w:r w:rsidRPr="00557610">
        <w:rPr>
          <w:rFonts w:ascii="Book Antiqua" w:hAnsi="Book Antiqua" w:cs="宋体"/>
          <w:i/>
          <w:iCs/>
          <w:sz w:val="24"/>
          <w:szCs w:val="24"/>
          <w:lang w:eastAsia="zh-CN"/>
        </w:rPr>
        <w:t>Top HIV Med</w:t>
      </w:r>
      <w:r w:rsidRPr="00557610">
        <w:rPr>
          <w:rFonts w:ascii="Book Antiqua" w:hAnsi="Book Antiqua" w:cs="宋体"/>
          <w:sz w:val="24"/>
          <w:szCs w:val="24"/>
          <w:lang w:eastAsia="zh-CN"/>
        </w:rPr>
        <w:t> </w:t>
      </w:r>
      <w:r w:rsidRPr="00557610">
        <w:rPr>
          <w:rFonts w:ascii="Book Antiqua" w:hAnsi="Book Antiqua" w:cs="宋体" w:hint="eastAsia"/>
          <w:sz w:val="24"/>
          <w:szCs w:val="24"/>
          <w:lang w:eastAsia="zh-CN"/>
        </w:rPr>
        <w:t>2007</w:t>
      </w:r>
      <w:r w:rsidRPr="00557610">
        <w:rPr>
          <w:rFonts w:ascii="Book Antiqua" w:hAnsi="Book Antiqua" w:cs="宋体"/>
          <w:sz w:val="24"/>
          <w:szCs w:val="24"/>
          <w:lang w:eastAsia="zh-CN"/>
        </w:rPr>
        <w:t>; </w:t>
      </w:r>
      <w:r w:rsidRPr="00557610">
        <w:rPr>
          <w:rFonts w:ascii="Book Antiqua" w:hAnsi="Book Antiqua" w:cs="宋体"/>
          <w:b/>
          <w:bCs/>
          <w:sz w:val="24"/>
          <w:szCs w:val="24"/>
          <w:lang w:eastAsia="zh-CN"/>
        </w:rPr>
        <w:t>15</w:t>
      </w:r>
      <w:r w:rsidRPr="00557610">
        <w:rPr>
          <w:rFonts w:ascii="Book Antiqua" w:hAnsi="Book Antiqua" w:cs="宋体"/>
          <w:sz w:val="24"/>
          <w:szCs w:val="24"/>
          <w:lang w:eastAsia="zh-CN"/>
        </w:rPr>
        <w:t>: 130-133 [PMID: 17720998]</w:t>
      </w:r>
    </w:p>
    <w:p w14:paraId="15E62F2E"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22 </w:t>
      </w:r>
      <w:r w:rsidRPr="00557610">
        <w:rPr>
          <w:rFonts w:ascii="Book Antiqua" w:hAnsi="Book Antiqua" w:cs="宋体"/>
          <w:b/>
          <w:bCs/>
          <w:sz w:val="24"/>
          <w:szCs w:val="24"/>
          <w:lang w:eastAsia="zh-CN"/>
        </w:rPr>
        <w:t>Shah KV</w:t>
      </w:r>
      <w:r w:rsidRPr="00557610">
        <w:rPr>
          <w:rFonts w:ascii="Book Antiqua" w:hAnsi="Book Antiqua" w:cs="宋体"/>
          <w:sz w:val="24"/>
          <w:szCs w:val="24"/>
          <w:lang w:eastAsia="zh-CN"/>
        </w:rPr>
        <w:t>. Human papillomaviruses and anogenital cancers. </w:t>
      </w:r>
      <w:r w:rsidRPr="00557610">
        <w:rPr>
          <w:rFonts w:ascii="Book Antiqua" w:hAnsi="Book Antiqua" w:cs="宋体"/>
          <w:i/>
          <w:iCs/>
          <w:sz w:val="24"/>
          <w:szCs w:val="24"/>
          <w:lang w:eastAsia="zh-CN"/>
        </w:rPr>
        <w:t>N Engl J Med</w:t>
      </w:r>
      <w:r w:rsidRPr="00557610">
        <w:rPr>
          <w:rFonts w:ascii="Book Antiqua" w:hAnsi="Book Antiqua" w:cs="宋体"/>
          <w:sz w:val="24"/>
          <w:szCs w:val="24"/>
          <w:lang w:eastAsia="zh-CN"/>
        </w:rPr>
        <w:t> 1997; </w:t>
      </w:r>
      <w:r w:rsidRPr="00557610">
        <w:rPr>
          <w:rFonts w:ascii="Book Antiqua" w:hAnsi="Book Antiqua" w:cs="宋体"/>
          <w:b/>
          <w:bCs/>
          <w:sz w:val="24"/>
          <w:szCs w:val="24"/>
          <w:lang w:eastAsia="zh-CN"/>
        </w:rPr>
        <w:t>337</w:t>
      </w:r>
      <w:r w:rsidRPr="00557610">
        <w:rPr>
          <w:rFonts w:ascii="Book Antiqua" w:hAnsi="Book Antiqua" w:cs="宋体"/>
          <w:sz w:val="24"/>
          <w:szCs w:val="24"/>
          <w:lang w:eastAsia="zh-CN"/>
        </w:rPr>
        <w:t>: 1386-1388 [PMID: 9358136 DOI: 10.1056/NEJM199711063371911]</w:t>
      </w:r>
    </w:p>
    <w:p w14:paraId="3AACB022"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23 </w:t>
      </w:r>
      <w:r w:rsidRPr="00557610">
        <w:rPr>
          <w:rFonts w:ascii="Book Antiqua" w:hAnsi="Book Antiqua" w:cs="宋体"/>
          <w:b/>
          <w:bCs/>
          <w:sz w:val="24"/>
          <w:szCs w:val="24"/>
          <w:lang w:eastAsia="zh-CN"/>
        </w:rPr>
        <w:t>Abramowitz L</w:t>
      </w:r>
      <w:r w:rsidRPr="00557610">
        <w:rPr>
          <w:rFonts w:ascii="Book Antiqua" w:hAnsi="Book Antiqua" w:cs="宋体"/>
          <w:sz w:val="24"/>
          <w:szCs w:val="24"/>
          <w:lang w:eastAsia="zh-CN"/>
        </w:rPr>
        <w:t>, Jacquard AC, Jaroud F, Haesebaert J, Siproudhis L, Pradat P, Aynaud O, Leocmach Y, Soubeyrand B, Dachez R, Riethmuller D, Mougin C, Pretet JL, Denis F. Human papillomavirus genotype distribution in anal cancer in France: the EDiTH V study. </w:t>
      </w:r>
      <w:r w:rsidRPr="00557610">
        <w:rPr>
          <w:rFonts w:ascii="Book Antiqua" w:hAnsi="Book Antiqua" w:cs="宋体"/>
          <w:i/>
          <w:iCs/>
          <w:sz w:val="24"/>
          <w:szCs w:val="24"/>
          <w:lang w:eastAsia="zh-CN"/>
        </w:rPr>
        <w:t>Int J Cancer</w:t>
      </w:r>
      <w:r w:rsidRPr="00557610">
        <w:rPr>
          <w:rFonts w:ascii="Book Antiqua" w:hAnsi="Book Antiqua" w:cs="宋体"/>
          <w:sz w:val="24"/>
          <w:szCs w:val="24"/>
          <w:lang w:eastAsia="zh-CN"/>
        </w:rPr>
        <w:t> 2011; </w:t>
      </w:r>
      <w:r w:rsidRPr="00557610">
        <w:rPr>
          <w:rFonts w:ascii="Book Antiqua" w:hAnsi="Book Antiqua" w:cs="宋体"/>
          <w:b/>
          <w:bCs/>
          <w:sz w:val="24"/>
          <w:szCs w:val="24"/>
          <w:lang w:eastAsia="zh-CN"/>
        </w:rPr>
        <w:t>129</w:t>
      </w:r>
      <w:r w:rsidRPr="00557610">
        <w:rPr>
          <w:rFonts w:ascii="Book Antiqua" w:hAnsi="Book Antiqua" w:cs="宋体"/>
          <w:sz w:val="24"/>
          <w:szCs w:val="24"/>
          <w:lang w:eastAsia="zh-CN"/>
        </w:rPr>
        <w:t>: 433-439 [PMID: 20839262 DOI: 10.1002/ijc.25671]</w:t>
      </w:r>
    </w:p>
    <w:p w14:paraId="0DEDD994"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24 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Holly EA. Molecular virology and epidemiology of human papillomavirus and cervical cancer. </w:t>
      </w:r>
      <w:r w:rsidRPr="00557610">
        <w:rPr>
          <w:rFonts w:ascii="Book Antiqua" w:hAnsi="Book Antiqua" w:cs="宋体"/>
          <w:i/>
          <w:iCs/>
          <w:sz w:val="24"/>
          <w:szCs w:val="24"/>
          <w:lang w:eastAsia="zh-CN"/>
        </w:rPr>
        <w:t>Cancer Epidemiol Biomarkers Prev</w:t>
      </w:r>
      <w:r w:rsidRPr="00557610">
        <w:rPr>
          <w:rFonts w:ascii="Book Antiqua" w:hAnsi="Book Antiqua" w:cs="宋体"/>
          <w:sz w:val="24"/>
          <w:szCs w:val="24"/>
          <w:lang w:eastAsia="zh-CN"/>
        </w:rPr>
        <w:t> 1995; </w:t>
      </w:r>
      <w:r w:rsidRPr="00557610">
        <w:rPr>
          <w:rFonts w:ascii="Book Antiqua" w:hAnsi="Book Antiqua" w:cs="宋体"/>
          <w:b/>
          <w:bCs/>
          <w:sz w:val="24"/>
          <w:szCs w:val="24"/>
          <w:lang w:eastAsia="zh-CN"/>
        </w:rPr>
        <w:t>4</w:t>
      </w:r>
      <w:r w:rsidRPr="00557610">
        <w:rPr>
          <w:rFonts w:ascii="Book Antiqua" w:hAnsi="Book Antiqua" w:cs="宋体"/>
          <w:sz w:val="24"/>
          <w:szCs w:val="24"/>
          <w:lang w:eastAsia="zh-CN"/>
        </w:rPr>
        <w:t>: 415-428 [PMID: 7655339]</w:t>
      </w:r>
    </w:p>
    <w:p w14:paraId="78C0B258" w14:textId="398EBFF6"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25</w:t>
      </w:r>
      <w:r w:rsidRPr="00557610">
        <w:rPr>
          <w:rFonts w:ascii="Book Antiqua" w:hAnsi="Book Antiqua" w:cs="宋体" w:hint="eastAsia"/>
          <w:sz w:val="24"/>
          <w:szCs w:val="24"/>
          <w:lang w:eastAsia="zh-CN"/>
        </w:rPr>
        <w:t xml:space="preserve"> </w:t>
      </w:r>
      <w:r w:rsidRPr="00557610">
        <w:rPr>
          <w:rFonts w:ascii="Book Antiqua" w:hAnsi="Book Antiqua" w:cs="宋体"/>
          <w:b/>
          <w:sz w:val="24"/>
          <w:szCs w:val="24"/>
          <w:lang w:eastAsia="zh-CN"/>
        </w:rPr>
        <w:t>Centers for Disease Control and Prevention</w:t>
      </w:r>
      <w:r w:rsidRPr="00557610">
        <w:rPr>
          <w:rFonts w:ascii="Book Antiqua" w:hAnsi="Book Antiqua" w:cs="宋体"/>
          <w:sz w:val="24"/>
          <w:szCs w:val="24"/>
          <w:lang w:eastAsia="zh-CN"/>
        </w:rPr>
        <w:t>. HPV-associated cancers statistics</w:t>
      </w:r>
      <w:r w:rsidRPr="00557610">
        <w:rPr>
          <w:rFonts w:ascii="Book Antiqua" w:hAnsi="Book Antiqua" w:cs="宋体" w:hint="eastAsia"/>
          <w:sz w:val="24"/>
          <w:szCs w:val="24"/>
          <w:lang w:eastAsia="zh-CN"/>
        </w:rPr>
        <w:t>:</w:t>
      </w:r>
      <w:r w:rsidRPr="00557610">
        <w:rPr>
          <w:rFonts w:ascii="Book Antiqua" w:hAnsi="Book Antiqua" w:cs="宋体"/>
          <w:sz w:val="24"/>
          <w:szCs w:val="24"/>
          <w:lang w:eastAsia="zh-CN"/>
        </w:rPr>
        <w:t xml:space="preserve"> HPV and cancer. </w:t>
      </w:r>
      <w:r w:rsidR="00010DD6">
        <w:rPr>
          <w:rFonts w:ascii="Book Antiqua" w:hAnsi="Book Antiqua" w:cs="宋体"/>
          <w:sz w:val="24"/>
          <w:szCs w:val="24"/>
          <w:lang w:eastAsia="zh-CN"/>
        </w:rPr>
        <w:t>[a</w:t>
      </w:r>
      <w:r w:rsidRPr="00557610">
        <w:rPr>
          <w:rFonts w:ascii="Book Antiqua" w:hAnsi="Book Antiqua" w:cs="宋体"/>
          <w:sz w:val="24"/>
          <w:szCs w:val="24"/>
          <w:lang w:eastAsia="zh-CN"/>
        </w:rPr>
        <w:t xml:space="preserve">ccessed </w:t>
      </w:r>
      <w:r w:rsidR="00010DD6">
        <w:rPr>
          <w:rFonts w:ascii="Book Antiqua" w:hAnsi="Book Antiqua" w:cs="宋体"/>
          <w:sz w:val="24"/>
          <w:szCs w:val="24"/>
          <w:lang w:eastAsia="zh-CN"/>
        </w:rPr>
        <w:t>2015 Jun 30]</w:t>
      </w:r>
      <w:r w:rsidRPr="00557610">
        <w:rPr>
          <w:rFonts w:ascii="Book Antiqua" w:hAnsi="Book Antiqua" w:cs="宋体"/>
          <w:sz w:val="24"/>
          <w:szCs w:val="24"/>
          <w:lang w:eastAsia="zh-CN"/>
        </w:rPr>
        <w:t>.</w:t>
      </w:r>
      <w:r w:rsidRPr="00557610">
        <w:rPr>
          <w:rFonts w:ascii="Book Antiqua" w:hAnsi="Book Antiqua" w:cs="宋体" w:hint="eastAsia"/>
          <w:sz w:val="24"/>
          <w:szCs w:val="24"/>
          <w:lang w:eastAsia="zh-CN"/>
        </w:rPr>
        <w:t xml:space="preserve"> </w:t>
      </w:r>
      <w:r w:rsidRPr="00557610">
        <w:rPr>
          <w:rFonts w:ascii="Book Antiqua" w:hAnsi="Book Antiqua" w:cs="Garamond"/>
          <w:sz w:val="24"/>
          <w:szCs w:val="24"/>
          <w:lang w:val="fr-FR" w:eastAsia="fr-FR"/>
        </w:rPr>
        <w:t>Available from: URL: http//</w:t>
      </w:r>
      <w:r w:rsidRPr="00557610">
        <w:rPr>
          <w:rFonts w:ascii="Book Antiqua" w:hAnsi="Book Antiqua" w:cs="宋体"/>
          <w:sz w:val="24"/>
          <w:szCs w:val="24"/>
          <w:lang w:eastAsia="zh-CN"/>
        </w:rPr>
        <w:t xml:space="preserve"> www.cdc.gov/cancer/hpv/statistics/cases.htm</w:t>
      </w:r>
    </w:p>
    <w:p w14:paraId="1386C0EC"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26 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Anal human papillomavirus infection and anal cancer in HIV-positive individuals: an emerging problem.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1994; </w:t>
      </w:r>
      <w:r w:rsidRPr="00557610">
        <w:rPr>
          <w:rFonts w:ascii="Book Antiqua" w:hAnsi="Book Antiqua" w:cs="宋体"/>
          <w:b/>
          <w:bCs/>
          <w:sz w:val="24"/>
          <w:szCs w:val="24"/>
          <w:lang w:eastAsia="zh-CN"/>
        </w:rPr>
        <w:t>8</w:t>
      </w:r>
      <w:r w:rsidRPr="00557610">
        <w:rPr>
          <w:rFonts w:ascii="Book Antiqua" w:hAnsi="Book Antiqua" w:cs="宋体"/>
          <w:sz w:val="24"/>
          <w:szCs w:val="24"/>
          <w:lang w:eastAsia="zh-CN"/>
        </w:rPr>
        <w:t>: 283-295 [PMID: 8031509]</w:t>
      </w:r>
    </w:p>
    <w:p w14:paraId="33A3E73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27 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Holly EA, Ralston ML, Jay N, Berry JM, Darragh TM. High incidence of anal high-grade squamous intra-epithelial lesions among HIV-positive and HIV-negative homosexual and bisexual men.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1998; </w:t>
      </w:r>
      <w:r w:rsidRPr="00557610">
        <w:rPr>
          <w:rFonts w:ascii="Book Antiqua" w:hAnsi="Book Antiqua" w:cs="宋体"/>
          <w:b/>
          <w:bCs/>
          <w:sz w:val="24"/>
          <w:szCs w:val="24"/>
          <w:lang w:eastAsia="zh-CN"/>
        </w:rPr>
        <w:t>12</w:t>
      </w:r>
      <w:r w:rsidRPr="00557610">
        <w:rPr>
          <w:rFonts w:ascii="Book Antiqua" w:hAnsi="Book Antiqua" w:cs="宋体"/>
          <w:sz w:val="24"/>
          <w:szCs w:val="24"/>
          <w:lang w:eastAsia="zh-CN"/>
        </w:rPr>
        <w:t>: 495-503 [PMID: 9543448]</w:t>
      </w:r>
    </w:p>
    <w:p w14:paraId="31EAF04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28 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Holly EA, Ralston ML, Arthur SP, Hogeboom CJ, Darragh TM. Anal cytological abnormalities and anal HPV infection in men with Centers for Disease Control group IV HIV disease. </w:t>
      </w:r>
      <w:r w:rsidRPr="00557610">
        <w:rPr>
          <w:rFonts w:ascii="Book Antiqua" w:hAnsi="Book Antiqua" w:cs="宋体"/>
          <w:i/>
          <w:iCs/>
          <w:sz w:val="24"/>
          <w:szCs w:val="24"/>
          <w:lang w:eastAsia="zh-CN"/>
        </w:rPr>
        <w:t>Genitourin Med</w:t>
      </w:r>
      <w:r w:rsidRPr="00557610">
        <w:rPr>
          <w:rFonts w:ascii="Book Antiqua" w:hAnsi="Book Antiqua" w:cs="宋体"/>
          <w:sz w:val="24"/>
          <w:szCs w:val="24"/>
          <w:lang w:eastAsia="zh-CN"/>
        </w:rPr>
        <w:t> 1997; </w:t>
      </w:r>
      <w:r w:rsidRPr="00557610">
        <w:rPr>
          <w:rFonts w:ascii="Book Antiqua" w:hAnsi="Book Antiqua" w:cs="宋体"/>
          <w:b/>
          <w:bCs/>
          <w:sz w:val="24"/>
          <w:szCs w:val="24"/>
          <w:lang w:eastAsia="zh-CN"/>
        </w:rPr>
        <w:t>73</w:t>
      </w:r>
      <w:r w:rsidRPr="00557610">
        <w:rPr>
          <w:rFonts w:ascii="Book Antiqua" w:hAnsi="Book Antiqua" w:cs="宋体"/>
          <w:sz w:val="24"/>
          <w:szCs w:val="24"/>
          <w:lang w:eastAsia="zh-CN"/>
        </w:rPr>
        <w:t>: 174-180 [PMID: 9306896]</w:t>
      </w:r>
    </w:p>
    <w:p w14:paraId="1D104A2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29 </w:t>
      </w:r>
      <w:r w:rsidRPr="00557610">
        <w:rPr>
          <w:rFonts w:ascii="Book Antiqua" w:hAnsi="Book Antiqua" w:cs="宋体"/>
          <w:b/>
          <w:bCs/>
          <w:sz w:val="24"/>
          <w:szCs w:val="24"/>
          <w:lang w:eastAsia="zh-CN"/>
        </w:rPr>
        <w:t>Slama J</w:t>
      </w:r>
      <w:r w:rsidRPr="00557610">
        <w:rPr>
          <w:rFonts w:ascii="Book Antiqua" w:hAnsi="Book Antiqua" w:cs="宋体"/>
          <w:sz w:val="24"/>
          <w:szCs w:val="24"/>
          <w:lang w:eastAsia="zh-CN"/>
        </w:rPr>
        <w:t>, Sehnal B, Dusek L, Zima T, Cibula D. Impact of risk factors on prevalence of anal HPV infection in women with simultaneous cervical lesion. </w:t>
      </w:r>
      <w:r w:rsidRPr="00557610">
        <w:rPr>
          <w:rFonts w:ascii="Book Antiqua" w:hAnsi="Book Antiqua" w:cs="宋体"/>
          <w:i/>
          <w:iCs/>
          <w:sz w:val="24"/>
          <w:szCs w:val="24"/>
          <w:lang w:eastAsia="zh-CN"/>
        </w:rPr>
        <w:t>Neoplasma</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62</w:t>
      </w:r>
      <w:r w:rsidRPr="00557610">
        <w:rPr>
          <w:rFonts w:ascii="Book Antiqua" w:hAnsi="Book Antiqua" w:cs="宋体"/>
          <w:sz w:val="24"/>
          <w:szCs w:val="24"/>
          <w:lang w:eastAsia="zh-CN"/>
        </w:rPr>
        <w:t>: 308-314 [PMID: 25591597 DOI: 10.4149/neo_2015_037]</w:t>
      </w:r>
    </w:p>
    <w:p w14:paraId="14F89D4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30 </w:t>
      </w:r>
      <w:r w:rsidRPr="00557610">
        <w:rPr>
          <w:rFonts w:ascii="Book Antiqua" w:hAnsi="Book Antiqua" w:cs="宋体"/>
          <w:b/>
          <w:bCs/>
          <w:sz w:val="24"/>
          <w:szCs w:val="24"/>
          <w:lang w:eastAsia="zh-CN"/>
        </w:rPr>
        <w:t>Gautier M</w:t>
      </w:r>
      <w:r w:rsidRPr="00557610">
        <w:rPr>
          <w:rFonts w:ascii="Book Antiqua" w:hAnsi="Book Antiqua" w:cs="宋体"/>
          <w:sz w:val="24"/>
          <w:szCs w:val="24"/>
          <w:lang w:eastAsia="zh-CN"/>
        </w:rPr>
        <w:t>, Brochard C, Lion A, Henno S, Mallet AL, Bodere A, Bouguen G, Lièvre A, Siproudhis L. High-grade anal intraepithelial neoplasia: Progression to invasive cancer is not a certainty. </w:t>
      </w:r>
      <w:r w:rsidRPr="00557610">
        <w:rPr>
          <w:rFonts w:ascii="Book Antiqua" w:hAnsi="Book Antiqua" w:cs="宋体"/>
          <w:i/>
          <w:iCs/>
          <w:sz w:val="24"/>
          <w:szCs w:val="24"/>
          <w:lang w:eastAsia="zh-CN"/>
        </w:rPr>
        <w:t>Dig Liver Dis</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48</w:t>
      </w:r>
      <w:r w:rsidRPr="00557610">
        <w:rPr>
          <w:rFonts w:ascii="Book Antiqua" w:hAnsi="Book Antiqua" w:cs="宋体"/>
          <w:sz w:val="24"/>
          <w:szCs w:val="24"/>
          <w:lang w:eastAsia="zh-CN"/>
        </w:rPr>
        <w:t>: 806-811 [PMID: 27103359 DOI: 10.1016/j.dld.2016.03.011]</w:t>
      </w:r>
    </w:p>
    <w:p w14:paraId="20B62C4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31 </w:t>
      </w:r>
      <w:r w:rsidRPr="00557610">
        <w:rPr>
          <w:rFonts w:ascii="Book Antiqua" w:hAnsi="Book Antiqua" w:cs="宋体"/>
          <w:b/>
          <w:bCs/>
          <w:sz w:val="24"/>
          <w:szCs w:val="24"/>
          <w:lang w:eastAsia="zh-CN"/>
        </w:rPr>
        <w:t>Robison K</w:t>
      </w:r>
      <w:r w:rsidRPr="00557610">
        <w:rPr>
          <w:rFonts w:ascii="Book Antiqua" w:hAnsi="Book Antiqua" w:cs="宋体"/>
          <w:sz w:val="24"/>
          <w:szCs w:val="24"/>
          <w:lang w:eastAsia="zh-CN"/>
        </w:rPr>
        <w:t>, Cronin B, Bregar A, Luis C, DiSilvestro P, Schechter S, Pisharodi L, Raker C, Clark M. Anal Cytology and Human Papillomavirus Genotyping in Women With a History of Lower Genital Tract Neoplasia Compared With Low-Risk Women. </w:t>
      </w:r>
      <w:r w:rsidRPr="00557610">
        <w:rPr>
          <w:rFonts w:ascii="Book Antiqua" w:hAnsi="Book Antiqua" w:cs="宋体"/>
          <w:i/>
          <w:iCs/>
          <w:sz w:val="24"/>
          <w:szCs w:val="24"/>
          <w:lang w:eastAsia="zh-CN"/>
        </w:rPr>
        <w:t>Obstet Gynecol</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126</w:t>
      </w:r>
      <w:r w:rsidRPr="00557610">
        <w:rPr>
          <w:rFonts w:ascii="Book Antiqua" w:hAnsi="Book Antiqua" w:cs="宋体"/>
          <w:sz w:val="24"/>
          <w:szCs w:val="24"/>
          <w:lang w:eastAsia="zh-CN"/>
        </w:rPr>
        <w:t>: 1294-1300 [PMID: 26551180 DOI: 10.1097/AOG.0000000000001135]</w:t>
      </w:r>
    </w:p>
    <w:p w14:paraId="07CD227F"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32 </w:t>
      </w:r>
      <w:r w:rsidRPr="00557610">
        <w:rPr>
          <w:rFonts w:ascii="Book Antiqua" w:hAnsi="Book Antiqua" w:cs="宋体"/>
          <w:b/>
          <w:bCs/>
          <w:sz w:val="24"/>
          <w:szCs w:val="24"/>
          <w:lang w:eastAsia="zh-CN"/>
        </w:rPr>
        <w:t>Ogunbiyi OA</w:t>
      </w:r>
      <w:r w:rsidRPr="00557610">
        <w:rPr>
          <w:rFonts w:ascii="Book Antiqua" w:hAnsi="Book Antiqua" w:cs="宋体"/>
          <w:sz w:val="24"/>
          <w:szCs w:val="24"/>
          <w:lang w:eastAsia="zh-CN"/>
        </w:rPr>
        <w:t>, Scholefield JH, Raftery AT, Smith JH, Duffy S, Sharp F, Rogers K. Prevalence of anal human papillomavirus infection and intraepithelial neoplasia in renal allograft recipients. </w:t>
      </w:r>
      <w:r w:rsidRPr="00557610">
        <w:rPr>
          <w:rFonts w:ascii="Book Antiqua" w:hAnsi="Book Antiqua" w:cs="宋体"/>
          <w:i/>
          <w:iCs/>
          <w:sz w:val="24"/>
          <w:szCs w:val="24"/>
          <w:lang w:eastAsia="zh-CN"/>
        </w:rPr>
        <w:t>Br J Surg</w:t>
      </w:r>
      <w:r w:rsidRPr="00557610">
        <w:rPr>
          <w:rFonts w:ascii="Book Antiqua" w:hAnsi="Book Antiqua" w:cs="宋体"/>
          <w:sz w:val="24"/>
          <w:szCs w:val="24"/>
          <w:lang w:eastAsia="zh-CN"/>
        </w:rPr>
        <w:t> 1994; </w:t>
      </w:r>
      <w:r w:rsidRPr="00557610">
        <w:rPr>
          <w:rFonts w:ascii="Book Antiqua" w:hAnsi="Book Antiqua" w:cs="宋体"/>
          <w:b/>
          <w:bCs/>
          <w:sz w:val="24"/>
          <w:szCs w:val="24"/>
          <w:lang w:eastAsia="zh-CN"/>
        </w:rPr>
        <w:t>81</w:t>
      </w:r>
      <w:r w:rsidRPr="00557610">
        <w:rPr>
          <w:rFonts w:ascii="Book Antiqua" w:hAnsi="Book Antiqua" w:cs="宋体"/>
          <w:sz w:val="24"/>
          <w:szCs w:val="24"/>
          <w:lang w:eastAsia="zh-CN"/>
        </w:rPr>
        <w:t>: 365-367 [PMID: 8173899]</w:t>
      </w:r>
    </w:p>
    <w:p w14:paraId="63B103E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33 </w:t>
      </w:r>
      <w:r w:rsidRPr="00557610">
        <w:rPr>
          <w:rFonts w:ascii="Book Antiqua" w:hAnsi="Book Antiqua" w:cs="宋体"/>
          <w:b/>
          <w:bCs/>
          <w:sz w:val="24"/>
          <w:szCs w:val="24"/>
          <w:lang w:eastAsia="zh-CN"/>
        </w:rPr>
        <w:t>Watson AJ</w:t>
      </w:r>
      <w:r w:rsidRPr="00557610">
        <w:rPr>
          <w:rFonts w:ascii="Book Antiqua" w:hAnsi="Book Antiqua" w:cs="宋体"/>
          <w:sz w:val="24"/>
          <w:szCs w:val="24"/>
          <w:lang w:eastAsia="zh-CN"/>
        </w:rPr>
        <w:t>, Smith BB, Whitehead MR, Sykes PH, Frizelle FA. Malignant progression of anal intra-epithelial neoplasia. </w:t>
      </w:r>
      <w:r w:rsidRPr="00557610">
        <w:rPr>
          <w:rFonts w:ascii="Book Antiqua" w:hAnsi="Book Antiqua" w:cs="宋体"/>
          <w:i/>
          <w:iCs/>
          <w:sz w:val="24"/>
          <w:szCs w:val="24"/>
          <w:lang w:eastAsia="zh-CN"/>
        </w:rPr>
        <w:t>ANZ J Surg</w:t>
      </w:r>
      <w:r w:rsidRPr="00557610">
        <w:rPr>
          <w:rFonts w:ascii="Book Antiqua" w:hAnsi="Book Antiqua" w:cs="宋体"/>
          <w:sz w:val="24"/>
          <w:szCs w:val="24"/>
          <w:lang w:eastAsia="zh-CN"/>
        </w:rPr>
        <w:t> 2006; </w:t>
      </w:r>
      <w:r w:rsidRPr="00557610">
        <w:rPr>
          <w:rFonts w:ascii="Book Antiqua" w:hAnsi="Book Antiqua" w:cs="宋体"/>
          <w:b/>
          <w:bCs/>
          <w:sz w:val="24"/>
          <w:szCs w:val="24"/>
          <w:lang w:eastAsia="zh-CN"/>
        </w:rPr>
        <w:t>76</w:t>
      </w:r>
      <w:r w:rsidRPr="00557610">
        <w:rPr>
          <w:rFonts w:ascii="Book Antiqua" w:hAnsi="Book Antiqua" w:cs="宋体"/>
          <w:sz w:val="24"/>
          <w:szCs w:val="24"/>
          <w:lang w:eastAsia="zh-CN"/>
        </w:rPr>
        <w:t>: 715-717 [PMID: 16916390 DOI: 10.1111/j.1445-2197.2006.03837.x]</w:t>
      </w:r>
    </w:p>
    <w:p w14:paraId="18F0983B"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34 </w:t>
      </w:r>
      <w:r w:rsidRPr="00557610">
        <w:rPr>
          <w:rFonts w:ascii="Book Antiqua" w:hAnsi="Book Antiqua" w:cs="宋体"/>
          <w:b/>
          <w:bCs/>
          <w:sz w:val="24"/>
          <w:szCs w:val="24"/>
          <w:lang w:eastAsia="zh-CN"/>
        </w:rPr>
        <w:t>Scholefield JH</w:t>
      </w:r>
      <w:r w:rsidRPr="00557610">
        <w:rPr>
          <w:rFonts w:ascii="Book Antiqua" w:hAnsi="Book Antiqua" w:cs="宋体"/>
          <w:sz w:val="24"/>
          <w:szCs w:val="24"/>
          <w:lang w:eastAsia="zh-CN"/>
        </w:rPr>
        <w:t>, Castle MT, Watson NF. Malignant transformation of high-grade anal intraepithelial neoplasia. </w:t>
      </w:r>
      <w:r w:rsidRPr="00557610">
        <w:rPr>
          <w:rFonts w:ascii="Book Antiqua" w:hAnsi="Book Antiqua" w:cs="宋体"/>
          <w:i/>
          <w:iCs/>
          <w:sz w:val="24"/>
          <w:szCs w:val="24"/>
          <w:lang w:eastAsia="zh-CN"/>
        </w:rPr>
        <w:t>Br J Surg</w:t>
      </w:r>
      <w:r w:rsidRPr="00557610">
        <w:rPr>
          <w:rFonts w:ascii="Book Antiqua" w:hAnsi="Book Antiqua" w:cs="宋体"/>
          <w:sz w:val="24"/>
          <w:szCs w:val="24"/>
          <w:lang w:eastAsia="zh-CN"/>
        </w:rPr>
        <w:t> 2005; </w:t>
      </w:r>
      <w:r w:rsidRPr="00557610">
        <w:rPr>
          <w:rFonts w:ascii="Book Antiqua" w:hAnsi="Book Antiqua" w:cs="宋体"/>
          <w:b/>
          <w:bCs/>
          <w:sz w:val="24"/>
          <w:szCs w:val="24"/>
          <w:lang w:eastAsia="zh-CN"/>
        </w:rPr>
        <w:t>92</w:t>
      </w:r>
      <w:r w:rsidRPr="00557610">
        <w:rPr>
          <w:rFonts w:ascii="Book Antiqua" w:hAnsi="Book Antiqua" w:cs="宋体"/>
          <w:sz w:val="24"/>
          <w:szCs w:val="24"/>
          <w:lang w:eastAsia="zh-CN"/>
        </w:rPr>
        <w:t>: 1133-1136 [PMID: 16044425 DOI: 10.1002/bjs.4994]</w:t>
      </w:r>
    </w:p>
    <w:p w14:paraId="610CCFF2"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35 </w:t>
      </w:r>
      <w:r w:rsidRPr="00557610">
        <w:rPr>
          <w:rFonts w:ascii="Book Antiqua" w:hAnsi="Book Antiqua" w:cs="宋体"/>
          <w:b/>
          <w:bCs/>
          <w:sz w:val="24"/>
          <w:szCs w:val="24"/>
          <w:lang w:eastAsia="zh-CN"/>
        </w:rPr>
        <w:t>Tong WW</w:t>
      </w:r>
      <w:r w:rsidRPr="00557610">
        <w:rPr>
          <w:rFonts w:ascii="Book Antiqua" w:hAnsi="Book Antiqua" w:cs="宋体"/>
          <w:sz w:val="24"/>
          <w:szCs w:val="24"/>
          <w:lang w:eastAsia="zh-CN"/>
        </w:rPr>
        <w:t>, Jin F, McHugh LC, Maher T, Sinclair B, Grulich AE, Hillman RJ, Carr A. Progression to and spontaneous regression of high-grade anal squamous intraepithelial lesions in HIV-infected and uninfected men.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2013; </w:t>
      </w:r>
      <w:r w:rsidRPr="00557610">
        <w:rPr>
          <w:rFonts w:ascii="Book Antiqua" w:hAnsi="Book Antiqua" w:cs="宋体"/>
          <w:b/>
          <w:bCs/>
          <w:sz w:val="24"/>
          <w:szCs w:val="24"/>
          <w:lang w:eastAsia="zh-CN"/>
        </w:rPr>
        <w:t>27</w:t>
      </w:r>
      <w:r w:rsidRPr="00557610">
        <w:rPr>
          <w:rFonts w:ascii="Book Antiqua" w:hAnsi="Book Antiqua" w:cs="宋体"/>
          <w:sz w:val="24"/>
          <w:szCs w:val="24"/>
          <w:lang w:eastAsia="zh-CN"/>
        </w:rPr>
        <w:t>: 2233-2243 [PMID: 24157904 DOI: 10.1097/QAD.0b013e3283633111]</w:t>
      </w:r>
    </w:p>
    <w:p w14:paraId="43925FD0"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36 </w:t>
      </w:r>
      <w:r w:rsidRPr="00557610">
        <w:rPr>
          <w:rFonts w:ascii="Book Antiqua" w:hAnsi="Book Antiqua" w:cs="宋体"/>
          <w:b/>
          <w:bCs/>
          <w:sz w:val="24"/>
          <w:szCs w:val="24"/>
          <w:lang w:eastAsia="zh-CN"/>
        </w:rPr>
        <w:t>Burgos J</w:t>
      </w:r>
      <w:r w:rsidRPr="00557610">
        <w:rPr>
          <w:rFonts w:ascii="Book Antiqua" w:hAnsi="Book Antiqua" w:cs="宋体"/>
          <w:sz w:val="24"/>
          <w:szCs w:val="24"/>
          <w:lang w:eastAsia="zh-CN"/>
        </w:rPr>
        <w:t>, Curran A, Tallada N, Guelar A, Navarro J, Landolfi S, Villar J, Crespo M, Ribera E, Falcó V. Risk of progression to high-grade anal intraepithelial neoplasia in HIV-infected MSM.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29</w:t>
      </w:r>
      <w:r w:rsidRPr="00557610">
        <w:rPr>
          <w:rFonts w:ascii="Book Antiqua" w:hAnsi="Book Antiqua" w:cs="宋体"/>
          <w:sz w:val="24"/>
          <w:szCs w:val="24"/>
          <w:lang w:eastAsia="zh-CN"/>
        </w:rPr>
        <w:t>: 695-702 [PMID: 25849833 DOI: 10.1097/QAD.0000000000000603]</w:t>
      </w:r>
    </w:p>
    <w:p w14:paraId="617293CA"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37 </w:t>
      </w:r>
      <w:r w:rsidRPr="00557610">
        <w:rPr>
          <w:rFonts w:ascii="Book Antiqua" w:hAnsi="Book Antiqua" w:cs="宋体"/>
          <w:b/>
          <w:bCs/>
          <w:sz w:val="24"/>
          <w:szCs w:val="24"/>
          <w:lang w:eastAsia="zh-CN"/>
        </w:rPr>
        <w:t>Berry JM</w:t>
      </w:r>
      <w:r w:rsidRPr="00557610">
        <w:rPr>
          <w:rFonts w:ascii="Book Antiqua" w:hAnsi="Book Antiqua" w:cs="宋体"/>
          <w:sz w:val="24"/>
          <w:szCs w:val="24"/>
          <w:lang w:eastAsia="zh-CN"/>
        </w:rPr>
        <w:t>, Jay N, Cranston RD, Darragh TM, Holly EA, Welton ML, Palefsky JM. Progression of anal high-grade squamous intraepithelial lesions to invasive anal cancer among HIV-infected men who have sex with men. </w:t>
      </w:r>
      <w:r w:rsidRPr="00557610">
        <w:rPr>
          <w:rFonts w:ascii="Book Antiqua" w:hAnsi="Book Antiqua" w:cs="宋体"/>
          <w:i/>
          <w:iCs/>
          <w:sz w:val="24"/>
          <w:szCs w:val="24"/>
          <w:lang w:eastAsia="zh-CN"/>
        </w:rPr>
        <w:t>Int J Cancer</w:t>
      </w:r>
      <w:r w:rsidRPr="00557610">
        <w:rPr>
          <w:rFonts w:ascii="Book Antiqua" w:hAnsi="Book Antiqua" w:cs="宋体"/>
          <w:sz w:val="24"/>
          <w:szCs w:val="24"/>
          <w:lang w:eastAsia="zh-CN"/>
        </w:rPr>
        <w:t> 2014; </w:t>
      </w:r>
      <w:r w:rsidRPr="00557610">
        <w:rPr>
          <w:rFonts w:ascii="Book Antiqua" w:hAnsi="Book Antiqua" w:cs="宋体"/>
          <w:b/>
          <w:bCs/>
          <w:sz w:val="24"/>
          <w:szCs w:val="24"/>
          <w:lang w:eastAsia="zh-CN"/>
        </w:rPr>
        <w:t>134</w:t>
      </w:r>
      <w:r w:rsidRPr="00557610">
        <w:rPr>
          <w:rFonts w:ascii="Book Antiqua" w:hAnsi="Book Antiqua" w:cs="宋体"/>
          <w:sz w:val="24"/>
          <w:szCs w:val="24"/>
          <w:lang w:eastAsia="zh-CN"/>
        </w:rPr>
        <w:t>: 1147-1155 [PMID: 23934991 DOI: 10.1002/ijc.28431]</w:t>
      </w:r>
    </w:p>
    <w:p w14:paraId="039C9570"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38 </w:t>
      </w:r>
      <w:r w:rsidRPr="00557610">
        <w:rPr>
          <w:rFonts w:ascii="Book Antiqua" w:hAnsi="Book Antiqua" w:cs="宋体"/>
          <w:b/>
          <w:bCs/>
          <w:sz w:val="24"/>
          <w:szCs w:val="24"/>
          <w:lang w:eastAsia="zh-CN"/>
        </w:rPr>
        <w:t>Schiffman M</w:t>
      </w:r>
      <w:r w:rsidRPr="00557610">
        <w:rPr>
          <w:rFonts w:ascii="Book Antiqua" w:hAnsi="Book Antiqua" w:cs="宋体"/>
          <w:sz w:val="24"/>
          <w:szCs w:val="24"/>
          <w:lang w:eastAsia="zh-CN"/>
        </w:rPr>
        <w:t>, Wentzensen N. From human papillomavirus to cervical cancer. </w:t>
      </w:r>
      <w:r w:rsidRPr="00557610">
        <w:rPr>
          <w:rFonts w:ascii="Book Antiqua" w:hAnsi="Book Antiqua" w:cs="宋体"/>
          <w:i/>
          <w:iCs/>
          <w:sz w:val="24"/>
          <w:szCs w:val="24"/>
          <w:lang w:eastAsia="zh-CN"/>
        </w:rPr>
        <w:t>Obstet Gynecol</w:t>
      </w:r>
      <w:r w:rsidRPr="00557610">
        <w:rPr>
          <w:rFonts w:ascii="Book Antiqua" w:hAnsi="Book Antiqua" w:cs="宋体"/>
          <w:sz w:val="24"/>
          <w:szCs w:val="24"/>
          <w:lang w:eastAsia="zh-CN"/>
        </w:rPr>
        <w:t> 2010; </w:t>
      </w:r>
      <w:r w:rsidRPr="00557610">
        <w:rPr>
          <w:rFonts w:ascii="Book Antiqua" w:hAnsi="Book Antiqua" w:cs="宋体"/>
          <w:b/>
          <w:bCs/>
          <w:sz w:val="24"/>
          <w:szCs w:val="24"/>
          <w:lang w:eastAsia="zh-CN"/>
        </w:rPr>
        <w:t>116</w:t>
      </w:r>
      <w:r w:rsidRPr="00557610">
        <w:rPr>
          <w:rFonts w:ascii="Book Antiqua" w:hAnsi="Book Antiqua" w:cs="宋体"/>
          <w:sz w:val="24"/>
          <w:szCs w:val="24"/>
          <w:lang w:eastAsia="zh-CN"/>
        </w:rPr>
        <w:t>: 177-185 [PMID: 20567185 DOI: 10.1097/AOG.0b013e3181e4629f]</w:t>
      </w:r>
    </w:p>
    <w:p w14:paraId="291D902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39 </w:t>
      </w:r>
      <w:r w:rsidRPr="00557610">
        <w:rPr>
          <w:rFonts w:ascii="Book Antiqua" w:hAnsi="Book Antiqua" w:cs="宋体"/>
          <w:b/>
          <w:bCs/>
          <w:sz w:val="24"/>
          <w:szCs w:val="24"/>
          <w:lang w:eastAsia="zh-CN"/>
        </w:rPr>
        <w:t>Saleem AM</w:t>
      </w:r>
      <w:r w:rsidRPr="00557610">
        <w:rPr>
          <w:rFonts w:ascii="Book Antiqua" w:hAnsi="Book Antiqua" w:cs="宋体"/>
          <w:sz w:val="24"/>
          <w:szCs w:val="24"/>
          <w:lang w:eastAsia="zh-CN"/>
        </w:rPr>
        <w:t>, Paulus JK, Shapter AP, Baxter NN, Roberts PL, Ricciardi R. Risk of anal cancer in a cohort with human papillomavirus-related gynecologic neoplasm. </w:t>
      </w:r>
      <w:r w:rsidRPr="00557610">
        <w:rPr>
          <w:rFonts w:ascii="Book Antiqua" w:hAnsi="Book Antiqua" w:cs="宋体"/>
          <w:i/>
          <w:iCs/>
          <w:sz w:val="24"/>
          <w:szCs w:val="24"/>
          <w:lang w:eastAsia="zh-CN"/>
        </w:rPr>
        <w:t>Obstet Gynecol</w:t>
      </w:r>
      <w:r w:rsidRPr="00557610">
        <w:rPr>
          <w:rFonts w:ascii="Book Antiqua" w:hAnsi="Book Antiqua" w:cs="宋体"/>
          <w:sz w:val="24"/>
          <w:szCs w:val="24"/>
          <w:lang w:eastAsia="zh-CN"/>
        </w:rPr>
        <w:t> 2011; </w:t>
      </w:r>
      <w:r w:rsidRPr="00557610">
        <w:rPr>
          <w:rFonts w:ascii="Book Antiqua" w:hAnsi="Book Antiqua" w:cs="宋体"/>
          <w:b/>
          <w:bCs/>
          <w:sz w:val="24"/>
          <w:szCs w:val="24"/>
          <w:lang w:eastAsia="zh-CN"/>
        </w:rPr>
        <w:t>117</w:t>
      </w:r>
      <w:r w:rsidRPr="00557610">
        <w:rPr>
          <w:rFonts w:ascii="Book Antiqua" w:hAnsi="Book Antiqua" w:cs="宋体"/>
          <w:sz w:val="24"/>
          <w:szCs w:val="24"/>
          <w:lang w:eastAsia="zh-CN"/>
        </w:rPr>
        <w:t>: 643-649 [PMID: 21343768 DOI: 10.1097/AOG.0b013e31820bfb16]</w:t>
      </w:r>
    </w:p>
    <w:p w14:paraId="6E2EFC6E"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40 </w:t>
      </w:r>
      <w:r w:rsidRPr="00557610">
        <w:rPr>
          <w:rFonts w:ascii="Book Antiqua" w:hAnsi="Book Antiqua" w:cs="宋体"/>
          <w:b/>
          <w:bCs/>
          <w:sz w:val="24"/>
          <w:szCs w:val="24"/>
          <w:lang w:eastAsia="zh-CN"/>
        </w:rPr>
        <w:t>Woods R</w:t>
      </w:r>
      <w:r w:rsidRPr="00557610">
        <w:rPr>
          <w:rFonts w:ascii="Book Antiqua" w:hAnsi="Book Antiqua" w:cs="宋体"/>
          <w:sz w:val="24"/>
          <w:szCs w:val="24"/>
          <w:lang w:eastAsia="zh-CN"/>
        </w:rPr>
        <w:t>, O'Regan EM, Kennedy S, Martin C, O'Leary JJ, Timon C. Role of human papillomavirus in oropharyngeal squamous cell carcinoma: A review. </w:t>
      </w:r>
      <w:r w:rsidRPr="00557610">
        <w:rPr>
          <w:rFonts w:ascii="Book Antiqua" w:hAnsi="Book Antiqua" w:cs="宋体"/>
          <w:i/>
          <w:iCs/>
          <w:sz w:val="24"/>
          <w:szCs w:val="24"/>
          <w:lang w:eastAsia="zh-CN"/>
        </w:rPr>
        <w:t>World J Clin Cases</w:t>
      </w:r>
      <w:r w:rsidRPr="00557610">
        <w:rPr>
          <w:rFonts w:ascii="Book Antiqua" w:hAnsi="Book Antiqua" w:cs="宋体"/>
          <w:sz w:val="24"/>
          <w:szCs w:val="24"/>
          <w:lang w:eastAsia="zh-CN"/>
        </w:rPr>
        <w:t> 2014; </w:t>
      </w:r>
      <w:r w:rsidRPr="00557610">
        <w:rPr>
          <w:rFonts w:ascii="Book Antiqua" w:hAnsi="Book Antiqua" w:cs="宋体"/>
          <w:b/>
          <w:bCs/>
          <w:sz w:val="24"/>
          <w:szCs w:val="24"/>
          <w:lang w:eastAsia="zh-CN"/>
        </w:rPr>
        <w:t>2</w:t>
      </w:r>
      <w:r w:rsidRPr="00557610">
        <w:rPr>
          <w:rFonts w:ascii="Book Antiqua" w:hAnsi="Book Antiqua" w:cs="宋体"/>
          <w:sz w:val="24"/>
          <w:szCs w:val="24"/>
          <w:lang w:eastAsia="zh-CN"/>
        </w:rPr>
        <w:t>: 172-193 [PMID: 24945004 DOI: 10.12998/wjcc.v2.i6.172]</w:t>
      </w:r>
    </w:p>
    <w:p w14:paraId="1B96FBE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41 </w:t>
      </w:r>
      <w:r w:rsidRPr="00557610">
        <w:rPr>
          <w:rFonts w:ascii="Book Antiqua" w:hAnsi="Book Antiqua" w:cs="宋体"/>
          <w:b/>
          <w:bCs/>
          <w:sz w:val="24"/>
          <w:szCs w:val="24"/>
          <w:lang w:eastAsia="zh-CN"/>
        </w:rPr>
        <w:t>Hoots BE</w:t>
      </w:r>
      <w:r w:rsidRPr="00557610">
        <w:rPr>
          <w:rFonts w:ascii="Book Antiqua" w:hAnsi="Book Antiqua" w:cs="宋体"/>
          <w:sz w:val="24"/>
          <w:szCs w:val="24"/>
          <w:lang w:eastAsia="zh-CN"/>
        </w:rPr>
        <w:t>, Palefsky JM, Pimenta JM, Smith JS. Human papillomavirus type distribution in anal cancer and anal intraepithelial lesions. </w:t>
      </w:r>
      <w:r w:rsidRPr="00557610">
        <w:rPr>
          <w:rFonts w:ascii="Book Antiqua" w:hAnsi="Book Antiqua" w:cs="宋体"/>
          <w:i/>
          <w:iCs/>
          <w:sz w:val="24"/>
          <w:szCs w:val="24"/>
          <w:lang w:eastAsia="zh-CN"/>
        </w:rPr>
        <w:t>Int J Cancer</w:t>
      </w:r>
      <w:r w:rsidRPr="00557610">
        <w:rPr>
          <w:rFonts w:ascii="Book Antiqua" w:hAnsi="Book Antiqua" w:cs="宋体"/>
          <w:sz w:val="24"/>
          <w:szCs w:val="24"/>
          <w:lang w:eastAsia="zh-CN"/>
        </w:rPr>
        <w:t> 2009; </w:t>
      </w:r>
      <w:r w:rsidRPr="00557610">
        <w:rPr>
          <w:rFonts w:ascii="Book Antiqua" w:hAnsi="Book Antiqua" w:cs="宋体"/>
          <w:b/>
          <w:bCs/>
          <w:sz w:val="24"/>
          <w:szCs w:val="24"/>
          <w:lang w:eastAsia="zh-CN"/>
        </w:rPr>
        <w:t>124</w:t>
      </w:r>
      <w:r w:rsidRPr="00557610">
        <w:rPr>
          <w:rFonts w:ascii="Book Antiqua" w:hAnsi="Book Antiqua" w:cs="宋体"/>
          <w:sz w:val="24"/>
          <w:szCs w:val="24"/>
          <w:lang w:eastAsia="zh-CN"/>
        </w:rPr>
        <w:t>: 2375-2383 [PMID: 19189402 DOI: 10.1002/ijc.24215]</w:t>
      </w:r>
    </w:p>
    <w:p w14:paraId="0A499A38"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42 </w:t>
      </w:r>
      <w:r w:rsidRPr="00557610">
        <w:rPr>
          <w:rFonts w:ascii="Book Antiqua" w:hAnsi="Book Antiqua" w:cs="宋体"/>
          <w:b/>
          <w:bCs/>
          <w:sz w:val="24"/>
          <w:szCs w:val="24"/>
          <w:lang w:eastAsia="zh-CN"/>
        </w:rPr>
        <w:t>Ruttkay-Nedecky B</w:t>
      </w:r>
      <w:r w:rsidRPr="00557610">
        <w:rPr>
          <w:rFonts w:ascii="Book Antiqua" w:hAnsi="Book Antiqua" w:cs="宋体"/>
          <w:sz w:val="24"/>
          <w:szCs w:val="24"/>
          <w:lang w:eastAsia="zh-CN"/>
        </w:rPr>
        <w:t>, Jimenez Jimenez AM, Nejdl L, Chudobova D, Gumulec J, Masarik M, Adam V, Kizek R. Relevance of infection with human papillomavirus: the role of the p53 tumor suppressor protein and E6/E7 zinc finger proteins (Review). </w:t>
      </w:r>
      <w:r w:rsidRPr="00557610">
        <w:rPr>
          <w:rFonts w:ascii="Book Antiqua" w:hAnsi="Book Antiqua" w:cs="宋体"/>
          <w:i/>
          <w:iCs/>
          <w:sz w:val="24"/>
          <w:szCs w:val="24"/>
          <w:lang w:eastAsia="zh-CN"/>
        </w:rPr>
        <w:t>Int J Oncol</w:t>
      </w:r>
      <w:r w:rsidRPr="00557610">
        <w:rPr>
          <w:rFonts w:ascii="Book Antiqua" w:hAnsi="Book Antiqua" w:cs="宋体"/>
          <w:sz w:val="24"/>
          <w:szCs w:val="24"/>
          <w:lang w:eastAsia="zh-CN"/>
        </w:rPr>
        <w:t> 2013; </w:t>
      </w:r>
      <w:r w:rsidRPr="00557610">
        <w:rPr>
          <w:rFonts w:ascii="Book Antiqua" w:hAnsi="Book Antiqua" w:cs="宋体"/>
          <w:b/>
          <w:bCs/>
          <w:sz w:val="24"/>
          <w:szCs w:val="24"/>
          <w:lang w:eastAsia="zh-CN"/>
        </w:rPr>
        <w:t>43</w:t>
      </w:r>
      <w:r w:rsidRPr="00557610">
        <w:rPr>
          <w:rFonts w:ascii="Book Antiqua" w:hAnsi="Book Antiqua" w:cs="宋体"/>
          <w:sz w:val="24"/>
          <w:szCs w:val="24"/>
          <w:lang w:eastAsia="zh-CN"/>
        </w:rPr>
        <w:t>: 1754-1762 [PMID: 24045364 DOI: 10.3892/ijo.2013.2105]</w:t>
      </w:r>
    </w:p>
    <w:p w14:paraId="44AE01A7"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43 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Giuliano AR, Goldstone S, Moreira ED, Aranda C, Jessen H, Hillman R, Ferris D, Coutlee F, Stoler MH, Marshall JB, Radley D, Vuocolo S, Haupt RM, Guris D, Garner EI. HPV vaccine against anal HPV infection and anal intraepithelial neoplasia. </w:t>
      </w:r>
      <w:r w:rsidRPr="00557610">
        <w:rPr>
          <w:rFonts w:ascii="Book Antiqua" w:hAnsi="Book Antiqua" w:cs="宋体"/>
          <w:i/>
          <w:iCs/>
          <w:sz w:val="24"/>
          <w:szCs w:val="24"/>
          <w:lang w:eastAsia="zh-CN"/>
        </w:rPr>
        <w:t>N Engl J Med</w:t>
      </w:r>
      <w:r w:rsidRPr="00557610">
        <w:rPr>
          <w:rFonts w:ascii="Book Antiqua" w:hAnsi="Book Antiqua" w:cs="宋体"/>
          <w:sz w:val="24"/>
          <w:szCs w:val="24"/>
          <w:lang w:eastAsia="zh-CN"/>
        </w:rPr>
        <w:t> 2011; </w:t>
      </w:r>
      <w:r w:rsidRPr="00557610">
        <w:rPr>
          <w:rFonts w:ascii="Book Antiqua" w:hAnsi="Book Antiqua" w:cs="宋体"/>
          <w:b/>
          <w:bCs/>
          <w:sz w:val="24"/>
          <w:szCs w:val="24"/>
          <w:lang w:eastAsia="zh-CN"/>
        </w:rPr>
        <w:t>365</w:t>
      </w:r>
      <w:r w:rsidRPr="00557610">
        <w:rPr>
          <w:rFonts w:ascii="Book Antiqua" w:hAnsi="Book Antiqua" w:cs="宋体"/>
          <w:sz w:val="24"/>
          <w:szCs w:val="24"/>
          <w:lang w:eastAsia="zh-CN"/>
        </w:rPr>
        <w:t>: 1576-1585 [PMID: 22029979 DOI: 10.1056/NEJMoa1010971]</w:t>
      </w:r>
    </w:p>
    <w:p w14:paraId="62823D0E"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44 </w:t>
      </w:r>
      <w:r w:rsidRPr="00557610">
        <w:rPr>
          <w:rFonts w:ascii="Book Antiqua" w:hAnsi="Book Antiqua" w:cs="宋体"/>
          <w:b/>
          <w:bCs/>
          <w:sz w:val="24"/>
          <w:szCs w:val="24"/>
          <w:lang w:eastAsia="zh-CN"/>
        </w:rPr>
        <w:t>Swedish KA</w:t>
      </w:r>
      <w:r w:rsidRPr="00557610">
        <w:rPr>
          <w:rFonts w:ascii="Book Antiqua" w:hAnsi="Book Antiqua" w:cs="宋体"/>
          <w:sz w:val="24"/>
          <w:szCs w:val="24"/>
          <w:lang w:eastAsia="zh-CN"/>
        </w:rPr>
        <w:t>, Factor SH, Goldstone SE. Prevention of recurrent high-grade anal neoplasia with quadrivalent human papillomavirus vaccination of men who have sex with men: a nonconcurrent cohort study. </w:t>
      </w:r>
      <w:r w:rsidRPr="00557610">
        <w:rPr>
          <w:rFonts w:ascii="Book Antiqua" w:hAnsi="Book Antiqua" w:cs="宋体"/>
          <w:i/>
          <w:iCs/>
          <w:sz w:val="24"/>
          <w:szCs w:val="24"/>
          <w:lang w:eastAsia="zh-CN"/>
        </w:rPr>
        <w:t>Clin Infect Dis</w:t>
      </w:r>
      <w:r w:rsidRPr="00557610">
        <w:rPr>
          <w:rFonts w:ascii="Book Antiqua" w:hAnsi="Book Antiqua" w:cs="宋体"/>
          <w:sz w:val="24"/>
          <w:szCs w:val="24"/>
          <w:lang w:eastAsia="zh-CN"/>
        </w:rPr>
        <w:t> 2012; </w:t>
      </w:r>
      <w:r w:rsidRPr="00557610">
        <w:rPr>
          <w:rFonts w:ascii="Book Antiqua" w:hAnsi="Book Antiqua" w:cs="宋体"/>
          <w:b/>
          <w:bCs/>
          <w:sz w:val="24"/>
          <w:szCs w:val="24"/>
          <w:lang w:eastAsia="zh-CN"/>
        </w:rPr>
        <w:t>54</w:t>
      </w:r>
      <w:r w:rsidRPr="00557610">
        <w:rPr>
          <w:rFonts w:ascii="Book Antiqua" w:hAnsi="Book Antiqua" w:cs="宋体"/>
          <w:sz w:val="24"/>
          <w:szCs w:val="24"/>
          <w:lang w:eastAsia="zh-CN"/>
        </w:rPr>
        <w:t>: 891-898 [PMID: 22291111 DOI: 10.1093/cid/cir1036]</w:t>
      </w:r>
    </w:p>
    <w:p w14:paraId="396D36A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45 </w:t>
      </w:r>
      <w:r w:rsidRPr="00557610">
        <w:rPr>
          <w:rFonts w:ascii="Book Antiqua" w:hAnsi="Book Antiqua" w:cs="宋体"/>
          <w:b/>
          <w:bCs/>
          <w:sz w:val="24"/>
          <w:szCs w:val="24"/>
          <w:lang w:eastAsia="zh-CN"/>
        </w:rPr>
        <w:t>Deshmukh AA</w:t>
      </w:r>
      <w:r w:rsidRPr="00557610">
        <w:rPr>
          <w:rFonts w:ascii="Book Antiqua" w:hAnsi="Book Antiqua" w:cs="宋体"/>
          <w:sz w:val="24"/>
          <w:szCs w:val="24"/>
          <w:lang w:eastAsia="zh-CN"/>
        </w:rPr>
        <w:t>, Chiao EY, Das P, Cantor SB. Clinical effectiveness and cost-effectiveness of quadrivalent human papillomavirus vaccination in HIV-negative men who have sex with men to prevent recurrent high-grade anal intraepithelial neoplasia. </w:t>
      </w:r>
      <w:r w:rsidRPr="00557610">
        <w:rPr>
          <w:rFonts w:ascii="Book Antiqua" w:hAnsi="Book Antiqua" w:cs="宋体"/>
          <w:i/>
          <w:iCs/>
          <w:sz w:val="24"/>
          <w:szCs w:val="24"/>
          <w:lang w:eastAsia="zh-CN"/>
        </w:rPr>
        <w:t>Vaccine</w:t>
      </w:r>
      <w:r w:rsidRPr="00557610">
        <w:rPr>
          <w:rFonts w:ascii="Book Antiqua" w:hAnsi="Book Antiqua" w:cs="宋体"/>
          <w:sz w:val="24"/>
          <w:szCs w:val="24"/>
          <w:lang w:eastAsia="zh-CN"/>
        </w:rPr>
        <w:t> 2014; </w:t>
      </w:r>
      <w:r w:rsidRPr="00557610">
        <w:rPr>
          <w:rFonts w:ascii="Book Antiqua" w:hAnsi="Book Antiqua" w:cs="宋体"/>
          <w:b/>
          <w:bCs/>
          <w:sz w:val="24"/>
          <w:szCs w:val="24"/>
          <w:lang w:eastAsia="zh-CN"/>
        </w:rPr>
        <w:t>32</w:t>
      </w:r>
      <w:r w:rsidRPr="00557610">
        <w:rPr>
          <w:rFonts w:ascii="Book Antiqua" w:hAnsi="Book Antiqua" w:cs="宋体"/>
          <w:sz w:val="24"/>
          <w:szCs w:val="24"/>
          <w:lang w:eastAsia="zh-CN"/>
        </w:rPr>
        <w:t>: 6941-6947 [PMID: 25444820 DOI: 10.1016/j.vaccine.2014.10.052]</w:t>
      </w:r>
    </w:p>
    <w:p w14:paraId="2DD7569A"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46 </w:t>
      </w:r>
      <w:r w:rsidRPr="00557610">
        <w:rPr>
          <w:rFonts w:ascii="Book Antiqua" w:hAnsi="Book Antiqua" w:cs="宋体"/>
          <w:b/>
          <w:bCs/>
          <w:sz w:val="24"/>
          <w:szCs w:val="24"/>
          <w:lang w:eastAsia="zh-CN"/>
        </w:rPr>
        <w:t>Joura EA</w:t>
      </w:r>
      <w:r w:rsidRPr="00557610">
        <w:rPr>
          <w:rFonts w:ascii="Book Antiqua" w:hAnsi="Book Antiqua" w:cs="宋体"/>
          <w:sz w:val="24"/>
          <w:szCs w:val="24"/>
          <w:lang w:eastAsia="zh-CN"/>
        </w:rPr>
        <w:t>, Giuliano AR, Iversen OE, Bouchard C, Mao C, Mehlsen J, Moreira ED, Ngan Y, Petersen LK, Lazcano-Ponce E, Pitisuttithum P, Restrepo JA, Stuart G, Woelber L, Yang YC, Cuzick J, Garland SM, Huh W, Kjaer SK, Bautista OM, Chan IS, Chen J, Gesser R, Moeller E, Ritter M, Vuocolo S, Luxembourg A. A 9-valent HPV vaccine against infection and intraepithelial neoplasia in women. </w:t>
      </w:r>
      <w:r w:rsidRPr="00557610">
        <w:rPr>
          <w:rFonts w:ascii="Book Antiqua" w:hAnsi="Book Antiqua" w:cs="宋体"/>
          <w:i/>
          <w:iCs/>
          <w:sz w:val="24"/>
          <w:szCs w:val="24"/>
          <w:lang w:eastAsia="zh-CN"/>
        </w:rPr>
        <w:t>N Engl J Med</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372</w:t>
      </w:r>
      <w:r w:rsidRPr="00557610">
        <w:rPr>
          <w:rFonts w:ascii="Book Antiqua" w:hAnsi="Book Antiqua" w:cs="宋体"/>
          <w:sz w:val="24"/>
          <w:szCs w:val="24"/>
          <w:lang w:eastAsia="zh-CN"/>
        </w:rPr>
        <w:t>: 711-723 [PMID: 25693011 DOI: 10.1056/NEJMoa1405044]</w:t>
      </w:r>
    </w:p>
    <w:p w14:paraId="39221DEC"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47 </w:t>
      </w:r>
      <w:r w:rsidRPr="00557610">
        <w:rPr>
          <w:rFonts w:ascii="Book Antiqua" w:hAnsi="Book Antiqua" w:cs="宋体"/>
          <w:b/>
          <w:bCs/>
          <w:sz w:val="24"/>
          <w:szCs w:val="24"/>
          <w:lang w:eastAsia="zh-CN"/>
        </w:rPr>
        <w:t>Petrosky E</w:t>
      </w:r>
      <w:r w:rsidRPr="00557610">
        <w:rPr>
          <w:rFonts w:ascii="Book Antiqua" w:hAnsi="Book Antiqua" w:cs="宋体"/>
          <w:sz w:val="24"/>
          <w:szCs w:val="24"/>
          <w:lang w:eastAsia="zh-CN"/>
        </w:rPr>
        <w:t>, Bocchini JA, Hariri S, Chesson H, Curtis CR, Saraiya M, Unger ER, Markowitz LE. Use of 9-valent human papillomavirus (HPV) vaccine: updated HPV vaccination recommendations of the advisory committee on immunization practices. </w:t>
      </w:r>
      <w:r w:rsidRPr="00557610">
        <w:rPr>
          <w:rFonts w:ascii="Book Antiqua" w:hAnsi="Book Antiqua" w:cs="宋体"/>
          <w:i/>
          <w:iCs/>
          <w:sz w:val="24"/>
          <w:szCs w:val="24"/>
          <w:lang w:eastAsia="zh-CN"/>
        </w:rPr>
        <w:t>MMWR Morb Mortal Wkly Rep</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64</w:t>
      </w:r>
      <w:r w:rsidRPr="00557610">
        <w:rPr>
          <w:rFonts w:ascii="Book Antiqua" w:hAnsi="Book Antiqua" w:cs="宋体"/>
          <w:sz w:val="24"/>
          <w:szCs w:val="24"/>
          <w:lang w:eastAsia="zh-CN"/>
        </w:rPr>
        <w:t>: 300-304 [PMID: 25811679]</w:t>
      </w:r>
    </w:p>
    <w:p w14:paraId="6CE2C79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48 </w:t>
      </w:r>
      <w:r w:rsidRPr="00557610">
        <w:rPr>
          <w:rFonts w:ascii="Book Antiqua" w:hAnsi="Book Antiqua" w:cs="宋体"/>
          <w:b/>
          <w:bCs/>
          <w:sz w:val="24"/>
          <w:szCs w:val="24"/>
          <w:lang w:eastAsia="zh-CN"/>
        </w:rPr>
        <w:t>van Oortmarssen GJ</w:t>
      </w:r>
      <w:r w:rsidRPr="00557610">
        <w:rPr>
          <w:rFonts w:ascii="Book Antiqua" w:hAnsi="Book Antiqua" w:cs="宋体"/>
          <w:sz w:val="24"/>
          <w:szCs w:val="24"/>
          <w:lang w:eastAsia="zh-CN"/>
        </w:rPr>
        <w:t>, Habbema JD. Duration of preclinical cervical cancer and reduction in incidence of invasive cancer following negative pap smears. </w:t>
      </w:r>
      <w:r w:rsidRPr="00557610">
        <w:rPr>
          <w:rFonts w:ascii="Book Antiqua" w:hAnsi="Book Antiqua" w:cs="宋体"/>
          <w:i/>
          <w:iCs/>
          <w:sz w:val="24"/>
          <w:szCs w:val="24"/>
          <w:lang w:eastAsia="zh-CN"/>
        </w:rPr>
        <w:t>Int J Epidemiol</w:t>
      </w:r>
      <w:r w:rsidRPr="00557610">
        <w:rPr>
          <w:rFonts w:ascii="Book Antiqua" w:hAnsi="Book Antiqua" w:cs="宋体"/>
          <w:sz w:val="24"/>
          <w:szCs w:val="24"/>
          <w:lang w:eastAsia="zh-CN"/>
        </w:rPr>
        <w:t> 1995; </w:t>
      </w:r>
      <w:r w:rsidRPr="00557610">
        <w:rPr>
          <w:rFonts w:ascii="Book Antiqua" w:hAnsi="Book Antiqua" w:cs="宋体"/>
          <w:b/>
          <w:bCs/>
          <w:sz w:val="24"/>
          <w:szCs w:val="24"/>
          <w:lang w:eastAsia="zh-CN"/>
        </w:rPr>
        <w:t>24</w:t>
      </w:r>
      <w:r w:rsidRPr="00557610">
        <w:rPr>
          <w:rFonts w:ascii="Book Antiqua" w:hAnsi="Book Antiqua" w:cs="宋体"/>
          <w:sz w:val="24"/>
          <w:szCs w:val="24"/>
          <w:lang w:eastAsia="zh-CN"/>
        </w:rPr>
        <w:t>: 300-307 [PMID: 7635589]</w:t>
      </w:r>
    </w:p>
    <w:p w14:paraId="5310CCEB"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49</w:t>
      </w:r>
      <w:r w:rsidRPr="00557610">
        <w:rPr>
          <w:rFonts w:ascii="Book Antiqua" w:hAnsi="Book Antiqua" w:cs="宋体" w:hint="eastAsia"/>
          <w:sz w:val="24"/>
          <w:szCs w:val="24"/>
          <w:lang w:eastAsia="zh-CN"/>
        </w:rPr>
        <w:t xml:space="preserve"> </w:t>
      </w:r>
      <w:r w:rsidRPr="00557610">
        <w:rPr>
          <w:rFonts w:ascii="Book Antiqua" w:hAnsi="Book Antiqua" w:cs="宋体"/>
          <w:sz w:val="24"/>
          <w:szCs w:val="24"/>
          <w:lang w:eastAsia="zh-CN"/>
        </w:rPr>
        <w:t xml:space="preserve">SEER cancer statistics review, 1975e2009 (vintage 2009 populations) [database on the internet]. </w:t>
      </w:r>
      <w:r w:rsidRPr="00557610">
        <w:rPr>
          <w:rFonts w:ascii="Book Antiqua" w:hAnsi="Book Antiqua" w:cs="Garamond"/>
          <w:sz w:val="24"/>
          <w:szCs w:val="24"/>
          <w:lang w:val="fr-FR" w:eastAsia="fr-FR"/>
        </w:rPr>
        <w:t>Available from: URL: http//</w:t>
      </w:r>
      <w:r w:rsidRPr="00557610">
        <w:rPr>
          <w:rFonts w:ascii="Book Antiqua" w:hAnsi="Book Antiqua" w:cs="宋体"/>
          <w:sz w:val="24"/>
          <w:szCs w:val="24"/>
          <w:lang w:eastAsia="zh-CN"/>
        </w:rPr>
        <w:t>seer.cancer. gov/csr/1975_2009_pops09</w:t>
      </w:r>
    </w:p>
    <w:p w14:paraId="46922904" w14:textId="4663CC84"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50</w:t>
      </w:r>
      <w:r w:rsidRPr="00557610">
        <w:rPr>
          <w:rFonts w:ascii="Book Antiqua" w:hAnsi="Book Antiqua" w:cs="宋体" w:hint="eastAsia"/>
          <w:sz w:val="24"/>
          <w:szCs w:val="24"/>
          <w:lang w:eastAsia="zh-CN"/>
        </w:rPr>
        <w:t xml:space="preserve"> </w:t>
      </w:r>
      <w:r w:rsidRPr="00557610">
        <w:rPr>
          <w:rFonts w:ascii="Book Antiqua" w:hAnsi="Book Antiqua" w:cs="宋体"/>
          <w:b/>
          <w:sz w:val="24"/>
          <w:szCs w:val="24"/>
          <w:lang w:eastAsia="zh-CN"/>
        </w:rPr>
        <w:t>American Cancer Society</w:t>
      </w:r>
      <w:r w:rsidRPr="00557610">
        <w:rPr>
          <w:rFonts w:ascii="Book Antiqua" w:hAnsi="Book Antiqua" w:cs="宋体"/>
          <w:sz w:val="24"/>
          <w:szCs w:val="24"/>
          <w:lang w:eastAsia="zh-CN"/>
        </w:rPr>
        <w:t xml:space="preserve">. </w:t>
      </w:r>
      <w:r w:rsidR="00010DD6">
        <w:rPr>
          <w:rFonts w:ascii="Book Antiqua" w:hAnsi="Book Antiqua" w:cs="宋体"/>
          <w:sz w:val="24"/>
          <w:szCs w:val="24"/>
          <w:lang w:eastAsia="zh-CN"/>
        </w:rPr>
        <w:t>[a</w:t>
      </w:r>
      <w:r w:rsidRPr="00557610">
        <w:rPr>
          <w:rFonts w:ascii="Book Antiqua" w:hAnsi="Book Antiqua" w:cs="宋体"/>
          <w:sz w:val="24"/>
          <w:szCs w:val="24"/>
          <w:lang w:eastAsia="zh-CN"/>
        </w:rPr>
        <w:t xml:space="preserve">ccessed </w:t>
      </w:r>
      <w:r w:rsidR="00010DD6">
        <w:rPr>
          <w:rFonts w:ascii="Book Antiqua" w:hAnsi="Book Antiqua" w:cs="宋体"/>
          <w:sz w:val="24"/>
          <w:szCs w:val="24"/>
          <w:lang w:eastAsia="zh-CN"/>
        </w:rPr>
        <w:t>2016 Jun 15]</w:t>
      </w:r>
      <w:r w:rsidRPr="00557610">
        <w:rPr>
          <w:rFonts w:ascii="Book Antiqua" w:hAnsi="Book Antiqua" w:cs="宋体" w:hint="eastAsia"/>
          <w:sz w:val="24"/>
          <w:szCs w:val="24"/>
          <w:lang w:eastAsia="zh-CN"/>
        </w:rPr>
        <w:t xml:space="preserve">. </w:t>
      </w:r>
      <w:r w:rsidRPr="00557610">
        <w:rPr>
          <w:rFonts w:ascii="Book Antiqua" w:hAnsi="Book Antiqua" w:cs="Garamond"/>
          <w:sz w:val="24"/>
          <w:szCs w:val="24"/>
          <w:lang w:val="fr-FR" w:eastAsia="fr-FR"/>
        </w:rPr>
        <w:t>Available from: URL: http//</w:t>
      </w:r>
      <w:r w:rsidRPr="00557610">
        <w:rPr>
          <w:rFonts w:ascii="Book Antiqua" w:hAnsi="Book Antiqua" w:cs="宋体"/>
          <w:sz w:val="24"/>
          <w:szCs w:val="24"/>
          <w:lang w:eastAsia="zh-CN"/>
        </w:rPr>
        <w:t>www.cancer.org/healthy/findcancerearly/cancerscreeningguidelines/chronological-history-of-acs-recommendations</w:t>
      </w:r>
    </w:p>
    <w:p w14:paraId="703C4987"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51 </w:t>
      </w:r>
      <w:r w:rsidRPr="00557610">
        <w:rPr>
          <w:rFonts w:ascii="Book Antiqua" w:hAnsi="Book Antiqua" w:cs="宋体"/>
          <w:b/>
          <w:bCs/>
          <w:sz w:val="24"/>
          <w:szCs w:val="24"/>
          <w:lang w:eastAsia="zh-CN"/>
        </w:rPr>
        <w:t>Schubert MC</w:t>
      </w:r>
      <w:r w:rsidRPr="00557610">
        <w:rPr>
          <w:rFonts w:ascii="Book Antiqua" w:hAnsi="Book Antiqua" w:cs="宋体"/>
          <w:sz w:val="24"/>
          <w:szCs w:val="24"/>
          <w:lang w:eastAsia="zh-CN"/>
        </w:rPr>
        <w:t>, Sridhar S, Schade RR, Wexner SD. What every gastroenterologist needs to know about common anorectal disorders. </w:t>
      </w:r>
      <w:r w:rsidRPr="00557610">
        <w:rPr>
          <w:rFonts w:ascii="Book Antiqua" w:hAnsi="Book Antiqua" w:cs="宋体"/>
          <w:i/>
          <w:iCs/>
          <w:sz w:val="24"/>
          <w:szCs w:val="24"/>
          <w:lang w:eastAsia="zh-CN"/>
        </w:rPr>
        <w:t>World J Gastroenterol</w:t>
      </w:r>
      <w:r w:rsidRPr="00557610">
        <w:rPr>
          <w:rFonts w:ascii="Book Antiqua" w:hAnsi="Book Antiqua" w:cs="宋体"/>
          <w:sz w:val="24"/>
          <w:szCs w:val="24"/>
          <w:lang w:eastAsia="zh-CN"/>
        </w:rPr>
        <w:t> 2009; </w:t>
      </w:r>
      <w:r w:rsidRPr="00557610">
        <w:rPr>
          <w:rFonts w:ascii="Book Antiqua" w:hAnsi="Book Antiqua" w:cs="宋体"/>
          <w:b/>
          <w:bCs/>
          <w:sz w:val="24"/>
          <w:szCs w:val="24"/>
          <w:lang w:eastAsia="zh-CN"/>
        </w:rPr>
        <w:t>15</w:t>
      </w:r>
      <w:r w:rsidRPr="00557610">
        <w:rPr>
          <w:rFonts w:ascii="Book Antiqua" w:hAnsi="Book Antiqua" w:cs="宋体"/>
          <w:sz w:val="24"/>
          <w:szCs w:val="24"/>
          <w:lang w:eastAsia="zh-CN"/>
        </w:rPr>
        <w:t>: 3201-3209 [PMID: 19598294]</w:t>
      </w:r>
    </w:p>
    <w:p w14:paraId="53DDC06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52 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Holly EA, Hogeboom CJ, Berry JM, Jay N, Darragh TM. Anal cytology as a screening tool for anal squamous intraepithelial lesions. </w:t>
      </w:r>
      <w:r w:rsidRPr="00557610">
        <w:rPr>
          <w:rFonts w:ascii="Book Antiqua" w:hAnsi="Book Antiqua" w:cs="宋体"/>
          <w:i/>
          <w:iCs/>
          <w:sz w:val="24"/>
          <w:szCs w:val="24"/>
          <w:lang w:eastAsia="zh-CN"/>
        </w:rPr>
        <w:t>J Acquir Immune Defic Syndr Hum Retrovirol</w:t>
      </w:r>
      <w:r w:rsidRPr="00557610">
        <w:rPr>
          <w:rFonts w:ascii="Book Antiqua" w:hAnsi="Book Antiqua" w:cs="宋体"/>
          <w:sz w:val="24"/>
          <w:szCs w:val="24"/>
          <w:lang w:eastAsia="zh-CN"/>
        </w:rPr>
        <w:t> 1997; </w:t>
      </w:r>
      <w:r w:rsidRPr="00557610">
        <w:rPr>
          <w:rFonts w:ascii="Book Antiqua" w:hAnsi="Book Antiqua" w:cs="宋体"/>
          <w:b/>
          <w:bCs/>
          <w:sz w:val="24"/>
          <w:szCs w:val="24"/>
          <w:lang w:eastAsia="zh-CN"/>
        </w:rPr>
        <w:t>14</w:t>
      </w:r>
      <w:r w:rsidRPr="00557610">
        <w:rPr>
          <w:rFonts w:ascii="Book Antiqua" w:hAnsi="Book Antiqua" w:cs="宋体"/>
          <w:sz w:val="24"/>
          <w:szCs w:val="24"/>
          <w:lang w:eastAsia="zh-CN"/>
        </w:rPr>
        <w:t>: 415-422 [PMID: 9170415]</w:t>
      </w:r>
    </w:p>
    <w:p w14:paraId="7D2AC25F"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53 </w:t>
      </w:r>
      <w:r w:rsidRPr="00557610">
        <w:rPr>
          <w:rFonts w:ascii="Book Antiqua" w:hAnsi="Book Antiqua" w:cs="宋体"/>
          <w:b/>
          <w:bCs/>
          <w:sz w:val="24"/>
          <w:szCs w:val="24"/>
          <w:lang w:eastAsia="zh-CN"/>
        </w:rPr>
        <w:t>Nathan M</w:t>
      </w:r>
      <w:r w:rsidRPr="00557610">
        <w:rPr>
          <w:rFonts w:ascii="Book Antiqua" w:hAnsi="Book Antiqua" w:cs="宋体"/>
          <w:sz w:val="24"/>
          <w:szCs w:val="24"/>
          <w:lang w:eastAsia="zh-CN"/>
        </w:rPr>
        <w:t>, Singh N, Garrett N, Hickey N, Prevost T, Sheaff M. Performance of anal cytology in a clinical setting when measured against histology and high-resolution anoscopy findings.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2010; </w:t>
      </w:r>
      <w:r w:rsidRPr="00557610">
        <w:rPr>
          <w:rFonts w:ascii="Book Antiqua" w:hAnsi="Book Antiqua" w:cs="宋体"/>
          <w:b/>
          <w:bCs/>
          <w:sz w:val="24"/>
          <w:szCs w:val="24"/>
          <w:lang w:eastAsia="zh-CN"/>
        </w:rPr>
        <w:t>24</w:t>
      </w:r>
      <w:r w:rsidRPr="00557610">
        <w:rPr>
          <w:rFonts w:ascii="Book Antiqua" w:hAnsi="Book Antiqua" w:cs="宋体"/>
          <w:sz w:val="24"/>
          <w:szCs w:val="24"/>
          <w:lang w:eastAsia="zh-CN"/>
        </w:rPr>
        <w:t>: 373-379 [PMID: 20057313 DOI: 10.1097/QAD.0b013e328333ab8e]</w:t>
      </w:r>
    </w:p>
    <w:p w14:paraId="6C6FB4F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54 </w:t>
      </w:r>
      <w:r w:rsidRPr="00557610">
        <w:rPr>
          <w:rFonts w:ascii="Book Antiqua" w:hAnsi="Book Antiqua" w:cs="宋体"/>
          <w:b/>
          <w:bCs/>
          <w:sz w:val="24"/>
          <w:szCs w:val="24"/>
          <w:lang w:eastAsia="zh-CN"/>
        </w:rPr>
        <w:t>Panther LA</w:t>
      </w:r>
      <w:r w:rsidRPr="00557610">
        <w:rPr>
          <w:rFonts w:ascii="Book Antiqua" w:hAnsi="Book Antiqua" w:cs="宋体"/>
          <w:sz w:val="24"/>
          <w:szCs w:val="24"/>
          <w:lang w:eastAsia="zh-CN"/>
        </w:rPr>
        <w:t>, Wagner K, Proper J, Fugelso DK, Chatis PA, Weeden W, Nasser IA, Doweiko JP, Dezube BJ. High resolution anoscopy findings for men who have sex with men: inaccuracy of anal cytology as a predictor of histologic high-grade anal intraepithelial neoplasia and the impact of HIV serostatus. </w:t>
      </w:r>
      <w:r w:rsidRPr="00557610">
        <w:rPr>
          <w:rFonts w:ascii="Book Antiqua" w:hAnsi="Book Antiqua" w:cs="宋体"/>
          <w:i/>
          <w:iCs/>
          <w:sz w:val="24"/>
          <w:szCs w:val="24"/>
          <w:lang w:eastAsia="zh-CN"/>
        </w:rPr>
        <w:t>Clin Infect Dis</w:t>
      </w:r>
      <w:r w:rsidRPr="00557610">
        <w:rPr>
          <w:rFonts w:ascii="Book Antiqua" w:hAnsi="Book Antiqua" w:cs="宋体"/>
          <w:sz w:val="24"/>
          <w:szCs w:val="24"/>
          <w:lang w:eastAsia="zh-CN"/>
        </w:rPr>
        <w:t> 2004; </w:t>
      </w:r>
      <w:r w:rsidRPr="00557610">
        <w:rPr>
          <w:rFonts w:ascii="Book Antiqua" w:hAnsi="Book Antiqua" w:cs="宋体"/>
          <w:b/>
          <w:bCs/>
          <w:sz w:val="24"/>
          <w:szCs w:val="24"/>
          <w:lang w:eastAsia="zh-CN"/>
        </w:rPr>
        <w:t>38</w:t>
      </w:r>
      <w:r w:rsidRPr="00557610">
        <w:rPr>
          <w:rFonts w:ascii="Book Antiqua" w:hAnsi="Book Antiqua" w:cs="宋体"/>
          <w:sz w:val="24"/>
          <w:szCs w:val="24"/>
          <w:lang w:eastAsia="zh-CN"/>
        </w:rPr>
        <w:t>: 1490-1492 [PMID: 15156490 DOI: 10.1086/383574]</w:t>
      </w:r>
    </w:p>
    <w:p w14:paraId="147F3F2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55 </w:t>
      </w:r>
      <w:r w:rsidRPr="00557610">
        <w:rPr>
          <w:rFonts w:ascii="Book Antiqua" w:hAnsi="Book Antiqua" w:cs="宋体"/>
          <w:b/>
          <w:bCs/>
          <w:sz w:val="24"/>
          <w:szCs w:val="24"/>
          <w:lang w:eastAsia="zh-CN"/>
        </w:rPr>
        <w:t>Cox JT</w:t>
      </w:r>
      <w:r w:rsidRPr="00557610">
        <w:rPr>
          <w:rFonts w:ascii="Book Antiqua" w:hAnsi="Book Antiqua" w:cs="宋体"/>
          <w:sz w:val="24"/>
          <w:szCs w:val="24"/>
          <w:lang w:eastAsia="zh-CN"/>
        </w:rPr>
        <w:t>, Castle PE, Behrens CM, Sharma A, Wright TC, Cuzick J. Comparison of cervical cancer screening strategies incorporating different combinations of cytology, HPV testing, and genotyping for HPV 16/18: results from the ATHENA HPV study. </w:t>
      </w:r>
      <w:r w:rsidRPr="00557610">
        <w:rPr>
          <w:rFonts w:ascii="Book Antiqua" w:hAnsi="Book Antiqua" w:cs="宋体"/>
          <w:i/>
          <w:iCs/>
          <w:sz w:val="24"/>
          <w:szCs w:val="24"/>
          <w:lang w:eastAsia="zh-CN"/>
        </w:rPr>
        <w:t>Am J Obstet Gynecol</w:t>
      </w:r>
      <w:r w:rsidRPr="00557610">
        <w:rPr>
          <w:rFonts w:ascii="Book Antiqua" w:hAnsi="Book Antiqua" w:cs="宋体"/>
          <w:sz w:val="24"/>
          <w:szCs w:val="24"/>
          <w:lang w:eastAsia="zh-CN"/>
        </w:rPr>
        <w:t> 2013; </w:t>
      </w:r>
      <w:r w:rsidRPr="00557610">
        <w:rPr>
          <w:rFonts w:ascii="Book Antiqua" w:hAnsi="Book Antiqua" w:cs="宋体"/>
          <w:b/>
          <w:bCs/>
          <w:sz w:val="24"/>
          <w:szCs w:val="24"/>
          <w:lang w:eastAsia="zh-CN"/>
        </w:rPr>
        <w:t>208</w:t>
      </w:r>
      <w:r w:rsidRPr="00557610">
        <w:rPr>
          <w:rFonts w:ascii="Book Antiqua" w:hAnsi="Book Antiqua" w:cs="宋体"/>
          <w:sz w:val="24"/>
          <w:szCs w:val="24"/>
          <w:lang w:eastAsia="zh-CN"/>
        </w:rPr>
        <w:t>: 184.e1-184.e11 [PMID: 23174289 DOI: 10.1016/j.ajog.2012.11.020]</w:t>
      </w:r>
    </w:p>
    <w:p w14:paraId="70A59A2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56 </w:t>
      </w:r>
      <w:r w:rsidRPr="00557610">
        <w:rPr>
          <w:rFonts w:ascii="Book Antiqua" w:hAnsi="Book Antiqua" w:cs="宋体"/>
          <w:b/>
          <w:bCs/>
          <w:sz w:val="24"/>
          <w:szCs w:val="24"/>
          <w:lang w:eastAsia="zh-CN"/>
        </w:rPr>
        <w:t>Padilla-España L</w:t>
      </w:r>
      <w:r w:rsidRPr="00557610">
        <w:rPr>
          <w:rFonts w:ascii="Book Antiqua" w:hAnsi="Book Antiqua" w:cs="宋体"/>
          <w:sz w:val="24"/>
          <w:szCs w:val="24"/>
          <w:lang w:eastAsia="zh-CN"/>
        </w:rPr>
        <w:t>, Repiso-Jiménez JB, Fernández-Sánchez F, Pereda T, Rivas-Ruiz F, Fernández-Morano T, de la Torre-Lima J, Palma F, Redondo M, de Troya-Martín M. [Effectiveness of human papillomavirus genotyping for detection of high-grade anal intraepithelial neoplasia compared to anal cytology]. </w:t>
      </w:r>
      <w:r w:rsidRPr="00557610">
        <w:rPr>
          <w:rFonts w:ascii="Book Antiqua" w:hAnsi="Book Antiqua" w:cs="宋体"/>
          <w:i/>
          <w:iCs/>
          <w:sz w:val="24"/>
          <w:szCs w:val="24"/>
          <w:lang w:eastAsia="zh-CN"/>
        </w:rPr>
        <w:t>Enferm Infecc Microbiol Clin</w:t>
      </w:r>
      <w:r w:rsidRPr="00557610">
        <w:rPr>
          <w:rFonts w:ascii="Book Antiqua" w:hAnsi="Book Antiqua" w:cs="宋体"/>
          <w:sz w:val="24"/>
          <w:szCs w:val="24"/>
          <w:lang w:eastAsia="zh-CN"/>
        </w:rPr>
        <w:t> </w:t>
      </w:r>
      <w:r w:rsidRPr="00557610">
        <w:rPr>
          <w:rFonts w:ascii="Book Antiqua" w:hAnsi="Book Antiqua" w:cs="宋体" w:hint="eastAsia"/>
          <w:sz w:val="24"/>
          <w:szCs w:val="24"/>
          <w:lang w:eastAsia="zh-CN"/>
        </w:rPr>
        <w:t>2016</w:t>
      </w:r>
      <w:r w:rsidRPr="00557610">
        <w:rPr>
          <w:rFonts w:ascii="Book Antiqua" w:hAnsi="Book Antiqua" w:cs="宋体"/>
          <w:sz w:val="24"/>
          <w:szCs w:val="24"/>
          <w:lang w:eastAsia="zh-CN"/>
        </w:rPr>
        <w:t>; </w:t>
      </w:r>
      <w:r w:rsidRPr="00557610">
        <w:rPr>
          <w:rFonts w:ascii="Book Antiqua" w:hAnsi="Book Antiqua" w:cs="宋体"/>
          <w:b/>
          <w:bCs/>
          <w:sz w:val="24"/>
          <w:szCs w:val="24"/>
          <w:lang w:eastAsia="zh-CN"/>
        </w:rPr>
        <w:t>34</w:t>
      </w:r>
      <w:r w:rsidRPr="00557610">
        <w:rPr>
          <w:rFonts w:ascii="Book Antiqua" w:hAnsi="Book Antiqua" w:cs="宋体"/>
          <w:sz w:val="24"/>
          <w:szCs w:val="24"/>
          <w:lang w:eastAsia="zh-CN"/>
        </w:rPr>
        <w:t>: 400-405 [PMID: 26976378 DOI: 10.1016/j.eimc.2016.02.003]</w:t>
      </w:r>
    </w:p>
    <w:p w14:paraId="1C177062"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57 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Practising high-resolution anoscopy. </w:t>
      </w:r>
      <w:r w:rsidRPr="00557610">
        <w:rPr>
          <w:rFonts w:ascii="Book Antiqua" w:hAnsi="Book Antiqua" w:cs="宋体"/>
          <w:i/>
          <w:iCs/>
          <w:sz w:val="24"/>
          <w:szCs w:val="24"/>
          <w:lang w:eastAsia="zh-CN"/>
        </w:rPr>
        <w:t>Sex Health</w:t>
      </w:r>
      <w:r w:rsidRPr="00557610">
        <w:rPr>
          <w:rFonts w:ascii="Book Antiqua" w:hAnsi="Book Antiqua" w:cs="宋体"/>
          <w:sz w:val="24"/>
          <w:szCs w:val="24"/>
          <w:lang w:eastAsia="zh-CN"/>
        </w:rPr>
        <w:t> 2012; </w:t>
      </w:r>
      <w:r w:rsidRPr="00557610">
        <w:rPr>
          <w:rFonts w:ascii="Book Antiqua" w:hAnsi="Book Antiqua" w:cs="宋体"/>
          <w:b/>
          <w:bCs/>
          <w:sz w:val="24"/>
          <w:szCs w:val="24"/>
          <w:lang w:eastAsia="zh-CN"/>
        </w:rPr>
        <w:t>9</w:t>
      </w:r>
      <w:r w:rsidRPr="00557610">
        <w:rPr>
          <w:rFonts w:ascii="Book Antiqua" w:hAnsi="Book Antiqua" w:cs="宋体"/>
          <w:sz w:val="24"/>
          <w:szCs w:val="24"/>
          <w:lang w:eastAsia="zh-CN"/>
        </w:rPr>
        <w:t>: 580-586 [PMID: 23380236 DOI: 10.1071/SH12045]</w:t>
      </w:r>
    </w:p>
    <w:p w14:paraId="4A3F2B8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58 </w:t>
      </w:r>
      <w:r w:rsidRPr="00557610">
        <w:rPr>
          <w:rFonts w:ascii="Book Antiqua" w:hAnsi="Book Antiqua" w:cs="宋体"/>
          <w:b/>
          <w:bCs/>
          <w:sz w:val="24"/>
          <w:szCs w:val="24"/>
          <w:lang w:eastAsia="zh-CN"/>
        </w:rPr>
        <w:t>Richel O</w:t>
      </w:r>
      <w:r w:rsidRPr="00557610">
        <w:rPr>
          <w:rFonts w:ascii="Book Antiqua" w:hAnsi="Book Antiqua" w:cs="宋体"/>
          <w:sz w:val="24"/>
          <w:szCs w:val="24"/>
          <w:lang w:eastAsia="zh-CN"/>
        </w:rPr>
        <w:t>, Hallensleben ND, Kreuter A, van Noesel CJ, Prins JM, de Vries HJ. High-resolution anoscopy: clinical features of anal intraepithelial neoplasia in HIV-positive men.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2013; </w:t>
      </w:r>
      <w:r w:rsidRPr="00557610">
        <w:rPr>
          <w:rFonts w:ascii="Book Antiqua" w:hAnsi="Book Antiqua" w:cs="宋体"/>
          <w:b/>
          <w:bCs/>
          <w:sz w:val="24"/>
          <w:szCs w:val="24"/>
          <w:lang w:eastAsia="zh-CN"/>
        </w:rPr>
        <w:t>56</w:t>
      </w:r>
      <w:r w:rsidRPr="00557610">
        <w:rPr>
          <w:rFonts w:ascii="Book Antiqua" w:hAnsi="Book Antiqua" w:cs="宋体"/>
          <w:sz w:val="24"/>
          <w:szCs w:val="24"/>
          <w:lang w:eastAsia="zh-CN"/>
        </w:rPr>
        <w:t>: 1237-1242 [PMID: 24104998 DOI: 10.1097/DCR.0b013e3182a53568]</w:t>
      </w:r>
    </w:p>
    <w:p w14:paraId="7474CDC6"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59 </w:t>
      </w:r>
      <w:r w:rsidRPr="00557610">
        <w:rPr>
          <w:rFonts w:ascii="Book Antiqua" w:hAnsi="Book Antiqua" w:cs="宋体"/>
          <w:b/>
          <w:bCs/>
          <w:sz w:val="24"/>
          <w:szCs w:val="24"/>
          <w:lang w:eastAsia="zh-CN"/>
        </w:rPr>
        <w:t>Jay N</w:t>
      </w:r>
      <w:r w:rsidRPr="00557610">
        <w:rPr>
          <w:rFonts w:ascii="Book Antiqua" w:hAnsi="Book Antiqua" w:cs="宋体"/>
          <w:sz w:val="24"/>
          <w:szCs w:val="24"/>
          <w:lang w:eastAsia="zh-CN"/>
        </w:rPr>
        <w:t>, Berry JM, Hogeboom CJ, Holly EA, Darragh TM, Palefsky JM. Colposcopic appearance of anal squamous intraepithelial lesions: relationship to histopathology.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1997; </w:t>
      </w:r>
      <w:r w:rsidRPr="00557610">
        <w:rPr>
          <w:rFonts w:ascii="Book Antiqua" w:hAnsi="Book Antiqua" w:cs="宋体"/>
          <w:b/>
          <w:bCs/>
          <w:sz w:val="24"/>
          <w:szCs w:val="24"/>
          <w:lang w:eastAsia="zh-CN"/>
        </w:rPr>
        <w:t>40</w:t>
      </w:r>
      <w:r w:rsidRPr="00557610">
        <w:rPr>
          <w:rFonts w:ascii="Book Antiqua" w:hAnsi="Book Antiqua" w:cs="宋体"/>
          <w:sz w:val="24"/>
          <w:szCs w:val="24"/>
          <w:lang w:eastAsia="zh-CN"/>
        </w:rPr>
        <w:t>: 919-928 [PMID: 9269808]</w:t>
      </w:r>
    </w:p>
    <w:p w14:paraId="400723EF"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60 </w:t>
      </w:r>
      <w:r w:rsidRPr="00557610">
        <w:rPr>
          <w:rFonts w:ascii="Book Antiqua" w:hAnsi="Book Antiqua" w:cs="宋体"/>
          <w:b/>
          <w:bCs/>
          <w:sz w:val="24"/>
          <w:szCs w:val="24"/>
          <w:lang w:eastAsia="zh-CN"/>
        </w:rPr>
        <w:t>Camus M</w:t>
      </w:r>
      <w:r w:rsidRPr="00557610">
        <w:rPr>
          <w:rFonts w:ascii="Book Antiqua" w:hAnsi="Book Antiqua" w:cs="宋体"/>
          <w:sz w:val="24"/>
          <w:szCs w:val="24"/>
          <w:lang w:eastAsia="zh-CN"/>
        </w:rPr>
        <w:t>, Lesage AC, Fléjou JF, Hoyeau N, Atienza P, Etienney I. Which lesions should be biopsied during high-resolution anoscopy? Prospective descriptive study of simple morphological criteria. </w:t>
      </w:r>
      <w:r w:rsidRPr="00557610">
        <w:rPr>
          <w:rFonts w:ascii="Book Antiqua" w:hAnsi="Book Antiqua" w:cs="宋体"/>
          <w:i/>
          <w:iCs/>
          <w:sz w:val="24"/>
          <w:szCs w:val="24"/>
          <w:lang w:eastAsia="zh-CN"/>
        </w:rPr>
        <w:t>J Low Genit Tract Dis</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19</w:t>
      </w:r>
      <w:r w:rsidRPr="00557610">
        <w:rPr>
          <w:rFonts w:ascii="Book Antiqua" w:hAnsi="Book Antiqua" w:cs="宋体"/>
          <w:sz w:val="24"/>
          <w:szCs w:val="24"/>
          <w:lang w:eastAsia="zh-CN"/>
        </w:rPr>
        <w:t>: 156-160 [PMID: 24983348 DOI: 10.1097/LGT.0000000000000064]</w:t>
      </w:r>
    </w:p>
    <w:p w14:paraId="6CFA5D2A"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61 </w:t>
      </w:r>
      <w:r w:rsidRPr="00557610">
        <w:rPr>
          <w:rFonts w:ascii="Book Antiqua" w:hAnsi="Book Antiqua" w:cs="宋体"/>
          <w:b/>
          <w:bCs/>
          <w:sz w:val="24"/>
          <w:szCs w:val="24"/>
          <w:lang w:eastAsia="zh-CN"/>
        </w:rPr>
        <w:t>Albuquerque A</w:t>
      </w:r>
      <w:r w:rsidRPr="00557610">
        <w:rPr>
          <w:rFonts w:ascii="Book Antiqua" w:hAnsi="Book Antiqua" w:cs="宋体"/>
          <w:sz w:val="24"/>
          <w:szCs w:val="24"/>
          <w:lang w:eastAsia="zh-CN"/>
        </w:rPr>
        <w:t>. High-resolution anoscopy: Unchartered territory for gastroenterologists? </w:t>
      </w:r>
      <w:r w:rsidRPr="00557610">
        <w:rPr>
          <w:rFonts w:ascii="Book Antiqua" w:hAnsi="Book Antiqua" w:cs="宋体"/>
          <w:i/>
          <w:iCs/>
          <w:sz w:val="24"/>
          <w:szCs w:val="24"/>
          <w:lang w:eastAsia="zh-CN"/>
        </w:rPr>
        <w:t>World J Gastrointest Endosc</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7</w:t>
      </w:r>
      <w:r w:rsidRPr="00557610">
        <w:rPr>
          <w:rFonts w:ascii="Book Antiqua" w:hAnsi="Book Antiqua" w:cs="宋体"/>
          <w:sz w:val="24"/>
          <w:szCs w:val="24"/>
          <w:lang w:eastAsia="zh-CN"/>
        </w:rPr>
        <w:t>: 1083-1087 [PMID: 26421104 DOI: 10.4253/wjge.v7.i13.1083]</w:t>
      </w:r>
    </w:p>
    <w:p w14:paraId="5BD51030"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62 </w:t>
      </w:r>
      <w:r w:rsidRPr="00557610">
        <w:rPr>
          <w:rFonts w:ascii="Book Antiqua" w:hAnsi="Book Antiqua" w:cs="宋体"/>
          <w:b/>
          <w:bCs/>
          <w:sz w:val="24"/>
          <w:szCs w:val="24"/>
          <w:lang w:eastAsia="zh-CN"/>
        </w:rPr>
        <w:t>Grulich AE</w:t>
      </w:r>
      <w:r w:rsidRPr="00557610">
        <w:rPr>
          <w:rFonts w:ascii="Book Antiqua" w:hAnsi="Book Antiqua" w:cs="宋体"/>
          <w:sz w:val="24"/>
          <w:szCs w:val="24"/>
          <w:lang w:eastAsia="zh-CN"/>
        </w:rPr>
        <w:t>, van Leeuwen MT, Falster MO, Vajdic CM. Incidence of cancers in people with HIV/AIDS compared with immunosuppressed transplant recipients: a meta-analysis. </w:t>
      </w:r>
      <w:r w:rsidRPr="00557610">
        <w:rPr>
          <w:rFonts w:ascii="Book Antiqua" w:hAnsi="Book Antiqua" w:cs="宋体"/>
          <w:i/>
          <w:iCs/>
          <w:sz w:val="24"/>
          <w:szCs w:val="24"/>
          <w:lang w:eastAsia="zh-CN"/>
        </w:rPr>
        <w:t>Lancet</w:t>
      </w:r>
      <w:r w:rsidRPr="00557610">
        <w:rPr>
          <w:rFonts w:ascii="Book Antiqua" w:hAnsi="Book Antiqua" w:cs="宋体"/>
          <w:sz w:val="24"/>
          <w:szCs w:val="24"/>
          <w:lang w:eastAsia="zh-CN"/>
        </w:rPr>
        <w:t> 2007; </w:t>
      </w:r>
      <w:r w:rsidRPr="00557610">
        <w:rPr>
          <w:rFonts w:ascii="Book Antiqua" w:hAnsi="Book Antiqua" w:cs="宋体"/>
          <w:b/>
          <w:bCs/>
          <w:sz w:val="24"/>
          <w:szCs w:val="24"/>
          <w:lang w:eastAsia="zh-CN"/>
        </w:rPr>
        <w:t>370</w:t>
      </w:r>
      <w:r w:rsidRPr="00557610">
        <w:rPr>
          <w:rFonts w:ascii="Book Antiqua" w:hAnsi="Book Antiqua" w:cs="宋体"/>
          <w:sz w:val="24"/>
          <w:szCs w:val="24"/>
          <w:lang w:eastAsia="zh-CN"/>
        </w:rPr>
        <w:t>: 59-67 [PMID: 17617273 DOI: 10.1016/S0140-6736(07)61050-2]</w:t>
      </w:r>
    </w:p>
    <w:p w14:paraId="17DAEBEA"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63 </w:t>
      </w:r>
      <w:r w:rsidRPr="00557610">
        <w:rPr>
          <w:rFonts w:ascii="Book Antiqua" w:hAnsi="Book Antiqua" w:cs="宋体"/>
          <w:b/>
          <w:bCs/>
          <w:sz w:val="24"/>
          <w:szCs w:val="24"/>
          <w:lang w:eastAsia="zh-CN"/>
        </w:rPr>
        <w:t>Sunesen KG</w:t>
      </w:r>
      <w:r w:rsidRPr="00557610">
        <w:rPr>
          <w:rFonts w:ascii="Book Antiqua" w:hAnsi="Book Antiqua" w:cs="宋体"/>
          <w:sz w:val="24"/>
          <w:szCs w:val="24"/>
          <w:lang w:eastAsia="zh-CN"/>
        </w:rPr>
        <w:t>, Nørgaard M, Thorlacius-Ussing O, Laurberg S. Immunosuppressive disorders and risk of anal squamous cell carcinoma: a nationwide cohort study in Denmark, 1978-2005. </w:t>
      </w:r>
      <w:r w:rsidRPr="00557610">
        <w:rPr>
          <w:rFonts w:ascii="Book Antiqua" w:hAnsi="Book Antiqua" w:cs="宋体"/>
          <w:i/>
          <w:iCs/>
          <w:sz w:val="24"/>
          <w:szCs w:val="24"/>
          <w:lang w:eastAsia="zh-CN"/>
        </w:rPr>
        <w:t>Int J Cancer</w:t>
      </w:r>
      <w:r w:rsidRPr="00557610">
        <w:rPr>
          <w:rFonts w:ascii="Book Antiqua" w:hAnsi="Book Antiqua" w:cs="宋体"/>
          <w:sz w:val="24"/>
          <w:szCs w:val="24"/>
          <w:lang w:eastAsia="zh-CN"/>
        </w:rPr>
        <w:t> 2010; </w:t>
      </w:r>
      <w:r w:rsidRPr="00557610">
        <w:rPr>
          <w:rFonts w:ascii="Book Antiqua" w:hAnsi="Book Antiqua" w:cs="宋体"/>
          <w:b/>
          <w:bCs/>
          <w:sz w:val="24"/>
          <w:szCs w:val="24"/>
          <w:lang w:eastAsia="zh-CN"/>
        </w:rPr>
        <w:t>127</w:t>
      </w:r>
      <w:r w:rsidRPr="00557610">
        <w:rPr>
          <w:rFonts w:ascii="Book Antiqua" w:hAnsi="Book Antiqua" w:cs="宋体"/>
          <w:sz w:val="24"/>
          <w:szCs w:val="24"/>
          <w:lang w:eastAsia="zh-CN"/>
        </w:rPr>
        <w:t>: 675-684 [PMID: 19960431 DOI: 10.1002/ijc.25080]</w:t>
      </w:r>
    </w:p>
    <w:p w14:paraId="449927C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64 </w:t>
      </w:r>
      <w:r w:rsidRPr="00557610">
        <w:rPr>
          <w:rFonts w:ascii="Book Antiqua" w:hAnsi="Book Antiqua" w:cs="宋体"/>
          <w:b/>
          <w:bCs/>
          <w:sz w:val="24"/>
          <w:szCs w:val="24"/>
          <w:lang w:eastAsia="zh-CN"/>
        </w:rPr>
        <w:t>Goldie SJ</w:t>
      </w:r>
      <w:r w:rsidRPr="00557610">
        <w:rPr>
          <w:rFonts w:ascii="Book Antiqua" w:hAnsi="Book Antiqua" w:cs="宋体"/>
          <w:sz w:val="24"/>
          <w:szCs w:val="24"/>
          <w:lang w:eastAsia="zh-CN"/>
        </w:rPr>
        <w:t>, Kuntz KM, Weinstein MC, Freedberg KA, Welton ML, Palefsky JM. The clinical effectiveness and cost-effectiveness of screening for anal squamous intraepithelial lesions in homosexual and bisexual HIV-positive men. </w:t>
      </w:r>
      <w:r w:rsidRPr="00557610">
        <w:rPr>
          <w:rFonts w:ascii="Book Antiqua" w:hAnsi="Book Antiqua" w:cs="宋体"/>
          <w:i/>
          <w:iCs/>
          <w:sz w:val="24"/>
          <w:szCs w:val="24"/>
          <w:lang w:eastAsia="zh-CN"/>
        </w:rPr>
        <w:t>JAMA</w:t>
      </w:r>
      <w:r w:rsidRPr="00557610">
        <w:rPr>
          <w:rFonts w:ascii="Book Antiqua" w:hAnsi="Book Antiqua" w:cs="宋体"/>
          <w:sz w:val="24"/>
          <w:szCs w:val="24"/>
          <w:lang w:eastAsia="zh-CN"/>
        </w:rPr>
        <w:t> 1999; </w:t>
      </w:r>
      <w:r w:rsidRPr="00557610">
        <w:rPr>
          <w:rFonts w:ascii="Book Antiqua" w:hAnsi="Book Antiqua" w:cs="宋体"/>
          <w:b/>
          <w:bCs/>
          <w:sz w:val="24"/>
          <w:szCs w:val="24"/>
          <w:lang w:eastAsia="zh-CN"/>
        </w:rPr>
        <w:t>281</w:t>
      </w:r>
      <w:r w:rsidRPr="00557610">
        <w:rPr>
          <w:rFonts w:ascii="Book Antiqua" w:hAnsi="Book Antiqua" w:cs="宋体"/>
          <w:sz w:val="24"/>
          <w:szCs w:val="24"/>
          <w:lang w:eastAsia="zh-CN"/>
        </w:rPr>
        <w:t>: 1822-1829 [PMID: 10340370]</w:t>
      </w:r>
    </w:p>
    <w:p w14:paraId="4296F659"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65 </w:t>
      </w:r>
      <w:r w:rsidRPr="00557610">
        <w:rPr>
          <w:rFonts w:ascii="Book Antiqua" w:hAnsi="Book Antiqua" w:cs="宋体"/>
          <w:b/>
          <w:bCs/>
          <w:sz w:val="24"/>
          <w:szCs w:val="24"/>
          <w:lang w:eastAsia="zh-CN"/>
        </w:rPr>
        <w:t>Leeds IL</w:t>
      </w:r>
      <w:r w:rsidRPr="00557610">
        <w:rPr>
          <w:rFonts w:ascii="Book Antiqua" w:hAnsi="Book Antiqua" w:cs="宋体"/>
          <w:sz w:val="24"/>
          <w:szCs w:val="24"/>
          <w:lang w:eastAsia="zh-CN"/>
        </w:rPr>
        <w:t>, Fang SH. Anal cancer and intraepithelial neoplasia screening: A review. </w:t>
      </w:r>
      <w:r w:rsidRPr="00557610">
        <w:rPr>
          <w:rFonts w:ascii="Book Antiqua" w:hAnsi="Book Antiqua" w:cs="宋体"/>
          <w:i/>
          <w:iCs/>
          <w:sz w:val="24"/>
          <w:szCs w:val="24"/>
          <w:lang w:eastAsia="zh-CN"/>
        </w:rPr>
        <w:t>World J Gastrointest Surg</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8</w:t>
      </w:r>
      <w:r w:rsidRPr="00557610">
        <w:rPr>
          <w:rFonts w:ascii="Book Antiqua" w:hAnsi="Book Antiqua" w:cs="宋体"/>
          <w:sz w:val="24"/>
          <w:szCs w:val="24"/>
          <w:lang w:eastAsia="zh-CN"/>
        </w:rPr>
        <w:t>: 41-51 [PMID: 26843912 DOI: 10.4240/wjgs.v8.i1.41]</w:t>
      </w:r>
    </w:p>
    <w:p w14:paraId="3475890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66 </w:t>
      </w:r>
      <w:r w:rsidRPr="00557610">
        <w:rPr>
          <w:rFonts w:ascii="Book Antiqua" w:hAnsi="Book Antiqua" w:cs="宋体"/>
          <w:b/>
          <w:bCs/>
          <w:sz w:val="24"/>
          <w:szCs w:val="24"/>
          <w:lang w:eastAsia="zh-CN"/>
        </w:rPr>
        <w:t>Madeleine MM</w:t>
      </w:r>
      <w:r w:rsidRPr="00557610">
        <w:rPr>
          <w:rFonts w:ascii="Book Antiqua" w:hAnsi="Book Antiqua" w:cs="宋体"/>
          <w:sz w:val="24"/>
          <w:szCs w:val="24"/>
          <w:lang w:eastAsia="zh-CN"/>
        </w:rPr>
        <w:t>, Finch JL, Lynch CF, Goodman MT, Engels EA. HPV-related cancers after solid organ transplantation in the United States. </w:t>
      </w:r>
      <w:r w:rsidRPr="00557610">
        <w:rPr>
          <w:rFonts w:ascii="Book Antiqua" w:hAnsi="Book Antiqua" w:cs="宋体"/>
          <w:i/>
          <w:iCs/>
          <w:sz w:val="24"/>
          <w:szCs w:val="24"/>
          <w:lang w:eastAsia="zh-CN"/>
        </w:rPr>
        <w:t>Am J Transplant</w:t>
      </w:r>
      <w:r w:rsidRPr="00557610">
        <w:rPr>
          <w:rFonts w:ascii="Book Antiqua" w:hAnsi="Book Antiqua" w:cs="宋体"/>
          <w:sz w:val="24"/>
          <w:szCs w:val="24"/>
          <w:lang w:eastAsia="zh-CN"/>
        </w:rPr>
        <w:t> 2013; </w:t>
      </w:r>
      <w:r w:rsidRPr="00557610">
        <w:rPr>
          <w:rFonts w:ascii="Book Antiqua" w:hAnsi="Book Antiqua" w:cs="宋体"/>
          <w:b/>
          <w:bCs/>
          <w:sz w:val="24"/>
          <w:szCs w:val="24"/>
          <w:lang w:eastAsia="zh-CN"/>
        </w:rPr>
        <w:t>13</w:t>
      </w:r>
      <w:r w:rsidRPr="00557610">
        <w:rPr>
          <w:rFonts w:ascii="Book Antiqua" w:hAnsi="Book Antiqua" w:cs="宋体"/>
          <w:sz w:val="24"/>
          <w:szCs w:val="24"/>
          <w:lang w:eastAsia="zh-CN"/>
        </w:rPr>
        <w:t>: 3202-3209 [PMID: 24119294 DOI: 10.1111/ajt.12472]</w:t>
      </w:r>
    </w:p>
    <w:p w14:paraId="1C15A895"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67 </w:t>
      </w:r>
      <w:r w:rsidRPr="00557610">
        <w:rPr>
          <w:rFonts w:ascii="Book Antiqua" w:hAnsi="Book Antiqua" w:cs="宋体"/>
          <w:b/>
          <w:bCs/>
          <w:sz w:val="24"/>
          <w:szCs w:val="24"/>
          <w:lang w:eastAsia="zh-CN"/>
        </w:rPr>
        <w:t>Ruel J</w:t>
      </w:r>
      <w:r w:rsidRPr="00557610">
        <w:rPr>
          <w:rFonts w:ascii="Book Antiqua" w:hAnsi="Book Antiqua" w:cs="宋体"/>
          <w:sz w:val="24"/>
          <w:szCs w:val="24"/>
          <w:lang w:eastAsia="zh-CN"/>
        </w:rPr>
        <w:t>, Ko HM, Roda G, Patil N, Zhang D, Jharap B, Harpaz N, Colombel JF. Anal Neoplasia in Inflammatory Bowel Disease Is Associated With HPV and Perianal Disease. </w:t>
      </w:r>
      <w:r w:rsidRPr="00557610">
        <w:rPr>
          <w:rFonts w:ascii="Book Antiqua" w:hAnsi="Book Antiqua" w:cs="宋体"/>
          <w:i/>
          <w:iCs/>
          <w:sz w:val="24"/>
          <w:szCs w:val="24"/>
          <w:lang w:eastAsia="zh-CN"/>
        </w:rPr>
        <w:t>Clin Transl Gastroenterol</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7</w:t>
      </w:r>
      <w:r w:rsidRPr="00557610">
        <w:rPr>
          <w:rFonts w:ascii="Book Antiqua" w:hAnsi="Book Antiqua" w:cs="宋体"/>
          <w:sz w:val="24"/>
          <w:szCs w:val="24"/>
          <w:lang w:eastAsia="zh-CN"/>
        </w:rPr>
        <w:t>: e148 [PMID: 26938479 DOI: 10.1038/ctg.2016.8]</w:t>
      </w:r>
    </w:p>
    <w:p w14:paraId="05F11EF8"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68 </w:t>
      </w:r>
      <w:r w:rsidRPr="00557610">
        <w:rPr>
          <w:rFonts w:ascii="Book Antiqua" w:hAnsi="Book Antiqua" w:cs="宋体"/>
          <w:b/>
          <w:bCs/>
          <w:sz w:val="24"/>
          <w:szCs w:val="24"/>
          <w:lang w:eastAsia="zh-CN"/>
        </w:rPr>
        <w:t>Seksik P</w:t>
      </w:r>
      <w:r w:rsidRPr="00557610">
        <w:rPr>
          <w:rFonts w:ascii="Book Antiqua" w:hAnsi="Book Antiqua" w:cs="宋体"/>
          <w:sz w:val="24"/>
          <w:szCs w:val="24"/>
          <w:lang w:eastAsia="zh-CN"/>
        </w:rPr>
        <w:t>, Cosnes J, Sokol H, Nion-Larmurier I, Gendre JP, Beaugerie L. Incidence of benign upper respiratory tract infections, HSV and HPV cutaneous infections in inflammatory bowel disease patients treated with azathioprine. </w:t>
      </w:r>
      <w:r w:rsidRPr="00557610">
        <w:rPr>
          <w:rFonts w:ascii="Book Antiqua" w:hAnsi="Book Antiqua" w:cs="宋体"/>
          <w:i/>
          <w:iCs/>
          <w:sz w:val="24"/>
          <w:szCs w:val="24"/>
          <w:lang w:eastAsia="zh-CN"/>
        </w:rPr>
        <w:t>Aliment Pharmacol Ther</w:t>
      </w:r>
      <w:r w:rsidRPr="00557610">
        <w:rPr>
          <w:rFonts w:ascii="Book Antiqua" w:hAnsi="Book Antiqua" w:cs="宋体"/>
          <w:sz w:val="24"/>
          <w:szCs w:val="24"/>
          <w:lang w:eastAsia="zh-CN"/>
        </w:rPr>
        <w:t> 2009; </w:t>
      </w:r>
      <w:r w:rsidRPr="00557610">
        <w:rPr>
          <w:rFonts w:ascii="Book Antiqua" w:hAnsi="Book Antiqua" w:cs="宋体"/>
          <w:b/>
          <w:bCs/>
          <w:sz w:val="24"/>
          <w:szCs w:val="24"/>
          <w:lang w:eastAsia="zh-CN"/>
        </w:rPr>
        <w:t>29</w:t>
      </w:r>
      <w:r w:rsidRPr="00557610">
        <w:rPr>
          <w:rFonts w:ascii="Book Antiqua" w:hAnsi="Book Antiqua" w:cs="宋体"/>
          <w:sz w:val="24"/>
          <w:szCs w:val="24"/>
          <w:lang w:eastAsia="zh-CN"/>
        </w:rPr>
        <w:t>: 1106-1113 [PMID: 19222411 DOI: 10.1111/j.1365-2036.2009.03973.x]</w:t>
      </w:r>
    </w:p>
    <w:p w14:paraId="0E3DC479"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69 </w:t>
      </w:r>
      <w:r w:rsidRPr="00557610">
        <w:rPr>
          <w:rFonts w:ascii="Book Antiqua" w:hAnsi="Book Antiqua" w:cs="宋体"/>
          <w:b/>
          <w:bCs/>
          <w:sz w:val="24"/>
          <w:szCs w:val="24"/>
          <w:lang w:eastAsia="zh-CN"/>
        </w:rPr>
        <w:t>Shah SB</w:t>
      </w:r>
      <w:r w:rsidRPr="00557610">
        <w:rPr>
          <w:rFonts w:ascii="Book Antiqua" w:hAnsi="Book Antiqua" w:cs="宋体"/>
          <w:sz w:val="24"/>
          <w:szCs w:val="24"/>
          <w:lang w:eastAsia="zh-CN"/>
        </w:rPr>
        <w:t>, Pickham D, Araya H, Kamal A, Pineda CE, Ghole S, Shih L, Kong C, Pai R, Welton M. Prevalence of Anal Dysplasia in Patients With Inflammatory Bowel Disease. </w:t>
      </w:r>
      <w:r w:rsidRPr="00557610">
        <w:rPr>
          <w:rFonts w:ascii="Book Antiqua" w:hAnsi="Book Antiqua" w:cs="宋体"/>
          <w:i/>
          <w:iCs/>
          <w:sz w:val="24"/>
          <w:szCs w:val="24"/>
          <w:lang w:eastAsia="zh-CN"/>
        </w:rPr>
        <w:t>Clin Gastroenterol Hepatol</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13</w:t>
      </w:r>
      <w:r w:rsidRPr="00557610">
        <w:rPr>
          <w:rFonts w:ascii="Book Antiqua" w:hAnsi="Book Antiqua" w:cs="宋体"/>
          <w:sz w:val="24"/>
          <w:szCs w:val="24"/>
          <w:lang w:eastAsia="zh-CN"/>
        </w:rPr>
        <w:t>: 1955-61.e1 [PMID: 26044314 DOI: 10.1016/j.cgh.2015.05.031]</w:t>
      </w:r>
    </w:p>
    <w:p w14:paraId="72A70828"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70 </w:t>
      </w:r>
      <w:r w:rsidRPr="00557610">
        <w:rPr>
          <w:rFonts w:ascii="Book Antiqua" w:hAnsi="Book Antiqua" w:cs="宋体"/>
          <w:b/>
          <w:bCs/>
          <w:sz w:val="24"/>
          <w:szCs w:val="24"/>
          <w:lang w:eastAsia="zh-CN"/>
        </w:rPr>
        <w:t>Macaya A</w:t>
      </w:r>
      <w:r w:rsidRPr="00557610">
        <w:rPr>
          <w:rFonts w:ascii="Book Antiqua" w:hAnsi="Book Antiqua" w:cs="宋体"/>
          <w:sz w:val="24"/>
          <w:szCs w:val="24"/>
          <w:lang w:eastAsia="zh-CN"/>
        </w:rPr>
        <w:t>, Muñoz-Santos C, Balaguer A, Barberà MJ. Interventions for anal canal intraepithelial neoplasia. </w:t>
      </w:r>
      <w:r w:rsidRPr="00557610">
        <w:rPr>
          <w:rFonts w:ascii="Book Antiqua" w:hAnsi="Book Antiqua" w:cs="宋体"/>
          <w:i/>
          <w:iCs/>
          <w:sz w:val="24"/>
          <w:szCs w:val="24"/>
          <w:lang w:eastAsia="zh-CN"/>
        </w:rPr>
        <w:t>Cochrane Database Syst Rev</w:t>
      </w:r>
      <w:r w:rsidRPr="00557610">
        <w:rPr>
          <w:rFonts w:ascii="Book Antiqua" w:hAnsi="Book Antiqua" w:cs="宋体"/>
          <w:sz w:val="24"/>
          <w:szCs w:val="24"/>
          <w:lang w:eastAsia="zh-CN"/>
        </w:rPr>
        <w:t> 2012; </w:t>
      </w:r>
      <w:r w:rsidRPr="00557610">
        <w:rPr>
          <w:rFonts w:ascii="Book Antiqua" w:hAnsi="Book Antiqua" w:cs="宋体"/>
          <w:b/>
          <w:bCs/>
          <w:sz w:val="24"/>
          <w:szCs w:val="24"/>
          <w:lang w:eastAsia="zh-CN"/>
        </w:rPr>
        <w:t>12</w:t>
      </w:r>
      <w:r w:rsidRPr="00557610">
        <w:rPr>
          <w:rFonts w:ascii="Book Antiqua" w:hAnsi="Book Antiqua" w:cs="宋体"/>
          <w:sz w:val="24"/>
          <w:szCs w:val="24"/>
          <w:lang w:eastAsia="zh-CN"/>
        </w:rPr>
        <w:t>: CD009244 [PMID: 23235673 DOI: 10.1002/14651858.CD009244.pub2]</w:t>
      </w:r>
    </w:p>
    <w:p w14:paraId="0CF0DB33"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71 </w:t>
      </w:r>
      <w:r w:rsidRPr="00557610">
        <w:rPr>
          <w:rFonts w:ascii="Book Antiqua" w:hAnsi="Book Antiqua" w:cs="宋体"/>
          <w:b/>
          <w:bCs/>
          <w:sz w:val="24"/>
          <w:szCs w:val="24"/>
          <w:lang w:eastAsia="zh-CN"/>
        </w:rPr>
        <w:t>Cranston RD</w:t>
      </w:r>
      <w:r w:rsidRPr="00557610">
        <w:rPr>
          <w:rFonts w:ascii="Book Antiqua" w:hAnsi="Book Antiqua" w:cs="宋体"/>
          <w:sz w:val="24"/>
          <w:szCs w:val="24"/>
          <w:lang w:eastAsia="zh-CN"/>
        </w:rPr>
        <w:t>, Baker JR, Liu Y, Wang L, Elishaev E, Ho KS. Topical application of trichloroacetic acid is efficacious for the treatment of internal anal high-grade squamous intraepithelial lesions in HIV-positive men. </w:t>
      </w:r>
      <w:r w:rsidRPr="00557610">
        <w:rPr>
          <w:rFonts w:ascii="Book Antiqua" w:hAnsi="Book Antiqua" w:cs="宋体"/>
          <w:i/>
          <w:iCs/>
          <w:sz w:val="24"/>
          <w:szCs w:val="24"/>
          <w:lang w:eastAsia="zh-CN"/>
        </w:rPr>
        <w:t>Sex Transm Dis</w:t>
      </w:r>
      <w:r w:rsidRPr="00557610">
        <w:rPr>
          <w:rFonts w:ascii="Book Antiqua" w:hAnsi="Book Antiqua" w:cs="宋体"/>
          <w:sz w:val="24"/>
          <w:szCs w:val="24"/>
          <w:lang w:eastAsia="zh-CN"/>
        </w:rPr>
        <w:t> 2014; </w:t>
      </w:r>
      <w:r w:rsidRPr="00557610">
        <w:rPr>
          <w:rFonts w:ascii="Book Antiqua" w:hAnsi="Book Antiqua" w:cs="宋体"/>
          <w:b/>
          <w:bCs/>
          <w:sz w:val="24"/>
          <w:szCs w:val="24"/>
          <w:lang w:eastAsia="zh-CN"/>
        </w:rPr>
        <w:t>41</w:t>
      </w:r>
      <w:r w:rsidRPr="00557610">
        <w:rPr>
          <w:rFonts w:ascii="Book Antiqua" w:hAnsi="Book Antiqua" w:cs="宋体"/>
          <w:sz w:val="24"/>
          <w:szCs w:val="24"/>
          <w:lang w:eastAsia="zh-CN"/>
        </w:rPr>
        <w:t>: 420-426 [PMID: 24922100 DOI: 10.1097/OLQ.0000000000000145]</w:t>
      </w:r>
    </w:p>
    <w:p w14:paraId="0F15DFF7"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72 </w:t>
      </w:r>
      <w:r w:rsidRPr="00557610">
        <w:rPr>
          <w:rFonts w:ascii="Book Antiqua" w:hAnsi="Book Antiqua" w:cs="宋体"/>
          <w:b/>
          <w:bCs/>
          <w:sz w:val="24"/>
          <w:szCs w:val="24"/>
          <w:lang w:eastAsia="zh-CN"/>
        </w:rPr>
        <w:t>Singh JC</w:t>
      </w:r>
      <w:r w:rsidRPr="00557610">
        <w:rPr>
          <w:rFonts w:ascii="Book Antiqua" w:hAnsi="Book Antiqua" w:cs="宋体"/>
          <w:sz w:val="24"/>
          <w:szCs w:val="24"/>
          <w:lang w:eastAsia="zh-CN"/>
        </w:rPr>
        <w:t>, Kuohung V, Palefsky JM. Efficacy of trichloroacetic acid in the treatment of anal intraepithelial neoplasia in HIV-positive and HIV-negative men who have sex with men. </w:t>
      </w:r>
      <w:r w:rsidRPr="00557610">
        <w:rPr>
          <w:rFonts w:ascii="Book Antiqua" w:hAnsi="Book Antiqua" w:cs="宋体"/>
          <w:i/>
          <w:iCs/>
          <w:sz w:val="24"/>
          <w:szCs w:val="24"/>
          <w:lang w:eastAsia="zh-CN"/>
        </w:rPr>
        <w:t>J Acquir Immune Defic Syndr</w:t>
      </w:r>
      <w:r w:rsidRPr="00557610">
        <w:rPr>
          <w:rFonts w:ascii="Book Antiqua" w:hAnsi="Book Antiqua" w:cs="宋体"/>
          <w:sz w:val="24"/>
          <w:szCs w:val="24"/>
          <w:lang w:eastAsia="zh-CN"/>
        </w:rPr>
        <w:t> 2009; </w:t>
      </w:r>
      <w:r w:rsidRPr="00557610">
        <w:rPr>
          <w:rFonts w:ascii="Book Antiqua" w:hAnsi="Book Antiqua" w:cs="宋体"/>
          <w:b/>
          <w:bCs/>
          <w:sz w:val="24"/>
          <w:szCs w:val="24"/>
          <w:lang w:eastAsia="zh-CN"/>
        </w:rPr>
        <w:t>52</w:t>
      </w:r>
      <w:r w:rsidRPr="00557610">
        <w:rPr>
          <w:rFonts w:ascii="Book Antiqua" w:hAnsi="Book Antiqua" w:cs="宋体"/>
          <w:sz w:val="24"/>
          <w:szCs w:val="24"/>
          <w:lang w:eastAsia="zh-CN"/>
        </w:rPr>
        <w:t>: 474-479 [PMID: 19779306 DOI: 10.1097/QAI.0b013e3181bc0f10]</w:t>
      </w:r>
    </w:p>
    <w:p w14:paraId="553DAF3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73 </w:t>
      </w:r>
      <w:r w:rsidRPr="00557610">
        <w:rPr>
          <w:rFonts w:ascii="Book Antiqua" w:hAnsi="Book Antiqua" w:cs="宋体"/>
          <w:b/>
          <w:bCs/>
          <w:sz w:val="24"/>
          <w:szCs w:val="24"/>
          <w:lang w:eastAsia="zh-CN"/>
        </w:rPr>
        <w:t>Richel O</w:t>
      </w:r>
      <w:r w:rsidRPr="00557610">
        <w:rPr>
          <w:rFonts w:ascii="Book Antiqua" w:hAnsi="Book Antiqua" w:cs="宋体"/>
          <w:sz w:val="24"/>
          <w:szCs w:val="24"/>
          <w:lang w:eastAsia="zh-CN"/>
        </w:rPr>
        <w:t>, Wieland U, de Vries HJ, Brockmeyer NH, van Noesel C, Potthoff A, Prins JM, Kreuter A. Topical 5-fluorouracil treatment of anal intraepithelial neoplasia in human immunodeficiency virus-positive men. </w:t>
      </w:r>
      <w:r w:rsidRPr="00557610">
        <w:rPr>
          <w:rFonts w:ascii="Book Antiqua" w:hAnsi="Book Antiqua" w:cs="宋体"/>
          <w:i/>
          <w:iCs/>
          <w:sz w:val="24"/>
          <w:szCs w:val="24"/>
          <w:lang w:eastAsia="zh-CN"/>
        </w:rPr>
        <w:t>Br J Dermatol</w:t>
      </w:r>
      <w:r w:rsidRPr="00557610">
        <w:rPr>
          <w:rFonts w:ascii="Book Antiqua" w:hAnsi="Book Antiqua" w:cs="宋体"/>
          <w:sz w:val="24"/>
          <w:szCs w:val="24"/>
          <w:lang w:eastAsia="zh-CN"/>
        </w:rPr>
        <w:t> 2010; </w:t>
      </w:r>
      <w:r w:rsidRPr="00557610">
        <w:rPr>
          <w:rFonts w:ascii="Book Antiqua" w:hAnsi="Book Antiqua" w:cs="宋体"/>
          <w:b/>
          <w:bCs/>
          <w:sz w:val="24"/>
          <w:szCs w:val="24"/>
          <w:lang w:eastAsia="zh-CN"/>
        </w:rPr>
        <w:t>163</w:t>
      </w:r>
      <w:r w:rsidRPr="00557610">
        <w:rPr>
          <w:rFonts w:ascii="Book Antiqua" w:hAnsi="Book Antiqua" w:cs="宋体"/>
          <w:sz w:val="24"/>
          <w:szCs w:val="24"/>
          <w:lang w:eastAsia="zh-CN"/>
        </w:rPr>
        <w:t>: 1301-1307 [PMID: 20716208 DOI: 10.1111/j.1365-2133.2010.09982.x]</w:t>
      </w:r>
    </w:p>
    <w:p w14:paraId="3A76C7F0"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74 </w:t>
      </w:r>
      <w:r w:rsidRPr="00557610">
        <w:rPr>
          <w:rFonts w:ascii="Book Antiqua" w:hAnsi="Book Antiqua" w:cs="宋体"/>
          <w:b/>
          <w:bCs/>
          <w:sz w:val="24"/>
          <w:szCs w:val="24"/>
          <w:lang w:eastAsia="zh-CN"/>
        </w:rPr>
        <w:t>Fox PA</w:t>
      </w:r>
      <w:r w:rsidRPr="00557610">
        <w:rPr>
          <w:rFonts w:ascii="Book Antiqua" w:hAnsi="Book Antiqua" w:cs="宋体"/>
          <w:sz w:val="24"/>
          <w:szCs w:val="24"/>
          <w:lang w:eastAsia="zh-CN"/>
        </w:rPr>
        <w:t>, Nathan M, Francis N, Singh N, Weir J, Dixon G, Barton SE, Bower M. A double-blind, randomized controlled trial of the use of imiquimod cream for the treatment of anal canal high-grade anal intraepithelial neoplasia in HIV-positive MSM on HAART, with long-term follow-up data including the use of open-label imiquimod. </w:t>
      </w:r>
      <w:r w:rsidRPr="00557610">
        <w:rPr>
          <w:rFonts w:ascii="Book Antiqua" w:hAnsi="Book Antiqua" w:cs="宋体"/>
          <w:i/>
          <w:iCs/>
          <w:sz w:val="24"/>
          <w:szCs w:val="24"/>
          <w:lang w:eastAsia="zh-CN"/>
        </w:rPr>
        <w:t>AIDS</w:t>
      </w:r>
      <w:r w:rsidRPr="00557610">
        <w:rPr>
          <w:rFonts w:ascii="Book Antiqua" w:hAnsi="Book Antiqua" w:cs="宋体"/>
          <w:sz w:val="24"/>
          <w:szCs w:val="24"/>
          <w:lang w:eastAsia="zh-CN"/>
        </w:rPr>
        <w:t> 2010; </w:t>
      </w:r>
      <w:r w:rsidRPr="00557610">
        <w:rPr>
          <w:rFonts w:ascii="Book Antiqua" w:hAnsi="Book Antiqua" w:cs="宋体"/>
          <w:b/>
          <w:bCs/>
          <w:sz w:val="24"/>
          <w:szCs w:val="24"/>
          <w:lang w:eastAsia="zh-CN"/>
        </w:rPr>
        <w:t>24</w:t>
      </w:r>
      <w:r w:rsidRPr="00557610">
        <w:rPr>
          <w:rFonts w:ascii="Book Antiqua" w:hAnsi="Book Antiqua" w:cs="宋体"/>
          <w:sz w:val="24"/>
          <w:szCs w:val="24"/>
          <w:lang w:eastAsia="zh-CN"/>
        </w:rPr>
        <w:t>: 2331-2335 [PMID: 20729710 DOI: 10.1097/QAD.0b013e32833d466c]</w:t>
      </w:r>
    </w:p>
    <w:p w14:paraId="79E1138E"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75 </w:t>
      </w:r>
      <w:r w:rsidRPr="00557610">
        <w:rPr>
          <w:rFonts w:ascii="Book Antiqua" w:hAnsi="Book Antiqua" w:cs="宋体"/>
          <w:b/>
          <w:bCs/>
          <w:sz w:val="24"/>
          <w:szCs w:val="24"/>
          <w:lang w:eastAsia="zh-CN"/>
        </w:rPr>
        <w:t>Chang GJ</w:t>
      </w:r>
      <w:r w:rsidRPr="00557610">
        <w:rPr>
          <w:rFonts w:ascii="Book Antiqua" w:hAnsi="Book Antiqua" w:cs="宋体"/>
          <w:sz w:val="24"/>
          <w:szCs w:val="24"/>
          <w:lang w:eastAsia="zh-CN"/>
        </w:rPr>
        <w:t>, Berry JM, Jay N, Palefsky JM, Welton ML. Surgical treatment of high-grade anal squamous intraepithelial lesions: a prospective study.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2002; </w:t>
      </w:r>
      <w:r w:rsidRPr="00557610">
        <w:rPr>
          <w:rFonts w:ascii="Book Antiqua" w:hAnsi="Book Antiqua" w:cs="宋体"/>
          <w:b/>
          <w:bCs/>
          <w:sz w:val="24"/>
          <w:szCs w:val="24"/>
          <w:lang w:eastAsia="zh-CN"/>
        </w:rPr>
        <w:t>45</w:t>
      </w:r>
      <w:r w:rsidRPr="00557610">
        <w:rPr>
          <w:rFonts w:ascii="Book Antiqua" w:hAnsi="Book Antiqua" w:cs="宋体"/>
          <w:sz w:val="24"/>
          <w:szCs w:val="24"/>
          <w:lang w:eastAsia="zh-CN"/>
        </w:rPr>
        <w:t>: 453-458 [PMID: 12006924]</w:t>
      </w:r>
    </w:p>
    <w:p w14:paraId="4AB838D4"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76 </w:t>
      </w:r>
      <w:r w:rsidRPr="00557610">
        <w:rPr>
          <w:rFonts w:ascii="Book Antiqua" w:hAnsi="Book Antiqua" w:cs="宋体"/>
          <w:b/>
          <w:bCs/>
          <w:sz w:val="24"/>
          <w:szCs w:val="24"/>
          <w:lang w:eastAsia="zh-CN"/>
        </w:rPr>
        <w:t>Burgos J</w:t>
      </w:r>
      <w:r w:rsidRPr="00557610">
        <w:rPr>
          <w:rFonts w:ascii="Book Antiqua" w:hAnsi="Book Antiqua" w:cs="宋体"/>
          <w:sz w:val="24"/>
          <w:szCs w:val="24"/>
          <w:lang w:eastAsia="zh-CN"/>
        </w:rPr>
        <w:t>, Curran A, Landolfi S, Navarro J, Tallada N, Guelar A, Crespo M, Ocaña I, Ribera E, Falcó V. The effectiveness of electrocautery ablation for the treatment of high-grade anal intraepithelial neoplasia in HIV-infected men who have sex with men. </w:t>
      </w:r>
      <w:r w:rsidRPr="00557610">
        <w:rPr>
          <w:rFonts w:ascii="Book Antiqua" w:hAnsi="Book Antiqua" w:cs="宋体"/>
          <w:i/>
          <w:iCs/>
          <w:sz w:val="24"/>
          <w:szCs w:val="24"/>
          <w:lang w:eastAsia="zh-CN"/>
        </w:rPr>
        <w:t>HIV Med</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17</w:t>
      </w:r>
      <w:r w:rsidRPr="00557610">
        <w:rPr>
          <w:rFonts w:ascii="Book Antiqua" w:hAnsi="Book Antiqua" w:cs="宋体"/>
          <w:sz w:val="24"/>
          <w:szCs w:val="24"/>
          <w:lang w:eastAsia="zh-CN"/>
        </w:rPr>
        <w:t>: 524-531 [PMID: 26688291 DOI: 10.1111/hiv.12352]</w:t>
      </w:r>
    </w:p>
    <w:p w14:paraId="1868FBC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77 </w:t>
      </w:r>
      <w:r w:rsidRPr="00557610">
        <w:rPr>
          <w:rFonts w:ascii="Book Antiqua" w:hAnsi="Book Antiqua" w:cs="宋体"/>
          <w:b/>
          <w:bCs/>
          <w:sz w:val="24"/>
          <w:szCs w:val="24"/>
          <w:lang w:eastAsia="zh-CN"/>
        </w:rPr>
        <w:t>Smulian AG</w:t>
      </w:r>
      <w:r w:rsidRPr="00557610">
        <w:rPr>
          <w:rFonts w:ascii="Book Antiqua" w:hAnsi="Book Antiqua" w:cs="宋体"/>
          <w:sz w:val="24"/>
          <w:szCs w:val="24"/>
          <w:lang w:eastAsia="zh-CN"/>
        </w:rPr>
        <w:t>, Moore DM, Robertson JC, Kralovic SM. Phase I study demonstrates safety and tolerability of radiofrequency ablation (RFA) of the anal mucosa. </w:t>
      </w:r>
      <w:r w:rsidRPr="00557610">
        <w:rPr>
          <w:rFonts w:ascii="Book Antiqua" w:hAnsi="Book Antiqua" w:cs="宋体"/>
          <w:i/>
          <w:iCs/>
          <w:sz w:val="24"/>
          <w:szCs w:val="24"/>
          <w:lang w:eastAsia="zh-CN"/>
        </w:rPr>
        <w:t>HIV Clin Trials</w:t>
      </w:r>
      <w:r w:rsidRPr="00557610">
        <w:rPr>
          <w:rFonts w:ascii="Book Antiqua" w:hAnsi="Book Antiqua" w:cs="宋体"/>
          <w:sz w:val="24"/>
          <w:szCs w:val="24"/>
          <w:lang w:eastAsia="zh-CN"/>
        </w:rPr>
        <w:t> </w:t>
      </w:r>
      <w:r w:rsidRPr="00557610">
        <w:rPr>
          <w:rFonts w:ascii="Book Antiqua" w:hAnsi="Book Antiqua" w:cs="宋体" w:hint="eastAsia"/>
          <w:sz w:val="24"/>
          <w:szCs w:val="24"/>
          <w:lang w:eastAsia="zh-CN"/>
        </w:rPr>
        <w:t>2014</w:t>
      </w:r>
      <w:r w:rsidRPr="00557610">
        <w:rPr>
          <w:rFonts w:ascii="Book Antiqua" w:hAnsi="Book Antiqua" w:cs="宋体"/>
          <w:sz w:val="24"/>
          <w:szCs w:val="24"/>
          <w:lang w:eastAsia="zh-CN"/>
        </w:rPr>
        <w:t>; </w:t>
      </w:r>
      <w:r w:rsidRPr="00557610">
        <w:rPr>
          <w:rFonts w:ascii="Book Antiqua" w:hAnsi="Book Antiqua" w:cs="宋体"/>
          <w:b/>
          <w:bCs/>
          <w:sz w:val="24"/>
          <w:szCs w:val="24"/>
          <w:lang w:eastAsia="zh-CN"/>
        </w:rPr>
        <w:t>15</w:t>
      </w:r>
      <w:r w:rsidRPr="00557610">
        <w:rPr>
          <w:rFonts w:ascii="Book Antiqua" w:hAnsi="Book Antiqua" w:cs="宋体"/>
          <w:sz w:val="24"/>
          <w:szCs w:val="24"/>
          <w:lang w:eastAsia="zh-CN"/>
        </w:rPr>
        <w:t>: 36-44 [PMID: 24525427 DOI: 10.1310/hct1501-36]</w:t>
      </w:r>
    </w:p>
    <w:p w14:paraId="0E90B8B3"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78 </w:t>
      </w:r>
      <w:r w:rsidRPr="00557610">
        <w:rPr>
          <w:rFonts w:ascii="Book Antiqua" w:hAnsi="Book Antiqua" w:cs="宋体"/>
          <w:b/>
          <w:bCs/>
          <w:sz w:val="24"/>
          <w:szCs w:val="24"/>
          <w:lang w:eastAsia="zh-CN"/>
        </w:rPr>
        <w:t>Cranston RD</w:t>
      </w:r>
      <w:r w:rsidRPr="00557610">
        <w:rPr>
          <w:rFonts w:ascii="Book Antiqua" w:hAnsi="Book Antiqua" w:cs="宋体"/>
          <w:sz w:val="24"/>
          <w:szCs w:val="24"/>
          <w:lang w:eastAsia="zh-CN"/>
        </w:rPr>
        <w:t>, Hirschowitz SL, Cortina G, Moe AA. A retrospective clinical study of the treatment of high-grade anal dysplasia by infrared coagulation in a population of HIV-positive men who have sex with men. </w:t>
      </w:r>
      <w:r w:rsidRPr="00557610">
        <w:rPr>
          <w:rFonts w:ascii="Book Antiqua" w:hAnsi="Book Antiqua" w:cs="宋体"/>
          <w:i/>
          <w:iCs/>
          <w:sz w:val="24"/>
          <w:szCs w:val="24"/>
          <w:lang w:eastAsia="zh-CN"/>
        </w:rPr>
        <w:t>Int J STD AIDS</w:t>
      </w:r>
      <w:r w:rsidRPr="00557610">
        <w:rPr>
          <w:rFonts w:ascii="Book Antiqua" w:hAnsi="Book Antiqua" w:cs="宋体"/>
          <w:sz w:val="24"/>
          <w:szCs w:val="24"/>
          <w:lang w:eastAsia="zh-CN"/>
        </w:rPr>
        <w:t> 2008; </w:t>
      </w:r>
      <w:r w:rsidRPr="00557610">
        <w:rPr>
          <w:rFonts w:ascii="Book Antiqua" w:hAnsi="Book Antiqua" w:cs="宋体"/>
          <w:b/>
          <w:bCs/>
          <w:sz w:val="24"/>
          <w:szCs w:val="24"/>
          <w:lang w:eastAsia="zh-CN"/>
        </w:rPr>
        <w:t>19</w:t>
      </w:r>
      <w:r w:rsidRPr="00557610">
        <w:rPr>
          <w:rFonts w:ascii="Book Antiqua" w:hAnsi="Book Antiqua" w:cs="宋体"/>
          <w:sz w:val="24"/>
          <w:szCs w:val="24"/>
          <w:lang w:eastAsia="zh-CN"/>
        </w:rPr>
        <w:t>: 118-120 [PMID: 18334066 DOI: 10.1258/ijsa.2007.005665]</w:t>
      </w:r>
    </w:p>
    <w:p w14:paraId="610A5A9B"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79 </w:t>
      </w:r>
      <w:r w:rsidRPr="00557610">
        <w:rPr>
          <w:rFonts w:ascii="Book Antiqua" w:hAnsi="Book Antiqua" w:cs="宋体"/>
          <w:b/>
          <w:bCs/>
          <w:sz w:val="24"/>
          <w:szCs w:val="24"/>
          <w:lang w:eastAsia="zh-CN"/>
        </w:rPr>
        <w:t>Goldstone RN</w:t>
      </w:r>
      <w:r w:rsidRPr="00557610">
        <w:rPr>
          <w:rFonts w:ascii="Book Antiqua" w:hAnsi="Book Antiqua" w:cs="宋体"/>
          <w:sz w:val="24"/>
          <w:szCs w:val="24"/>
          <w:lang w:eastAsia="zh-CN"/>
        </w:rPr>
        <w:t>, Goldstone AB, Russ J, Goldstone SE. Long-term follow-up of infrared coagulator ablation of anal high-grade dysplasia in men who have sex with men.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2011; </w:t>
      </w:r>
      <w:r w:rsidRPr="00557610">
        <w:rPr>
          <w:rFonts w:ascii="Book Antiqua" w:hAnsi="Book Antiqua" w:cs="宋体"/>
          <w:b/>
          <w:bCs/>
          <w:sz w:val="24"/>
          <w:szCs w:val="24"/>
          <w:lang w:eastAsia="zh-CN"/>
        </w:rPr>
        <w:t>54</w:t>
      </w:r>
      <w:r w:rsidRPr="00557610">
        <w:rPr>
          <w:rFonts w:ascii="Book Antiqua" w:hAnsi="Book Antiqua" w:cs="宋体"/>
          <w:sz w:val="24"/>
          <w:szCs w:val="24"/>
          <w:lang w:eastAsia="zh-CN"/>
        </w:rPr>
        <w:t>: 1284-1292 [PMID: 21904144 DOI: 10.1097/DCR.0b013e318227833e]</w:t>
      </w:r>
    </w:p>
    <w:p w14:paraId="6542D342"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80 </w:t>
      </w:r>
      <w:r w:rsidRPr="00557610">
        <w:rPr>
          <w:rFonts w:ascii="Book Antiqua" w:hAnsi="Book Antiqua" w:cs="宋体"/>
          <w:b/>
          <w:bCs/>
          <w:sz w:val="24"/>
          <w:szCs w:val="24"/>
          <w:lang w:eastAsia="zh-CN"/>
        </w:rPr>
        <w:t>Long KC</w:t>
      </w:r>
      <w:r w:rsidRPr="00557610">
        <w:rPr>
          <w:rFonts w:ascii="Book Antiqua" w:hAnsi="Book Antiqua" w:cs="宋体"/>
          <w:sz w:val="24"/>
          <w:szCs w:val="24"/>
          <w:lang w:eastAsia="zh-CN"/>
        </w:rPr>
        <w:t>, Menon R, Bastawrous A, Billingham R. Screening, Surveillance, and Treatment of Anal Intraepithelial Neoplasia. </w:t>
      </w:r>
      <w:r w:rsidRPr="00557610">
        <w:rPr>
          <w:rFonts w:ascii="Book Antiqua" w:hAnsi="Book Antiqua" w:cs="宋体"/>
          <w:i/>
          <w:iCs/>
          <w:sz w:val="24"/>
          <w:szCs w:val="24"/>
          <w:lang w:eastAsia="zh-CN"/>
        </w:rPr>
        <w:t>Clin Colon Rectal Surg</w:t>
      </w:r>
      <w:r w:rsidRPr="00557610">
        <w:rPr>
          <w:rFonts w:ascii="Book Antiqua" w:hAnsi="Book Antiqua" w:cs="宋体"/>
          <w:sz w:val="24"/>
          <w:szCs w:val="24"/>
          <w:lang w:eastAsia="zh-CN"/>
        </w:rPr>
        <w:t> 2016; </w:t>
      </w:r>
      <w:r w:rsidRPr="00557610">
        <w:rPr>
          <w:rFonts w:ascii="Book Antiqua" w:hAnsi="Book Antiqua" w:cs="宋体"/>
          <w:b/>
          <w:bCs/>
          <w:sz w:val="24"/>
          <w:szCs w:val="24"/>
          <w:lang w:eastAsia="zh-CN"/>
        </w:rPr>
        <w:t>29</w:t>
      </w:r>
      <w:r w:rsidRPr="00557610">
        <w:rPr>
          <w:rFonts w:ascii="Book Antiqua" w:hAnsi="Book Antiqua" w:cs="宋体"/>
          <w:sz w:val="24"/>
          <w:szCs w:val="24"/>
          <w:lang w:eastAsia="zh-CN"/>
        </w:rPr>
        <w:t>: 57-64 [PMID: 26929753 DOI: 10.1055/s-0035-1570394]</w:t>
      </w:r>
    </w:p>
    <w:p w14:paraId="4FAF7AD8"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81 </w:t>
      </w:r>
      <w:r w:rsidRPr="00557610">
        <w:rPr>
          <w:rFonts w:ascii="Book Antiqua" w:hAnsi="Book Antiqua" w:cs="宋体"/>
          <w:b/>
          <w:bCs/>
          <w:sz w:val="24"/>
          <w:szCs w:val="24"/>
          <w:lang w:eastAsia="zh-CN"/>
        </w:rPr>
        <w:t>Marchesa P</w:t>
      </w:r>
      <w:r w:rsidRPr="00557610">
        <w:rPr>
          <w:rFonts w:ascii="Book Antiqua" w:hAnsi="Book Antiqua" w:cs="宋体"/>
          <w:sz w:val="24"/>
          <w:szCs w:val="24"/>
          <w:lang w:eastAsia="zh-CN"/>
        </w:rPr>
        <w:t>, Fazio VW, Oliart S, Goldblum JR, Lavery IC. Perianal Bowen's disease: a clinicopathologic study of 47 patients.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1997; </w:t>
      </w:r>
      <w:r w:rsidRPr="00557610">
        <w:rPr>
          <w:rFonts w:ascii="Book Antiqua" w:hAnsi="Book Antiqua" w:cs="宋体"/>
          <w:b/>
          <w:bCs/>
          <w:sz w:val="24"/>
          <w:szCs w:val="24"/>
          <w:lang w:eastAsia="zh-CN"/>
        </w:rPr>
        <w:t>40</w:t>
      </w:r>
      <w:r w:rsidRPr="00557610">
        <w:rPr>
          <w:rFonts w:ascii="Book Antiqua" w:hAnsi="Book Antiqua" w:cs="宋体"/>
          <w:sz w:val="24"/>
          <w:szCs w:val="24"/>
          <w:lang w:eastAsia="zh-CN"/>
        </w:rPr>
        <w:t>: 1286-1293 [PMID: 9369101]</w:t>
      </w:r>
    </w:p>
    <w:p w14:paraId="1A089194"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82 </w:t>
      </w:r>
      <w:r w:rsidRPr="00557610">
        <w:rPr>
          <w:rFonts w:ascii="Book Antiqua" w:hAnsi="Book Antiqua" w:cs="宋体"/>
          <w:b/>
          <w:bCs/>
          <w:sz w:val="24"/>
          <w:szCs w:val="24"/>
          <w:lang w:eastAsia="zh-CN"/>
        </w:rPr>
        <w:t>Crawshaw BP</w:t>
      </w:r>
      <w:r w:rsidRPr="00557610">
        <w:rPr>
          <w:rFonts w:ascii="Book Antiqua" w:hAnsi="Book Antiqua" w:cs="宋体"/>
          <w:sz w:val="24"/>
          <w:szCs w:val="24"/>
          <w:lang w:eastAsia="zh-CN"/>
        </w:rPr>
        <w:t>, Russ AJ, Stein SL, Reynolds HL, Marderstein EL, Delaney CP, Champagne BJ. High-resolution anoscopy or expectant management for anal intraepithelial neoplasia for the prevention of anal cancer: is there really a difference? </w:t>
      </w:r>
      <w:r w:rsidRPr="00557610">
        <w:rPr>
          <w:rFonts w:ascii="Book Antiqua" w:hAnsi="Book Antiqua" w:cs="宋体"/>
          <w:i/>
          <w:iCs/>
          <w:sz w:val="24"/>
          <w:szCs w:val="24"/>
          <w:lang w:eastAsia="zh-CN"/>
        </w:rPr>
        <w:t>Dis Colon Rectum</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58</w:t>
      </w:r>
      <w:r w:rsidRPr="00557610">
        <w:rPr>
          <w:rFonts w:ascii="Book Antiqua" w:hAnsi="Book Antiqua" w:cs="宋体"/>
          <w:sz w:val="24"/>
          <w:szCs w:val="24"/>
          <w:lang w:eastAsia="zh-CN"/>
        </w:rPr>
        <w:t>: 53-59 [PMID: 25489694 DOI: 10.1097/DCR.0000000000000267]</w:t>
      </w:r>
    </w:p>
    <w:p w14:paraId="55C59DD3" w14:textId="73D766EF"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 xml:space="preserve">83 </w:t>
      </w:r>
      <w:r w:rsidRPr="00557610">
        <w:rPr>
          <w:rFonts w:ascii="Book Antiqua" w:hAnsi="Book Antiqua" w:cs="Times New Roman"/>
          <w:sz w:val="24"/>
          <w:szCs w:val="24"/>
          <w:lang w:val="fr-FR" w:eastAsia="fr-FR"/>
        </w:rPr>
        <w:t>SEER Cancer Statistics Factsheets: Anal Cancer. National Cancer Institute. Bethesda, MD, http://</w:t>
      </w:r>
      <w:r w:rsidR="00010DD6">
        <w:rPr>
          <w:rFonts w:ascii="Book Antiqua" w:hAnsi="Book Antiqua" w:cs="宋体"/>
          <w:sz w:val="24"/>
          <w:szCs w:val="24"/>
          <w:lang w:eastAsia="zh-CN"/>
        </w:rPr>
        <w:t>anchorstudy.org/about</w:t>
      </w:r>
    </w:p>
    <w:p w14:paraId="1944974C"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84 </w:t>
      </w:r>
      <w:r w:rsidRPr="00557610">
        <w:rPr>
          <w:rFonts w:ascii="Book Antiqua" w:hAnsi="Book Antiqua" w:cs="宋体"/>
          <w:b/>
          <w:bCs/>
          <w:sz w:val="24"/>
          <w:szCs w:val="24"/>
          <w:lang w:eastAsia="zh-CN"/>
        </w:rPr>
        <w:t>Huang J</w:t>
      </w:r>
      <w:r w:rsidRPr="00557610">
        <w:rPr>
          <w:rFonts w:ascii="Book Antiqua" w:hAnsi="Book Antiqua" w:cs="宋体"/>
          <w:sz w:val="24"/>
          <w:szCs w:val="24"/>
          <w:lang w:eastAsia="zh-CN"/>
        </w:rPr>
        <w:t>, Yang YS, Lu ZS, Wang SF, Yang J, Yuan J. Detection of superficial esophageal squamous cell neoplasia by chromoendoscopy-guided confocal laser endomicroscopy. </w:t>
      </w:r>
      <w:r w:rsidRPr="00557610">
        <w:rPr>
          <w:rFonts w:ascii="Book Antiqua" w:hAnsi="Book Antiqua" w:cs="宋体"/>
          <w:i/>
          <w:iCs/>
          <w:sz w:val="24"/>
          <w:szCs w:val="24"/>
          <w:lang w:eastAsia="zh-CN"/>
        </w:rPr>
        <w:t>World J Gastroenterol</w:t>
      </w:r>
      <w:r w:rsidRPr="00557610">
        <w:rPr>
          <w:rFonts w:ascii="Book Antiqua" w:hAnsi="Book Antiqua" w:cs="宋体"/>
          <w:sz w:val="24"/>
          <w:szCs w:val="24"/>
          <w:lang w:eastAsia="zh-CN"/>
        </w:rPr>
        <w:t> 2015; </w:t>
      </w:r>
      <w:r w:rsidRPr="00557610">
        <w:rPr>
          <w:rFonts w:ascii="Book Antiqua" w:hAnsi="Book Antiqua" w:cs="宋体"/>
          <w:b/>
          <w:bCs/>
          <w:sz w:val="24"/>
          <w:szCs w:val="24"/>
          <w:lang w:eastAsia="zh-CN"/>
        </w:rPr>
        <w:t>21</w:t>
      </w:r>
      <w:r w:rsidRPr="00557610">
        <w:rPr>
          <w:rFonts w:ascii="Book Antiqua" w:hAnsi="Book Antiqua" w:cs="宋体"/>
          <w:sz w:val="24"/>
          <w:szCs w:val="24"/>
          <w:lang w:eastAsia="zh-CN"/>
        </w:rPr>
        <w:t>: 6974-6981 [PMID: 26078575 DOI: 10.3748/wjg.v21.i22.6974]</w:t>
      </w:r>
    </w:p>
    <w:p w14:paraId="776D0ACF"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85 </w:t>
      </w:r>
      <w:r w:rsidRPr="00557610">
        <w:rPr>
          <w:rFonts w:ascii="Book Antiqua" w:hAnsi="Book Antiqua" w:cs="宋体"/>
          <w:b/>
          <w:bCs/>
          <w:sz w:val="24"/>
          <w:szCs w:val="24"/>
          <w:lang w:eastAsia="zh-CN"/>
        </w:rPr>
        <w:t>Siekas LL</w:t>
      </w:r>
      <w:r w:rsidRPr="00557610">
        <w:rPr>
          <w:rFonts w:ascii="Book Antiqua" w:hAnsi="Book Antiqua" w:cs="宋体"/>
          <w:sz w:val="24"/>
          <w:szCs w:val="24"/>
          <w:lang w:eastAsia="zh-CN"/>
        </w:rPr>
        <w:t>, Aboulafia DM. Establishing an anal dysplasia clinic for HIV-infected men: initial experience. </w:t>
      </w:r>
      <w:r w:rsidRPr="00557610">
        <w:rPr>
          <w:rFonts w:ascii="Book Antiqua" w:hAnsi="Book Antiqua" w:cs="宋体"/>
          <w:i/>
          <w:iCs/>
          <w:sz w:val="24"/>
          <w:szCs w:val="24"/>
          <w:lang w:eastAsia="zh-CN"/>
        </w:rPr>
        <w:t>AIDS Read</w:t>
      </w:r>
      <w:r w:rsidRPr="00557610">
        <w:rPr>
          <w:rFonts w:ascii="Book Antiqua" w:hAnsi="Book Antiqua" w:cs="宋体"/>
          <w:sz w:val="24"/>
          <w:szCs w:val="24"/>
          <w:lang w:eastAsia="zh-CN"/>
        </w:rPr>
        <w:t> 2009; </w:t>
      </w:r>
      <w:r w:rsidRPr="00557610">
        <w:rPr>
          <w:rFonts w:ascii="Book Antiqua" w:hAnsi="Book Antiqua" w:cs="宋体"/>
          <w:b/>
          <w:bCs/>
          <w:sz w:val="24"/>
          <w:szCs w:val="24"/>
          <w:lang w:eastAsia="zh-CN"/>
        </w:rPr>
        <w:t>19</w:t>
      </w:r>
      <w:r w:rsidRPr="00557610">
        <w:rPr>
          <w:rFonts w:ascii="Book Antiqua" w:hAnsi="Book Antiqua" w:cs="宋体"/>
          <w:sz w:val="24"/>
          <w:szCs w:val="24"/>
          <w:lang w:eastAsia="zh-CN"/>
        </w:rPr>
        <w:t>: 178-186 [PMID: 19554736]</w:t>
      </w:r>
    </w:p>
    <w:p w14:paraId="2D449CFD"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r w:rsidRPr="00557610">
        <w:rPr>
          <w:rFonts w:ascii="Book Antiqua" w:hAnsi="Book Antiqua" w:cs="宋体"/>
          <w:sz w:val="24"/>
          <w:szCs w:val="24"/>
          <w:lang w:eastAsia="zh-CN"/>
        </w:rPr>
        <w:t>86 </w:t>
      </w:r>
      <w:r w:rsidRPr="00557610">
        <w:rPr>
          <w:rFonts w:ascii="Book Antiqua" w:hAnsi="Book Antiqua" w:cs="宋体"/>
          <w:b/>
          <w:bCs/>
          <w:sz w:val="24"/>
          <w:szCs w:val="24"/>
          <w:lang w:eastAsia="zh-CN"/>
        </w:rPr>
        <w:t>Palefsky JM</w:t>
      </w:r>
      <w:r w:rsidRPr="00557610">
        <w:rPr>
          <w:rFonts w:ascii="Book Antiqua" w:hAnsi="Book Antiqua" w:cs="宋体"/>
          <w:sz w:val="24"/>
          <w:szCs w:val="24"/>
          <w:lang w:eastAsia="zh-CN"/>
        </w:rPr>
        <w:t>, Rubin M. The epidemiology of anal human papillomavirus and related neoplasia. </w:t>
      </w:r>
      <w:r w:rsidRPr="00557610">
        <w:rPr>
          <w:rFonts w:ascii="Book Antiqua" w:hAnsi="Book Antiqua" w:cs="宋体"/>
          <w:i/>
          <w:iCs/>
          <w:sz w:val="24"/>
          <w:szCs w:val="24"/>
          <w:lang w:eastAsia="zh-CN"/>
        </w:rPr>
        <w:t>Obstet Gynecol Clin North Am</w:t>
      </w:r>
      <w:r w:rsidRPr="00557610">
        <w:rPr>
          <w:rFonts w:ascii="Book Antiqua" w:hAnsi="Book Antiqua" w:cs="宋体"/>
          <w:sz w:val="24"/>
          <w:szCs w:val="24"/>
          <w:lang w:eastAsia="zh-CN"/>
        </w:rPr>
        <w:t> 2009; </w:t>
      </w:r>
      <w:r w:rsidRPr="00557610">
        <w:rPr>
          <w:rFonts w:ascii="Book Antiqua" w:hAnsi="Book Antiqua" w:cs="宋体"/>
          <w:b/>
          <w:bCs/>
          <w:sz w:val="24"/>
          <w:szCs w:val="24"/>
          <w:lang w:eastAsia="zh-CN"/>
        </w:rPr>
        <w:t>36</w:t>
      </w:r>
      <w:r w:rsidRPr="00557610">
        <w:rPr>
          <w:rFonts w:ascii="Book Antiqua" w:hAnsi="Book Antiqua" w:cs="宋体"/>
          <w:sz w:val="24"/>
          <w:szCs w:val="24"/>
          <w:lang w:eastAsia="zh-CN"/>
        </w:rPr>
        <w:t>: 187-200 [PMID: 19344856 DOI: 10.1016/j.ogc.2009.02.003]</w:t>
      </w:r>
    </w:p>
    <w:p w14:paraId="3C475E11" w14:textId="77777777" w:rsidR="0086123D" w:rsidRPr="00557610" w:rsidRDefault="0086123D" w:rsidP="0086123D">
      <w:pPr>
        <w:tabs>
          <w:tab w:val="left" w:pos="5805"/>
        </w:tabs>
        <w:spacing w:after="0" w:line="360" w:lineRule="auto"/>
        <w:jc w:val="both"/>
        <w:rPr>
          <w:rFonts w:ascii="Book Antiqua" w:hAnsi="Book Antiqua" w:cs="宋体"/>
          <w:sz w:val="24"/>
          <w:szCs w:val="24"/>
          <w:lang w:eastAsia="zh-CN"/>
        </w:rPr>
      </w:pPr>
    </w:p>
    <w:p w14:paraId="18F088F2" w14:textId="77777777" w:rsidR="0086123D" w:rsidRPr="00557610" w:rsidRDefault="0086123D" w:rsidP="0086123D">
      <w:pPr>
        <w:widowControl w:val="0"/>
        <w:wordWrap w:val="0"/>
        <w:spacing w:after="0" w:line="360" w:lineRule="auto"/>
        <w:jc w:val="right"/>
        <w:rPr>
          <w:rFonts w:ascii="Book Antiqua" w:hAnsi="Book Antiqua" w:cs="Courier New"/>
          <w:b/>
          <w:kern w:val="2"/>
          <w:sz w:val="24"/>
          <w:szCs w:val="24"/>
          <w:lang w:eastAsia="zh-CN"/>
        </w:rPr>
      </w:pPr>
      <w:r w:rsidRPr="00557610">
        <w:rPr>
          <w:rFonts w:ascii="Book Antiqua" w:hAnsi="Book Antiqua" w:cs="Courier New"/>
          <w:b/>
          <w:kern w:val="2"/>
          <w:sz w:val="24"/>
          <w:szCs w:val="24"/>
          <w:lang w:eastAsia="zh-CN"/>
        </w:rPr>
        <w:t>P-Reviewer:</w:t>
      </w:r>
      <w:r w:rsidRPr="00557610">
        <w:rPr>
          <w:rFonts w:ascii="Book Antiqua" w:hAnsi="Book Antiqua" w:cs="Courier New"/>
          <w:kern w:val="2"/>
          <w:sz w:val="24"/>
          <w:szCs w:val="24"/>
          <w:lang w:eastAsia="zh-CN"/>
        </w:rPr>
        <w:t xml:space="preserve"> Gaudet</w:t>
      </w:r>
      <w:r w:rsidRPr="00557610">
        <w:rPr>
          <w:rFonts w:ascii="Book Antiqua" w:hAnsi="Book Antiqua" w:cs="Courier New" w:hint="eastAsia"/>
          <w:kern w:val="2"/>
          <w:sz w:val="24"/>
          <w:szCs w:val="24"/>
          <w:lang w:eastAsia="zh-CN"/>
        </w:rPr>
        <w:t xml:space="preserve"> M, </w:t>
      </w:r>
      <w:r w:rsidRPr="00557610">
        <w:rPr>
          <w:rFonts w:ascii="Book Antiqua" w:hAnsi="Book Antiqua" w:cs="Courier New"/>
          <w:kern w:val="2"/>
          <w:sz w:val="24"/>
          <w:szCs w:val="24"/>
          <w:lang w:eastAsia="zh-CN"/>
        </w:rPr>
        <w:t>Nathan</w:t>
      </w:r>
      <w:r w:rsidRPr="00557610">
        <w:rPr>
          <w:rFonts w:ascii="Book Antiqua" w:hAnsi="Book Antiqua" w:cs="Courier New" w:hint="eastAsia"/>
          <w:kern w:val="2"/>
          <w:sz w:val="24"/>
          <w:szCs w:val="24"/>
          <w:lang w:eastAsia="zh-CN"/>
        </w:rPr>
        <w:t xml:space="preserve"> M, </w:t>
      </w:r>
      <w:r w:rsidRPr="00557610">
        <w:rPr>
          <w:rFonts w:ascii="Book Antiqua" w:hAnsi="Book Antiqua" w:cs="Courier New"/>
          <w:kern w:val="2"/>
          <w:sz w:val="24"/>
          <w:szCs w:val="24"/>
          <w:lang w:eastAsia="zh-CN"/>
        </w:rPr>
        <w:t>Sunesen</w:t>
      </w:r>
      <w:r w:rsidRPr="00557610">
        <w:rPr>
          <w:rFonts w:ascii="Book Antiqua" w:hAnsi="Book Antiqua" w:cs="Courier New" w:hint="eastAsia"/>
          <w:kern w:val="2"/>
          <w:sz w:val="24"/>
          <w:szCs w:val="24"/>
          <w:lang w:eastAsia="zh-CN"/>
        </w:rPr>
        <w:t xml:space="preserve"> KG</w:t>
      </w:r>
      <w:r w:rsidRPr="00557610">
        <w:rPr>
          <w:rFonts w:ascii="Book Antiqua" w:hAnsi="Book Antiqua" w:cs="Courier New"/>
          <w:kern w:val="2"/>
          <w:sz w:val="24"/>
          <w:szCs w:val="24"/>
          <w:lang w:eastAsia="zh-CN"/>
        </w:rPr>
        <w:t xml:space="preserve"> </w:t>
      </w:r>
      <w:r w:rsidRPr="00557610">
        <w:rPr>
          <w:rFonts w:ascii="Book Antiqua" w:hAnsi="Book Antiqua" w:cs="Courier New"/>
          <w:b/>
          <w:kern w:val="2"/>
          <w:sz w:val="24"/>
          <w:szCs w:val="24"/>
          <w:lang w:eastAsia="zh-CN"/>
        </w:rPr>
        <w:t xml:space="preserve">S-Editor: </w:t>
      </w:r>
      <w:r w:rsidRPr="00557610">
        <w:rPr>
          <w:rFonts w:ascii="Book Antiqua" w:hAnsi="Book Antiqua" w:cs="Courier New"/>
          <w:kern w:val="2"/>
          <w:sz w:val="24"/>
          <w:szCs w:val="24"/>
          <w:lang w:eastAsia="zh-CN"/>
        </w:rPr>
        <w:t>Qiu S</w:t>
      </w:r>
      <w:r w:rsidRPr="00557610">
        <w:rPr>
          <w:rFonts w:ascii="Book Antiqua" w:hAnsi="Book Antiqua" w:cs="Courier New"/>
          <w:b/>
          <w:kern w:val="2"/>
          <w:sz w:val="24"/>
          <w:szCs w:val="24"/>
          <w:lang w:eastAsia="zh-CN"/>
        </w:rPr>
        <w:t xml:space="preserve"> L-Editor: E-Editor:</w:t>
      </w:r>
      <w:bookmarkEnd w:id="14"/>
      <w:bookmarkEnd w:id="15"/>
      <w:bookmarkEnd w:id="16"/>
      <w:bookmarkEnd w:id="17"/>
      <w:bookmarkEnd w:id="18"/>
      <w:bookmarkEnd w:id="19"/>
    </w:p>
    <w:p w14:paraId="252FCCC8" w14:textId="77777777" w:rsidR="00117A91" w:rsidRDefault="00117A91" w:rsidP="00FD7079">
      <w:pPr>
        <w:spacing w:after="0" w:line="360" w:lineRule="auto"/>
        <w:rPr>
          <w:rFonts w:ascii="Book Antiqua" w:eastAsia="Times New Roman" w:hAnsi="Book Antiqua" w:cs="Times New Roman"/>
          <w:sz w:val="24"/>
          <w:szCs w:val="24"/>
        </w:rPr>
      </w:pPr>
    </w:p>
    <w:p w14:paraId="04C90998" w14:textId="77777777" w:rsidR="00416376" w:rsidRPr="00880E0F" w:rsidRDefault="00416376" w:rsidP="00FD7079">
      <w:pPr>
        <w:spacing w:after="0" w:line="360" w:lineRule="auto"/>
        <w:ind w:firstLine="720"/>
        <w:contextualSpacing/>
        <w:jc w:val="both"/>
        <w:rPr>
          <w:rFonts w:ascii="Book Antiqua" w:eastAsia="Times New Roman" w:hAnsi="Book Antiqua" w:cs="Times New Roman"/>
          <w:sz w:val="24"/>
          <w:szCs w:val="24"/>
        </w:rPr>
      </w:pPr>
    </w:p>
    <w:p w14:paraId="6D7F5FC8" w14:textId="77777777" w:rsidR="00F87758" w:rsidRPr="00880E0F" w:rsidRDefault="00F87758" w:rsidP="00FD7079">
      <w:pPr>
        <w:spacing w:after="0" w:line="360" w:lineRule="auto"/>
        <w:ind w:firstLine="720"/>
        <w:contextualSpacing/>
        <w:jc w:val="both"/>
        <w:rPr>
          <w:rFonts w:ascii="Book Antiqua" w:eastAsia="Times New Roman" w:hAnsi="Book Antiqua" w:cs="Times New Roman"/>
          <w:sz w:val="24"/>
          <w:szCs w:val="24"/>
        </w:rPr>
      </w:pPr>
    </w:p>
    <w:p w14:paraId="0A55A18C" w14:textId="77777777" w:rsidR="00117A91" w:rsidRDefault="00D50158" w:rsidP="00FD7079">
      <w:pPr>
        <w:spacing w:after="0" w:line="360" w:lineRule="auto"/>
        <w:jc w:val="both"/>
        <w:rPr>
          <w:rFonts w:ascii="Book Antiqua" w:hAnsi="Book Antiqua"/>
          <w:b/>
          <w:noProof/>
          <w:sz w:val="24"/>
          <w:szCs w:val="24"/>
          <w:lang w:eastAsia="zh-CN"/>
        </w:rPr>
      </w:pPr>
      <w:r w:rsidRPr="00880E0F">
        <w:rPr>
          <w:rFonts w:ascii="Book Antiqua" w:hAnsi="Book Antiqua"/>
          <w:noProof/>
          <w:sz w:val="24"/>
          <w:szCs w:val="24"/>
        </w:rPr>
        <w:drawing>
          <wp:inline distT="0" distB="0" distL="0" distR="0" wp14:anchorId="09D91BD3" wp14:editId="3B96FDB8">
            <wp:extent cx="5307330" cy="1943100"/>
            <wp:effectExtent l="0" t="0" r="7620" b="0"/>
            <wp:docPr id="1" name="Picture 1" descr="C:\Users\joerr_000\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r_000\Desktop\Figure 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039" t="11181" r="6666" b="53403"/>
                    <a:stretch/>
                  </pic:blipFill>
                  <pic:spPr bwMode="auto">
                    <a:xfrm>
                      <a:off x="0" y="0"/>
                      <a:ext cx="5307330" cy="1943100"/>
                    </a:xfrm>
                    <a:prstGeom prst="rect">
                      <a:avLst/>
                    </a:prstGeom>
                    <a:noFill/>
                    <a:ln>
                      <a:noFill/>
                    </a:ln>
                    <a:extLst>
                      <a:ext uri="{53640926-AAD7-44d8-BBD7-CCE9431645EC}">
                        <a14:shadowObscured xmlns:a14="http://schemas.microsoft.com/office/drawing/2010/main"/>
                      </a:ext>
                    </a:extLst>
                  </pic:spPr>
                </pic:pic>
              </a:graphicData>
            </a:graphic>
          </wp:inline>
        </w:drawing>
      </w:r>
      <w:r w:rsidR="00117A91" w:rsidRPr="00117A91">
        <w:rPr>
          <w:rFonts w:ascii="Book Antiqua" w:hAnsi="Book Antiqua"/>
          <w:b/>
          <w:noProof/>
          <w:sz w:val="24"/>
          <w:szCs w:val="24"/>
        </w:rPr>
        <w:t xml:space="preserve"> </w:t>
      </w:r>
    </w:p>
    <w:p w14:paraId="5CB1FE08" w14:textId="726F2648" w:rsidR="00117A91" w:rsidRPr="00880E0F" w:rsidRDefault="00117A91" w:rsidP="00FD7079">
      <w:pPr>
        <w:spacing w:after="0" w:line="360" w:lineRule="auto"/>
        <w:jc w:val="both"/>
        <w:rPr>
          <w:rFonts w:ascii="Book Antiqua" w:hAnsi="Book Antiqua"/>
          <w:noProof/>
          <w:sz w:val="24"/>
          <w:szCs w:val="24"/>
          <w:lang w:eastAsia="zh-CN"/>
        </w:rPr>
      </w:pPr>
      <w:r w:rsidRPr="0091753D">
        <w:rPr>
          <w:rFonts w:ascii="Book Antiqua" w:hAnsi="Book Antiqua"/>
          <w:b/>
          <w:noProof/>
          <w:sz w:val="24"/>
          <w:szCs w:val="24"/>
        </w:rPr>
        <w:t>Figure 1</w:t>
      </w:r>
      <w:r w:rsidRPr="0091753D">
        <w:rPr>
          <w:rFonts w:ascii="Book Antiqua" w:hAnsi="Book Antiqua" w:hint="eastAsia"/>
          <w:b/>
          <w:noProof/>
          <w:sz w:val="24"/>
          <w:szCs w:val="24"/>
          <w:lang w:eastAsia="zh-CN"/>
        </w:rPr>
        <w:t xml:space="preserve"> </w:t>
      </w:r>
      <w:r w:rsidRPr="0091753D">
        <w:rPr>
          <w:rFonts w:ascii="Book Antiqua" w:hAnsi="Book Antiqua"/>
          <w:b/>
          <w:noProof/>
          <w:sz w:val="24"/>
          <w:szCs w:val="24"/>
        </w:rPr>
        <w:t>Cytology of anal intraepithelial lesions.</w:t>
      </w:r>
      <w:r w:rsidRPr="00880E0F">
        <w:rPr>
          <w:rFonts w:ascii="Book Antiqua" w:hAnsi="Book Antiqua"/>
          <w:noProof/>
          <w:sz w:val="24"/>
          <w:szCs w:val="24"/>
        </w:rPr>
        <w:t xml:space="preserve"> A: LSIL, with representative binucleate hyperchromatic cells (koilocytes) and nuclear enlargement (Papanicolaou stain, original magnification 400</w:t>
      </w:r>
      <w:r w:rsidR="004A5D73">
        <w:rPr>
          <w:rFonts w:ascii="Book Antiqua" w:hAnsi="Book Antiqua" w:hint="eastAsia"/>
          <w:noProof/>
          <w:sz w:val="24"/>
          <w:szCs w:val="24"/>
          <w:lang w:eastAsia="zh-CN"/>
        </w:rPr>
        <w:t xml:space="preserve"> </w:t>
      </w:r>
      <w:bookmarkStart w:id="23" w:name="OLE_LINK137"/>
      <w:bookmarkStart w:id="24" w:name="OLE_LINK138"/>
      <w:bookmarkStart w:id="25" w:name="OLE_LINK166"/>
      <w:r w:rsidR="004A5D73" w:rsidRPr="00026D49">
        <w:rPr>
          <w:rFonts w:ascii="Book Antiqua" w:hAnsi="Book Antiqua" w:cs="Times New Roman"/>
          <w:color w:val="000000"/>
          <w:sz w:val="24"/>
          <w:szCs w:val="24"/>
        </w:rPr>
        <w:t>×</w:t>
      </w:r>
      <w:bookmarkEnd w:id="23"/>
      <w:bookmarkEnd w:id="24"/>
      <w:bookmarkEnd w:id="25"/>
      <w:r w:rsidRPr="00880E0F">
        <w:rPr>
          <w:rFonts w:ascii="Book Antiqua" w:hAnsi="Book Antiqua"/>
          <w:noProof/>
          <w:sz w:val="24"/>
          <w:szCs w:val="24"/>
        </w:rPr>
        <w:t>)</w:t>
      </w:r>
      <w:r w:rsidR="00FD1A49">
        <w:rPr>
          <w:rFonts w:ascii="Book Antiqua" w:hAnsi="Book Antiqua" w:hint="eastAsia"/>
          <w:noProof/>
          <w:sz w:val="24"/>
          <w:szCs w:val="24"/>
          <w:lang w:eastAsia="zh-CN"/>
        </w:rPr>
        <w:t>;</w:t>
      </w:r>
      <w:r w:rsidRPr="00880E0F">
        <w:rPr>
          <w:rFonts w:ascii="Book Antiqua" w:hAnsi="Book Antiqua"/>
          <w:noProof/>
          <w:sz w:val="24"/>
          <w:szCs w:val="24"/>
        </w:rPr>
        <w:t xml:space="preserve"> B: HSIL, with representative markedly increased nuclear to cytoplasmis ratio as comparted to LSIL at left (Papanicolaou stain, oil immersion, original magnification 1000</w:t>
      </w:r>
      <w:r w:rsidR="0051470B">
        <w:rPr>
          <w:rFonts w:ascii="Book Antiqua" w:hAnsi="Book Antiqua" w:hint="eastAsia"/>
          <w:noProof/>
          <w:sz w:val="24"/>
          <w:szCs w:val="24"/>
          <w:lang w:eastAsia="zh-CN"/>
        </w:rPr>
        <w:t xml:space="preserve"> </w:t>
      </w:r>
      <w:r w:rsidR="0051470B" w:rsidRPr="00026D49">
        <w:rPr>
          <w:rFonts w:ascii="Book Antiqua" w:hAnsi="Book Antiqua" w:cs="Times New Roman"/>
          <w:color w:val="000000"/>
          <w:sz w:val="24"/>
          <w:szCs w:val="24"/>
        </w:rPr>
        <w:t>×</w:t>
      </w:r>
      <w:r w:rsidRPr="00880E0F">
        <w:rPr>
          <w:rFonts w:ascii="Book Antiqua" w:hAnsi="Book Antiqua"/>
          <w:noProof/>
          <w:sz w:val="24"/>
          <w:szCs w:val="24"/>
        </w:rPr>
        <w:t>). Reproduced with permission</w:t>
      </w:r>
      <w:r w:rsidRPr="00880E0F">
        <w:rPr>
          <w:rFonts w:ascii="Book Antiqua" w:hAnsi="Book Antiqua"/>
          <w:noProof/>
          <w:sz w:val="24"/>
          <w:szCs w:val="24"/>
        </w:rPr>
        <w:fldChar w:fldCharType="begin"/>
      </w:r>
      <w:r w:rsidRPr="00880E0F">
        <w:rPr>
          <w:rFonts w:ascii="Book Antiqua" w:hAnsi="Book Antiqua"/>
          <w:noProof/>
          <w:sz w:val="24"/>
          <w:szCs w:val="24"/>
        </w:rPr>
        <w:instrText xml:space="preserve"> ADDIN ZOTERO_ITEM CSL_CITATION {"citationID":"22g2i2a9h3","properties":{"formattedCitation":"{\\rtf \\super [85]\\nosupersub{}}","plainCitation":"[85]"},"citationItems":[{"id":208,"uris":["http://zotero.org/users/local/afeSomCX/items/6DTJ6WAC"],"uri":["http://zotero.org/users/local/afeSomCX/items/6DTJ6WAC"],"itemData":{"id":208,"type":"article-journal","title":"Establishing an anal dysplasia clinic for HIV-infected men: initial experience","container-title":"The AIDS reader","page":"178-186","volume":"19","issue":"5","source":"PubMed","abstract":"Anal dysplasia caused by human papillomavirus (HPV) infection is common in the HIV-infected population and is a precursor to squamous cell carcinoma of the anus (SCCA). Herein, we describe our initial experience in assessing the frequency and severity of anal intraepithelial neoplasia (AIN) in a newly formed anal dysplasia clinic in Seattle. During a 7-month period, 150 HIV-positive men were evaluated by digital rectal examination and high-resolution anoscopy (HRA). Forty-seven patients of the 122 patients who underwent biopsy (39%) had biopsy-identified low-grade AIN, and 47 (39%) had high-grade AIN (HGAIN). Two patients with HGAIN were referred for surgical treatment and were further noted to have microinvasive SCCA. No patient reported significant post-HRA biopsy complications. Patient tolerance and acceptance of AIN screening was good, and the majority of those who underwent screening have been adherent to recommended follow-up examinations and treatment. The clinic is expanding rapidly, with excellent community and provider support. We anticipate that the anal dysplasia clinic will enable our institution to participate in emerging HIV- and HPV-related AIN clinical trials.","ISSN":"1053-0894","note":"PMID: 19554736","shortTitle":"Establishing an anal dysplasia clinic for HIV-infected men","journalAbbreviation":"AIDS Read","language":"eng","author":[{"family":"Siekas","given":"Lacey L."},{"family":"Aboulafia","given":"David M."}],"issued":{"date-parts":[["2009",5]]},"PMID":"19554736"}}],"schema":"https://github.com/citation-style-language/schema/raw/master/csl-citation.json"} </w:instrText>
      </w:r>
      <w:r w:rsidRPr="00880E0F">
        <w:rPr>
          <w:rFonts w:ascii="Book Antiqua" w:hAnsi="Book Antiqua"/>
          <w:noProof/>
          <w:sz w:val="24"/>
          <w:szCs w:val="24"/>
        </w:rPr>
        <w:fldChar w:fldCharType="separate"/>
      </w:r>
      <w:r w:rsidRPr="00880E0F">
        <w:rPr>
          <w:rFonts w:ascii="Book Antiqua" w:hAnsi="Book Antiqua" w:cs="Times New Roman"/>
          <w:sz w:val="24"/>
          <w:szCs w:val="24"/>
          <w:vertAlign w:val="superscript"/>
        </w:rPr>
        <w:t>[85]</w:t>
      </w:r>
      <w:r w:rsidRPr="00880E0F">
        <w:rPr>
          <w:rFonts w:ascii="Book Antiqua" w:hAnsi="Book Antiqua"/>
          <w:noProof/>
          <w:sz w:val="24"/>
          <w:szCs w:val="24"/>
        </w:rPr>
        <w:fldChar w:fldCharType="end"/>
      </w:r>
      <w:r w:rsidRPr="00880E0F">
        <w:rPr>
          <w:rFonts w:ascii="Book Antiqua" w:hAnsi="Book Antiqua"/>
          <w:noProof/>
          <w:sz w:val="24"/>
          <w:szCs w:val="24"/>
        </w:rPr>
        <w:t xml:space="preserve">. </w:t>
      </w:r>
      <w:r w:rsidR="004A3437" w:rsidRPr="00880E0F">
        <w:rPr>
          <w:rFonts w:ascii="Book Antiqua" w:hAnsi="Book Antiqua"/>
          <w:noProof/>
          <w:sz w:val="24"/>
          <w:szCs w:val="24"/>
        </w:rPr>
        <w:t>LSIL</w:t>
      </w:r>
      <w:r w:rsidR="004A3437">
        <w:rPr>
          <w:rFonts w:ascii="Book Antiqua" w:hAnsi="Book Antiqua" w:hint="eastAsia"/>
          <w:noProof/>
          <w:sz w:val="24"/>
          <w:szCs w:val="24"/>
          <w:lang w:eastAsia="zh-CN"/>
        </w:rPr>
        <w:t>:</w:t>
      </w:r>
      <w:r w:rsidR="004A3437" w:rsidRPr="004A3437">
        <w:rPr>
          <w:rFonts w:ascii="Book Antiqua" w:hAnsi="Book Antiqua" w:cs="Times New Roman"/>
          <w:sz w:val="24"/>
          <w:szCs w:val="24"/>
        </w:rPr>
        <w:t xml:space="preserve"> </w:t>
      </w:r>
      <w:r w:rsidR="00132DCD">
        <w:rPr>
          <w:rFonts w:ascii="Book Antiqua" w:hAnsi="Book Antiqua" w:cs="Times New Roman" w:hint="eastAsia"/>
          <w:sz w:val="24"/>
          <w:szCs w:val="24"/>
          <w:lang w:eastAsia="zh-CN"/>
        </w:rPr>
        <w:t>Low</w:t>
      </w:r>
      <w:r w:rsidR="004A3437" w:rsidRPr="00880E0F">
        <w:rPr>
          <w:rFonts w:ascii="Book Antiqua" w:hAnsi="Book Antiqua" w:cs="Times New Roman"/>
          <w:sz w:val="24"/>
          <w:szCs w:val="24"/>
        </w:rPr>
        <w:t xml:space="preserve"> grade squamous intraepithelial lesions</w:t>
      </w:r>
      <w:r w:rsidR="004A3437">
        <w:rPr>
          <w:rFonts w:ascii="Book Antiqua" w:hAnsi="Book Antiqua" w:cs="Times New Roman" w:hint="eastAsia"/>
          <w:sz w:val="24"/>
          <w:szCs w:val="24"/>
          <w:lang w:eastAsia="zh-CN"/>
        </w:rPr>
        <w:t>;</w:t>
      </w:r>
      <w:r w:rsidR="004A3437" w:rsidRPr="004A3437">
        <w:rPr>
          <w:rFonts w:ascii="Book Antiqua" w:hAnsi="Book Antiqua"/>
          <w:noProof/>
          <w:sz w:val="24"/>
          <w:szCs w:val="24"/>
        </w:rPr>
        <w:t xml:space="preserve"> </w:t>
      </w:r>
      <w:r w:rsidR="004A3437" w:rsidRPr="00880E0F">
        <w:rPr>
          <w:rFonts w:ascii="Book Antiqua" w:hAnsi="Book Antiqua"/>
          <w:noProof/>
          <w:sz w:val="24"/>
          <w:szCs w:val="24"/>
        </w:rPr>
        <w:t>HSIL</w:t>
      </w:r>
      <w:r w:rsidR="004A3437">
        <w:rPr>
          <w:rFonts w:ascii="Book Antiqua" w:hAnsi="Book Antiqua" w:hint="eastAsia"/>
          <w:noProof/>
          <w:sz w:val="24"/>
          <w:szCs w:val="24"/>
          <w:lang w:eastAsia="zh-CN"/>
        </w:rPr>
        <w:t>:</w:t>
      </w:r>
      <w:r w:rsidR="004A3437" w:rsidRPr="004A3437">
        <w:rPr>
          <w:rFonts w:ascii="Book Antiqua" w:hAnsi="Book Antiqua" w:cs="Times New Roman"/>
          <w:sz w:val="24"/>
          <w:szCs w:val="24"/>
        </w:rPr>
        <w:t xml:space="preserve"> </w:t>
      </w:r>
      <w:r w:rsidR="004A3437" w:rsidRPr="00880E0F">
        <w:rPr>
          <w:rFonts w:ascii="Book Antiqua" w:hAnsi="Book Antiqua" w:cs="Times New Roman"/>
          <w:sz w:val="24"/>
          <w:szCs w:val="24"/>
        </w:rPr>
        <w:t>High grade squamous intraepithelial lesions</w:t>
      </w:r>
      <w:r w:rsidR="004A3437">
        <w:rPr>
          <w:rFonts w:ascii="Book Antiqua" w:hAnsi="Book Antiqua" w:cs="Times New Roman" w:hint="eastAsia"/>
          <w:sz w:val="24"/>
          <w:szCs w:val="24"/>
          <w:lang w:eastAsia="zh-CN"/>
        </w:rPr>
        <w:t>.</w:t>
      </w:r>
    </w:p>
    <w:p w14:paraId="39D8E173" w14:textId="6BA6D4C7" w:rsidR="00437506" w:rsidRDefault="00437506" w:rsidP="00FD7079">
      <w:pPr>
        <w:spacing w:after="0" w:line="360" w:lineRule="auto"/>
        <w:rPr>
          <w:rFonts w:ascii="Book Antiqua" w:hAnsi="Book Antiqua"/>
          <w:noProof/>
          <w:sz w:val="24"/>
          <w:szCs w:val="24"/>
          <w:lang w:eastAsia="zh-CN"/>
        </w:rPr>
      </w:pPr>
      <w:r>
        <w:rPr>
          <w:rFonts w:ascii="Book Antiqua" w:hAnsi="Book Antiqua"/>
          <w:noProof/>
          <w:sz w:val="24"/>
          <w:szCs w:val="24"/>
          <w:lang w:eastAsia="zh-CN"/>
        </w:rPr>
        <w:br w:type="page"/>
      </w:r>
    </w:p>
    <w:p w14:paraId="7A3DB9CB" w14:textId="2D0DA958" w:rsidR="00FD6506" w:rsidRPr="00880E0F" w:rsidRDefault="00437506" w:rsidP="00FD7079">
      <w:pPr>
        <w:spacing w:after="0" w:line="360" w:lineRule="auto"/>
        <w:jc w:val="both"/>
        <w:rPr>
          <w:rFonts w:ascii="Book Antiqua" w:hAnsi="Book Antiqua"/>
          <w:sz w:val="24"/>
          <w:szCs w:val="24"/>
        </w:rPr>
      </w:pPr>
      <w:r w:rsidRPr="001C125B">
        <w:rPr>
          <w:rFonts w:ascii="Book Antiqua" w:hAnsi="Book Antiqua"/>
          <w:noProof/>
          <w:sz w:val="24"/>
          <w:szCs w:val="24"/>
        </w:rPr>
        <w:drawing>
          <wp:inline distT="0" distB="0" distL="0" distR="0" wp14:anchorId="00264D8B" wp14:editId="5879864A">
            <wp:extent cx="5619750" cy="3169920"/>
            <wp:effectExtent l="0" t="0" r="0" b="0"/>
            <wp:docPr id="7" name="Picture 7" descr="C:\Users\joerr_000\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rr_000\Desktop\Figure 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243" t="3125" r="3205" b="39097"/>
                    <a:stretch/>
                  </pic:blipFill>
                  <pic:spPr bwMode="auto">
                    <a:xfrm>
                      <a:off x="0" y="0"/>
                      <a:ext cx="5619750" cy="3169920"/>
                    </a:xfrm>
                    <a:prstGeom prst="rect">
                      <a:avLst/>
                    </a:prstGeom>
                    <a:noFill/>
                    <a:ln>
                      <a:noFill/>
                    </a:ln>
                    <a:extLst>
                      <a:ext uri="{53640926-AAD7-44d8-BBD7-CCE9431645EC}">
                        <a14:shadowObscured xmlns:a14="http://schemas.microsoft.com/office/drawing/2010/main"/>
                      </a:ext>
                    </a:extLst>
                  </pic:spPr>
                </pic:pic>
              </a:graphicData>
            </a:graphic>
          </wp:inline>
        </w:drawing>
      </w:r>
    </w:p>
    <w:p w14:paraId="0691D355" w14:textId="77777777" w:rsidR="00E67C14" w:rsidRPr="00880E0F" w:rsidRDefault="00E67C14" w:rsidP="00FD7079">
      <w:pPr>
        <w:spacing w:after="0" w:line="360" w:lineRule="auto"/>
        <w:ind w:left="-90"/>
        <w:contextualSpacing/>
        <w:jc w:val="both"/>
        <w:rPr>
          <w:rFonts w:ascii="Book Antiqua" w:hAnsi="Book Antiqua"/>
          <w:sz w:val="24"/>
          <w:szCs w:val="24"/>
        </w:rPr>
      </w:pPr>
    </w:p>
    <w:p w14:paraId="163FBC69" w14:textId="33ED38BA" w:rsidR="00437506" w:rsidRPr="00880E0F" w:rsidRDefault="00437506" w:rsidP="00FD7079">
      <w:pPr>
        <w:spacing w:after="0" w:line="360" w:lineRule="auto"/>
        <w:jc w:val="both"/>
        <w:rPr>
          <w:rFonts w:ascii="Book Antiqua" w:hAnsi="Book Antiqua"/>
          <w:noProof/>
          <w:sz w:val="24"/>
          <w:szCs w:val="24"/>
          <w:lang w:eastAsia="zh-CN"/>
        </w:rPr>
      </w:pPr>
      <w:r w:rsidRPr="00271DD0">
        <w:rPr>
          <w:rFonts w:ascii="Book Antiqua" w:hAnsi="Book Antiqua"/>
          <w:b/>
          <w:noProof/>
          <w:sz w:val="24"/>
          <w:szCs w:val="24"/>
        </w:rPr>
        <w:t>Figure 2</w:t>
      </w:r>
      <w:r w:rsidRPr="00271DD0">
        <w:rPr>
          <w:rFonts w:ascii="Book Antiqua" w:hAnsi="Book Antiqua" w:hint="eastAsia"/>
          <w:b/>
          <w:noProof/>
          <w:sz w:val="24"/>
          <w:szCs w:val="24"/>
          <w:lang w:eastAsia="zh-CN"/>
        </w:rPr>
        <w:t xml:space="preserve"> </w:t>
      </w:r>
      <w:r w:rsidRPr="00271DD0">
        <w:rPr>
          <w:rFonts w:ascii="Book Antiqua" w:hAnsi="Book Antiqua"/>
          <w:b/>
          <w:noProof/>
          <w:sz w:val="24"/>
          <w:szCs w:val="24"/>
        </w:rPr>
        <w:t>High-resolution anoscopy</w:t>
      </w:r>
      <w:r w:rsidR="003919B6" w:rsidRPr="00271DD0">
        <w:rPr>
          <w:rFonts w:ascii="Book Antiqua" w:hAnsi="Book Antiqua" w:hint="eastAsia"/>
          <w:b/>
          <w:noProof/>
          <w:sz w:val="24"/>
          <w:szCs w:val="24"/>
          <w:lang w:eastAsia="zh-CN"/>
        </w:rPr>
        <w:t xml:space="preserve"> </w:t>
      </w:r>
      <w:r w:rsidRPr="00271DD0">
        <w:rPr>
          <w:rFonts w:ascii="Book Antiqua" w:hAnsi="Book Antiqua"/>
          <w:b/>
          <w:noProof/>
          <w:sz w:val="24"/>
          <w:szCs w:val="24"/>
        </w:rPr>
        <w:t xml:space="preserve">of representative examples of anal intraepithelial lesions. </w:t>
      </w:r>
      <w:r w:rsidRPr="00880E0F">
        <w:rPr>
          <w:rFonts w:ascii="Book Antiqua" w:hAnsi="Book Antiqua"/>
          <w:noProof/>
          <w:sz w:val="24"/>
          <w:szCs w:val="24"/>
        </w:rPr>
        <w:t xml:space="preserve">A: </w:t>
      </w:r>
      <w:r w:rsidR="00271DD0" w:rsidRPr="00880E0F">
        <w:rPr>
          <w:rFonts w:ascii="Book Antiqua" w:hAnsi="Book Antiqua"/>
          <w:noProof/>
          <w:sz w:val="24"/>
          <w:szCs w:val="24"/>
        </w:rPr>
        <w:t>L</w:t>
      </w:r>
      <w:r w:rsidRPr="00880E0F">
        <w:rPr>
          <w:rFonts w:ascii="Book Antiqua" w:hAnsi="Book Antiqua"/>
          <w:noProof/>
          <w:sz w:val="24"/>
          <w:szCs w:val="24"/>
        </w:rPr>
        <w:t>ow grade AIN lesion after acetic acid application with representative acetowhitening</w:t>
      </w:r>
      <w:r w:rsidR="00A42FC4">
        <w:rPr>
          <w:rFonts w:ascii="Book Antiqua" w:hAnsi="Book Antiqua" w:hint="eastAsia"/>
          <w:noProof/>
          <w:sz w:val="24"/>
          <w:szCs w:val="24"/>
          <w:lang w:eastAsia="zh-CN"/>
        </w:rPr>
        <w:t>;</w:t>
      </w:r>
      <w:r w:rsidRPr="00880E0F">
        <w:rPr>
          <w:rFonts w:ascii="Book Antiqua" w:hAnsi="Book Antiqua"/>
          <w:noProof/>
          <w:sz w:val="24"/>
          <w:szCs w:val="24"/>
        </w:rPr>
        <w:t xml:space="preserve"> B: </w:t>
      </w:r>
      <w:r w:rsidR="00A42FC4" w:rsidRPr="00880E0F">
        <w:rPr>
          <w:rFonts w:ascii="Book Antiqua" w:hAnsi="Book Antiqua"/>
          <w:noProof/>
          <w:sz w:val="24"/>
          <w:szCs w:val="24"/>
        </w:rPr>
        <w:t>L</w:t>
      </w:r>
      <w:r w:rsidRPr="00880E0F">
        <w:rPr>
          <w:rFonts w:ascii="Book Antiqua" w:hAnsi="Book Antiqua"/>
          <w:noProof/>
          <w:sz w:val="24"/>
          <w:szCs w:val="24"/>
        </w:rPr>
        <w:t>ow grade AIN lesion after application of Lugol’s iodine with brown area representing normal uptake by glycogenated cells, and “mustard” colored area representing negative uptake and suggestive of dysplasia</w:t>
      </w:r>
      <w:r w:rsidR="00A42FC4">
        <w:rPr>
          <w:rFonts w:ascii="Book Antiqua" w:hAnsi="Book Antiqua" w:hint="eastAsia"/>
          <w:noProof/>
          <w:sz w:val="24"/>
          <w:szCs w:val="24"/>
          <w:lang w:eastAsia="zh-CN"/>
        </w:rPr>
        <w:t>;</w:t>
      </w:r>
      <w:r w:rsidRPr="00880E0F">
        <w:rPr>
          <w:rFonts w:ascii="Book Antiqua" w:hAnsi="Book Antiqua"/>
          <w:noProof/>
          <w:sz w:val="24"/>
          <w:szCs w:val="24"/>
        </w:rPr>
        <w:t xml:space="preserve"> C: </w:t>
      </w:r>
      <w:r w:rsidR="00A42FC4" w:rsidRPr="00880E0F">
        <w:rPr>
          <w:rFonts w:ascii="Book Antiqua" w:hAnsi="Book Antiqua"/>
          <w:noProof/>
          <w:sz w:val="24"/>
          <w:szCs w:val="24"/>
        </w:rPr>
        <w:t>H</w:t>
      </w:r>
      <w:r w:rsidRPr="00880E0F">
        <w:rPr>
          <w:rFonts w:ascii="Book Antiqua" w:hAnsi="Book Antiqua"/>
          <w:noProof/>
          <w:sz w:val="24"/>
          <w:szCs w:val="24"/>
        </w:rPr>
        <w:t>igh grade AIN seen after application of acetic acid and the dense acetowhite change</w:t>
      </w:r>
      <w:r w:rsidR="00A42FC4">
        <w:rPr>
          <w:rFonts w:ascii="Book Antiqua" w:hAnsi="Book Antiqua" w:hint="eastAsia"/>
          <w:noProof/>
          <w:sz w:val="24"/>
          <w:szCs w:val="24"/>
          <w:lang w:eastAsia="zh-CN"/>
        </w:rPr>
        <w:t>;</w:t>
      </w:r>
      <w:r w:rsidRPr="00880E0F">
        <w:rPr>
          <w:rFonts w:ascii="Book Antiqua" w:hAnsi="Book Antiqua"/>
          <w:noProof/>
          <w:sz w:val="24"/>
          <w:szCs w:val="24"/>
        </w:rPr>
        <w:t xml:space="preserve"> D: </w:t>
      </w:r>
      <w:r w:rsidR="00A42FC4" w:rsidRPr="00880E0F">
        <w:rPr>
          <w:rFonts w:ascii="Book Antiqua" w:hAnsi="Book Antiqua"/>
          <w:noProof/>
          <w:sz w:val="24"/>
          <w:szCs w:val="24"/>
        </w:rPr>
        <w:t>H</w:t>
      </w:r>
      <w:r w:rsidRPr="00880E0F">
        <w:rPr>
          <w:rFonts w:ascii="Book Antiqua" w:hAnsi="Book Antiqua"/>
          <w:noProof/>
          <w:sz w:val="24"/>
          <w:szCs w:val="24"/>
        </w:rPr>
        <w:t>igh grade AIN with concern for invasion</w:t>
      </w:r>
      <w:r w:rsidR="00523254">
        <w:rPr>
          <w:rFonts w:ascii="Book Antiqua" w:hAnsi="Book Antiqua" w:hint="eastAsia"/>
          <w:noProof/>
          <w:sz w:val="24"/>
          <w:szCs w:val="24"/>
          <w:lang w:eastAsia="zh-CN"/>
        </w:rPr>
        <w:t>;</w:t>
      </w:r>
      <w:r w:rsidRPr="00880E0F">
        <w:rPr>
          <w:rFonts w:ascii="Book Antiqua" w:hAnsi="Book Antiqua"/>
          <w:noProof/>
          <w:sz w:val="24"/>
          <w:szCs w:val="24"/>
        </w:rPr>
        <w:t xml:space="preserve"> E:</w:t>
      </w:r>
      <w:r w:rsidR="00523254" w:rsidRPr="00880E0F">
        <w:rPr>
          <w:rFonts w:ascii="Book Antiqua" w:hAnsi="Book Antiqua"/>
          <w:noProof/>
          <w:sz w:val="24"/>
          <w:szCs w:val="24"/>
        </w:rPr>
        <w:t xml:space="preserve"> E</w:t>
      </w:r>
      <w:r w:rsidRPr="00880E0F">
        <w:rPr>
          <w:rFonts w:ascii="Book Antiqua" w:hAnsi="Book Antiqua"/>
          <w:noProof/>
          <w:sz w:val="24"/>
          <w:szCs w:val="24"/>
        </w:rPr>
        <w:t>xternal/perianal high grade AIN after application of acetic acid</w:t>
      </w:r>
      <w:r w:rsidR="00F827A0">
        <w:rPr>
          <w:rFonts w:ascii="Book Antiqua" w:hAnsi="Book Antiqua" w:hint="eastAsia"/>
          <w:noProof/>
          <w:sz w:val="24"/>
          <w:szCs w:val="24"/>
          <w:lang w:eastAsia="zh-CN"/>
        </w:rPr>
        <w:t>;</w:t>
      </w:r>
      <w:r w:rsidRPr="00880E0F">
        <w:rPr>
          <w:rFonts w:ascii="Book Antiqua" w:hAnsi="Book Antiqua"/>
          <w:noProof/>
          <w:sz w:val="24"/>
          <w:szCs w:val="24"/>
        </w:rPr>
        <w:t xml:space="preserve"> F: </w:t>
      </w:r>
      <w:r w:rsidR="00F827A0" w:rsidRPr="00880E0F">
        <w:rPr>
          <w:rFonts w:ascii="Book Antiqua" w:hAnsi="Book Antiqua"/>
          <w:noProof/>
          <w:sz w:val="24"/>
          <w:szCs w:val="24"/>
        </w:rPr>
        <w:t>H</w:t>
      </w:r>
      <w:r w:rsidRPr="00880E0F">
        <w:rPr>
          <w:rFonts w:ascii="Book Antiqua" w:hAnsi="Book Antiqua"/>
          <w:noProof/>
          <w:sz w:val="24"/>
          <w:szCs w:val="24"/>
        </w:rPr>
        <w:t>igh grade AIN with concern for invasion. Reproduced with permission</w:t>
      </w:r>
      <w:r w:rsidRPr="00880E0F">
        <w:rPr>
          <w:rFonts w:ascii="Book Antiqua" w:hAnsi="Book Antiqua"/>
          <w:noProof/>
          <w:sz w:val="24"/>
          <w:szCs w:val="24"/>
        </w:rPr>
        <w:fldChar w:fldCharType="begin"/>
      </w:r>
      <w:r w:rsidRPr="00880E0F">
        <w:rPr>
          <w:rFonts w:ascii="Book Antiqua" w:hAnsi="Book Antiqua"/>
          <w:noProof/>
          <w:sz w:val="24"/>
          <w:szCs w:val="24"/>
        </w:rPr>
        <w:instrText xml:space="preserve"> ADDIN ZOTERO_ITEM CSL_CITATION {"citationID":"5e6dqcq0e","properties":{"formattedCitation":"{\\rtf \\super [85]\\nosupersub{}}","plainCitation":"[85]"},"citationItems":[{"id":208,"uris":["http://zotero.org/users/local/afeSomCX/items/6DTJ6WAC"],"uri":["http://zotero.org/users/local/afeSomCX/items/6DTJ6WAC"],"itemData":{"id":208,"type":"article-journal","title":"Establishing an anal dysplasia clinic for HIV-infected men: initial experience","container-title":"The AIDS reader","page":"178-186","volume":"19","issue":"5","source":"PubMed","abstract":"Anal dysplasia caused by human papillomavirus (HPV) infection is common in the HIV-infected population and is a precursor to squamous cell carcinoma of the anus (SCCA). Herein, we describe our initial experience in assessing the frequency and severity of anal intraepithelial neoplasia (AIN) in a newly formed anal dysplasia clinic in Seattle. During a 7-month period, 150 HIV-positive men were evaluated by digital rectal examination and high-resolution anoscopy (HRA). Forty-seven patients of the 122 patients who underwent biopsy (39%) had biopsy-identified low-grade AIN, and 47 (39%) had high-grade AIN (HGAIN). Two patients with HGAIN were referred for surgical treatment and were further noted to have microinvasive SCCA. No patient reported significant post-HRA biopsy complications. Patient tolerance and acceptance of AIN screening was good, and the majority of those who underwent screening have been adherent to recommended follow-up examinations and treatment. The clinic is expanding rapidly, with excellent community and provider support. We anticipate that the anal dysplasia clinic will enable our institution to participate in emerging HIV- and HPV-related AIN clinical trials.","ISSN":"1053-0894","note":"PMID: 19554736","shortTitle":"Establishing an anal dysplasia clinic for HIV-infected men","journalAbbreviation":"AIDS Read","language":"eng","author":[{"family":"Siekas","given":"Lacey L."},{"family":"Aboulafia","given":"David M."}],"issued":{"date-parts":[["2009",5]]},"PMID":"19554736"}}],"schema":"https://github.com/citation-style-language/schema/raw/master/csl-citation.json"} </w:instrText>
      </w:r>
      <w:r w:rsidRPr="00880E0F">
        <w:rPr>
          <w:rFonts w:ascii="Book Antiqua" w:hAnsi="Book Antiqua"/>
          <w:noProof/>
          <w:sz w:val="24"/>
          <w:szCs w:val="24"/>
        </w:rPr>
        <w:fldChar w:fldCharType="separate"/>
      </w:r>
      <w:r w:rsidRPr="00880E0F">
        <w:rPr>
          <w:rFonts w:ascii="Book Antiqua" w:hAnsi="Book Antiqua" w:cs="Times New Roman"/>
          <w:sz w:val="24"/>
          <w:szCs w:val="24"/>
          <w:vertAlign w:val="superscript"/>
        </w:rPr>
        <w:t>[85]</w:t>
      </w:r>
      <w:r w:rsidRPr="00880E0F">
        <w:rPr>
          <w:rFonts w:ascii="Book Antiqua" w:hAnsi="Book Antiqua"/>
          <w:noProof/>
          <w:sz w:val="24"/>
          <w:szCs w:val="24"/>
        </w:rPr>
        <w:fldChar w:fldCharType="end"/>
      </w:r>
      <w:r w:rsidRPr="00880E0F">
        <w:rPr>
          <w:rFonts w:ascii="Book Antiqua" w:hAnsi="Book Antiqua"/>
          <w:noProof/>
          <w:sz w:val="24"/>
          <w:szCs w:val="24"/>
        </w:rPr>
        <w:t>.</w:t>
      </w:r>
      <w:r w:rsidR="004B44FE" w:rsidRPr="004B44FE">
        <w:rPr>
          <w:rFonts w:ascii="Book Antiqua" w:hAnsi="Book Antiqua"/>
          <w:noProof/>
          <w:sz w:val="24"/>
          <w:szCs w:val="24"/>
        </w:rPr>
        <w:t xml:space="preserve"> </w:t>
      </w:r>
      <w:r w:rsidR="004B44FE" w:rsidRPr="00880E0F">
        <w:rPr>
          <w:rFonts w:ascii="Book Antiqua" w:hAnsi="Book Antiqua"/>
          <w:noProof/>
          <w:sz w:val="24"/>
          <w:szCs w:val="24"/>
        </w:rPr>
        <w:t>AIN</w:t>
      </w:r>
      <w:r w:rsidR="0027733C">
        <w:rPr>
          <w:rFonts w:ascii="Book Antiqua" w:hAnsi="Book Antiqua" w:hint="eastAsia"/>
          <w:noProof/>
          <w:sz w:val="24"/>
          <w:szCs w:val="24"/>
          <w:lang w:eastAsia="zh-CN"/>
        </w:rPr>
        <w:t>:</w:t>
      </w:r>
      <w:r w:rsidR="0027733C" w:rsidRPr="0027733C">
        <w:rPr>
          <w:rFonts w:ascii="Book Antiqua" w:hAnsi="Book Antiqua" w:cs="Times New Roman"/>
          <w:sz w:val="24"/>
          <w:szCs w:val="24"/>
        </w:rPr>
        <w:t xml:space="preserve"> </w:t>
      </w:r>
      <w:r w:rsidR="0027733C" w:rsidRPr="00880E0F">
        <w:rPr>
          <w:rFonts w:ascii="Book Antiqua" w:hAnsi="Book Antiqua" w:cs="Times New Roman"/>
          <w:sz w:val="24"/>
          <w:szCs w:val="24"/>
        </w:rPr>
        <w:t>Anal intraepithelial neoplasia</w:t>
      </w:r>
      <w:r w:rsidR="0027733C">
        <w:rPr>
          <w:rFonts w:ascii="Book Antiqua" w:hAnsi="Book Antiqua" w:cs="Times New Roman" w:hint="eastAsia"/>
          <w:sz w:val="24"/>
          <w:szCs w:val="24"/>
          <w:lang w:eastAsia="zh-CN"/>
        </w:rPr>
        <w:t>.</w:t>
      </w:r>
    </w:p>
    <w:p w14:paraId="23652405" w14:textId="12D65114" w:rsidR="00B61C94" w:rsidRDefault="00B61C94" w:rsidP="00FD7079">
      <w:pPr>
        <w:spacing w:after="0" w:line="360" w:lineRule="auto"/>
        <w:rPr>
          <w:rFonts w:ascii="Book Antiqua" w:hAnsi="Book Antiqua"/>
          <w:sz w:val="24"/>
          <w:szCs w:val="24"/>
        </w:rPr>
      </w:pPr>
      <w:r>
        <w:rPr>
          <w:rFonts w:ascii="Book Antiqua" w:hAnsi="Book Antiqua"/>
          <w:sz w:val="24"/>
          <w:szCs w:val="24"/>
        </w:rPr>
        <w:br w:type="page"/>
      </w:r>
    </w:p>
    <w:p w14:paraId="42F12AD5" w14:textId="60D9CC80" w:rsidR="00E67C14" w:rsidRPr="00880E0F" w:rsidRDefault="00B61C94" w:rsidP="00FD7079">
      <w:pPr>
        <w:spacing w:after="0" w:line="360" w:lineRule="auto"/>
        <w:ind w:left="-90"/>
        <w:contextualSpacing/>
        <w:jc w:val="both"/>
        <w:rPr>
          <w:rFonts w:ascii="Book Antiqua" w:hAnsi="Book Antiqua"/>
          <w:sz w:val="24"/>
          <w:szCs w:val="24"/>
        </w:rPr>
      </w:pPr>
      <w:r w:rsidRPr="001C125B">
        <w:rPr>
          <w:rFonts w:ascii="Book Antiqua" w:hAnsi="Book Antiqua"/>
          <w:noProof/>
          <w:sz w:val="24"/>
          <w:szCs w:val="24"/>
        </w:rPr>
        <w:drawing>
          <wp:inline distT="0" distB="0" distL="0" distR="0" wp14:anchorId="1E873533" wp14:editId="4410B22E">
            <wp:extent cx="5036820" cy="1999713"/>
            <wp:effectExtent l="0" t="0" r="0" b="635"/>
            <wp:docPr id="8" name="Picture 8" descr="C:\Users\joerr_000\Desktop\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rr_000\Desktop\Figure 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6154" t="11510" r="26539" b="55099"/>
                    <a:stretch/>
                  </pic:blipFill>
                  <pic:spPr bwMode="auto">
                    <a:xfrm>
                      <a:off x="0" y="0"/>
                      <a:ext cx="5057860" cy="2008066"/>
                    </a:xfrm>
                    <a:prstGeom prst="rect">
                      <a:avLst/>
                    </a:prstGeom>
                    <a:noFill/>
                    <a:ln>
                      <a:noFill/>
                    </a:ln>
                    <a:extLst>
                      <a:ext uri="{53640926-AAD7-44d8-BBD7-CCE9431645EC}">
                        <a14:shadowObscured xmlns:a14="http://schemas.microsoft.com/office/drawing/2010/main"/>
                      </a:ext>
                    </a:extLst>
                  </pic:spPr>
                </pic:pic>
              </a:graphicData>
            </a:graphic>
          </wp:inline>
        </w:drawing>
      </w:r>
    </w:p>
    <w:p w14:paraId="35FCD1D9" w14:textId="219D0349" w:rsidR="00F01DEE" w:rsidRPr="00880E0F" w:rsidRDefault="00F01DEE" w:rsidP="00FD7079">
      <w:pPr>
        <w:spacing w:after="0" w:line="360" w:lineRule="auto"/>
        <w:jc w:val="both"/>
        <w:rPr>
          <w:rFonts w:ascii="Book Antiqua" w:hAnsi="Book Antiqua"/>
          <w:noProof/>
          <w:sz w:val="24"/>
          <w:szCs w:val="24"/>
        </w:rPr>
      </w:pPr>
      <w:r w:rsidRPr="009868ED">
        <w:rPr>
          <w:rFonts w:ascii="Book Antiqua" w:hAnsi="Book Antiqua"/>
          <w:b/>
          <w:noProof/>
          <w:sz w:val="24"/>
          <w:szCs w:val="24"/>
        </w:rPr>
        <w:t>Figure 3</w:t>
      </w:r>
      <w:r w:rsidRPr="009868ED">
        <w:rPr>
          <w:rFonts w:ascii="Book Antiqua" w:hAnsi="Book Antiqua" w:hint="eastAsia"/>
          <w:b/>
          <w:noProof/>
          <w:sz w:val="24"/>
          <w:szCs w:val="24"/>
          <w:lang w:eastAsia="zh-CN"/>
        </w:rPr>
        <w:t xml:space="preserve"> </w:t>
      </w:r>
      <w:r w:rsidRPr="009868ED">
        <w:rPr>
          <w:rFonts w:ascii="Book Antiqua" w:hAnsi="Book Antiqua"/>
          <w:b/>
          <w:noProof/>
          <w:sz w:val="24"/>
          <w:szCs w:val="24"/>
        </w:rPr>
        <w:t xml:space="preserve">Histologic examples of high grade </w:t>
      </w:r>
      <w:r w:rsidR="009868ED" w:rsidRPr="009868ED">
        <w:rPr>
          <w:rFonts w:ascii="Book Antiqua" w:hAnsi="Book Antiqua" w:cs="Times New Roman"/>
          <w:b/>
          <w:sz w:val="24"/>
          <w:szCs w:val="24"/>
        </w:rPr>
        <w:t>anal intraepithelial neoplasia</w:t>
      </w:r>
      <w:r w:rsidRPr="009868ED">
        <w:rPr>
          <w:rFonts w:ascii="Book Antiqua" w:hAnsi="Book Antiqua"/>
          <w:b/>
          <w:noProof/>
          <w:sz w:val="24"/>
          <w:szCs w:val="24"/>
        </w:rPr>
        <w:t xml:space="preserve">, hematoxylin and eosin stain. </w:t>
      </w:r>
      <w:r w:rsidRPr="00880E0F">
        <w:rPr>
          <w:rFonts w:ascii="Book Antiqua" w:hAnsi="Book Antiqua"/>
          <w:noProof/>
          <w:sz w:val="24"/>
          <w:szCs w:val="24"/>
        </w:rPr>
        <w:t xml:space="preserve">A: </w:t>
      </w:r>
      <w:r w:rsidR="007622D0" w:rsidRPr="00880E0F">
        <w:rPr>
          <w:rFonts w:ascii="Book Antiqua" w:hAnsi="Book Antiqua"/>
          <w:noProof/>
          <w:sz w:val="24"/>
          <w:szCs w:val="24"/>
        </w:rPr>
        <w:t>H</w:t>
      </w:r>
      <w:r w:rsidRPr="00880E0F">
        <w:rPr>
          <w:rFonts w:ascii="Book Antiqua" w:hAnsi="Book Antiqua"/>
          <w:noProof/>
          <w:sz w:val="24"/>
          <w:szCs w:val="24"/>
        </w:rPr>
        <w:t xml:space="preserve">igh grade AIN as demonstrated by nuclear pleomorphism, numerous mitoses and no maturation of the epithelium (original magnification </w:t>
      </w:r>
      <w:r w:rsidR="007155E7" w:rsidRPr="00880E0F">
        <w:rPr>
          <w:rFonts w:ascii="Book Antiqua" w:hAnsi="Book Antiqua"/>
          <w:noProof/>
          <w:sz w:val="24"/>
          <w:szCs w:val="24"/>
        </w:rPr>
        <w:t>400</w:t>
      </w:r>
      <w:r w:rsidR="007155E7">
        <w:rPr>
          <w:rFonts w:ascii="Book Antiqua" w:hAnsi="Book Antiqua" w:hint="eastAsia"/>
          <w:noProof/>
          <w:sz w:val="24"/>
          <w:szCs w:val="24"/>
          <w:lang w:eastAsia="zh-CN"/>
        </w:rPr>
        <w:t xml:space="preserve"> </w:t>
      </w:r>
      <w:r w:rsidR="007155E7" w:rsidRPr="00026D49">
        <w:rPr>
          <w:rFonts w:ascii="Book Antiqua" w:hAnsi="Book Antiqua" w:cs="Times New Roman"/>
          <w:color w:val="000000"/>
          <w:sz w:val="24"/>
          <w:szCs w:val="24"/>
        </w:rPr>
        <w:t>×</w:t>
      </w:r>
      <w:r w:rsidRPr="00880E0F">
        <w:rPr>
          <w:rFonts w:ascii="Book Antiqua" w:hAnsi="Book Antiqua"/>
          <w:noProof/>
          <w:sz w:val="24"/>
          <w:szCs w:val="24"/>
        </w:rPr>
        <w:t>)</w:t>
      </w:r>
      <w:r w:rsidR="007622D0">
        <w:rPr>
          <w:rFonts w:ascii="Book Antiqua" w:hAnsi="Book Antiqua" w:hint="eastAsia"/>
          <w:noProof/>
          <w:sz w:val="24"/>
          <w:szCs w:val="24"/>
          <w:lang w:eastAsia="zh-CN"/>
        </w:rPr>
        <w:t>;</w:t>
      </w:r>
      <w:r w:rsidRPr="00880E0F">
        <w:rPr>
          <w:rFonts w:ascii="Book Antiqua" w:hAnsi="Book Antiqua"/>
          <w:noProof/>
          <w:sz w:val="24"/>
          <w:szCs w:val="24"/>
        </w:rPr>
        <w:t xml:space="preserve"> B: microinvasion of a high grade AIN demonstrated by a budding off of atypical cells with paradoxical maturation and a marked inflammatory response (original magnification </w:t>
      </w:r>
      <w:r w:rsidR="007155E7">
        <w:rPr>
          <w:rFonts w:ascii="Book Antiqua" w:hAnsi="Book Antiqua" w:hint="eastAsia"/>
          <w:noProof/>
          <w:sz w:val="24"/>
          <w:szCs w:val="24"/>
          <w:lang w:eastAsia="zh-CN"/>
        </w:rPr>
        <w:t>2</w:t>
      </w:r>
      <w:r w:rsidR="007155E7" w:rsidRPr="00880E0F">
        <w:rPr>
          <w:rFonts w:ascii="Book Antiqua" w:hAnsi="Book Antiqua"/>
          <w:noProof/>
          <w:sz w:val="24"/>
          <w:szCs w:val="24"/>
        </w:rPr>
        <w:t>00</w:t>
      </w:r>
      <w:r w:rsidR="007155E7">
        <w:rPr>
          <w:rFonts w:ascii="Book Antiqua" w:hAnsi="Book Antiqua" w:hint="eastAsia"/>
          <w:noProof/>
          <w:sz w:val="24"/>
          <w:szCs w:val="24"/>
          <w:lang w:eastAsia="zh-CN"/>
        </w:rPr>
        <w:t xml:space="preserve"> </w:t>
      </w:r>
      <w:r w:rsidR="007155E7" w:rsidRPr="00026D49">
        <w:rPr>
          <w:rFonts w:ascii="Book Antiqua" w:hAnsi="Book Antiqua" w:cs="Times New Roman"/>
          <w:color w:val="000000"/>
          <w:sz w:val="24"/>
          <w:szCs w:val="24"/>
        </w:rPr>
        <w:t>×</w:t>
      </w:r>
      <w:r w:rsidRPr="00880E0F">
        <w:rPr>
          <w:rFonts w:ascii="Book Antiqua" w:hAnsi="Book Antiqua"/>
          <w:noProof/>
          <w:sz w:val="24"/>
          <w:szCs w:val="24"/>
        </w:rPr>
        <w:t>). Reproduced with permission</w:t>
      </w:r>
      <w:r w:rsidRPr="00880E0F">
        <w:rPr>
          <w:rFonts w:ascii="Book Antiqua" w:hAnsi="Book Antiqua"/>
          <w:noProof/>
          <w:sz w:val="24"/>
          <w:szCs w:val="24"/>
        </w:rPr>
        <w:fldChar w:fldCharType="begin"/>
      </w:r>
      <w:r w:rsidRPr="00880E0F">
        <w:rPr>
          <w:rFonts w:ascii="Book Antiqua" w:hAnsi="Book Antiqua"/>
          <w:noProof/>
          <w:sz w:val="24"/>
          <w:szCs w:val="24"/>
        </w:rPr>
        <w:instrText xml:space="preserve"> ADDIN ZOTERO_ITEM CSL_CITATION {"citationID":"10cvsm8sdp","properties":{"formattedCitation":"{\\rtf \\super [85]\\nosupersub{}}","plainCitation":"[85]"},"citationItems":[{"id":208,"uris":["http://zotero.org/users/local/afeSomCX/items/6DTJ6WAC"],"uri":["http://zotero.org/users/local/afeSomCX/items/6DTJ6WAC"],"itemData":{"id":208,"type":"article-journal","title":"Establishing an anal dysplasia clinic for HIV-infected men: initial experience","container-title":"The AIDS reader","page":"178-186","volume":"19","issue":"5","source":"PubMed","abstract":"Anal dysplasia caused by human papillomavirus (HPV) infection is common in the HIV-infected population and is a precursor to squamous cell carcinoma of the anus (SCCA). Herein, we describe our initial experience in assessing the frequency and severity of anal intraepithelial neoplasia (AIN) in a newly formed anal dysplasia clinic in Seattle. During a 7-month period, 150 HIV-positive men were evaluated by digital rectal examination and high-resolution anoscopy (HRA). Forty-seven patients of the 122 patients who underwent biopsy (39%) had biopsy-identified low-grade AIN, and 47 (39%) had high-grade AIN (HGAIN). Two patients with HGAIN were referred for surgical treatment and were further noted to have microinvasive SCCA. No patient reported significant post-HRA biopsy complications. Patient tolerance and acceptance of AIN screening was good, and the majority of those who underwent screening have been adherent to recommended follow-up examinations and treatment. The clinic is expanding rapidly, with excellent community and provider support. We anticipate that the anal dysplasia clinic will enable our institution to participate in emerging HIV- and HPV-related AIN clinical trials.","ISSN":"1053-0894","note":"PMID: 19554736","shortTitle":"Establishing an anal dysplasia clinic for HIV-infected men","journalAbbreviation":"AIDS Read","language":"eng","author":[{"family":"Siekas","given":"Lacey L."},{"family":"Aboulafia","given":"David M."}],"issued":{"date-parts":[["2009",5]]},"PMID":"19554736"}}],"schema":"https://github.com/citation-style-language/schema/raw/master/csl-citation.json"} </w:instrText>
      </w:r>
      <w:r w:rsidRPr="00880E0F">
        <w:rPr>
          <w:rFonts w:ascii="Book Antiqua" w:hAnsi="Book Antiqua"/>
          <w:noProof/>
          <w:sz w:val="24"/>
          <w:szCs w:val="24"/>
        </w:rPr>
        <w:fldChar w:fldCharType="separate"/>
      </w:r>
      <w:r w:rsidRPr="00880E0F">
        <w:rPr>
          <w:rFonts w:ascii="Book Antiqua" w:hAnsi="Book Antiqua" w:cs="Times New Roman"/>
          <w:sz w:val="24"/>
          <w:szCs w:val="24"/>
          <w:vertAlign w:val="superscript"/>
        </w:rPr>
        <w:t>[85]</w:t>
      </w:r>
      <w:r w:rsidRPr="00880E0F">
        <w:rPr>
          <w:rFonts w:ascii="Book Antiqua" w:hAnsi="Book Antiqua"/>
          <w:noProof/>
          <w:sz w:val="24"/>
          <w:szCs w:val="24"/>
        </w:rPr>
        <w:fldChar w:fldCharType="end"/>
      </w:r>
      <w:r w:rsidRPr="00880E0F">
        <w:rPr>
          <w:rFonts w:ascii="Book Antiqua" w:hAnsi="Book Antiqua"/>
          <w:noProof/>
          <w:sz w:val="24"/>
          <w:szCs w:val="24"/>
        </w:rPr>
        <w:t>.</w:t>
      </w:r>
      <w:r w:rsidR="00BC150C" w:rsidRPr="00BC150C">
        <w:rPr>
          <w:rFonts w:ascii="Book Antiqua" w:hAnsi="Book Antiqua"/>
          <w:noProof/>
          <w:sz w:val="24"/>
          <w:szCs w:val="24"/>
        </w:rPr>
        <w:t xml:space="preserve"> </w:t>
      </w:r>
      <w:r w:rsidR="00BC150C" w:rsidRPr="00880E0F">
        <w:rPr>
          <w:rFonts w:ascii="Book Antiqua" w:hAnsi="Book Antiqua"/>
          <w:noProof/>
          <w:sz w:val="24"/>
          <w:szCs w:val="24"/>
        </w:rPr>
        <w:t>AIN</w:t>
      </w:r>
      <w:r w:rsidR="00BC150C">
        <w:rPr>
          <w:rFonts w:ascii="Book Antiqua" w:hAnsi="Book Antiqua" w:hint="eastAsia"/>
          <w:noProof/>
          <w:sz w:val="24"/>
          <w:szCs w:val="24"/>
          <w:lang w:eastAsia="zh-CN"/>
        </w:rPr>
        <w:t>:</w:t>
      </w:r>
      <w:r w:rsidR="00BC150C" w:rsidRPr="0027733C">
        <w:rPr>
          <w:rFonts w:ascii="Book Antiqua" w:hAnsi="Book Antiqua" w:cs="Times New Roman"/>
          <w:sz w:val="24"/>
          <w:szCs w:val="24"/>
        </w:rPr>
        <w:t xml:space="preserve"> </w:t>
      </w:r>
      <w:r w:rsidR="00BC150C" w:rsidRPr="00880E0F">
        <w:rPr>
          <w:rFonts w:ascii="Book Antiqua" w:hAnsi="Book Antiqua" w:cs="Times New Roman"/>
          <w:sz w:val="24"/>
          <w:szCs w:val="24"/>
        </w:rPr>
        <w:t>Anal intraepithelial neoplasia</w:t>
      </w:r>
      <w:r w:rsidR="00BC150C">
        <w:rPr>
          <w:rFonts w:ascii="Book Antiqua" w:hAnsi="Book Antiqua" w:cs="Times New Roman" w:hint="eastAsia"/>
          <w:sz w:val="24"/>
          <w:szCs w:val="24"/>
          <w:lang w:eastAsia="zh-CN"/>
        </w:rPr>
        <w:t>.</w:t>
      </w:r>
    </w:p>
    <w:p w14:paraId="7A2399DF" w14:textId="77777777" w:rsidR="00E67C14" w:rsidRPr="00880E0F" w:rsidRDefault="00E67C14" w:rsidP="00FD7079">
      <w:pPr>
        <w:spacing w:after="0" w:line="360" w:lineRule="auto"/>
        <w:ind w:left="-90"/>
        <w:contextualSpacing/>
        <w:jc w:val="both"/>
        <w:rPr>
          <w:rFonts w:ascii="Book Antiqua" w:hAnsi="Book Antiqua"/>
          <w:sz w:val="24"/>
          <w:szCs w:val="24"/>
        </w:rPr>
      </w:pPr>
    </w:p>
    <w:p w14:paraId="49867007" w14:textId="77777777" w:rsidR="00EA1EC2" w:rsidRDefault="00EA1EC2" w:rsidP="00FD7079">
      <w:pPr>
        <w:spacing w:after="0" w:line="360" w:lineRule="auto"/>
        <w:rPr>
          <w:rFonts w:ascii="Book Antiqua" w:hAnsi="Book Antiqua"/>
          <w:sz w:val="24"/>
          <w:szCs w:val="24"/>
        </w:rPr>
      </w:pPr>
      <w:r>
        <w:rPr>
          <w:rFonts w:ascii="Book Antiqua" w:hAnsi="Book Antiqua"/>
          <w:sz w:val="24"/>
          <w:szCs w:val="24"/>
        </w:rPr>
        <w:br w:type="page"/>
      </w:r>
    </w:p>
    <w:p w14:paraId="4245F52A" w14:textId="0C4F7AC5" w:rsidR="00EA1EC2" w:rsidRDefault="00EA1EC2" w:rsidP="00FD7079">
      <w:pPr>
        <w:spacing w:after="0" w:line="360" w:lineRule="auto"/>
        <w:jc w:val="both"/>
        <w:rPr>
          <w:rFonts w:ascii="Book Antiqua" w:hAnsi="Book Antiqua"/>
          <w:b/>
          <w:noProof/>
          <w:sz w:val="24"/>
          <w:szCs w:val="24"/>
          <w:lang w:eastAsia="zh-CN"/>
        </w:rPr>
      </w:pPr>
      <w:r w:rsidRPr="001C125B">
        <w:rPr>
          <w:noProof/>
        </w:rPr>
        <w:drawing>
          <wp:inline distT="0" distB="0" distL="0" distR="0" wp14:anchorId="6025948E" wp14:editId="1CC1063F">
            <wp:extent cx="4949190" cy="251611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192" t="36468" r="36603" b="29003"/>
                    <a:stretch/>
                  </pic:blipFill>
                  <pic:spPr bwMode="auto">
                    <a:xfrm>
                      <a:off x="0" y="0"/>
                      <a:ext cx="4971992" cy="2527707"/>
                    </a:xfrm>
                    <a:prstGeom prst="rect">
                      <a:avLst/>
                    </a:prstGeom>
                    <a:ln>
                      <a:noFill/>
                    </a:ln>
                    <a:extLst>
                      <a:ext uri="{53640926-AAD7-44d8-BBD7-CCE9431645EC}">
                        <a14:shadowObscured xmlns:a14="http://schemas.microsoft.com/office/drawing/2010/main"/>
                      </a:ext>
                    </a:extLst>
                  </pic:spPr>
                </pic:pic>
              </a:graphicData>
            </a:graphic>
          </wp:inline>
        </w:drawing>
      </w:r>
    </w:p>
    <w:p w14:paraId="10DB18EA" w14:textId="77777777" w:rsidR="00EA1EC2" w:rsidRDefault="00EA1EC2" w:rsidP="00FD7079">
      <w:pPr>
        <w:spacing w:after="0" w:line="360" w:lineRule="auto"/>
        <w:jc w:val="both"/>
        <w:rPr>
          <w:rFonts w:ascii="Book Antiqua" w:hAnsi="Book Antiqua"/>
          <w:b/>
          <w:noProof/>
          <w:sz w:val="24"/>
          <w:szCs w:val="24"/>
          <w:lang w:eastAsia="zh-CN"/>
        </w:rPr>
      </w:pPr>
    </w:p>
    <w:p w14:paraId="4F6521FD" w14:textId="77777777" w:rsidR="00EA1EC2" w:rsidRDefault="00EA1EC2" w:rsidP="00FD7079">
      <w:pPr>
        <w:spacing w:after="0" w:line="360" w:lineRule="auto"/>
        <w:jc w:val="both"/>
        <w:rPr>
          <w:rFonts w:ascii="Book Antiqua" w:hAnsi="Book Antiqua"/>
          <w:b/>
          <w:noProof/>
          <w:sz w:val="24"/>
          <w:szCs w:val="24"/>
          <w:lang w:eastAsia="zh-CN"/>
        </w:rPr>
      </w:pPr>
    </w:p>
    <w:p w14:paraId="6C0CCDF4" w14:textId="497725C6" w:rsidR="00EA1EC2" w:rsidRPr="00880E0F" w:rsidRDefault="00EA1EC2" w:rsidP="00FD7079">
      <w:pPr>
        <w:spacing w:after="0" w:line="360" w:lineRule="auto"/>
        <w:jc w:val="both"/>
        <w:rPr>
          <w:rFonts w:ascii="Book Antiqua" w:hAnsi="Book Antiqua"/>
          <w:noProof/>
          <w:sz w:val="24"/>
          <w:szCs w:val="24"/>
        </w:rPr>
      </w:pPr>
      <w:r w:rsidRPr="00646934">
        <w:rPr>
          <w:rFonts w:ascii="Book Antiqua" w:hAnsi="Book Antiqua"/>
          <w:b/>
          <w:noProof/>
          <w:sz w:val="24"/>
          <w:szCs w:val="24"/>
        </w:rPr>
        <w:t>Figure 4</w:t>
      </w:r>
      <w:r w:rsidRPr="00646934">
        <w:rPr>
          <w:rFonts w:ascii="Book Antiqua" w:hAnsi="Book Antiqua" w:hint="eastAsia"/>
          <w:b/>
          <w:noProof/>
          <w:sz w:val="24"/>
          <w:szCs w:val="24"/>
          <w:lang w:eastAsia="zh-CN"/>
        </w:rPr>
        <w:t xml:space="preserve"> </w:t>
      </w:r>
      <w:r w:rsidRPr="00646934">
        <w:rPr>
          <w:rFonts w:ascii="Book Antiqua" w:hAnsi="Book Antiqua"/>
          <w:b/>
          <w:noProof/>
          <w:sz w:val="24"/>
          <w:szCs w:val="24"/>
        </w:rPr>
        <w:t>Algorithm for diagnosis, treatment and surveillance of anal intraepithelial neoplasia.</w:t>
      </w:r>
      <w:r w:rsidRPr="00880E0F">
        <w:rPr>
          <w:rFonts w:ascii="Book Antiqua" w:hAnsi="Book Antiqua"/>
          <w:noProof/>
          <w:sz w:val="24"/>
          <w:szCs w:val="24"/>
        </w:rPr>
        <w:t xml:space="preserve"> Adapted from Palefsky and Rubin, 2009</w:t>
      </w:r>
      <w:r w:rsidRPr="00880E0F">
        <w:rPr>
          <w:rFonts w:ascii="Book Antiqua" w:hAnsi="Book Antiqua"/>
          <w:noProof/>
          <w:sz w:val="24"/>
          <w:szCs w:val="24"/>
        </w:rPr>
        <w:fldChar w:fldCharType="begin"/>
      </w:r>
      <w:r w:rsidRPr="00880E0F">
        <w:rPr>
          <w:rFonts w:ascii="Book Antiqua" w:hAnsi="Book Antiqua"/>
          <w:noProof/>
          <w:sz w:val="24"/>
          <w:szCs w:val="24"/>
        </w:rPr>
        <w:instrText xml:space="preserve"> ADDIN ZOTERO_ITEM CSL_CITATION {"citationID":"17h33kl8fj","properties":{"formattedCitation":"{\\rtf \\super [86]\\nosupersub{}}","plainCitation":"[86]"},"citationItems":[{"id":210,"uris":["http://zotero.org/users/local/afeSomCX/items/F88F5ZEB"],"uri":["http://zotero.org/users/local/afeSomCX/items/F88F5ZEB"],"itemData":{"id":210,"type":"article-journal","title":"The epidemiology of anal human papillomavirus and related neoplasia","container-title":"Obstetrics and Gynecology Clinics of North America","page":"187-200","volume":"36","issue":"1","source":"PubMed","abstract":"The relationship between cervical cancer and human papillomavirus (HPV) is well known. Like cervical cancer, anal cancer is preceded by a series of precancerous changes, raising the possibility that like cervical cancer, anal cancer can be prevented. Further, given the known risk factors for anal cancer, prevention efforts could be targeted to high-risk groups, providing a unique example of a screening program targeted to high-risk individuals. This article describes the epidemiology of anal HPV infection, anal intraepithelial neoplasia, and anal cancer among men and women, as well as current efforts to prevent anal cancers.","DOI":"10.1016/j.ogc.2009.02.003","ISSN":"1558-0474","note":"PMID: 19344856","journalAbbreviation":"Obstet. Gynecol. Clin. North Am.","language":"eng","author":[{"family":"Palefsky","given":"Joel M."},{"family":"Rubin","given":"Mary"}],"issued":{"date-parts":[["2009",3]]},"PMID":"19344856"}}],"schema":"https://github.com/citation-style-language/schema/raw/master/csl-citation.json"} </w:instrText>
      </w:r>
      <w:r w:rsidRPr="00880E0F">
        <w:rPr>
          <w:rFonts w:ascii="Book Antiqua" w:hAnsi="Book Antiqua"/>
          <w:noProof/>
          <w:sz w:val="24"/>
          <w:szCs w:val="24"/>
        </w:rPr>
        <w:fldChar w:fldCharType="separate"/>
      </w:r>
      <w:r w:rsidRPr="00880E0F">
        <w:rPr>
          <w:rFonts w:ascii="Book Antiqua" w:hAnsi="Book Antiqua" w:cs="Times New Roman"/>
          <w:sz w:val="24"/>
          <w:szCs w:val="24"/>
          <w:vertAlign w:val="superscript"/>
        </w:rPr>
        <w:t>[86]</w:t>
      </w:r>
      <w:r w:rsidRPr="00880E0F">
        <w:rPr>
          <w:rFonts w:ascii="Book Antiqua" w:hAnsi="Book Antiqua"/>
          <w:noProof/>
          <w:sz w:val="24"/>
          <w:szCs w:val="24"/>
        </w:rPr>
        <w:fldChar w:fldCharType="end"/>
      </w:r>
      <w:r w:rsidRPr="00880E0F">
        <w:rPr>
          <w:rFonts w:ascii="Book Antiqua" w:hAnsi="Book Antiqua"/>
          <w:noProof/>
          <w:sz w:val="24"/>
          <w:szCs w:val="24"/>
        </w:rPr>
        <w:t xml:space="preserve">. ASCUS: </w:t>
      </w:r>
      <w:r w:rsidR="00500587" w:rsidRPr="00880E0F">
        <w:rPr>
          <w:rFonts w:ascii="Book Antiqua" w:hAnsi="Book Antiqua"/>
          <w:noProof/>
          <w:sz w:val="24"/>
          <w:szCs w:val="24"/>
        </w:rPr>
        <w:t>A</w:t>
      </w:r>
      <w:r w:rsidRPr="00880E0F">
        <w:rPr>
          <w:rFonts w:ascii="Book Antiqua" w:hAnsi="Book Antiqua"/>
          <w:noProof/>
          <w:sz w:val="24"/>
          <w:szCs w:val="24"/>
        </w:rPr>
        <w:t xml:space="preserve">typical squamous cells of undetermined significance; LSIL: </w:t>
      </w:r>
      <w:r w:rsidR="00500587" w:rsidRPr="00880E0F">
        <w:rPr>
          <w:rFonts w:ascii="Book Antiqua" w:hAnsi="Book Antiqua"/>
          <w:noProof/>
          <w:sz w:val="24"/>
          <w:szCs w:val="24"/>
        </w:rPr>
        <w:t>L</w:t>
      </w:r>
      <w:r w:rsidRPr="00880E0F">
        <w:rPr>
          <w:rFonts w:ascii="Book Antiqua" w:hAnsi="Book Antiqua"/>
          <w:noProof/>
          <w:sz w:val="24"/>
          <w:szCs w:val="24"/>
        </w:rPr>
        <w:t xml:space="preserve">ow-grade squamous intraepithelial lesion; HSIL: </w:t>
      </w:r>
      <w:r w:rsidR="00500587" w:rsidRPr="00880E0F">
        <w:rPr>
          <w:rFonts w:ascii="Book Antiqua" w:hAnsi="Book Antiqua"/>
          <w:noProof/>
          <w:sz w:val="24"/>
          <w:szCs w:val="24"/>
        </w:rPr>
        <w:t>H</w:t>
      </w:r>
      <w:r w:rsidRPr="00880E0F">
        <w:rPr>
          <w:rFonts w:ascii="Book Antiqua" w:hAnsi="Book Antiqua"/>
          <w:noProof/>
          <w:sz w:val="24"/>
          <w:szCs w:val="24"/>
        </w:rPr>
        <w:t xml:space="preserve">igh-grade squamous intraepithelial lesion; HRA: </w:t>
      </w:r>
      <w:r w:rsidR="00500587" w:rsidRPr="00880E0F">
        <w:rPr>
          <w:rFonts w:ascii="Book Antiqua" w:hAnsi="Book Antiqua"/>
          <w:noProof/>
          <w:sz w:val="24"/>
          <w:szCs w:val="24"/>
        </w:rPr>
        <w:t>H</w:t>
      </w:r>
      <w:r w:rsidRPr="00880E0F">
        <w:rPr>
          <w:rFonts w:ascii="Book Antiqua" w:hAnsi="Book Antiqua"/>
          <w:noProof/>
          <w:sz w:val="24"/>
          <w:szCs w:val="24"/>
        </w:rPr>
        <w:t xml:space="preserve">igh resolution anoscopy; AIN: </w:t>
      </w:r>
      <w:r w:rsidR="00500587" w:rsidRPr="00880E0F">
        <w:rPr>
          <w:rFonts w:ascii="Book Antiqua" w:hAnsi="Book Antiqua"/>
          <w:noProof/>
          <w:sz w:val="24"/>
          <w:szCs w:val="24"/>
        </w:rPr>
        <w:t>A</w:t>
      </w:r>
      <w:r w:rsidRPr="00880E0F">
        <w:rPr>
          <w:rFonts w:ascii="Book Antiqua" w:hAnsi="Book Antiqua"/>
          <w:noProof/>
          <w:sz w:val="24"/>
          <w:szCs w:val="24"/>
        </w:rPr>
        <w:t xml:space="preserve">nal intraepithelial neoplasia. </w:t>
      </w:r>
    </w:p>
    <w:p w14:paraId="61178380" w14:textId="3824CFCD" w:rsidR="00557610" w:rsidRPr="0086123D" w:rsidRDefault="00557610" w:rsidP="0086123D">
      <w:pPr>
        <w:spacing w:after="0" w:line="360" w:lineRule="auto"/>
        <w:rPr>
          <w:rFonts w:ascii="Book Antiqua" w:hAnsi="Book Antiqua"/>
          <w:sz w:val="24"/>
          <w:szCs w:val="24"/>
          <w:lang w:eastAsia="zh-CN"/>
        </w:rPr>
      </w:pPr>
    </w:p>
    <w:p w14:paraId="30FA67E9" w14:textId="77777777" w:rsidR="00EF5A79" w:rsidRDefault="00EF5A79">
      <w:pPr>
        <w:rPr>
          <w:rFonts w:ascii="Book Antiqua" w:hAnsi="Book Antiqua"/>
          <w:sz w:val="24"/>
          <w:szCs w:val="24"/>
        </w:rPr>
      </w:pPr>
      <w:r>
        <w:rPr>
          <w:rFonts w:ascii="Book Antiqua" w:hAnsi="Book Antiqua"/>
          <w:sz w:val="24"/>
          <w:szCs w:val="24"/>
        </w:rPr>
        <w:br w:type="page"/>
      </w:r>
    </w:p>
    <w:p w14:paraId="11712945" w14:textId="77777777" w:rsidR="00EF5A79" w:rsidRPr="00EA56CB" w:rsidRDefault="00EF5A79" w:rsidP="00EF5A79">
      <w:pPr>
        <w:spacing w:after="0" w:line="360" w:lineRule="auto"/>
        <w:ind w:left="-90"/>
        <w:contextualSpacing/>
        <w:jc w:val="both"/>
        <w:rPr>
          <w:rFonts w:ascii="Book Antiqua" w:hAnsi="Book Antiqua"/>
          <w:b/>
          <w:sz w:val="24"/>
          <w:szCs w:val="24"/>
        </w:rPr>
      </w:pPr>
      <w:r w:rsidRPr="00EA56CB">
        <w:rPr>
          <w:rFonts w:ascii="Book Antiqua" w:hAnsi="Book Antiqua"/>
          <w:b/>
          <w:sz w:val="24"/>
          <w:szCs w:val="24"/>
        </w:rPr>
        <w:t>Table 1</w:t>
      </w:r>
      <w:r w:rsidRPr="00EA56CB">
        <w:rPr>
          <w:rFonts w:ascii="Book Antiqua" w:hAnsi="Book Antiqua" w:hint="eastAsia"/>
          <w:b/>
          <w:sz w:val="24"/>
          <w:szCs w:val="24"/>
          <w:lang w:eastAsia="zh-CN"/>
        </w:rPr>
        <w:t xml:space="preserve"> </w:t>
      </w:r>
      <w:r w:rsidRPr="00EA56CB">
        <w:rPr>
          <w:rFonts w:ascii="Book Antiqua" w:hAnsi="Book Antiqua"/>
          <w:b/>
          <w:sz w:val="24"/>
          <w:szCs w:val="24"/>
        </w:rPr>
        <w:t>Unification of terms relating to anal intraepithelial neoplasia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F5A79" w:rsidRPr="00880E0F" w14:paraId="0F31234F" w14:textId="77777777" w:rsidTr="00724D92">
        <w:tc>
          <w:tcPr>
            <w:tcW w:w="1915" w:type="dxa"/>
            <w:vMerge w:val="restart"/>
          </w:tcPr>
          <w:p w14:paraId="3D48E474"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Normal</w:t>
            </w:r>
          </w:p>
        </w:tc>
        <w:tc>
          <w:tcPr>
            <w:tcW w:w="3830" w:type="dxa"/>
            <w:gridSpan w:val="2"/>
            <w:tcBorders>
              <w:top w:val="single" w:sz="4" w:space="0" w:color="auto"/>
              <w:bottom w:val="single" w:sz="4" w:space="0" w:color="auto"/>
            </w:tcBorders>
          </w:tcPr>
          <w:p w14:paraId="30710C4F" w14:textId="77777777" w:rsidR="00EF5A79" w:rsidRPr="00880E0F" w:rsidRDefault="00EF5A79" w:rsidP="00724D92">
            <w:pPr>
              <w:spacing w:line="360" w:lineRule="auto"/>
              <w:jc w:val="both"/>
              <w:rPr>
                <w:rFonts w:ascii="Book Antiqua" w:hAnsi="Book Antiqua"/>
                <w:sz w:val="24"/>
                <w:szCs w:val="24"/>
                <w:lang w:eastAsia="zh-CN"/>
              </w:rPr>
            </w:pPr>
            <w:r>
              <w:rPr>
                <w:rFonts w:ascii="Book Antiqua" w:hAnsi="Book Antiqua"/>
                <w:sz w:val="24"/>
                <w:szCs w:val="24"/>
              </w:rPr>
              <w:t>LSIL</w:t>
            </w:r>
          </w:p>
        </w:tc>
        <w:tc>
          <w:tcPr>
            <w:tcW w:w="3831" w:type="dxa"/>
            <w:gridSpan w:val="2"/>
            <w:tcBorders>
              <w:top w:val="single" w:sz="4" w:space="0" w:color="auto"/>
              <w:bottom w:val="single" w:sz="4" w:space="0" w:color="auto"/>
            </w:tcBorders>
          </w:tcPr>
          <w:p w14:paraId="7BF20830" w14:textId="77777777" w:rsidR="00EF5A79" w:rsidRPr="00880E0F" w:rsidRDefault="00EF5A79" w:rsidP="00724D92">
            <w:pPr>
              <w:spacing w:line="360" w:lineRule="auto"/>
              <w:jc w:val="both"/>
              <w:rPr>
                <w:rFonts w:ascii="Book Antiqua" w:hAnsi="Book Antiqua"/>
                <w:sz w:val="24"/>
                <w:szCs w:val="24"/>
                <w:lang w:eastAsia="zh-CN"/>
              </w:rPr>
            </w:pPr>
            <w:r>
              <w:rPr>
                <w:rFonts w:ascii="Book Antiqua" w:hAnsi="Book Antiqua"/>
                <w:sz w:val="24"/>
                <w:szCs w:val="24"/>
              </w:rPr>
              <w:t>HSIL</w:t>
            </w:r>
          </w:p>
        </w:tc>
      </w:tr>
      <w:tr w:rsidR="00EF5A79" w:rsidRPr="00880E0F" w14:paraId="141C9D30" w14:textId="77777777" w:rsidTr="00724D92">
        <w:tc>
          <w:tcPr>
            <w:tcW w:w="1915" w:type="dxa"/>
            <w:vMerge/>
          </w:tcPr>
          <w:p w14:paraId="6B244991" w14:textId="77777777" w:rsidR="00EF5A79" w:rsidRPr="00880E0F" w:rsidRDefault="00EF5A79" w:rsidP="00724D92">
            <w:pPr>
              <w:spacing w:line="360" w:lineRule="auto"/>
              <w:jc w:val="both"/>
              <w:rPr>
                <w:rFonts w:ascii="Book Antiqua" w:hAnsi="Book Antiqua"/>
                <w:sz w:val="24"/>
                <w:szCs w:val="24"/>
              </w:rPr>
            </w:pPr>
          </w:p>
        </w:tc>
        <w:tc>
          <w:tcPr>
            <w:tcW w:w="1915" w:type="dxa"/>
            <w:tcBorders>
              <w:top w:val="single" w:sz="4" w:space="0" w:color="auto"/>
            </w:tcBorders>
          </w:tcPr>
          <w:p w14:paraId="6A271E88"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Condyloma or ASCUS</w:t>
            </w:r>
          </w:p>
        </w:tc>
        <w:tc>
          <w:tcPr>
            <w:tcW w:w="1915" w:type="dxa"/>
            <w:tcBorders>
              <w:top w:val="single" w:sz="4" w:space="0" w:color="auto"/>
            </w:tcBorders>
          </w:tcPr>
          <w:p w14:paraId="79CB45F5"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AIN grade I</w:t>
            </w:r>
          </w:p>
        </w:tc>
        <w:tc>
          <w:tcPr>
            <w:tcW w:w="1915" w:type="dxa"/>
            <w:tcBorders>
              <w:top w:val="single" w:sz="4" w:space="0" w:color="auto"/>
            </w:tcBorders>
          </w:tcPr>
          <w:p w14:paraId="0647C031"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AIN grade II</w:t>
            </w:r>
          </w:p>
        </w:tc>
        <w:tc>
          <w:tcPr>
            <w:tcW w:w="1916" w:type="dxa"/>
            <w:tcBorders>
              <w:top w:val="single" w:sz="4" w:space="0" w:color="auto"/>
            </w:tcBorders>
          </w:tcPr>
          <w:p w14:paraId="09A4D8C4"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AIN grade III</w:t>
            </w:r>
          </w:p>
        </w:tc>
      </w:tr>
      <w:tr w:rsidR="00EF5A79" w:rsidRPr="00880E0F" w14:paraId="3C918DDA" w14:textId="77777777" w:rsidTr="00724D92">
        <w:tc>
          <w:tcPr>
            <w:tcW w:w="1915" w:type="dxa"/>
            <w:vMerge/>
          </w:tcPr>
          <w:p w14:paraId="28C706F1" w14:textId="77777777" w:rsidR="00EF5A79" w:rsidRPr="00880E0F" w:rsidRDefault="00EF5A79" w:rsidP="00724D92">
            <w:pPr>
              <w:spacing w:line="360" w:lineRule="auto"/>
              <w:jc w:val="both"/>
              <w:rPr>
                <w:rFonts w:ascii="Book Antiqua" w:hAnsi="Book Antiqua"/>
                <w:sz w:val="24"/>
                <w:szCs w:val="24"/>
              </w:rPr>
            </w:pPr>
          </w:p>
        </w:tc>
        <w:tc>
          <w:tcPr>
            <w:tcW w:w="3830" w:type="dxa"/>
            <w:gridSpan w:val="2"/>
          </w:tcPr>
          <w:p w14:paraId="7662107B"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Mild Dysplasia</w:t>
            </w:r>
          </w:p>
        </w:tc>
        <w:tc>
          <w:tcPr>
            <w:tcW w:w="1915" w:type="dxa"/>
          </w:tcPr>
          <w:p w14:paraId="2B1F4315"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Moderate Dysplasia</w:t>
            </w:r>
          </w:p>
        </w:tc>
        <w:tc>
          <w:tcPr>
            <w:tcW w:w="1916" w:type="dxa"/>
          </w:tcPr>
          <w:p w14:paraId="695D54F8"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Severe Dysplasia</w:t>
            </w:r>
          </w:p>
        </w:tc>
      </w:tr>
    </w:tbl>
    <w:p w14:paraId="36FBC348" w14:textId="77777777" w:rsidR="00EF5A79" w:rsidRPr="00880E0F" w:rsidRDefault="00EF5A79" w:rsidP="00EF5A79">
      <w:pPr>
        <w:spacing w:after="0" w:line="360" w:lineRule="auto"/>
        <w:jc w:val="both"/>
        <w:rPr>
          <w:rFonts w:ascii="Book Antiqua" w:hAnsi="Book Antiqua"/>
          <w:sz w:val="24"/>
          <w:szCs w:val="24"/>
        </w:rPr>
      </w:pPr>
    </w:p>
    <w:p w14:paraId="737F67E3" w14:textId="77777777" w:rsidR="00EF5A79" w:rsidRPr="00880E0F" w:rsidRDefault="00EF5A79" w:rsidP="00EF5A79">
      <w:pPr>
        <w:spacing w:after="0" w:line="360" w:lineRule="auto"/>
        <w:jc w:val="both"/>
        <w:rPr>
          <w:rFonts w:ascii="Book Antiqua" w:hAnsi="Book Antiqua"/>
          <w:noProof/>
          <w:sz w:val="24"/>
          <w:szCs w:val="24"/>
          <w:lang w:eastAsia="zh-CN"/>
        </w:rPr>
      </w:pPr>
      <w:r w:rsidRPr="00880E0F">
        <w:rPr>
          <w:rFonts w:ascii="Book Antiqua" w:hAnsi="Book Antiqua"/>
          <w:noProof/>
          <w:sz w:val="24"/>
          <w:szCs w:val="24"/>
        </w:rPr>
        <w:t>ASCUS: Atypical squamous cells of undetermined significance; LSIL: Low-grade squamous intraepithelial lesion; HSIL: High-grade squamous intraepithelial lesion; AIN: Anal intraepithelial neoplasia.</w:t>
      </w:r>
    </w:p>
    <w:p w14:paraId="79C15B49" w14:textId="77777777" w:rsidR="00EF5A79" w:rsidRPr="00880E0F" w:rsidRDefault="00EF5A79" w:rsidP="00EF5A79">
      <w:pPr>
        <w:spacing w:after="0" w:line="360" w:lineRule="auto"/>
        <w:jc w:val="both"/>
        <w:rPr>
          <w:rFonts w:ascii="Book Antiqua" w:hAnsi="Book Antiqua"/>
          <w:sz w:val="24"/>
          <w:szCs w:val="24"/>
        </w:rPr>
      </w:pPr>
    </w:p>
    <w:p w14:paraId="09D7E80C" w14:textId="77777777" w:rsidR="00EF5A79" w:rsidRPr="00880E0F" w:rsidRDefault="00EF5A79" w:rsidP="00EF5A79">
      <w:pPr>
        <w:spacing w:after="0" w:line="360" w:lineRule="auto"/>
        <w:jc w:val="both"/>
        <w:rPr>
          <w:rFonts w:ascii="Book Antiqua" w:hAnsi="Book Antiqua"/>
          <w:sz w:val="24"/>
          <w:szCs w:val="24"/>
        </w:rPr>
      </w:pPr>
    </w:p>
    <w:p w14:paraId="3AEDD6D2" w14:textId="77777777" w:rsidR="00EF5A79" w:rsidRPr="00880E0F" w:rsidRDefault="00EF5A79" w:rsidP="00EF5A79">
      <w:pPr>
        <w:spacing w:after="0" w:line="360" w:lineRule="auto"/>
        <w:jc w:val="both"/>
        <w:rPr>
          <w:rFonts w:ascii="Book Antiqua" w:hAnsi="Book Antiqua"/>
          <w:sz w:val="24"/>
          <w:szCs w:val="24"/>
        </w:rPr>
      </w:pPr>
    </w:p>
    <w:p w14:paraId="5157148C" w14:textId="77777777" w:rsidR="00EF5A79" w:rsidRPr="00880E0F" w:rsidRDefault="00EF5A79" w:rsidP="00EF5A79">
      <w:pPr>
        <w:spacing w:after="0" w:line="360" w:lineRule="auto"/>
        <w:jc w:val="both"/>
        <w:rPr>
          <w:rFonts w:ascii="Book Antiqua" w:hAnsi="Book Antiqua"/>
          <w:sz w:val="24"/>
          <w:szCs w:val="24"/>
        </w:rPr>
      </w:pPr>
    </w:p>
    <w:p w14:paraId="14BC2C08" w14:textId="77777777" w:rsidR="00EF5A79" w:rsidRDefault="00EF5A79" w:rsidP="00EF5A79">
      <w:pPr>
        <w:spacing w:after="0" w:line="360" w:lineRule="auto"/>
        <w:rPr>
          <w:rFonts w:ascii="Book Antiqua" w:hAnsi="Book Antiqua"/>
          <w:b/>
          <w:sz w:val="24"/>
          <w:szCs w:val="24"/>
        </w:rPr>
      </w:pPr>
      <w:r>
        <w:rPr>
          <w:rFonts w:ascii="Book Antiqua" w:hAnsi="Book Antiqua"/>
          <w:b/>
          <w:sz w:val="24"/>
          <w:szCs w:val="24"/>
        </w:rPr>
        <w:br w:type="page"/>
      </w:r>
    </w:p>
    <w:p w14:paraId="11F1FB56" w14:textId="77777777" w:rsidR="00EF5A79" w:rsidRPr="000E7064" w:rsidRDefault="00EF5A79" w:rsidP="00EF5A79">
      <w:pPr>
        <w:spacing w:after="0" w:line="360" w:lineRule="auto"/>
        <w:ind w:hanging="90"/>
        <w:contextualSpacing/>
        <w:jc w:val="both"/>
        <w:rPr>
          <w:rFonts w:ascii="Book Antiqua" w:hAnsi="Book Antiqua"/>
          <w:b/>
          <w:sz w:val="24"/>
          <w:szCs w:val="24"/>
        </w:rPr>
      </w:pPr>
      <w:r w:rsidRPr="000E7064">
        <w:rPr>
          <w:rFonts w:ascii="Book Antiqua" w:hAnsi="Book Antiqua"/>
          <w:b/>
          <w:sz w:val="24"/>
          <w:szCs w:val="24"/>
        </w:rPr>
        <w:t>Table 2</w:t>
      </w:r>
      <w:r w:rsidRPr="000E7064">
        <w:rPr>
          <w:rFonts w:ascii="Book Antiqua" w:hAnsi="Book Antiqua" w:hint="eastAsia"/>
          <w:b/>
          <w:sz w:val="24"/>
          <w:szCs w:val="24"/>
          <w:lang w:eastAsia="zh-CN"/>
        </w:rPr>
        <w:t xml:space="preserve"> </w:t>
      </w:r>
      <w:r w:rsidRPr="000E7064">
        <w:rPr>
          <w:rFonts w:ascii="Book Antiqua" w:hAnsi="Book Antiqua"/>
          <w:b/>
          <w:sz w:val="24"/>
          <w:szCs w:val="24"/>
        </w:rPr>
        <w:t xml:space="preserve">Progression rates of </w:t>
      </w:r>
      <w:r w:rsidRPr="000E7064">
        <w:rPr>
          <w:rFonts w:ascii="Book Antiqua" w:hAnsi="Book Antiqua"/>
          <w:b/>
          <w:noProof/>
          <w:sz w:val="24"/>
          <w:szCs w:val="24"/>
        </w:rPr>
        <w:t>anal intraepithelial neoplasia</w:t>
      </w:r>
      <w:r w:rsidRPr="000E7064">
        <w:rPr>
          <w:rFonts w:ascii="Book Antiqua" w:hAnsi="Book Antiqua"/>
          <w:b/>
          <w:sz w:val="24"/>
          <w:szCs w:val="24"/>
        </w:rPr>
        <w:t xml:space="preserve"> to </w:t>
      </w:r>
      <w:r w:rsidRPr="000E7064">
        <w:rPr>
          <w:rFonts w:ascii="Book Antiqua" w:hAnsi="Book Antiqua" w:cs="Times New Roman"/>
          <w:b/>
          <w:sz w:val="24"/>
          <w:szCs w:val="24"/>
        </w:rPr>
        <w:t>squamous cell carcinoma</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080"/>
        <w:gridCol w:w="1890"/>
        <w:gridCol w:w="2790"/>
        <w:gridCol w:w="1278"/>
      </w:tblGrid>
      <w:tr w:rsidR="00EF5A79" w:rsidRPr="00880E0F" w14:paraId="4349B740" w14:textId="77777777" w:rsidTr="00724D92">
        <w:tc>
          <w:tcPr>
            <w:tcW w:w="1818" w:type="dxa"/>
            <w:tcBorders>
              <w:top w:val="single" w:sz="4" w:space="0" w:color="auto"/>
              <w:bottom w:val="single" w:sz="4" w:space="0" w:color="auto"/>
            </w:tcBorders>
          </w:tcPr>
          <w:p w14:paraId="0B43D036" w14:textId="77777777" w:rsidR="00EF5A79" w:rsidRPr="009E2B75" w:rsidRDefault="00EF5A79" w:rsidP="00724D92">
            <w:pPr>
              <w:spacing w:line="360" w:lineRule="auto"/>
              <w:jc w:val="both"/>
              <w:rPr>
                <w:rFonts w:ascii="Book Antiqua" w:hAnsi="Book Antiqua"/>
                <w:b/>
                <w:sz w:val="24"/>
                <w:szCs w:val="24"/>
              </w:rPr>
            </w:pPr>
            <w:r w:rsidRPr="009E2B75">
              <w:rPr>
                <w:rFonts w:ascii="Book Antiqua" w:hAnsi="Book Antiqua"/>
                <w:b/>
                <w:sz w:val="24"/>
                <w:szCs w:val="24"/>
              </w:rPr>
              <w:t>Progression</w:t>
            </w:r>
          </w:p>
        </w:tc>
        <w:tc>
          <w:tcPr>
            <w:tcW w:w="1080" w:type="dxa"/>
            <w:tcBorders>
              <w:top w:val="single" w:sz="4" w:space="0" w:color="auto"/>
              <w:bottom w:val="single" w:sz="4" w:space="0" w:color="auto"/>
            </w:tcBorders>
          </w:tcPr>
          <w:p w14:paraId="43976369" w14:textId="77777777" w:rsidR="00EF5A79" w:rsidRPr="009E2B75" w:rsidRDefault="00EF5A79" w:rsidP="00724D92">
            <w:pPr>
              <w:spacing w:line="360" w:lineRule="auto"/>
              <w:jc w:val="both"/>
              <w:rPr>
                <w:rFonts w:ascii="Book Antiqua" w:hAnsi="Book Antiqua"/>
                <w:b/>
                <w:sz w:val="24"/>
                <w:szCs w:val="24"/>
              </w:rPr>
            </w:pPr>
            <w:r w:rsidRPr="009E2B75">
              <w:rPr>
                <w:rFonts w:ascii="Book Antiqua" w:hAnsi="Book Antiqua"/>
                <w:b/>
                <w:sz w:val="24"/>
                <w:szCs w:val="24"/>
              </w:rPr>
              <w:t>No. patients</w:t>
            </w:r>
          </w:p>
        </w:tc>
        <w:tc>
          <w:tcPr>
            <w:tcW w:w="1890" w:type="dxa"/>
            <w:tcBorders>
              <w:top w:val="single" w:sz="4" w:space="0" w:color="auto"/>
              <w:bottom w:val="single" w:sz="4" w:space="0" w:color="auto"/>
            </w:tcBorders>
          </w:tcPr>
          <w:p w14:paraId="21CD8B0A" w14:textId="77777777" w:rsidR="00EF5A79" w:rsidRPr="009E2B75" w:rsidRDefault="00EF5A79" w:rsidP="00724D92">
            <w:pPr>
              <w:spacing w:line="360" w:lineRule="auto"/>
              <w:jc w:val="both"/>
              <w:rPr>
                <w:rFonts w:ascii="Book Antiqua" w:hAnsi="Book Antiqua"/>
                <w:b/>
                <w:sz w:val="24"/>
                <w:szCs w:val="24"/>
              </w:rPr>
            </w:pPr>
            <w:r w:rsidRPr="009E2B75">
              <w:rPr>
                <w:rFonts w:ascii="Book Antiqua" w:hAnsi="Book Antiqua"/>
                <w:b/>
                <w:sz w:val="24"/>
                <w:szCs w:val="24"/>
              </w:rPr>
              <w:t>Rate of progression</w:t>
            </w:r>
          </w:p>
        </w:tc>
        <w:tc>
          <w:tcPr>
            <w:tcW w:w="2790" w:type="dxa"/>
            <w:tcBorders>
              <w:top w:val="single" w:sz="4" w:space="0" w:color="auto"/>
              <w:bottom w:val="single" w:sz="4" w:space="0" w:color="auto"/>
            </w:tcBorders>
          </w:tcPr>
          <w:p w14:paraId="655BB494" w14:textId="77777777" w:rsidR="00EF5A79" w:rsidRPr="009E2B75" w:rsidRDefault="00EF5A79" w:rsidP="00724D92">
            <w:pPr>
              <w:spacing w:line="360" w:lineRule="auto"/>
              <w:jc w:val="both"/>
              <w:rPr>
                <w:rFonts w:ascii="Book Antiqua" w:hAnsi="Book Antiqua"/>
                <w:b/>
                <w:sz w:val="24"/>
                <w:szCs w:val="24"/>
              </w:rPr>
            </w:pPr>
            <w:r w:rsidRPr="009E2B75">
              <w:rPr>
                <w:rFonts w:ascii="Book Antiqua" w:hAnsi="Book Antiqua"/>
                <w:b/>
                <w:sz w:val="24"/>
                <w:szCs w:val="24"/>
              </w:rPr>
              <w:t>Median or average progression time</w:t>
            </w:r>
          </w:p>
        </w:tc>
        <w:tc>
          <w:tcPr>
            <w:tcW w:w="1278" w:type="dxa"/>
            <w:tcBorders>
              <w:top w:val="single" w:sz="4" w:space="0" w:color="auto"/>
              <w:bottom w:val="single" w:sz="4" w:space="0" w:color="auto"/>
            </w:tcBorders>
          </w:tcPr>
          <w:p w14:paraId="0A2B8994" w14:textId="77777777" w:rsidR="00EF5A79" w:rsidRPr="009E2B75" w:rsidRDefault="00EF5A79" w:rsidP="00724D92">
            <w:pPr>
              <w:spacing w:line="360" w:lineRule="auto"/>
              <w:jc w:val="both"/>
              <w:rPr>
                <w:rFonts w:ascii="Book Antiqua" w:hAnsi="Book Antiqua"/>
                <w:b/>
                <w:sz w:val="24"/>
                <w:szCs w:val="24"/>
                <w:lang w:eastAsia="zh-CN"/>
              </w:rPr>
            </w:pPr>
            <w:r w:rsidRPr="009E2B75">
              <w:rPr>
                <w:rFonts w:ascii="Book Antiqua" w:hAnsi="Book Antiqua"/>
                <w:b/>
                <w:sz w:val="24"/>
                <w:szCs w:val="24"/>
              </w:rPr>
              <w:t>Ref</w:t>
            </w:r>
            <w:r w:rsidRPr="009E2B75">
              <w:rPr>
                <w:rFonts w:ascii="Book Antiqua" w:hAnsi="Book Antiqua" w:hint="eastAsia"/>
                <w:b/>
                <w:sz w:val="24"/>
                <w:szCs w:val="24"/>
                <w:lang w:eastAsia="zh-CN"/>
              </w:rPr>
              <w:t>.</w:t>
            </w:r>
          </w:p>
        </w:tc>
      </w:tr>
      <w:tr w:rsidR="00EF5A79" w:rsidRPr="00880E0F" w14:paraId="7EB3075C" w14:textId="77777777" w:rsidTr="00724D92">
        <w:tc>
          <w:tcPr>
            <w:tcW w:w="1818" w:type="dxa"/>
            <w:tcBorders>
              <w:top w:val="single" w:sz="4" w:space="0" w:color="auto"/>
            </w:tcBorders>
          </w:tcPr>
          <w:p w14:paraId="7E07ECD6"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AIN II/III to SCC</w:t>
            </w:r>
          </w:p>
        </w:tc>
        <w:tc>
          <w:tcPr>
            <w:tcW w:w="1080" w:type="dxa"/>
            <w:tcBorders>
              <w:top w:val="single" w:sz="4" w:space="0" w:color="auto"/>
            </w:tcBorders>
          </w:tcPr>
          <w:p w14:paraId="1115BEBD"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72</w:t>
            </w:r>
          </w:p>
        </w:tc>
        <w:tc>
          <w:tcPr>
            <w:tcW w:w="1890" w:type="dxa"/>
            <w:tcBorders>
              <w:top w:val="single" w:sz="4" w:space="0" w:color="auto"/>
            </w:tcBorders>
          </w:tcPr>
          <w:p w14:paraId="0A4308D8"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11%</w:t>
            </w:r>
          </w:p>
        </w:tc>
        <w:tc>
          <w:tcPr>
            <w:tcW w:w="2790" w:type="dxa"/>
            <w:tcBorders>
              <w:top w:val="single" w:sz="4" w:space="0" w:color="auto"/>
            </w:tcBorders>
          </w:tcPr>
          <w:p w14:paraId="48B6F214"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42 mo.</w:t>
            </w:r>
          </w:p>
        </w:tc>
        <w:tc>
          <w:tcPr>
            <w:tcW w:w="1278" w:type="dxa"/>
            <w:tcBorders>
              <w:top w:val="single" w:sz="4" w:space="0" w:color="auto"/>
            </w:tcBorders>
          </w:tcPr>
          <w:p w14:paraId="2D71B82B" w14:textId="77777777" w:rsidR="00EF5A79" w:rsidRPr="00F5422F" w:rsidRDefault="00EF5A79" w:rsidP="00724D92">
            <w:pPr>
              <w:spacing w:line="360" w:lineRule="auto"/>
              <w:jc w:val="both"/>
              <w:rPr>
                <w:rFonts w:ascii="Book Antiqua" w:hAnsi="Book Antiqua"/>
                <w:sz w:val="24"/>
                <w:szCs w:val="24"/>
                <w:vertAlign w:val="superscript"/>
              </w:rPr>
            </w:pPr>
            <w:r w:rsidRPr="00F5422F">
              <w:rPr>
                <w:rFonts w:ascii="Book Antiqua" w:hAnsi="Book Antiqua"/>
                <w:sz w:val="24"/>
                <w:szCs w:val="24"/>
                <w:vertAlign w:val="superscript"/>
              </w:rPr>
              <w:t>[33]</w:t>
            </w:r>
          </w:p>
        </w:tc>
      </w:tr>
      <w:tr w:rsidR="00EF5A79" w:rsidRPr="00880E0F" w14:paraId="47AABC37" w14:textId="77777777" w:rsidTr="00724D92">
        <w:tc>
          <w:tcPr>
            <w:tcW w:w="1818" w:type="dxa"/>
          </w:tcPr>
          <w:p w14:paraId="352E480A"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AIN III to SCC</w:t>
            </w:r>
          </w:p>
        </w:tc>
        <w:tc>
          <w:tcPr>
            <w:tcW w:w="1080" w:type="dxa"/>
          </w:tcPr>
          <w:p w14:paraId="4B8E6599"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35</w:t>
            </w:r>
          </w:p>
        </w:tc>
        <w:tc>
          <w:tcPr>
            <w:tcW w:w="1890" w:type="dxa"/>
          </w:tcPr>
          <w:p w14:paraId="30DC80BD"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8.6%</w:t>
            </w:r>
          </w:p>
        </w:tc>
        <w:tc>
          <w:tcPr>
            <w:tcW w:w="2790" w:type="dxa"/>
          </w:tcPr>
          <w:p w14:paraId="1643AA8E"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53 mo.</w:t>
            </w:r>
          </w:p>
        </w:tc>
        <w:tc>
          <w:tcPr>
            <w:tcW w:w="1278" w:type="dxa"/>
          </w:tcPr>
          <w:p w14:paraId="3CF2BF89" w14:textId="77777777" w:rsidR="00EF5A79" w:rsidRPr="00F5422F" w:rsidRDefault="00EF5A79" w:rsidP="00724D92">
            <w:pPr>
              <w:spacing w:line="360" w:lineRule="auto"/>
              <w:jc w:val="both"/>
              <w:rPr>
                <w:rFonts w:ascii="Book Antiqua" w:hAnsi="Book Antiqua"/>
                <w:sz w:val="24"/>
                <w:szCs w:val="24"/>
                <w:vertAlign w:val="superscript"/>
              </w:rPr>
            </w:pPr>
            <w:r w:rsidRPr="00F5422F">
              <w:rPr>
                <w:rFonts w:ascii="Book Antiqua" w:hAnsi="Book Antiqua"/>
                <w:sz w:val="24"/>
                <w:szCs w:val="24"/>
                <w:vertAlign w:val="superscript"/>
              </w:rPr>
              <w:t>[34]</w:t>
            </w:r>
          </w:p>
        </w:tc>
      </w:tr>
      <w:tr w:rsidR="00EF5A79" w:rsidRPr="00880E0F" w14:paraId="0A833A76" w14:textId="77777777" w:rsidTr="00724D92">
        <w:tc>
          <w:tcPr>
            <w:tcW w:w="1818" w:type="dxa"/>
          </w:tcPr>
          <w:p w14:paraId="7C0374D3"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AIN I to AIN III</w:t>
            </w:r>
          </w:p>
        </w:tc>
        <w:tc>
          <w:tcPr>
            <w:tcW w:w="1080" w:type="dxa"/>
          </w:tcPr>
          <w:p w14:paraId="2BA5C39B"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199</w:t>
            </w:r>
          </w:p>
        </w:tc>
        <w:tc>
          <w:tcPr>
            <w:tcW w:w="1890" w:type="dxa"/>
          </w:tcPr>
          <w:p w14:paraId="114DDC04"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12.6% (8.1/100 person-years)</w:t>
            </w:r>
          </w:p>
        </w:tc>
        <w:tc>
          <w:tcPr>
            <w:tcW w:w="2790" w:type="dxa"/>
          </w:tcPr>
          <w:p w14:paraId="72FE3C99"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18 mo.</w:t>
            </w:r>
          </w:p>
        </w:tc>
        <w:tc>
          <w:tcPr>
            <w:tcW w:w="1278" w:type="dxa"/>
          </w:tcPr>
          <w:p w14:paraId="1E67ADCC" w14:textId="77777777" w:rsidR="00EF5A79" w:rsidRPr="00F5422F" w:rsidRDefault="00EF5A79" w:rsidP="00724D92">
            <w:pPr>
              <w:spacing w:line="360" w:lineRule="auto"/>
              <w:jc w:val="both"/>
              <w:rPr>
                <w:rFonts w:ascii="Book Antiqua" w:hAnsi="Book Antiqua"/>
                <w:sz w:val="24"/>
                <w:szCs w:val="24"/>
                <w:vertAlign w:val="superscript"/>
              </w:rPr>
            </w:pPr>
            <w:r w:rsidRPr="00F5422F">
              <w:rPr>
                <w:rFonts w:ascii="Book Antiqua" w:hAnsi="Book Antiqua"/>
                <w:sz w:val="24"/>
                <w:szCs w:val="24"/>
                <w:vertAlign w:val="superscript"/>
              </w:rPr>
              <w:t>[35]</w:t>
            </w:r>
          </w:p>
        </w:tc>
      </w:tr>
      <w:tr w:rsidR="00EF5A79" w:rsidRPr="00880E0F" w14:paraId="0190355C" w14:textId="77777777" w:rsidTr="00724D92">
        <w:tc>
          <w:tcPr>
            <w:tcW w:w="1818" w:type="dxa"/>
          </w:tcPr>
          <w:p w14:paraId="6766820D"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ASCUS/AIN I to AIN II/III</w:t>
            </w:r>
          </w:p>
        </w:tc>
        <w:tc>
          <w:tcPr>
            <w:tcW w:w="1080" w:type="dxa"/>
          </w:tcPr>
          <w:p w14:paraId="62982DF9"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556</w:t>
            </w:r>
          </w:p>
        </w:tc>
        <w:tc>
          <w:tcPr>
            <w:tcW w:w="1890" w:type="dxa"/>
          </w:tcPr>
          <w:p w14:paraId="03288FF7"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24.5% (10.5/100 person-years)</w:t>
            </w:r>
          </w:p>
        </w:tc>
        <w:tc>
          <w:tcPr>
            <w:tcW w:w="2790" w:type="dxa"/>
          </w:tcPr>
          <w:p w14:paraId="4627966D"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36 mo.</w:t>
            </w:r>
          </w:p>
        </w:tc>
        <w:tc>
          <w:tcPr>
            <w:tcW w:w="1278" w:type="dxa"/>
          </w:tcPr>
          <w:p w14:paraId="77C2A711" w14:textId="77777777" w:rsidR="00EF5A79" w:rsidRPr="00F5422F" w:rsidRDefault="00EF5A79" w:rsidP="00724D92">
            <w:pPr>
              <w:spacing w:line="360" w:lineRule="auto"/>
              <w:jc w:val="both"/>
              <w:rPr>
                <w:rFonts w:ascii="Book Antiqua" w:hAnsi="Book Antiqua"/>
                <w:sz w:val="24"/>
                <w:szCs w:val="24"/>
                <w:vertAlign w:val="superscript"/>
              </w:rPr>
            </w:pPr>
            <w:r w:rsidRPr="00F5422F">
              <w:rPr>
                <w:rFonts w:ascii="Book Antiqua" w:hAnsi="Book Antiqua"/>
                <w:sz w:val="24"/>
                <w:szCs w:val="24"/>
                <w:vertAlign w:val="superscript"/>
              </w:rPr>
              <w:t>[36]</w:t>
            </w:r>
          </w:p>
        </w:tc>
      </w:tr>
      <w:tr w:rsidR="00EF5A79" w:rsidRPr="00880E0F" w14:paraId="505F83AF" w14:textId="77777777" w:rsidTr="00724D92">
        <w:tc>
          <w:tcPr>
            <w:tcW w:w="1818" w:type="dxa"/>
          </w:tcPr>
          <w:p w14:paraId="145BB968"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HSIL to SCC</w:t>
            </w:r>
          </w:p>
        </w:tc>
        <w:tc>
          <w:tcPr>
            <w:tcW w:w="1080" w:type="dxa"/>
          </w:tcPr>
          <w:p w14:paraId="1DE479FD"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138</w:t>
            </w:r>
          </w:p>
        </w:tc>
        <w:tc>
          <w:tcPr>
            <w:tcW w:w="1890" w:type="dxa"/>
          </w:tcPr>
          <w:p w14:paraId="6128AE85"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19.6%</w:t>
            </w:r>
          </w:p>
        </w:tc>
        <w:tc>
          <w:tcPr>
            <w:tcW w:w="2790" w:type="dxa"/>
          </w:tcPr>
          <w:p w14:paraId="70BC1112"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57 mo. w/prevalent HSIL; 64 mo. w/incident HSIL</w:t>
            </w:r>
          </w:p>
        </w:tc>
        <w:tc>
          <w:tcPr>
            <w:tcW w:w="1278" w:type="dxa"/>
          </w:tcPr>
          <w:p w14:paraId="79E7E595" w14:textId="77777777" w:rsidR="00EF5A79" w:rsidRPr="00F5422F" w:rsidRDefault="00EF5A79" w:rsidP="00724D92">
            <w:pPr>
              <w:spacing w:line="360" w:lineRule="auto"/>
              <w:jc w:val="both"/>
              <w:rPr>
                <w:rFonts w:ascii="Book Antiqua" w:hAnsi="Book Antiqua"/>
                <w:sz w:val="24"/>
                <w:szCs w:val="24"/>
                <w:vertAlign w:val="superscript"/>
              </w:rPr>
            </w:pPr>
            <w:r w:rsidRPr="00F5422F">
              <w:rPr>
                <w:rFonts w:ascii="Book Antiqua" w:hAnsi="Book Antiqua"/>
                <w:sz w:val="24"/>
                <w:szCs w:val="24"/>
                <w:vertAlign w:val="superscript"/>
              </w:rPr>
              <w:t>[37]</w:t>
            </w:r>
          </w:p>
        </w:tc>
      </w:tr>
    </w:tbl>
    <w:p w14:paraId="7B4BA278" w14:textId="77777777" w:rsidR="00EF5A79" w:rsidRPr="00880E0F" w:rsidRDefault="00EF5A79" w:rsidP="00EF5A79">
      <w:pPr>
        <w:spacing w:after="0" w:line="360" w:lineRule="auto"/>
        <w:jc w:val="both"/>
        <w:rPr>
          <w:rFonts w:ascii="Book Antiqua" w:hAnsi="Book Antiqua"/>
          <w:sz w:val="24"/>
          <w:szCs w:val="24"/>
        </w:rPr>
      </w:pPr>
    </w:p>
    <w:p w14:paraId="1FA4C3E4" w14:textId="77777777" w:rsidR="00EF5A79" w:rsidRPr="00880E0F" w:rsidRDefault="00EF5A79" w:rsidP="00EF5A79">
      <w:pPr>
        <w:spacing w:after="0" w:line="360" w:lineRule="auto"/>
        <w:jc w:val="both"/>
        <w:rPr>
          <w:rFonts w:ascii="Book Antiqua" w:hAnsi="Book Antiqua"/>
          <w:noProof/>
          <w:sz w:val="24"/>
          <w:szCs w:val="24"/>
          <w:lang w:eastAsia="zh-CN"/>
        </w:rPr>
      </w:pPr>
      <w:r w:rsidRPr="00880E0F">
        <w:rPr>
          <w:rFonts w:ascii="Book Antiqua" w:hAnsi="Book Antiqua"/>
          <w:noProof/>
          <w:sz w:val="24"/>
          <w:szCs w:val="24"/>
        </w:rPr>
        <w:t>ASCUS: Atypical squamous cells of undetermined significance; LSIL: Low-grade squamous intraepithelial lesion; HSIL: High-grade squamous intraepithelial lesion; AIN: A</w:t>
      </w:r>
      <w:r>
        <w:rPr>
          <w:rFonts w:ascii="Book Antiqua" w:hAnsi="Book Antiqua"/>
          <w:noProof/>
          <w:sz w:val="24"/>
          <w:szCs w:val="24"/>
        </w:rPr>
        <w:t>nal intraepithelial neoplasia</w:t>
      </w:r>
      <w:r>
        <w:rPr>
          <w:rFonts w:ascii="Book Antiqua" w:hAnsi="Book Antiqua" w:hint="eastAsia"/>
          <w:noProof/>
          <w:sz w:val="24"/>
          <w:szCs w:val="24"/>
          <w:lang w:eastAsia="zh-CN"/>
        </w:rPr>
        <w:t xml:space="preserve">; </w:t>
      </w:r>
      <w:r>
        <w:rPr>
          <w:rFonts w:ascii="Book Antiqua" w:hAnsi="Book Antiqua" w:cs="Times New Roman" w:hint="eastAsia"/>
          <w:sz w:val="24"/>
          <w:szCs w:val="24"/>
          <w:lang w:eastAsia="zh-CN"/>
        </w:rPr>
        <w:t xml:space="preserve">SCC: </w:t>
      </w:r>
      <w:r w:rsidRPr="00880E0F">
        <w:rPr>
          <w:rFonts w:ascii="Book Antiqua" w:hAnsi="Book Antiqua" w:cs="Times New Roman"/>
          <w:sz w:val="24"/>
          <w:szCs w:val="24"/>
        </w:rPr>
        <w:t>Squamous cell carcinoma</w:t>
      </w:r>
      <w:r>
        <w:rPr>
          <w:rFonts w:ascii="Book Antiqua" w:hAnsi="Book Antiqua" w:cs="Times New Roman" w:hint="eastAsia"/>
          <w:sz w:val="24"/>
          <w:szCs w:val="24"/>
          <w:lang w:eastAsia="zh-CN"/>
        </w:rPr>
        <w:t>.</w:t>
      </w:r>
    </w:p>
    <w:p w14:paraId="0EFBC3B2" w14:textId="77777777" w:rsidR="00EF5A79" w:rsidRDefault="00EF5A79" w:rsidP="00EF5A79">
      <w:pPr>
        <w:spacing w:after="0" w:line="360" w:lineRule="auto"/>
        <w:rPr>
          <w:rFonts w:ascii="Book Antiqua" w:hAnsi="Book Antiqua"/>
          <w:sz w:val="24"/>
          <w:szCs w:val="24"/>
        </w:rPr>
      </w:pPr>
      <w:r>
        <w:rPr>
          <w:rFonts w:ascii="Book Antiqua" w:hAnsi="Book Antiqua"/>
          <w:sz w:val="24"/>
          <w:szCs w:val="24"/>
        </w:rPr>
        <w:br w:type="page"/>
      </w:r>
    </w:p>
    <w:p w14:paraId="6B8F2A2D" w14:textId="77777777" w:rsidR="00EF5A79" w:rsidRPr="004515C9" w:rsidRDefault="00EF5A79" w:rsidP="00EF5A79">
      <w:pPr>
        <w:spacing w:after="0" w:line="360" w:lineRule="auto"/>
        <w:ind w:left="-90"/>
        <w:contextualSpacing/>
        <w:jc w:val="both"/>
        <w:rPr>
          <w:rFonts w:ascii="Book Antiqua" w:hAnsi="Book Antiqua"/>
          <w:b/>
          <w:sz w:val="24"/>
          <w:szCs w:val="24"/>
          <w:lang w:eastAsia="zh-CN"/>
        </w:rPr>
      </w:pPr>
      <w:r w:rsidRPr="004515C9">
        <w:rPr>
          <w:rFonts w:ascii="Book Antiqua" w:hAnsi="Book Antiqua"/>
          <w:b/>
          <w:sz w:val="24"/>
          <w:szCs w:val="24"/>
        </w:rPr>
        <w:t>Table 3</w:t>
      </w:r>
      <w:r w:rsidRPr="004515C9">
        <w:rPr>
          <w:rFonts w:ascii="Book Antiqua" w:hAnsi="Book Antiqua" w:hint="eastAsia"/>
          <w:b/>
          <w:sz w:val="24"/>
          <w:szCs w:val="24"/>
          <w:lang w:eastAsia="zh-CN"/>
        </w:rPr>
        <w:t xml:space="preserve"> </w:t>
      </w:r>
      <w:r w:rsidRPr="004515C9">
        <w:rPr>
          <w:rFonts w:ascii="Book Antiqua" w:hAnsi="Book Antiqua"/>
          <w:b/>
          <w:sz w:val="24"/>
          <w:szCs w:val="24"/>
        </w:rPr>
        <w:t>Rates of anal cancer among various populations compiled from various sources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5A79" w:rsidRPr="00880E0F" w14:paraId="5742DD21" w14:textId="77777777" w:rsidTr="00724D92">
        <w:tc>
          <w:tcPr>
            <w:tcW w:w="9576" w:type="dxa"/>
            <w:gridSpan w:val="2"/>
            <w:tcBorders>
              <w:top w:val="single" w:sz="4" w:space="0" w:color="auto"/>
              <w:bottom w:val="single" w:sz="4" w:space="0" w:color="auto"/>
            </w:tcBorders>
          </w:tcPr>
          <w:p w14:paraId="6E51E81F" w14:textId="77777777" w:rsidR="00EF5A79" w:rsidRPr="00EC37C4" w:rsidRDefault="00EF5A79" w:rsidP="00724D92">
            <w:pPr>
              <w:spacing w:line="360" w:lineRule="auto"/>
              <w:jc w:val="both"/>
              <w:rPr>
                <w:rFonts w:ascii="Book Antiqua" w:hAnsi="Book Antiqua"/>
                <w:b/>
                <w:sz w:val="24"/>
                <w:szCs w:val="24"/>
              </w:rPr>
            </w:pPr>
            <w:r w:rsidRPr="00EC37C4">
              <w:rPr>
                <w:rFonts w:ascii="Book Antiqua" w:hAnsi="Book Antiqua"/>
                <w:b/>
                <w:sz w:val="24"/>
                <w:szCs w:val="24"/>
              </w:rPr>
              <w:t>Anal Cancer rates among select populations, per 100000 person years</w:t>
            </w:r>
          </w:p>
        </w:tc>
      </w:tr>
      <w:tr w:rsidR="00EF5A79" w:rsidRPr="00880E0F" w14:paraId="405FF49D" w14:textId="77777777" w:rsidTr="00724D92">
        <w:tc>
          <w:tcPr>
            <w:tcW w:w="4788" w:type="dxa"/>
            <w:tcBorders>
              <w:top w:val="single" w:sz="4" w:space="0" w:color="auto"/>
            </w:tcBorders>
          </w:tcPr>
          <w:p w14:paraId="3B2A1C2C"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General population</w:t>
            </w:r>
          </w:p>
        </w:tc>
        <w:tc>
          <w:tcPr>
            <w:tcW w:w="4788" w:type="dxa"/>
            <w:tcBorders>
              <w:top w:val="single" w:sz="4" w:space="0" w:color="auto"/>
            </w:tcBorders>
          </w:tcPr>
          <w:p w14:paraId="59878E03"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2</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{"citationID":"2417m7mccq","properties":{"formattedCitation":"{\\rtf \\super [1]\\nosupersub{}}","plainCitation":"[1]"},"citationItems":[{"id":9,"uris":["http://zotero.org/users/local/afeSomCX/items/N3FSUCUS"],"uri":["http://zotero.org/users/local/afeSomCX/items/N3FSUCUS"],"itemData":{"id":9,"type":"article","title":"SEER Cancer Statistics Factsheets: Anal Cancer. National Cancer Institute. Bethesda, MD, http://seer.cancer.gov/statfacts/html/anus.html"}}],"schema":"https://github.com/citation-style-language/schema/raw/master/csl-citation.json"}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[1]</w:t>
            </w:r>
            <w:r w:rsidRPr="00880E0F">
              <w:rPr>
                <w:rFonts w:ascii="Book Antiqua" w:hAnsi="Book Antiqua"/>
                <w:sz w:val="24"/>
                <w:szCs w:val="24"/>
              </w:rPr>
              <w:fldChar w:fldCharType="end"/>
            </w:r>
          </w:p>
        </w:tc>
      </w:tr>
      <w:tr w:rsidR="00EF5A79" w:rsidRPr="00880E0F" w14:paraId="3DDA8A1A" w14:textId="77777777" w:rsidTr="00724D92">
        <w:tc>
          <w:tcPr>
            <w:tcW w:w="4788" w:type="dxa"/>
          </w:tcPr>
          <w:p w14:paraId="3C37F79D"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General population, female</w:t>
            </w:r>
          </w:p>
        </w:tc>
        <w:tc>
          <w:tcPr>
            <w:tcW w:w="4788" w:type="dxa"/>
          </w:tcPr>
          <w:p w14:paraId="4A230DF0"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0.55-2.4</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{"citationID":"15hbh54npv","properties":{"formattedCitation":"{\\rtf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[13]</w:t>
            </w:r>
            <w:r w:rsidRPr="00880E0F">
              <w:rPr>
                <w:rFonts w:ascii="Book Antiqua" w:hAnsi="Book Antiqua"/>
                <w:sz w:val="24"/>
                <w:szCs w:val="24"/>
              </w:rPr>
              <w:fldChar w:fldCharType="end"/>
            </w:r>
          </w:p>
        </w:tc>
      </w:tr>
      <w:tr w:rsidR="00EF5A79" w:rsidRPr="00880E0F" w14:paraId="6258B5F0" w14:textId="77777777" w:rsidTr="00724D92">
        <w:tc>
          <w:tcPr>
            <w:tcW w:w="4788" w:type="dxa"/>
          </w:tcPr>
          <w:p w14:paraId="03F0E017"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HIV positive women</w:t>
            </w:r>
          </w:p>
        </w:tc>
        <w:tc>
          <w:tcPr>
            <w:tcW w:w="4788" w:type="dxa"/>
          </w:tcPr>
          <w:p w14:paraId="4AD18143"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3.9-30</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{"citationID":"2vktjforn","properties":{"formattedCitation":"{\\rtf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[13]</w:t>
            </w:r>
            <w:r w:rsidRPr="00880E0F">
              <w:rPr>
                <w:rFonts w:ascii="Book Antiqua" w:hAnsi="Book Antiqua"/>
                <w:sz w:val="24"/>
                <w:szCs w:val="24"/>
              </w:rPr>
              <w:fldChar w:fldCharType="end"/>
            </w:r>
          </w:p>
        </w:tc>
      </w:tr>
      <w:tr w:rsidR="00EF5A79" w:rsidRPr="00880E0F" w14:paraId="0B07F317" w14:textId="77777777" w:rsidTr="00724D92">
        <w:tc>
          <w:tcPr>
            <w:tcW w:w="4788" w:type="dxa"/>
          </w:tcPr>
          <w:p w14:paraId="0048A6C9"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HIV negative MSM</w:t>
            </w:r>
          </w:p>
        </w:tc>
        <w:tc>
          <w:tcPr>
            <w:tcW w:w="4788" w:type="dxa"/>
          </w:tcPr>
          <w:p w14:paraId="7E332463"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5.1</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{"citationID":"2pm3mfh1vs","properties":{"formattedCitation":"{\\rtf \\super [12]\\nosupersub{}}","plainCitation":"[12]"},"citationItems":[{"id":29,"uris":["http://zotero.org/users/local/afeSomCX/items/MSEZ3FXW"],"uri":["http://zotero.org/users/local/afeSomCX/items/MSEZ3FXW"],"itemData":{"id":29,"type":"article-journal","title":"Anal human papillomavirus infection and associated neoplastic lesions in men who have sex with men: a systematic review and meta-analysis","container-title":"The Lancet. Oncology","page":"487-500","volume":"13","issue":"5","source":"PubMed","abstract":"BACKGROUND: Men who have sex with men (MSM) are at greatly increased risk of human papillomavirus (HPV)-associated anal cancer. Screening for the presumed cancer precursor, high-grade anal intraepithelial neoplasia (AIN), followed by treatment in a manner analogous to cervical screening, has been proposed. We aimed to assess available data for anal HPV disease that can inform pre-cancer screening programmes.\nMETHODS: We searched PubMed, OVID Medline, and Embase for all studies published before Nov 1, 2011, that reported prevalence and incidence of anal HPV detection, AIN, and anal cancer in MSM. We calculated summary estimates using random-effects meta-analysis.\nFINDINGS: 53 studies met the inclusion criteria, including 31 estimates of HPV prevalence, 19 estimates of cytological abnormalities, eight estimates of histological abnormalities, and nine estimates of anal cancer incidence. Data for incident HPV and high-grade AIN were scarce. In HIV-positive men, the pooled prevalence of anal HPV-16 was 35·4% (95% CI 32·9-37·9). In the only published estimate, incidence of anal HPV-16 was 13·0% (9·6-17·6), and clearance occurred in 14·6% (10·2-21·2) of men per year. The pooled prevalence of histological high-grade AIN was 29·1% (22·8-35·4) with incidences of 8·5% (6·9-10·4) and 15·4% (11·8-19·8) per year in two estimates. The pooled anal cancer incidence was 45·9 per 100,000 men (31·2-60·3). In HIV-negative men, the pooled prevalence of anal HPV-16 was 12·5% (9·8-15·4). Incidence of HPV-16 was 11·8% (9·2-14·9) and 5·8% (1·9-13·5) of men per year in two estimates. The pooled prevalence of histological high-grade AIN was 21·5% (13·7-29·3), with incidence of 3·3% (2·2-4·7) and 6·0% (4·2-8·1) per year in two estimates. Anal cancer incidence was 5·1 per 100,000 men (0-11·5; based on two estimates). There were no published estimates of high-grade AIN regression.\nINTERPRETATION: Anal HPV and anal cancer precursors were very common in MSM. However, on the basis of restricted data, rates of progression to cancer seem to be substantially lower than they are for cervical pre-cancerous lesions. Large, good-quality prospective studies are needed to inform the development of anal cancer screening guidelines for MSM.\nFUNDING: Australian Government Department of Health and Ageing.","DOI":"10.1016/S1470-2045(12)70080-3","ISSN":"1474-5488","note":"PMID: 22445259","shortTitle":"Anal human papillomavirus infection and associated neoplastic lesions in men who have sex with men","journalAbbreviation":"Lancet Oncol.","language":"eng","author":[{"family":"Machalek","given":"Dorothy A."},{"family":"Poynten","given":"Mary"},{"family":"Jin","given":"Fengyi"},{"family":"Fairley","given":"Christopher K."},{"family":"Farnsworth","given":"Annabelle"},{"family":"Garland","given":"Suzanne M."},{"family":"Hillman","given":"Richard J."},{"family":"Petoumenos","given":"Kathy"},{"family":"Roberts","given":"Jennifer"},{"family":"Tabrizi","given":"Sepehr N."},{"family":"Templeton","given":"David J."},{"family":"Grulich","given":"Andrew E."}],"issued":{"date-parts":[["2012",5]]},"PMID":"22445259"}}],"schema":"https://github.com/citation-style-language/schema/raw/master/csl-citation.json"}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[12]</w:t>
            </w:r>
            <w:r w:rsidRPr="00880E0F">
              <w:rPr>
                <w:rFonts w:ascii="Book Antiqua" w:hAnsi="Book Antiqua"/>
                <w:sz w:val="24"/>
                <w:szCs w:val="24"/>
              </w:rPr>
              <w:fldChar w:fldCharType="end"/>
            </w:r>
          </w:p>
        </w:tc>
      </w:tr>
      <w:tr w:rsidR="00EF5A79" w:rsidRPr="00880E0F" w14:paraId="7F001993" w14:textId="77777777" w:rsidTr="00724D92">
        <w:tc>
          <w:tcPr>
            <w:tcW w:w="4788" w:type="dxa"/>
          </w:tcPr>
          <w:p w14:paraId="4B05644A"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Solid organ transplant</w:t>
            </w:r>
          </w:p>
        </w:tc>
        <w:tc>
          <w:tcPr>
            <w:tcW w:w="4788" w:type="dxa"/>
          </w:tcPr>
          <w:p w14:paraId="28E547CC"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10-15</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{"citationID":"7nkr9thj","properties":{"formattedCitation":"{\\rtf \\super [66]\\nosupersub{}}","plainCitation":"[66]"},"citationItems":[{"id":129,"uris":["http://zotero.org/users/local/afeSomCX/items/TPRCWJIN"],"uri":["http://zotero.org/users/local/afeSomCX/items/TPRCWJIN"],"itemData":{"id":129,"type":"article-journal","title":"HPV-related cancers after solid organ transplantation in the United States","container-title":"American Journal of Transplantation: Official Journal of the American Society of Transplantation and the American Society of Transplant Surgeons","page":"3202-3209","volume":"13","issue":"12","source":"PubMed","abstract":"Transplant recipients have elevated cancer risk including risk of human papillomavirus (HPV)-associated cancers of the cervix, anus, penis, vagina, vulva and oropharynx. We examined the incidence of HPV-related cancers in 187 649 US recipients in the Transplant Cancer Match Study. Standardized incidence ratios (SIRs) compared incidence rates to the general population, and incidence rate ratios (IRRs) compared rates across transplant subgroups. We observed elevated incidence of HPV-related cancers (SIRs: in situ 3.3-20.3, invasive 2.2-7.3), except for invasive cervical cancer (SIR 1.0). Incidence increased with time since transplant for vulvar, anal and penile cancers (IRRs 2.1-4.6 for 5+ vs. &lt;2 years). Immunophenotype, characterized by decreased incidence with HLA DRB1:13 and increased incidence with B:44, contributed to susceptibility at several sites. Use of specific immunosuppressive medications was variably associated with incidence; for example, tacrolimus, was associated with reduced incidence for some anogenital cancers (IRRs 0.4-0.7) but increased incidence of oropharyngeal cancer (IRR 2.1). Thus, specific features associated with recipient characteristics, transplanted organs and medications are associated with incidence of HPV-related cancers after transplant. The absence of increased incidence of invasive cervical cancer highlights the success of cervical screening in this population and suggests a need for screening for other HPV-related cancers.","DOI":"10.1111/ajt.12472","ISSN":"1600-6143","note":"PMID: 24119294\nPMCID: PMC4049182","journalAbbreviation":"Am. J. Transplant.","language":"eng","author":[{"family":"Madeleine","given":"M. M."},{"family":"Finch","given":"J. L."},{"family":"Lynch","given":"C. F."},{"family":"Goodman","given":"M. T."},{"family":"Engels","given":"E. A."}],"issued":{"date-parts":[["2013",12]]},"PMID":"24119294","PMCID":"PMC4049182"}}],"schema":"https://github.com/citation-style-language/schema/raw/master/csl-citation.json"}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[66]</w:t>
            </w:r>
            <w:r w:rsidRPr="00880E0F">
              <w:rPr>
                <w:rFonts w:ascii="Book Antiqua" w:hAnsi="Book Antiqua"/>
                <w:sz w:val="24"/>
                <w:szCs w:val="24"/>
              </w:rPr>
              <w:fldChar w:fldCharType="end"/>
            </w:r>
          </w:p>
        </w:tc>
      </w:tr>
      <w:tr w:rsidR="00EF5A79" w:rsidRPr="00880E0F" w14:paraId="1D8A56DD" w14:textId="77777777" w:rsidTr="00724D92">
        <w:tc>
          <w:tcPr>
            <w:tcW w:w="4788" w:type="dxa"/>
          </w:tcPr>
          <w:p w14:paraId="41E20CA5"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Prior HPV related malignancy</w:t>
            </w:r>
          </w:p>
        </w:tc>
        <w:tc>
          <w:tcPr>
            <w:tcW w:w="4788" w:type="dxa"/>
          </w:tcPr>
          <w:p w14:paraId="180BF388"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0.8-63.8</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{"citationID":"273itmi551","properties":{"formattedCitation":"{\\rtf \\super [13]\\nosupersub{}}","plainCitation":"[13]"},"citationItems":[{"id":31,"uris":["http://zotero.org/users/local/afeSomCX/items/SZV7AW9S"],"uri":["http://zotero.org/users/local/afeSomCX/items/SZV7AW9S"],"itemData":{"id":31,"type":"article-journal","title":"Prevalence and risk factors for anal squamous intraepithelial lesions in women","container-title":"Journal of the National Cancer Institute","page":"843-849","volume":"93","issue":"11","source":"PubMed","abstract":"BACKGROUND: Anal cancers are thought to arise from squamous intraepithelial lesions in the anal canal, and women infected with human immunodeficiency virus-1 (HIV) may be at higher risk of anal cancer. Our aim was to determine the prevalence of human papillomavirus (HPV)-related abnormalities of the anal canal in women and to characterize risk factors for these lesions.\nMETHODS: We evaluated HPV-related abnormalities in 251 HIV-positive and in 68 HIV-negative women. We completed physical examinations and obtained questionnaire data on medical history and relevant sexual practices. Univariate and adjusted relative risks (RRs) and 95% confidence intervals (CIs) were computed using the Mantel-Haenszel procedure and regression techniques. All statistical tests were two-sided.\nRESULTS: Abnormal anal cytology, including atypical squamous cells of undetermined significance, low-grade squamous intraepithelial lesions, or high-grade squamous intraepithelial lesions (HSILs), was diagnosed in 26% of HIV-positive and in 8% of HIV-negative women. HSILs were detected by histology or cytology in 6% of HIV-positive and in 2% of HIV-negative women. HIV-positive women showed increased risk of anal disease as the CD4 count decreased (P&lt;.0001) and as the plasma HIV RNA viral load increased (P =.02). HIV-positive women with abnormal cervical cytology had an increased risk of abnormal anal cytology at the same visit (RR = 2.2; 95% CI = 1.4 to 3.3). Abnormal anal cytology in HIV-positive women was associated with anal HPV RNA detected by the polymerase chain reaction and by a nonamplification-based test (RR = 4.3; 95% CI = 1.6 to 11). In a multivariate analysis, the history of anal intercourse and concurrent abnormal cervical cytology also were statistically significantly (P =.05) associated with abnormal anal cytology.\nCONCLUSIONS: HIV-positive women had a higher risk of abnormal anal cytology than did HIV-negative women with high-risk lifestyle factors. These data provide strong support for anoscopic and histologic assessment and careful follow-up of women with abnormal anal lesions.","ISSN":"0027-8874","note":"PMID: 11390533","journalAbbreviation":"J. Natl. Cancer Inst.","language":"eng","author":[{"family":"Holly","given":"E. A."},{"family":"Ralston","given":"M. L."},{"family":"Darragh","given":"T. M."},{"family":"Greenblatt","given":"R. M."},{"family":"Jay","given":"N."},{"family":"Palefsky","given":"J. M."}],"issued":{"date-parts":[["2001",6,6]]},"PMID":"11390533"}}],"schema":"https://github.com/citation-style-language/schema/raw/master/csl-citation.json"}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[13]</w:t>
            </w:r>
            <w:r w:rsidRPr="00880E0F">
              <w:rPr>
                <w:rFonts w:ascii="Book Antiqua" w:hAnsi="Book Antiqua"/>
                <w:sz w:val="24"/>
                <w:szCs w:val="24"/>
              </w:rPr>
              <w:fldChar w:fldCharType="end"/>
            </w:r>
          </w:p>
        </w:tc>
      </w:tr>
      <w:tr w:rsidR="00EF5A79" w:rsidRPr="00880E0F" w14:paraId="77F6996D" w14:textId="77777777" w:rsidTr="00724D92">
        <w:tc>
          <w:tcPr>
            <w:tcW w:w="4788" w:type="dxa"/>
          </w:tcPr>
          <w:p w14:paraId="5F332770"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HIV positive MSM</w:t>
            </w:r>
          </w:p>
        </w:tc>
        <w:tc>
          <w:tcPr>
            <w:tcW w:w="4788" w:type="dxa"/>
          </w:tcPr>
          <w:p w14:paraId="487CD4A5"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49.5</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{"citationID":"ohg64lfkc","properties":{"formattedCitation":"{\\rtf \\super [12]\\nosupersub{}}","plainCitation":"[12]"},"citationItems":[{"id":29,"uris":["http://zotero.org/users/local/afeSomCX/items/MSEZ3FXW"],"uri":["http://zotero.org/users/local/afeSomCX/items/MSEZ3FXW"],"itemData":{"id":29,"type":"article-journal","title":"Anal human papillomavirus infection and associated neoplastic lesions in men who have sex with men: a systematic review and meta-analysis","container-title":"The Lancet. Oncology","page":"487-500","volume":"13","issue":"5","source":"PubMed","abstract":"BACKGROUND: Men who have sex with men (MSM) are at greatly increased risk of human papillomavirus (HPV)-associated anal cancer. Screening for the presumed cancer precursor, high-grade anal intraepithelial neoplasia (AIN), followed by treatment in a manner analogous to cervical screening, has been proposed. We aimed to assess available data for anal HPV disease that can inform pre-cancer screening programmes.\nMETHODS: We searched PubMed, OVID Medline, and Embase for all studies published before Nov 1, 2011, that reported prevalence and incidence of anal HPV detection, AIN, and anal cancer in MSM. We calculated summary estimates using random-effects meta-analysis.\nFINDINGS: 53 studies met the inclusion criteria, including 31 estimates of HPV prevalence, 19 estimates of cytological abnormalities, eight estimates of histological abnormalities, and nine estimates of anal cancer incidence. Data for incident HPV and high-grade AIN were scarce. In HIV-positive men, the pooled prevalence of anal HPV-16 was 35·4% (95% CI 32·9-37·9). In the only published estimate, incidence of anal HPV-16 was 13·0% (9·6-17·6), and clearance occurred in 14·6% (10·2-21·2) of men per year. The pooled prevalence of histological high-grade AIN was 29·1% (22·8-35·4) with incidences of 8·5% (6·9-10·4) and 15·4% (11·8-19·8) per year in two estimates. The pooled anal cancer incidence was 45·9 per 100,000 men (31·2-60·3). In HIV-negative men, the pooled prevalence of anal HPV-16 was 12·5% (9·8-15·4). Incidence of HPV-16 was 11·8% (9·2-14·9) and 5·8% (1·9-13·5) of men per year in two estimates. The pooled prevalence of histological high-grade AIN was 21·5% (13·7-29·3), with incidence of 3·3% (2·2-4·7) and 6·0% (4·2-8·1) per year in two estimates. Anal cancer incidence was 5·1 per 100,000 men (0-11·5; based on two estimates). There were no published estimates of high-grade AIN regression.\nINTERPRETATION: Anal HPV and anal cancer precursors were very common in MSM. However, on the basis of restricted data, rates of progression to cancer seem to be substantially lower than they are for cervical pre-cancerous lesions. Large, good-quality prospective studies are needed to inform the development of anal cancer screening guidelines for MSM.\nFUNDING: Australian Government Department of Health and Ageing.","DOI":"10.1016/S1470-2045(12)70080-3","ISSN":"1474-5488","note":"PMID: 22445259","shortTitle":"Anal human papillomavirus infection and associated neoplastic lesions in men who have sex with men","journalAbbreviation":"Lancet Oncol.","language":"eng","author":[{"family":"Machalek","given":"Dorothy A."},{"family":"Poynten","given":"Mary"},{"family":"Jin","given":"Fengyi"},{"family":"Fairley","given":"Christopher K."},{"family":"Farnsworth","given":"Annabelle"},{"family":"Garland","given":"Suzanne M."},{"family":"Hillman","given":"Richard J."},{"family":"Petoumenos","given":"Kathy"},{"family":"Roberts","given":"Jennifer"},{"family":"Tabrizi","given":"Sepehr N."},{"family":"Templeton","given":"David J."},{"family":"Grulich","given":"Andrew E."}],"issued":{"date-parts":[["2012",5]]},"PMID":"22445259"}}],"schema":"https://github.com/citation-style-language/schema/raw/master/csl-citation.json"}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[12]</w:t>
            </w:r>
            <w:r w:rsidRPr="00880E0F">
              <w:rPr>
                <w:rFonts w:ascii="Book Antiqua" w:hAnsi="Book Antiqua"/>
                <w:sz w:val="24"/>
                <w:szCs w:val="24"/>
              </w:rPr>
              <w:fldChar w:fldCharType="end"/>
            </w:r>
          </w:p>
        </w:tc>
      </w:tr>
      <w:tr w:rsidR="00EF5A79" w:rsidRPr="00880E0F" w14:paraId="16F956F8" w14:textId="77777777" w:rsidTr="00724D92">
        <w:tc>
          <w:tcPr>
            <w:tcW w:w="4788" w:type="dxa"/>
          </w:tcPr>
          <w:p w14:paraId="4A68E27C" w14:textId="77777777" w:rsidR="00EF5A79" w:rsidRPr="00880E0F" w:rsidRDefault="00EF5A79" w:rsidP="00724D92">
            <w:pPr>
              <w:spacing w:line="360" w:lineRule="auto"/>
              <w:jc w:val="both"/>
              <w:rPr>
                <w:rFonts w:ascii="Book Antiqua" w:hAnsi="Book Antiqua"/>
                <w:b/>
                <w:sz w:val="24"/>
                <w:szCs w:val="24"/>
              </w:rPr>
            </w:pPr>
            <w:r w:rsidRPr="00880E0F">
              <w:rPr>
                <w:rFonts w:ascii="Book Antiqua" w:hAnsi="Book Antiqua"/>
                <w:sz w:val="24"/>
                <w:szCs w:val="24"/>
              </w:rPr>
              <w:t>Colon cancer in general population</w:t>
            </w:r>
          </w:p>
        </w:tc>
        <w:tc>
          <w:tcPr>
            <w:tcW w:w="4788" w:type="dxa"/>
          </w:tcPr>
          <w:p w14:paraId="34C57A80" w14:textId="77777777" w:rsidR="00EF5A79" w:rsidRPr="00880E0F" w:rsidRDefault="00EF5A79" w:rsidP="00724D92">
            <w:pPr>
              <w:spacing w:line="360" w:lineRule="auto"/>
              <w:jc w:val="both"/>
              <w:rPr>
                <w:rFonts w:ascii="Book Antiqua" w:hAnsi="Book Antiqua"/>
                <w:sz w:val="24"/>
                <w:szCs w:val="24"/>
              </w:rPr>
            </w:pPr>
            <w:r w:rsidRPr="00880E0F">
              <w:rPr>
                <w:rFonts w:ascii="Book Antiqua" w:hAnsi="Book Antiqua"/>
                <w:sz w:val="24"/>
                <w:szCs w:val="24"/>
              </w:rPr>
              <w:t>41</w:t>
            </w:r>
            <w:r w:rsidRPr="00880E0F">
              <w:rPr>
                <w:rFonts w:ascii="Book Antiqua" w:hAnsi="Book Antiqua"/>
                <w:sz w:val="24"/>
                <w:szCs w:val="24"/>
              </w:rPr>
              <w:fldChar w:fldCharType="begin"/>
            </w:r>
            <w:r w:rsidRPr="00880E0F">
              <w:rPr>
                <w:rFonts w:ascii="Book Antiqua" w:hAnsi="Book Antiqua"/>
                <w:sz w:val="24"/>
                <w:szCs w:val="24"/>
              </w:rPr>
              <w:instrText xml:space="preserve"> ADDIN ZOTERO_ITEM CSL_CITATION {"citationID":"ribb4d75s","properties":{"formattedCitation":"{\\rtf \\super [2]\\nosupersub{}}","plainCitation":"[2]"},"citationItems":[{"id":229,"uris":["http://zotero.org/users/local/afeSomCX/items/JSGRAP62"],"uri":["http://zotero.org/users/local/afeSomCX/items/JSGRAP62"],"itemData":{"id":229,"type":"article","title":"SEER Cancer Statistics Factsheets: Colon and Rectum. National Cancer Institute. Bethesda, MD. http://seer.cancer.gov/statfacts/html/colorect.html"}}],"schema":"https://github.com/citation-style-language/schema/raw/master/csl-citation.json"} </w:instrText>
            </w:r>
            <w:r w:rsidRPr="00880E0F">
              <w:rPr>
                <w:rFonts w:ascii="Book Antiqua" w:hAnsi="Book Antiqua"/>
                <w:sz w:val="24"/>
                <w:szCs w:val="24"/>
              </w:rPr>
              <w:fldChar w:fldCharType="separate"/>
            </w:r>
            <w:r w:rsidRPr="00880E0F">
              <w:rPr>
                <w:rFonts w:ascii="Book Antiqua" w:hAnsi="Book Antiqua" w:cs="Times New Roman"/>
                <w:sz w:val="24"/>
                <w:szCs w:val="24"/>
                <w:vertAlign w:val="superscript"/>
              </w:rPr>
              <w:t>[2]</w:t>
            </w:r>
            <w:r w:rsidRPr="00880E0F">
              <w:rPr>
                <w:rFonts w:ascii="Book Antiqua" w:hAnsi="Book Antiqua"/>
                <w:sz w:val="24"/>
                <w:szCs w:val="24"/>
              </w:rPr>
              <w:fldChar w:fldCharType="end"/>
            </w:r>
          </w:p>
        </w:tc>
      </w:tr>
    </w:tbl>
    <w:p w14:paraId="768A3318" w14:textId="77777777" w:rsidR="00EF5A79" w:rsidRDefault="00EF5A79" w:rsidP="00EF5A79">
      <w:pPr>
        <w:spacing w:after="0" w:line="360" w:lineRule="auto"/>
        <w:rPr>
          <w:lang w:eastAsia="zh-CN"/>
        </w:rPr>
      </w:pPr>
      <w:r w:rsidRPr="00880E0F">
        <w:rPr>
          <w:rFonts w:ascii="Book Antiqua" w:hAnsi="Book Antiqua"/>
          <w:sz w:val="24"/>
          <w:szCs w:val="24"/>
        </w:rPr>
        <w:t>HIV</w:t>
      </w:r>
      <w:r>
        <w:rPr>
          <w:rFonts w:ascii="Book Antiqua" w:hAnsi="Book Antiqua" w:hint="eastAsia"/>
          <w:sz w:val="24"/>
          <w:szCs w:val="24"/>
          <w:lang w:eastAsia="zh-CN"/>
        </w:rPr>
        <w:t>:</w:t>
      </w:r>
      <w:r w:rsidRPr="00FD7079">
        <w:t xml:space="preserve"> </w:t>
      </w:r>
      <w:r w:rsidRPr="00FD7079">
        <w:rPr>
          <w:rFonts w:ascii="Book Antiqua" w:hAnsi="Book Antiqua"/>
          <w:sz w:val="24"/>
          <w:szCs w:val="24"/>
          <w:lang w:eastAsia="zh-CN"/>
        </w:rPr>
        <w:t>Human immunodeficiency virus</w:t>
      </w:r>
      <w:r>
        <w:rPr>
          <w:rFonts w:hint="eastAsia"/>
          <w:lang w:eastAsia="zh-CN"/>
        </w:rPr>
        <w:t xml:space="preserve">; </w:t>
      </w:r>
      <w:r w:rsidRPr="00880E0F">
        <w:rPr>
          <w:rFonts w:ascii="Book Antiqua" w:hAnsi="Book Antiqua"/>
          <w:sz w:val="24"/>
          <w:szCs w:val="24"/>
        </w:rPr>
        <w:t>MSM</w:t>
      </w:r>
      <w:r>
        <w:rPr>
          <w:rFonts w:ascii="Book Antiqua" w:hAnsi="Book Antiqua" w:hint="eastAsia"/>
          <w:sz w:val="24"/>
          <w:szCs w:val="24"/>
          <w:lang w:eastAsia="zh-CN"/>
        </w:rPr>
        <w:t>:</w:t>
      </w:r>
      <w:r w:rsidRPr="00FD7079">
        <w:rPr>
          <w:rFonts w:ascii="Book Antiqua" w:hAnsi="Book Antiqua" w:cs="Times New Roman"/>
          <w:sz w:val="24"/>
          <w:szCs w:val="24"/>
        </w:rPr>
        <w:t xml:space="preserve"> </w:t>
      </w:r>
      <w:r w:rsidRPr="00880E0F">
        <w:rPr>
          <w:rFonts w:ascii="Book Antiqua" w:hAnsi="Book Antiqua" w:cs="Times New Roman"/>
          <w:sz w:val="24"/>
          <w:szCs w:val="24"/>
        </w:rPr>
        <w:t>Sex with men</w:t>
      </w:r>
      <w:r>
        <w:rPr>
          <w:lang w:eastAsia="zh-CN"/>
        </w:rPr>
        <w:t xml:space="preserve">; </w:t>
      </w:r>
      <w:r w:rsidRPr="00880E0F">
        <w:rPr>
          <w:rFonts w:ascii="Book Antiqua" w:hAnsi="Book Antiqua"/>
          <w:sz w:val="24"/>
          <w:szCs w:val="24"/>
        </w:rPr>
        <w:t>HPV</w:t>
      </w:r>
      <w:r>
        <w:rPr>
          <w:rFonts w:ascii="Book Antiqua" w:hAnsi="Book Antiqua" w:hint="eastAsia"/>
          <w:sz w:val="24"/>
          <w:szCs w:val="24"/>
          <w:lang w:eastAsia="zh-CN"/>
        </w:rPr>
        <w:t>:</w:t>
      </w:r>
      <w:r w:rsidRPr="00FD7079">
        <w:rPr>
          <w:rFonts w:ascii="Book Antiqua" w:hAnsi="Book Antiqua" w:cs="Times New Roman"/>
          <w:sz w:val="24"/>
          <w:szCs w:val="24"/>
        </w:rPr>
        <w:t xml:space="preserve"> </w:t>
      </w:r>
      <w:r w:rsidRPr="00880E0F">
        <w:rPr>
          <w:rFonts w:ascii="Book Antiqua" w:hAnsi="Book Antiqua" w:cs="Times New Roman"/>
          <w:sz w:val="24"/>
          <w:szCs w:val="24"/>
        </w:rPr>
        <w:t>Human papilloma</w:t>
      </w:r>
      <w:r>
        <w:rPr>
          <w:rFonts w:ascii="Book Antiqua" w:hAnsi="Book Antiqua" w:cs="Times New Roman" w:hint="eastAsia"/>
          <w:sz w:val="24"/>
          <w:szCs w:val="24"/>
          <w:lang w:eastAsia="zh-CN"/>
        </w:rPr>
        <w:t xml:space="preserve"> </w:t>
      </w:r>
      <w:r w:rsidRPr="00880E0F">
        <w:rPr>
          <w:rFonts w:ascii="Book Antiqua" w:hAnsi="Book Antiqua" w:cs="Times New Roman"/>
          <w:sz w:val="24"/>
          <w:szCs w:val="24"/>
        </w:rPr>
        <w:t>virus</w:t>
      </w:r>
      <w:r>
        <w:rPr>
          <w:rFonts w:ascii="Book Antiqua" w:hAnsi="Book Antiqua" w:cs="Times New Roman" w:hint="eastAsia"/>
          <w:sz w:val="24"/>
          <w:szCs w:val="24"/>
          <w:lang w:eastAsia="zh-CN"/>
        </w:rPr>
        <w:t>.</w:t>
      </w:r>
    </w:p>
    <w:p w14:paraId="14BA9C83" w14:textId="77777777" w:rsidR="00E97F20" w:rsidRPr="00880E0F" w:rsidRDefault="00E97F20" w:rsidP="00FD7079">
      <w:pPr>
        <w:spacing w:after="0" w:line="360" w:lineRule="auto"/>
        <w:jc w:val="both"/>
        <w:rPr>
          <w:rFonts w:ascii="Book Antiqua" w:hAnsi="Book Antiqua"/>
          <w:sz w:val="24"/>
          <w:szCs w:val="24"/>
        </w:rPr>
      </w:pPr>
    </w:p>
    <w:sectPr w:rsidR="00E97F20" w:rsidRPr="00880E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95641" w15:done="0"/>
  <w15:commentEx w15:paraId="11BEDF59" w15:done="0"/>
  <w15:commentEx w15:paraId="2A410865" w15:done="0"/>
  <w15:commentEx w15:paraId="6CC57D42" w15:done="0"/>
  <w15:commentEx w15:paraId="07B3291F" w15:done="0"/>
  <w15:commentEx w15:paraId="29C442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1C17" w14:textId="77777777" w:rsidR="0076565B" w:rsidRDefault="0076565B" w:rsidP="000968AD">
      <w:pPr>
        <w:spacing w:after="0" w:line="240" w:lineRule="auto"/>
      </w:pPr>
      <w:r>
        <w:separator/>
      </w:r>
    </w:p>
  </w:endnote>
  <w:endnote w:type="continuationSeparator" w:id="0">
    <w:p w14:paraId="3229431C" w14:textId="77777777" w:rsidR="0076565B" w:rsidRDefault="0076565B" w:rsidP="000968AD">
      <w:pPr>
        <w:spacing w:after="0" w:line="240" w:lineRule="auto"/>
      </w:pPr>
      <w:r>
        <w:continuationSeparator/>
      </w:r>
    </w:p>
  </w:endnote>
  <w:endnote w:type="continuationNotice" w:id="1">
    <w:p w14:paraId="4AE69E29" w14:textId="77777777" w:rsidR="0076565B" w:rsidRDefault="00765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84C7" w14:textId="77777777" w:rsidR="0076565B" w:rsidRDefault="0076565B" w:rsidP="000968AD">
      <w:pPr>
        <w:spacing w:after="0" w:line="240" w:lineRule="auto"/>
      </w:pPr>
      <w:r>
        <w:separator/>
      </w:r>
    </w:p>
  </w:footnote>
  <w:footnote w:type="continuationSeparator" w:id="0">
    <w:p w14:paraId="03BF7E04" w14:textId="77777777" w:rsidR="0076565B" w:rsidRDefault="0076565B" w:rsidP="000968AD">
      <w:pPr>
        <w:spacing w:after="0" w:line="240" w:lineRule="auto"/>
      </w:pPr>
      <w:r>
        <w:continuationSeparator/>
      </w:r>
    </w:p>
  </w:footnote>
  <w:footnote w:type="continuationNotice" w:id="1">
    <w:p w14:paraId="3CA9FAC1" w14:textId="77777777" w:rsidR="0076565B" w:rsidRDefault="0076565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19"/>
    <w:multiLevelType w:val="hybridMultilevel"/>
    <w:tmpl w:val="58C0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0265E"/>
    <w:multiLevelType w:val="hybridMultilevel"/>
    <w:tmpl w:val="2ACE7E9E"/>
    <w:lvl w:ilvl="0" w:tplc="516E7990">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D0"/>
    <w:rsid w:val="00000F9F"/>
    <w:rsid w:val="00003234"/>
    <w:rsid w:val="000060AC"/>
    <w:rsid w:val="00006E47"/>
    <w:rsid w:val="00010DD6"/>
    <w:rsid w:val="00011484"/>
    <w:rsid w:val="000240F0"/>
    <w:rsid w:val="00043414"/>
    <w:rsid w:val="00072FC1"/>
    <w:rsid w:val="0007743A"/>
    <w:rsid w:val="00090E67"/>
    <w:rsid w:val="000943A1"/>
    <w:rsid w:val="0009496A"/>
    <w:rsid w:val="000968AD"/>
    <w:rsid w:val="00096CDA"/>
    <w:rsid w:val="000B05DF"/>
    <w:rsid w:val="000B07D2"/>
    <w:rsid w:val="000B0B68"/>
    <w:rsid w:val="000C13CF"/>
    <w:rsid w:val="000C2B70"/>
    <w:rsid w:val="000C5140"/>
    <w:rsid w:val="000E42DF"/>
    <w:rsid w:val="000E7064"/>
    <w:rsid w:val="000F1648"/>
    <w:rsid w:val="000F3EFD"/>
    <w:rsid w:val="000F5377"/>
    <w:rsid w:val="00106144"/>
    <w:rsid w:val="001068F8"/>
    <w:rsid w:val="00117A91"/>
    <w:rsid w:val="00123CDD"/>
    <w:rsid w:val="00125252"/>
    <w:rsid w:val="00132DCD"/>
    <w:rsid w:val="0013361E"/>
    <w:rsid w:val="0013472B"/>
    <w:rsid w:val="00137BAD"/>
    <w:rsid w:val="001419FF"/>
    <w:rsid w:val="001428E6"/>
    <w:rsid w:val="00143F42"/>
    <w:rsid w:val="00145456"/>
    <w:rsid w:val="00145502"/>
    <w:rsid w:val="001455D9"/>
    <w:rsid w:val="00153FDC"/>
    <w:rsid w:val="0016580F"/>
    <w:rsid w:val="00165D9E"/>
    <w:rsid w:val="001739A6"/>
    <w:rsid w:val="00176EE2"/>
    <w:rsid w:val="001772B3"/>
    <w:rsid w:val="0018694C"/>
    <w:rsid w:val="00186E56"/>
    <w:rsid w:val="001A4619"/>
    <w:rsid w:val="001A6B72"/>
    <w:rsid w:val="001A7F09"/>
    <w:rsid w:val="001B1FC4"/>
    <w:rsid w:val="001B3488"/>
    <w:rsid w:val="001B782F"/>
    <w:rsid w:val="001B78B8"/>
    <w:rsid w:val="001C125B"/>
    <w:rsid w:val="001C671D"/>
    <w:rsid w:val="001C6A2B"/>
    <w:rsid w:val="001D02ED"/>
    <w:rsid w:val="001D33B9"/>
    <w:rsid w:val="001D34CA"/>
    <w:rsid w:val="001D6FE5"/>
    <w:rsid w:val="001E15B2"/>
    <w:rsid w:val="001E2A66"/>
    <w:rsid w:val="001E3684"/>
    <w:rsid w:val="00200DBE"/>
    <w:rsid w:val="002038CC"/>
    <w:rsid w:val="002038CE"/>
    <w:rsid w:val="00204E6C"/>
    <w:rsid w:val="00205268"/>
    <w:rsid w:val="002073B2"/>
    <w:rsid w:val="00207B53"/>
    <w:rsid w:val="002126CE"/>
    <w:rsid w:val="00220696"/>
    <w:rsid w:val="002217F3"/>
    <w:rsid w:val="00223389"/>
    <w:rsid w:val="0022531E"/>
    <w:rsid w:val="00234859"/>
    <w:rsid w:val="00234A85"/>
    <w:rsid w:val="00236919"/>
    <w:rsid w:val="00241911"/>
    <w:rsid w:val="00243820"/>
    <w:rsid w:val="00250D01"/>
    <w:rsid w:val="00256484"/>
    <w:rsid w:val="00271DD0"/>
    <w:rsid w:val="002750C3"/>
    <w:rsid w:val="0027733C"/>
    <w:rsid w:val="002814F4"/>
    <w:rsid w:val="002865F4"/>
    <w:rsid w:val="00294CA5"/>
    <w:rsid w:val="00295C25"/>
    <w:rsid w:val="002A3C46"/>
    <w:rsid w:val="002A52CD"/>
    <w:rsid w:val="002A6732"/>
    <w:rsid w:val="002B15CC"/>
    <w:rsid w:val="002B4043"/>
    <w:rsid w:val="002B4C31"/>
    <w:rsid w:val="002B5ED1"/>
    <w:rsid w:val="002C0F6A"/>
    <w:rsid w:val="002C166C"/>
    <w:rsid w:val="002C202D"/>
    <w:rsid w:val="002C7471"/>
    <w:rsid w:val="002D6EEF"/>
    <w:rsid w:val="002E15D9"/>
    <w:rsid w:val="002E21D1"/>
    <w:rsid w:val="002E2B31"/>
    <w:rsid w:val="002E38CF"/>
    <w:rsid w:val="002E56FC"/>
    <w:rsid w:val="002F1477"/>
    <w:rsid w:val="002F3C31"/>
    <w:rsid w:val="00302185"/>
    <w:rsid w:val="003029C4"/>
    <w:rsid w:val="00312406"/>
    <w:rsid w:val="003128C1"/>
    <w:rsid w:val="00316E27"/>
    <w:rsid w:val="003170BD"/>
    <w:rsid w:val="003210F2"/>
    <w:rsid w:val="00326FC0"/>
    <w:rsid w:val="00334218"/>
    <w:rsid w:val="003367E5"/>
    <w:rsid w:val="003402B4"/>
    <w:rsid w:val="00341F64"/>
    <w:rsid w:val="00344E23"/>
    <w:rsid w:val="00346AD3"/>
    <w:rsid w:val="00352291"/>
    <w:rsid w:val="00360D6F"/>
    <w:rsid w:val="003624A0"/>
    <w:rsid w:val="00365046"/>
    <w:rsid w:val="00366518"/>
    <w:rsid w:val="00375646"/>
    <w:rsid w:val="00377DFC"/>
    <w:rsid w:val="00381418"/>
    <w:rsid w:val="003919B6"/>
    <w:rsid w:val="00393B58"/>
    <w:rsid w:val="003A0E89"/>
    <w:rsid w:val="003A3530"/>
    <w:rsid w:val="003A5859"/>
    <w:rsid w:val="003B2D8D"/>
    <w:rsid w:val="003B4A86"/>
    <w:rsid w:val="003B582B"/>
    <w:rsid w:val="003B58EF"/>
    <w:rsid w:val="003C0E1B"/>
    <w:rsid w:val="003D081F"/>
    <w:rsid w:val="003D0A24"/>
    <w:rsid w:val="003D274A"/>
    <w:rsid w:val="003D27C0"/>
    <w:rsid w:val="003D6D83"/>
    <w:rsid w:val="003E13DF"/>
    <w:rsid w:val="003E1B5E"/>
    <w:rsid w:val="003E25C0"/>
    <w:rsid w:val="004046C1"/>
    <w:rsid w:val="004067E9"/>
    <w:rsid w:val="00407918"/>
    <w:rsid w:val="00410E74"/>
    <w:rsid w:val="004154B1"/>
    <w:rsid w:val="004155E4"/>
    <w:rsid w:val="00416376"/>
    <w:rsid w:val="00421574"/>
    <w:rsid w:val="004218B6"/>
    <w:rsid w:val="00422C37"/>
    <w:rsid w:val="00425BDB"/>
    <w:rsid w:val="004266C4"/>
    <w:rsid w:val="004277CF"/>
    <w:rsid w:val="00437506"/>
    <w:rsid w:val="00440CD4"/>
    <w:rsid w:val="00440EEC"/>
    <w:rsid w:val="004417A9"/>
    <w:rsid w:val="00445BE0"/>
    <w:rsid w:val="00446732"/>
    <w:rsid w:val="004515C9"/>
    <w:rsid w:val="00454C94"/>
    <w:rsid w:val="004560B1"/>
    <w:rsid w:val="00457428"/>
    <w:rsid w:val="00457554"/>
    <w:rsid w:val="00460C9F"/>
    <w:rsid w:val="004712CD"/>
    <w:rsid w:val="00471A6C"/>
    <w:rsid w:val="00471F68"/>
    <w:rsid w:val="004823B4"/>
    <w:rsid w:val="00483B0D"/>
    <w:rsid w:val="004869E1"/>
    <w:rsid w:val="00487B5F"/>
    <w:rsid w:val="00493A1F"/>
    <w:rsid w:val="004A1E4C"/>
    <w:rsid w:val="004A3437"/>
    <w:rsid w:val="004A5D73"/>
    <w:rsid w:val="004B0C3D"/>
    <w:rsid w:val="004B13E3"/>
    <w:rsid w:val="004B1D77"/>
    <w:rsid w:val="004B44FE"/>
    <w:rsid w:val="004D5224"/>
    <w:rsid w:val="004E017D"/>
    <w:rsid w:val="004E0617"/>
    <w:rsid w:val="004E2C9C"/>
    <w:rsid w:val="00500587"/>
    <w:rsid w:val="0050269F"/>
    <w:rsid w:val="00502F79"/>
    <w:rsid w:val="00505850"/>
    <w:rsid w:val="00505F9E"/>
    <w:rsid w:val="00510B6B"/>
    <w:rsid w:val="00511344"/>
    <w:rsid w:val="005129E2"/>
    <w:rsid w:val="0051470B"/>
    <w:rsid w:val="00514BC8"/>
    <w:rsid w:val="00516136"/>
    <w:rsid w:val="00521166"/>
    <w:rsid w:val="005219AF"/>
    <w:rsid w:val="00522427"/>
    <w:rsid w:val="00523254"/>
    <w:rsid w:val="005326B1"/>
    <w:rsid w:val="00536BB0"/>
    <w:rsid w:val="00540668"/>
    <w:rsid w:val="00540A1D"/>
    <w:rsid w:val="00540AF3"/>
    <w:rsid w:val="0054336E"/>
    <w:rsid w:val="00557610"/>
    <w:rsid w:val="00561C52"/>
    <w:rsid w:val="005633AC"/>
    <w:rsid w:val="005664E0"/>
    <w:rsid w:val="005668E1"/>
    <w:rsid w:val="0056781B"/>
    <w:rsid w:val="005729F3"/>
    <w:rsid w:val="00572FEC"/>
    <w:rsid w:val="005741DA"/>
    <w:rsid w:val="005817BA"/>
    <w:rsid w:val="00585463"/>
    <w:rsid w:val="00587241"/>
    <w:rsid w:val="00592505"/>
    <w:rsid w:val="005960FA"/>
    <w:rsid w:val="00596EE7"/>
    <w:rsid w:val="00597B34"/>
    <w:rsid w:val="005A2281"/>
    <w:rsid w:val="005A22C4"/>
    <w:rsid w:val="005A3C39"/>
    <w:rsid w:val="005A507B"/>
    <w:rsid w:val="005B1DDE"/>
    <w:rsid w:val="005B2CE3"/>
    <w:rsid w:val="005C214F"/>
    <w:rsid w:val="005C5871"/>
    <w:rsid w:val="005C71AA"/>
    <w:rsid w:val="005D0DE5"/>
    <w:rsid w:val="005F045C"/>
    <w:rsid w:val="005F2BEB"/>
    <w:rsid w:val="00602857"/>
    <w:rsid w:val="006150C8"/>
    <w:rsid w:val="006173CE"/>
    <w:rsid w:val="00617D2A"/>
    <w:rsid w:val="00620C23"/>
    <w:rsid w:val="00620F24"/>
    <w:rsid w:val="00623E40"/>
    <w:rsid w:val="0062632F"/>
    <w:rsid w:val="00630F7B"/>
    <w:rsid w:val="00631511"/>
    <w:rsid w:val="00635599"/>
    <w:rsid w:val="00636E35"/>
    <w:rsid w:val="00640AC3"/>
    <w:rsid w:val="00646934"/>
    <w:rsid w:val="006523DA"/>
    <w:rsid w:val="00656012"/>
    <w:rsid w:val="00662CEE"/>
    <w:rsid w:val="00666FD0"/>
    <w:rsid w:val="00676D37"/>
    <w:rsid w:val="00682923"/>
    <w:rsid w:val="00686F13"/>
    <w:rsid w:val="0069007D"/>
    <w:rsid w:val="006927F2"/>
    <w:rsid w:val="0069374F"/>
    <w:rsid w:val="006950A5"/>
    <w:rsid w:val="006A03FE"/>
    <w:rsid w:val="006A373B"/>
    <w:rsid w:val="006B4B30"/>
    <w:rsid w:val="006C1BDA"/>
    <w:rsid w:val="006C3972"/>
    <w:rsid w:val="006C4730"/>
    <w:rsid w:val="006C5BE8"/>
    <w:rsid w:val="006D065C"/>
    <w:rsid w:val="006D17E0"/>
    <w:rsid w:val="006D3293"/>
    <w:rsid w:val="006E1E45"/>
    <w:rsid w:val="006E289F"/>
    <w:rsid w:val="006E58C7"/>
    <w:rsid w:val="006E6CB9"/>
    <w:rsid w:val="006F4F89"/>
    <w:rsid w:val="006F6D3D"/>
    <w:rsid w:val="006F6FFD"/>
    <w:rsid w:val="007017E9"/>
    <w:rsid w:val="00702CD6"/>
    <w:rsid w:val="007035A9"/>
    <w:rsid w:val="007052E5"/>
    <w:rsid w:val="007058DB"/>
    <w:rsid w:val="00706075"/>
    <w:rsid w:val="00706B99"/>
    <w:rsid w:val="00707D02"/>
    <w:rsid w:val="00713113"/>
    <w:rsid w:val="007144A7"/>
    <w:rsid w:val="007155E7"/>
    <w:rsid w:val="00715A8A"/>
    <w:rsid w:val="00723864"/>
    <w:rsid w:val="00731526"/>
    <w:rsid w:val="007354B5"/>
    <w:rsid w:val="00736EF8"/>
    <w:rsid w:val="00736EFD"/>
    <w:rsid w:val="00742401"/>
    <w:rsid w:val="00742BF9"/>
    <w:rsid w:val="00750EE8"/>
    <w:rsid w:val="00751A88"/>
    <w:rsid w:val="007619AF"/>
    <w:rsid w:val="007622D0"/>
    <w:rsid w:val="007627A9"/>
    <w:rsid w:val="0076565B"/>
    <w:rsid w:val="00771F3F"/>
    <w:rsid w:val="007720F2"/>
    <w:rsid w:val="0078302F"/>
    <w:rsid w:val="00787667"/>
    <w:rsid w:val="007903F0"/>
    <w:rsid w:val="007938F6"/>
    <w:rsid w:val="007A109D"/>
    <w:rsid w:val="007A248A"/>
    <w:rsid w:val="007A5751"/>
    <w:rsid w:val="007A5BFC"/>
    <w:rsid w:val="007A5DFA"/>
    <w:rsid w:val="007B6717"/>
    <w:rsid w:val="007C0B58"/>
    <w:rsid w:val="007C10CF"/>
    <w:rsid w:val="007C1271"/>
    <w:rsid w:val="007C7EAC"/>
    <w:rsid w:val="007D08C9"/>
    <w:rsid w:val="007D18A1"/>
    <w:rsid w:val="007D4631"/>
    <w:rsid w:val="007D4C80"/>
    <w:rsid w:val="007E38A1"/>
    <w:rsid w:val="007E53E5"/>
    <w:rsid w:val="007E6670"/>
    <w:rsid w:val="007E6A78"/>
    <w:rsid w:val="007F3CBD"/>
    <w:rsid w:val="00800621"/>
    <w:rsid w:val="0080211F"/>
    <w:rsid w:val="00804ACE"/>
    <w:rsid w:val="00806E07"/>
    <w:rsid w:val="00812200"/>
    <w:rsid w:val="00812AA7"/>
    <w:rsid w:val="0081641B"/>
    <w:rsid w:val="00816559"/>
    <w:rsid w:val="0082284A"/>
    <w:rsid w:val="0082451B"/>
    <w:rsid w:val="00831962"/>
    <w:rsid w:val="0083538E"/>
    <w:rsid w:val="00842301"/>
    <w:rsid w:val="00845AD0"/>
    <w:rsid w:val="0084604A"/>
    <w:rsid w:val="0084673D"/>
    <w:rsid w:val="008609FE"/>
    <w:rsid w:val="0086123D"/>
    <w:rsid w:val="00864308"/>
    <w:rsid w:val="00867166"/>
    <w:rsid w:val="008717EB"/>
    <w:rsid w:val="00872C64"/>
    <w:rsid w:val="0087595B"/>
    <w:rsid w:val="0087764D"/>
    <w:rsid w:val="00880382"/>
    <w:rsid w:val="00880E0F"/>
    <w:rsid w:val="008814F9"/>
    <w:rsid w:val="00882C18"/>
    <w:rsid w:val="00893750"/>
    <w:rsid w:val="00893E4D"/>
    <w:rsid w:val="008944DB"/>
    <w:rsid w:val="00894F09"/>
    <w:rsid w:val="008A101D"/>
    <w:rsid w:val="008A5F96"/>
    <w:rsid w:val="008B2CD5"/>
    <w:rsid w:val="008B52DE"/>
    <w:rsid w:val="008C2018"/>
    <w:rsid w:val="008C461E"/>
    <w:rsid w:val="008D0A20"/>
    <w:rsid w:val="008E0BE4"/>
    <w:rsid w:val="008F1CB3"/>
    <w:rsid w:val="0090191F"/>
    <w:rsid w:val="00907E7D"/>
    <w:rsid w:val="0091753D"/>
    <w:rsid w:val="009175CD"/>
    <w:rsid w:val="00920E0C"/>
    <w:rsid w:val="009217A6"/>
    <w:rsid w:val="00927FE9"/>
    <w:rsid w:val="00935C5F"/>
    <w:rsid w:val="0093623B"/>
    <w:rsid w:val="00937727"/>
    <w:rsid w:val="00941842"/>
    <w:rsid w:val="00944C51"/>
    <w:rsid w:val="00944EE5"/>
    <w:rsid w:val="00950BF1"/>
    <w:rsid w:val="009578D7"/>
    <w:rsid w:val="00961977"/>
    <w:rsid w:val="00962784"/>
    <w:rsid w:val="00962B50"/>
    <w:rsid w:val="009639BD"/>
    <w:rsid w:val="0096609C"/>
    <w:rsid w:val="0098119B"/>
    <w:rsid w:val="00985121"/>
    <w:rsid w:val="009868ED"/>
    <w:rsid w:val="00995BFC"/>
    <w:rsid w:val="009A6EB0"/>
    <w:rsid w:val="009B0D43"/>
    <w:rsid w:val="009B11A1"/>
    <w:rsid w:val="009B1DE3"/>
    <w:rsid w:val="009B4ABE"/>
    <w:rsid w:val="009C1D5F"/>
    <w:rsid w:val="009C7478"/>
    <w:rsid w:val="009D134C"/>
    <w:rsid w:val="009E27B4"/>
    <w:rsid w:val="009E2B75"/>
    <w:rsid w:val="009F0184"/>
    <w:rsid w:val="009F41F2"/>
    <w:rsid w:val="00A075DC"/>
    <w:rsid w:val="00A145A5"/>
    <w:rsid w:val="00A27872"/>
    <w:rsid w:val="00A34E0D"/>
    <w:rsid w:val="00A42FC4"/>
    <w:rsid w:val="00A43F6A"/>
    <w:rsid w:val="00A604CE"/>
    <w:rsid w:val="00A624B3"/>
    <w:rsid w:val="00A63F68"/>
    <w:rsid w:val="00A64C4D"/>
    <w:rsid w:val="00A70AC9"/>
    <w:rsid w:val="00A73089"/>
    <w:rsid w:val="00A73971"/>
    <w:rsid w:val="00A73976"/>
    <w:rsid w:val="00A8680C"/>
    <w:rsid w:val="00A94B9F"/>
    <w:rsid w:val="00A95424"/>
    <w:rsid w:val="00AB1A7C"/>
    <w:rsid w:val="00AB2010"/>
    <w:rsid w:val="00AC305A"/>
    <w:rsid w:val="00AD0D81"/>
    <w:rsid w:val="00AF11F8"/>
    <w:rsid w:val="00AF1320"/>
    <w:rsid w:val="00AF1422"/>
    <w:rsid w:val="00AF28E6"/>
    <w:rsid w:val="00B040F9"/>
    <w:rsid w:val="00B04667"/>
    <w:rsid w:val="00B05547"/>
    <w:rsid w:val="00B13BDC"/>
    <w:rsid w:val="00B1718F"/>
    <w:rsid w:val="00B17735"/>
    <w:rsid w:val="00B23854"/>
    <w:rsid w:val="00B25F9C"/>
    <w:rsid w:val="00B32BF6"/>
    <w:rsid w:val="00B336F6"/>
    <w:rsid w:val="00B421CF"/>
    <w:rsid w:val="00B454BF"/>
    <w:rsid w:val="00B532D9"/>
    <w:rsid w:val="00B56F2D"/>
    <w:rsid w:val="00B61C94"/>
    <w:rsid w:val="00B64F8D"/>
    <w:rsid w:val="00B71EB0"/>
    <w:rsid w:val="00B72862"/>
    <w:rsid w:val="00B7371F"/>
    <w:rsid w:val="00B77F78"/>
    <w:rsid w:val="00B8057F"/>
    <w:rsid w:val="00B81578"/>
    <w:rsid w:val="00B828A4"/>
    <w:rsid w:val="00B83CAA"/>
    <w:rsid w:val="00B84DB5"/>
    <w:rsid w:val="00BA188E"/>
    <w:rsid w:val="00BA2891"/>
    <w:rsid w:val="00BB1F5A"/>
    <w:rsid w:val="00BB4EDB"/>
    <w:rsid w:val="00BB5721"/>
    <w:rsid w:val="00BC150C"/>
    <w:rsid w:val="00BD01F5"/>
    <w:rsid w:val="00BE294D"/>
    <w:rsid w:val="00BE3D82"/>
    <w:rsid w:val="00BF20F6"/>
    <w:rsid w:val="00BF2C80"/>
    <w:rsid w:val="00BF43E7"/>
    <w:rsid w:val="00BF5739"/>
    <w:rsid w:val="00BF64A5"/>
    <w:rsid w:val="00BF6E74"/>
    <w:rsid w:val="00BF73D6"/>
    <w:rsid w:val="00C008D7"/>
    <w:rsid w:val="00C057F2"/>
    <w:rsid w:val="00C06FD0"/>
    <w:rsid w:val="00C122C6"/>
    <w:rsid w:val="00C1242D"/>
    <w:rsid w:val="00C17C2C"/>
    <w:rsid w:val="00C25DED"/>
    <w:rsid w:val="00C2709F"/>
    <w:rsid w:val="00C30CDF"/>
    <w:rsid w:val="00C3139D"/>
    <w:rsid w:val="00C32015"/>
    <w:rsid w:val="00C33EE8"/>
    <w:rsid w:val="00C359D4"/>
    <w:rsid w:val="00C35DA7"/>
    <w:rsid w:val="00C43688"/>
    <w:rsid w:val="00C515D0"/>
    <w:rsid w:val="00C55733"/>
    <w:rsid w:val="00C56804"/>
    <w:rsid w:val="00C60D2B"/>
    <w:rsid w:val="00C64A48"/>
    <w:rsid w:val="00C65184"/>
    <w:rsid w:val="00C73F06"/>
    <w:rsid w:val="00C967DA"/>
    <w:rsid w:val="00C97AF5"/>
    <w:rsid w:val="00CA22E1"/>
    <w:rsid w:val="00CD0DE1"/>
    <w:rsid w:val="00CD5CBB"/>
    <w:rsid w:val="00CE010C"/>
    <w:rsid w:val="00CF00EF"/>
    <w:rsid w:val="00CF1EA6"/>
    <w:rsid w:val="00CF55F1"/>
    <w:rsid w:val="00CF55F6"/>
    <w:rsid w:val="00D009EB"/>
    <w:rsid w:val="00D2125B"/>
    <w:rsid w:val="00D2548D"/>
    <w:rsid w:val="00D319E4"/>
    <w:rsid w:val="00D32BB4"/>
    <w:rsid w:val="00D37980"/>
    <w:rsid w:val="00D4360D"/>
    <w:rsid w:val="00D45C60"/>
    <w:rsid w:val="00D50158"/>
    <w:rsid w:val="00D55557"/>
    <w:rsid w:val="00D55BC4"/>
    <w:rsid w:val="00D56A05"/>
    <w:rsid w:val="00D6152C"/>
    <w:rsid w:val="00D615F9"/>
    <w:rsid w:val="00D62193"/>
    <w:rsid w:val="00D65197"/>
    <w:rsid w:val="00D66F06"/>
    <w:rsid w:val="00D67778"/>
    <w:rsid w:val="00D739B0"/>
    <w:rsid w:val="00D82CE0"/>
    <w:rsid w:val="00D8321C"/>
    <w:rsid w:val="00D90D03"/>
    <w:rsid w:val="00D96B04"/>
    <w:rsid w:val="00D96F35"/>
    <w:rsid w:val="00DA5B46"/>
    <w:rsid w:val="00DA682F"/>
    <w:rsid w:val="00DC3EE1"/>
    <w:rsid w:val="00DC7959"/>
    <w:rsid w:val="00DD3CD1"/>
    <w:rsid w:val="00DD4FCD"/>
    <w:rsid w:val="00DE377F"/>
    <w:rsid w:val="00DE37A9"/>
    <w:rsid w:val="00DE464E"/>
    <w:rsid w:val="00DE763E"/>
    <w:rsid w:val="00DF1352"/>
    <w:rsid w:val="00DF7214"/>
    <w:rsid w:val="00E0202F"/>
    <w:rsid w:val="00E05DDC"/>
    <w:rsid w:val="00E117E0"/>
    <w:rsid w:val="00E14B34"/>
    <w:rsid w:val="00E16147"/>
    <w:rsid w:val="00E17015"/>
    <w:rsid w:val="00E20F04"/>
    <w:rsid w:val="00E33973"/>
    <w:rsid w:val="00E33F4D"/>
    <w:rsid w:val="00E47473"/>
    <w:rsid w:val="00E50331"/>
    <w:rsid w:val="00E60F9C"/>
    <w:rsid w:val="00E651A6"/>
    <w:rsid w:val="00E65C42"/>
    <w:rsid w:val="00E67C14"/>
    <w:rsid w:val="00E7228F"/>
    <w:rsid w:val="00E779E8"/>
    <w:rsid w:val="00E86F93"/>
    <w:rsid w:val="00E90D10"/>
    <w:rsid w:val="00E928A9"/>
    <w:rsid w:val="00E93E58"/>
    <w:rsid w:val="00E97F20"/>
    <w:rsid w:val="00EA07AC"/>
    <w:rsid w:val="00EA1EC2"/>
    <w:rsid w:val="00EA56CB"/>
    <w:rsid w:val="00EA59C6"/>
    <w:rsid w:val="00EA5B46"/>
    <w:rsid w:val="00EA767F"/>
    <w:rsid w:val="00EB2F1B"/>
    <w:rsid w:val="00EB5075"/>
    <w:rsid w:val="00EC1BB7"/>
    <w:rsid w:val="00EC37C4"/>
    <w:rsid w:val="00ED079A"/>
    <w:rsid w:val="00ED265E"/>
    <w:rsid w:val="00ED55A8"/>
    <w:rsid w:val="00ED6865"/>
    <w:rsid w:val="00ED7D82"/>
    <w:rsid w:val="00EE7054"/>
    <w:rsid w:val="00EF4192"/>
    <w:rsid w:val="00EF5A79"/>
    <w:rsid w:val="00F01DEE"/>
    <w:rsid w:val="00F0296A"/>
    <w:rsid w:val="00F0537A"/>
    <w:rsid w:val="00F1177A"/>
    <w:rsid w:val="00F15D35"/>
    <w:rsid w:val="00F1685E"/>
    <w:rsid w:val="00F21C70"/>
    <w:rsid w:val="00F26C86"/>
    <w:rsid w:val="00F27D9F"/>
    <w:rsid w:val="00F324DF"/>
    <w:rsid w:val="00F3264A"/>
    <w:rsid w:val="00F35140"/>
    <w:rsid w:val="00F423E9"/>
    <w:rsid w:val="00F479BB"/>
    <w:rsid w:val="00F5422F"/>
    <w:rsid w:val="00F55D18"/>
    <w:rsid w:val="00F57D85"/>
    <w:rsid w:val="00F62786"/>
    <w:rsid w:val="00F627B8"/>
    <w:rsid w:val="00F70A95"/>
    <w:rsid w:val="00F827A0"/>
    <w:rsid w:val="00F87758"/>
    <w:rsid w:val="00F90F59"/>
    <w:rsid w:val="00F97E93"/>
    <w:rsid w:val="00FA0B7A"/>
    <w:rsid w:val="00FA383F"/>
    <w:rsid w:val="00FA6371"/>
    <w:rsid w:val="00FB09A7"/>
    <w:rsid w:val="00FB28F1"/>
    <w:rsid w:val="00FB4014"/>
    <w:rsid w:val="00FB57BB"/>
    <w:rsid w:val="00FC4165"/>
    <w:rsid w:val="00FC5FC0"/>
    <w:rsid w:val="00FC7C67"/>
    <w:rsid w:val="00FD13C5"/>
    <w:rsid w:val="00FD1A49"/>
    <w:rsid w:val="00FD3E61"/>
    <w:rsid w:val="00FD3E82"/>
    <w:rsid w:val="00FD6506"/>
    <w:rsid w:val="00FD7079"/>
    <w:rsid w:val="00FE0889"/>
    <w:rsid w:val="00FE0A7C"/>
    <w:rsid w:val="00FF181B"/>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A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7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2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96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8AD"/>
    <w:rPr>
      <w:sz w:val="20"/>
      <w:szCs w:val="20"/>
    </w:rPr>
  </w:style>
  <w:style w:type="character" w:styleId="FootnoteReference">
    <w:name w:val="footnote reference"/>
    <w:basedOn w:val="DefaultParagraphFont"/>
    <w:uiPriority w:val="99"/>
    <w:semiHidden/>
    <w:unhideWhenUsed/>
    <w:rsid w:val="000968AD"/>
    <w:rPr>
      <w:vertAlign w:val="superscript"/>
    </w:rPr>
  </w:style>
  <w:style w:type="paragraph" w:styleId="ListParagraph">
    <w:name w:val="List Paragraph"/>
    <w:basedOn w:val="Normal"/>
    <w:uiPriority w:val="34"/>
    <w:qFormat/>
    <w:rsid w:val="00E86F93"/>
    <w:pPr>
      <w:ind w:left="720"/>
      <w:contextualSpacing/>
    </w:pPr>
  </w:style>
  <w:style w:type="character" w:customStyle="1" w:styleId="apple-converted-space">
    <w:name w:val="apple-converted-space"/>
    <w:basedOn w:val="DefaultParagraphFont"/>
    <w:rsid w:val="000B05DF"/>
  </w:style>
  <w:style w:type="paragraph" w:styleId="Bibliography">
    <w:name w:val="Bibliography"/>
    <w:basedOn w:val="Normal"/>
    <w:next w:val="Normal"/>
    <w:uiPriority w:val="37"/>
    <w:unhideWhenUsed/>
    <w:rsid w:val="00C515D0"/>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91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CD"/>
    <w:rPr>
      <w:rFonts w:ascii="Tahoma" w:hAnsi="Tahoma" w:cs="Tahoma"/>
      <w:sz w:val="16"/>
      <w:szCs w:val="16"/>
    </w:rPr>
  </w:style>
  <w:style w:type="character" w:styleId="CommentReference">
    <w:name w:val="annotation reference"/>
    <w:basedOn w:val="DefaultParagraphFont"/>
    <w:uiPriority w:val="99"/>
    <w:semiHidden/>
    <w:unhideWhenUsed/>
    <w:rsid w:val="00713113"/>
    <w:rPr>
      <w:sz w:val="16"/>
      <w:szCs w:val="16"/>
    </w:rPr>
  </w:style>
  <w:style w:type="paragraph" w:styleId="CommentText">
    <w:name w:val="annotation text"/>
    <w:basedOn w:val="Normal"/>
    <w:link w:val="CommentTextChar"/>
    <w:uiPriority w:val="99"/>
    <w:unhideWhenUsed/>
    <w:rsid w:val="00713113"/>
    <w:pPr>
      <w:spacing w:line="240" w:lineRule="auto"/>
    </w:pPr>
    <w:rPr>
      <w:sz w:val="20"/>
      <w:szCs w:val="20"/>
    </w:rPr>
  </w:style>
  <w:style w:type="character" w:customStyle="1" w:styleId="CommentTextChar">
    <w:name w:val="Comment Text Char"/>
    <w:basedOn w:val="DefaultParagraphFont"/>
    <w:link w:val="CommentText"/>
    <w:uiPriority w:val="99"/>
    <w:rsid w:val="00713113"/>
    <w:rPr>
      <w:sz w:val="20"/>
      <w:szCs w:val="20"/>
    </w:rPr>
  </w:style>
  <w:style w:type="paragraph" w:styleId="CommentSubject">
    <w:name w:val="annotation subject"/>
    <w:basedOn w:val="CommentText"/>
    <w:next w:val="CommentText"/>
    <w:link w:val="CommentSubjectChar"/>
    <w:uiPriority w:val="99"/>
    <w:semiHidden/>
    <w:unhideWhenUsed/>
    <w:rsid w:val="00713113"/>
    <w:rPr>
      <w:b/>
      <w:bCs/>
    </w:rPr>
  </w:style>
  <w:style w:type="character" w:customStyle="1" w:styleId="CommentSubjectChar">
    <w:name w:val="Comment Subject Char"/>
    <w:basedOn w:val="CommentTextChar"/>
    <w:link w:val="CommentSubject"/>
    <w:uiPriority w:val="99"/>
    <w:semiHidden/>
    <w:rsid w:val="00713113"/>
    <w:rPr>
      <w:b/>
      <w:bCs/>
      <w:sz w:val="20"/>
      <w:szCs w:val="20"/>
    </w:rPr>
  </w:style>
  <w:style w:type="paragraph" w:styleId="Header">
    <w:name w:val="header"/>
    <w:basedOn w:val="Normal"/>
    <w:link w:val="HeaderChar"/>
    <w:uiPriority w:val="99"/>
    <w:unhideWhenUsed/>
    <w:rsid w:val="0036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18"/>
  </w:style>
  <w:style w:type="paragraph" w:styleId="Footer">
    <w:name w:val="footer"/>
    <w:basedOn w:val="Normal"/>
    <w:link w:val="FooterChar"/>
    <w:uiPriority w:val="99"/>
    <w:unhideWhenUsed/>
    <w:rsid w:val="0036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18"/>
  </w:style>
  <w:style w:type="character" w:styleId="Hyperlink">
    <w:name w:val="Hyperlink"/>
    <w:basedOn w:val="DefaultParagraphFont"/>
    <w:uiPriority w:val="99"/>
    <w:unhideWhenUsed/>
    <w:rsid w:val="00D009EB"/>
    <w:rPr>
      <w:color w:val="0563C1" w:themeColor="hyperlink"/>
      <w:u w:val="single"/>
    </w:rPr>
  </w:style>
  <w:style w:type="paragraph" w:styleId="Revision">
    <w:name w:val="Revision"/>
    <w:hidden/>
    <w:uiPriority w:val="99"/>
    <w:semiHidden/>
    <w:rsid w:val="001455D9"/>
    <w:pPr>
      <w:spacing w:after="0" w:line="240" w:lineRule="auto"/>
    </w:pPr>
  </w:style>
  <w:style w:type="table" w:styleId="TableGrid">
    <w:name w:val="Table Grid"/>
    <w:basedOn w:val="TableNormal"/>
    <w:uiPriority w:val="39"/>
    <w:rsid w:val="002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234A8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56012"/>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rsid w:val="00425BDB"/>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25BDB"/>
    <w:rPr>
      <w:rFonts w:ascii="宋体" w:hAnsi="Courier New" w:cs="Courier New"/>
      <w:kern w:val="2"/>
      <w:sz w:val="21"/>
      <w:szCs w:val="21"/>
      <w:lang w:eastAsia="zh-CN"/>
    </w:rPr>
  </w:style>
  <w:style w:type="character" w:styleId="Emphasis">
    <w:name w:val="Emphasis"/>
    <w:qFormat/>
    <w:rsid w:val="00010DD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7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2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96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8AD"/>
    <w:rPr>
      <w:sz w:val="20"/>
      <w:szCs w:val="20"/>
    </w:rPr>
  </w:style>
  <w:style w:type="character" w:styleId="FootnoteReference">
    <w:name w:val="footnote reference"/>
    <w:basedOn w:val="DefaultParagraphFont"/>
    <w:uiPriority w:val="99"/>
    <w:semiHidden/>
    <w:unhideWhenUsed/>
    <w:rsid w:val="000968AD"/>
    <w:rPr>
      <w:vertAlign w:val="superscript"/>
    </w:rPr>
  </w:style>
  <w:style w:type="paragraph" w:styleId="ListParagraph">
    <w:name w:val="List Paragraph"/>
    <w:basedOn w:val="Normal"/>
    <w:uiPriority w:val="34"/>
    <w:qFormat/>
    <w:rsid w:val="00E86F93"/>
    <w:pPr>
      <w:ind w:left="720"/>
      <w:contextualSpacing/>
    </w:pPr>
  </w:style>
  <w:style w:type="character" w:customStyle="1" w:styleId="apple-converted-space">
    <w:name w:val="apple-converted-space"/>
    <w:basedOn w:val="DefaultParagraphFont"/>
    <w:rsid w:val="000B05DF"/>
  </w:style>
  <w:style w:type="paragraph" w:styleId="Bibliography">
    <w:name w:val="Bibliography"/>
    <w:basedOn w:val="Normal"/>
    <w:next w:val="Normal"/>
    <w:uiPriority w:val="37"/>
    <w:unhideWhenUsed/>
    <w:rsid w:val="00C515D0"/>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91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CD"/>
    <w:rPr>
      <w:rFonts w:ascii="Tahoma" w:hAnsi="Tahoma" w:cs="Tahoma"/>
      <w:sz w:val="16"/>
      <w:szCs w:val="16"/>
    </w:rPr>
  </w:style>
  <w:style w:type="character" w:styleId="CommentReference">
    <w:name w:val="annotation reference"/>
    <w:basedOn w:val="DefaultParagraphFont"/>
    <w:uiPriority w:val="99"/>
    <w:semiHidden/>
    <w:unhideWhenUsed/>
    <w:rsid w:val="00713113"/>
    <w:rPr>
      <w:sz w:val="16"/>
      <w:szCs w:val="16"/>
    </w:rPr>
  </w:style>
  <w:style w:type="paragraph" w:styleId="CommentText">
    <w:name w:val="annotation text"/>
    <w:basedOn w:val="Normal"/>
    <w:link w:val="CommentTextChar"/>
    <w:uiPriority w:val="99"/>
    <w:unhideWhenUsed/>
    <w:rsid w:val="00713113"/>
    <w:pPr>
      <w:spacing w:line="240" w:lineRule="auto"/>
    </w:pPr>
    <w:rPr>
      <w:sz w:val="20"/>
      <w:szCs w:val="20"/>
    </w:rPr>
  </w:style>
  <w:style w:type="character" w:customStyle="1" w:styleId="CommentTextChar">
    <w:name w:val="Comment Text Char"/>
    <w:basedOn w:val="DefaultParagraphFont"/>
    <w:link w:val="CommentText"/>
    <w:uiPriority w:val="99"/>
    <w:rsid w:val="00713113"/>
    <w:rPr>
      <w:sz w:val="20"/>
      <w:szCs w:val="20"/>
    </w:rPr>
  </w:style>
  <w:style w:type="paragraph" w:styleId="CommentSubject">
    <w:name w:val="annotation subject"/>
    <w:basedOn w:val="CommentText"/>
    <w:next w:val="CommentText"/>
    <w:link w:val="CommentSubjectChar"/>
    <w:uiPriority w:val="99"/>
    <w:semiHidden/>
    <w:unhideWhenUsed/>
    <w:rsid w:val="00713113"/>
    <w:rPr>
      <w:b/>
      <w:bCs/>
    </w:rPr>
  </w:style>
  <w:style w:type="character" w:customStyle="1" w:styleId="CommentSubjectChar">
    <w:name w:val="Comment Subject Char"/>
    <w:basedOn w:val="CommentTextChar"/>
    <w:link w:val="CommentSubject"/>
    <w:uiPriority w:val="99"/>
    <w:semiHidden/>
    <w:rsid w:val="00713113"/>
    <w:rPr>
      <w:b/>
      <w:bCs/>
      <w:sz w:val="20"/>
      <w:szCs w:val="20"/>
    </w:rPr>
  </w:style>
  <w:style w:type="paragraph" w:styleId="Header">
    <w:name w:val="header"/>
    <w:basedOn w:val="Normal"/>
    <w:link w:val="HeaderChar"/>
    <w:uiPriority w:val="99"/>
    <w:unhideWhenUsed/>
    <w:rsid w:val="0036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18"/>
  </w:style>
  <w:style w:type="paragraph" w:styleId="Footer">
    <w:name w:val="footer"/>
    <w:basedOn w:val="Normal"/>
    <w:link w:val="FooterChar"/>
    <w:uiPriority w:val="99"/>
    <w:unhideWhenUsed/>
    <w:rsid w:val="0036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18"/>
  </w:style>
  <w:style w:type="character" w:styleId="Hyperlink">
    <w:name w:val="Hyperlink"/>
    <w:basedOn w:val="DefaultParagraphFont"/>
    <w:uiPriority w:val="99"/>
    <w:unhideWhenUsed/>
    <w:rsid w:val="00D009EB"/>
    <w:rPr>
      <w:color w:val="0563C1" w:themeColor="hyperlink"/>
      <w:u w:val="single"/>
    </w:rPr>
  </w:style>
  <w:style w:type="paragraph" w:styleId="Revision">
    <w:name w:val="Revision"/>
    <w:hidden/>
    <w:uiPriority w:val="99"/>
    <w:semiHidden/>
    <w:rsid w:val="001455D9"/>
    <w:pPr>
      <w:spacing w:after="0" w:line="240" w:lineRule="auto"/>
    </w:pPr>
  </w:style>
  <w:style w:type="table" w:styleId="TableGrid">
    <w:name w:val="Table Grid"/>
    <w:basedOn w:val="TableNormal"/>
    <w:uiPriority w:val="39"/>
    <w:rsid w:val="0023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234A8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56012"/>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rsid w:val="00425BDB"/>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25BDB"/>
    <w:rPr>
      <w:rFonts w:ascii="宋体" w:hAnsi="Courier New" w:cs="Courier New"/>
      <w:kern w:val="2"/>
      <w:sz w:val="21"/>
      <w:szCs w:val="21"/>
      <w:lang w:eastAsia="zh-CN"/>
    </w:rPr>
  </w:style>
  <w:style w:type="character" w:styleId="Emphasis">
    <w:name w:val="Emphasis"/>
    <w:qFormat/>
    <w:rsid w:val="00010DD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9962">
      <w:bodyDiv w:val="1"/>
      <w:marLeft w:val="0"/>
      <w:marRight w:val="0"/>
      <w:marTop w:val="0"/>
      <w:marBottom w:val="0"/>
      <w:divBdr>
        <w:top w:val="none" w:sz="0" w:space="0" w:color="auto"/>
        <w:left w:val="none" w:sz="0" w:space="0" w:color="auto"/>
        <w:bottom w:val="none" w:sz="0" w:space="0" w:color="auto"/>
        <w:right w:val="none" w:sz="0" w:space="0" w:color="auto"/>
      </w:divBdr>
    </w:div>
    <w:div w:id="1515145738">
      <w:bodyDiv w:val="1"/>
      <w:marLeft w:val="0"/>
      <w:marRight w:val="0"/>
      <w:marTop w:val="0"/>
      <w:marBottom w:val="0"/>
      <w:divBdr>
        <w:top w:val="none" w:sz="0" w:space="0" w:color="auto"/>
        <w:left w:val="none" w:sz="0" w:space="0" w:color="auto"/>
        <w:bottom w:val="none" w:sz="0" w:space="0" w:color="auto"/>
        <w:right w:val="none" w:sz="0" w:space="0" w:color="auto"/>
      </w:divBdr>
      <w:divsChild>
        <w:div w:id="332149085">
          <w:marLeft w:val="0"/>
          <w:marRight w:val="0"/>
          <w:marTop w:val="0"/>
          <w:marBottom w:val="0"/>
          <w:divBdr>
            <w:top w:val="none" w:sz="0" w:space="0" w:color="auto"/>
            <w:left w:val="none" w:sz="0" w:space="0" w:color="auto"/>
            <w:bottom w:val="none" w:sz="0" w:space="0" w:color="auto"/>
            <w:right w:val="none" w:sz="0" w:space="0" w:color="auto"/>
          </w:divBdr>
        </w:div>
        <w:div w:id="367797889">
          <w:marLeft w:val="0"/>
          <w:marRight w:val="0"/>
          <w:marTop w:val="0"/>
          <w:marBottom w:val="0"/>
          <w:divBdr>
            <w:top w:val="none" w:sz="0" w:space="0" w:color="auto"/>
            <w:left w:val="none" w:sz="0" w:space="0" w:color="auto"/>
            <w:bottom w:val="none" w:sz="0" w:space="0" w:color="auto"/>
            <w:right w:val="none" w:sz="0" w:space="0" w:color="auto"/>
          </w:divBdr>
        </w:div>
        <w:div w:id="454562341">
          <w:marLeft w:val="0"/>
          <w:marRight w:val="0"/>
          <w:marTop w:val="0"/>
          <w:marBottom w:val="0"/>
          <w:divBdr>
            <w:top w:val="none" w:sz="0" w:space="0" w:color="auto"/>
            <w:left w:val="none" w:sz="0" w:space="0" w:color="auto"/>
            <w:bottom w:val="none" w:sz="0" w:space="0" w:color="auto"/>
            <w:right w:val="none" w:sz="0" w:space="0" w:color="auto"/>
          </w:divBdr>
        </w:div>
        <w:div w:id="472258761">
          <w:marLeft w:val="0"/>
          <w:marRight w:val="0"/>
          <w:marTop w:val="0"/>
          <w:marBottom w:val="0"/>
          <w:divBdr>
            <w:top w:val="none" w:sz="0" w:space="0" w:color="auto"/>
            <w:left w:val="none" w:sz="0" w:space="0" w:color="auto"/>
            <w:bottom w:val="none" w:sz="0" w:space="0" w:color="auto"/>
            <w:right w:val="none" w:sz="0" w:space="0" w:color="auto"/>
          </w:divBdr>
        </w:div>
        <w:div w:id="757410406">
          <w:marLeft w:val="0"/>
          <w:marRight w:val="0"/>
          <w:marTop w:val="0"/>
          <w:marBottom w:val="0"/>
          <w:divBdr>
            <w:top w:val="none" w:sz="0" w:space="0" w:color="auto"/>
            <w:left w:val="none" w:sz="0" w:space="0" w:color="auto"/>
            <w:bottom w:val="none" w:sz="0" w:space="0" w:color="auto"/>
            <w:right w:val="none" w:sz="0" w:space="0" w:color="auto"/>
          </w:divBdr>
        </w:div>
        <w:div w:id="809320522">
          <w:marLeft w:val="0"/>
          <w:marRight w:val="0"/>
          <w:marTop w:val="0"/>
          <w:marBottom w:val="0"/>
          <w:divBdr>
            <w:top w:val="none" w:sz="0" w:space="0" w:color="auto"/>
            <w:left w:val="none" w:sz="0" w:space="0" w:color="auto"/>
            <w:bottom w:val="none" w:sz="0" w:space="0" w:color="auto"/>
            <w:right w:val="none" w:sz="0" w:space="0" w:color="auto"/>
          </w:divBdr>
        </w:div>
        <w:div w:id="837967700">
          <w:marLeft w:val="0"/>
          <w:marRight w:val="0"/>
          <w:marTop w:val="0"/>
          <w:marBottom w:val="0"/>
          <w:divBdr>
            <w:top w:val="none" w:sz="0" w:space="0" w:color="auto"/>
            <w:left w:val="none" w:sz="0" w:space="0" w:color="auto"/>
            <w:bottom w:val="none" w:sz="0" w:space="0" w:color="auto"/>
            <w:right w:val="none" w:sz="0" w:space="0" w:color="auto"/>
          </w:divBdr>
        </w:div>
        <w:div w:id="954755295">
          <w:marLeft w:val="0"/>
          <w:marRight w:val="0"/>
          <w:marTop w:val="0"/>
          <w:marBottom w:val="0"/>
          <w:divBdr>
            <w:top w:val="none" w:sz="0" w:space="0" w:color="auto"/>
            <w:left w:val="none" w:sz="0" w:space="0" w:color="auto"/>
            <w:bottom w:val="none" w:sz="0" w:space="0" w:color="auto"/>
            <w:right w:val="none" w:sz="0" w:space="0" w:color="auto"/>
          </w:divBdr>
        </w:div>
        <w:div w:id="976880154">
          <w:marLeft w:val="0"/>
          <w:marRight w:val="0"/>
          <w:marTop w:val="0"/>
          <w:marBottom w:val="0"/>
          <w:divBdr>
            <w:top w:val="none" w:sz="0" w:space="0" w:color="auto"/>
            <w:left w:val="none" w:sz="0" w:space="0" w:color="auto"/>
            <w:bottom w:val="none" w:sz="0" w:space="0" w:color="auto"/>
            <w:right w:val="none" w:sz="0" w:space="0" w:color="auto"/>
          </w:divBdr>
        </w:div>
        <w:div w:id="1071611360">
          <w:marLeft w:val="0"/>
          <w:marRight w:val="0"/>
          <w:marTop w:val="0"/>
          <w:marBottom w:val="0"/>
          <w:divBdr>
            <w:top w:val="none" w:sz="0" w:space="0" w:color="auto"/>
            <w:left w:val="none" w:sz="0" w:space="0" w:color="auto"/>
            <w:bottom w:val="none" w:sz="0" w:space="0" w:color="auto"/>
            <w:right w:val="none" w:sz="0" w:space="0" w:color="auto"/>
          </w:divBdr>
        </w:div>
        <w:div w:id="1155683814">
          <w:marLeft w:val="0"/>
          <w:marRight w:val="0"/>
          <w:marTop w:val="0"/>
          <w:marBottom w:val="0"/>
          <w:divBdr>
            <w:top w:val="none" w:sz="0" w:space="0" w:color="auto"/>
            <w:left w:val="none" w:sz="0" w:space="0" w:color="auto"/>
            <w:bottom w:val="none" w:sz="0" w:space="0" w:color="auto"/>
            <w:right w:val="none" w:sz="0" w:space="0" w:color="auto"/>
          </w:divBdr>
        </w:div>
        <w:div w:id="1448235869">
          <w:marLeft w:val="0"/>
          <w:marRight w:val="0"/>
          <w:marTop w:val="0"/>
          <w:marBottom w:val="0"/>
          <w:divBdr>
            <w:top w:val="none" w:sz="0" w:space="0" w:color="auto"/>
            <w:left w:val="none" w:sz="0" w:space="0" w:color="auto"/>
            <w:bottom w:val="none" w:sz="0" w:space="0" w:color="auto"/>
            <w:right w:val="none" w:sz="0" w:space="0" w:color="auto"/>
          </w:divBdr>
        </w:div>
        <w:div w:id="1463570270">
          <w:marLeft w:val="0"/>
          <w:marRight w:val="0"/>
          <w:marTop w:val="0"/>
          <w:marBottom w:val="0"/>
          <w:divBdr>
            <w:top w:val="none" w:sz="0" w:space="0" w:color="auto"/>
            <w:left w:val="none" w:sz="0" w:space="0" w:color="auto"/>
            <w:bottom w:val="none" w:sz="0" w:space="0" w:color="auto"/>
            <w:right w:val="none" w:sz="0" w:space="0" w:color="auto"/>
          </w:divBdr>
        </w:div>
        <w:div w:id="1584683823">
          <w:marLeft w:val="0"/>
          <w:marRight w:val="0"/>
          <w:marTop w:val="0"/>
          <w:marBottom w:val="0"/>
          <w:divBdr>
            <w:top w:val="none" w:sz="0" w:space="0" w:color="auto"/>
            <w:left w:val="none" w:sz="0" w:space="0" w:color="auto"/>
            <w:bottom w:val="none" w:sz="0" w:space="0" w:color="auto"/>
            <w:right w:val="none" w:sz="0" w:space="0" w:color="auto"/>
          </w:divBdr>
        </w:div>
        <w:div w:id="1668367058">
          <w:marLeft w:val="0"/>
          <w:marRight w:val="0"/>
          <w:marTop w:val="0"/>
          <w:marBottom w:val="0"/>
          <w:divBdr>
            <w:top w:val="none" w:sz="0" w:space="0" w:color="auto"/>
            <w:left w:val="none" w:sz="0" w:space="0" w:color="auto"/>
            <w:bottom w:val="none" w:sz="0" w:space="0" w:color="auto"/>
            <w:right w:val="none" w:sz="0" w:space="0" w:color="auto"/>
          </w:divBdr>
        </w:div>
        <w:div w:id="1994871005">
          <w:marLeft w:val="0"/>
          <w:marRight w:val="0"/>
          <w:marTop w:val="0"/>
          <w:marBottom w:val="0"/>
          <w:divBdr>
            <w:top w:val="none" w:sz="0" w:space="0" w:color="auto"/>
            <w:left w:val="none" w:sz="0" w:space="0" w:color="auto"/>
            <w:bottom w:val="none" w:sz="0" w:space="0" w:color="auto"/>
            <w:right w:val="none" w:sz="0" w:space="0" w:color="auto"/>
          </w:divBdr>
        </w:div>
        <w:div w:id="2016958354">
          <w:marLeft w:val="0"/>
          <w:marRight w:val="0"/>
          <w:marTop w:val="0"/>
          <w:marBottom w:val="0"/>
          <w:divBdr>
            <w:top w:val="none" w:sz="0" w:space="0" w:color="auto"/>
            <w:left w:val="none" w:sz="0" w:space="0" w:color="auto"/>
            <w:bottom w:val="none" w:sz="0" w:space="0" w:color="auto"/>
            <w:right w:val="none" w:sz="0" w:space="0" w:color="auto"/>
          </w:divBdr>
        </w:div>
      </w:divsChild>
    </w:div>
    <w:div w:id="15222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ndrew.kaz@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68D3-E786-E749-B687-80B2D231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47685</Words>
  <Characters>271807</Characters>
  <Application>Microsoft Macintosh Word</Application>
  <DocSecurity>0</DocSecurity>
  <Lines>2265</Lines>
  <Paragraphs>637</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318855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Roberts</dc:creator>
  <cp:lastModifiedBy>Na Ma</cp:lastModifiedBy>
  <cp:revision>3</cp:revision>
  <dcterms:created xsi:type="dcterms:W3CDTF">2016-11-27T23:50:00Z</dcterms:created>
  <dcterms:modified xsi:type="dcterms:W3CDTF">2016-11-28T02:46:00Z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id="vbchHEnp"/&gt;&lt;style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