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5EDF5" w14:textId="7B2A12E8" w:rsidR="001A126E" w:rsidRPr="00C50023" w:rsidRDefault="00A868E7" w:rsidP="00A868E7">
      <w:pPr>
        <w:adjustRightInd w:val="0"/>
        <w:snapToGrid w:val="0"/>
        <w:spacing w:after="0" w:line="360" w:lineRule="auto"/>
        <w:rPr>
          <w:rFonts w:ascii="Book Antiqua" w:hAnsi="Book Antiqua" w:cs="Arial"/>
          <w:b/>
        </w:rPr>
      </w:pPr>
      <w:r w:rsidRPr="00C50023">
        <w:rPr>
          <w:rFonts w:ascii="Book Antiqua" w:hAnsi="Book Antiqua"/>
          <w:b/>
        </w:rPr>
        <w:t>Name of Journal:</w:t>
      </w:r>
      <w:r w:rsidR="00842501" w:rsidRPr="00C50023">
        <w:rPr>
          <w:rFonts w:ascii="Book Antiqua" w:hAnsi="Book Antiqua" w:cs="Arial"/>
          <w:b/>
        </w:rPr>
        <w:t> </w:t>
      </w:r>
      <w:r w:rsidR="00842501" w:rsidRPr="00C50023">
        <w:rPr>
          <w:rFonts w:ascii="Book Antiqua" w:hAnsi="Book Antiqua" w:cs="Arial"/>
          <w:b/>
          <w:i/>
        </w:rPr>
        <w:t>World Journal of Hepatology</w:t>
      </w:r>
    </w:p>
    <w:p w14:paraId="241387DC" w14:textId="3EF6BC20" w:rsidR="001A126E" w:rsidRPr="00C50023" w:rsidRDefault="001A126E" w:rsidP="00A868E7">
      <w:pPr>
        <w:pStyle w:val="NormalWeb"/>
        <w:shd w:val="clear" w:color="auto" w:fill="FFFFFF"/>
        <w:snapToGrid w:val="0"/>
        <w:spacing w:before="0" w:beforeAutospacing="0" w:after="0" w:afterAutospacing="0" w:line="360" w:lineRule="auto"/>
        <w:jc w:val="both"/>
        <w:rPr>
          <w:rFonts w:ascii="Book Antiqua" w:hAnsi="Book Antiqua" w:cs="Arial"/>
          <w:b/>
        </w:rPr>
      </w:pPr>
      <w:r w:rsidRPr="00C50023">
        <w:rPr>
          <w:rFonts w:ascii="Book Antiqua" w:hAnsi="Book Antiqua" w:cs="Arial"/>
          <w:b/>
          <w:bCs/>
        </w:rPr>
        <w:t>Manuscript NO:</w:t>
      </w:r>
      <w:r w:rsidRPr="00C50023">
        <w:rPr>
          <w:rFonts w:ascii="Book Antiqua" w:hAnsi="Book Antiqua" w:cs="Arial"/>
          <w:b/>
        </w:rPr>
        <w:t> 32133</w:t>
      </w:r>
    </w:p>
    <w:p w14:paraId="09503BAB" w14:textId="6AA0C4A3" w:rsidR="001A126E" w:rsidRPr="00C50023" w:rsidRDefault="001A126E" w:rsidP="00A868E7">
      <w:pPr>
        <w:pStyle w:val="NoSpacing"/>
        <w:snapToGrid w:val="0"/>
        <w:spacing w:line="360" w:lineRule="auto"/>
        <w:jc w:val="both"/>
        <w:rPr>
          <w:rFonts w:ascii="Book Antiqua" w:eastAsia="宋体" w:hAnsi="Book Antiqua" w:cs="Arial"/>
          <w:b/>
          <w:lang w:eastAsia="zh-CN"/>
        </w:rPr>
      </w:pPr>
      <w:r w:rsidRPr="00C50023">
        <w:rPr>
          <w:rStyle w:val="Strong"/>
          <w:rFonts w:ascii="Book Antiqua" w:hAnsi="Book Antiqua" w:cs="Arial"/>
        </w:rPr>
        <w:t xml:space="preserve">Manuscript </w:t>
      </w:r>
      <w:r w:rsidR="00A868E7" w:rsidRPr="00C50023">
        <w:rPr>
          <w:rStyle w:val="Strong"/>
          <w:rFonts w:ascii="Book Antiqua" w:eastAsia="宋体" w:hAnsi="Book Antiqua" w:cs="Arial" w:hint="eastAsia"/>
          <w:lang w:eastAsia="zh-CN"/>
        </w:rPr>
        <w:t>Type</w:t>
      </w:r>
      <w:r w:rsidRPr="00C50023">
        <w:rPr>
          <w:rStyle w:val="Strong"/>
          <w:rFonts w:ascii="Book Antiqua" w:hAnsi="Book Antiqua" w:cs="Arial"/>
        </w:rPr>
        <w:t>:</w:t>
      </w:r>
      <w:r w:rsidRPr="00C50023">
        <w:rPr>
          <w:rFonts w:ascii="Book Antiqua" w:hAnsi="Book Antiqua" w:cs="Arial"/>
          <w:b/>
        </w:rPr>
        <w:t> </w:t>
      </w:r>
      <w:proofErr w:type="spellStart"/>
      <w:r w:rsidR="00A868E7" w:rsidRPr="00C50023">
        <w:rPr>
          <w:rFonts w:ascii="Book Antiqua" w:eastAsia="宋体" w:hAnsi="Book Antiqua" w:cs="Arial" w:hint="eastAsia"/>
          <w:b/>
          <w:lang w:eastAsia="zh-CN"/>
        </w:rPr>
        <w:t>Minireviews</w:t>
      </w:r>
      <w:proofErr w:type="spellEnd"/>
    </w:p>
    <w:p w14:paraId="1824536E" w14:textId="77777777" w:rsidR="00A868E7" w:rsidRPr="00C50023" w:rsidRDefault="00A868E7" w:rsidP="00A868E7">
      <w:pPr>
        <w:pStyle w:val="NoSpacing"/>
        <w:snapToGrid w:val="0"/>
        <w:spacing w:line="360" w:lineRule="auto"/>
        <w:jc w:val="both"/>
        <w:rPr>
          <w:rFonts w:ascii="Book Antiqua" w:eastAsia="宋体" w:hAnsi="Book Antiqua" w:cs="Arial"/>
          <w:b/>
          <w:lang w:eastAsia="zh-CN"/>
        </w:rPr>
      </w:pPr>
    </w:p>
    <w:p w14:paraId="745F7519" w14:textId="44A17442" w:rsidR="001A126E" w:rsidRPr="00C50023" w:rsidRDefault="001A126E" w:rsidP="00A868E7">
      <w:pPr>
        <w:pStyle w:val="NormalWeb"/>
        <w:shd w:val="clear" w:color="auto" w:fill="FFFFFF"/>
        <w:snapToGrid w:val="0"/>
        <w:spacing w:before="0" w:beforeAutospacing="0" w:after="0" w:afterAutospacing="0" w:line="360" w:lineRule="auto"/>
        <w:jc w:val="both"/>
        <w:rPr>
          <w:rFonts w:ascii="Book Antiqua" w:eastAsia="宋体" w:hAnsi="Book Antiqua" w:cs="Arial"/>
          <w:b/>
          <w:lang w:eastAsia="zh-CN"/>
        </w:rPr>
      </w:pPr>
      <w:r w:rsidRPr="00C50023">
        <w:rPr>
          <w:rFonts w:ascii="Book Antiqua" w:hAnsi="Book Antiqua" w:cs="Arial"/>
          <w:b/>
        </w:rPr>
        <w:t>Coffee: The magical bean for liver diseases</w:t>
      </w:r>
    </w:p>
    <w:p w14:paraId="00F5E4E4" w14:textId="77777777" w:rsidR="00A868E7" w:rsidRPr="00C50023" w:rsidRDefault="00A868E7" w:rsidP="00A868E7">
      <w:pPr>
        <w:pStyle w:val="NormalWeb"/>
        <w:shd w:val="clear" w:color="auto" w:fill="FFFFFF"/>
        <w:snapToGrid w:val="0"/>
        <w:spacing w:before="0" w:beforeAutospacing="0" w:after="0" w:afterAutospacing="0" w:line="360" w:lineRule="auto"/>
        <w:jc w:val="both"/>
        <w:rPr>
          <w:rFonts w:ascii="Book Antiqua" w:eastAsia="宋体" w:hAnsi="Book Antiqua" w:cs="Arial"/>
          <w:lang w:eastAsia="zh-CN"/>
        </w:rPr>
      </w:pPr>
    </w:p>
    <w:p w14:paraId="57D01C7D" w14:textId="498E43A0" w:rsidR="00A868E7" w:rsidRPr="00C50023" w:rsidRDefault="00A868E7" w:rsidP="00A868E7">
      <w:pPr>
        <w:snapToGrid w:val="0"/>
        <w:spacing w:after="0" w:line="360" w:lineRule="auto"/>
        <w:jc w:val="both"/>
        <w:rPr>
          <w:rFonts w:ascii="Book Antiqua" w:eastAsia="宋体" w:hAnsi="Book Antiqua" w:cs="Arial"/>
          <w:lang w:eastAsia="zh-CN"/>
        </w:rPr>
      </w:pPr>
      <w:r w:rsidRPr="00C50023">
        <w:rPr>
          <w:rFonts w:ascii="Book Antiqua" w:hAnsi="Book Antiqua" w:cs="Arial"/>
        </w:rPr>
        <w:t>Heath</w:t>
      </w:r>
      <w:r w:rsidRPr="00C50023">
        <w:rPr>
          <w:rFonts w:ascii="Book Antiqua" w:eastAsia="宋体" w:hAnsi="Book Antiqua" w:cs="Arial" w:hint="eastAsia"/>
          <w:lang w:eastAsia="zh-CN"/>
        </w:rPr>
        <w:t xml:space="preserve"> R </w:t>
      </w:r>
      <w:r w:rsidRPr="00C50023">
        <w:rPr>
          <w:rFonts w:ascii="Book Antiqua" w:eastAsia="宋体" w:hAnsi="Book Antiqua" w:cs="Arial" w:hint="eastAsia"/>
          <w:i/>
          <w:lang w:eastAsia="zh-CN"/>
        </w:rPr>
        <w:t>et al</w:t>
      </w:r>
      <w:r w:rsidRPr="00C50023">
        <w:rPr>
          <w:rFonts w:ascii="Book Antiqua" w:eastAsia="宋体" w:hAnsi="Book Antiqua" w:cs="Arial" w:hint="eastAsia"/>
          <w:lang w:eastAsia="zh-CN"/>
        </w:rPr>
        <w:t xml:space="preserve">. </w:t>
      </w:r>
      <w:r w:rsidR="001A126E" w:rsidRPr="00C50023">
        <w:rPr>
          <w:rFonts w:ascii="Book Antiqua" w:hAnsi="Book Antiqua" w:cs="Arial"/>
        </w:rPr>
        <w:t>Coffee for liver</w:t>
      </w:r>
      <w:r w:rsidR="009E56CA">
        <w:rPr>
          <w:rFonts w:ascii="Book Antiqua" w:hAnsi="Book Antiqua" w:cs="Arial"/>
        </w:rPr>
        <w:t xml:space="preserve"> </w:t>
      </w:r>
    </w:p>
    <w:p w14:paraId="0F78AB07" w14:textId="77777777" w:rsidR="00A868E7" w:rsidRPr="00C50023" w:rsidRDefault="00A868E7" w:rsidP="00A868E7">
      <w:pPr>
        <w:snapToGrid w:val="0"/>
        <w:spacing w:after="0" w:line="360" w:lineRule="auto"/>
        <w:jc w:val="both"/>
        <w:rPr>
          <w:rFonts w:ascii="Book Antiqua" w:eastAsia="宋体" w:hAnsi="Book Antiqua" w:cs="Arial"/>
          <w:b/>
          <w:lang w:eastAsia="zh-CN"/>
        </w:rPr>
      </w:pPr>
    </w:p>
    <w:p w14:paraId="7F338CE3" w14:textId="77777777" w:rsidR="00A868E7" w:rsidRPr="00C50023" w:rsidRDefault="00A868E7" w:rsidP="00A868E7">
      <w:pPr>
        <w:snapToGrid w:val="0"/>
        <w:spacing w:after="0" w:line="360" w:lineRule="auto"/>
        <w:jc w:val="both"/>
        <w:rPr>
          <w:rFonts w:ascii="Book Antiqua" w:eastAsia="宋体" w:hAnsi="Book Antiqua" w:cs="Arial"/>
          <w:b/>
          <w:lang w:eastAsia="zh-CN"/>
        </w:rPr>
      </w:pPr>
      <w:r w:rsidRPr="00C50023">
        <w:rPr>
          <w:rFonts w:ascii="Book Antiqua" w:hAnsi="Book Antiqua" w:cs="Arial"/>
          <w:b/>
        </w:rPr>
        <w:t xml:space="preserve">Ryan Heath, </w:t>
      </w:r>
      <w:proofErr w:type="spellStart"/>
      <w:r w:rsidRPr="00C50023">
        <w:rPr>
          <w:rFonts w:ascii="Book Antiqua" w:hAnsi="Book Antiqua" w:cs="Arial"/>
          <w:b/>
        </w:rPr>
        <w:t>Mihir</w:t>
      </w:r>
      <w:proofErr w:type="spellEnd"/>
      <w:r w:rsidRPr="00C50023">
        <w:rPr>
          <w:rFonts w:ascii="Book Antiqua" w:hAnsi="Book Antiqua" w:cs="Arial"/>
          <w:b/>
        </w:rPr>
        <w:t xml:space="preserve"> </w:t>
      </w:r>
      <w:proofErr w:type="spellStart"/>
      <w:r w:rsidRPr="00C50023">
        <w:rPr>
          <w:rFonts w:ascii="Book Antiqua" w:hAnsi="Book Antiqua" w:cs="Arial"/>
          <w:b/>
        </w:rPr>
        <w:t>Brahmbhatt</w:t>
      </w:r>
      <w:proofErr w:type="spellEnd"/>
      <w:r w:rsidRPr="00C50023">
        <w:rPr>
          <w:rFonts w:ascii="Book Antiqua" w:hAnsi="Book Antiqua" w:cs="Arial"/>
          <w:b/>
        </w:rPr>
        <w:t xml:space="preserve">, </w:t>
      </w:r>
      <w:proofErr w:type="spellStart"/>
      <w:r w:rsidRPr="00C50023">
        <w:rPr>
          <w:rFonts w:ascii="Book Antiqua" w:hAnsi="Book Antiqua" w:cs="Arial"/>
          <w:b/>
        </w:rPr>
        <w:t>Asli</w:t>
      </w:r>
      <w:proofErr w:type="spellEnd"/>
      <w:r w:rsidRPr="00C50023">
        <w:rPr>
          <w:rFonts w:ascii="Book Antiqua" w:hAnsi="Book Antiqua" w:cs="Arial"/>
          <w:b/>
        </w:rPr>
        <w:t xml:space="preserve"> C </w:t>
      </w:r>
      <w:proofErr w:type="spellStart"/>
      <w:r w:rsidRPr="00C50023">
        <w:rPr>
          <w:rFonts w:ascii="Book Antiqua" w:hAnsi="Book Antiqua" w:cs="Arial"/>
          <w:b/>
        </w:rPr>
        <w:t>Tahan</w:t>
      </w:r>
      <w:proofErr w:type="spellEnd"/>
      <w:r w:rsidRPr="00C50023">
        <w:rPr>
          <w:rFonts w:ascii="Book Antiqua" w:hAnsi="Book Antiqua" w:cs="Arial"/>
          <w:b/>
        </w:rPr>
        <w:t xml:space="preserve">, Jamal A </w:t>
      </w:r>
      <w:proofErr w:type="spellStart"/>
      <w:r w:rsidRPr="00C50023">
        <w:rPr>
          <w:rFonts w:ascii="Book Antiqua" w:hAnsi="Book Antiqua" w:cs="Arial"/>
          <w:b/>
        </w:rPr>
        <w:t>Ibdah</w:t>
      </w:r>
      <w:proofErr w:type="spellEnd"/>
      <w:r w:rsidRPr="00C50023">
        <w:rPr>
          <w:rFonts w:ascii="Book Antiqua" w:hAnsi="Book Antiqua" w:cs="Arial"/>
          <w:b/>
        </w:rPr>
        <w:t xml:space="preserve">, </w:t>
      </w:r>
      <w:proofErr w:type="spellStart"/>
      <w:r w:rsidRPr="00C50023">
        <w:rPr>
          <w:rFonts w:ascii="Book Antiqua" w:hAnsi="Book Antiqua" w:cs="Arial"/>
          <w:b/>
        </w:rPr>
        <w:t>Veysel</w:t>
      </w:r>
      <w:proofErr w:type="spellEnd"/>
      <w:r w:rsidRPr="00C50023">
        <w:rPr>
          <w:rFonts w:ascii="Book Antiqua" w:hAnsi="Book Antiqua" w:cs="Arial"/>
          <w:b/>
        </w:rPr>
        <w:t xml:space="preserve"> </w:t>
      </w:r>
      <w:proofErr w:type="spellStart"/>
      <w:r w:rsidRPr="00C50023">
        <w:rPr>
          <w:rFonts w:ascii="Book Antiqua" w:hAnsi="Book Antiqua" w:cs="Arial"/>
          <w:b/>
        </w:rPr>
        <w:t>Tahan</w:t>
      </w:r>
      <w:proofErr w:type="spellEnd"/>
    </w:p>
    <w:p w14:paraId="365ECDF2" w14:textId="77777777" w:rsidR="00A868E7" w:rsidRPr="00C50023" w:rsidRDefault="00A868E7" w:rsidP="00A868E7">
      <w:pPr>
        <w:snapToGrid w:val="0"/>
        <w:spacing w:after="0" w:line="360" w:lineRule="auto"/>
        <w:jc w:val="both"/>
        <w:rPr>
          <w:rFonts w:ascii="Book Antiqua" w:eastAsia="宋体" w:hAnsi="Book Antiqua" w:cs="Arial"/>
          <w:b/>
          <w:lang w:eastAsia="zh-CN"/>
        </w:rPr>
      </w:pPr>
    </w:p>
    <w:p w14:paraId="654590BC" w14:textId="3851D817" w:rsidR="00A868E7" w:rsidRPr="00C50023" w:rsidRDefault="00A868E7" w:rsidP="00A868E7">
      <w:pPr>
        <w:snapToGrid w:val="0"/>
        <w:spacing w:after="0" w:line="360" w:lineRule="auto"/>
        <w:jc w:val="both"/>
        <w:rPr>
          <w:rFonts w:ascii="Book Antiqua" w:eastAsia="宋体" w:hAnsi="Book Antiqua" w:cs="Arial"/>
          <w:b/>
          <w:lang w:eastAsia="zh-CN"/>
        </w:rPr>
      </w:pPr>
      <w:r w:rsidRPr="00C50023">
        <w:rPr>
          <w:rFonts w:ascii="Book Antiqua" w:hAnsi="Book Antiqua" w:cs="Arial"/>
          <w:b/>
        </w:rPr>
        <w:t xml:space="preserve">Ryan Heath, </w:t>
      </w:r>
      <w:proofErr w:type="spellStart"/>
      <w:r w:rsidRPr="00C50023">
        <w:rPr>
          <w:rFonts w:ascii="Book Antiqua" w:hAnsi="Book Antiqua" w:cs="Arial"/>
          <w:b/>
        </w:rPr>
        <w:t>Mihir</w:t>
      </w:r>
      <w:proofErr w:type="spellEnd"/>
      <w:r w:rsidRPr="00C50023">
        <w:rPr>
          <w:rFonts w:ascii="Book Antiqua" w:hAnsi="Book Antiqua" w:cs="Arial"/>
          <w:b/>
        </w:rPr>
        <w:t xml:space="preserve"> </w:t>
      </w:r>
      <w:proofErr w:type="spellStart"/>
      <w:r w:rsidRPr="00C50023">
        <w:rPr>
          <w:rFonts w:ascii="Book Antiqua" w:hAnsi="Book Antiqua" w:cs="Arial"/>
          <w:b/>
        </w:rPr>
        <w:t>Brahmbhatt</w:t>
      </w:r>
      <w:proofErr w:type="spellEnd"/>
      <w:r w:rsidRPr="00C50023">
        <w:rPr>
          <w:rFonts w:ascii="Book Antiqua" w:hAnsi="Book Antiqua" w:cs="Arial"/>
          <w:b/>
        </w:rPr>
        <w:t xml:space="preserve">, </w:t>
      </w:r>
      <w:proofErr w:type="spellStart"/>
      <w:r w:rsidRPr="00C50023">
        <w:rPr>
          <w:rFonts w:ascii="Book Antiqua" w:hAnsi="Book Antiqua" w:cs="Arial"/>
          <w:b/>
        </w:rPr>
        <w:t>Asli</w:t>
      </w:r>
      <w:proofErr w:type="spellEnd"/>
      <w:r w:rsidRPr="00C50023">
        <w:rPr>
          <w:rFonts w:ascii="Book Antiqua" w:hAnsi="Book Antiqua" w:cs="Arial"/>
          <w:b/>
        </w:rPr>
        <w:t xml:space="preserve"> C </w:t>
      </w:r>
      <w:proofErr w:type="spellStart"/>
      <w:r w:rsidRPr="00C50023">
        <w:rPr>
          <w:rFonts w:ascii="Book Antiqua" w:hAnsi="Book Antiqua" w:cs="Arial"/>
          <w:b/>
        </w:rPr>
        <w:t>Tahan</w:t>
      </w:r>
      <w:proofErr w:type="spellEnd"/>
      <w:r w:rsidRPr="00C50023">
        <w:rPr>
          <w:rFonts w:ascii="Book Antiqua" w:hAnsi="Book Antiqua" w:cs="Arial"/>
          <w:b/>
        </w:rPr>
        <w:t xml:space="preserve">, Jamal A </w:t>
      </w:r>
      <w:proofErr w:type="spellStart"/>
      <w:r w:rsidRPr="00C50023">
        <w:rPr>
          <w:rFonts w:ascii="Book Antiqua" w:hAnsi="Book Antiqua" w:cs="Arial"/>
          <w:b/>
        </w:rPr>
        <w:t>Ibdah</w:t>
      </w:r>
      <w:proofErr w:type="spellEnd"/>
      <w:r w:rsidRPr="00C50023">
        <w:rPr>
          <w:rFonts w:ascii="Book Antiqua" w:hAnsi="Book Antiqua" w:cs="Arial"/>
          <w:b/>
        </w:rPr>
        <w:t xml:space="preserve">, </w:t>
      </w:r>
      <w:proofErr w:type="spellStart"/>
      <w:r w:rsidRPr="00C50023">
        <w:rPr>
          <w:rFonts w:ascii="Book Antiqua" w:hAnsi="Book Antiqua" w:cs="Arial"/>
          <w:b/>
        </w:rPr>
        <w:t>Veysel</w:t>
      </w:r>
      <w:proofErr w:type="spellEnd"/>
      <w:r w:rsidRPr="00C50023">
        <w:rPr>
          <w:rFonts w:ascii="Book Antiqua" w:hAnsi="Book Antiqua" w:cs="Arial"/>
          <w:b/>
        </w:rPr>
        <w:t xml:space="preserve"> </w:t>
      </w:r>
      <w:proofErr w:type="spellStart"/>
      <w:r w:rsidRPr="00C50023">
        <w:rPr>
          <w:rFonts w:ascii="Book Antiqua" w:hAnsi="Book Antiqua" w:cs="Arial"/>
          <w:b/>
        </w:rPr>
        <w:t>Tahan</w:t>
      </w:r>
      <w:proofErr w:type="spellEnd"/>
      <w:r w:rsidRPr="00C50023">
        <w:rPr>
          <w:rFonts w:ascii="Book Antiqua" w:eastAsia="宋体" w:hAnsi="Book Antiqua" w:cs="Arial" w:hint="eastAsia"/>
          <w:b/>
          <w:lang w:eastAsia="zh-CN"/>
        </w:rPr>
        <w:t xml:space="preserve">, </w:t>
      </w:r>
      <w:r w:rsidRPr="00C50023">
        <w:rPr>
          <w:rFonts w:ascii="Book Antiqua" w:hAnsi="Book Antiqua" w:cs="Arial"/>
        </w:rPr>
        <w:t>Division of Gastroenterology and Hepatology, University of Missouri, Columbia, M</w:t>
      </w:r>
      <w:r w:rsidRPr="00C50023">
        <w:rPr>
          <w:rFonts w:ascii="Book Antiqua" w:eastAsia="宋体" w:hAnsi="Book Antiqua" w:cs="Arial" w:hint="eastAsia"/>
          <w:lang w:eastAsia="zh-CN"/>
        </w:rPr>
        <w:t>U</w:t>
      </w:r>
      <w:r w:rsidR="008469B8" w:rsidRPr="00C50023">
        <w:rPr>
          <w:rFonts w:ascii="Book Antiqua" w:eastAsia="宋体" w:hAnsi="Book Antiqua" w:cs="Arial" w:hint="eastAsia"/>
          <w:lang w:eastAsia="zh-CN"/>
        </w:rPr>
        <w:t xml:space="preserve"> </w:t>
      </w:r>
      <w:r w:rsidR="008469B8" w:rsidRPr="00C50023">
        <w:rPr>
          <w:rFonts w:ascii="Book Antiqua" w:eastAsia="Times New Roman" w:hAnsi="Book Antiqua" w:cs="Arial"/>
        </w:rPr>
        <w:t>65201</w:t>
      </w:r>
      <w:r w:rsidRPr="00C50023">
        <w:rPr>
          <w:rFonts w:ascii="Book Antiqua" w:hAnsi="Book Antiqua" w:cs="Arial"/>
        </w:rPr>
        <w:t xml:space="preserve">, United States </w:t>
      </w:r>
    </w:p>
    <w:p w14:paraId="6E0F8A9D" w14:textId="77777777" w:rsidR="00A868E7" w:rsidRPr="00C50023" w:rsidRDefault="00A868E7" w:rsidP="00A868E7">
      <w:pPr>
        <w:snapToGrid w:val="0"/>
        <w:spacing w:after="0" w:line="360" w:lineRule="auto"/>
        <w:jc w:val="both"/>
        <w:rPr>
          <w:rFonts w:ascii="Book Antiqua" w:eastAsia="宋体" w:hAnsi="Book Antiqua" w:cs="Arial"/>
          <w:b/>
          <w:lang w:eastAsia="zh-CN"/>
        </w:rPr>
      </w:pPr>
    </w:p>
    <w:p w14:paraId="0C85159C" w14:textId="77777777" w:rsidR="00A868E7" w:rsidRPr="00C50023" w:rsidRDefault="00D25706" w:rsidP="00A868E7">
      <w:pPr>
        <w:snapToGrid w:val="0"/>
        <w:spacing w:after="0" w:line="360" w:lineRule="auto"/>
        <w:jc w:val="both"/>
        <w:rPr>
          <w:rFonts w:ascii="Book Antiqua" w:eastAsia="宋体" w:hAnsi="Book Antiqua" w:cs="Arial"/>
          <w:lang w:eastAsia="zh-CN"/>
        </w:rPr>
      </w:pPr>
      <w:r w:rsidRPr="00C50023">
        <w:rPr>
          <w:rFonts w:ascii="Book Antiqua" w:hAnsi="Book Antiqua" w:cs="Arial"/>
          <w:b/>
        </w:rPr>
        <w:t>Author contributions:</w:t>
      </w:r>
      <w:r w:rsidRPr="00C50023">
        <w:rPr>
          <w:rFonts w:ascii="Book Antiqua" w:hAnsi="Book Antiqua" w:cs="Arial"/>
        </w:rPr>
        <w:t xml:space="preserve"> All authors contributed to the acquisition of data, writing, and revision of this manuscript. </w:t>
      </w:r>
    </w:p>
    <w:p w14:paraId="202A856A" w14:textId="77777777" w:rsidR="00A868E7" w:rsidRPr="00C50023" w:rsidRDefault="00A868E7" w:rsidP="00A868E7">
      <w:pPr>
        <w:snapToGrid w:val="0"/>
        <w:spacing w:after="0" w:line="360" w:lineRule="auto"/>
        <w:jc w:val="both"/>
        <w:rPr>
          <w:rFonts w:ascii="Book Antiqua" w:eastAsia="宋体" w:hAnsi="Book Antiqua" w:cs="Arial"/>
          <w:lang w:eastAsia="zh-CN"/>
        </w:rPr>
      </w:pPr>
    </w:p>
    <w:p w14:paraId="1A4D099A" w14:textId="0BDF87F6" w:rsidR="00A868E7" w:rsidRPr="00C50023" w:rsidRDefault="00D25706" w:rsidP="00A868E7">
      <w:pPr>
        <w:snapToGrid w:val="0"/>
        <w:spacing w:after="0" w:line="360" w:lineRule="auto"/>
        <w:jc w:val="both"/>
        <w:rPr>
          <w:rFonts w:ascii="Book Antiqua" w:eastAsia="宋体" w:hAnsi="Book Antiqua" w:cs="Arial"/>
          <w:i/>
          <w:lang w:eastAsia="zh-CN"/>
        </w:rPr>
      </w:pPr>
      <w:r w:rsidRPr="00C50023">
        <w:rPr>
          <w:rFonts w:ascii="Book Antiqua" w:hAnsi="Book Antiqua" w:cs="Arial"/>
          <w:b/>
        </w:rPr>
        <w:t>Conflict-of-interest statement:</w:t>
      </w:r>
      <w:r w:rsidRPr="00C50023">
        <w:rPr>
          <w:rFonts w:ascii="Book Antiqua" w:hAnsi="Book Antiqua" w:cs="Arial"/>
        </w:rPr>
        <w:t xml:space="preserve"> All the authors have no conflicts of interests to declare.</w:t>
      </w:r>
      <w:r w:rsidR="009E56CA">
        <w:rPr>
          <w:rFonts w:ascii="Book Antiqua" w:hAnsi="Book Antiqua" w:cs="Arial"/>
        </w:rPr>
        <w:t xml:space="preserve"> </w:t>
      </w:r>
    </w:p>
    <w:p w14:paraId="138F5C34" w14:textId="77777777" w:rsidR="00A868E7" w:rsidRPr="00C50023" w:rsidRDefault="00A868E7" w:rsidP="00A868E7">
      <w:pPr>
        <w:snapToGrid w:val="0"/>
        <w:spacing w:after="0" w:line="360" w:lineRule="auto"/>
        <w:jc w:val="both"/>
        <w:rPr>
          <w:rFonts w:ascii="Book Antiqua" w:eastAsia="宋体" w:hAnsi="Book Antiqua" w:cs="Arial"/>
          <w:b/>
          <w:lang w:eastAsia="zh-CN"/>
        </w:rPr>
      </w:pPr>
    </w:p>
    <w:p w14:paraId="581E50CE" w14:textId="77777777" w:rsidR="008469B8" w:rsidRPr="00C50023" w:rsidRDefault="008469B8" w:rsidP="008469B8">
      <w:pPr>
        <w:widowControl w:val="0"/>
        <w:adjustRightInd w:val="0"/>
        <w:snapToGrid w:val="0"/>
        <w:spacing w:after="0" w:line="360" w:lineRule="auto"/>
        <w:jc w:val="both"/>
        <w:rPr>
          <w:rFonts w:ascii="Book Antiqua" w:hAnsi="Book Antiqua"/>
        </w:rPr>
      </w:pPr>
      <w:bookmarkStart w:id="0" w:name="OLE_LINK111"/>
      <w:bookmarkStart w:id="1" w:name="OLE_LINK112"/>
      <w:bookmarkStart w:id="2" w:name="OLE_LINK54"/>
      <w:bookmarkStart w:id="3" w:name="OLE_LINK70"/>
      <w:bookmarkStart w:id="4" w:name="OLE_LINK123"/>
      <w:bookmarkStart w:id="5" w:name="OLE_LINK183"/>
      <w:bookmarkStart w:id="6" w:name="OLE_LINK329"/>
      <w:bookmarkStart w:id="7" w:name="OLE_LINK424"/>
      <w:bookmarkStart w:id="8" w:name="OLE_LINK662"/>
      <w:r w:rsidRPr="00C50023">
        <w:rPr>
          <w:rFonts w:ascii="Book Antiqua" w:hAnsi="Book Antiqua"/>
          <w:b/>
        </w:rPr>
        <w:t xml:space="preserve">Open-Access: </w:t>
      </w:r>
      <w:r w:rsidRPr="00C50023">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p>
    <w:bookmarkEnd w:id="2"/>
    <w:bookmarkEnd w:id="3"/>
    <w:bookmarkEnd w:id="4"/>
    <w:bookmarkEnd w:id="5"/>
    <w:bookmarkEnd w:id="6"/>
    <w:bookmarkEnd w:id="7"/>
    <w:bookmarkEnd w:id="8"/>
    <w:p w14:paraId="1EEF1388" w14:textId="77777777" w:rsidR="008469B8" w:rsidRPr="00C50023" w:rsidRDefault="008469B8" w:rsidP="00A868E7">
      <w:pPr>
        <w:snapToGrid w:val="0"/>
        <w:spacing w:after="0" w:line="360" w:lineRule="auto"/>
        <w:jc w:val="both"/>
        <w:rPr>
          <w:rFonts w:ascii="Book Antiqua" w:eastAsia="宋体" w:hAnsi="Book Antiqua" w:cs="Arial"/>
          <w:b/>
          <w:lang w:eastAsia="zh-CN"/>
        </w:rPr>
      </w:pPr>
    </w:p>
    <w:p w14:paraId="1E0ED783" w14:textId="14483CEE" w:rsidR="008469B8" w:rsidRPr="00C50023" w:rsidRDefault="008469B8" w:rsidP="00D83EE8">
      <w:pPr>
        <w:snapToGrid w:val="0"/>
        <w:spacing w:after="0" w:line="360" w:lineRule="auto"/>
        <w:ind w:right="120"/>
        <w:jc w:val="both"/>
        <w:rPr>
          <w:rFonts w:ascii="Book Antiqua" w:eastAsia="宋体" w:hAnsi="Book Antiqua" w:cs="Times New Roman"/>
          <w:lang w:eastAsia="zh-CN"/>
        </w:rPr>
      </w:pPr>
      <w:bookmarkStart w:id="9" w:name="OLE_LINK219"/>
      <w:bookmarkStart w:id="10" w:name="OLE_LINK368"/>
      <w:bookmarkStart w:id="11" w:name="OLE_LINK551"/>
      <w:r w:rsidRPr="00C50023">
        <w:rPr>
          <w:rFonts w:ascii="Book Antiqua" w:hAnsi="Book Antiqua" w:cs="Times New Roman"/>
          <w:b/>
        </w:rPr>
        <w:t>Manuscript source:</w:t>
      </w:r>
      <w:r w:rsidRPr="00C50023">
        <w:rPr>
          <w:rFonts w:ascii="Book Antiqua" w:hAnsi="Book Antiqua" w:cs="Times New Roman"/>
        </w:rPr>
        <w:t xml:space="preserve"> Invited manuscript</w:t>
      </w:r>
      <w:bookmarkEnd w:id="9"/>
      <w:bookmarkEnd w:id="10"/>
      <w:bookmarkEnd w:id="11"/>
    </w:p>
    <w:p w14:paraId="325636E7" w14:textId="77777777" w:rsidR="00D83EE8" w:rsidRPr="00C50023" w:rsidRDefault="00D83EE8" w:rsidP="00D83EE8">
      <w:pPr>
        <w:snapToGrid w:val="0"/>
        <w:spacing w:after="0" w:line="360" w:lineRule="auto"/>
        <w:ind w:right="120"/>
        <w:jc w:val="both"/>
        <w:rPr>
          <w:rFonts w:ascii="Book Antiqua" w:eastAsia="宋体" w:hAnsi="Book Antiqua" w:cs="Times New Roman"/>
          <w:lang w:eastAsia="zh-CN"/>
        </w:rPr>
      </w:pPr>
    </w:p>
    <w:p w14:paraId="1BA9FDBE" w14:textId="326CE09B" w:rsidR="008469B8" w:rsidRPr="00C50023" w:rsidRDefault="008469B8" w:rsidP="00A868E7">
      <w:pPr>
        <w:snapToGrid w:val="0"/>
        <w:spacing w:after="0" w:line="360" w:lineRule="auto"/>
        <w:jc w:val="both"/>
        <w:rPr>
          <w:rFonts w:ascii="Book Antiqua" w:eastAsia="宋体" w:hAnsi="Book Antiqua" w:cs="Arial"/>
          <w:lang w:eastAsia="zh-CN"/>
        </w:rPr>
      </w:pPr>
      <w:r w:rsidRPr="00C50023">
        <w:rPr>
          <w:rFonts w:ascii="Book Antiqua" w:hAnsi="Book Antiqua"/>
          <w:b/>
        </w:rPr>
        <w:lastRenderedPageBreak/>
        <w:t>Correspondence to:</w:t>
      </w:r>
      <w:r w:rsidRPr="00C50023">
        <w:rPr>
          <w:rFonts w:ascii="Book Antiqua" w:eastAsia="宋体" w:hAnsi="Book Antiqua" w:hint="eastAsia"/>
          <w:b/>
          <w:lang w:eastAsia="zh-CN"/>
        </w:rPr>
        <w:t xml:space="preserve"> </w:t>
      </w:r>
      <w:proofErr w:type="spellStart"/>
      <w:r w:rsidR="00D25706" w:rsidRPr="00C50023">
        <w:rPr>
          <w:rFonts w:ascii="Book Antiqua" w:eastAsia="Times New Roman" w:hAnsi="Book Antiqua" w:cs="Arial"/>
          <w:b/>
        </w:rPr>
        <w:t>Veysel</w:t>
      </w:r>
      <w:proofErr w:type="spellEnd"/>
      <w:r w:rsidR="00D25706" w:rsidRPr="00C50023">
        <w:rPr>
          <w:rFonts w:ascii="Book Antiqua" w:eastAsia="Times New Roman" w:hAnsi="Book Antiqua" w:cs="Arial"/>
          <w:b/>
        </w:rPr>
        <w:t xml:space="preserve"> </w:t>
      </w:r>
      <w:proofErr w:type="spellStart"/>
      <w:r w:rsidRPr="00C50023">
        <w:rPr>
          <w:rFonts w:ascii="Book Antiqua" w:eastAsia="Times New Roman" w:hAnsi="Book Antiqua" w:cs="Arial"/>
          <w:b/>
        </w:rPr>
        <w:t>Tahan</w:t>
      </w:r>
      <w:proofErr w:type="spellEnd"/>
      <w:r w:rsidRPr="00C50023">
        <w:rPr>
          <w:rFonts w:ascii="Book Antiqua" w:eastAsia="Times New Roman" w:hAnsi="Book Antiqua" w:cs="Arial"/>
          <w:b/>
        </w:rPr>
        <w:t>,</w:t>
      </w:r>
      <w:r w:rsidR="00D25706" w:rsidRPr="00C50023">
        <w:rPr>
          <w:rFonts w:ascii="Book Antiqua" w:eastAsia="Times New Roman" w:hAnsi="Book Antiqua" w:cs="Arial"/>
          <w:b/>
        </w:rPr>
        <w:t xml:space="preserve"> MD</w:t>
      </w:r>
      <w:r w:rsidRPr="00C50023">
        <w:rPr>
          <w:rFonts w:ascii="Book Antiqua" w:eastAsia="宋体" w:hAnsi="Book Antiqua" w:cs="Arial" w:hint="eastAsia"/>
          <w:b/>
          <w:lang w:eastAsia="zh-CN"/>
        </w:rPr>
        <w:t>,</w:t>
      </w:r>
      <w:r w:rsidR="00D25706" w:rsidRPr="00C50023">
        <w:rPr>
          <w:rFonts w:ascii="Book Antiqua" w:eastAsia="Times New Roman" w:hAnsi="Book Antiqua" w:cs="Arial"/>
          <w:b/>
        </w:rPr>
        <w:t xml:space="preserve"> Assistant Professor,</w:t>
      </w:r>
      <w:r w:rsidR="00D83EE8" w:rsidRPr="00C50023">
        <w:rPr>
          <w:rFonts w:ascii="Book Antiqua" w:eastAsia="宋体" w:hAnsi="Book Antiqua" w:cs="Arial" w:hint="eastAsia"/>
          <w:lang w:eastAsia="zh-CN"/>
        </w:rPr>
        <w:t xml:space="preserve"> </w:t>
      </w:r>
      <w:r w:rsidR="00D25706" w:rsidRPr="00C50023">
        <w:rPr>
          <w:rFonts w:ascii="Book Antiqua" w:eastAsia="Times New Roman" w:hAnsi="Book Antiqua" w:cs="Arial"/>
        </w:rPr>
        <w:t xml:space="preserve">Division of Gastroenterology and Hepatology, University of Missouri, 1 Hospital </w:t>
      </w:r>
      <w:proofErr w:type="spellStart"/>
      <w:r w:rsidR="00D25706" w:rsidRPr="00C50023">
        <w:rPr>
          <w:rFonts w:ascii="Book Antiqua" w:eastAsia="Times New Roman" w:hAnsi="Book Antiqua" w:cs="Arial"/>
        </w:rPr>
        <w:t>Dr</w:t>
      </w:r>
      <w:proofErr w:type="spellEnd"/>
      <w:r w:rsidR="00D25706" w:rsidRPr="00C50023">
        <w:rPr>
          <w:rFonts w:ascii="Book Antiqua" w:eastAsia="Times New Roman" w:hAnsi="Book Antiqua" w:cs="Arial"/>
        </w:rPr>
        <w:t>, Columbia, MO 65201, United States</w:t>
      </w:r>
      <w:r w:rsidRPr="00C50023">
        <w:rPr>
          <w:rFonts w:ascii="Book Antiqua" w:eastAsia="宋体" w:hAnsi="Book Antiqua" w:cs="Arial" w:hint="eastAsia"/>
          <w:lang w:eastAsia="zh-CN"/>
        </w:rPr>
        <w:t>.</w:t>
      </w:r>
      <w:r w:rsidR="00D25706" w:rsidRPr="00C50023">
        <w:rPr>
          <w:rFonts w:ascii="Book Antiqua" w:eastAsia="Times New Roman" w:hAnsi="Book Antiqua" w:cs="Arial"/>
        </w:rPr>
        <w:t xml:space="preserve"> </w:t>
      </w:r>
      <w:r w:rsidRPr="00496B82">
        <w:rPr>
          <w:rFonts w:ascii="Book Antiqua" w:eastAsia="Times New Roman" w:hAnsi="Book Antiqua" w:cs="Arial"/>
        </w:rPr>
        <w:t>tahanv@health.missouri.edu</w:t>
      </w:r>
    </w:p>
    <w:p w14:paraId="2ED8346A" w14:textId="1559FE30" w:rsidR="008469B8" w:rsidRPr="00C50023" w:rsidRDefault="008469B8" w:rsidP="008469B8">
      <w:pPr>
        <w:suppressAutoHyphens/>
        <w:autoSpaceDE w:val="0"/>
        <w:autoSpaceDN w:val="0"/>
        <w:adjustRightInd w:val="0"/>
        <w:snapToGrid w:val="0"/>
        <w:spacing w:after="0" w:line="360" w:lineRule="auto"/>
        <w:jc w:val="both"/>
        <w:rPr>
          <w:rFonts w:ascii="Book Antiqua" w:eastAsia="幼圆" w:hAnsi="Book Antiqua"/>
          <w:b/>
        </w:rPr>
      </w:pPr>
      <w:r w:rsidRPr="00C50023">
        <w:rPr>
          <w:rFonts w:ascii="Book Antiqua" w:hAnsi="Book Antiqua"/>
          <w:b/>
        </w:rPr>
        <w:t>Telephone:</w:t>
      </w:r>
      <w:r w:rsidRPr="00C50023">
        <w:rPr>
          <w:rFonts w:ascii="Book Antiqua" w:eastAsia="Times New Roman" w:hAnsi="Book Antiqua" w:cs="Arial"/>
          <w:iCs/>
        </w:rPr>
        <w:t xml:space="preserve"> +1</w:t>
      </w:r>
      <w:r w:rsidRPr="00C50023">
        <w:rPr>
          <w:rFonts w:ascii="Book Antiqua" w:eastAsia="宋体" w:hAnsi="Book Antiqua" w:cs="Arial" w:hint="eastAsia"/>
          <w:iCs/>
          <w:lang w:eastAsia="zh-CN"/>
        </w:rPr>
        <w:t>-</w:t>
      </w:r>
      <w:r w:rsidRPr="00C50023">
        <w:rPr>
          <w:rFonts w:ascii="Book Antiqua" w:eastAsia="Times New Roman" w:hAnsi="Book Antiqua" w:cs="Arial"/>
          <w:iCs/>
        </w:rPr>
        <w:t>573-8846044</w:t>
      </w:r>
    </w:p>
    <w:p w14:paraId="375F9449" w14:textId="1B623EC7" w:rsidR="008469B8" w:rsidRPr="00C50023" w:rsidRDefault="008469B8" w:rsidP="008469B8">
      <w:pPr>
        <w:suppressAutoHyphens/>
        <w:autoSpaceDE w:val="0"/>
        <w:autoSpaceDN w:val="0"/>
        <w:adjustRightInd w:val="0"/>
        <w:snapToGrid w:val="0"/>
        <w:spacing w:after="0" w:line="360" w:lineRule="auto"/>
        <w:jc w:val="both"/>
        <w:rPr>
          <w:rFonts w:ascii="Book Antiqua" w:hAnsi="Book Antiqua"/>
          <w:b/>
        </w:rPr>
      </w:pPr>
      <w:r w:rsidRPr="00C50023">
        <w:rPr>
          <w:rFonts w:ascii="Book Antiqua" w:hAnsi="Book Antiqua"/>
          <w:b/>
        </w:rPr>
        <w:t>Fax:</w:t>
      </w:r>
      <w:r w:rsidRPr="00C50023">
        <w:rPr>
          <w:rFonts w:ascii="Book Antiqua" w:eastAsia="Times New Roman" w:hAnsi="Book Antiqua" w:cs="Arial"/>
          <w:iCs/>
        </w:rPr>
        <w:t xml:space="preserve"> +1</w:t>
      </w:r>
      <w:r w:rsidRPr="00C50023">
        <w:rPr>
          <w:rFonts w:ascii="Book Antiqua" w:eastAsia="宋体" w:hAnsi="Book Antiqua" w:cs="Arial" w:hint="eastAsia"/>
          <w:iCs/>
          <w:lang w:eastAsia="zh-CN"/>
        </w:rPr>
        <w:t>-</w:t>
      </w:r>
      <w:r w:rsidRPr="00C50023">
        <w:rPr>
          <w:rFonts w:ascii="Book Antiqua" w:eastAsia="Times New Roman" w:hAnsi="Book Antiqua" w:cs="Arial"/>
          <w:iCs/>
        </w:rPr>
        <w:t>573-8844595</w:t>
      </w:r>
    </w:p>
    <w:p w14:paraId="427C221D" w14:textId="77777777" w:rsidR="001A126E" w:rsidRPr="00C50023" w:rsidRDefault="001A126E" w:rsidP="00A868E7">
      <w:pPr>
        <w:snapToGrid w:val="0"/>
        <w:spacing w:after="0" w:line="360" w:lineRule="auto"/>
        <w:jc w:val="both"/>
        <w:rPr>
          <w:rFonts w:ascii="Book Antiqua" w:eastAsia="Times New Roman" w:hAnsi="Book Antiqua" w:cs="Arial"/>
          <w:b/>
          <w:bCs/>
        </w:rPr>
      </w:pPr>
    </w:p>
    <w:p w14:paraId="6A614234" w14:textId="6272C883" w:rsidR="008469B8" w:rsidRPr="00C50023" w:rsidRDefault="008469B8" w:rsidP="008469B8">
      <w:pPr>
        <w:widowControl w:val="0"/>
        <w:adjustRightInd w:val="0"/>
        <w:snapToGrid w:val="0"/>
        <w:spacing w:after="0" w:line="360" w:lineRule="auto"/>
        <w:jc w:val="both"/>
        <w:rPr>
          <w:rFonts w:ascii="Book Antiqua" w:hAnsi="Book Antiqua"/>
        </w:rPr>
      </w:pPr>
      <w:bookmarkStart w:id="12" w:name="OLE_LINK140"/>
      <w:bookmarkStart w:id="13" w:name="OLE_LINK7"/>
      <w:bookmarkStart w:id="14" w:name="OLE_LINK8"/>
      <w:bookmarkStart w:id="15" w:name="OLE_LINK16"/>
      <w:bookmarkStart w:id="16" w:name="OLE_LINK36"/>
      <w:bookmarkStart w:id="17" w:name="OLE_LINK38"/>
      <w:bookmarkStart w:id="18" w:name="OLE_LINK47"/>
      <w:bookmarkStart w:id="19" w:name="OLE_LINK55"/>
      <w:bookmarkStart w:id="20" w:name="OLE_LINK77"/>
      <w:bookmarkStart w:id="21" w:name="OLE_LINK80"/>
      <w:bookmarkStart w:id="22" w:name="OLE_LINK83"/>
      <w:bookmarkStart w:id="23" w:name="OLE_LINK85"/>
      <w:bookmarkStart w:id="24" w:name="OLE_LINK153"/>
      <w:bookmarkStart w:id="25" w:name="OLE_LINK156"/>
      <w:bookmarkStart w:id="26" w:name="OLE_LINK224"/>
      <w:bookmarkStart w:id="27" w:name="OLE_LINK271"/>
      <w:bookmarkStart w:id="28" w:name="OLE_LINK321"/>
      <w:bookmarkStart w:id="29" w:name="OLE_LINK322"/>
      <w:bookmarkStart w:id="30" w:name="OLE_LINK330"/>
      <w:bookmarkStart w:id="31" w:name="OLE_LINK229"/>
      <w:bookmarkStart w:id="32" w:name="OLE_LINK230"/>
      <w:bookmarkStart w:id="33" w:name="OLE_LINK422"/>
      <w:bookmarkStart w:id="34" w:name="OLE_LINK464"/>
      <w:bookmarkStart w:id="35" w:name="OLE_LINK493"/>
      <w:bookmarkStart w:id="36" w:name="OLE_LINK535"/>
      <w:bookmarkStart w:id="37" w:name="OLE_LINK552"/>
      <w:bookmarkStart w:id="38" w:name="OLE_LINK578"/>
      <w:bookmarkStart w:id="39" w:name="OLE_LINK608"/>
      <w:bookmarkStart w:id="40" w:name="OLE_LINK632"/>
      <w:bookmarkStart w:id="41" w:name="OLE_LINK643"/>
      <w:bookmarkStart w:id="42" w:name="OLE_LINK678"/>
      <w:bookmarkStart w:id="43" w:name="OLE_LINK683"/>
      <w:bookmarkStart w:id="44" w:name="OLE_LINK694"/>
      <w:bookmarkStart w:id="45" w:name="OLE_LINK724"/>
      <w:bookmarkStart w:id="46" w:name="OLE_LINK730"/>
      <w:bookmarkStart w:id="47" w:name="OLE_LINK749"/>
      <w:bookmarkStart w:id="48" w:name="OLE_LINK787"/>
      <w:r w:rsidRPr="00C50023">
        <w:rPr>
          <w:rFonts w:ascii="Book Antiqua" w:hAnsi="Book Antiqua"/>
          <w:b/>
        </w:rPr>
        <w:t xml:space="preserve">Received: </w:t>
      </w:r>
      <w:r w:rsidRPr="00C50023">
        <w:rPr>
          <w:rFonts w:ascii="Book Antiqua" w:hAnsi="Book Antiqua" w:hint="eastAsia"/>
        </w:rPr>
        <w:t xml:space="preserve">December </w:t>
      </w:r>
      <w:r w:rsidRPr="00C50023">
        <w:rPr>
          <w:rFonts w:ascii="Book Antiqua" w:eastAsia="宋体" w:hAnsi="Book Antiqua" w:hint="eastAsia"/>
          <w:lang w:eastAsia="zh-CN"/>
        </w:rPr>
        <w:t>26</w:t>
      </w:r>
      <w:r w:rsidRPr="00C50023">
        <w:rPr>
          <w:rFonts w:ascii="Book Antiqua" w:hAnsi="Book Antiqua" w:hint="eastAsia"/>
        </w:rPr>
        <w:t>, 2016</w:t>
      </w:r>
    </w:p>
    <w:p w14:paraId="3035A9BF" w14:textId="307C7C92" w:rsidR="008469B8" w:rsidRPr="00C50023" w:rsidRDefault="008469B8" w:rsidP="008469B8">
      <w:pPr>
        <w:widowControl w:val="0"/>
        <w:adjustRightInd w:val="0"/>
        <w:snapToGrid w:val="0"/>
        <w:spacing w:after="0" w:line="360" w:lineRule="auto"/>
        <w:jc w:val="both"/>
        <w:rPr>
          <w:rFonts w:ascii="Book Antiqua" w:hAnsi="Book Antiqua"/>
        </w:rPr>
      </w:pPr>
      <w:r w:rsidRPr="00C50023">
        <w:rPr>
          <w:rFonts w:ascii="Book Antiqua" w:hAnsi="Book Antiqua"/>
          <w:b/>
        </w:rPr>
        <w:t xml:space="preserve">Peer-review started: </w:t>
      </w:r>
      <w:r w:rsidRPr="00C50023">
        <w:rPr>
          <w:rFonts w:ascii="Book Antiqua" w:hAnsi="Book Antiqua" w:hint="eastAsia"/>
        </w:rPr>
        <w:t xml:space="preserve">December </w:t>
      </w:r>
      <w:r w:rsidRPr="00C50023">
        <w:rPr>
          <w:rFonts w:ascii="Book Antiqua" w:eastAsia="宋体" w:hAnsi="Book Antiqua" w:hint="eastAsia"/>
          <w:lang w:eastAsia="zh-CN"/>
        </w:rPr>
        <w:t>30</w:t>
      </w:r>
      <w:r w:rsidRPr="00C50023">
        <w:rPr>
          <w:rFonts w:ascii="Book Antiqua" w:hAnsi="Book Antiqua" w:hint="eastAsia"/>
        </w:rPr>
        <w:t>, 2016</w:t>
      </w:r>
    </w:p>
    <w:p w14:paraId="15BDCA99" w14:textId="439F0ECF" w:rsidR="008469B8" w:rsidRPr="00C50023" w:rsidRDefault="008469B8" w:rsidP="008469B8">
      <w:pPr>
        <w:widowControl w:val="0"/>
        <w:adjustRightInd w:val="0"/>
        <w:snapToGrid w:val="0"/>
        <w:spacing w:after="0" w:line="360" w:lineRule="auto"/>
        <w:jc w:val="both"/>
        <w:rPr>
          <w:rFonts w:ascii="Book Antiqua" w:hAnsi="Book Antiqua"/>
        </w:rPr>
      </w:pPr>
      <w:r w:rsidRPr="00C50023">
        <w:rPr>
          <w:rFonts w:ascii="Book Antiqua" w:hAnsi="Book Antiqua"/>
          <w:b/>
        </w:rPr>
        <w:t>First decision:</w:t>
      </w:r>
      <w:r w:rsidRPr="00C50023">
        <w:rPr>
          <w:rFonts w:ascii="Book Antiqua" w:hAnsi="Book Antiqua"/>
        </w:rPr>
        <w:t xml:space="preserve"> </w:t>
      </w:r>
      <w:r w:rsidRPr="00C50023">
        <w:rPr>
          <w:rFonts w:ascii="Book Antiqua" w:hAnsi="Book Antiqua" w:hint="eastAsia"/>
        </w:rPr>
        <w:t>February 2</w:t>
      </w:r>
      <w:r w:rsidRPr="00C50023">
        <w:rPr>
          <w:rFonts w:ascii="Book Antiqua" w:eastAsia="宋体" w:hAnsi="Book Antiqua" w:hint="eastAsia"/>
          <w:lang w:eastAsia="zh-CN"/>
        </w:rPr>
        <w:t>0</w:t>
      </w:r>
      <w:r w:rsidRPr="00C50023">
        <w:rPr>
          <w:rFonts w:ascii="Book Antiqua" w:hAnsi="Book Antiqua" w:hint="eastAsia"/>
        </w:rPr>
        <w:t>, 2017</w:t>
      </w:r>
      <w:r w:rsidR="009E56CA">
        <w:rPr>
          <w:rFonts w:ascii="Book Antiqua" w:hAnsi="Book Antiqua" w:hint="eastAsia"/>
        </w:rPr>
        <w:t xml:space="preserve"> </w:t>
      </w:r>
    </w:p>
    <w:p w14:paraId="2D120AA1" w14:textId="028F30CE" w:rsidR="008469B8" w:rsidRPr="00C50023" w:rsidRDefault="008469B8" w:rsidP="008469B8">
      <w:pPr>
        <w:widowControl w:val="0"/>
        <w:adjustRightInd w:val="0"/>
        <w:snapToGrid w:val="0"/>
        <w:spacing w:after="0" w:line="360" w:lineRule="auto"/>
        <w:jc w:val="both"/>
        <w:rPr>
          <w:rFonts w:ascii="Book Antiqua" w:hAnsi="Book Antiqua"/>
        </w:rPr>
      </w:pPr>
      <w:r w:rsidRPr="00C50023">
        <w:rPr>
          <w:rFonts w:ascii="Book Antiqua" w:hAnsi="Book Antiqua"/>
          <w:b/>
        </w:rPr>
        <w:t>Revised:</w:t>
      </w:r>
      <w:r w:rsidRPr="00C50023">
        <w:rPr>
          <w:rFonts w:ascii="Book Antiqua" w:hAnsi="Book Antiqua"/>
        </w:rPr>
        <w:t xml:space="preserve"> </w:t>
      </w:r>
      <w:r w:rsidRPr="00C50023">
        <w:rPr>
          <w:rFonts w:ascii="Book Antiqua" w:eastAsia="宋体" w:hAnsi="Book Antiqua" w:hint="eastAsia"/>
          <w:lang w:eastAsia="zh-CN"/>
        </w:rPr>
        <w:t xml:space="preserve">March </w:t>
      </w:r>
      <w:r w:rsidR="00763B35">
        <w:rPr>
          <w:rFonts w:ascii="Book Antiqua" w:eastAsia="宋体" w:hAnsi="Book Antiqua" w:hint="eastAsia"/>
          <w:lang w:eastAsia="zh-CN"/>
        </w:rPr>
        <w:t>31</w:t>
      </w:r>
      <w:r w:rsidRPr="00C50023">
        <w:rPr>
          <w:rFonts w:ascii="Book Antiqua" w:hAnsi="Book Antiqua" w:hint="eastAsia"/>
        </w:rPr>
        <w:t>, 2017</w:t>
      </w:r>
      <w:r w:rsidR="009E56CA">
        <w:rPr>
          <w:rFonts w:ascii="Book Antiqua" w:hAnsi="Book Antiqua" w:hint="eastAsia"/>
        </w:rPr>
        <w:t xml:space="preserve"> </w:t>
      </w:r>
    </w:p>
    <w:p w14:paraId="282E7B10" w14:textId="2044DAFA" w:rsidR="008469B8" w:rsidRPr="00C50023" w:rsidRDefault="008469B8" w:rsidP="008469B8">
      <w:pPr>
        <w:widowControl w:val="0"/>
        <w:adjustRightInd w:val="0"/>
        <w:snapToGrid w:val="0"/>
        <w:spacing w:after="0" w:line="360" w:lineRule="auto"/>
        <w:jc w:val="both"/>
        <w:rPr>
          <w:rFonts w:ascii="Book Antiqua" w:hAnsi="Book Antiqua"/>
        </w:rPr>
      </w:pPr>
      <w:r w:rsidRPr="00C50023">
        <w:rPr>
          <w:rFonts w:ascii="Book Antiqua" w:hAnsi="Book Antiqua"/>
          <w:b/>
        </w:rPr>
        <w:t>Accepted:</w:t>
      </w:r>
      <w:r w:rsidRPr="00C50023">
        <w:rPr>
          <w:rFonts w:ascii="Book Antiqua" w:hAnsi="Book Antiqua" w:hint="eastAsia"/>
          <w:b/>
        </w:rPr>
        <w:t xml:space="preserve"> </w:t>
      </w:r>
      <w:r w:rsidR="006E005C" w:rsidRPr="006E005C">
        <w:rPr>
          <w:rFonts w:ascii="Book Antiqua" w:hAnsi="Book Antiqua"/>
        </w:rPr>
        <w:t>April 18, 2017</w:t>
      </w:r>
    </w:p>
    <w:p w14:paraId="1A33CD9C" w14:textId="77777777" w:rsidR="008469B8" w:rsidRPr="00C50023" w:rsidRDefault="008469B8" w:rsidP="008469B8">
      <w:pPr>
        <w:widowControl w:val="0"/>
        <w:adjustRightInd w:val="0"/>
        <w:snapToGrid w:val="0"/>
        <w:spacing w:after="0" w:line="360" w:lineRule="auto"/>
        <w:jc w:val="both"/>
        <w:rPr>
          <w:rFonts w:ascii="Book Antiqua" w:hAnsi="Book Antiqua"/>
        </w:rPr>
      </w:pPr>
      <w:r w:rsidRPr="00C50023">
        <w:rPr>
          <w:rFonts w:ascii="Book Antiqua" w:hAnsi="Book Antiqua"/>
          <w:b/>
        </w:rPr>
        <w:t>Article in press:</w:t>
      </w:r>
      <w:r w:rsidRPr="00C50023">
        <w:rPr>
          <w:rFonts w:ascii="Book Antiqua" w:hAnsi="Book Antiqua" w:hint="eastAsia"/>
        </w:rPr>
        <w:t xml:space="preserve"> </w:t>
      </w:r>
      <w:bookmarkStart w:id="49" w:name="_GoBack"/>
      <w:bookmarkEnd w:id="49"/>
    </w:p>
    <w:p w14:paraId="5063A75F" w14:textId="77777777" w:rsidR="008469B8" w:rsidRPr="00C50023" w:rsidRDefault="008469B8" w:rsidP="008469B8">
      <w:pPr>
        <w:snapToGrid w:val="0"/>
        <w:spacing w:after="0" w:line="360" w:lineRule="auto"/>
        <w:jc w:val="both"/>
        <w:rPr>
          <w:rFonts w:ascii="Book Antiqua" w:hAnsi="Book Antiqua"/>
        </w:rPr>
      </w:pPr>
      <w:r w:rsidRPr="00C50023">
        <w:rPr>
          <w:rFonts w:ascii="Book Antiqua" w:hAnsi="Book Antiqua"/>
          <w:b/>
        </w:rPr>
        <w:t>Published online:</w:t>
      </w:r>
      <w:bookmarkEnd w:id="12"/>
      <w:r w:rsidRPr="00C50023">
        <w:rPr>
          <w:rFonts w:ascii="Book Antiqua" w:hAnsi="Book Antiqua" w:hint="eastAsia"/>
        </w:rPr>
        <w:t xml:space="preserve"> </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548E18FB" w14:textId="77777777" w:rsidR="008469B8" w:rsidRPr="00C50023" w:rsidRDefault="008469B8" w:rsidP="00A868E7">
      <w:pPr>
        <w:snapToGrid w:val="0"/>
        <w:spacing w:after="0" w:line="360" w:lineRule="auto"/>
        <w:jc w:val="both"/>
        <w:rPr>
          <w:rFonts w:ascii="Book Antiqua" w:eastAsia="宋体" w:hAnsi="Book Antiqua" w:cs="Arial"/>
          <w:b/>
          <w:bCs/>
          <w:lang w:eastAsia="zh-CN"/>
        </w:rPr>
      </w:pPr>
    </w:p>
    <w:p w14:paraId="22295243" w14:textId="77777777" w:rsidR="002A5696" w:rsidRPr="00C50023" w:rsidRDefault="002A5696" w:rsidP="00A868E7">
      <w:pPr>
        <w:snapToGrid w:val="0"/>
        <w:spacing w:after="0" w:line="360" w:lineRule="auto"/>
        <w:jc w:val="both"/>
        <w:rPr>
          <w:rFonts w:ascii="Book Antiqua" w:hAnsi="Book Antiqua" w:cs="Arial"/>
        </w:rPr>
      </w:pPr>
    </w:p>
    <w:p w14:paraId="713B3ACF" w14:textId="77777777" w:rsidR="00A0570E" w:rsidRPr="00C50023" w:rsidRDefault="00A0570E" w:rsidP="00A868E7">
      <w:pPr>
        <w:snapToGrid w:val="0"/>
        <w:spacing w:after="0" w:line="360" w:lineRule="auto"/>
        <w:jc w:val="both"/>
        <w:rPr>
          <w:rFonts w:ascii="Book Antiqua" w:hAnsi="Book Antiqua" w:cs="Arial"/>
          <w:i/>
        </w:rPr>
      </w:pPr>
    </w:p>
    <w:p w14:paraId="0A4DCE40" w14:textId="77777777" w:rsidR="00620957" w:rsidRPr="00C50023" w:rsidRDefault="00620957" w:rsidP="00A868E7">
      <w:pPr>
        <w:snapToGrid w:val="0"/>
        <w:spacing w:after="0" w:line="360" w:lineRule="auto"/>
        <w:jc w:val="both"/>
        <w:rPr>
          <w:rFonts w:ascii="Book Antiqua" w:hAnsi="Book Antiqua" w:cs="Arial"/>
          <w:i/>
        </w:rPr>
      </w:pPr>
    </w:p>
    <w:p w14:paraId="084BFFCE" w14:textId="77777777" w:rsidR="00A0570E" w:rsidRPr="00C50023" w:rsidRDefault="00A0570E" w:rsidP="00A868E7">
      <w:pPr>
        <w:snapToGrid w:val="0"/>
        <w:spacing w:after="0" w:line="360" w:lineRule="auto"/>
        <w:jc w:val="both"/>
        <w:rPr>
          <w:rFonts w:ascii="Book Antiqua" w:hAnsi="Book Antiqua" w:cs="Arial"/>
          <w:i/>
        </w:rPr>
      </w:pPr>
    </w:p>
    <w:p w14:paraId="26459C46" w14:textId="77777777" w:rsidR="002A5696" w:rsidRPr="00C50023" w:rsidRDefault="002A5696" w:rsidP="00A868E7">
      <w:pPr>
        <w:snapToGrid w:val="0"/>
        <w:spacing w:after="0" w:line="360" w:lineRule="auto"/>
        <w:jc w:val="both"/>
        <w:rPr>
          <w:rFonts w:ascii="Book Antiqua" w:hAnsi="Book Antiqua" w:cs="Arial"/>
          <w:i/>
        </w:rPr>
      </w:pPr>
    </w:p>
    <w:p w14:paraId="5788EB4A" w14:textId="77777777" w:rsidR="002A5696" w:rsidRPr="00C50023" w:rsidRDefault="002A5696" w:rsidP="00A868E7">
      <w:pPr>
        <w:snapToGrid w:val="0"/>
        <w:spacing w:after="0" w:line="360" w:lineRule="auto"/>
        <w:jc w:val="both"/>
        <w:rPr>
          <w:rFonts w:ascii="Book Antiqua" w:hAnsi="Book Antiqua" w:cs="Arial"/>
          <w:i/>
        </w:rPr>
      </w:pPr>
    </w:p>
    <w:p w14:paraId="3AB76920" w14:textId="77777777" w:rsidR="002A5696" w:rsidRPr="00C50023" w:rsidRDefault="002A5696" w:rsidP="00A868E7">
      <w:pPr>
        <w:snapToGrid w:val="0"/>
        <w:spacing w:after="0" w:line="360" w:lineRule="auto"/>
        <w:jc w:val="both"/>
        <w:rPr>
          <w:rFonts w:ascii="Book Antiqua" w:hAnsi="Book Antiqua" w:cs="Arial"/>
          <w:i/>
        </w:rPr>
      </w:pPr>
    </w:p>
    <w:p w14:paraId="2948B20A" w14:textId="77777777" w:rsidR="002A5696" w:rsidRPr="00C50023" w:rsidRDefault="002A5696" w:rsidP="00A868E7">
      <w:pPr>
        <w:snapToGrid w:val="0"/>
        <w:spacing w:after="0" w:line="360" w:lineRule="auto"/>
        <w:jc w:val="both"/>
        <w:rPr>
          <w:rFonts w:ascii="Book Antiqua" w:hAnsi="Book Antiqua" w:cs="Arial"/>
          <w:i/>
        </w:rPr>
      </w:pPr>
    </w:p>
    <w:p w14:paraId="64E2F310" w14:textId="77777777" w:rsidR="002A5696" w:rsidRPr="00C50023" w:rsidRDefault="002A5696" w:rsidP="00A868E7">
      <w:pPr>
        <w:snapToGrid w:val="0"/>
        <w:spacing w:after="0" w:line="360" w:lineRule="auto"/>
        <w:jc w:val="both"/>
        <w:rPr>
          <w:rFonts w:ascii="Book Antiqua" w:hAnsi="Book Antiqua" w:cs="Arial"/>
          <w:i/>
        </w:rPr>
      </w:pPr>
    </w:p>
    <w:p w14:paraId="666A15BC" w14:textId="77777777" w:rsidR="002A5696" w:rsidRPr="00C50023" w:rsidRDefault="002A5696" w:rsidP="00A868E7">
      <w:pPr>
        <w:snapToGrid w:val="0"/>
        <w:spacing w:after="0" w:line="360" w:lineRule="auto"/>
        <w:jc w:val="both"/>
        <w:rPr>
          <w:rFonts w:ascii="Book Antiqua" w:hAnsi="Book Antiqua" w:cs="Arial"/>
          <w:i/>
        </w:rPr>
      </w:pPr>
    </w:p>
    <w:p w14:paraId="719386F3" w14:textId="77777777" w:rsidR="002A5696" w:rsidRPr="00C50023" w:rsidRDefault="002A5696" w:rsidP="00A868E7">
      <w:pPr>
        <w:snapToGrid w:val="0"/>
        <w:spacing w:after="0" w:line="360" w:lineRule="auto"/>
        <w:jc w:val="both"/>
        <w:rPr>
          <w:rFonts w:ascii="Book Antiqua" w:hAnsi="Book Antiqua" w:cs="Arial"/>
          <w:i/>
        </w:rPr>
      </w:pPr>
    </w:p>
    <w:p w14:paraId="43AD05D3" w14:textId="77777777" w:rsidR="002A5696" w:rsidRPr="00C50023" w:rsidRDefault="002A5696" w:rsidP="00A868E7">
      <w:pPr>
        <w:snapToGrid w:val="0"/>
        <w:spacing w:after="0" w:line="360" w:lineRule="auto"/>
        <w:jc w:val="both"/>
        <w:rPr>
          <w:rFonts w:ascii="Book Antiqua" w:hAnsi="Book Antiqua" w:cs="Arial"/>
          <w:i/>
        </w:rPr>
      </w:pPr>
    </w:p>
    <w:p w14:paraId="5FC538B5" w14:textId="77777777" w:rsidR="002A5696" w:rsidRPr="00C50023" w:rsidRDefault="002A5696" w:rsidP="00A868E7">
      <w:pPr>
        <w:snapToGrid w:val="0"/>
        <w:spacing w:after="0" w:line="360" w:lineRule="auto"/>
        <w:jc w:val="both"/>
        <w:rPr>
          <w:rFonts w:ascii="Book Antiqua" w:hAnsi="Book Antiqua" w:cs="Arial"/>
          <w:i/>
        </w:rPr>
      </w:pPr>
    </w:p>
    <w:p w14:paraId="1E1793DA" w14:textId="77777777" w:rsidR="00D83EE8" w:rsidRPr="00C50023" w:rsidRDefault="00D83EE8">
      <w:pPr>
        <w:spacing w:after="0" w:line="240" w:lineRule="auto"/>
        <w:rPr>
          <w:rFonts w:ascii="Book Antiqua" w:hAnsi="Book Antiqua" w:cs="Arial"/>
          <w:b/>
        </w:rPr>
      </w:pPr>
      <w:r w:rsidRPr="00C50023">
        <w:rPr>
          <w:rFonts w:ascii="Book Antiqua" w:hAnsi="Book Antiqua" w:cs="Arial"/>
          <w:b/>
        </w:rPr>
        <w:br w:type="page"/>
      </w:r>
    </w:p>
    <w:p w14:paraId="4586D68E" w14:textId="3B11347E" w:rsidR="00084E8A" w:rsidRPr="00C50023" w:rsidRDefault="00084E8A" w:rsidP="00A868E7">
      <w:pPr>
        <w:snapToGrid w:val="0"/>
        <w:spacing w:after="0" w:line="360" w:lineRule="auto"/>
        <w:jc w:val="both"/>
        <w:rPr>
          <w:rFonts w:ascii="Book Antiqua" w:hAnsi="Book Antiqua" w:cs="Arial"/>
          <w:b/>
        </w:rPr>
      </w:pPr>
      <w:r w:rsidRPr="00C50023">
        <w:rPr>
          <w:rFonts w:ascii="Book Antiqua" w:hAnsi="Book Antiqua" w:cs="Arial"/>
          <w:b/>
        </w:rPr>
        <w:lastRenderedPageBreak/>
        <w:t>Abstract</w:t>
      </w:r>
    </w:p>
    <w:p w14:paraId="60E1E5B8" w14:textId="58D9B459" w:rsidR="00084E8A" w:rsidRPr="00C50023" w:rsidRDefault="00084E8A" w:rsidP="00A868E7">
      <w:pPr>
        <w:snapToGrid w:val="0"/>
        <w:spacing w:after="0" w:line="360" w:lineRule="auto"/>
        <w:jc w:val="both"/>
        <w:rPr>
          <w:rFonts w:ascii="Book Antiqua" w:eastAsia="宋体" w:hAnsi="Book Antiqua" w:cs="Arial"/>
          <w:lang w:eastAsia="zh-CN"/>
        </w:rPr>
      </w:pPr>
      <w:r w:rsidRPr="00C50023">
        <w:rPr>
          <w:rFonts w:ascii="Book Antiqua" w:hAnsi="Book Antiqua" w:cs="Arial"/>
        </w:rPr>
        <w:t xml:space="preserve">Coffee has long been recognized as having </w:t>
      </w:r>
      <w:proofErr w:type="spellStart"/>
      <w:r w:rsidRPr="00C50023">
        <w:rPr>
          <w:rFonts w:ascii="Book Antiqua" w:hAnsi="Book Antiqua" w:cs="Arial"/>
        </w:rPr>
        <w:t>hepatoprotective</w:t>
      </w:r>
      <w:proofErr w:type="spellEnd"/>
      <w:r w:rsidRPr="00C50023">
        <w:rPr>
          <w:rFonts w:ascii="Book Antiqua" w:hAnsi="Book Antiqua" w:cs="Arial"/>
        </w:rPr>
        <w:t xml:space="preserve"> properties, howeve</w:t>
      </w:r>
      <w:r w:rsidR="00316AD3" w:rsidRPr="00C50023">
        <w:rPr>
          <w:rFonts w:ascii="Book Antiqua" w:hAnsi="Book Antiqua" w:cs="Arial"/>
        </w:rPr>
        <w:t>r, the extent of any beneficial effect is</w:t>
      </w:r>
      <w:r w:rsidRPr="00C50023">
        <w:rPr>
          <w:rFonts w:ascii="Book Antiqua" w:hAnsi="Book Antiqua" w:cs="Arial"/>
        </w:rPr>
        <w:t xml:space="preserve"> still being e</w:t>
      </w:r>
      <w:r w:rsidR="00316AD3" w:rsidRPr="00C50023">
        <w:rPr>
          <w:rFonts w:ascii="Book Antiqua" w:hAnsi="Book Antiqua" w:cs="Arial"/>
        </w:rPr>
        <w:t>lucidated.</w:t>
      </w:r>
      <w:r w:rsidR="009E56CA">
        <w:rPr>
          <w:rFonts w:ascii="Book Antiqua" w:hAnsi="Book Antiqua" w:cs="Arial"/>
        </w:rPr>
        <w:t xml:space="preserve"> </w:t>
      </w:r>
      <w:r w:rsidR="00316AD3" w:rsidRPr="00C50023">
        <w:rPr>
          <w:rFonts w:ascii="Book Antiqua" w:hAnsi="Book Antiqua" w:cs="Arial"/>
        </w:rPr>
        <w:t>Coffee appears to</w:t>
      </w:r>
      <w:r w:rsidRPr="00C50023">
        <w:rPr>
          <w:rFonts w:ascii="Book Antiqua" w:hAnsi="Book Antiqua" w:cs="Arial"/>
        </w:rPr>
        <w:t xml:space="preserve"> reduce risk o</w:t>
      </w:r>
      <w:r w:rsidR="003F5B55" w:rsidRPr="00C50023">
        <w:rPr>
          <w:rFonts w:ascii="Book Antiqua" w:hAnsi="Book Antiqua" w:cs="Arial"/>
        </w:rPr>
        <w:t>f hepatocellular carcinoma</w:t>
      </w:r>
      <w:r w:rsidRPr="00C50023">
        <w:rPr>
          <w:rFonts w:ascii="Book Antiqua" w:hAnsi="Book Antiqua" w:cs="Arial"/>
        </w:rPr>
        <w:t xml:space="preserve">, reduce advancement of fibrotic disease in a variety of chronic liver diseases, and perhaps reduce ability of </w:t>
      </w:r>
      <w:r w:rsidR="003F5B55" w:rsidRPr="00C50023">
        <w:rPr>
          <w:rFonts w:ascii="Book Antiqua" w:hAnsi="Book Antiqua" w:cs="Arial"/>
        </w:rPr>
        <w:t xml:space="preserve">hepatitis C virus </w:t>
      </w:r>
      <w:r w:rsidRPr="00C50023">
        <w:rPr>
          <w:rFonts w:ascii="Book Antiqua" w:hAnsi="Book Antiqua" w:cs="Arial"/>
        </w:rPr>
        <w:t>to replicate.</w:t>
      </w:r>
      <w:r w:rsidR="009E56CA">
        <w:rPr>
          <w:rFonts w:ascii="Book Antiqua" w:hAnsi="Book Antiqua" w:cs="Arial"/>
        </w:rPr>
        <w:t xml:space="preserve"> </w:t>
      </w:r>
      <w:r w:rsidRPr="00C50023">
        <w:rPr>
          <w:rFonts w:ascii="Book Antiqua" w:hAnsi="Book Antiqua" w:cs="Arial"/>
        </w:rPr>
        <w:t>This review aims to catalog the evidence for coffee as universally beneficial across a spectrum of chronic liver diseases, as well as spotlight opportunities for future investigation into coffee and liver disease.</w:t>
      </w:r>
      <w:r w:rsidR="009E56CA">
        <w:rPr>
          <w:rFonts w:ascii="Book Antiqua" w:hAnsi="Book Antiqua" w:cs="Arial"/>
        </w:rPr>
        <w:t xml:space="preserve"> </w:t>
      </w:r>
    </w:p>
    <w:p w14:paraId="1FF1959F" w14:textId="77777777" w:rsidR="002A5696" w:rsidRPr="00C50023" w:rsidRDefault="002A5696" w:rsidP="00A868E7">
      <w:pPr>
        <w:snapToGrid w:val="0"/>
        <w:spacing w:after="0" w:line="360" w:lineRule="auto"/>
        <w:jc w:val="both"/>
        <w:rPr>
          <w:rFonts w:ascii="Book Antiqua" w:hAnsi="Book Antiqua" w:cs="Arial"/>
        </w:rPr>
      </w:pPr>
    </w:p>
    <w:p w14:paraId="1205C04B" w14:textId="44523391" w:rsidR="002A5696" w:rsidRPr="00C50023" w:rsidRDefault="00D83EE8" w:rsidP="00A868E7">
      <w:pPr>
        <w:snapToGrid w:val="0"/>
        <w:spacing w:after="0" w:line="360" w:lineRule="auto"/>
        <w:jc w:val="both"/>
        <w:rPr>
          <w:rFonts w:ascii="Book Antiqua" w:eastAsia="宋体" w:hAnsi="Book Antiqua" w:cs="Arial"/>
          <w:lang w:eastAsia="zh-CN"/>
        </w:rPr>
      </w:pPr>
      <w:r w:rsidRPr="00C50023">
        <w:rPr>
          <w:rFonts w:ascii="Book Antiqua" w:eastAsia="宋体" w:hAnsi="Book Antiqua" w:cs="Arial" w:hint="eastAsia"/>
          <w:b/>
          <w:lang w:eastAsia="zh-CN"/>
        </w:rPr>
        <w:t>Key words:</w:t>
      </w:r>
      <w:r w:rsidRPr="00C50023">
        <w:rPr>
          <w:rFonts w:ascii="Book Antiqua" w:eastAsia="宋体" w:hAnsi="Book Antiqua" w:cs="Arial" w:hint="eastAsia"/>
          <w:lang w:eastAsia="zh-CN"/>
        </w:rPr>
        <w:t xml:space="preserve"> </w:t>
      </w:r>
      <w:r w:rsidRPr="00C50023">
        <w:rPr>
          <w:rFonts w:ascii="Book Antiqua" w:hAnsi="Book Antiqua" w:cs="Arial"/>
        </w:rPr>
        <w:t>Coffee</w:t>
      </w:r>
      <w:r w:rsidRPr="00C50023">
        <w:rPr>
          <w:rFonts w:ascii="Book Antiqua" w:eastAsia="宋体" w:hAnsi="Book Antiqua" w:cs="Arial" w:hint="eastAsia"/>
          <w:lang w:eastAsia="zh-CN"/>
        </w:rPr>
        <w:t xml:space="preserve">; </w:t>
      </w:r>
      <w:r w:rsidRPr="00C50023">
        <w:rPr>
          <w:rFonts w:ascii="Book Antiqua" w:hAnsi="Book Antiqua" w:cs="Arial"/>
        </w:rPr>
        <w:t>Hepatocellular carcinoma</w:t>
      </w:r>
      <w:r w:rsidRPr="00C50023">
        <w:rPr>
          <w:rFonts w:ascii="Book Antiqua" w:eastAsia="宋体" w:hAnsi="Book Antiqua" w:cs="Arial" w:hint="eastAsia"/>
          <w:lang w:eastAsia="zh-CN"/>
        </w:rPr>
        <w:t xml:space="preserve">; </w:t>
      </w:r>
      <w:r w:rsidRPr="00C50023">
        <w:rPr>
          <w:rFonts w:ascii="Book Antiqua" w:hAnsi="Book Antiqua" w:cs="Arial"/>
        </w:rPr>
        <w:t>Liver</w:t>
      </w:r>
      <w:r w:rsidRPr="00C50023">
        <w:rPr>
          <w:rFonts w:ascii="Book Antiqua" w:eastAsia="宋体" w:hAnsi="Book Antiqua" w:cs="Arial" w:hint="eastAsia"/>
          <w:lang w:eastAsia="zh-CN"/>
        </w:rPr>
        <w:t xml:space="preserve">; </w:t>
      </w:r>
      <w:r w:rsidRPr="00C50023">
        <w:rPr>
          <w:rFonts w:ascii="Book Antiqua" w:hAnsi="Book Antiqua" w:cs="Arial"/>
        </w:rPr>
        <w:t>Hepatitis</w:t>
      </w:r>
      <w:r w:rsidRPr="00C50023">
        <w:rPr>
          <w:rFonts w:ascii="Book Antiqua" w:eastAsia="宋体" w:hAnsi="Book Antiqua" w:cs="Arial" w:hint="eastAsia"/>
          <w:lang w:eastAsia="zh-CN"/>
        </w:rPr>
        <w:t xml:space="preserve">; </w:t>
      </w:r>
      <w:r w:rsidRPr="00C50023">
        <w:rPr>
          <w:rFonts w:ascii="Book Antiqua" w:hAnsi="Book Antiqua" w:cs="Arial"/>
        </w:rPr>
        <w:t>Fatty liver</w:t>
      </w:r>
    </w:p>
    <w:p w14:paraId="62C5D13B" w14:textId="77777777" w:rsidR="00D82F2F" w:rsidRPr="00C50023" w:rsidRDefault="00D82F2F" w:rsidP="00A868E7">
      <w:pPr>
        <w:snapToGrid w:val="0"/>
        <w:spacing w:after="0" w:line="360" w:lineRule="auto"/>
        <w:jc w:val="both"/>
        <w:rPr>
          <w:rFonts w:ascii="Book Antiqua" w:eastAsia="宋体" w:hAnsi="Book Antiqua" w:cs="Arial"/>
          <w:lang w:eastAsia="zh-CN"/>
        </w:rPr>
      </w:pPr>
    </w:p>
    <w:p w14:paraId="784AD18B" w14:textId="77777777" w:rsidR="00D82F2F" w:rsidRPr="00C50023" w:rsidRDefault="00D82F2F" w:rsidP="00D82F2F">
      <w:pPr>
        <w:widowControl w:val="0"/>
        <w:adjustRightInd w:val="0"/>
        <w:snapToGrid w:val="0"/>
        <w:spacing w:after="0" w:line="360" w:lineRule="auto"/>
        <w:jc w:val="both"/>
        <w:rPr>
          <w:rFonts w:ascii="Book Antiqua" w:hAnsi="Book Antiqua" w:cs="Tahoma"/>
          <w:kern w:val="2"/>
        </w:rPr>
      </w:pPr>
      <w:bookmarkStart w:id="50" w:name="OLE_LINK148"/>
      <w:bookmarkStart w:id="51" w:name="OLE_LINK149"/>
      <w:bookmarkStart w:id="52" w:name="OLE_LINK200"/>
      <w:bookmarkStart w:id="53" w:name="OLE_LINK288"/>
      <w:bookmarkStart w:id="54" w:name="OLE_LINK1864"/>
      <w:bookmarkStart w:id="55" w:name="OLE_LINK382"/>
      <w:bookmarkStart w:id="56" w:name="OLE_LINK306"/>
      <w:bookmarkStart w:id="57" w:name="OLE_LINK569"/>
      <w:bookmarkStart w:id="58" w:name="OLE_LINK682"/>
      <w:bookmarkStart w:id="59" w:name="OLE_LINK78"/>
      <w:bookmarkStart w:id="60" w:name="OLE_LINK79"/>
      <w:bookmarkStart w:id="61" w:name="OLE_LINK86"/>
      <w:bookmarkStart w:id="62" w:name="OLE_LINK99"/>
      <w:bookmarkStart w:id="63" w:name="OLE_LINK217"/>
      <w:bookmarkStart w:id="64" w:name="OLE_LINK245"/>
      <w:bookmarkStart w:id="65" w:name="OLE_LINK246"/>
      <w:bookmarkStart w:id="66" w:name="OLE_LINK274"/>
      <w:bookmarkStart w:id="67" w:name="OLE_LINK320"/>
      <w:bookmarkStart w:id="68" w:name="OLE_LINK333"/>
      <w:bookmarkStart w:id="69" w:name="OLE_LINK456"/>
      <w:bookmarkStart w:id="70" w:name="OLE_LINK494"/>
      <w:bookmarkStart w:id="71" w:name="OLE_LINK596"/>
      <w:bookmarkStart w:id="72" w:name="OLE_LINK686"/>
      <w:proofErr w:type="gramStart"/>
      <w:r w:rsidRPr="00C50023">
        <w:rPr>
          <w:rFonts w:ascii="Book Antiqua" w:hAnsi="Book Antiqua" w:cs="Tahoma"/>
          <w:b/>
          <w:kern w:val="2"/>
          <w:lang w:eastAsia="ja-JP"/>
        </w:rPr>
        <w:t>© The Author(s) 201</w:t>
      </w:r>
      <w:r w:rsidRPr="00C50023">
        <w:rPr>
          <w:rFonts w:ascii="Book Antiqua" w:hAnsi="Book Antiqua" w:cs="Tahoma" w:hint="eastAsia"/>
          <w:b/>
          <w:kern w:val="2"/>
        </w:rPr>
        <w:t>7</w:t>
      </w:r>
      <w:r w:rsidRPr="00C50023">
        <w:rPr>
          <w:rFonts w:ascii="Book Antiqua" w:hAnsi="Book Antiqua" w:cs="Tahoma"/>
          <w:b/>
          <w:kern w:val="2"/>
          <w:lang w:eastAsia="ja-JP"/>
        </w:rPr>
        <w:t>.</w:t>
      </w:r>
      <w:proofErr w:type="gramEnd"/>
      <w:r w:rsidRPr="00C50023">
        <w:rPr>
          <w:rFonts w:ascii="Book Antiqua" w:hAnsi="Book Antiqua" w:cs="Tahoma"/>
          <w:kern w:val="2"/>
          <w:lang w:eastAsia="ja-JP"/>
        </w:rPr>
        <w:t xml:space="preserve"> Published by </w:t>
      </w:r>
      <w:proofErr w:type="spellStart"/>
      <w:r w:rsidRPr="00C50023">
        <w:rPr>
          <w:rFonts w:ascii="Book Antiqua" w:hAnsi="Book Antiqua" w:cs="Tahoma"/>
          <w:kern w:val="2"/>
          <w:lang w:eastAsia="ja-JP"/>
        </w:rPr>
        <w:t>Baishideng</w:t>
      </w:r>
      <w:proofErr w:type="spellEnd"/>
      <w:r w:rsidRPr="00C50023">
        <w:rPr>
          <w:rFonts w:ascii="Book Antiqua" w:hAnsi="Book Antiqua" w:cs="Tahoma"/>
          <w:kern w:val="2"/>
          <w:lang w:eastAsia="ja-JP"/>
        </w:rPr>
        <w:t xml:space="preserve"> Publishing Group Inc. All rights reserved.</w:t>
      </w:r>
      <w:bookmarkEnd w:id="50"/>
      <w:bookmarkEnd w:id="51"/>
      <w:bookmarkEnd w:id="52"/>
      <w:bookmarkEnd w:id="53"/>
      <w:bookmarkEnd w:id="54"/>
      <w:bookmarkEnd w:id="55"/>
      <w:bookmarkEnd w:id="56"/>
      <w:bookmarkEnd w:id="57"/>
      <w:bookmarkEnd w:id="58"/>
    </w:p>
    <w:bookmarkEnd w:id="59"/>
    <w:bookmarkEnd w:id="60"/>
    <w:bookmarkEnd w:id="61"/>
    <w:bookmarkEnd w:id="62"/>
    <w:bookmarkEnd w:id="63"/>
    <w:bookmarkEnd w:id="64"/>
    <w:bookmarkEnd w:id="65"/>
    <w:bookmarkEnd w:id="66"/>
    <w:bookmarkEnd w:id="67"/>
    <w:bookmarkEnd w:id="68"/>
    <w:bookmarkEnd w:id="69"/>
    <w:bookmarkEnd w:id="70"/>
    <w:bookmarkEnd w:id="71"/>
    <w:bookmarkEnd w:id="72"/>
    <w:p w14:paraId="59F89DBF" w14:textId="77777777" w:rsidR="00D82F2F" w:rsidRPr="00C50023" w:rsidRDefault="00D82F2F" w:rsidP="00A868E7">
      <w:pPr>
        <w:snapToGrid w:val="0"/>
        <w:spacing w:after="0" w:line="360" w:lineRule="auto"/>
        <w:jc w:val="both"/>
        <w:rPr>
          <w:rFonts w:ascii="Book Antiqua" w:eastAsia="宋体" w:hAnsi="Book Antiqua" w:cs="Arial"/>
          <w:lang w:eastAsia="zh-CN"/>
        </w:rPr>
      </w:pPr>
    </w:p>
    <w:p w14:paraId="79B7D145" w14:textId="4F50E74E" w:rsidR="00763B35" w:rsidRPr="00C50023" w:rsidRDefault="00CD4179" w:rsidP="00A868E7">
      <w:pPr>
        <w:snapToGrid w:val="0"/>
        <w:spacing w:after="0" w:line="360" w:lineRule="auto"/>
        <w:jc w:val="both"/>
        <w:rPr>
          <w:rFonts w:ascii="Book Antiqua" w:eastAsia="宋体" w:hAnsi="Book Antiqua" w:cs="Arial"/>
          <w:lang w:eastAsia="zh-CN"/>
        </w:rPr>
      </w:pPr>
      <w:r w:rsidRPr="00C50023">
        <w:rPr>
          <w:rFonts w:ascii="Book Antiqua" w:eastAsia="宋体" w:hAnsi="Book Antiqua" w:cs="Arial" w:hint="eastAsia"/>
          <w:b/>
          <w:lang w:eastAsia="zh-CN"/>
        </w:rPr>
        <w:t xml:space="preserve">Core tip: </w:t>
      </w:r>
      <w:r w:rsidR="00763B35" w:rsidRPr="00763B35">
        <w:rPr>
          <w:rFonts w:ascii="Book Antiqua" w:eastAsia="宋体" w:hAnsi="Book Antiqua" w:cs="Arial"/>
          <w:lang w:eastAsia="zh-CN"/>
        </w:rPr>
        <w:t>Coffee is one of the most popular beverages consumed in the United States, with about 75% of the population reporting consuming it.</w:t>
      </w:r>
      <w:r w:rsidR="00763B35">
        <w:rPr>
          <w:rFonts w:ascii="Book Antiqua" w:eastAsia="宋体" w:hAnsi="Book Antiqua" w:cs="Arial"/>
          <w:lang w:eastAsia="zh-CN"/>
        </w:rPr>
        <w:t xml:space="preserve"> </w:t>
      </w:r>
      <w:r w:rsidR="00763B35" w:rsidRPr="00763B35">
        <w:rPr>
          <w:rFonts w:ascii="Book Antiqua" w:eastAsia="宋体" w:hAnsi="Book Antiqua" w:cs="Arial"/>
          <w:lang w:eastAsia="zh-CN"/>
        </w:rPr>
        <w:t xml:space="preserve">Coffee has also long been associated with </w:t>
      </w:r>
      <w:proofErr w:type="spellStart"/>
      <w:r w:rsidR="00763B35" w:rsidRPr="00763B35">
        <w:rPr>
          <w:rFonts w:ascii="Book Antiqua" w:eastAsia="宋体" w:hAnsi="Book Antiqua" w:cs="Arial"/>
          <w:lang w:eastAsia="zh-CN"/>
        </w:rPr>
        <w:t>hepatoprotective</w:t>
      </w:r>
      <w:proofErr w:type="spellEnd"/>
      <w:r w:rsidR="00763B35" w:rsidRPr="00763B35">
        <w:rPr>
          <w:rFonts w:ascii="Book Antiqua" w:eastAsia="宋体" w:hAnsi="Book Antiqua" w:cs="Arial"/>
          <w:lang w:eastAsia="zh-CN"/>
        </w:rPr>
        <w:t xml:space="preserve"> effects, the extent of which there appears to be an ever growing body of benefits as well as a wide variety of etiologies of chronic liver disease it may positively affect.</w:t>
      </w:r>
      <w:r w:rsidR="00763B35">
        <w:rPr>
          <w:rFonts w:ascii="Book Antiqua" w:eastAsia="宋体" w:hAnsi="Book Antiqua" w:cs="Arial"/>
          <w:lang w:eastAsia="zh-CN"/>
        </w:rPr>
        <w:t xml:space="preserve"> </w:t>
      </w:r>
      <w:r w:rsidR="00763B35" w:rsidRPr="00763B35">
        <w:rPr>
          <w:rFonts w:ascii="Book Antiqua" w:eastAsia="宋体" w:hAnsi="Book Antiqua" w:cs="Arial"/>
          <w:lang w:eastAsia="zh-CN"/>
        </w:rPr>
        <w:t>This article reviews recent available literature and summarizes the potential positive or preventive effects of coffee on liver malignancy as well as chronic liver disease secondary to alcohol, viral hepatitis, and fatty infiltration. These studies collectively suggest a simple lifestyle modification patients may be able to incorporate to enhance their own health. </w:t>
      </w:r>
    </w:p>
    <w:p w14:paraId="02681CC3" w14:textId="77777777" w:rsidR="00C9392C" w:rsidRPr="00C50023" w:rsidRDefault="00C9392C" w:rsidP="00A868E7">
      <w:pPr>
        <w:snapToGrid w:val="0"/>
        <w:spacing w:after="0" w:line="360" w:lineRule="auto"/>
        <w:jc w:val="both"/>
        <w:rPr>
          <w:rFonts w:ascii="Book Antiqua" w:eastAsia="宋体" w:hAnsi="Book Antiqua" w:cs="Arial"/>
          <w:lang w:eastAsia="zh-CN"/>
        </w:rPr>
      </w:pPr>
    </w:p>
    <w:p w14:paraId="3E139C7D" w14:textId="77777777" w:rsidR="003B39FE" w:rsidRPr="00C50023" w:rsidRDefault="003B39FE" w:rsidP="003B39FE">
      <w:pPr>
        <w:pStyle w:val="ListParagraph"/>
        <w:snapToGrid w:val="0"/>
        <w:spacing w:after="0" w:line="360" w:lineRule="auto"/>
        <w:ind w:left="0"/>
        <w:contextualSpacing w:val="0"/>
        <w:jc w:val="both"/>
        <w:rPr>
          <w:rFonts w:ascii="Book Antiqua" w:hAnsi="Book Antiqua" w:cs="Times New Roman"/>
        </w:rPr>
      </w:pPr>
      <w:r w:rsidRPr="00C50023">
        <w:rPr>
          <w:rFonts w:ascii="Book Antiqua" w:hAnsi="Book Antiqua" w:cs="Arial"/>
        </w:rPr>
        <w:t>Heath</w:t>
      </w:r>
      <w:r w:rsidRPr="00C50023">
        <w:rPr>
          <w:rFonts w:ascii="Book Antiqua" w:eastAsia="宋体" w:hAnsi="Book Antiqua" w:cs="Arial" w:hint="eastAsia"/>
          <w:lang w:eastAsia="zh-CN"/>
        </w:rPr>
        <w:t xml:space="preserve"> R</w:t>
      </w:r>
      <w:r w:rsidRPr="00C50023">
        <w:rPr>
          <w:rFonts w:ascii="Book Antiqua" w:hAnsi="Book Antiqua" w:cs="Arial"/>
        </w:rPr>
        <w:t xml:space="preserve">, </w:t>
      </w:r>
      <w:proofErr w:type="spellStart"/>
      <w:r w:rsidRPr="00C50023">
        <w:rPr>
          <w:rFonts w:ascii="Book Antiqua" w:hAnsi="Book Antiqua" w:cs="Arial"/>
        </w:rPr>
        <w:t>Brahmbhatt</w:t>
      </w:r>
      <w:proofErr w:type="spellEnd"/>
      <w:r w:rsidRPr="00C50023">
        <w:rPr>
          <w:rFonts w:ascii="Book Antiqua" w:eastAsia="宋体" w:hAnsi="Book Antiqua" w:cs="Arial" w:hint="eastAsia"/>
          <w:lang w:eastAsia="zh-CN"/>
        </w:rPr>
        <w:t xml:space="preserve"> M</w:t>
      </w:r>
      <w:r w:rsidRPr="00C50023">
        <w:rPr>
          <w:rFonts w:ascii="Book Antiqua" w:hAnsi="Book Antiqua" w:cs="Arial"/>
        </w:rPr>
        <w:t xml:space="preserve">, </w:t>
      </w:r>
      <w:proofErr w:type="spellStart"/>
      <w:r w:rsidRPr="00C50023">
        <w:rPr>
          <w:rFonts w:ascii="Book Antiqua" w:hAnsi="Book Antiqua" w:cs="Arial"/>
        </w:rPr>
        <w:t>Tahan</w:t>
      </w:r>
      <w:proofErr w:type="spellEnd"/>
      <w:r w:rsidRPr="00C50023">
        <w:rPr>
          <w:rFonts w:ascii="Book Antiqua" w:eastAsia="宋体" w:hAnsi="Book Antiqua" w:cs="Arial" w:hint="eastAsia"/>
          <w:lang w:eastAsia="zh-CN"/>
        </w:rPr>
        <w:t xml:space="preserve"> AC</w:t>
      </w:r>
      <w:r w:rsidRPr="00C50023">
        <w:rPr>
          <w:rFonts w:ascii="Book Antiqua" w:hAnsi="Book Antiqua" w:cs="Arial"/>
        </w:rPr>
        <w:t xml:space="preserve">, </w:t>
      </w:r>
      <w:proofErr w:type="spellStart"/>
      <w:r w:rsidRPr="00C50023">
        <w:rPr>
          <w:rFonts w:ascii="Book Antiqua" w:hAnsi="Book Antiqua" w:cs="Arial"/>
        </w:rPr>
        <w:t>Ibdah</w:t>
      </w:r>
      <w:proofErr w:type="spellEnd"/>
      <w:r w:rsidRPr="00C50023">
        <w:rPr>
          <w:rFonts w:ascii="Book Antiqua" w:eastAsia="宋体" w:hAnsi="Book Antiqua" w:cs="Arial" w:hint="eastAsia"/>
          <w:lang w:eastAsia="zh-CN"/>
        </w:rPr>
        <w:t xml:space="preserve"> JA</w:t>
      </w:r>
      <w:r w:rsidRPr="00C50023">
        <w:rPr>
          <w:rFonts w:ascii="Book Antiqua" w:hAnsi="Book Antiqua" w:cs="Arial"/>
        </w:rPr>
        <w:t xml:space="preserve">, </w:t>
      </w:r>
      <w:proofErr w:type="spellStart"/>
      <w:r w:rsidRPr="00C50023">
        <w:rPr>
          <w:rFonts w:ascii="Book Antiqua" w:hAnsi="Book Antiqua" w:cs="Arial"/>
        </w:rPr>
        <w:t>Tahan</w:t>
      </w:r>
      <w:proofErr w:type="spellEnd"/>
      <w:r w:rsidRPr="00C50023">
        <w:rPr>
          <w:rFonts w:ascii="Book Antiqua" w:eastAsia="宋体" w:hAnsi="Book Antiqua" w:cs="Arial" w:hint="eastAsia"/>
          <w:lang w:eastAsia="zh-CN"/>
        </w:rPr>
        <w:t xml:space="preserve"> V. </w:t>
      </w:r>
      <w:r w:rsidRPr="00C50023">
        <w:rPr>
          <w:rFonts w:ascii="Book Antiqua" w:hAnsi="Book Antiqua" w:cs="Arial"/>
        </w:rPr>
        <w:t>Coffee: The magical bean for liver diseases</w:t>
      </w:r>
      <w:r w:rsidRPr="00C50023">
        <w:rPr>
          <w:rFonts w:ascii="Book Antiqua" w:eastAsia="宋体" w:hAnsi="Book Antiqua" w:cs="Arial" w:hint="eastAsia"/>
          <w:lang w:eastAsia="zh-CN"/>
        </w:rPr>
        <w:t xml:space="preserve">. </w:t>
      </w:r>
      <w:bookmarkStart w:id="73" w:name="OLE_LINK490"/>
      <w:bookmarkStart w:id="74" w:name="OLE_LINK491"/>
      <w:bookmarkStart w:id="75" w:name="OLE_LINK553"/>
      <w:bookmarkStart w:id="76" w:name="OLE_LINK687"/>
      <w:r w:rsidRPr="00C50023">
        <w:rPr>
          <w:rFonts w:ascii="Book Antiqua" w:hAnsi="Book Antiqua" w:cs="Arial"/>
          <w:i/>
          <w:iCs/>
        </w:rPr>
        <w:t xml:space="preserve">World J </w:t>
      </w:r>
      <w:proofErr w:type="spellStart"/>
      <w:r w:rsidRPr="00C50023">
        <w:rPr>
          <w:rFonts w:ascii="Book Antiqua" w:hAnsi="Book Antiqua" w:cs="Arial"/>
          <w:i/>
          <w:iCs/>
        </w:rPr>
        <w:t>Hepatol</w:t>
      </w:r>
      <w:proofErr w:type="spellEnd"/>
      <w:r w:rsidRPr="00C50023">
        <w:rPr>
          <w:rFonts w:ascii="Book Antiqua" w:hAnsi="Book Antiqua" w:cs="Arial"/>
          <w:i/>
          <w:iCs/>
        </w:rPr>
        <w:t xml:space="preserve"> </w:t>
      </w:r>
      <w:r w:rsidRPr="00C50023">
        <w:rPr>
          <w:rFonts w:ascii="Book Antiqua" w:hAnsi="Book Antiqua"/>
        </w:rPr>
        <w:t xml:space="preserve">2017; </w:t>
      </w:r>
      <w:proofErr w:type="gramStart"/>
      <w:r w:rsidRPr="00C50023">
        <w:rPr>
          <w:rFonts w:ascii="Book Antiqua" w:hAnsi="Book Antiqua"/>
        </w:rPr>
        <w:t>In</w:t>
      </w:r>
      <w:proofErr w:type="gramEnd"/>
      <w:r w:rsidRPr="00C50023">
        <w:rPr>
          <w:rFonts w:ascii="Book Antiqua" w:hAnsi="Book Antiqua"/>
        </w:rPr>
        <w:t xml:space="preserve"> press</w:t>
      </w:r>
    </w:p>
    <w:bookmarkEnd w:id="73"/>
    <w:bookmarkEnd w:id="74"/>
    <w:bookmarkEnd w:id="75"/>
    <w:bookmarkEnd w:id="76"/>
    <w:p w14:paraId="70D848CA" w14:textId="346D62A6" w:rsidR="003B39FE" w:rsidRPr="00C50023" w:rsidRDefault="003B39FE" w:rsidP="003B39FE">
      <w:pPr>
        <w:pStyle w:val="NormalWeb"/>
        <w:shd w:val="clear" w:color="auto" w:fill="FFFFFF"/>
        <w:snapToGrid w:val="0"/>
        <w:spacing w:before="0" w:beforeAutospacing="0" w:after="0" w:afterAutospacing="0" w:line="360" w:lineRule="auto"/>
        <w:jc w:val="both"/>
        <w:rPr>
          <w:rFonts w:ascii="Book Antiqua" w:eastAsia="宋体" w:hAnsi="Book Antiqua" w:cs="Arial"/>
          <w:lang w:eastAsia="zh-CN"/>
        </w:rPr>
      </w:pPr>
    </w:p>
    <w:p w14:paraId="11C271BB" w14:textId="2B4A65B3" w:rsidR="003B39FE" w:rsidRPr="00C50023" w:rsidRDefault="003B39FE" w:rsidP="003B39FE">
      <w:pPr>
        <w:snapToGrid w:val="0"/>
        <w:spacing w:after="0" w:line="360" w:lineRule="auto"/>
        <w:jc w:val="both"/>
        <w:rPr>
          <w:rFonts w:ascii="Book Antiqua" w:eastAsia="宋体" w:hAnsi="Book Antiqua" w:cs="Arial"/>
          <w:lang w:eastAsia="zh-CN"/>
        </w:rPr>
      </w:pPr>
    </w:p>
    <w:p w14:paraId="55369F68" w14:textId="60B44D41" w:rsidR="00084E8A" w:rsidRPr="00C50023" w:rsidRDefault="004322FD" w:rsidP="00A868E7">
      <w:pPr>
        <w:snapToGrid w:val="0"/>
        <w:spacing w:after="0" w:line="360" w:lineRule="auto"/>
        <w:jc w:val="both"/>
        <w:rPr>
          <w:rFonts w:ascii="Book Antiqua" w:hAnsi="Book Antiqua" w:cs="Arial"/>
          <w:b/>
        </w:rPr>
      </w:pPr>
      <w:r w:rsidRPr="00C50023">
        <w:rPr>
          <w:rFonts w:ascii="Book Antiqua" w:hAnsi="Book Antiqua" w:cs="Arial"/>
          <w:b/>
        </w:rPr>
        <w:t>INTRODUCTION</w:t>
      </w:r>
    </w:p>
    <w:p w14:paraId="2B8E3146" w14:textId="7EA3AD04" w:rsidR="00084E8A" w:rsidRPr="00C50023" w:rsidRDefault="00084E8A" w:rsidP="00A868E7">
      <w:pPr>
        <w:snapToGrid w:val="0"/>
        <w:spacing w:after="0" w:line="360" w:lineRule="auto"/>
        <w:jc w:val="both"/>
        <w:rPr>
          <w:rFonts w:ascii="Book Antiqua" w:hAnsi="Book Antiqua" w:cs="Arial"/>
        </w:rPr>
      </w:pPr>
      <w:r w:rsidRPr="00C50023">
        <w:rPr>
          <w:rFonts w:ascii="Book Antiqua" w:hAnsi="Book Antiqua" w:cs="Arial"/>
        </w:rPr>
        <w:lastRenderedPageBreak/>
        <w:t xml:space="preserve">With 1.4 billion kilograms of coffee consumed yearly in the United States alone, coupled with 74.7% of the population being coffee drinkers some may call drinking coffee the national </w:t>
      </w:r>
      <w:proofErr w:type="gramStart"/>
      <w:r w:rsidRPr="00C50023">
        <w:rPr>
          <w:rFonts w:ascii="Book Antiqua" w:hAnsi="Book Antiqua" w:cs="Arial"/>
        </w:rPr>
        <w:t>pastime</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1,2]</w:t>
      </w:r>
      <w:r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Beyond the taste and stimulating effects, coffee has been associated with improved outcomes with chronic liver disease, hepatocellular cancer</w:t>
      </w:r>
      <w:r w:rsidR="00B16013" w:rsidRPr="00C50023">
        <w:rPr>
          <w:rFonts w:ascii="Book Antiqua" w:hAnsi="Book Antiqua" w:cs="Arial"/>
        </w:rPr>
        <w:t xml:space="preserve"> (HCC)</w:t>
      </w:r>
      <w:r w:rsidRPr="00C50023">
        <w:rPr>
          <w:rFonts w:ascii="Book Antiqua" w:hAnsi="Book Antiqua" w:cs="Arial"/>
        </w:rPr>
        <w:t xml:space="preserve">, cirrhosis, colorectal cancer, esophageal cancer, breast cancer, prostate cancer, pancreatic cancer, </w:t>
      </w:r>
      <w:r w:rsidR="00646DD6" w:rsidRPr="00C50023">
        <w:rPr>
          <w:rFonts w:ascii="Book Antiqua" w:hAnsi="Book Antiqua" w:cs="Arial"/>
        </w:rPr>
        <w:t>ovarian cancer, kidney cancer, h</w:t>
      </w:r>
      <w:r w:rsidRPr="00C50023">
        <w:rPr>
          <w:rFonts w:ascii="Book Antiqua" w:hAnsi="Book Antiqua" w:cs="Arial"/>
        </w:rPr>
        <w:t>epatitis B</w:t>
      </w:r>
      <w:r w:rsidR="00316AD3" w:rsidRPr="00C50023">
        <w:rPr>
          <w:rFonts w:ascii="Book Antiqua" w:hAnsi="Book Antiqua" w:cs="Arial"/>
        </w:rPr>
        <w:t xml:space="preserve"> virus</w:t>
      </w:r>
      <w:r w:rsidRPr="00C50023">
        <w:rPr>
          <w:rFonts w:ascii="Book Antiqua" w:hAnsi="Book Antiqua" w:cs="Arial"/>
        </w:rPr>
        <w:t xml:space="preserve"> (HBV), </w:t>
      </w:r>
      <w:r w:rsidR="00646DD6" w:rsidRPr="00C50023">
        <w:rPr>
          <w:rFonts w:ascii="Book Antiqua" w:hAnsi="Book Antiqua" w:cs="Arial"/>
        </w:rPr>
        <w:t>h</w:t>
      </w:r>
      <w:r w:rsidR="00316AD3" w:rsidRPr="00C50023">
        <w:rPr>
          <w:rFonts w:ascii="Book Antiqua" w:hAnsi="Book Antiqua" w:cs="Arial"/>
        </w:rPr>
        <w:t>epatitis C virus (</w:t>
      </w:r>
      <w:r w:rsidRPr="00C50023">
        <w:rPr>
          <w:rFonts w:ascii="Book Antiqua" w:hAnsi="Book Antiqua" w:cs="Arial"/>
        </w:rPr>
        <w:t>HCV</w:t>
      </w:r>
      <w:r w:rsidR="00316AD3" w:rsidRPr="00C50023">
        <w:rPr>
          <w:rFonts w:ascii="Book Antiqua" w:hAnsi="Book Antiqua" w:cs="Arial"/>
        </w:rPr>
        <w:t>)</w:t>
      </w:r>
      <w:r w:rsidRPr="00C50023">
        <w:rPr>
          <w:rFonts w:ascii="Book Antiqua" w:hAnsi="Book Antiqua" w:cs="Arial"/>
        </w:rPr>
        <w:t xml:space="preserve">, and non-alcoholic fatty liver disease (NAFLD). </w:t>
      </w:r>
      <w:r w:rsidR="00982919" w:rsidRPr="00C50023">
        <w:rPr>
          <w:rFonts w:ascii="Book Antiqua" w:hAnsi="Book Antiqua" w:cs="Arial"/>
        </w:rPr>
        <w:t>A recent 2015 meta-analysis of 16 case-control and cohort studies of Western populations demonstrated significantly reduced incidence of cirrhosis amongst coffee drinkers when compared to tho</w:t>
      </w:r>
      <w:r w:rsidR="004F4AE7" w:rsidRPr="00C50023">
        <w:rPr>
          <w:rFonts w:ascii="Book Antiqua" w:hAnsi="Book Antiqua" w:cs="Arial"/>
        </w:rPr>
        <w:t xml:space="preserve">se who did drink the </w:t>
      </w:r>
      <w:proofErr w:type="gramStart"/>
      <w:r w:rsidR="004F4AE7" w:rsidRPr="00C50023">
        <w:rPr>
          <w:rFonts w:ascii="Book Antiqua" w:hAnsi="Book Antiqua" w:cs="Arial"/>
        </w:rPr>
        <w:t>beverage</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3]</w:t>
      </w:r>
      <w:r w:rsidR="00982919"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As coffee contin</w:t>
      </w:r>
      <w:r w:rsidR="00316AD3" w:rsidRPr="00C50023">
        <w:rPr>
          <w:rFonts w:ascii="Book Antiqua" w:hAnsi="Book Antiqua" w:cs="Arial"/>
        </w:rPr>
        <w:t>ues to grow in</w:t>
      </w:r>
      <w:r w:rsidRPr="00C50023">
        <w:rPr>
          <w:rFonts w:ascii="Book Antiqua" w:hAnsi="Book Antiqua" w:cs="Arial"/>
        </w:rPr>
        <w:t xml:space="preserve"> popularity, with daily consumption of coffee-based beverages increasing fr</w:t>
      </w:r>
      <w:r w:rsidR="00807CF9" w:rsidRPr="00C50023">
        <w:rPr>
          <w:rFonts w:ascii="Book Antiqua" w:hAnsi="Book Antiqua" w:cs="Arial"/>
        </w:rPr>
        <w:t>om 19% to 41% in the 25-39 year</w:t>
      </w:r>
      <w:r w:rsidR="004322FD" w:rsidRPr="00C50023">
        <w:rPr>
          <w:rFonts w:ascii="Book Antiqua" w:eastAsia="宋体" w:hAnsi="Book Antiqua" w:cs="Arial" w:hint="eastAsia"/>
          <w:lang w:eastAsia="zh-CN"/>
        </w:rPr>
        <w:t>s</w:t>
      </w:r>
      <w:r w:rsidR="00807CF9" w:rsidRPr="00C50023">
        <w:rPr>
          <w:rFonts w:ascii="Book Antiqua" w:hAnsi="Book Antiqua" w:cs="Arial"/>
        </w:rPr>
        <w:t>-</w:t>
      </w:r>
      <w:r w:rsidRPr="00C50023">
        <w:rPr>
          <w:rFonts w:ascii="Book Antiqua" w:hAnsi="Book Antiqua" w:cs="Arial"/>
        </w:rPr>
        <w:t xml:space="preserve">old age group from 2008, the documented benefits of increased </w:t>
      </w:r>
      <w:r w:rsidR="009373F6" w:rsidRPr="00C50023">
        <w:rPr>
          <w:rFonts w:ascii="Book Antiqua" w:hAnsi="Book Antiqua" w:cs="Arial"/>
        </w:rPr>
        <w:t>coffee intake have also grown</w:t>
      </w:r>
      <w:r w:rsidR="004322FD" w:rsidRPr="00C50023">
        <w:rPr>
          <w:rFonts w:ascii="Book Antiqua" w:eastAsia="宋体" w:hAnsi="Book Antiqua" w:cs="Arial" w:hint="eastAsia"/>
          <w:vertAlign w:val="superscript"/>
          <w:lang w:eastAsia="zh-CN"/>
        </w:rPr>
        <w:t>[4,5]</w:t>
      </w:r>
      <w:r w:rsidRPr="00C50023">
        <w:rPr>
          <w:rFonts w:ascii="Book Antiqua" w:hAnsi="Book Antiqua" w:cs="Arial"/>
        </w:rPr>
        <w:t>.</w:t>
      </w:r>
      <w:r w:rsidR="009E56CA">
        <w:rPr>
          <w:rFonts w:ascii="Book Antiqua" w:hAnsi="Book Antiqua" w:cs="Arial"/>
        </w:rPr>
        <w:t xml:space="preserve"> </w:t>
      </w:r>
      <w:r w:rsidR="00982919" w:rsidRPr="00C50023">
        <w:rPr>
          <w:rFonts w:ascii="Book Antiqua" w:hAnsi="Book Antiqua" w:cs="Arial"/>
        </w:rPr>
        <w:t>Furthermore, coffee is generally considered to have a wide safety profile, with the American Food and Drug Administration noting caffeine as a substance generally recognized as safe (GRAS), no</w:t>
      </w:r>
      <w:r w:rsidR="00496B82">
        <w:rPr>
          <w:rFonts w:ascii="Book Antiqua" w:hAnsi="Book Antiqua" w:cs="Arial"/>
        </w:rPr>
        <w:t>t known to be a health hazard</w:t>
      </w:r>
      <w:r w:rsidR="00496B82">
        <w:rPr>
          <w:rFonts w:ascii="Book Antiqua" w:eastAsia="宋体" w:hAnsi="Book Antiqua" w:cs="Arial" w:hint="eastAsia"/>
          <w:vertAlign w:val="superscript"/>
          <w:lang w:eastAsia="zh-CN"/>
        </w:rPr>
        <w:t>[6]</w:t>
      </w:r>
      <w:r w:rsidR="00982919" w:rsidRPr="00C50023">
        <w:rPr>
          <w:rFonts w:ascii="Book Antiqua" w:hAnsi="Book Antiqua" w:cs="Arial"/>
        </w:rPr>
        <w:t>.</w:t>
      </w:r>
      <w:r w:rsidR="009E56CA">
        <w:rPr>
          <w:rFonts w:ascii="Book Antiqua" w:hAnsi="Book Antiqua" w:cs="Arial"/>
        </w:rPr>
        <w:t xml:space="preserve"> </w:t>
      </w:r>
      <w:r w:rsidR="00982919" w:rsidRPr="00C50023">
        <w:rPr>
          <w:rFonts w:ascii="Book Antiqua" w:hAnsi="Book Antiqua" w:cs="Arial"/>
        </w:rPr>
        <w:t>Many countries’ health agencies set no upper limit for daily caffeine intake; in 2006 Health Canada did set an upper li</w:t>
      </w:r>
      <w:r w:rsidR="004F4AE7" w:rsidRPr="00C50023">
        <w:rPr>
          <w:rFonts w:ascii="Book Antiqua" w:hAnsi="Book Antiqua" w:cs="Arial"/>
        </w:rPr>
        <w:t xml:space="preserve">mit of 450 mg per day as </w:t>
      </w:r>
      <w:proofErr w:type="gramStart"/>
      <w:r w:rsidR="004F4AE7" w:rsidRPr="00C50023">
        <w:rPr>
          <w:rFonts w:ascii="Book Antiqua" w:hAnsi="Book Antiqua" w:cs="Arial"/>
        </w:rPr>
        <w:t>safe</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6]</w:t>
      </w:r>
      <w:r w:rsidR="00982919" w:rsidRPr="00C50023">
        <w:rPr>
          <w:rFonts w:ascii="Book Antiqua" w:hAnsi="Book Antiqua" w:cs="Arial"/>
        </w:rPr>
        <w:t>.</w:t>
      </w:r>
      <w:r w:rsidR="009E56CA">
        <w:rPr>
          <w:rFonts w:ascii="Book Antiqua" w:hAnsi="Book Antiqua" w:cs="Arial"/>
        </w:rPr>
        <w:t xml:space="preserve"> </w:t>
      </w:r>
      <w:r w:rsidR="00E4255C" w:rsidRPr="00C50023">
        <w:rPr>
          <w:rFonts w:ascii="Book Antiqua" w:hAnsi="Book Antiqua" w:cs="Arial"/>
        </w:rPr>
        <w:t>Over 30 million Americans have chronic liver disease and about 31,000 deaths have</w:t>
      </w:r>
      <w:r w:rsidR="00464778" w:rsidRPr="00C50023">
        <w:rPr>
          <w:rFonts w:ascii="Book Antiqua" w:hAnsi="Book Antiqua" w:cs="Arial"/>
        </w:rPr>
        <w:t xml:space="preserve"> been attributed to it </w:t>
      </w:r>
      <w:proofErr w:type="gramStart"/>
      <w:r w:rsidR="00464778" w:rsidRPr="00C50023">
        <w:rPr>
          <w:rFonts w:ascii="Book Antiqua" w:hAnsi="Book Antiqua" w:cs="Arial"/>
        </w:rPr>
        <w:t>yearly</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7]</w:t>
      </w:r>
      <w:r w:rsidR="00E4255C" w:rsidRPr="00C50023">
        <w:rPr>
          <w:rFonts w:ascii="Book Antiqua" w:hAnsi="Book Antiqua" w:cs="Arial"/>
        </w:rPr>
        <w:t xml:space="preserve">. Studies evaluating coffee’s potential </w:t>
      </w:r>
      <w:proofErr w:type="spellStart"/>
      <w:r w:rsidR="00E4255C" w:rsidRPr="00C50023">
        <w:rPr>
          <w:rFonts w:ascii="Book Antiqua" w:hAnsi="Book Antiqua" w:cs="Arial"/>
        </w:rPr>
        <w:t>hepatoprotective</w:t>
      </w:r>
      <w:proofErr w:type="spellEnd"/>
      <w:r w:rsidR="00E4255C" w:rsidRPr="00C50023">
        <w:rPr>
          <w:rFonts w:ascii="Book Antiqua" w:hAnsi="Book Antiqua" w:cs="Arial"/>
        </w:rPr>
        <w:t xml:space="preserve"> effect on liver disease are important as they may represent a simple lifestyle modification patients can incorporate to enhance their own health.</w:t>
      </w:r>
      <w:r w:rsidR="009E56CA">
        <w:rPr>
          <w:rFonts w:ascii="Book Antiqua" w:hAnsi="Book Antiqua" w:cs="Arial"/>
        </w:rPr>
        <w:t xml:space="preserve"> </w:t>
      </w:r>
    </w:p>
    <w:p w14:paraId="1295FC51" w14:textId="77777777" w:rsidR="00B16013" w:rsidRPr="00C50023" w:rsidRDefault="00B16013" w:rsidP="00A868E7">
      <w:pPr>
        <w:snapToGrid w:val="0"/>
        <w:spacing w:after="0" w:line="360" w:lineRule="auto"/>
        <w:jc w:val="both"/>
        <w:rPr>
          <w:rFonts w:ascii="Book Antiqua" w:hAnsi="Book Antiqua" w:cs="Arial"/>
          <w:vertAlign w:val="superscript"/>
        </w:rPr>
      </w:pPr>
    </w:p>
    <w:p w14:paraId="090511C4" w14:textId="58551A3C" w:rsidR="00084E8A" w:rsidRPr="00C50023" w:rsidRDefault="00C50023" w:rsidP="00A868E7">
      <w:pPr>
        <w:snapToGrid w:val="0"/>
        <w:spacing w:after="0" w:line="360" w:lineRule="auto"/>
        <w:jc w:val="both"/>
        <w:rPr>
          <w:rFonts w:ascii="Book Antiqua" w:hAnsi="Book Antiqua" w:cs="Arial"/>
          <w:b/>
        </w:rPr>
      </w:pPr>
      <w:r w:rsidRPr="00C50023">
        <w:rPr>
          <w:rFonts w:ascii="Book Antiqua" w:hAnsi="Book Antiqua" w:cs="Arial"/>
          <w:b/>
        </w:rPr>
        <w:t>COFFEE AND AN ASSOCIATION WITH DECREASED LIVER ENZYMES</w:t>
      </w:r>
    </w:p>
    <w:p w14:paraId="6B77EBBA" w14:textId="0284446F" w:rsidR="00534AE1" w:rsidRPr="00C50023" w:rsidRDefault="00084E8A" w:rsidP="00A868E7">
      <w:pPr>
        <w:snapToGrid w:val="0"/>
        <w:spacing w:after="0" w:line="360" w:lineRule="auto"/>
        <w:jc w:val="both"/>
        <w:rPr>
          <w:rFonts w:ascii="Book Antiqua" w:hAnsi="Book Antiqua" w:cs="Arial"/>
        </w:rPr>
      </w:pPr>
      <w:r w:rsidRPr="00C50023">
        <w:rPr>
          <w:rFonts w:ascii="Book Antiqua" w:hAnsi="Book Antiqua" w:cs="Arial"/>
        </w:rPr>
        <w:t>In numerous studies</w:t>
      </w:r>
      <w:r w:rsidR="00807CF9" w:rsidRPr="00C50023">
        <w:rPr>
          <w:rFonts w:ascii="Book Antiqua" w:hAnsi="Book Antiqua" w:cs="Arial"/>
        </w:rPr>
        <w:t>,</w:t>
      </w:r>
      <w:r w:rsidRPr="00C50023">
        <w:rPr>
          <w:rFonts w:ascii="Book Antiqua" w:hAnsi="Book Antiqua" w:cs="Arial"/>
        </w:rPr>
        <w:t xml:space="preserve"> it has been noted that coffee consumption has been associated with decreased levels of aspartate aminotransferase (AST), alanine aminotransferase (ALT), gamma-</w:t>
      </w:r>
      <w:proofErr w:type="spellStart"/>
      <w:r w:rsidRPr="00C50023">
        <w:rPr>
          <w:rFonts w:ascii="Book Antiqua" w:hAnsi="Book Antiqua" w:cs="Arial"/>
        </w:rPr>
        <w:t>glutamyltransferase</w:t>
      </w:r>
      <w:proofErr w:type="spellEnd"/>
      <w:r w:rsidRPr="00C50023">
        <w:rPr>
          <w:rFonts w:ascii="Book Antiqua" w:hAnsi="Book Antiqua" w:cs="Arial"/>
        </w:rPr>
        <w:t xml:space="preserve"> (GGT), and alkaline phosphatase</w:t>
      </w:r>
      <w:r w:rsidR="00316AD3" w:rsidRPr="00C50023">
        <w:rPr>
          <w:rFonts w:ascii="Book Antiqua" w:hAnsi="Book Antiqua" w:cs="Arial"/>
        </w:rPr>
        <w:t xml:space="preserve"> (ALP)</w:t>
      </w:r>
      <w:r w:rsidRPr="00C50023">
        <w:rPr>
          <w:rFonts w:ascii="Book Antiqua" w:hAnsi="Book Antiqua" w:cs="Arial"/>
        </w:rPr>
        <w:t>. One of the first studi</w:t>
      </w:r>
      <w:r w:rsidR="00316AD3" w:rsidRPr="00C50023">
        <w:rPr>
          <w:rFonts w:ascii="Book Antiqua" w:hAnsi="Book Antiqua" w:cs="Arial"/>
        </w:rPr>
        <w:t xml:space="preserve">es to document consumption of coffee </w:t>
      </w:r>
      <w:r w:rsidR="00E6729B" w:rsidRPr="00C50023">
        <w:rPr>
          <w:rFonts w:ascii="Book Antiqua" w:hAnsi="Book Antiqua" w:cs="Arial"/>
        </w:rPr>
        <w:t>with relatively</w:t>
      </w:r>
      <w:r w:rsidRPr="00C50023">
        <w:rPr>
          <w:rFonts w:ascii="Book Antiqua" w:hAnsi="Book Antiqua" w:cs="Arial"/>
        </w:rPr>
        <w:t xml:space="preserve"> decrease</w:t>
      </w:r>
      <w:r w:rsidR="00E6729B" w:rsidRPr="00C50023">
        <w:rPr>
          <w:rFonts w:ascii="Book Antiqua" w:hAnsi="Book Antiqua" w:cs="Arial"/>
        </w:rPr>
        <w:t>d GGT</w:t>
      </w:r>
      <w:r w:rsidRPr="00C50023">
        <w:rPr>
          <w:rFonts w:ascii="Book Antiqua" w:hAnsi="Book Antiqua" w:cs="Arial"/>
        </w:rPr>
        <w:t xml:space="preserve"> was in 1985 in the </w:t>
      </w:r>
      <w:proofErr w:type="spellStart"/>
      <w:r w:rsidRPr="00C50023">
        <w:rPr>
          <w:rFonts w:ascii="Book Antiqua" w:hAnsi="Book Antiqua" w:cs="Arial"/>
        </w:rPr>
        <w:t>Tromsø</w:t>
      </w:r>
      <w:proofErr w:type="spellEnd"/>
      <w:r w:rsidRPr="00C50023">
        <w:rPr>
          <w:rFonts w:ascii="Book Antiqua" w:hAnsi="Book Antiqua" w:cs="Arial"/>
        </w:rPr>
        <w:t xml:space="preserve"> Heart </w:t>
      </w:r>
      <w:proofErr w:type="gramStart"/>
      <w:r w:rsidRPr="00C50023">
        <w:rPr>
          <w:rFonts w:ascii="Book Antiqua" w:hAnsi="Book Antiqua" w:cs="Arial"/>
        </w:rPr>
        <w:t>Study</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8]</w:t>
      </w:r>
      <w:r w:rsidR="00E6729B" w:rsidRPr="00C50023">
        <w:rPr>
          <w:rFonts w:ascii="Book Antiqua" w:hAnsi="Book Antiqua" w:cs="Arial"/>
        </w:rPr>
        <w:t>.</w:t>
      </w:r>
      <w:r w:rsidR="009E56CA">
        <w:rPr>
          <w:rFonts w:ascii="Book Antiqua" w:hAnsi="Book Antiqua" w:cs="Arial"/>
        </w:rPr>
        <w:t xml:space="preserve"> </w:t>
      </w:r>
      <w:r w:rsidR="00E6729B" w:rsidRPr="00C50023">
        <w:rPr>
          <w:rFonts w:ascii="Book Antiqua" w:hAnsi="Book Antiqua" w:cs="Arial"/>
        </w:rPr>
        <w:t xml:space="preserve">That </w:t>
      </w:r>
      <w:r w:rsidR="00E6729B" w:rsidRPr="00C50023">
        <w:rPr>
          <w:rFonts w:ascii="Book Antiqua" w:hAnsi="Book Antiqua" w:cs="Arial"/>
        </w:rPr>
        <w:lastRenderedPageBreak/>
        <w:t>same year, another</w:t>
      </w:r>
      <w:r w:rsidRPr="00C50023">
        <w:rPr>
          <w:rFonts w:ascii="Book Antiqua" w:hAnsi="Book Antiqua" w:cs="Arial"/>
        </w:rPr>
        <w:t xml:space="preserve"> study noted an inverse relationship between coffee consumption and AST and ALT levels amongst both Korean and Japanese </w:t>
      </w:r>
      <w:proofErr w:type="gramStart"/>
      <w:r w:rsidRPr="00C50023">
        <w:rPr>
          <w:rFonts w:ascii="Book Antiqua" w:hAnsi="Book Antiqua" w:cs="Arial"/>
        </w:rPr>
        <w:t>immigrant</w:t>
      </w:r>
      <w:r w:rsidR="00E6729B" w:rsidRPr="00C50023">
        <w:rPr>
          <w:rFonts w:ascii="Book Antiqua" w:hAnsi="Book Antiqua" w:cs="Arial"/>
        </w:rPr>
        <w:t>s</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9]</w:t>
      </w:r>
      <w:r w:rsidRPr="00C50023">
        <w:rPr>
          <w:rFonts w:ascii="Book Antiqua" w:hAnsi="Book Antiqua" w:cs="Arial"/>
        </w:rPr>
        <w:t>.</w:t>
      </w:r>
      <w:r w:rsidR="009E56CA">
        <w:rPr>
          <w:rFonts w:ascii="Book Antiqua" w:hAnsi="Book Antiqua" w:cs="Arial"/>
        </w:rPr>
        <w:t xml:space="preserve"> </w:t>
      </w:r>
      <w:r w:rsidR="0082628D" w:rsidRPr="00C50023">
        <w:rPr>
          <w:rFonts w:ascii="Book Antiqua" w:hAnsi="Book Antiqua" w:cs="Arial"/>
        </w:rPr>
        <w:t xml:space="preserve">These studies began an investigation into elucidating a more direct relationship between coffee and possible </w:t>
      </w:r>
      <w:proofErr w:type="spellStart"/>
      <w:r w:rsidR="0082628D" w:rsidRPr="00C50023">
        <w:rPr>
          <w:rFonts w:ascii="Book Antiqua" w:hAnsi="Book Antiqua" w:cs="Arial"/>
        </w:rPr>
        <w:t>hepatoprotective</w:t>
      </w:r>
      <w:proofErr w:type="spellEnd"/>
      <w:r w:rsidR="0082628D" w:rsidRPr="00C50023">
        <w:rPr>
          <w:rFonts w:ascii="Book Antiqua" w:hAnsi="Book Antiqua" w:cs="Arial"/>
        </w:rPr>
        <w:t xml:space="preserve"> properties.</w:t>
      </w:r>
      <w:r w:rsidR="009E56CA">
        <w:rPr>
          <w:rFonts w:ascii="Book Antiqua" w:hAnsi="Book Antiqua" w:cs="Arial"/>
        </w:rPr>
        <w:t xml:space="preserve"> </w:t>
      </w:r>
      <w:r w:rsidR="00C40A99" w:rsidRPr="00C50023">
        <w:rPr>
          <w:rFonts w:ascii="Book Antiqua" w:hAnsi="Book Antiqua" w:cs="Arial"/>
        </w:rPr>
        <w:t xml:space="preserve">The </w:t>
      </w:r>
      <w:proofErr w:type="spellStart"/>
      <w:r w:rsidR="00C40A99" w:rsidRPr="00C50023">
        <w:rPr>
          <w:rFonts w:ascii="Book Antiqua" w:hAnsi="Book Antiqua" w:cs="Arial"/>
        </w:rPr>
        <w:t>Tromsø</w:t>
      </w:r>
      <w:proofErr w:type="spellEnd"/>
      <w:r w:rsidR="00C40A99" w:rsidRPr="00C50023">
        <w:rPr>
          <w:rFonts w:ascii="Book Antiqua" w:hAnsi="Book Antiqua" w:cs="Arial"/>
        </w:rPr>
        <w:t xml:space="preserve"> study looked at multiple beverage</w:t>
      </w:r>
      <w:r w:rsidR="00534AE1" w:rsidRPr="00C50023">
        <w:rPr>
          <w:rFonts w:ascii="Book Antiqua" w:hAnsi="Book Antiqua" w:cs="Arial"/>
        </w:rPr>
        <w:t>s, notably including green tea.</w:t>
      </w:r>
      <w:r w:rsidR="009E56CA">
        <w:rPr>
          <w:rFonts w:ascii="Book Antiqua" w:hAnsi="Book Antiqua" w:cs="Arial"/>
        </w:rPr>
        <w:t xml:space="preserve"> </w:t>
      </w:r>
      <w:r w:rsidRPr="00C50023">
        <w:rPr>
          <w:rFonts w:ascii="Book Antiqua" w:hAnsi="Book Antiqua" w:cs="Arial"/>
        </w:rPr>
        <w:t>Since 1985 multiple other studies have been performed with similar findings when testing specifically for</w:t>
      </w:r>
      <w:r w:rsidR="00534AE1" w:rsidRPr="00C50023">
        <w:rPr>
          <w:rFonts w:ascii="Book Antiqua" w:hAnsi="Book Antiqua" w:cs="Arial"/>
        </w:rPr>
        <w:t xml:space="preserve"> the possible effect of </w:t>
      </w:r>
      <w:r w:rsidRPr="00C50023">
        <w:rPr>
          <w:rFonts w:ascii="Book Antiqua" w:hAnsi="Book Antiqua" w:cs="Arial"/>
        </w:rPr>
        <w:t xml:space="preserve">coffee consumption </w:t>
      </w:r>
      <w:r w:rsidR="00534AE1" w:rsidRPr="00C50023">
        <w:rPr>
          <w:rFonts w:ascii="Book Antiqua" w:hAnsi="Book Antiqua" w:cs="Arial"/>
        </w:rPr>
        <w:t>on liver disease.</w:t>
      </w:r>
      <w:r w:rsidR="009E56CA">
        <w:rPr>
          <w:rFonts w:ascii="Book Antiqua" w:hAnsi="Book Antiqua" w:cs="Arial"/>
        </w:rPr>
        <w:t xml:space="preserve"> </w:t>
      </w:r>
    </w:p>
    <w:p w14:paraId="392FCD0E" w14:textId="7C2A3F13" w:rsidR="00084E8A" w:rsidRPr="00C50023" w:rsidRDefault="00084E8A" w:rsidP="00455C98">
      <w:pPr>
        <w:snapToGrid w:val="0"/>
        <w:spacing w:after="0" w:line="360" w:lineRule="auto"/>
        <w:ind w:firstLine="720"/>
        <w:jc w:val="both"/>
        <w:rPr>
          <w:rFonts w:ascii="Book Antiqua" w:hAnsi="Book Antiqua" w:cs="Arial"/>
        </w:rPr>
      </w:pPr>
      <w:r w:rsidRPr="00C50023">
        <w:rPr>
          <w:rFonts w:ascii="Book Antiqua" w:hAnsi="Book Antiqua" w:cs="Arial"/>
        </w:rPr>
        <w:t>One</w:t>
      </w:r>
      <w:r w:rsidR="00534AE1" w:rsidRPr="00C50023">
        <w:rPr>
          <w:rFonts w:ascii="Book Antiqua" w:hAnsi="Book Antiqua" w:cs="Arial"/>
        </w:rPr>
        <w:t xml:space="preserve"> such study</w:t>
      </w:r>
      <w:r w:rsidR="00B913AC" w:rsidRPr="00C50023">
        <w:rPr>
          <w:rFonts w:ascii="Book Antiqua" w:hAnsi="Book Antiqua" w:cs="Arial"/>
        </w:rPr>
        <w:t>, performed in 1993, tested an Italian</w:t>
      </w:r>
      <w:r w:rsidRPr="00C50023">
        <w:rPr>
          <w:rFonts w:ascii="Book Antiqua" w:hAnsi="Book Antiqua" w:cs="Arial"/>
        </w:rPr>
        <w:t xml:space="preserve"> population of 2240 with findings indicating not only a decrea</w:t>
      </w:r>
      <w:r w:rsidR="00B913AC" w:rsidRPr="00C50023">
        <w:rPr>
          <w:rFonts w:ascii="Book Antiqua" w:hAnsi="Book Antiqua" w:cs="Arial"/>
        </w:rPr>
        <w:t>se in GGT</w:t>
      </w:r>
      <w:r w:rsidRPr="00C50023">
        <w:rPr>
          <w:rFonts w:ascii="Book Antiqua" w:hAnsi="Book Antiqua" w:cs="Arial"/>
        </w:rPr>
        <w:t xml:space="preserve"> but also </w:t>
      </w:r>
      <w:r w:rsidR="00B913AC" w:rsidRPr="00C50023">
        <w:rPr>
          <w:rFonts w:ascii="Book Antiqua" w:hAnsi="Book Antiqua" w:cs="Arial"/>
        </w:rPr>
        <w:t xml:space="preserve">ALT and ALP </w:t>
      </w:r>
      <w:r w:rsidRPr="00C50023">
        <w:rPr>
          <w:rFonts w:ascii="Book Antiqua" w:hAnsi="Book Antiqua" w:cs="Arial"/>
        </w:rPr>
        <w:t>in drinkers of three or more cups of coffee daily when co</w:t>
      </w:r>
      <w:r w:rsidR="00B913AC" w:rsidRPr="00C50023">
        <w:rPr>
          <w:rFonts w:ascii="Book Antiqua" w:hAnsi="Book Antiqua" w:cs="Arial"/>
        </w:rPr>
        <w:t>mpared to groups that drinking less than this amount</w:t>
      </w:r>
      <w:r w:rsidR="004322FD" w:rsidRPr="00C50023">
        <w:rPr>
          <w:rFonts w:ascii="Book Antiqua" w:eastAsia="宋体" w:hAnsi="Book Antiqua" w:cs="Arial" w:hint="eastAsia"/>
          <w:vertAlign w:val="superscript"/>
          <w:lang w:eastAsia="zh-CN"/>
        </w:rPr>
        <w:t>[10]</w:t>
      </w:r>
      <w:r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A</w:t>
      </w:r>
      <w:r w:rsidR="00967214" w:rsidRPr="00C50023">
        <w:rPr>
          <w:rFonts w:ascii="Book Antiqua" w:hAnsi="Book Antiqua" w:cs="Arial"/>
        </w:rPr>
        <w:t>nother Japanese study in 1998</w:t>
      </w:r>
      <w:r w:rsidR="004322FD" w:rsidRPr="00C50023">
        <w:rPr>
          <w:rFonts w:ascii="Book Antiqua" w:hAnsi="Book Antiqua" w:cs="Arial"/>
        </w:rPr>
        <w:t xml:space="preserve"> of 12</w:t>
      </w:r>
      <w:r w:rsidRPr="00C50023">
        <w:rPr>
          <w:rFonts w:ascii="Book Antiqua" w:hAnsi="Book Antiqua" w:cs="Arial"/>
        </w:rPr>
        <w:t>687 participants with no history of liver disease or abnormal serum aminotransferas</w:t>
      </w:r>
      <w:r w:rsidR="00967214" w:rsidRPr="00C50023">
        <w:rPr>
          <w:rFonts w:ascii="Book Antiqua" w:hAnsi="Book Antiqua" w:cs="Arial"/>
        </w:rPr>
        <w:t>es</w:t>
      </w:r>
      <w:r w:rsidRPr="00C50023">
        <w:rPr>
          <w:rFonts w:ascii="Book Antiqua" w:hAnsi="Book Antiqua" w:cs="Arial"/>
        </w:rPr>
        <w:t xml:space="preserve"> indicated significantly decreased leve</w:t>
      </w:r>
      <w:r w:rsidR="00967214" w:rsidRPr="00C50023">
        <w:rPr>
          <w:rFonts w:ascii="Book Antiqua" w:hAnsi="Book Antiqua" w:cs="Arial"/>
        </w:rPr>
        <w:t>ls of GGT,</w:t>
      </w:r>
      <w:r w:rsidRPr="00C50023">
        <w:rPr>
          <w:rFonts w:ascii="Book Antiqua" w:hAnsi="Book Antiqua" w:cs="Arial"/>
        </w:rPr>
        <w:t xml:space="preserve"> ALT</w:t>
      </w:r>
      <w:r w:rsidR="00807CF9" w:rsidRPr="00C50023">
        <w:rPr>
          <w:rFonts w:ascii="Book Antiqua" w:hAnsi="Book Antiqua" w:cs="Arial"/>
        </w:rPr>
        <w:t>,</w:t>
      </w:r>
      <w:r w:rsidRPr="00C50023">
        <w:rPr>
          <w:rFonts w:ascii="Book Antiqua" w:hAnsi="Book Antiqua" w:cs="Arial"/>
        </w:rPr>
        <w:t xml:space="preserve"> and AST in men; however</w:t>
      </w:r>
      <w:r w:rsidR="00807CF9" w:rsidRPr="00C50023">
        <w:rPr>
          <w:rFonts w:ascii="Book Antiqua" w:hAnsi="Book Antiqua" w:cs="Arial"/>
        </w:rPr>
        <w:t>,</w:t>
      </w:r>
      <w:r w:rsidRPr="00C50023">
        <w:rPr>
          <w:rFonts w:ascii="Book Antiqua" w:hAnsi="Book Antiqua" w:cs="Arial"/>
        </w:rPr>
        <w:t xml:space="preserve"> this finding was unable to replicate in women greater than 50 years of age in the study. Another noteworthy aspect of this study was the lack of similar effect on green tea, suggesting a specific role for coffee in liver disease.</w:t>
      </w:r>
      <w:r w:rsidR="009E56CA">
        <w:rPr>
          <w:rFonts w:ascii="Book Antiqua" w:hAnsi="Book Antiqua" w:cs="Arial"/>
        </w:rPr>
        <w:t xml:space="preserve"> </w:t>
      </w:r>
    </w:p>
    <w:p w14:paraId="79DA76DC" w14:textId="226C0C1A" w:rsidR="00084E8A" w:rsidRPr="00C50023" w:rsidRDefault="00084E8A" w:rsidP="00455C98">
      <w:pPr>
        <w:snapToGrid w:val="0"/>
        <w:spacing w:after="0" w:line="360" w:lineRule="auto"/>
        <w:ind w:firstLine="720"/>
        <w:jc w:val="both"/>
        <w:rPr>
          <w:rFonts w:ascii="Book Antiqua" w:hAnsi="Book Antiqua" w:cs="Arial"/>
        </w:rPr>
      </w:pPr>
      <w:r w:rsidRPr="00C50023">
        <w:rPr>
          <w:rFonts w:ascii="Book Antiqua" w:hAnsi="Book Antiqua" w:cs="Arial"/>
        </w:rPr>
        <w:t>A</w:t>
      </w:r>
      <w:r w:rsidR="004322FD" w:rsidRPr="00C50023">
        <w:rPr>
          <w:rFonts w:ascii="Book Antiqua" w:hAnsi="Book Antiqua" w:cs="Arial"/>
        </w:rPr>
        <w:t xml:space="preserve"> later 2000 Japanese study of 1</w:t>
      </w:r>
      <w:r w:rsidRPr="00C50023">
        <w:rPr>
          <w:rFonts w:ascii="Book Antiqua" w:hAnsi="Book Antiqua" w:cs="Arial"/>
        </w:rPr>
        <w:t xml:space="preserve">353 men demonstrated lower </w:t>
      </w:r>
      <w:r w:rsidR="004F4AE7" w:rsidRPr="00C50023">
        <w:rPr>
          <w:rFonts w:ascii="Book Antiqua" w:hAnsi="Book Antiqua" w:cs="Arial"/>
        </w:rPr>
        <w:t xml:space="preserve">GGT levels in coffee </w:t>
      </w:r>
      <w:proofErr w:type="gramStart"/>
      <w:r w:rsidR="004F4AE7" w:rsidRPr="00C50023">
        <w:rPr>
          <w:rFonts w:ascii="Book Antiqua" w:hAnsi="Book Antiqua" w:cs="Arial"/>
        </w:rPr>
        <w:t>drinkers</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11]</w:t>
      </w:r>
      <w:r w:rsidRPr="00C50023">
        <w:rPr>
          <w:rFonts w:ascii="Book Antiqua" w:hAnsi="Book Antiqua" w:cs="Arial"/>
        </w:rPr>
        <w:t>.</w:t>
      </w:r>
      <w:r w:rsidR="009E56CA">
        <w:rPr>
          <w:rFonts w:ascii="Book Antiqua" w:hAnsi="Book Antiqua" w:cs="Arial"/>
        </w:rPr>
        <w:t xml:space="preserve"> </w:t>
      </w:r>
      <w:r w:rsidR="00807CF9" w:rsidRPr="00C50023">
        <w:rPr>
          <w:rFonts w:ascii="Book Antiqua" w:hAnsi="Book Antiqua" w:cs="Arial"/>
        </w:rPr>
        <w:t>A follow-</w:t>
      </w:r>
      <w:r w:rsidR="00967214" w:rsidRPr="00C50023">
        <w:rPr>
          <w:rFonts w:ascii="Book Antiqua" w:hAnsi="Book Antiqua" w:cs="Arial"/>
        </w:rPr>
        <w:t xml:space="preserve">up </w:t>
      </w:r>
      <w:r w:rsidRPr="00C50023">
        <w:rPr>
          <w:rFonts w:ascii="Book Antiqua" w:hAnsi="Book Antiqua" w:cs="Arial"/>
        </w:rPr>
        <w:t>study by this same group noted lower AST and ALT in Japanes</w:t>
      </w:r>
      <w:r w:rsidR="009373F6" w:rsidRPr="00C50023">
        <w:rPr>
          <w:rFonts w:ascii="Book Antiqua" w:hAnsi="Book Antiqua" w:cs="Arial"/>
        </w:rPr>
        <w:t>e</w:t>
      </w:r>
      <w:r w:rsidR="004F4AE7" w:rsidRPr="00C50023">
        <w:rPr>
          <w:rFonts w:ascii="Book Antiqua" w:hAnsi="Book Antiqua" w:cs="Arial"/>
        </w:rPr>
        <w:t xml:space="preserve"> men aged 35-56 years of </w:t>
      </w:r>
      <w:proofErr w:type="gramStart"/>
      <w:r w:rsidR="004F4AE7" w:rsidRPr="00C50023">
        <w:rPr>
          <w:rFonts w:ascii="Book Antiqua" w:hAnsi="Book Antiqua" w:cs="Arial"/>
        </w:rPr>
        <w:t>age</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12]</w:t>
      </w:r>
      <w:r w:rsidRPr="00C50023">
        <w:rPr>
          <w:rFonts w:ascii="Book Antiqua" w:hAnsi="Book Antiqua" w:cs="Arial"/>
        </w:rPr>
        <w:t>, noting a decrease in these liver enzymes over a 4 year period with increased coffee consumption.</w:t>
      </w:r>
      <w:r w:rsidR="009E56CA">
        <w:rPr>
          <w:rFonts w:ascii="Book Antiqua" w:hAnsi="Book Antiqua" w:cs="Arial"/>
        </w:rPr>
        <w:t xml:space="preserve"> </w:t>
      </w:r>
      <w:r w:rsidRPr="00C50023">
        <w:rPr>
          <w:rFonts w:ascii="Book Antiqua" w:hAnsi="Book Antiqua" w:cs="Arial"/>
        </w:rPr>
        <w:t>A 1998 amongst Japanese men and women, excluding those</w:t>
      </w:r>
      <w:r w:rsidR="00967214" w:rsidRPr="00C50023">
        <w:rPr>
          <w:rFonts w:ascii="Book Antiqua" w:hAnsi="Book Antiqua" w:cs="Arial"/>
        </w:rPr>
        <w:t xml:space="preserve"> with a history of chronically elevated liver enzymes</w:t>
      </w:r>
      <w:r w:rsidRPr="00C50023">
        <w:rPr>
          <w:rFonts w:ascii="Book Antiqua" w:hAnsi="Book Antiqua" w:cs="Arial"/>
        </w:rPr>
        <w:t xml:space="preserve"> or chronic liver disease, evaluated GGT levels amongst subgroups of alcohol drinkers, BMI, and cigarette smoki</w:t>
      </w:r>
      <w:r w:rsidR="009373F6" w:rsidRPr="00C50023">
        <w:rPr>
          <w:rFonts w:ascii="Book Antiqua" w:hAnsi="Book Antiqua" w:cs="Arial"/>
        </w:rPr>
        <w:t>n</w:t>
      </w:r>
      <w:r w:rsidR="004F4AE7" w:rsidRPr="00C50023">
        <w:rPr>
          <w:rFonts w:ascii="Book Antiqua" w:hAnsi="Book Antiqua" w:cs="Arial"/>
        </w:rPr>
        <w:t xml:space="preserve">g, and green tea </w:t>
      </w:r>
      <w:proofErr w:type="gramStart"/>
      <w:r w:rsidR="004F4AE7" w:rsidRPr="00C50023">
        <w:rPr>
          <w:rFonts w:ascii="Book Antiqua" w:hAnsi="Book Antiqua" w:cs="Arial"/>
        </w:rPr>
        <w:t>consumption</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13]</w:t>
      </w:r>
      <w:r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While coffee consumption was not associated with significantly decreased GGT activity in male non-alcohol drinkers, the response was noted to be significant in male alcohol consumers.</w:t>
      </w:r>
      <w:r w:rsidR="009E56CA">
        <w:rPr>
          <w:rFonts w:ascii="Book Antiqua" w:hAnsi="Book Antiqua" w:cs="Arial"/>
        </w:rPr>
        <w:t xml:space="preserve"> </w:t>
      </w:r>
      <w:r w:rsidRPr="00C50023">
        <w:rPr>
          <w:rFonts w:ascii="Book Antiqua" w:hAnsi="Book Antiqua" w:cs="Arial"/>
        </w:rPr>
        <w:t>Results published in 2014 from the National Health and Nutrition E</w:t>
      </w:r>
      <w:r w:rsidR="00967214" w:rsidRPr="00C50023">
        <w:rPr>
          <w:rFonts w:ascii="Book Antiqua" w:hAnsi="Book Antiqua" w:cs="Arial"/>
        </w:rPr>
        <w:t>xamination Survey utilized self-</w:t>
      </w:r>
      <w:r w:rsidRPr="00C50023">
        <w:rPr>
          <w:rFonts w:ascii="Book Antiqua" w:hAnsi="Book Antiqua" w:cs="Arial"/>
        </w:rPr>
        <w:t>reported dietary logs, demonstrating individuals drinking &gt;</w:t>
      </w:r>
      <w:r w:rsidR="004322FD" w:rsidRPr="00C50023">
        <w:rPr>
          <w:rFonts w:ascii="Book Antiqua" w:eastAsia="宋体" w:hAnsi="Book Antiqua" w:cs="Arial" w:hint="eastAsia"/>
          <w:lang w:eastAsia="zh-CN"/>
        </w:rPr>
        <w:t xml:space="preserve"> </w:t>
      </w:r>
      <w:r w:rsidRPr="00C50023">
        <w:rPr>
          <w:rFonts w:ascii="Book Antiqua" w:hAnsi="Book Antiqua" w:cs="Arial"/>
        </w:rPr>
        <w:t>3 cups of coffee daily demonstrated significantly lower le</w:t>
      </w:r>
      <w:r w:rsidR="00967214" w:rsidRPr="00C50023">
        <w:rPr>
          <w:rFonts w:ascii="Book Antiqua" w:hAnsi="Book Antiqua" w:cs="Arial"/>
        </w:rPr>
        <w:t xml:space="preserve">vels of AST, ALT, ALP, and </w:t>
      </w:r>
      <w:proofErr w:type="gramStart"/>
      <w:r w:rsidR="00967214" w:rsidRPr="00C50023">
        <w:rPr>
          <w:rFonts w:ascii="Book Antiqua" w:hAnsi="Book Antiqua" w:cs="Arial"/>
        </w:rPr>
        <w:t>GGT</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14]</w:t>
      </w:r>
      <w:r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 xml:space="preserve">A 2001 Japanese study evaluated AST and ALT levels amongst 7313 men, excluding former alcohol </w:t>
      </w:r>
      <w:r w:rsidRPr="00C50023">
        <w:rPr>
          <w:rFonts w:ascii="Book Antiqua" w:hAnsi="Book Antiqua" w:cs="Arial"/>
        </w:rPr>
        <w:lastRenderedPageBreak/>
        <w:t xml:space="preserve">drinkers or a history of </w:t>
      </w:r>
      <w:r w:rsidR="00807CF9" w:rsidRPr="00C50023">
        <w:rPr>
          <w:rFonts w:ascii="Book Antiqua" w:hAnsi="Book Antiqua" w:cs="Arial"/>
        </w:rPr>
        <w:t xml:space="preserve">a </w:t>
      </w:r>
      <w:r w:rsidRPr="00C50023">
        <w:rPr>
          <w:rFonts w:ascii="Book Antiqua" w:hAnsi="Book Antiqua" w:cs="Arial"/>
        </w:rPr>
        <w:t xml:space="preserve">chronic liver disease, examining for a dose related response </w:t>
      </w:r>
      <w:r w:rsidR="00967214" w:rsidRPr="00C50023">
        <w:rPr>
          <w:rFonts w:ascii="Book Antiqua" w:hAnsi="Book Antiqua" w:cs="Arial"/>
        </w:rPr>
        <w:t>by subgrouping men amongst self-</w:t>
      </w:r>
      <w:r w:rsidRPr="00C50023">
        <w:rPr>
          <w:rFonts w:ascii="Book Antiqua" w:hAnsi="Book Antiqua" w:cs="Arial"/>
        </w:rPr>
        <w:t>reported drinking of &lt;</w:t>
      </w:r>
      <w:r w:rsidR="00455C98">
        <w:rPr>
          <w:rFonts w:ascii="Book Antiqua" w:eastAsia="宋体" w:hAnsi="Book Antiqua" w:cs="Arial" w:hint="eastAsia"/>
          <w:lang w:eastAsia="zh-CN"/>
        </w:rPr>
        <w:t xml:space="preserve"> </w:t>
      </w:r>
      <w:r w:rsidRPr="00C50023">
        <w:rPr>
          <w:rFonts w:ascii="Book Antiqua" w:hAnsi="Book Antiqua" w:cs="Arial"/>
        </w:rPr>
        <w:t>1, 1-2, 3-4</w:t>
      </w:r>
      <w:r w:rsidR="004F4AE7" w:rsidRPr="00C50023">
        <w:rPr>
          <w:rFonts w:ascii="Book Antiqua" w:hAnsi="Book Antiqua" w:cs="Arial"/>
        </w:rPr>
        <w:t>, or &gt;</w:t>
      </w:r>
      <w:r w:rsidR="00455C98">
        <w:rPr>
          <w:rFonts w:ascii="Book Antiqua" w:eastAsia="宋体" w:hAnsi="Book Antiqua" w:cs="Arial" w:hint="eastAsia"/>
          <w:lang w:eastAsia="zh-CN"/>
        </w:rPr>
        <w:t xml:space="preserve"> </w:t>
      </w:r>
      <w:r w:rsidR="004F4AE7" w:rsidRPr="00C50023">
        <w:rPr>
          <w:rFonts w:ascii="Book Antiqua" w:hAnsi="Book Antiqua" w:cs="Arial"/>
        </w:rPr>
        <w:t>5 cups of coffee daily</w:t>
      </w:r>
      <w:r w:rsidR="004322FD" w:rsidRPr="00C50023">
        <w:rPr>
          <w:rFonts w:ascii="Book Antiqua" w:eastAsia="宋体" w:hAnsi="Book Antiqua" w:cs="Arial" w:hint="eastAsia"/>
          <w:vertAlign w:val="superscript"/>
          <w:lang w:eastAsia="zh-CN"/>
        </w:rPr>
        <w:t>[15]</w:t>
      </w:r>
      <w:r w:rsidR="00ED72E5" w:rsidRPr="00C50023">
        <w:rPr>
          <w:rFonts w:ascii="Book Antiqua" w:hAnsi="Book Antiqua" w:cs="Arial"/>
        </w:rPr>
        <w:t>. Transaminases</w:t>
      </w:r>
      <w:r w:rsidR="00967214" w:rsidRPr="00C50023">
        <w:rPr>
          <w:rFonts w:ascii="Book Antiqua" w:hAnsi="Book Antiqua" w:cs="Arial"/>
        </w:rPr>
        <w:t xml:space="preserve"> were </w:t>
      </w:r>
      <w:r w:rsidRPr="00C50023">
        <w:rPr>
          <w:rFonts w:ascii="Book Antiqua" w:hAnsi="Book Antiqua" w:cs="Arial"/>
        </w:rPr>
        <w:t xml:space="preserve">significantly lower </w:t>
      </w:r>
      <w:r w:rsidR="00967214" w:rsidRPr="00C50023">
        <w:rPr>
          <w:rFonts w:ascii="Book Antiqua" w:hAnsi="Book Antiqua" w:cs="Arial"/>
        </w:rPr>
        <w:t>in groups reporting</w:t>
      </w:r>
      <w:r w:rsidRPr="00C50023">
        <w:rPr>
          <w:rFonts w:ascii="Book Antiqua" w:hAnsi="Book Antiqua" w:cs="Arial"/>
        </w:rPr>
        <w:t xml:space="preserve"> increased c</w:t>
      </w:r>
      <w:r w:rsidR="00967214" w:rsidRPr="00C50023">
        <w:rPr>
          <w:rFonts w:ascii="Book Antiqua" w:hAnsi="Book Antiqua" w:cs="Arial"/>
        </w:rPr>
        <w:t>offee usage.</w:t>
      </w:r>
      <w:r w:rsidR="009E56CA">
        <w:rPr>
          <w:rFonts w:ascii="Book Antiqua" w:hAnsi="Book Antiqua" w:cs="Arial"/>
        </w:rPr>
        <w:t xml:space="preserve"> </w:t>
      </w:r>
      <w:r w:rsidR="00967214" w:rsidRPr="00C50023">
        <w:rPr>
          <w:rFonts w:ascii="Book Antiqua" w:hAnsi="Book Antiqua" w:cs="Arial"/>
        </w:rPr>
        <w:t xml:space="preserve">Of note, men reporting ongoing alcohol use with concurrent coffee consumption </w:t>
      </w:r>
      <w:r w:rsidR="00E4255C" w:rsidRPr="00C50023">
        <w:rPr>
          <w:rFonts w:ascii="Book Antiqua" w:hAnsi="Book Antiqua" w:cs="Arial"/>
        </w:rPr>
        <w:t>exhibited a relatively reduced</w:t>
      </w:r>
      <w:r w:rsidRPr="00C50023">
        <w:rPr>
          <w:rFonts w:ascii="Book Antiqua" w:hAnsi="Book Antiqua" w:cs="Arial"/>
        </w:rPr>
        <w:t xml:space="preserve"> rise in AST </w:t>
      </w:r>
      <w:r w:rsidR="00E4255C" w:rsidRPr="00C50023">
        <w:rPr>
          <w:rFonts w:ascii="Book Antiqua" w:hAnsi="Book Antiqua" w:cs="Arial"/>
        </w:rPr>
        <w:t>compared to</w:t>
      </w:r>
      <w:r w:rsidRPr="00C50023">
        <w:rPr>
          <w:rFonts w:ascii="Book Antiqua" w:hAnsi="Book Antiqua" w:cs="Arial"/>
        </w:rPr>
        <w:t xml:space="preserve"> non-coffee drinking alcohol users. A 2010 study in Japan evaluated levels of AST, ALT, and GGT amongst various subgroups of men and women with high body mass index (BMI), low BMI, and high and low alc</w:t>
      </w:r>
      <w:r w:rsidR="007B0C44" w:rsidRPr="00C50023">
        <w:rPr>
          <w:rFonts w:ascii="Book Antiqua" w:hAnsi="Book Antiqua" w:cs="Arial"/>
        </w:rPr>
        <w:t>ohol consumption.</w:t>
      </w:r>
      <w:r w:rsidR="009E56CA">
        <w:rPr>
          <w:rFonts w:ascii="Book Antiqua" w:hAnsi="Book Antiqua" w:cs="Arial"/>
        </w:rPr>
        <w:t xml:space="preserve"> </w:t>
      </w:r>
      <w:r w:rsidR="007B0C44" w:rsidRPr="00C50023">
        <w:rPr>
          <w:rFonts w:ascii="Book Antiqua" w:hAnsi="Book Antiqua" w:cs="Arial"/>
        </w:rPr>
        <w:t>Transaminases</w:t>
      </w:r>
      <w:r w:rsidRPr="00C50023">
        <w:rPr>
          <w:rFonts w:ascii="Book Antiqua" w:hAnsi="Book Antiqua" w:cs="Arial"/>
        </w:rPr>
        <w:t xml:space="preserve"> were noted to be lower amongst men and women with higher coffee consumption, the relationship appearing to be stronger in those with higher alcoh</w:t>
      </w:r>
      <w:r w:rsidR="004F4AE7" w:rsidRPr="00C50023">
        <w:rPr>
          <w:rFonts w:ascii="Book Antiqua" w:hAnsi="Book Antiqua" w:cs="Arial"/>
        </w:rPr>
        <w:t xml:space="preserve">ol consumption and lower </w:t>
      </w:r>
      <w:proofErr w:type="gramStart"/>
      <w:r w:rsidR="004F4AE7" w:rsidRPr="00C50023">
        <w:rPr>
          <w:rFonts w:ascii="Book Antiqua" w:hAnsi="Book Antiqua" w:cs="Arial"/>
        </w:rPr>
        <w:t>BMI</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16]</w:t>
      </w:r>
      <w:r w:rsidRPr="00C50023">
        <w:rPr>
          <w:rFonts w:ascii="Book Antiqua" w:hAnsi="Book Antiqua" w:cs="Arial"/>
        </w:rPr>
        <w:t xml:space="preserve">. </w:t>
      </w:r>
    </w:p>
    <w:p w14:paraId="4D0EE1E3" w14:textId="27D6F54F" w:rsidR="00084E8A" w:rsidRPr="00C50023" w:rsidRDefault="00084E8A" w:rsidP="00455C98">
      <w:pPr>
        <w:snapToGrid w:val="0"/>
        <w:spacing w:after="0" w:line="360" w:lineRule="auto"/>
        <w:ind w:firstLine="720"/>
        <w:jc w:val="both"/>
        <w:rPr>
          <w:rFonts w:ascii="Book Antiqua" w:hAnsi="Book Antiqua" w:cs="Arial"/>
        </w:rPr>
      </w:pPr>
      <w:r w:rsidRPr="00C50023">
        <w:rPr>
          <w:rFonts w:ascii="Book Antiqua" w:hAnsi="Book Antiqua" w:cs="Arial"/>
        </w:rPr>
        <w:t xml:space="preserve">While studies had been performed previously testing for coffee consumption and its association </w:t>
      </w:r>
      <w:r w:rsidR="00E4255C" w:rsidRPr="00C50023">
        <w:rPr>
          <w:rFonts w:ascii="Book Antiqua" w:hAnsi="Book Antiqua" w:cs="Arial"/>
        </w:rPr>
        <w:t>with liver enzyme levels, one study evaluated</w:t>
      </w:r>
      <w:r w:rsidRPr="00C50023">
        <w:rPr>
          <w:rFonts w:ascii="Book Antiqua" w:hAnsi="Book Antiqua" w:cs="Arial"/>
        </w:rPr>
        <w:t xml:space="preserve"> </w:t>
      </w:r>
      <w:r w:rsidR="00E4255C" w:rsidRPr="00C50023">
        <w:rPr>
          <w:rFonts w:ascii="Book Antiqua" w:hAnsi="Book Antiqua" w:cs="Arial"/>
        </w:rPr>
        <w:t xml:space="preserve">effect of </w:t>
      </w:r>
      <w:r w:rsidRPr="00C50023">
        <w:rPr>
          <w:rFonts w:ascii="Book Antiqua" w:hAnsi="Book Antiqua" w:cs="Arial"/>
        </w:rPr>
        <w:t>coffee</w:t>
      </w:r>
      <w:r w:rsidR="00E4255C" w:rsidRPr="00C50023">
        <w:rPr>
          <w:rFonts w:ascii="Book Antiqua" w:hAnsi="Book Antiqua" w:cs="Arial"/>
        </w:rPr>
        <w:t xml:space="preserve"> in patients with risk factors for chronic liver disease: consumption of greater than </w:t>
      </w:r>
      <w:r w:rsidRPr="00C50023">
        <w:rPr>
          <w:rFonts w:ascii="Book Antiqua" w:hAnsi="Book Antiqua" w:cs="Arial"/>
        </w:rPr>
        <w:t>two alcoholic beverages daily, posi</w:t>
      </w:r>
      <w:r w:rsidR="00E4255C" w:rsidRPr="00C50023">
        <w:rPr>
          <w:rFonts w:ascii="Book Antiqua" w:hAnsi="Book Antiqua" w:cs="Arial"/>
        </w:rPr>
        <w:t>tive serum HBV</w:t>
      </w:r>
      <w:r w:rsidR="005109A5" w:rsidRPr="00C50023">
        <w:rPr>
          <w:rFonts w:ascii="Book Antiqua" w:hAnsi="Book Antiqua" w:cs="Arial"/>
        </w:rPr>
        <w:t xml:space="preserve"> antigen, </w:t>
      </w:r>
      <w:r w:rsidR="00E4255C" w:rsidRPr="00C50023">
        <w:rPr>
          <w:rFonts w:ascii="Book Antiqua" w:hAnsi="Book Antiqua" w:cs="Arial"/>
        </w:rPr>
        <w:t>positive serum HCV</w:t>
      </w:r>
      <w:r w:rsidRPr="00C50023">
        <w:rPr>
          <w:rFonts w:ascii="Book Antiqua" w:hAnsi="Book Antiqua" w:cs="Arial"/>
        </w:rPr>
        <w:t xml:space="preserve"> antibody, transferrin saturation &gt;</w:t>
      </w:r>
      <w:r w:rsidR="00455C98">
        <w:rPr>
          <w:rFonts w:ascii="Book Antiqua" w:eastAsia="宋体" w:hAnsi="Book Antiqua" w:cs="Arial" w:hint="eastAsia"/>
          <w:lang w:eastAsia="zh-CN"/>
        </w:rPr>
        <w:t xml:space="preserve"> </w:t>
      </w:r>
      <w:r w:rsidRPr="00C50023">
        <w:rPr>
          <w:rFonts w:ascii="Book Antiqua" w:hAnsi="Book Antiqua" w:cs="Arial"/>
        </w:rPr>
        <w:t>50%, elevated BMI, and uncontrol</w:t>
      </w:r>
      <w:r w:rsidR="009373F6" w:rsidRPr="00C50023">
        <w:rPr>
          <w:rFonts w:ascii="Book Antiqua" w:hAnsi="Book Antiqua" w:cs="Arial"/>
        </w:rPr>
        <w:t xml:space="preserve">led diabetics </w:t>
      </w:r>
      <w:r w:rsidR="004322FD" w:rsidRPr="00C50023">
        <w:rPr>
          <w:rFonts w:ascii="Book Antiqua" w:eastAsia="宋体" w:hAnsi="Book Antiqua" w:cs="Arial" w:hint="eastAsia"/>
          <w:vertAlign w:val="superscript"/>
          <w:lang w:eastAsia="zh-CN"/>
        </w:rPr>
        <w:t>[17]</w:t>
      </w:r>
      <w:r w:rsidR="00E4255C" w:rsidRPr="00C50023">
        <w:rPr>
          <w:rFonts w:ascii="Book Antiqua" w:hAnsi="Book Antiqua" w:cs="Arial"/>
        </w:rPr>
        <w:t>. This study demonstrated relatively reduced levels of ALT amongst these higher risk groups.</w:t>
      </w:r>
    </w:p>
    <w:p w14:paraId="1EFD5F15" w14:textId="77777777" w:rsidR="00B16013" w:rsidRPr="00C50023" w:rsidRDefault="00B16013" w:rsidP="00455C98">
      <w:pPr>
        <w:snapToGrid w:val="0"/>
        <w:spacing w:after="0" w:line="360" w:lineRule="auto"/>
        <w:ind w:firstLine="720"/>
        <w:jc w:val="both"/>
        <w:rPr>
          <w:rFonts w:ascii="Book Antiqua" w:hAnsi="Book Antiqua" w:cs="Arial"/>
        </w:rPr>
      </w:pPr>
    </w:p>
    <w:p w14:paraId="4EFCA6FE" w14:textId="7BCE73AC" w:rsidR="00084E8A" w:rsidRPr="00C50023" w:rsidRDefault="00C50023" w:rsidP="00A868E7">
      <w:pPr>
        <w:snapToGrid w:val="0"/>
        <w:spacing w:after="0" w:line="360" w:lineRule="auto"/>
        <w:jc w:val="both"/>
        <w:rPr>
          <w:rFonts w:ascii="Book Antiqua" w:hAnsi="Book Antiqua" w:cs="Arial"/>
          <w:b/>
        </w:rPr>
      </w:pPr>
      <w:r w:rsidRPr="00C50023">
        <w:rPr>
          <w:rFonts w:ascii="Book Antiqua" w:hAnsi="Book Antiqua" w:cs="Arial"/>
          <w:b/>
        </w:rPr>
        <w:t>COFFEE AND LIKELY PROTECTIVE EFFECTS AGAINST DEVELOPMENT OF FIBROSIS</w:t>
      </w:r>
    </w:p>
    <w:p w14:paraId="70ED9A0F" w14:textId="69614BD1" w:rsidR="00084E8A" w:rsidRPr="00C50023" w:rsidRDefault="004775AD" w:rsidP="00A868E7">
      <w:pPr>
        <w:snapToGrid w:val="0"/>
        <w:spacing w:after="0" w:line="360" w:lineRule="auto"/>
        <w:jc w:val="both"/>
        <w:rPr>
          <w:rFonts w:ascii="Book Antiqua" w:hAnsi="Book Antiqua" w:cs="Arial"/>
        </w:rPr>
      </w:pPr>
      <w:r w:rsidRPr="00C50023">
        <w:rPr>
          <w:rFonts w:ascii="Book Antiqua" w:hAnsi="Book Antiqua" w:cs="Arial"/>
        </w:rPr>
        <w:t>Given the above information</w:t>
      </w:r>
      <w:r w:rsidR="00E4255C" w:rsidRPr="00C50023">
        <w:rPr>
          <w:rFonts w:ascii="Book Antiqua" w:hAnsi="Book Antiqua" w:cs="Arial"/>
        </w:rPr>
        <w:t xml:space="preserve"> the association between coffee and relative reduction of liver enzymes appears clear, however, the benefits of coffee appear to extend further</w:t>
      </w:r>
      <w:r w:rsidR="00084E8A" w:rsidRPr="00C50023">
        <w:rPr>
          <w:rFonts w:ascii="Book Antiqua" w:hAnsi="Book Antiqua" w:cs="Arial"/>
        </w:rPr>
        <w:t>.</w:t>
      </w:r>
      <w:r w:rsidR="009E56CA">
        <w:rPr>
          <w:rFonts w:ascii="Book Antiqua" w:hAnsi="Book Antiqua" w:cs="Arial"/>
        </w:rPr>
        <w:t xml:space="preserve"> </w:t>
      </w:r>
      <w:r w:rsidR="00084E8A" w:rsidRPr="00C50023">
        <w:rPr>
          <w:rFonts w:ascii="Book Antiqua" w:hAnsi="Book Antiqua" w:cs="Arial"/>
        </w:rPr>
        <w:t xml:space="preserve">In a </w:t>
      </w:r>
      <w:r w:rsidRPr="00C50023">
        <w:rPr>
          <w:rFonts w:ascii="Book Antiqua" w:hAnsi="Book Antiqua" w:cs="Arial"/>
        </w:rPr>
        <w:t xml:space="preserve">2015 </w:t>
      </w:r>
      <w:r w:rsidR="00084E8A" w:rsidRPr="00C50023">
        <w:rPr>
          <w:rFonts w:ascii="Book Antiqua" w:hAnsi="Book Antiqua" w:cs="Arial"/>
        </w:rPr>
        <w:t>population-based</w:t>
      </w:r>
      <w:r w:rsidRPr="00C50023">
        <w:rPr>
          <w:rFonts w:ascii="Book Antiqua" w:hAnsi="Book Antiqua" w:cs="Arial"/>
        </w:rPr>
        <w:t xml:space="preserve"> prospective cohort study demonstrated coffee intake with reduced mortalit</w:t>
      </w:r>
      <w:r w:rsidR="004322FD" w:rsidRPr="00C50023">
        <w:rPr>
          <w:rFonts w:ascii="Book Antiqua" w:hAnsi="Book Antiqua" w:cs="Arial"/>
        </w:rPr>
        <w:t xml:space="preserve">y from chronic liver </w:t>
      </w:r>
      <w:proofErr w:type="gramStart"/>
      <w:r w:rsidR="004322FD" w:rsidRPr="00C50023">
        <w:rPr>
          <w:rFonts w:ascii="Book Antiqua" w:hAnsi="Book Antiqua" w:cs="Arial"/>
        </w:rPr>
        <w:t>disease</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18]</w:t>
      </w:r>
      <w:r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In fact, a</w:t>
      </w:r>
      <w:r w:rsidR="00084E8A" w:rsidRPr="00C50023">
        <w:rPr>
          <w:rFonts w:ascii="Book Antiqua" w:hAnsi="Book Antiqua" w:cs="Arial"/>
        </w:rPr>
        <w:t>s little as 1 cup of coffee consumed daily resulted in 15% reduction in risk of death from chronic liver disease</w:t>
      </w:r>
      <w:r w:rsidRPr="00C50023">
        <w:rPr>
          <w:rFonts w:ascii="Book Antiqua" w:hAnsi="Book Antiqua" w:cs="Arial"/>
        </w:rPr>
        <w:t>; 4 cups daily was associated with 71% reduction, suggesting a dose-dependent response</w:t>
      </w:r>
      <w:r w:rsidR="00084E8A" w:rsidRPr="00C50023">
        <w:rPr>
          <w:rFonts w:ascii="Book Antiqua" w:hAnsi="Book Antiqua" w:cs="Arial"/>
        </w:rPr>
        <w:t>.</w:t>
      </w:r>
      <w:r w:rsidR="009E56CA">
        <w:rPr>
          <w:rFonts w:ascii="Book Antiqua" w:hAnsi="Book Antiqua" w:cs="Arial"/>
        </w:rPr>
        <w:t xml:space="preserve"> </w:t>
      </w:r>
      <w:r w:rsidR="00D7189B" w:rsidRPr="00C50023">
        <w:rPr>
          <w:rFonts w:ascii="Book Antiqua" w:hAnsi="Book Antiqua" w:cs="Arial"/>
        </w:rPr>
        <w:t>This study appears to reaffirm findings of a</w:t>
      </w:r>
      <w:r w:rsidRPr="00C50023">
        <w:rPr>
          <w:rFonts w:ascii="Book Antiqua" w:hAnsi="Book Antiqua" w:cs="Arial"/>
        </w:rPr>
        <w:t>n earlier 2005</w:t>
      </w:r>
      <w:r w:rsidR="00084E8A" w:rsidRPr="00C50023">
        <w:rPr>
          <w:rFonts w:ascii="Book Antiqua" w:hAnsi="Book Antiqua" w:cs="Arial"/>
        </w:rPr>
        <w:t xml:space="preserve"> stu</w:t>
      </w:r>
      <w:r w:rsidRPr="00C50023">
        <w:rPr>
          <w:rFonts w:ascii="Book Antiqua" w:hAnsi="Book Antiqua" w:cs="Arial"/>
        </w:rPr>
        <w:t>dy</w:t>
      </w:r>
      <w:r w:rsidR="00D7189B" w:rsidRPr="00C50023">
        <w:rPr>
          <w:rFonts w:ascii="Book Antiqua" w:hAnsi="Book Antiqua" w:cs="Arial"/>
        </w:rPr>
        <w:t xml:space="preserve"> noting</w:t>
      </w:r>
      <w:r w:rsidR="00084E8A" w:rsidRPr="00C50023">
        <w:rPr>
          <w:rFonts w:ascii="Book Antiqua" w:hAnsi="Book Antiqua" w:cs="Arial"/>
        </w:rPr>
        <w:t xml:space="preserve"> that </w:t>
      </w:r>
      <w:r w:rsidRPr="00C50023">
        <w:rPr>
          <w:rFonts w:ascii="Book Antiqua" w:hAnsi="Book Antiqua" w:cs="Arial"/>
        </w:rPr>
        <w:t>consumers of coffee and tea exhibited</w:t>
      </w:r>
      <w:r w:rsidR="00084E8A" w:rsidRPr="00C50023">
        <w:rPr>
          <w:rFonts w:ascii="Book Antiqua" w:hAnsi="Book Antiqua" w:cs="Arial"/>
        </w:rPr>
        <w:t xml:space="preserve"> significantly decreased risk of chronic liver </w:t>
      </w:r>
      <w:proofErr w:type="gramStart"/>
      <w:r w:rsidR="00084E8A" w:rsidRPr="00C50023">
        <w:rPr>
          <w:rFonts w:ascii="Book Antiqua" w:hAnsi="Book Antiqua" w:cs="Arial"/>
        </w:rPr>
        <w:t>disease</w:t>
      </w:r>
      <w:r w:rsidR="00807CF9" w:rsidRPr="00C50023">
        <w:rPr>
          <w:rFonts w:ascii="Book Antiqua" w:hAnsi="Book Antiqua" w:cs="Arial"/>
        </w:rPr>
        <w:t>s</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19]</w:t>
      </w:r>
      <w:r w:rsidR="00084E8A" w:rsidRPr="00C50023">
        <w:rPr>
          <w:rFonts w:ascii="Book Antiqua" w:hAnsi="Book Antiqua" w:cs="Arial"/>
        </w:rPr>
        <w:t xml:space="preserve">. The study </w:t>
      </w:r>
      <w:r w:rsidR="00084E8A" w:rsidRPr="00C50023">
        <w:rPr>
          <w:rFonts w:ascii="Book Antiqua" w:hAnsi="Book Antiqua" w:cs="Arial"/>
        </w:rPr>
        <w:lastRenderedPageBreak/>
        <w:t xml:space="preserve">followed 9849 participants for a median of 19 years and a decreased risk of hospitalization or death with </w:t>
      </w:r>
      <w:r w:rsidR="00807CF9" w:rsidRPr="00C50023">
        <w:rPr>
          <w:rFonts w:ascii="Book Antiqua" w:hAnsi="Book Antiqua" w:cs="Arial"/>
        </w:rPr>
        <w:t xml:space="preserve">a </w:t>
      </w:r>
      <w:r w:rsidR="00084E8A" w:rsidRPr="00C50023">
        <w:rPr>
          <w:rFonts w:ascii="Book Antiqua" w:hAnsi="Book Antiqua" w:cs="Arial"/>
        </w:rPr>
        <w:t>chronic liver disease</w:t>
      </w:r>
      <w:r w:rsidR="00D7189B" w:rsidRPr="00C50023">
        <w:rPr>
          <w:rFonts w:ascii="Book Antiqua" w:hAnsi="Book Antiqua" w:cs="Arial"/>
        </w:rPr>
        <w:t xml:space="preserve">; </w:t>
      </w:r>
      <w:r w:rsidR="00807CF9" w:rsidRPr="00C50023">
        <w:rPr>
          <w:rFonts w:ascii="Book Antiqua" w:hAnsi="Book Antiqua" w:cs="Arial"/>
        </w:rPr>
        <w:t>a dose-</w:t>
      </w:r>
      <w:r w:rsidR="00477471" w:rsidRPr="00C50023">
        <w:rPr>
          <w:rFonts w:ascii="Book Antiqua" w:hAnsi="Book Antiqua" w:cs="Arial"/>
        </w:rPr>
        <w:t>dependent response was seen again in this group, with consumption of 2 or more cups of coffee doubling the relatively reduced risk of complications than those drinking 1 cup.</w:t>
      </w:r>
      <w:r w:rsidR="009E56CA">
        <w:rPr>
          <w:rFonts w:ascii="Book Antiqua" w:hAnsi="Book Antiqua" w:cs="Arial"/>
        </w:rPr>
        <w:t xml:space="preserve"> </w:t>
      </w:r>
      <w:r w:rsidR="002162A6" w:rsidRPr="00C50023">
        <w:rPr>
          <w:rFonts w:ascii="Book Antiqua" w:hAnsi="Book Antiqua" w:cs="Arial"/>
        </w:rPr>
        <w:t>A 2003 Norwegian study found similar findings, noting progressively improved mortality with increasing coffee consumption, though the effect appears to negligible beyond dri</w:t>
      </w:r>
      <w:r w:rsidR="004F4AE7" w:rsidRPr="00C50023">
        <w:rPr>
          <w:rFonts w:ascii="Book Antiqua" w:hAnsi="Book Antiqua" w:cs="Arial"/>
        </w:rPr>
        <w:t>nking 4 cups of coffee daily</w:t>
      </w:r>
      <w:r w:rsidR="004322FD" w:rsidRPr="00C50023">
        <w:rPr>
          <w:rFonts w:ascii="Book Antiqua" w:eastAsia="宋体" w:hAnsi="Book Antiqua" w:cs="Arial" w:hint="eastAsia"/>
          <w:vertAlign w:val="superscript"/>
          <w:lang w:eastAsia="zh-CN"/>
        </w:rPr>
        <w:t>[20]</w:t>
      </w:r>
      <w:r w:rsidR="002162A6" w:rsidRPr="00C50023">
        <w:rPr>
          <w:rFonts w:ascii="Book Antiqua" w:hAnsi="Book Antiqua" w:cs="Arial"/>
        </w:rPr>
        <w:t>.</w:t>
      </w:r>
      <w:r w:rsidR="009E56CA">
        <w:rPr>
          <w:rFonts w:ascii="Book Antiqua" w:hAnsi="Book Antiqua" w:cs="Arial"/>
        </w:rPr>
        <w:t xml:space="preserve"> </w:t>
      </w:r>
      <w:r w:rsidR="00B104CE" w:rsidRPr="00C50023">
        <w:rPr>
          <w:rFonts w:ascii="Book Antiqua" w:hAnsi="Book Antiqua" w:cs="Arial"/>
        </w:rPr>
        <w:t>In addition to less frequent complications of liver disease</w:t>
      </w:r>
      <w:r w:rsidR="00477471" w:rsidRPr="00C50023">
        <w:rPr>
          <w:rFonts w:ascii="Book Antiqua" w:hAnsi="Book Antiqua" w:cs="Arial"/>
        </w:rPr>
        <w:t>, there is evidence demonstrating</w:t>
      </w:r>
      <w:r w:rsidR="00B104CE" w:rsidRPr="00C50023">
        <w:rPr>
          <w:rFonts w:ascii="Book Antiqua" w:hAnsi="Book Antiqua" w:cs="Arial"/>
        </w:rPr>
        <w:t xml:space="preserve"> coffee has an association</w:t>
      </w:r>
      <w:r w:rsidR="00084E8A" w:rsidRPr="00C50023">
        <w:rPr>
          <w:rFonts w:ascii="Book Antiqua" w:hAnsi="Book Antiqua" w:cs="Arial"/>
        </w:rPr>
        <w:t xml:space="preserve"> with reduced fibrosis. A 2010 study evaluated </w:t>
      </w:r>
      <w:r w:rsidR="00477471" w:rsidRPr="00C50023">
        <w:rPr>
          <w:rFonts w:ascii="Book Antiqua" w:hAnsi="Book Antiqua" w:cs="Arial"/>
        </w:rPr>
        <w:t>effect of coffee intake</w:t>
      </w:r>
      <w:r w:rsidR="00084E8A" w:rsidRPr="00C50023">
        <w:rPr>
          <w:rFonts w:ascii="Book Antiqua" w:hAnsi="Book Antiqua" w:cs="Arial"/>
        </w:rPr>
        <w:t xml:space="preserve"> over a six month period in a group of 177</w:t>
      </w:r>
      <w:r w:rsidR="00477471" w:rsidRPr="00C50023">
        <w:rPr>
          <w:rFonts w:ascii="Book Antiqua" w:hAnsi="Book Antiqua" w:cs="Arial"/>
        </w:rPr>
        <w:t xml:space="preserve"> patients with variable degrees of </w:t>
      </w:r>
      <w:r w:rsidR="00084E8A" w:rsidRPr="00C50023">
        <w:rPr>
          <w:rFonts w:ascii="Book Antiqua" w:hAnsi="Book Antiqua" w:cs="Arial"/>
        </w:rPr>
        <w:t xml:space="preserve">liver </w:t>
      </w:r>
      <w:proofErr w:type="gramStart"/>
      <w:r w:rsidR="00084E8A" w:rsidRPr="00C50023">
        <w:rPr>
          <w:rFonts w:ascii="Book Antiqua" w:hAnsi="Book Antiqua" w:cs="Arial"/>
        </w:rPr>
        <w:t>fibrosis</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12]</w:t>
      </w:r>
      <w:r w:rsidR="00602728" w:rsidRPr="00C50023">
        <w:rPr>
          <w:rFonts w:ascii="Book Antiqua" w:hAnsi="Book Antiqua" w:cs="Arial"/>
        </w:rPr>
        <w:t>.</w:t>
      </w:r>
      <w:r w:rsidR="009E56CA">
        <w:rPr>
          <w:rFonts w:ascii="Book Antiqua" w:hAnsi="Book Antiqua" w:cs="Arial"/>
        </w:rPr>
        <w:t xml:space="preserve"> </w:t>
      </w:r>
      <w:r w:rsidR="00602728" w:rsidRPr="00C50023">
        <w:rPr>
          <w:rFonts w:ascii="Book Antiqua" w:hAnsi="Book Antiqua" w:cs="Arial"/>
        </w:rPr>
        <w:t>In this study</w:t>
      </w:r>
      <w:r w:rsidR="00477471" w:rsidRPr="00C50023">
        <w:rPr>
          <w:rFonts w:ascii="Book Antiqua" w:hAnsi="Book Antiqua" w:cs="Arial"/>
        </w:rPr>
        <w:t>, intake of at least</w:t>
      </w:r>
      <w:r w:rsidR="00084E8A" w:rsidRPr="00C50023">
        <w:rPr>
          <w:rFonts w:ascii="Book Antiqua" w:hAnsi="Book Antiqua" w:cs="Arial"/>
        </w:rPr>
        <w:t xml:space="preserve"> 2 cups of coffee daily was associated with </w:t>
      </w:r>
      <w:r w:rsidR="009817DA" w:rsidRPr="00C50023">
        <w:rPr>
          <w:rFonts w:ascii="Book Antiqua" w:hAnsi="Book Antiqua" w:cs="Arial"/>
        </w:rPr>
        <w:t xml:space="preserve">the </w:t>
      </w:r>
      <w:r w:rsidR="00084E8A" w:rsidRPr="00C50023">
        <w:rPr>
          <w:rFonts w:ascii="Book Antiqua" w:hAnsi="Book Antiqua" w:cs="Arial"/>
        </w:rPr>
        <w:t>less advanced</w:t>
      </w:r>
      <w:r w:rsidR="00477471" w:rsidRPr="00C50023">
        <w:rPr>
          <w:rFonts w:ascii="Book Antiqua" w:hAnsi="Book Antiqua" w:cs="Arial"/>
        </w:rPr>
        <w:t xml:space="preserve"> observed</w:t>
      </w:r>
      <w:r w:rsidR="00084E8A" w:rsidRPr="00C50023">
        <w:rPr>
          <w:rFonts w:ascii="Book Antiqua" w:hAnsi="Book Antiqua" w:cs="Arial"/>
        </w:rPr>
        <w:t xml:space="preserve"> fibrotic disease.</w:t>
      </w:r>
      <w:r w:rsidR="009E56CA">
        <w:rPr>
          <w:rFonts w:ascii="Book Antiqua" w:hAnsi="Book Antiqua" w:cs="Arial"/>
        </w:rPr>
        <w:t xml:space="preserve"> </w:t>
      </w:r>
      <w:r w:rsidR="00084E8A" w:rsidRPr="00C50023">
        <w:rPr>
          <w:rFonts w:ascii="Book Antiqua" w:hAnsi="Book Antiqua" w:cs="Arial"/>
        </w:rPr>
        <w:t>A 2011 study echoes these findings, noting that advanced fibrosis in a population of chronic HCV patients was not only seen significantly less frequently in coffee drin</w:t>
      </w:r>
      <w:r w:rsidR="009817DA" w:rsidRPr="00C50023">
        <w:rPr>
          <w:rFonts w:ascii="Book Antiqua" w:hAnsi="Book Antiqua" w:cs="Arial"/>
        </w:rPr>
        <w:t>kers</w:t>
      </w:r>
      <w:r w:rsidR="00084E8A" w:rsidRPr="00C50023">
        <w:rPr>
          <w:rFonts w:ascii="Book Antiqua" w:hAnsi="Book Antiqua" w:cs="Arial"/>
        </w:rPr>
        <w:t xml:space="preserve"> but that the frequency decreased with increasing reported coffee intake</w:t>
      </w:r>
      <w:r w:rsidR="009817DA" w:rsidRPr="00C50023">
        <w:rPr>
          <w:rFonts w:ascii="Book Antiqua" w:hAnsi="Book Antiqua" w:cs="Arial"/>
        </w:rPr>
        <w:t>, again suggesting a dose-</w:t>
      </w:r>
      <w:r w:rsidR="00477471" w:rsidRPr="00C50023">
        <w:rPr>
          <w:rFonts w:ascii="Book Antiqua" w:hAnsi="Book Antiqua" w:cs="Arial"/>
        </w:rPr>
        <w:t>dependent response</w:t>
      </w:r>
      <w:r w:rsidR="004322FD" w:rsidRPr="00C50023">
        <w:rPr>
          <w:rFonts w:ascii="Book Antiqua" w:eastAsia="宋体" w:hAnsi="Book Antiqua" w:cs="Arial" w:hint="eastAsia"/>
          <w:vertAlign w:val="superscript"/>
          <w:lang w:eastAsia="zh-CN"/>
        </w:rPr>
        <w:t>[21]</w:t>
      </w:r>
      <w:r w:rsidR="00084E8A" w:rsidRPr="00C50023">
        <w:rPr>
          <w:rFonts w:ascii="Book Antiqua" w:hAnsi="Book Antiqua" w:cs="Arial"/>
        </w:rPr>
        <w:t>.</w:t>
      </w:r>
      <w:r w:rsidR="009E56CA">
        <w:rPr>
          <w:rFonts w:ascii="Book Antiqua" w:hAnsi="Book Antiqua" w:cs="Arial"/>
        </w:rPr>
        <w:t xml:space="preserve"> </w:t>
      </w:r>
      <w:r w:rsidR="00084E8A" w:rsidRPr="00C50023">
        <w:rPr>
          <w:rFonts w:ascii="Book Antiqua" w:hAnsi="Book Antiqua" w:cs="Arial"/>
        </w:rPr>
        <w:t xml:space="preserve">A </w:t>
      </w:r>
      <w:r w:rsidR="00477471" w:rsidRPr="00C50023">
        <w:rPr>
          <w:rFonts w:ascii="Book Antiqua" w:hAnsi="Book Antiqua" w:cs="Arial"/>
        </w:rPr>
        <w:t xml:space="preserve">2014 Brazilian study </w:t>
      </w:r>
      <w:r w:rsidR="00084E8A" w:rsidRPr="00C50023">
        <w:rPr>
          <w:rFonts w:ascii="Book Antiqua" w:hAnsi="Book Antiqua" w:cs="Arial"/>
        </w:rPr>
        <w:t>reinforce</w:t>
      </w:r>
      <w:r w:rsidR="00477471" w:rsidRPr="00C50023">
        <w:rPr>
          <w:rFonts w:ascii="Book Antiqua" w:hAnsi="Book Antiqua" w:cs="Arial"/>
        </w:rPr>
        <w:t>s this</w:t>
      </w:r>
      <w:r w:rsidR="00084E8A" w:rsidRPr="00C50023">
        <w:rPr>
          <w:rFonts w:ascii="Book Antiqua" w:hAnsi="Book Antiqua" w:cs="Arial"/>
        </w:rPr>
        <w:t xml:space="preserve"> </w:t>
      </w:r>
      <w:r w:rsidR="00477471" w:rsidRPr="00C50023">
        <w:rPr>
          <w:rFonts w:ascii="Book Antiqua" w:hAnsi="Book Antiqua" w:cs="Arial"/>
        </w:rPr>
        <w:t>impression</w:t>
      </w:r>
      <w:r w:rsidR="00084E8A" w:rsidRPr="00C50023">
        <w:rPr>
          <w:rFonts w:ascii="Book Antiqua" w:hAnsi="Book Antiqua" w:cs="Arial"/>
        </w:rPr>
        <w:t>, evaluating 136 patients with biopsy, ultrasound, or endoscopic evidence of fibrotic disease, finding that individuals drinking higher amounts of coffee demonstrated a significantly lower frequency of advan</w:t>
      </w:r>
      <w:r w:rsidR="004F4AE7" w:rsidRPr="00C50023">
        <w:rPr>
          <w:rFonts w:ascii="Book Antiqua" w:hAnsi="Book Antiqua" w:cs="Arial"/>
        </w:rPr>
        <w:t xml:space="preserve">ced fibrosis on liver </w:t>
      </w:r>
      <w:proofErr w:type="gramStart"/>
      <w:r w:rsidR="004F4AE7" w:rsidRPr="00C50023">
        <w:rPr>
          <w:rFonts w:ascii="Book Antiqua" w:hAnsi="Book Antiqua" w:cs="Arial"/>
        </w:rPr>
        <w:t>biopsy</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22]</w:t>
      </w:r>
      <w:r w:rsidR="00084E8A" w:rsidRPr="00C50023">
        <w:rPr>
          <w:rFonts w:ascii="Book Antiqua" w:hAnsi="Book Antiqua" w:cs="Arial"/>
        </w:rPr>
        <w:t>.</w:t>
      </w:r>
      <w:r w:rsidR="009E56CA">
        <w:rPr>
          <w:rFonts w:ascii="Book Antiqua" w:hAnsi="Book Antiqua" w:cs="Arial"/>
        </w:rPr>
        <w:t xml:space="preserve"> </w:t>
      </w:r>
      <w:r w:rsidR="00084E8A" w:rsidRPr="00C50023">
        <w:rPr>
          <w:rFonts w:ascii="Book Antiqua" w:hAnsi="Book Antiqua" w:cs="Arial"/>
        </w:rPr>
        <w:t>A 2015 study of 910 chronic HCV male patients evaluated the association of daily intake of various caffeinated beverages, including coffee, finding a higher percentage of coffee drinking amongst patients without advanced fibrosis than those with d</w:t>
      </w:r>
      <w:r w:rsidR="004F4AE7" w:rsidRPr="00C50023">
        <w:rPr>
          <w:rFonts w:ascii="Book Antiqua" w:hAnsi="Book Antiqua" w:cs="Arial"/>
        </w:rPr>
        <w:t xml:space="preserve">emonstrated fibrotic </w:t>
      </w:r>
      <w:proofErr w:type="gramStart"/>
      <w:r w:rsidR="004F4AE7" w:rsidRPr="00C50023">
        <w:rPr>
          <w:rFonts w:ascii="Book Antiqua" w:hAnsi="Book Antiqua" w:cs="Arial"/>
        </w:rPr>
        <w:t>disease</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23]</w:t>
      </w:r>
      <w:r w:rsidR="00782A7F" w:rsidRPr="00C50023">
        <w:rPr>
          <w:rFonts w:ascii="Book Antiqua" w:hAnsi="Book Antiqua" w:cs="Arial"/>
        </w:rPr>
        <w:t>.</w:t>
      </w:r>
      <w:r w:rsidR="009E56CA">
        <w:rPr>
          <w:rFonts w:ascii="Book Antiqua" w:hAnsi="Book Antiqua" w:cs="Arial"/>
        </w:rPr>
        <w:t xml:space="preserve"> </w:t>
      </w:r>
      <w:r w:rsidR="00782A7F" w:rsidRPr="00C50023">
        <w:rPr>
          <w:rFonts w:ascii="Book Antiqua" w:hAnsi="Book Antiqua" w:cs="Arial"/>
        </w:rPr>
        <w:t>A</w:t>
      </w:r>
      <w:r w:rsidR="00A56429" w:rsidRPr="00C50023">
        <w:rPr>
          <w:rFonts w:ascii="Book Antiqua" w:hAnsi="Book Antiqua" w:cs="Arial"/>
        </w:rPr>
        <w:t xml:space="preserve"> recent</w:t>
      </w:r>
      <w:r w:rsidR="00782A7F" w:rsidRPr="00C50023">
        <w:rPr>
          <w:rFonts w:ascii="Book Antiqua" w:hAnsi="Book Antiqua" w:cs="Arial"/>
        </w:rPr>
        <w:t xml:space="preserve"> meta-analysis </w:t>
      </w:r>
      <w:r w:rsidR="00084E8A" w:rsidRPr="00C50023">
        <w:rPr>
          <w:rFonts w:ascii="Book Antiqua" w:hAnsi="Book Antiqua" w:cs="Arial"/>
        </w:rPr>
        <w:t>of multiple cohort studies and case-control studies independently demonstrated a significantly reduced risk of cirrhosis with consumption of at leas</w:t>
      </w:r>
      <w:r w:rsidR="004F4AE7" w:rsidRPr="00C50023">
        <w:rPr>
          <w:rFonts w:ascii="Book Antiqua" w:hAnsi="Book Antiqua" w:cs="Arial"/>
        </w:rPr>
        <w:t xml:space="preserve">t </w:t>
      </w:r>
      <w:r w:rsidR="00782A7F" w:rsidRPr="00C50023">
        <w:rPr>
          <w:rFonts w:ascii="Book Antiqua" w:hAnsi="Book Antiqua" w:cs="Arial"/>
        </w:rPr>
        <w:t xml:space="preserve">2 cups of coffee </w:t>
      </w:r>
      <w:proofErr w:type="gramStart"/>
      <w:r w:rsidR="00782A7F" w:rsidRPr="00C50023">
        <w:rPr>
          <w:rFonts w:ascii="Book Antiqua" w:hAnsi="Book Antiqua" w:cs="Arial"/>
        </w:rPr>
        <w:t>daily</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24]</w:t>
      </w:r>
      <w:r w:rsidR="00084E8A" w:rsidRPr="00C50023">
        <w:rPr>
          <w:rFonts w:ascii="Book Antiqua" w:hAnsi="Book Antiqua" w:cs="Arial"/>
        </w:rPr>
        <w:t>.</w:t>
      </w:r>
      <w:r w:rsidR="009E56CA">
        <w:rPr>
          <w:rFonts w:ascii="Book Antiqua" w:hAnsi="Book Antiqua" w:cs="Arial"/>
        </w:rPr>
        <w:t xml:space="preserve"> </w:t>
      </w:r>
    </w:p>
    <w:p w14:paraId="663C13C1" w14:textId="339AFAD0" w:rsidR="00084E8A" w:rsidRPr="00C50023" w:rsidRDefault="00084E8A" w:rsidP="00496B82">
      <w:pPr>
        <w:snapToGrid w:val="0"/>
        <w:spacing w:after="0" w:line="360" w:lineRule="auto"/>
        <w:ind w:firstLine="720"/>
        <w:jc w:val="both"/>
        <w:rPr>
          <w:rFonts w:ascii="Book Antiqua" w:hAnsi="Book Antiqua" w:cs="Arial"/>
        </w:rPr>
      </w:pPr>
      <w:r w:rsidRPr="00C50023">
        <w:rPr>
          <w:rFonts w:ascii="Book Antiqua" w:hAnsi="Book Antiqua" w:cs="Arial"/>
        </w:rPr>
        <w:t>Coffee clearly correlates with reduced frequency of fibrosis, but is coffee itself responsible for these effects, or can its</w:t>
      </w:r>
      <w:r w:rsidR="00A722D1" w:rsidRPr="00C50023">
        <w:rPr>
          <w:rFonts w:ascii="Book Antiqua" w:hAnsi="Book Antiqua" w:cs="Arial"/>
        </w:rPr>
        <w:t xml:space="preserve"> probable protection against fibrosis</w:t>
      </w:r>
      <w:r w:rsidRPr="00C50023">
        <w:rPr>
          <w:rFonts w:ascii="Book Antiqua" w:hAnsi="Book Antiqua" w:cs="Arial"/>
        </w:rPr>
        <w:t xml:space="preserve"> be seen utilizi</w:t>
      </w:r>
      <w:r w:rsidR="00A722D1" w:rsidRPr="00C50023">
        <w:rPr>
          <w:rFonts w:ascii="Book Antiqua" w:hAnsi="Book Antiqua" w:cs="Arial"/>
        </w:rPr>
        <w:t>ng any caffeinated beverage?</w:t>
      </w:r>
      <w:r w:rsidR="009E56CA">
        <w:rPr>
          <w:rFonts w:ascii="Book Antiqua" w:hAnsi="Book Antiqua" w:cs="Arial"/>
        </w:rPr>
        <w:t xml:space="preserve"> </w:t>
      </w:r>
      <w:r w:rsidR="00A722D1" w:rsidRPr="00C50023">
        <w:rPr>
          <w:rFonts w:ascii="Book Antiqua" w:hAnsi="Book Antiqua" w:cs="Arial"/>
        </w:rPr>
        <w:t xml:space="preserve">Other studies referenced above seem to suggest </w:t>
      </w:r>
      <w:proofErr w:type="spellStart"/>
      <w:r w:rsidR="00A722D1" w:rsidRPr="00C50023">
        <w:rPr>
          <w:rFonts w:ascii="Book Antiqua" w:hAnsi="Book Antiqua" w:cs="Arial"/>
        </w:rPr>
        <w:t>hepatoprotection</w:t>
      </w:r>
      <w:proofErr w:type="spellEnd"/>
      <w:r w:rsidR="00A722D1" w:rsidRPr="00C50023">
        <w:rPr>
          <w:rFonts w:ascii="Book Antiqua" w:hAnsi="Book Antiqua" w:cs="Arial"/>
        </w:rPr>
        <w:t xml:space="preserve"> is unique to coffee amongst caffeinated beverages, </w:t>
      </w:r>
      <w:r w:rsidR="00A722D1" w:rsidRPr="00C50023">
        <w:rPr>
          <w:rFonts w:ascii="Book Antiqua" w:hAnsi="Book Antiqua" w:cs="Arial"/>
        </w:rPr>
        <w:lastRenderedPageBreak/>
        <w:t xml:space="preserve">however, a </w:t>
      </w:r>
      <w:r w:rsidRPr="00C50023">
        <w:rPr>
          <w:rFonts w:ascii="Book Antiqua" w:hAnsi="Book Antiqua" w:cs="Arial"/>
        </w:rPr>
        <w:t>2001</w:t>
      </w:r>
      <w:r w:rsidRPr="00C50023">
        <w:rPr>
          <w:rFonts w:ascii="Book Antiqua" w:hAnsi="Book Antiqua" w:cs="Arial"/>
          <w:vertAlign w:val="superscript"/>
        </w:rPr>
        <w:t xml:space="preserve"> </w:t>
      </w:r>
      <w:r w:rsidR="00A722D1" w:rsidRPr="00C50023">
        <w:rPr>
          <w:rFonts w:ascii="Book Antiqua" w:hAnsi="Book Antiqua" w:cs="Arial"/>
        </w:rPr>
        <w:t xml:space="preserve">study </w:t>
      </w:r>
      <w:r w:rsidRPr="00C50023">
        <w:rPr>
          <w:rFonts w:ascii="Book Antiqua" w:hAnsi="Book Antiqua" w:cs="Arial"/>
        </w:rPr>
        <w:t>attempted to answer this question head-</w:t>
      </w:r>
      <w:proofErr w:type="gramStart"/>
      <w:r w:rsidRPr="00C50023">
        <w:rPr>
          <w:rFonts w:ascii="Book Antiqua" w:hAnsi="Book Antiqua" w:cs="Arial"/>
        </w:rPr>
        <w:t>on</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25]</w:t>
      </w:r>
      <w:r w:rsidR="00A722D1" w:rsidRPr="00C50023">
        <w:rPr>
          <w:rFonts w:ascii="Book Antiqua" w:hAnsi="Book Antiqua" w:cs="Arial"/>
        </w:rPr>
        <w:t>. This group</w:t>
      </w:r>
      <w:r w:rsidRPr="00C50023">
        <w:rPr>
          <w:rFonts w:ascii="Book Antiqua" w:hAnsi="Book Antiqua" w:cs="Arial"/>
        </w:rPr>
        <w:t xml:space="preserve"> noted that caffeine intake from other beverages did not show significant odds ratio along with no evidence of significant trends over the amount of intake whereas with coffee intake there was an inverse association with cir</w:t>
      </w:r>
      <w:r w:rsidR="00A722D1" w:rsidRPr="00C50023">
        <w:rPr>
          <w:rFonts w:ascii="Book Antiqua" w:hAnsi="Book Antiqua" w:cs="Arial"/>
        </w:rPr>
        <w:t>rhosis and coffee consumption with just one cup of coffee daily</w:t>
      </w:r>
      <w:r w:rsidR="004322FD" w:rsidRPr="00C50023">
        <w:rPr>
          <w:rFonts w:ascii="Book Antiqua" w:eastAsia="宋体" w:hAnsi="Book Antiqua" w:cs="Arial" w:hint="eastAsia"/>
          <w:vertAlign w:val="superscript"/>
          <w:lang w:eastAsia="zh-CN"/>
        </w:rPr>
        <w:t>[15]</w:t>
      </w:r>
      <w:r w:rsidR="0068459D" w:rsidRPr="00C50023">
        <w:rPr>
          <w:rFonts w:ascii="Book Antiqua" w:hAnsi="Book Antiqua" w:cs="Arial"/>
        </w:rPr>
        <w:t>.</w:t>
      </w:r>
      <w:r w:rsidR="009E56CA">
        <w:rPr>
          <w:rFonts w:ascii="Book Antiqua" w:hAnsi="Book Antiqua" w:cs="Arial"/>
        </w:rPr>
        <w:t xml:space="preserve"> </w:t>
      </w:r>
      <w:r w:rsidR="00A722D1" w:rsidRPr="00C50023">
        <w:rPr>
          <w:rFonts w:ascii="Book Antiqua" w:hAnsi="Book Antiqua" w:cs="Arial"/>
        </w:rPr>
        <w:t xml:space="preserve">A 2012 study found </w:t>
      </w:r>
      <w:r w:rsidR="009817DA" w:rsidRPr="00C50023">
        <w:rPr>
          <w:rFonts w:ascii="Book Antiqua" w:hAnsi="Book Antiqua" w:cs="Arial"/>
        </w:rPr>
        <w:t xml:space="preserve">a </w:t>
      </w:r>
      <w:r w:rsidR="00A722D1" w:rsidRPr="00C50023">
        <w:rPr>
          <w:rFonts w:ascii="Book Antiqua" w:hAnsi="Book Antiqua" w:cs="Arial"/>
        </w:rPr>
        <w:t xml:space="preserve">similar association of reduced observation of advanced in coffee </w:t>
      </w:r>
      <w:r w:rsidR="004636C1" w:rsidRPr="00C50023">
        <w:rPr>
          <w:rFonts w:ascii="Book Antiqua" w:hAnsi="Book Antiqua" w:cs="Arial"/>
        </w:rPr>
        <w:t xml:space="preserve">drinkers but not in </w:t>
      </w:r>
      <w:proofErr w:type="gramStart"/>
      <w:r w:rsidR="004636C1" w:rsidRPr="00C50023">
        <w:rPr>
          <w:rFonts w:ascii="Book Antiqua" w:hAnsi="Book Antiqua" w:cs="Arial"/>
        </w:rPr>
        <w:t>espresso</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26]</w:t>
      </w:r>
      <w:r w:rsidR="00A722D1" w:rsidRPr="00C50023">
        <w:rPr>
          <w:rFonts w:ascii="Book Antiqua" w:hAnsi="Book Antiqua" w:cs="Arial"/>
        </w:rPr>
        <w:t>.</w:t>
      </w:r>
      <w:r w:rsidR="009E56CA">
        <w:rPr>
          <w:rFonts w:ascii="Book Antiqua" w:hAnsi="Book Antiqua" w:cs="Arial"/>
        </w:rPr>
        <w:t xml:space="preserve"> </w:t>
      </w:r>
    </w:p>
    <w:p w14:paraId="29CEB8F1" w14:textId="061E484D" w:rsidR="00084E8A" w:rsidRPr="00C50023" w:rsidRDefault="00084E8A" w:rsidP="00496B82">
      <w:pPr>
        <w:snapToGrid w:val="0"/>
        <w:spacing w:after="0" w:line="360" w:lineRule="auto"/>
        <w:ind w:firstLine="720"/>
        <w:jc w:val="both"/>
        <w:rPr>
          <w:rFonts w:ascii="Book Antiqua" w:hAnsi="Book Antiqua" w:cs="Arial"/>
        </w:rPr>
      </w:pPr>
      <w:r w:rsidRPr="00C50023">
        <w:rPr>
          <w:rFonts w:ascii="Book Antiqua" w:hAnsi="Book Antiqua" w:cs="Arial"/>
        </w:rPr>
        <w:t xml:space="preserve">There is always </w:t>
      </w:r>
      <w:r w:rsidR="009817DA" w:rsidRPr="00C50023">
        <w:rPr>
          <w:rFonts w:ascii="Book Antiqua" w:hAnsi="Book Antiqua" w:cs="Arial"/>
        </w:rPr>
        <w:t xml:space="preserve">a </w:t>
      </w:r>
      <w:r w:rsidRPr="00C50023">
        <w:rPr>
          <w:rFonts w:ascii="Book Antiqua" w:hAnsi="Book Antiqua" w:cs="Arial"/>
        </w:rPr>
        <w:t>concern when findings of a beverage are correlated with health benefits that there may be confounding factors in play. In a case-control study performed in Italy</w:t>
      </w:r>
      <w:r w:rsidR="009817DA" w:rsidRPr="00C50023">
        <w:rPr>
          <w:rFonts w:ascii="Book Antiqua" w:hAnsi="Book Antiqua" w:cs="Arial"/>
        </w:rPr>
        <w:t>,</w:t>
      </w:r>
      <w:r w:rsidRPr="00C50023">
        <w:rPr>
          <w:rFonts w:ascii="Book Antiqua" w:hAnsi="Book Antiqua" w:cs="Arial"/>
        </w:rPr>
        <w:t xml:space="preserve"> it was confirmed that the inverse relationship between coffee consumption and cirrhosis across strata of tobacco use, alcohol consumption, age, and sex. </w:t>
      </w:r>
      <w:r w:rsidR="009817DA" w:rsidRPr="00C50023">
        <w:rPr>
          <w:rFonts w:ascii="Book Antiqua" w:hAnsi="Book Antiqua" w:cs="Arial"/>
        </w:rPr>
        <w:t>A c</w:t>
      </w:r>
      <w:r w:rsidRPr="00C50023">
        <w:rPr>
          <w:rFonts w:ascii="Book Antiqua" w:hAnsi="Book Antiqua" w:cs="Arial"/>
        </w:rPr>
        <w:t xml:space="preserve">onsistent inverse relationship was still noted in moderate alcohol drinking indicating the relationship between coffee consumption and cirrhosis is not restricted </w:t>
      </w:r>
      <w:r w:rsidR="004636C1" w:rsidRPr="00C50023">
        <w:rPr>
          <w:rFonts w:ascii="Book Antiqua" w:hAnsi="Book Antiqua" w:cs="Arial"/>
        </w:rPr>
        <w:t xml:space="preserve">to alcohol-related </w:t>
      </w:r>
      <w:proofErr w:type="gramStart"/>
      <w:r w:rsidR="004636C1" w:rsidRPr="00C50023">
        <w:rPr>
          <w:rFonts w:ascii="Book Antiqua" w:hAnsi="Book Antiqua" w:cs="Arial"/>
        </w:rPr>
        <w:t>cirrhosis</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27]</w:t>
      </w:r>
      <w:r w:rsidRPr="00C50023">
        <w:rPr>
          <w:rFonts w:ascii="Book Antiqua" w:hAnsi="Book Antiqua" w:cs="Arial"/>
        </w:rPr>
        <w:t>.</w:t>
      </w:r>
    </w:p>
    <w:p w14:paraId="1695A7EC" w14:textId="29FFBF45" w:rsidR="00B16013" w:rsidRPr="00C50023" w:rsidRDefault="00084E8A" w:rsidP="00496B82">
      <w:pPr>
        <w:snapToGrid w:val="0"/>
        <w:spacing w:after="0" w:line="360" w:lineRule="auto"/>
        <w:ind w:firstLine="720"/>
        <w:jc w:val="both"/>
        <w:rPr>
          <w:rFonts w:ascii="Book Antiqua" w:hAnsi="Book Antiqua" w:cs="Arial"/>
        </w:rPr>
      </w:pPr>
      <w:r w:rsidRPr="00C50023">
        <w:rPr>
          <w:rFonts w:ascii="Book Antiqua" w:hAnsi="Book Antiqua" w:cs="Arial"/>
        </w:rPr>
        <w:t>The variety of different liver diseases, as well as a variety of ethnicities, involved in the aforementioned studies, suggests a possibly universal effect of coffee on this disease spectrum, however, further studies have been done in populations with more homogenous liver pathology.</w:t>
      </w:r>
      <w:r w:rsidR="009E56CA">
        <w:rPr>
          <w:rFonts w:ascii="Book Antiqua" w:hAnsi="Book Antiqua" w:cs="Arial"/>
        </w:rPr>
        <w:t xml:space="preserve"> </w:t>
      </w:r>
      <w:r w:rsidRPr="00C50023">
        <w:rPr>
          <w:rFonts w:ascii="Book Antiqua" w:hAnsi="Book Antiqua" w:cs="Arial"/>
        </w:rPr>
        <w:t>As one can glean from the above information, chronic viral hepatitis etiologies appear to be most heavily represented population in liver disease literature related to coffee.</w:t>
      </w:r>
      <w:r w:rsidR="009E56CA">
        <w:rPr>
          <w:rFonts w:ascii="Book Antiqua" w:hAnsi="Book Antiqua" w:cs="Arial"/>
        </w:rPr>
        <w:t xml:space="preserve"> </w:t>
      </w:r>
    </w:p>
    <w:p w14:paraId="3C5BA969" w14:textId="77777777" w:rsidR="004636C1" w:rsidRPr="00C50023" w:rsidRDefault="004636C1" w:rsidP="00A868E7">
      <w:pPr>
        <w:snapToGrid w:val="0"/>
        <w:spacing w:after="0" w:line="360" w:lineRule="auto"/>
        <w:jc w:val="both"/>
        <w:rPr>
          <w:rFonts w:ascii="Book Antiqua" w:hAnsi="Book Antiqua" w:cs="Arial"/>
        </w:rPr>
      </w:pPr>
    </w:p>
    <w:p w14:paraId="78D8AAF4" w14:textId="43E71845" w:rsidR="00084E8A" w:rsidRPr="00C50023" w:rsidRDefault="00C50023" w:rsidP="00A868E7">
      <w:pPr>
        <w:snapToGrid w:val="0"/>
        <w:spacing w:after="0" w:line="360" w:lineRule="auto"/>
        <w:jc w:val="both"/>
        <w:rPr>
          <w:rFonts w:ascii="Book Antiqua" w:hAnsi="Book Antiqua" w:cs="Arial"/>
          <w:b/>
        </w:rPr>
      </w:pPr>
      <w:r w:rsidRPr="00C50023">
        <w:rPr>
          <w:rFonts w:ascii="Book Antiqua" w:hAnsi="Book Antiqua" w:cs="Arial"/>
          <w:b/>
        </w:rPr>
        <w:t>COFFEE AND EVIDENCE OF HEPATOPROTECTION IN PATIENTS WITH VIRAL HEPATITIS</w:t>
      </w:r>
    </w:p>
    <w:p w14:paraId="2B235CE3" w14:textId="2281F8F6" w:rsidR="00084E8A" w:rsidRPr="00C50023" w:rsidRDefault="00084E8A" w:rsidP="00A868E7">
      <w:pPr>
        <w:snapToGrid w:val="0"/>
        <w:spacing w:after="0" w:line="360" w:lineRule="auto"/>
        <w:jc w:val="both"/>
        <w:rPr>
          <w:rFonts w:ascii="Book Antiqua" w:hAnsi="Book Antiqua" w:cs="Arial"/>
        </w:rPr>
      </w:pPr>
      <w:r w:rsidRPr="00C50023">
        <w:rPr>
          <w:rFonts w:ascii="Book Antiqua" w:hAnsi="Book Antiqua" w:cs="Arial"/>
        </w:rPr>
        <w:t>In the United States</w:t>
      </w:r>
      <w:r w:rsidR="009817DA" w:rsidRPr="00C50023">
        <w:rPr>
          <w:rFonts w:ascii="Book Antiqua" w:hAnsi="Book Antiqua" w:cs="Arial"/>
        </w:rPr>
        <w:t>,</w:t>
      </w:r>
      <w:r w:rsidRPr="00C50023">
        <w:rPr>
          <w:rFonts w:ascii="Book Antiqua" w:hAnsi="Book Antiqua" w:cs="Arial"/>
        </w:rPr>
        <w:t xml:space="preserve"> the most predisposing factors to hepatocellular cancer are alcohol abuse, </w:t>
      </w:r>
      <w:r w:rsidR="00A722D1" w:rsidRPr="00C50023">
        <w:rPr>
          <w:rFonts w:ascii="Book Antiqua" w:hAnsi="Book Antiqua" w:cs="Arial"/>
        </w:rPr>
        <w:t>HBV</w:t>
      </w:r>
      <w:r w:rsidR="009817DA" w:rsidRPr="00C50023">
        <w:rPr>
          <w:rFonts w:ascii="Book Antiqua" w:hAnsi="Book Antiqua" w:cs="Arial"/>
        </w:rPr>
        <w:t>,</w:t>
      </w:r>
      <w:r w:rsidR="00A722D1" w:rsidRPr="00C50023">
        <w:rPr>
          <w:rFonts w:ascii="Book Antiqua" w:hAnsi="Book Antiqua" w:cs="Arial"/>
        </w:rPr>
        <w:t xml:space="preserve"> and HCV</w:t>
      </w:r>
      <w:r w:rsidR="00790BE6" w:rsidRPr="00C50023">
        <w:rPr>
          <w:rFonts w:ascii="Book Antiqua" w:hAnsi="Book Antiqua" w:cs="Arial"/>
        </w:rPr>
        <w:t xml:space="preserve">. The aforementioned </w:t>
      </w:r>
      <w:r w:rsidRPr="00C50023">
        <w:rPr>
          <w:rFonts w:ascii="Book Antiqua" w:hAnsi="Book Antiqua" w:cs="Arial"/>
        </w:rPr>
        <w:t xml:space="preserve">case-control study in Italy determined that the inverse relationship exists between coffee consumption and cirrhosis across </w:t>
      </w:r>
      <w:r w:rsidR="00207C02" w:rsidRPr="00C50023">
        <w:rPr>
          <w:rFonts w:ascii="Book Antiqua" w:hAnsi="Book Antiqua" w:cs="Arial"/>
        </w:rPr>
        <w:t xml:space="preserve">varying degrees of </w:t>
      </w:r>
      <w:r w:rsidRPr="00C50023">
        <w:rPr>
          <w:rFonts w:ascii="Book Antiqua" w:hAnsi="Book Antiqua" w:cs="Arial"/>
        </w:rPr>
        <w:t xml:space="preserve">alcohol consumption it is documented that hepatocellular carcinoma risk is also decreased with the intake of </w:t>
      </w:r>
      <w:proofErr w:type="gramStart"/>
      <w:r w:rsidRPr="00C50023">
        <w:rPr>
          <w:rFonts w:ascii="Book Antiqua" w:hAnsi="Book Antiqua" w:cs="Arial"/>
        </w:rPr>
        <w:t>coffee</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27]</w:t>
      </w:r>
      <w:r w:rsidRPr="00C50023">
        <w:rPr>
          <w:rFonts w:ascii="Book Antiqua" w:hAnsi="Book Antiqua" w:cs="Arial"/>
        </w:rPr>
        <w:t xml:space="preserve">. </w:t>
      </w:r>
    </w:p>
    <w:p w14:paraId="06AF28E4" w14:textId="0AF53189" w:rsidR="00084E8A" w:rsidRPr="00C50023" w:rsidRDefault="00A57B64" w:rsidP="00455C98">
      <w:pPr>
        <w:snapToGrid w:val="0"/>
        <w:spacing w:after="0" w:line="360" w:lineRule="auto"/>
        <w:ind w:firstLine="720"/>
        <w:jc w:val="both"/>
        <w:rPr>
          <w:rFonts w:ascii="Book Antiqua" w:hAnsi="Book Antiqua" w:cs="Arial"/>
        </w:rPr>
      </w:pPr>
      <w:r w:rsidRPr="00C50023">
        <w:rPr>
          <w:rFonts w:ascii="Book Antiqua" w:hAnsi="Book Antiqua" w:cs="Arial"/>
        </w:rPr>
        <w:t>A similar Italian case-</w:t>
      </w:r>
      <w:r w:rsidR="00790BE6" w:rsidRPr="00C50023">
        <w:rPr>
          <w:rFonts w:ascii="Book Antiqua" w:hAnsi="Book Antiqua" w:cs="Arial"/>
        </w:rPr>
        <w:t>control study performed a few years later also demonstrated</w:t>
      </w:r>
      <w:r w:rsidR="00084E8A" w:rsidRPr="00C50023">
        <w:rPr>
          <w:rFonts w:ascii="Book Antiqua" w:hAnsi="Book Antiqua" w:cs="Arial"/>
        </w:rPr>
        <w:t xml:space="preserve"> a substantial decrease in hepatocellular carcinoma risk in drinkers </w:t>
      </w:r>
      <w:r w:rsidR="00084E8A" w:rsidRPr="00C50023">
        <w:rPr>
          <w:rFonts w:ascii="Book Antiqua" w:hAnsi="Book Antiqua" w:cs="Arial"/>
        </w:rPr>
        <w:lastRenderedPageBreak/>
        <w:t>of coffee of 3 or more cups of coffee daily</w:t>
      </w:r>
      <w:r w:rsidR="00207C02" w:rsidRPr="00C50023">
        <w:rPr>
          <w:rFonts w:ascii="Book Antiqua" w:hAnsi="Book Antiqua" w:cs="Arial"/>
        </w:rPr>
        <w:t>, going on to note a</w:t>
      </w:r>
      <w:r w:rsidR="00084E8A" w:rsidRPr="00C50023">
        <w:rPr>
          <w:rFonts w:ascii="Book Antiqua" w:hAnsi="Book Antiqua" w:cs="Arial"/>
        </w:rPr>
        <w:t xml:space="preserve"> decreased risk of hepatocellular carcinoma regardless of etiol</w:t>
      </w:r>
      <w:r w:rsidR="004636C1" w:rsidRPr="00C50023">
        <w:rPr>
          <w:rFonts w:ascii="Book Antiqua" w:hAnsi="Book Antiqua" w:cs="Arial"/>
        </w:rPr>
        <w:t xml:space="preserve">ogy of chronic liver </w:t>
      </w:r>
      <w:proofErr w:type="gramStart"/>
      <w:r w:rsidR="004636C1" w:rsidRPr="00C50023">
        <w:rPr>
          <w:rFonts w:ascii="Book Antiqua" w:hAnsi="Book Antiqua" w:cs="Arial"/>
        </w:rPr>
        <w:t>disease</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28]</w:t>
      </w:r>
      <w:r w:rsidR="00084E8A" w:rsidRPr="00C50023">
        <w:rPr>
          <w:rFonts w:ascii="Book Antiqua" w:hAnsi="Book Antiqua" w:cs="Arial"/>
        </w:rPr>
        <w:t>.</w:t>
      </w:r>
      <w:r w:rsidR="009E56CA">
        <w:rPr>
          <w:rFonts w:ascii="Book Antiqua" w:hAnsi="Book Antiqua" w:cs="Arial"/>
        </w:rPr>
        <w:t xml:space="preserve"> </w:t>
      </w:r>
      <w:r w:rsidR="00084E8A" w:rsidRPr="00C50023">
        <w:rPr>
          <w:rFonts w:ascii="Book Antiqua" w:hAnsi="Book Antiqua" w:cs="Arial"/>
        </w:rPr>
        <w:t xml:space="preserve">A large prospective study of 776 participants with advanced </w:t>
      </w:r>
      <w:r w:rsidRPr="00C50023">
        <w:rPr>
          <w:rFonts w:ascii="Book Antiqua" w:hAnsi="Book Antiqua" w:cs="Arial"/>
        </w:rPr>
        <w:t>HCV-</w:t>
      </w:r>
      <w:r w:rsidR="00207C02" w:rsidRPr="00C50023">
        <w:rPr>
          <w:rFonts w:ascii="Book Antiqua" w:hAnsi="Book Antiqua" w:cs="Arial"/>
        </w:rPr>
        <w:t>related liver disease</w:t>
      </w:r>
      <w:r w:rsidR="00084E8A" w:rsidRPr="00C50023">
        <w:rPr>
          <w:rFonts w:ascii="Book Antiqua" w:hAnsi="Book Antiqua" w:cs="Arial"/>
        </w:rPr>
        <w:t xml:space="preserve"> </w:t>
      </w:r>
      <w:r w:rsidR="005E28FF" w:rsidRPr="00C50023">
        <w:rPr>
          <w:rFonts w:ascii="Book Antiqua" w:hAnsi="Book Antiqua" w:cs="Arial"/>
        </w:rPr>
        <w:t>was</w:t>
      </w:r>
      <w:r w:rsidR="00084E8A" w:rsidRPr="00C50023">
        <w:rPr>
          <w:rFonts w:ascii="Book Antiqua" w:hAnsi="Book Antiqua" w:cs="Arial"/>
        </w:rPr>
        <w:t xml:space="preserve"> also </w:t>
      </w:r>
      <w:r w:rsidR="00207C02" w:rsidRPr="00C50023">
        <w:rPr>
          <w:rFonts w:ascii="Book Antiqua" w:hAnsi="Book Antiqua" w:cs="Arial"/>
        </w:rPr>
        <w:t>exhibited</w:t>
      </w:r>
      <w:r w:rsidR="00084E8A" w:rsidRPr="00C50023">
        <w:rPr>
          <w:rFonts w:ascii="Book Antiqua" w:hAnsi="Book Antiqua" w:cs="Arial"/>
        </w:rPr>
        <w:t xml:space="preserve"> lower rates of disease progression with regular coffee consumption</w:t>
      </w:r>
      <w:r w:rsidR="00516983" w:rsidRPr="00C50023">
        <w:rPr>
          <w:rFonts w:ascii="Book Antiqua" w:hAnsi="Book Antiqua" w:cs="Arial"/>
        </w:rPr>
        <w:t>. This</w:t>
      </w:r>
      <w:r w:rsidR="00084E8A" w:rsidRPr="00C50023">
        <w:rPr>
          <w:rFonts w:ascii="Book Antiqua" w:hAnsi="Book Antiqua" w:cs="Arial"/>
        </w:rPr>
        <w:t xml:space="preserve"> prospective study</w:t>
      </w:r>
      <w:r w:rsidR="00516983" w:rsidRPr="00C50023">
        <w:rPr>
          <w:rFonts w:ascii="Book Antiqua" w:hAnsi="Book Antiqua" w:cs="Arial"/>
        </w:rPr>
        <w:t xml:space="preserve"> noted</w:t>
      </w:r>
      <w:r w:rsidR="00084E8A" w:rsidRPr="00C50023">
        <w:rPr>
          <w:rFonts w:ascii="Book Antiqua" w:hAnsi="Book Antiqua" w:cs="Arial"/>
        </w:rPr>
        <w:t xml:space="preserve"> that drinkers of 3 or more cups of coffee per day had 53% lower risk of liver disease progression than non-coffee drinkers with advanced </w:t>
      </w:r>
      <w:r w:rsidR="00207C02" w:rsidRPr="00C50023">
        <w:rPr>
          <w:rFonts w:ascii="Book Antiqua" w:hAnsi="Book Antiqua" w:cs="Arial"/>
        </w:rPr>
        <w:t>HCV</w:t>
      </w:r>
      <w:r w:rsidR="005E28FF" w:rsidRPr="00C50023">
        <w:rPr>
          <w:rFonts w:ascii="Book Antiqua" w:hAnsi="Book Antiqua" w:cs="Arial"/>
        </w:rPr>
        <w:t>-</w:t>
      </w:r>
      <w:r w:rsidR="004636C1" w:rsidRPr="00C50023">
        <w:rPr>
          <w:rFonts w:ascii="Book Antiqua" w:hAnsi="Book Antiqua" w:cs="Arial"/>
        </w:rPr>
        <w:t xml:space="preserve">related liver </w:t>
      </w:r>
      <w:proofErr w:type="gramStart"/>
      <w:r w:rsidR="004636C1" w:rsidRPr="00C50023">
        <w:rPr>
          <w:rFonts w:ascii="Book Antiqua" w:hAnsi="Book Antiqua" w:cs="Arial"/>
        </w:rPr>
        <w:t>disease</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29]</w:t>
      </w:r>
      <w:r w:rsidR="00084E8A" w:rsidRPr="00C50023">
        <w:rPr>
          <w:rFonts w:ascii="Book Antiqua" w:hAnsi="Book Antiqua" w:cs="Arial"/>
        </w:rPr>
        <w:t>.</w:t>
      </w:r>
      <w:r w:rsidR="009E56CA">
        <w:rPr>
          <w:rFonts w:ascii="Book Antiqua" w:hAnsi="Book Antiqua" w:cs="Arial"/>
        </w:rPr>
        <w:t xml:space="preserve"> </w:t>
      </w:r>
      <w:r w:rsidR="00084E8A" w:rsidRPr="00C50023">
        <w:rPr>
          <w:rFonts w:ascii="Book Antiqua" w:hAnsi="Book Antiqua" w:cs="Arial"/>
        </w:rPr>
        <w:t>A 2014 study evaluated levels of AST and ALT levels in HCV-HIV co-inf</w:t>
      </w:r>
      <w:r w:rsidR="005E28FF" w:rsidRPr="00C50023">
        <w:rPr>
          <w:rFonts w:ascii="Book Antiqua" w:hAnsi="Book Antiqua" w:cs="Arial"/>
        </w:rPr>
        <w:t>ected patients, with those self-</w:t>
      </w:r>
      <w:r w:rsidR="00084E8A" w:rsidRPr="00C50023">
        <w:rPr>
          <w:rFonts w:ascii="Book Antiqua" w:hAnsi="Book Antiqua" w:cs="Arial"/>
        </w:rPr>
        <w:t>reporting higher</w:t>
      </w:r>
      <w:r w:rsidR="00455C98">
        <w:rPr>
          <w:rFonts w:ascii="Book Antiqua" w:hAnsi="Book Antiqua" w:cs="Arial"/>
        </w:rPr>
        <w:t xml:space="preserve"> levels of coffee</w:t>
      </w:r>
      <w:r w:rsidR="009E56CA">
        <w:rPr>
          <w:rFonts w:ascii="Book Antiqua" w:hAnsi="Book Antiqua" w:cs="Arial"/>
        </w:rPr>
        <w:t xml:space="preserve"> </w:t>
      </w:r>
      <w:r w:rsidR="00455C98">
        <w:rPr>
          <w:rFonts w:ascii="Book Antiqua" w:hAnsi="Book Antiqua" w:cs="Arial"/>
        </w:rPr>
        <w:t>(&gt; 3 cups/d</w:t>
      </w:r>
      <w:r w:rsidR="00084E8A" w:rsidRPr="00C50023">
        <w:rPr>
          <w:rFonts w:ascii="Book Antiqua" w:hAnsi="Book Antiqua" w:cs="Arial"/>
        </w:rPr>
        <w:t xml:space="preserve">) demonstrating lower levels of </w:t>
      </w:r>
      <w:r w:rsidR="004F4AE7" w:rsidRPr="00C50023">
        <w:rPr>
          <w:rFonts w:ascii="Book Antiqua" w:hAnsi="Book Antiqua" w:cs="Arial"/>
        </w:rPr>
        <w:t>live</w:t>
      </w:r>
      <w:r w:rsidR="004636C1" w:rsidRPr="00C50023">
        <w:rPr>
          <w:rFonts w:ascii="Book Antiqua" w:hAnsi="Book Antiqua" w:cs="Arial"/>
        </w:rPr>
        <w:t>r enzymes</w:t>
      </w:r>
      <w:r w:rsidR="004322FD" w:rsidRPr="00C50023">
        <w:rPr>
          <w:rFonts w:ascii="Book Antiqua" w:eastAsia="宋体" w:hAnsi="Book Antiqua" w:cs="Arial" w:hint="eastAsia"/>
          <w:vertAlign w:val="superscript"/>
          <w:lang w:eastAsia="zh-CN"/>
        </w:rPr>
        <w:t>[30]</w:t>
      </w:r>
      <w:r w:rsidR="00084E8A" w:rsidRPr="00C50023">
        <w:rPr>
          <w:rFonts w:ascii="Book Antiqua" w:hAnsi="Book Antiqua" w:cs="Arial"/>
        </w:rPr>
        <w:t>.</w:t>
      </w:r>
      <w:r w:rsidR="009E56CA">
        <w:rPr>
          <w:rFonts w:ascii="Book Antiqua" w:hAnsi="Book Antiqua" w:cs="Arial"/>
        </w:rPr>
        <w:t xml:space="preserve"> </w:t>
      </w:r>
      <w:r w:rsidR="00084E8A" w:rsidRPr="00C50023">
        <w:rPr>
          <w:rFonts w:ascii="Book Antiqua" w:hAnsi="Book Antiqua" w:cs="Arial"/>
        </w:rPr>
        <w:t>A 2013 cohort study amongst 229 HC</w:t>
      </w:r>
      <w:r w:rsidR="009670B0" w:rsidRPr="00C50023">
        <w:rPr>
          <w:rFonts w:ascii="Book Antiqua" w:hAnsi="Book Antiqua" w:cs="Arial"/>
        </w:rPr>
        <w:t xml:space="preserve">V patients with normal baseline </w:t>
      </w:r>
      <w:r w:rsidR="00084E8A" w:rsidRPr="00C50023">
        <w:rPr>
          <w:rFonts w:ascii="Book Antiqua" w:hAnsi="Book Antiqua" w:cs="Arial"/>
        </w:rPr>
        <w:t>ALT levels found that 189 retained normal ALT levels one year after being followed; daily coffee drinks were three times more likely to maintain their baseline ALT le</w:t>
      </w:r>
      <w:r w:rsidR="009373F6" w:rsidRPr="00C50023">
        <w:rPr>
          <w:rFonts w:ascii="Book Antiqua" w:hAnsi="Book Antiqua" w:cs="Arial"/>
        </w:rPr>
        <w:t>vel</w:t>
      </w:r>
      <w:r w:rsidR="004F4AE7" w:rsidRPr="00C50023">
        <w:rPr>
          <w:rFonts w:ascii="Book Antiqua" w:hAnsi="Book Antiqua" w:cs="Arial"/>
        </w:rPr>
        <w:t xml:space="preserve"> tha</w:t>
      </w:r>
      <w:r w:rsidR="004636C1" w:rsidRPr="00C50023">
        <w:rPr>
          <w:rFonts w:ascii="Book Antiqua" w:hAnsi="Book Antiqua" w:cs="Arial"/>
        </w:rPr>
        <w:t xml:space="preserve">n non-coffee </w:t>
      </w:r>
      <w:proofErr w:type="gramStart"/>
      <w:r w:rsidR="004636C1" w:rsidRPr="00C50023">
        <w:rPr>
          <w:rFonts w:ascii="Book Antiqua" w:hAnsi="Book Antiqua" w:cs="Arial"/>
        </w:rPr>
        <w:t>drinkers</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31]</w:t>
      </w:r>
      <w:r w:rsidR="00084E8A" w:rsidRPr="00C50023">
        <w:rPr>
          <w:rFonts w:ascii="Book Antiqua" w:hAnsi="Book Antiqua" w:cs="Arial"/>
        </w:rPr>
        <w:t>.</w:t>
      </w:r>
      <w:r w:rsidR="009E56CA">
        <w:rPr>
          <w:rFonts w:ascii="Book Antiqua" w:hAnsi="Book Antiqua" w:cs="Arial"/>
        </w:rPr>
        <w:t xml:space="preserve"> </w:t>
      </w:r>
      <w:r w:rsidR="00084E8A" w:rsidRPr="00C50023">
        <w:rPr>
          <w:rFonts w:ascii="Book Antiqua" w:hAnsi="Book Antiqua" w:cs="Arial"/>
        </w:rPr>
        <w:t>Another 2013 study evaluated 40 HCV patients, splitting them into two groups; one drank 4 cups of coffee/day, the other drank no coffee.</w:t>
      </w:r>
      <w:r w:rsidR="009E56CA">
        <w:rPr>
          <w:rFonts w:ascii="Book Antiqua" w:hAnsi="Book Antiqua" w:cs="Arial"/>
        </w:rPr>
        <w:t xml:space="preserve"> </w:t>
      </w:r>
      <w:r w:rsidR="00084E8A" w:rsidRPr="00C50023">
        <w:rPr>
          <w:rFonts w:ascii="Book Antiqua" w:hAnsi="Book Antiqua" w:cs="Arial"/>
        </w:rPr>
        <w:t>HCV viral loads were significantly higher in the non coffee drinking group, as well as oxidative damage via telomere length and measured 8-</w:t>
      </w:r>
      <w:r w:rsidR="004636C1" w:rsidRPr="00C50023">
        <w:rPr>
          <w:rFonts w:ascii="Book Antiqua" w:hAnsi="Book Antiqua" w:cs="Arial"/>
        </w:rPr>
        <w:t xml:space="preserve">hydroxydeoxyguanosine </w:t>
      </w:r>
      <w:proofErr w:type="gramStart"/>
      <w:r w:rsidR="004636C1" w:rsidRPr="00C50023">
        <w:rPr>
          <w:rFonts w:ascii="Book Antiqua" w:hAnsi="Book Antiqua" w:cs="Arial"/>
        </w:rPr>
        <w:t>levels</w:t>
      </w:r>
      <w:r w:rsidR="004322FD" w:rsidRPr="00C50023">
        <w:rPr>
          <w:rFonts w:ascii="Book Antiqua" w:eastAsia="宋体" w:hAnsi="Book Antiqua" w:cs="Arial" w:hint="eastAsia"/>
          <w:vertAlign w:val="superscript"/>
          <w:lang w:eastAsia="zh-CN"/>
        </w:rPr>
        <w:t>[</w:t>
      </w:r>
      <w:proofErr w:type="gramEnd"/>
      <w:r w:rsidR="004322FD" w:rsidRPr="00C50023">
        <w:rPr>
          <w:rFonts w:ascii="Book Antiqua" w:eastAsia="宋体" w:hAnsi="Book Antiqua" w:cs="Arial" w:hint="eastAsia"/>
          <w:vertAlign w:val="superscript"/>
          <w:lang w:eastAsia="zh-CN"/>
        </w:rPr>
        <w:t>32]</w:t>
      </w:r>
      <w:r w:rsidR="00084E8A" w:rsidRPr="00C50023">
        <w:rPr>
          <w:rFonts w:ascii="Book Antiqua" w:hAnsi="Book Antiqua" w:cs="Arial"/>
        </w:rPr>
        <w:t>.</w:t>
      </w:r>
      <w:r w:rsidR="009E56CA">
        <w:rPr>
          <w:rFonts w:ascii="Book Antiqua" w:hAnsi="Book Antiqua" w:cs="Arial"/>
        </w:rPr>
        <w:t xml:space="preserve"> </w:t>
      </w:r>
      <w:r w:rsidR="005E28FF" w:rsidRPr="00C50023">
        <w:rPr>
          <w:rFonts w:ascii="Book Antiqua" w:hAnsi="Book Antiqua" w:cs="Arial"/>
        </w:rPr>
        <w:t>Studies demonstrating a dose-</w:t>
      </w:r>
      <w:r w:rsidR="00207C02" w:rsidRPr="00C50023">
        <w:rPr>
          <w:rFonts w:ascii="Book Antiqua" w:hAnsi="Book Antiqua" w:cs="Arial"/>
        </w:rPr>
        <w:t>dependent response in patients specific for HCV mediated disease are lacking, however, the previously pre</w:t>
      </w:r>
      <w:r w:rsidR="00CD6C2B" w:rsidRPr="00C50023">
        <w:rPr>
          <w:rFonts w:ascii="Book Antiqua" w:hAnsi="Book Antiqua" w:cs="Arial"/>
        </w:rPr>
        <w:t>sented data suggests direction for future studies</w:t>
      </w:r>
      <w:r w:rsidR="00207C02" w:rsidRPr="00C50023">
        <w:rPr>
          <w:rFonts w:ascii="Book Antiqua" w:hAnsi="Book Antiqua" w:cs="Arial"/>
        </w:rPr>
        <w:t>.</w:t>
      </w:r>
      <w:r w:rsidR="009E56CA">
        <w:rPr>
          <w:rFonts w:ascii="Book Antiqua" w:hAnsi="Book Antiqua" w:cs="Arial"/>
        </w:rPr>
        <w:t xml:space="preserve"> </w:t>
      </w:r>
      <w:r w:rsidR="00982919" w:rsidRPr="00C50023">
        <w:rPr>
          <w:rFonts w:ascii="Book Antiqua" w:hAnsi="Book Antiqua" w:cs="Arial"/>
        </w:rPr>
        <w:t>A common thread one may note amongst these and aforementioned studies is a large number of studies of HCV infected population.</w:t>
      </w:r>
      <w:r w:rsidR="009E56CA">
        <w:rPr>
          <w:rFonts w:ascii="Book Antiqua" w:hAnsi="Book Antiqua" w:cs="Arial"/>
        </w:rPr>
        <w:t xml:space="preserve"> </w:t>
      </w:r>
      <w:r w:rsidR="00982919" w:rsidRPr="00C50023">
        <w:rPr>
          <w:rFonts w:ascii="Book Antiqua" w:hAnsi="Book Antiqua" w:cs="Arial"/>
        </w:rPr>
        <w:t xml:space="preserve">One 2011 cross-sectional study of Asian populations with HBV did not demonstrate any correlation between caffeine drinking and liver fibrosis using </w:t>
      </w:r>
      <w:proofErr w:type="spellStart"/>
      <w:r w:rsidR="00982919" w:rsidRPr="00C50023">
        <w:rPr>
          <w:rFonts w:ascii="Book Antiqua" w:hAnsi="Book Antiqua" w:cs="Arial"/>
        </w:rPr>
        <w:t>elastography</w:t>
      </w:r>
      <w:proofErr w:type="spellEnd"/>
      <w:r w:rsidR="00982919" w:rsidRPr="00C50023">
        <w:rPr>
          <w:rFonts w:ascii="Book Antiqua" w:hAnsi="Book Antiqua" w:cs="Arial"/>
        </w:rPr>
        <w:t xml:space="preserve"> as a tool for e</w:t>
      </w:r>
      <w:r w:rsidR="004F4AE7" w:rsidRPr="00C50023">
        <w:rPr>
          <w:rFonts w:ascii="Book Antiqua" w:hAnsi="Book Antiqua" w:cs="Arial"/>
        </w:rPr>
        <w:t>v</w:t>
      </w:r>
      <w:r w:rsidR="004636C1" w:rsidRPr="00C50023">
        <w:rPr>
          <w:rFonts w:ascii="Book Antiqua" w:hAnsi="Book Antiqua" w:cs="Arial"/>
        </w:rPr>
        <w:t>aluating severity of disease</w:t>
      </w:r>
      <w:r w:rsidR="004322FD" w:rsidRPr="00C50023">
        <w:rPr>
          <w:rFonts w:ascii="Book Antiqua" w:eastAsia="宋体" w:hAnsi="Book Antiqua" w:cs="Arial" w:hint="eastAsia"/>
          <w:vertAlign w:val="superscript"/>
          <w:lang w:eastAsia="zh-CN"/>
        </w:rPr>
        <w:t>[33]</w:t>
      </w:r>
      <w:r w:rsidR="00982919" w:rsidRPr="00C50023">
        <w:rPr>
          <w:rFonts w:ascii="Book Antiqua" w:hAnsi="Book Antiqua" w:cs="Arial"/>
        </w:rPr>
        <w:t>.</w:t>
      </w:r>
      <w:r w:rsidR="009E56CA">
        <w:rPr>
          <w:rFonts w:ascii="Book Antiqua" w:hAnsi="Book Antiqua" w:cs="Arial"/>
        </w:rPr>
        <w:t xml:space="preserve"> </w:t>
      </w:r>
      <w:r w:rsidR="00982919" w:rsidRPr="00C50023">
        <w:rPr>
          <w:rFonts w:ascii="Book Antiqua" w:hAnsi="Book Antiqua" w:cs="Arial"/>
        </w:rPr>
        <w:t>While this evidence does not demonstrate that coffee intake in this population may not be associated with decreased risk of HCC, it does suggest that coffee’s protective mechanism may be unrelated to prevention of fibrosis.</w:t>
      </w:r>
      <w:r w:rsidR="009E56CA">
        <w:rPr>
          <w:rFonts w:ascii="Book Antiqua" w:hAnsi="Book Antiqua" w:cs="Arial"/>
        </w:rPr>
        <w:t xml:space="preserve"> </w:t>
      </w:r>
    </w:p>
    <w:p w14:paraId="08C05DB1" w14:textId="4730E23B" w:rsidR="00084E8A" w:rsidRPr="00C50023" w:rsidRDefault="00084E8A" w:rsidP="00455C98">
      <w:pPr>
        <w:snapToGrid w:val="0"/>
        <w:spacing w:after="0" w:line="360" w:lineRule="auto"/>
        <w:ind w:firstLine="720"/>
        <w:jc w:val="both"/>
        <w:rPr>
          <w:rFonts w:ascii="Book Antiqua" w:hAnsi="Book Antiqua" w:cs="Arial"/>
        </w:rPr>
      </w:pPr>
      <w:r w:rsidRPr="00C50023">
        <w:rPr>
          <w:rFonts w:ascii="Book Antiqua" w:hAnsi="Book Antiqua" w:cs="Arial"/>
        </w:rPr>
        <w:t>Beyond demonstrating an association with decreased fib</w:t>
      </w:r>
      <w:r w:rsidR="0068459D" w:rsidRPr="00C50023">
        <w:rPr>
          <w:rFonts w:ascii="Book Antiqua" w:hAnsi="Book Antiqua" w:cs="Arial"/>
        </w:rPr>
        <w:t>r</w:t>
      </w:r>
      <w:r w:rsidRPr="00C50023">
        <w:rPr>
          <w:rFonts w:ascii="Book Antiqua" w:hAnsi="Book Antiqua" w:cs="Arial"/>
        </w:rPr>
        <w:t xml:space="preserve">otic disease, studies are beginning to emerge suggesting a more specific </w:t>
      </w:r>
      <w:proofErr w:type="spellStart"/>
      <w:r w:rsidRPr="00C50023">
        <w:rPr>
          <w:rFonts w:ascii="Book Antiqua" w:hAnsi="Book Antiqua" w:cs="Arial"/>
        </w:rPr>
        <w:t>hepatoprotective</w:t>
      </w:r>
      <w:proofErr w:type="spellEnd"/>
      <w:r w:rsidRPr="00C50023">
        <w:rPr>
          <w:rFonts w:ascii="Book Antiqua" w:hAnsi="Book Antiqua" w:cs="Arial"/>
        </w:rPr>
        <w:t xml:space="preserve"> role for coffee in patients with HCV.</w:t>
      </w:r>
      <w:r w:rsidR="009E56CA">
        <w:rPr>
          <w:rFonts w:ascii="Book Antiqua" w:hAnsi="Book Antiqua" w:cs="Arial"/>
        </w:rPr>
        <w:t xml:space="preserve"> </w:t>
      </w:r>
      <w:r w:rsidRPr="00C50023">
        <w:rPr>
          <w:rFonts w:ascii="Book Antiqua" w:hAnsi="Book Antiqua" w:cs="Arial"/>
        </w:rPr>
        <w:t xml:space="preserve">A 2015 study utilizing human hepatoma cell line </w:t>
      </w:r>
      <w:r w:rsidRPr="00C50023">
        <w:rPr>
          <w:rFonts w:ascii="Book Antiqua" w:hAnsi="Book Antiqua" w:cs="Arial"/>
        </w:rPr>
        <w:lastRenderedPageBreak/>
        <w:t xml:space="preserve">infected with HCV demonstrated significantly decreased HCV viral load in lines introduced to </w:t>
      </w:r>
      <w:proofErr w:type="spellStart"/>
      <w:r w:rsidRPr="00C50023">
        <w:rPr>
          <w:rFonts w:ascii="Book Antiqua" w:hAnsi="Book Antiqua" w:cs="Arial"/>
        </w:rPr>
        <w:t>caffeic</w:t>
      </w:r>
      <w:proofErr w:type="spellEnd"/>
      <w:r w:rsidRPr="00C50023">
        <w:rPr>
          <w:rFonts w:ascii="Book Antiqua" w:hAnsi="Book Antiqua" w:cs="Arial"/>
        </w:rPr>
        <w:t xml:space="preserve"> acid, an organic acid found in coffee, compared to con</w:t>
      </w:r>
      <w:r w:rsidR="004636C1" w:rsidRPr="00C50023">
        <w:rPr>
          <w:rFonts w:ascii="Book Antiqua" w:hAnsi="Book Antiqua" w:cs="Arial"/>
        </w:rPr>
        <w:t xml:space="preserve">trol lines infected with </w:t>
      </w:r>
      <w:proofErr w:type="gramStart"/>
      <w:r w:rsidR="004636C1" w:rsidRPr="00C50023">
        <w:rPr>
          <w:rFonts w:ascii="Book Antiqua" w:hAnsi="Book Antiqua" w:cs="Arial"/>
        </w:rPr>
        <w:t>HCV</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34]</w:t>
      </w:r>
      <w:r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Another study done in 2015 yielded similar results, with caffeine inhibiting HCV replication a hepatic cell line infected wi</w:t>
      </w:r>
      <w:r w:rsidR="004F4AE7" w:rsidRPr="00C50023">
        <w:rPr>
          <w:rFonts w:ascii="Book Antiqua" w:hAnsi="Book Antiqua" w:cs="Arial"/>
        </w:rPr>
        <w:t xml:space="preserve">th the </w:t>
      </w:r>
      <w:proofErr w:type="gramStart"/>
      <w:r w:rsidR="004F4AE7" w:rsidRPr="00C50023">
        <w:rPr>
          <w:rFonts w:ascii="Book Antiqua" w:hAnsi="Book Antiqua" w:cs="Arial"/>
        </w:rPr>
        <w:t>virus</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35]</w:t>
      </w:r>
      <w:r w:rsidRPr="00C50023">
        <w:rPr>
          <w:rFonts w:ascii="Book Antiqua" w:hAnsi="Book Antiqua" w:cs="Arial"/>
        </w:rPr>
        <w:t>.</w:t>
      </w:r>
      <w:r w:rsidR="009E56CA">
        <w:rPr>
          <w:rFonts w:ascii="Book Antiqua" w:hAnsi="Book Antiqua" w:cs="Arial"/>
        </w:rPr>
        <w:t xml:space="preserve"> </w:t>
      </w:r>
    </w:p>
    <w:p w14:paraId="0657D637" w14:textId="77777777" w:rsidR="00B16013" w:rsidRPr="00C50023" w:rsidRDefault="00B16013" w:rsidP="00A868E7">
      <w:pPr>
        <w:snapToGrid w:val="0"/>
        <w:spacing w:after="0" w:line="360" w:lineRule="auto"/>
        <w:jc w:val="both"/>
        <w:rPr>
          <w:rFonts w:ascii="Book Antiqua" w:hAnsi="Book Antiqua" w:cs="Arial"/>
        </w:rPr>
      </w:pPr>
    </w:p>
    <w:p w14:paraId="56D6FEE1" w14:textId="013FFF2F" w:rsidR="00084E8A" w:rsidRPr="00C50023" w:rsidRDefault="00C50023" w:rsidP="00A868E7">
      <w:pPr>
        <w:snapToGrid w:val="0"/>
        <w:spacing w:after="0" w:line="360" w:lineRule="auto"/>
        <w:jc w:val="both"/>
        <w:rPr>
          <w:rFonts w:ascii="Book Antiqua" w:hAnsi="Book Antiqua" w:cs="Arial"/>
          <w:b/>
        </w:rPr>
      </w:pPr>
      <w:r w:rsidRPr="00C50023">
        <w:rPr>
          <w:rFonts w:ascii="Book Antiqua" w:hAnsi="Book Antiqua" w:cs="Arial"/>
          <w:b/>
        </w:rPr>
        <w:t>COFFEE, METABOLIC SYNDROME, AND NONALCOHOLIC FATTY LIVER DISEASE</w:t>
      </w:r>
    </w:p>
    <w:p w14:paraId="10FCE4B1" w14:textId="6CA0EF26" w:rsidR="00084E8A" w:rsidRPr="00C50023" w:rsidRDefault="00084E8A" w:rsidP="00455C98">
      <w:pPr>
        <w:snapToGrid w:val="0"/>
        <w:spacing w:after="0" w:line="360" w:lineRule="auto"/>
        <w:jc w:val="both"/>
        <w:rPr>
          <w:rFonts w:ascii="Book Antiqua" w:hAnsi="Book Antiqua" w:cs="Arial"/>
        </w:rPr>
      </w:pPr>
      <w:r w:rsidRPr="00C50023">
        <w:rPr>
          <w:rFonts w:ascii="Book Antiqua" w:hAnsi="Book Antiqua" w:cs="Arial"/>
        </w:rPr>
        <w:t>While alcohol has been noted to be hepatotoxic, it has long been observed not all alcohol abusers develop cirrhosis.</w:t>
      </w:r>
      <w:r w:rsidR="009E56CA">
        <w:rPr>
          <w:rFonts w:ascii="Book Antiqua" w:hAnsi="Book Antiqua" w:cs="Arial"/>
        </w:rPr>
        <w:t xml:space="preserve"> </w:t>
      </w:r>
      <w:r w:rsidRPr="00C50023">
        <w:rPr>
          <w:rFonts w:ascii="Book Antiqua" w:hAnsi="Book Antiqua" w:cs="Arial"/>
        </w:rPr>
        <w:t>Development and</w:t>
      </w:r>
      <w:r w:rsidR="005E28FF" w:rsidRPr="00C50023">
        <w:rPr>
          <w:rFonts w:ascii="Book Antiqua" w:hAnsi="Book Antiqua" w:cs="Arial"/>
        </w:rPr>
        <w:t xml:space="preserve"> progression of fibrosis appear</w:t>
      </w:r>
      <w:r w:rsidRPr="00C50023">
        <w:rPr>
          <w:rFonts w:ascii="Book Antiqua" w:hAnsi="Book Antiqua" w:cs="Arial"/>
        </w:rPr>
        <w:t xml:space="preserve"> to involve multiple factors at</w:t>
      </w:r>
      <w:r w:rsidR="005E28FF" w:rsidRPr="00C50023">
        <w:rPr>
          <w:rFonts w:ascii="Book Antiqua" w:hAnsi="Book Antiqua" w:cs="Arial"/>
        </w:rPr>
        <w:t xml:space="preserve"> play in the</w:t>
      </w:r>
      <w:r w:rsidRPr="00C50023">
        <w:rPr>
          <w:rFonts w:ascii="Book Antiqua" w:hAnsi="Book Antiqua" w:cs="Arial"/>
        </w:rPr>
        <w:t xml:space="preserve"> disease process.</w:t>
      </w:r>
      <w:r w:rsidR="009E56CA">
        <w:rPr>
          <w:rFonts w:ascii="Book Antiqua" w:hAnsi="Book Antiqua" w:cs="Arial"/>
        </w:rPr>
        <w:t xml:space="preserve"> </w:t>
      </w:r>
      <w:r w:rsidRPr="00C50023">
        <w:rPr>
          <w:rFonts w:ascii="Book Antiqua" w:hAnsi="Book Antiqua" w:cs="Arial"/>
        </w:rPr>
        <w:t xml:space="preserve">Metabolic syndrome appears to be linked to increased risk of fibrosis, though the relationship has not been fully described at this </w:t>
      </w:r>
      <w:r w:rsidR="00207C02" w:rsidRPr="00C50023">
        <w:rPr>
          <w:rFonts w:ascii="Book Antiqua" w:hAnsi="Book Antiqua" w:cs="Arial"/>
        </w:rPr>
        <w:t>juncture.</w:t>
      </w:r>
      <w:r w:rsidR="009E56CA">
        <w:rPr>
          <w:rFonts w:ascii="Book Antiqua" w:hAnsi="Book Antiqua" w:cs="Arial"/>
        </w:rPr>
        <w:t xml:space="preserve"> </w:t>
      </w:r>
      <w:r w:rsidR="00207C02" w:rsidRPr="00C50023">
        <w:rPr>
          <w:rFonts w:ascii="Book Antiqua" w:hAnsi="Book Antiqua" w:cs="Arial"/>
        </w:rPr>
        <w:t>Research</w:t>
      </w:r>
      <w:r w:rsidRPr="00C50023">
        <w:rPr>
          <w:rFonts w:ascii="Book Antiqua" w:hAnsi="Book Antiqua" w:cs="Arial"/>
        </w:rPr>
        <w:t xml:space="preserve"> involving coffee and liver disease appears to demonstrate a close relationship between these disease states.</w:t>
      </w:r>
      <w:r w:rsidR="009E56CA">
        <w:rPr>
          <w:rFonts w:ascii="Book Antiqua" w:hAnsi="Book Antiqua" w:cs="Arial"/>
        </w:rPr>
        <w:t xml:space="preserve"> </w:t>
      </w:r>
      <w:r w:rsidRPr="00C50023">
        <w:rPr>
          <w:rFonts w:ascii="Book Antiqua" w:hAnsi="Book Antiqua" w:cs="Arial"/>
        </w:rPr>
        <w:t>In a mortality follow</w:t>
      </w:r>
      <w:r w:rsidR="005E28FF" w:rsidRPr="00C50023">
        <w:rPr>
          <w:rFonts w:ascii="Book Antiqua" w:hAnsi="Book Antiqua" w:cs="Arial"/>
        </w:rPr>
        <w:t>-</w:t>
      </w:r>
      <w:r w:rsidR="00FF5125" w:rsidRPr="00C50023">
        <w:rPr>
          <w:rFonts w:ascii="Book Antiqua" w:hAnsi="Book Antiqua" w:cs="Arial"/>
        </w:rPr>
        <w:t>up study of 51</w:t>
      </w:r>
      <w:r w:rsidR="00207C02" w:rsidRPr="00C50023">
        <w:rPr>
          <w:rFonts w:ascii="Book Antiqua" w:hAnsi="Book Antiqua" w:cs="Arial"/>
        </w:rPr>
        <w:t xml:space="preserve">036 individuals, </w:t>
      </w:r>
      <w:r w:rsidRPr="00C50023">
        <w:rPr>
          <w:rFonts w:ascii="Book Antiqua" w:hAnsi="Book Antiqua" w:cs="Arial"/>
        </w:rPr>
        <w:t>it was noted that coffee drinking had an inverse assoc</w:t>
      </w:r>
      <w:r w:rsidR="00207C02" w:rsidRPr="00C50023">
        <w:rPr>
          <w:rFonts w:ascii="Book Antiqua" w:hAnsi="Book Antiqua" w:cs="Arial"/>
        </w:rPr>
        <w:t xml:space="preserve">iation with cirrhosis risk in the setting of </w:t>
      </w:r>
      <w:r w:rsidRPr="00C50023">
        <w:rPr>
          <w:rFonts w:ascii="Book Antiqua" w:hAnsi="Book Antiqua" w:cs="Arial"/>
        </w:rPr>
        <w:t>four or more cups of coffee</w:t>
      </w:r>
      <w:r w:rsidR="00207C02" w:rsidRPr="00C50023">
        <w:rPr>
          <w:rFonts w:ascii="Book Antiqua" w:hAnsi="Book Antiqua" w:cs="Arial"/>
        </w:rPr>
        <w:t xml:space="preserve"> consumed</w:t>
      </w:r>
      <w:r w:rsidRPr="00C50023">
        <w:rPr>
          <w:rFonts w:ascii="Book Antiqua" w:hAnsi="Book Antiqua" w:cs="Arial"/>
        </w:rPr>
        <w:t xml:space="preserve"> </w:t>
      </w:r>
      <w:proofErr w:type="gramStart"/>
      <w:r w:rsidRPr="00C50023">
        <w:rPr>
          <w:rFonts w:ascii="Book Antiqua" w:hAnsi="Book Antiqua" w:cs="Arial"/>
        </w:rPr>
        <w:t>daily</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20]</w:t>
      </w:r>
      <w:r w:rsidRPr="00C50023">
        <w:rPr>
          <w:rFonts w:ascii="Book Antiqua" w:hAnsi="Book Antiqua" w:cs="Arial"/>
        </w:rPr>
        <w:t>.</w:t>
      </w:r>
      <w:r w:rsidR="009E56CA">
        <w:rPr>
          <w:rFonts w:ascii="Book Antiqua" w:hAnsi="Book Antiqua" w:cs="Arial"/>
        </w:rPr>
        <w:t xml:space="preserve"> </w:t>
      </w:r>
      <w:r w:rsidR="00207C02" w:rsidRPr="00C50023">
        <w:rPr>
          <w:rFonts w:ascii="Book Antiqua" w:hAnsi="Book Antiqua" w:cs="Arial"/>
        </w:rPr>
        <w:t>A fair question</w:t>
      </w:r>
      <w:r w:rsidR="002F6160" w:rsidRPr="00C50023">
        <w:rPr>
          <w:rFonts w:ascii="Book Antiqua" w:hAnsi="Book Antiqua" w:cs="Arial"/>
        </w:rPr>
        <w:t>, again, concerns whether coffee is a confounding variable; are individuals consuming this much coffee are generally avoiding other foods and beverages which would predispose one to liver disease?</w:t>
      </w:r>
      <w:r w:rsidR="009E56CA">
        <w:rPr>
          <w:rFonts w:ascii="Book Antiqua" w:hAnsi="Book Antiqua" w:cs="Arial"/>
        </w:rPr>
        <w:t xml:space="preserve"> </w:t>
      </w:r>
      <w:r w:rsidRPr="00C50023">
        <w:rPr>
          <w:rFonts w:ascii="Book Antiqua" w:hAnsi="Book Antiqua" w:cs="Arial"/>
        </w:rPr>
        <w:t>Two 2008 Japanese studies appear to reinforce this belief, noting that metabolic syndrome appears to be associated with increased risk of HCC, whilst coffee drinkers ap</w:t>
      </w:r>
      <w:r w:rsidR="002F6160" w:rsidRPr="00C50023">
        <w:rPr>
          <w:rFonts w:ascii="Book Antiqua" w:hAnsi="Book Antiqua" w:cs="Arial"/>
        </w:rPr>
        <w:t>pear to be less likel</w:t>
      </w:r>
      <w:r w:rsidR="004F4AE7" w:rsidRPr="00C50023">
        <w:rPr>
          <w:rFonts w:ascii="Book Antiqua" w:hAnsi="Book Antiqua" w:cs="Arial"/>
        </w:rPr>
        <w:t>y to have metabolic syndrome</w:t>
      </w:r>
      <w:r w:rsidR="00FF5125" w:rsidRPr="00C50023">
        <w:rPr>
          <w:rFonts w:ascii="Book Antiqua" w:eastAsia="宋体" w:hAnsi="Book Antiqua" w:cs="Arial" w:hint="eastAsia"/>
          <w:vertAlign w:val="superscript"/>
          <w:lang w:eastAsia="zh-CN"/>
        </w:rPr>
        <w:t>[36,37]</w:t>
      </w:r>
      <w:r w:rsidR="002F6160" w:rsidRPr="00C50023">
        <w:rPr>
          <w:rFonts w:ascii="Book Antiqua" w:hAnsi="Book Antiqua" w:cs="Arial"/>
        </w:rPr>
        <w:t>. Given that metabolic syndrome appears to be a risk factor HCC, perhaps due to steatosis</w:t>
      </w:r>
      <w:r w:rsidRPr="00C50023">
        <w:rPr>
          <w:rFonts w:ascii="Book Antiqua" w:hAnsi="Book Antiqua" w:cs="Arial"/>
        </w:rPr>
        <w:t>,</w:t>
      </w:r>
      <w:r w:rsidR="002F6160" w:rsidRPr="00C50023">
        <w:rPr>
          <w:rFonts w:ascii="Book Antiqua" w:hAnsi="Book Antiqua" w:cs="Arial"/>
        </w:rPr>
        <w:t xml:space="preserve"> this would imply an indirect benefit of coffee.</w:t>
      </w:r>
      <w:r w:rsidR="009E56CA">
        <w:rPr>
          <w:rFonts w:ascii="Book Antiqua" w:hAnsi="Book Antiqua" w:cs="Arial"/>
        </w:rPr>
        <w:t xml:space="preserve"> </w:t>
      </w:r>
      <w:r w:rsidR="002F6160" w:rsidRPr="00C50023">
        <w:rPr>
          <w:rFonts w:ascii="Book Antiqua" w:hAnsi="Book Antiqua" w:cs="Arial"/>
        </w:rPr>
        <w:t>It is worth noting</w:t>
      </w:r>
      <w:r w:rsidRPr="00C50023">
        <w:rPr>
          <w:rFonts w:ascii="Book Antiqua" w:hAnsi="Book Antiqua" w:cs="Arial"/>
        </w:rPr>
        <w:t xml:space="preserve"> the second</w:t>
      </w:r>
      <w:r w:rsidR="002F6160" w:rsidRPr="00C50023">
        <w:rPr>
          <w:rFonts w:ascii="Book Antiqua" w:hAnsi="Book Antiqua" w:cs="Arial"/>
        </w:rPr>
        <w:t xml:space="preserve"> study</w:t>
      </w:r>
      <w:r w:rsidRPr="00C50023">
        <w:rPr>
          <w:rFonts w:ascii="Book Antiqua" w:hAnsi="Book Antiqua" w:cs="Arial"/>
        </w:rPr>
        <w:t xml:space="preserve"> was done in exclusively HCV patients, s</w:t>
      </w:r>
      <w:r w:rsidR="002F6160" w:rsidRPr="00C50023">
        <w:rPr>
          <w:rFonts w:ascii="Book Antiqua" w:hAnsi="Book Antiqua" w:cs="Arial"/>
        </w:rPr>
        <w:t xml:space="preserve">uggesting again that coffee is </w:t>
      </w:r>
      <w:proofErr w:type="spellStart"/>
      <w:r w:rsidR="002F6160" w:rsidRPr="00C50023">
        <w:rPr>
          <w:rFonts w:ascii="Book Antiqua" w:hAnsi="Book Antiqua" w:cs="Arial"/>
        </w:rPr>
        <w:t>hepatoprotective</w:t>
      </w:r>
      <w:proofErr w:type="spellEnd"/>
      <w:r w:rsidR="002F6160" w:rsidRPr="00C50023">
        <w:rPr>
          <w:rFonts w:ascii="Book Antiqua" w:hAnsi="Book Antiqua" w:cs="Arial"/>
        </w:rPr>
        <w:t xml:space="preserve"> against a large spectrum of liver </w:t>
      </w:r>
      <w:proofErr w:type="gramStart"/>
      <w:r w:rsidR="004F4AE7" w:rsidRPr="00C50023">
        <w:rPr>
          <w:rFonts w:ascii="Book Antiqua" w:hAnsi="Book Antiqua" w:cs="Arial"/>
        </w:rPr>
        <w:t>disease</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37]</w:t>
      </w:r>
      <w:r w:rsidR="002F6160" w:rsidRPr="00C50023">
        <w:rPr>
          <w:rFonts w:ascii="Book Antiqua" w:hAnsi="Book Antiqua" w:cs="Arial"/>
        </w:rPr>
        <w:t xml:space="preserve">. </w:t>
      </w:r>
      <w:r w:rsidRPr="00C50023">
        <w:rPr>
          <w:rFonts w:ascii="Book Antiqua" w:hAnsi="Book Antiqua" w:cs="Arial"/>
        </w:rPr>
        <w:t xml:space="preserve">Studies have also indicated an association </w:t>
      </w:r>
      <w:r w:rsidR="005E28FF" w:rsidRPr="00C50023">
        <w:rPr>
          <w:rFonts w:ascii="Book Antiqua" w:hAnsi="Book Antiqua" w:cs="Arial"/>
        </w:rPr>
        <w:t>between</w:t>
      </w:r>
      <w:r w:rsidRPr="00C50023">
        <w:rPr>
          <w:rFonts w:ascii="Book Antiqua" w:hAnsi="Book Antiqua" w:cs="Arial"/>
        </w:rPr>
        <w:t xml:space="preserve"> coffee consumption and NAFLD and liver fibrosis. </w:t>
      </w:r>
      <w:r w:rsidR="002F6160" w:rsidRPr="00C50023">
        <w:rPr>
          <w:rFonts w:ascii="Book Antiqua" w:hAnsi="Book Antiqua" w:cs="Arial"/>
        </w:rPr>
        <w:t>An inverse relationship between NAFLD patients and fibrosis was noted in a 2011</w:t>
      </w:r>
      <w:r w:rsidRPr="00C50023">
        <w:rPr>
          <w:rFonts w:ascii="Book Antiqua" w:hAnsi="Book Antiqua" w:cs="Arial"/>
        </w:rPr>
        <w:t xml:space="preserve"> cross</w:t>
      </w:r>
      <w:r w:rsidR="002F6160" w:rsidRPr="00C50023">
        <w:rPr>
          <w:rFonts w:ascii="Book Antiqua" w:hAnsi="Book Antiqua" w:cs="Arial"/>
        </w:rPr>
        <w:t xml:space="preserve">-sectional </w:t>
      </w:r>
      <w:proofErr w:type="gramStart"/>
      <w:r w:rsidR="002F6160" w:rsidRPr="00C50023">
        <w:rPr>
          <w:rFonts w:ascii="Book Antiqua" w:hAnsi="Book Antiqua" w:cs="Arial"/>
        </w:rPr>
        <w:t>study</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38]</w:t>
      </w:r>
      <w:r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 xml:space="preserve">Another </w:t>
      </w:r>
      <w:r w:rsidR="001744E0" w:rsidRPr="00C50023">
        <w:rPr>
          <w:rFonts w:ascii="Book Antiqua" w:hAnsi="Book Antiqua" w:cs="Arial"/>
        </w:rPr>
        <w:t>two studies</w:t>
      </w:r>
      <w:r w:rsidRPr="00C50023">
        <w:rPr>
          <w:rFonts w:ascii="Book Antiqua" w:hAnsi="Book Antiqua" w:cs="Arial"/>
        </w:rPr>
        <w:t xml:space="preserve"> was performed using bright liver score as a method to </w:t>
      </w:r>
      <w:r w:rsidRPr="00C50023">
        <w:rPr>
          <w:rFonts w:ascii="Book Antiqua" w:hAnsi="Book Antiqua" w:cs="Arial"/>
        </w:rPr>
        <w:lastRenderedPageBreak/>
        <w:t>gauge the advancement of NAFLD</w:t>
      </w:r>
      <w:r w:rsidR="002F6160" w:rsidRPr="00C50023">
        <w:rPr>
          <w:rFonts w:ascii="Book Antiqua" w:hAnsi="Book Antiqua" w:cs="Arial"/>
        </w:rPr>
        <w:t>, noting again an inverse relationship between progression of fib</w:t>
      </w:r>
      <w:r w:rsidR="004F4AE7" w:rsidRPr="00C50023">
        <w:rPr>
          <w:rFonts w:ascii="Book Antiqua" w:hAnsi="Book Antiqua" w:cs="Arial"/>
        </w:rPr>
        <w:t xml:space="preserve">rosis and coffee </w:t>
      </w:r>
      <w:proofErr w:type="gramStart"/>
      <w:r w:rsidR="004F4AE7" w:rsidRPr="00C50023">
        <w:rPr>
          <w:rFonts w:ascii="Book Antiqua" w:hAnsi="Book Antiqua" w:cs="Arial"/>
        </w:rPr>
        <w:t>consumption</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39,40]</w:t>
      </w:r>
      <w:r w:rsidRPr="00C50023">
        <w:rPr>
          <w:rFonts w:ascii="Book Antiqua" w:hAnsi="Book Antiqua" w:cs="Arial"/>
        </w:rPr>
        <w:t xml:space="preserve">. </w:t>
      </w:r>
      <w:r w:rsidR="002F6160" w:rsidRPr="00C50023">
        <w:rPr>
          <w:rFonts w:ascii="Book Antiqua" w:hAnsi="Book Antiqua" w:cs="Arial"/>
        </w:rPr>
        <w:t>A 2003 study noted relatively decreased fibrosis in obese women drinking coffee co</w:t>
      </w:r>
      <w:r w:rsidR="009373F6" w:rsidRPr="00C50023">
        <w:rPr>
          <w:rFonts w:ascii="Book Antiqua" w:hAnsi="Book Antiqua" w:cs="Arial"/>
        </w:rPr>
        <w:t>mpared to those that did not</w:t>
      </w:r>
      <w:r w:rsidR="00FF5125" w:rsidRPr="00C50023">
        <w:rPr>
          <w:rFonts w:ascii="Book Antiqua" w:eastAsia="宋体" w:hAnsi="Book Antiqua" w:cs="Arial" w:hint="eastAsia"/>
          <w:vertAlign w:val="superscript"/>
          <w:lang w:eastAsia="zh-CN"/>
        </w:rPr>
        <w:t>25]</w:t>
      </w:r>
      <w:r w:rsidR="00982919" w:rsidRPr="00C50023">
        <w:rPr>
          <w:rFonts w:ascii="Book Antiqua" w:hAnsi="Book Antiqua" w:cs="Arial"/>
        </w:rPr>
        <w:t>.</w:t>
      </w:r>
      <w:r w:rsidR="009E56CA">
        <w:rPr>
          <w:rFonts w:ascii="Book Antiqua" w:hAnsi="Book Antiqua" w:cs="Arial"/>
        </w:rPr>
        <w:t xml:space="preserve"> </w:t>
      </w:r>
      <w:r w:rsidR="00982919" w:rsidRPr="00C50023">
        <w:rPr>
          <w:rFonts w:ascii="Book Antiqua" w:hAnsi="Book Antiqua" w:cs="Arial"/>
        </w:rPr>
        <w:t xml:space="preserve">The mechanism of possible </w:t>
      </w:r>
      <w:proofErr w:type="spellStart"/>
      <w:r w:rsidR="00982919" w:rsidRPr="00C50023">
        <w:rPr>
          <w:rFonts w:ascii="Book Antiqua" w:hAnsi="Book Antiqua" w:cs="Arial"/>
        </w:rPr>
        <w:t>hepatoprotection</w:t>
      </w:r>
      <w:proofErr w:type="spellEnd"/>
      <w:r w:rsidR="00982919" w:rsidRPr="00C50023">
        <w:rPr>
          <w:rFonts w:ascii="Book Antiqua" w:hAnsi="Book Antiqua" w:cs="Arial"/>
        </w:rPr>
        <w:t xml:space="preserve"> in NAFLD is unclear.</w:t>
      </w:r>
      <w:r w:rsidR="009E56CA">
        <w:rPr>
          <w:rFonts w:ascii="Book Antiqua" w:hAnsi="Book Antiqua" w:cs="Arial"/>
        </w:rPr>
        <w:t xml:space="preserve"> </w:t>
      </w:r>
      <w:r w:rsidR="00982919" w:rsidRPr="00C50023">
        <w:rPr>
          <w:rFonts w:ascii="Book Antiqua" w:hAnsi="Book Antiqua" w:cs="Arial"/>
        </w:rPr>
        <w:t xml:space="preserve">One 2015 cross-sectional study of a random German patients demonstrated expected correlations between NAFLD </w:t>
      </w:r>
      <w:r w:rsidR="00FF5125" w:rsidRPr="00C50023">
        <w:rPr>
          <w:rFonts w:ascii="Book Antiqua" w:eastAsia="宋体" w:hAnsi="Book Antiqua" w:cs="Arial" w:hint="eastAsia"/>
          <w:lang w:eastAsia="zh-CN"/>
        </w:rPr>
        <w:t>and</w:t>
      </w:r>
      <w:r w:rsidR="00982919" w:rsidRPr="00C50023">
        <w:rPr>
          <w:rFonts w:ascii="Book Antiqua" w:hAnsi="Book Antiqua" w:cs="Arial"/>
        </w:rPr>
        <w:t xml:space="preserve"> obesity, however, saw no significant difference in either levels of ALT nor sonographic evidence of NAFLD when comparing coffee drinkers versus those who did not drink coffee, though is unable to comment on coffee’s effect on rate </w:t>
      </w:r>
      <w:r w:rsidR="00FF5125" w:rsidRPr="00C50023">
        <w:rPr>
          <w:rFonts w:ascii="Book Antiqua" w:hAnsi="Book Antiqua" w:cs="Arial"/>
        </w:rPr>
        <w:t>of disease</w:t>
      </w:r>
      <w:r w:rsidR="00FF5125" w:rsidRPr="00C50023">
        <w:rPr>
          <w:rFonts w:ascii="Book Antiqua" w:eastAsia="宋体" w:hAnsi="Book Antiqua" w:cs="Arial" w:hint="eastAsia"/>
          <w:vertAlign w:val="superscript"/>
          <w:lang w:eastAsia="zh-CN"/>
        </w:rPr>
        <w:t>[41]</w:t>
      </w:r>
      <w:r w:rsidR="009E56CA">
        <w:rPr>
          <w:rFonts w:ascii="Book Antiqua" w:hAnsi="Book Antiqua" w:cs="Arial"/>
        </w:rPr>
        <w:t xml:space="preserve"> </w:t>
      </w:r>
      <w:r w:rsidR="00982919" w:rsidRPr="00C50023">
        <w:rPr>
          <w:rFonts w:ascii="Book Antiqua" w:hAnsi="Book Antiqua" w:cs="Arial"/>
        </w:rPr>
        <w:t>An earlier noted meta-analysis, it should be stated, did note its protective effect in coffee drinkers significant for HCV and alcoholic liver disease pop</w:t>
      </w:r>
      <w:r w:rsidR="001744E0" w:rsidRPr="00C50023">
        <w:rPr>
          <w:rFonts w:ascii="Book Antiqua" w:hAnsi="Book Antiqua" w:cs="Arial"/>
        </w:rPr>
        <w:t>ulations, though not in NAFLD</w:t>
      </w:r>
      <w:r w:rsidR="00FF5125" w:rsidRPr="00C50023">
        <w:rPr>
          <w:rFonts w:ascii="Book Antiqua" w:eastAsia="宋体" w:hAnsi="Book Antiqua" w:cs="Arial" w:hint="eastAsia"/>
          <w:vertAlign w:val="superscript"/>
          <w:lang w:eastAsia="zh-CN"/>
        </w:rPr>
        <w:t>[6]</w:t>
      </w:r>
      <w:r w:rsidR="00FF5125" w:rsidRPr="00C50023">
        <w:rPr>
          <w:rFonts w:ascii="Book Antiqua" w:eastAsia="宋体" w:hAnsi="Book Antiqua" w:cs="Arial" w:hint="eastAsia"/>
          <w:lang w:eastAsia="zh-CN"/>
        </w:rPr>
        <w:t>.</w:t>
      </w:r>
      <w:r w:rsidR="009E56CA">
        <w:rPr>
          <w:rFonts w:ascii="Book Antiqua" w:hAnsi="Book Antiqua" w:cs="Arial"/>
        </w:rPr>
        <w:t xml:space="preserve"> </w:t>
      </w:r>
      <w:r w:rsidR="00982919" w:rsidRPr="00C50023">
        <w:rPr>
          <w:rFonts w:ascii="Book Antiqua" w:hAnsi="Book Antiqua" w:cs="Arial"/>
        </w:rPr>
        <w:t>While the NAFLD population is not heavily represented in this study, one must consider the possibility that coffee’s potential protective effect on NAFLD may be due to disease modifying effects on metabolic syndrome.</w:t>
      </w:r>
      <w:r w:rsidR="009E56CA">
        <w:rPr>
          <w:rFonts w:ascii="Book Antiqua" w:hAnsi="Book Antiqua" w:cs="Arial"/>
        </w:rPr>
        <w:t xml:space="preserve"> </w:t>
      </w:r>
      <w:r w:rsidR="00982919" w:rsidRPr="00C50023">
        <w:rPr>
          <w:rFonts w:ascii="Book Antiqua" w:hAnsi="Book Antiqua" w:cs="Arial"/>
        </w:rPr>
        <w:t>Taken together, however, these studies suggest evidence for a positive influence of coffee consumption on NAFLD.</w:t>
      </w:r>
      <w:r w:rsidR="009E56CA">
        <w:rPr>
          <w:rFonts w:ascii="Book Antiqua" w:hAnsi="Book Antiqua" w:cs="Arial"/>
        </w:rPr>
        <w:t xml:space="preserve"> </w:t>
      </w:r>
    </w:p>
    <w:p w14:paraId="72C1A869" w14:textId="77777777" w:rsidR="00B16013" w:rsidRPr="00C50023" w:rsidRDefault="00B16013" w:rsidP="00455C98">
      <w:pPr>
        <w:snapToGrid w:val="0"/>
        <w:spacing w:after="0" w:line="360" w:lineRule="auto"/>
        <w:ind w:firstLine="720"/>
        <w:jc w:val="both"/>
        <w:rPr>
          <w:rFonts w:ascii="Book Antiqua" w:hAnsi="Book Antiqua" w:cs="Arial"/>
        </w:rPr>
      </w:pPr>
    </w:p>
    <w:p w14:paraId="50DE23CE" w14:textId="77BA85E1" w:rsidR="00084E8A" w:rsidRPr="00C50023" w:rsidRDefault="00C50023" w:rsidP="00A868E7">
      <w:pPr>
        <w:snapToGrid w:val="0"/>
        <w:spacing w:after="0" w:line="360" w:lineRule="auto"/>
        <w:jc w:val="both"/>
        <w:rPr>
          <w:rFonts w:ascii="Book Antiqua" w:hAnsi="Book Antiqua" w:cs="Arial"/>
          <w:b/>
        </w:rPr>
      </w:pPr>
      <w:r w:rsidRPr="00C50023">
        <w:rPr>
          <w:rFonts w:ascii="Book Antiqua" w:hAnsi="Book Antiqua" w:cs="Arial"/>
          <w:b/>
        </w:rPr>
        <w:t>COFFEE AND DECREASED RISK OF HEPATOCELLULAR CARCINOMA</w:t>
      </w:r>
    </w:p>
    <w:p w14:paraId="0A66B956" w14:textId="55E8F0AE" w:rsidR="00B16013" w:rsidRPr="00C50023" w:rsidRDefault="00084E8A" w:rsidP="00455C98">
      <w:pPr>
        <w:snapToGrid w:val="0"/>
        <w:spacing w:after="0" w:line="360" w:lineRule="auto"/>
        <w:jc w:val="both"/>
        <w:rPr>
          <w:rFonts w:ascii="Book Antiqua" w:hAnsi="Book Antiqua" w:cs="Arial"/>
        </w:rPr>
      </w:pPr>
      <w:r w:rsidRPr="00C50023">
        <w:rPr>
          <w:rFonts w:ascii="Book Antiqua" w:hAnsi="Book Antiqua" w:cs="Arial"/>
        </w:rPr>
        <w:t>There have been numerous studies performed which have indicated the association between coffee consumption a</w:t>
      </w:r>
      <w:r w:rsidR="00BF6FD2" w:rsidRPr="00C50023">
        <w:rPr>
          <w:rFonts w:ascii="Book Antiqua" w:hAnsi="Book Antiqua" w:cs="Arial"/>
        </w:rPr>
        <w:t xml:space="preserve">nd risk of </w:t>
      </w:r>
      <w:r w:rsidRPr="00C50023">
        <w:rPr>
          <w:rFonts w:ascii="Book Antiqua" w:hAnsi="Book Antiqua" w:cs="Arial"/>
        </w:rPr>
        <w:t xml:space="preserve">HCC. </w:t>
      </w:r>
      <w:r w:rsidR="002F6160" w:rsidRPr="00C50023">
        <w:rPr>
          <w:rFonts w:ascii="Book Antiqua" w:hAnsi="Book Antiqua" w:cs="Arial"/>
        </w:rPr>
        <w:t>We have previously presented information suggesting protective effects of coffee in patients with viral hepatitis, a known risk factor for HCC.</w:t>
      </w:r>
      <w:r w:rsidR="009E56CA">
        <w:rPr>
          <w:rFonts w:ascii="Book Antiqua" w:hAnsi="Book Antiqua" w:cs="Arial"/>
        </w:rPr>
        <w:t xml:space="preserve"> </w:t>
      </w:r>
      <w:r w:rsidR="002F6160" w:rsidRPr="00C50023">
        <w:rPr>
          <w:rFonts w:ascii="Book Antiqua" w:hAnsi="Book Antiqua" w:cs="Arial"/>
        </w:rPr>
        <w:t>Further studies demonstrate broad support for the hypothesis that coffee protects again HCC in general.</w:t>
      </w:r>
      <w:r w:rsidR="009E56CA">
        <w:rPr>
          <w:rFonts w:ascii="Book Antiqua" w:hAnsi="Book Antiqua" w:cs="Arial"/>
        </w:rPr>
        <w:t xml:space="preserve"> </w:t>
      </w:r>
      <w:r w:rsidR="00982919" w:rsidRPr="00C50023">
        <w:rPr>
          <w:rFonts w:ascii="Book Antiqua" w:hAnsi="Book Antiqua" w:cs="Arial"/>
        </w:rPr>
        <w:t>An earlier referenced</w:t>
      </w:r>
      <w:r w:rsidRPr="00C50023">
        <w:rPr>
          <w:rFonts w:ascii="Book Antiqua" w:hAnsi="Book Antiqua" w:cs="Arial"/>
        </w:rPr>
        <w:t xml:space="preserve"> population-based prospective cohort</w:t>
      </w:r>
      <w:r w:rsidR="00FF5125" w:rsidRPr="00C50023">
        <w:rPr>
          <w:rFonts w:ascii="Book Antiqua" w:hAnsi="Book Antiqua" w:cs="Arial"/>
        </w:rPr>
        <w:t xml:space="preserve"> study performed involving &gt;</w:t>
      </w:r>
      <w:r w:rsidR="00FF5125" w:rsidRPr="00C50023">
        <w:rPr>
          <w:rFonts w:ascii="Book Antiqua" w:eastAsia="宋体" w:hAnsi="Book Antiqua" w:cs="Arial" w:hint="eastAsia"/>
          <w:lang w:eastAsia="zh-CN"/>
        </w:rPr>
        <w:t xml:space="preserve"> </w:t>
      </w:r>
      <w:r w:rsidR="00FF5125" w:rsidRPr="00C50023">
        <w:rPr>
          <w:rFonts w:ascii="Book Antiqua" w:hAnsi="Book Antiqua" w:cs="Arial"/>
        </w:rPr>
        <w:t>215</w:t>
      </w:r>
      <w:r w:rsidRPr="00C50023">
        <w:rPr>
          <w:rFonts w:ascii="Book Antiqua" w:hAnsi="Book Antiqua" w:cs="Arial"/>
        </w:rPr>
        <w:t>000 men and women found that when compared with non-coffee drinkers that consumption of 2-3 cups per day had 38% reductio</w:t>
      </w:r>
      <w:r w:rsidR="00885536" w:rsidRPr="00C50023">
        <w:rPr>
          <w:rFonts w:ascii="Book Antiqua" w:hAnsi="Book Antiqua" w:cs="Arial"/>
        </w:rPr>
        <w:t>n in risk for HCC</w:t>
      </w:r>
      <w:r w:rsidRPr="00C50023">
        <w:rPr>
          <w:rFonts w:ascii="Book Antiqua" w:hAnsi="Book Antiqua" w:cs="Arial"/>
        </w:rPr>
        <w:t xml:space="preserve"> and with 4 cups per day found to have 41% </w:t>
      </w:r>
      <w:r w:rsidR="00885536" w:rsidRPr="00C50023">
        <w:rPr>
          <w:rFonts w:ascii="Book Antiqua" w:hAnsi="Book Antiqua" w:cs="Arial"/>
        </w:rPr>
        <w:t xml:space="preserve">reduction in </w:t>
      </w:r>
      <w:proofErr w:type="gramStart"/>
      <w:r w:rsidR="00885536" w:rsidRPr="00C50023">
        <w:rPr>
          <w:rFonts w:ascii="Book Antiqua" w:hAnsi="Book Antiqua" w:cs="Arial"/>
        </w:rPr>
        <w:t>HCC</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18]</w:t>
      </w:r>
      <w:r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Yet another hospital-based case control study found that regardless of the etiology</w:t>
      </w:r>
      <w:r w:rsidR="00885536" w:rsidRPr="00C50023">
        <w:rPr>
          <w:rFonts w:ascii="Book Antiqua" w:hAnsi="Book Antiqua" w:cs="Arial"/>
        </w:rPr>
        <w:t xml:space="preserve"> of HCC, there was an</w:t>
      </w:r>
      <w:r w:rsidRPr="00C50023">
        <w:rPr>
          <w:rFonts w:ascii="Book Antiqua" w:hAnsi="Book Antiqua" w:cs="Arial"/>
        </w:rPr>
        <w:t xml:space="preserve"> inverse relationship </w:t>
      </w:r>
      <w:r w:rsidR="00885536" w:rsidRPr="00C50023">
        <w:rPr>
          <w:rFonts w:ascii="Book Antiqua" w:hAnsi="Book Antiqua" w:cs="Arial"/>
        </w:rPr>
        <w:t xml:space="preserve">of observed HCC </w:t>
      </w:r>
      <w:r w:rsidRPr="00C50023">
        <w:rPr>
          <w:rFonts w:ascii="Book Antiqua" w:hAnsi="Book Antiqua" w:cs="Arial"/>
        </w:rPr>
        <w:t xml:space="preserve">with coffee </w:t>
      </w:r>
      <w:proofErr w:type="gramStart"/>
      <w:r w:rsidRPr="00C50023">
        <w:rPr>
          <w:rFonts w:ascii="Book Antiqua" w:hAnsi="Book Antiqua" w:cs="Arial"/>
        </w:rPr>
        <w:t>consumptio</w:t>
      </w:r>
      <w:r w:rsidR="007A0869" w:rsidRPr="00C50023">
        <w:rPr>
          <w:rFonts w:ascii="Book Antiqua" w:hAnsi="Book Antiqua" w:cs="Arial"/>
        </w:rPr>
        <w:t>n</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28]</w:t>
      </w:r>
      <w:r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 xml:space="preserve">According to a meta-analysis done involving relevant studies from 1966 to 2007 </w:t>
      </w:r>
      <w:r w:rsidRPr="00C50023">
        <w:rPr>
          <w:rFonts w:ascii="Book Antiqua" w:hAnsi="Book Antiqua" w:cs="Arial"/>
        </w:rPr>
        <w:lastRenderedPageBreak/>
        <w:t>indicated a 43</w:t>
      </w:r>
      <w:r w:rsidR="00056D7B" w:rsidRPr="00C50023">
        <w:rPr>
          <w:rFonts w:ascii="Book Antiqua" w:hAnsi="Book Antiqua" w:cs="Arial"/>
        </w:rPr>
        <w:t xml:space="preserve">% reduced risk of liver cancer </w:t>
      </w:r>
      <w:r w:rsidRPr="00C50023">
        <w:rPr>
          <w:rFonts w:ascii="Book Antiqua" w:hAnsi="Book Antiqua" w:cs="Arial"/>
        </w:rPr>
        <w:t>with the consu</w:t>
      </w:r>
      <w:r w:rsidR="00E24FC7" w:rsidRPr="00C50023">
        <w:rPr>
          <w:rFonts w:ascii="Book Antiqua" w:hAnsi="Book Antiqua" w:cs="Arial"/>
        </w:rPr>
        <w:t xml:space="preserve">mption of two cups of </w:t>
      </w:r>
      <w:proofErr w:type="gramStart"/>
      <w:r w:rsidR="00E24FC7" w:rsidRPr="00C50023">
        <w:rPr>
          <w:rFonts w:ascii="Book Antiqua" w:hAnsi="Book Antiqua" w:cs="Arial"/>
        </w:rPr>
        <w:t>coffee</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42]</w:t>
      </w:r>
      <w:r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Yet another meta-analysis perform</w:t>
      </w:r>
      <w:r w:rsidR="00FF5125" w:rsidRPr="00C50023">
        <w:rPr>
          <w:rFonts w:ascii="Book Antiqua" w:hAnsi="Book Antiqua" w:cs="Arial"/>
        </w:rPr>
        <w:t>ed involving ten studies with 2</w:t>
      </w:r>
      <w:r w:rsidRPr="00C50023">
        <w:rPr>
          <w:rFonts w:ascii="Book Antiqua" w:hAnsi="Book Antiqua" w:cs="Arial"/>
        </w:rPr>
        <w:t>260 HCC cases and six case-control studies from southern Europe and Japan with 1551 cases and four cohort studies from Japan accounting for 709 cases also confirmed an association with decreased risk of liver c</w:t>
      </w:r>
      <w:r w:rsidR="00E24FC7" w:rsidRPr="00C50023">
        <w:rPr>
          <w:rFonts w:ascii="Book Antiqua" w:hAnsi="Book Antiqua" w:cs="Arial"/>
        </w:rPr>
        <w:t xml:space="preserve">ancer and coffee </w:t>
      </w:r>
      <w:proofErr w:type="gramStart"/>
      <w:r w:rsidR="00E24FC7" w:rsidRPr="00C50023">
        <w:rPr>
          <w:rFonts w:ascii="Book Antiqua" w:hAnsi="Book Antiqua" w:cs="Arial"/>
        </w:rPr>
        <w:t>consumption</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43]</w:t>
      </w:r>
      <w:r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A 2013 meta-analysis of studies through 1966 to 2012 found 14 studies demonstrating a pooled reduced risk of HCC by 40%, suggesting strong evidence that coffee consumption is associated with decreased risk of HCC, though the necessary minimum appears to be anywhere</w:t>
      </w:r>
      <w:r w:rsidR="00443947" w:rsidRPr="00C50023">
        <w:rPr>
          <w:rFonts w:ascii="Book Antiqua" w:hAnsi="Book Antiqua" w:cs="Arial"/>
        </w:rPr>
        <w:t xml:space="preserve"> from 1 cups daily to 3 cups</w:t>
      </w:r>
      <w:r w:rsidR="00FF5125" w:rsidRPr="00C50023">
        <w:rPr>
          <w:rFonts w:ascii="Book Antiqua" w:eastAsia="宋体" w:hAnsi="Book Antiqua" w:cs="Arial" w:hint="eastAsia"/>
          <w:vertAlign w:val="superscript"/>
          <w:lang w:eastAsia="zh-CN"/>
        </w:rPr>
        <w:t>[44]</w:t>
      </w:r>
      <w:r w:rsidRPr="00C50023">
        <w:rPr>
          <w:rFonts w:ascii="Book Antiqua" w:hAnsi="Book Antiqua" w:cs="Arial"/>
        </w:rPr>
        <w:t>.</w:t>
      </w:r>
      <w:r w:rsidR="009E56CA">
        <w:rPr>
          <w:rFonts w:ascii="Book Antiqua" w:hAnsi="Book Antiqua" w:cs="Arial"/>
        </w:rPr>
        <w:t xml:space="preserve"> </w:t>
      </w:r>
      <w:r w:rsidR="00885536" w:rsidRPr="00C50023">
        <w:rPr>
          <w:rFonts w:ascii="Book Antiqua" w:hAnsi="Book Antiqua" w:cs="Arial"/>
        </w:rPr>
        <w:t>Another 2013 study of</w:t>
      </w:r>
      <w:r w:rsidRPr="00C50023">
        <w:rPr>
          <w:rFonts w:ascii="Book Antiqua" w:hAnsi="Book Antiqua" w:cs="Arial"/>
        </w:rPr>
        <w:t xml:space="preserve"> Western populations who recorded their consumption of coffee for 24 years, stratifying for age, BMI, as well as smoking and alcohol use with a decreased risk of HCC demonstrated </w:t>
      </w:r>
      <w:r w:rsidR="00E24FC7" w:rsidRPr="00C50023">
        <w:rPr>
          <w:rFonts w:ascii="Book Antiqua" w:hAnsi="Book Antiqua" w:cs="Arial"/>
        </w:rPr>
        <w:t xml:space="preserve">amongst this group of </w:t>
      </w:r>
      <w:proofErr w:type="gramStart"/>
      <w:r w:rsidR="00E24FC7" w:rsidRPr="00C50023">
        <w:rPr>
          <w:rFonts w:ascii="Book Antiqua" w:hAnsi="Book Antiqua" w:cs="Arial"/>
        </w:rPr>
        <w:t>people</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45]</w:t>
      </w:r>
      <w:r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These studies together</w:t>
      </w:r>
      <w:r w:rsidR="00B8311C" w:rsidRPr="00C50023">
        <w:rPr>
          <w:rFonts w:ascii="Book Antiqua" w:hAnsi="Book Antiqua" w:cs="Arial"/>
        </w:rPr>
        <w:t xml:space="preserve"> (Table 1)</w:t>
      </w:r>
      <w:r w:rsidRPr="00C50023">
        <w:rPr>
          <w:rFonts w:ascii="Book Antiqua" w:hAnsi="Book Antiqua" w:cs="Arial"/>
        </w:rPr>
        <w:t xml:space="preserve"> suggest a universally decreased risk of HCC amongst people of all ethnicities with potentially a variety of different risk factors to develop HCC. </w:t>
      </w:r>
    </w:p>
    <w:p w14:paraId="2FF9A27A" w14:textId="77777777" w:rsidR="009C4C4D" w:rsidRPr="00C50023" w:rsidRDefault="009C4C4D" w:rsidP="00A868E7">
      <w:pPr>
        <w:snapToGrid w:val="0"/>
        <w:spacing w:after="0" w:line="360" w:lineRule="auto"/>
        <w:jc w:val="both"/>
        <w:rPr>
          <w:rFonts w:ascii="Book Antiqua" w:hAnsi="Book Antiqua" w:cs="Arial"/>
          <w:i/>
        </w:rPr>
      </w:pPr>
    </w:p>
    <w:p w14:paraId="13AFE4FA" w14:textId="24018374" w:rsidR="00084E8A" w:rsidRPr="00C50023" w:rsidRDefault="00C50023" w:rsidP="00A868E7">
      <w:pPr>
        <w:snapToGrid w:val="0"/>
        <w:spacing w:after="0" w:line="360" w:lineRule="auto"/>
        <w:jc w:val="both"/>
        <w:rPr>
          <w:rFonts w:ascii="Book Antiqua" w:hAnsi="Book Antiqua" w:cs="Arial"/>
          <w:b/>
        </w:rPr>
      </w:pPr>
      <w:r w:rsidRPr="00C50023">
        <w:rPr>
          <w:rFonts w:ascii="Book Antiqua" w:hAnsi="Book Antiqua" w:cs="Arial"/>
          <w:b/>
        </w:rPr>
        <w:t>COFFEE AND EVIDENCE OF DECREASED RISK OF OTHER GI TRACT MALIGNANCIES</w:t>
      </w:r>
    </w:p>
    <w:p w14:paraId="5DF0142C" w14:textId="7C716A24" w:rsidR="00084E8A" w:rsidRPr="00C50023" w:rsidRDefault="00084E8A" w:rsidP="00A868E7">
      <w:pPr>
        <w:snapToGrid w:val="0"/>
        <w:spacing w:after="0" w:line="360" w:lineRule="auto"/>
        <w:jc w:val="both"/>
        <w:rPr>
          <w:rFonts w:ascii="Book Antiqua" w:hAnsi="Book Antiqua" w:cs="Arial"/>
        </w:rPr>
      </w:pPr>
      <w:r w:rsidRPr="00C50023">
        <w:rPr>
          <w:rFonts w:ascii="Book Antiqua" w:hAnsi="Book Antiqua" w:cs="Arial"/>
        </w:rPr>
        <w:t xml:space="preserve">As though the already stated benefits of coffee consumption were not enough there has been emerging data of other malignancies that may also be affected by coffee consumption. </w:t>
      </w:r>
      <w:r w:rsidR="00DC1C5E" w:rsidRPr="00C50023">
        <w:rPr>
          <w:rFonts w:ascii="Book Antiqua" w:hAnsi="Book Antiqua" w:cs="Arial"/>
        </w:rPr>
        <w:t xml:space="preserve">In a hospital based </w:t>
      </w:r>
      <w:r w:rsidRPr="00C50023">
        <w:rPr>
          <w:rFonts w:ascii="Book Antiqua" w:hAnsi="Book Antiqua" w:cs="Arial"/>
        </w:rPr>
        <w:t>case-control study conducted in Italy and Switzerland</w:t>
      </w:r>
      <w:r w:rsidR="004E0A81" w:rsidRPr="00C50023">
        <w:rPr>
          <w:rFonts w:ascii="Book Antiqua" w:hAnsi="Book Antiqua" w:cs="Arial"/>
        </w:rPr>
        <w:t>,</w:t>
      </w:r>
      <w:r w:rsidRPr="00C50023">
        <w:rPr>
          <w:rFonts w:ascii="Book Antiqua" w:hAnsi="Book Antiqua" w:cs="Arial"/>
        </w:rPr>
        <w:t xml:space="preserve"> it was noted that with greater than three cups of coffee consumed daily was associated wit</w:t>
      </w:r>
      <w:r w:rsidR="00885536" w:rsidRPr="00C50023">
        <w:rPr>
          <w:rFonts w:ascii="Book Antiqua" w:hAnsi="Book Antiqua" w:cs="Arial"/>
        </w:rPr>
        <w:t xml:space="preserve">h </w:t>
      </w:r>
      <w:r w:rsidR="004E0A81" w:rsidRPr="00C50023">
        <w:rPr>
          <w:rFonts w:ascii="Book Antiqua" w:hAnsi="Book Antiqua" w:cs="Arial"/>
        </w:rPr>
        <w:t xml:space="preserve">an </w:t>
      </w:r>
      <w:r w:rsidR="00885536" w:rsidRPr="00C50023">
        <w:rPr>
          <w:rFonts w:ascii="Book Antiqua" w:hAnsi="Book Antiqua" w:cs="Arial"/>
        </w:rPr>
        <w:t>odds ratio of 0.6</w:t>
      </w:r>
      <w:r w:rsidRPr="00C50023">
        <w:rPr>
          <w:rFonts w:ascii="Book Antiqua" w:hAnsi="Book Antiqua" w:cs="Arial"/>
        </w:rPr>
        <w:t xml:space="preserve"> when compared to drinkers of one or less cups of coffee daily in relation to pharyngeal cancer. The same study also noted a</w:t>
      </w:r>
      <w:r w:rsidR="00885536" w:rsidRPr="00C50023">
        <w:rPr>
          <w:rFonts w:ascii="Book Antiqua" w:hAnsi="Book Antiqua" w:cs="Arial"/>
        </w:rPr>
        <w:t>n odds ratio of 0.6</w:t>
      </w:r>
      <w:r w:rsidRPr="00C50023">
        <w:rPr>
          <w:rFonts w:ascii="Book Antiqua" w:hAnsi="Book Antiqua" w:cs="Arial"/>
        </w:rPr>
        <w:t xml:space="preserve"> for esophageal cancer; indicating a decreased risk of pharyngeal and esophageal cancer with great</w:t>
      </w:r>
      <w:r w:rsidR="00A47F41" w:rsidRPr="00C50023">
        <w:rPr>
          <w:rFonts w:ascii="Book Antiqua" w:hAnsi="Book Antiqua" w:cs="Arial"/>
        </w:rPr>
        <w:t>er than th</w:t>
      </w:r>
      <w:r w:rsidR="00FB4A88" w:rsidRPr="00C50023">
        <w:rPr>
          <w:rFonts w:ascii="Book Antiqua" w:hAnsi="Book Antiqua" w:cs="Arial"/>
        </w:rPr>
        <w:t xml:space="preserve">ree cups of </w:t>
      </w:r>
      <w:proofErr w:type="gramStart"/>
      <w:r w:rsidR="00FB4A88" w:rsidRPr="00C50023">
        <w:rPr>
          <w:rFonts w:ascii="Book Antiqua" w:hAnsi="Book Antiqua" w:cs="Arial"/>
        </w:rPr>
        <w:t>coffee</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46]</w:t>
      </w:r>
      <w:r w:rsidRPr="00C50023">
        <w:rPr>
          <w:rFonts w:ascii="Book Antiqua" w:hAnsi="Book Antiqua" w:cs="Arial"/>
        </w:rPr>
        <w:t>.</w:t>
      </w:r>
      <w:r w:rsidR="009E56CA">
        <w:rPr>
          <w:rFonts w:ascii="Book Antiqua" w:hAnsi="Book Antiqua" w:cs="Arial"/>
        </w:rPr>
        <w:t xml:space="preserve"> </w:t>
      </w:r>
      <w:r w:rsidR="00CB7AB3" w:rsidRPr="00C50023">
        <w:rPr>
          <w:rFonts w:ascii="Book Antiqua" w:hAnsi="Book Antiqua" w:cs="Arial"/>
        </w:rPr>
        <w:t>One</w:t>
      </w:r>
      <w:r w:rsidR="004E0A81" w:rsidRPr="00C50023">
        <w:rPr>
          <w:rFonts w:ascii="Book Antiqua" w:hAnsi="Book Antiqua" w:cs="Arial"/>
        </w:rPr>
        <w:t xml:space="preserve"> case-</w:t>
      </w:r>
      <w:r w:rsidR="00885536" w:rsidRPr="00C50023">
        <w:rPr>
          <w:rFonts w:ascii="Book Antiqua" w:hAnsi="Book Antiqua" w:cs="Arial"/>
        </w:rPr>
        <w:t>control study</w:t>
      </w:r>
      <w:r w:rsidR="00CB7AB3" w:rsidRPr="00C50023">
        <w:rPr>
          <w:rFonts w:ascii="Book Antiqua" w:hAnsi="Book Antiqua" w:cs="Arial"/>
        </w:rPr>
        <w:t xml:space="preserve"> performed earlier</w:t>
      </w:r>
      <w:r w:rsidR="00B237D5" w:rsidRPr="00C50023">
        <w:rPr>
          <w:rFonts w:ascii="Book Antiqua" w:hAnsi="Book Antiqua" w:cs="Arial"/>
        </w:rPr>
        <w:t xml:space="preserve"> indicated </w:t>
      </w:r>
      <w:r w:rsidRPr="00C50023">
        <w:rPr>
          <w:rFonts w:ascii="Book Antiqua" w:hAnsi="Book Antiqua" w:cs="Arial"/>
        </w:rPr>
        <w:t xml:space="preserve">an inverse relationship with coffee consumption and colon cancer along with rectal cancer. However, the same study was unable to find </w:t>
      </w:r>
      <w:r w:rsidR="004E0A81" w:rsidRPr="00C50023">
        <w:rPr>
          <w:rFonts w:ascii="Book Antiqua" w:hAnsi="Book Antiqua" w:cs="Arial"/>
        </w:rPr>
        <w:t xml:space="preserve">a </w:t>
      </w:r>
      <w:r w:rsidRPr="00C50023">
        <w:rPr>
          <w:rFonts w:ascii="Book Antiqua" w:hAnsi="Book Antiqua" w:cs="Arial"/>
        </w:rPr>
        <w:t>significant association with cancers of the</w:t>
      </w:r>
      <w:r w:rsidR="00FB4A88" w:rsidRPr="00C50023">
        <w:rPr>
          <w:rFonts w:ascii="Book Antiqua" w:hAnsi="Book Antiqua" w:cs="Arial"/>
        </w:rPr>
        <w:t xml:space="preserve"> mouth, stomach, or </w:t>
      </w:r>
      <w:proofErr w:type="gramStart"/>
      <w:r w:rsidR="00FB4A88" w:rsidRPr="00C50023">
        <w:rPr>
          <w:rFonts w:ascii="Book Antiqua" w:hAnsi="Book Antiqua" w:cs="Arial"/>
        </w:rPr>
        <w:t>pancreas</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47]</w:t>
      </w:r>
      <w:r w:rsidRPr="00C50023">
        <w:rPr>
          <w:rFonts w:ascii="Book Antiqua" w:hAnsi="Book Antiqua" w:cs="Arial"/>
        </w:rPr>
        <w:t>.</w:t>
      </w:r>
      <w:r w:rsidR="009E56CA">
        <w:rPr>
          <w:rFonts w:ascii="Book Antiqua" w:hAnsi="Book Antiqua" w:cs="Arial"/>
        </w:rPr>
        <w:t xml:space="preserve"> </w:t>
      </w:r>
      <w:r w:rsidRPr="00C50023">
        <w:rPr>
          <w:rFonts w:ascii="Book Antiqua" w:hAnsi="Book Antiqua" w:cs="Arial"/>
        </w:rPr>
        <w:t>Ultimately; coffee consumpt</w:t>
      </w:r>
      <w:r w:rsidR="00A4442B" w:rsidRPr="00C50023">
        <w:rPr>
          <w:rFonts w:ascii="Book Antiqua" w:hAnsi="Book Antiqua" w:cs="Arial"/>
        </w:rPr>
        <w:t xml:space="preserve">ion </w:t>
      </w:r>
      <w:r w:rsidR="00A4442B" w:rsidRPr="00C50023">
        <w:rPr>
          <w:rFonts w:ascii="Book Antiqua" w:hAnsi="Book Antiqua" w:cs="Arial"/>
        </w:rPr>
        <w:lastRenderedPageBreak/>
        <w:t>appears to have an association</w:t>
      </w:r>
      <w:r w:rsidR="00DC1C5E" w:rsidRPr="00C50023">
        <w:rPr>
          <w:rFonts w:ascii="Book Antiqua" w:hAnsi="Book Antiqua" w:cs="Arial"/>
        </w:rPr>
        <w:t xml:space="preserve"> with </w:t>
      </w:r>
      <w:r w:rsidRPr="00C50023">
        <w:rPr>
          <w:rFonts w:ascii="Book Antiqua" w:hAnsi="Book Antiqua" w:cs="Arial"/>
        </w:rPr>
        <w:t>decreased risk of colon, rectal, esophageal, and pharyngeal cancer.</w:t>
      </w:r>
    </w:p>
    <w:p w14:paraId="7AD05EAF" w14:textId="77777777" w:rsidR="00592C9F" w:rsidRPr="00C50023" w:rsidRDefault="00592C9F" w:rsidP="00A868E7">
      <w:pPr>
        <w:snapToGrid w:val="0"/>
        <w:spacing w:after="0" w:line="360" w:lineRule="auto"/>
        <w:jc w:val="both"/>
        <w:rPr>
          <w:rFonts w:ascii="Book Antiqua" w:hAnsi="Book Antiqua" w:cs="Arial"/>
        </w:rPr>
      </w:pPr>
    </w:p>
    <w:p w14:paraId="5E42D584" w14:textId="0E8F5E9F" w:rsidR="00084E8A" w:rsidRPr="00C50023" w:rsidRDefault="00C50023" w:rsidP="00A868E7">
      <w:pPr>
        <w:snapToGrid w:val="0"/>
        <w:spacing w:after="0" w:line="360" w:lineRule="auto"/>
        <w:jc w:val="both"/>
        <w:rPr>
          <w:rFonts w:ascii="Book Antiqua" w:hAnsi="Book Antiqua" w:cs="Arial"/>
          <w:b/>
        </w:rPr>
      </w:pPr>
      <w:r w:rsidRPr="00C50023">
        <w:rPr>
          <w:rFonts w:ascii="Book Antiqua" w:hAnsi="Book Antiqua" w:cs="Arial"/>
          <w:b/>
        </w:rPr>
        <w:t>DISCUSSION</w:t>
      </w:r>
    </w:p>
    <w:p w14:paraId="45061A9F" w14:textId="70C3DDE1" w:rsidR="00084E8A" w:rsidRPr="00C50023" w:rsidRDefault="00084E8A" w:rsidP="00A868E7">
      <w:pPr>
        <w:snapToGrid w:val="0"/>
        <w:spacing w:after="0" w:line="360" w:lineRule="auto"/>
        <w:jc w:val="both"/>
        <w:rPr>
          <w:rFonts w:ascii="Book Antiqua" w:hAnsi="Book Antiqua" w:cs="Arial"/>
        </w:rPr>
      </w:pPr>
      <w:r w:rsidRPr="00C50023">
        <w:rPr>
          <w:rFonts w:ascii="Book Antiqua" w:hAnsi="Book Antiqua" w:cs="Arial"/>
        </w:rPr>
        <w:t>With coffee growing in popularity its documented health benefits are also growing. With the benefits of coffee consumption ranging from liver enzyme laboratory test improvement to improved mortality f</w:t>
      </w:r>
      <w:r w:rsidR="00885536" w:rsidRPr="00C50023">
        <w:rPr>
          <w:rFonts w:ascii="Book Antiqua" w:hAnsi="Book Antiqua" w:cs="Arial"/>
        </w:rPr>
        <w:t xml:space="preserve">rom </w:t>
      </w:r>
      <w:r w:rsidR="00BC0E39" w:rsidRPr="00C50023">
        <w:rPr>
          <w:rFonts w:ascii="Book Antiqua" w:hAnsi="Book Antiqua" w:cs="Arial"/>
        </w:rPr>
        <w:t xml:space="preserve">cirrhosis, HCC, as well as other malignancies, and </w:t>
      </w:r>
      <w:r w:rsidR="00885536" w:rsidRPr="00C50023">
        <w:rPr>
          <w:rFonts w:ascii="Book Antiqua" w:hAnsi="Book Antiqua" w:cs="Arial"/>
        </w:rPr>
        <w:t>chronic liver disease</w:t>
      </w:r>
      <w:r w:rsidR="00BC0E39" w:rsidRPr="00C50023">
        <w:rPr>
          <w:rFonts w:ascii="Book Antiqua" w:hAnsi="Book Antiqua" w:cs="Arial"/>
        </w:rPr>
        <w:t xml:space="preserve">s secondary to </w:t>
      </w:r>
      <w:r w:rsidR="00885536" w:rsidRPr="00C50023">
        <w:rPr>
          <w:rFonts w:ascii="Book Antiqua" w:hAnsi="Book Antiqua" w:cs="Arial"/>
        </w:rPr>
        <w:t>HBV, HCV</w:t>
      </w:r>
      <w:r w:rsidRPr="00C50023">
        <w:rPr>
          <w:rFonts w:ascii="Book Antiqua" w:hAnsi="Book Antiqua" w:cs="Arial"/>
        </w:rPr>
        <w:t xml:space="preserve">, </w:t>
      </w:r>
      <w:r w:rsidR="00BC0E39" w:rsidRPr="00C50023">
        <w:rPr>
          <w:rFonts w:ascii="Book Antiqua" w:hAnsi="Book Antiqua" w:cs="Arial"/>
        </w:rPr>
        <w:t xml:space="preserve">and </w:t>
      </w:r>
      <w:r w:rsidRPr="00C50023">
        <w:rPr>
          <w:rFonts w:ascii="Book Antiqua" w:hAnsi="Book Antiqua" w:cs="Arial"/>
        </w:rPr>
        <w:t>NAFLD</w:t>
      </w:r>
      <w:r w:rsidR="00885536" w:rsidRPr="00C50023">
        <w:rPr>
          <w:rFonts w:ascii="Book Antiqua" w:hAnsi="Book Antiqua" w:cs="Arial"/>
        </w:rPr>
        <w:t xml:space="preserve">. </w:t>
      </w:r>
    </w:p>
    <w:p w14:paraId="16380E4C" w14:textId="3123F190" w:rsidR="00084E8A" w:rsidRPr="00C50023" w:rsidRDefault="00084E8A" w:rsidP="00455C98">
      <w:pPr>
        <w:snapToGrid w:val="0"/>
        <w:spacing w:after="0" w:line="360" w:lineRule="auto"/>
        <w:ind w:firstLine="720"/>
        <w:jc w:val="both"/>
        <w:rPr>
          <w:rFonts w:ascii="Book Antiqua" w:hAnsi="Book Antiqua" w:cs="Arial"/>
        </w:rPr>
      </w:pPr>
      <w:r w:rsidRPr="00C50023">
        <w:rPr>
          <w:rFonts w:ascii="Book Antiqua" w:hAnsi="Book Antiqua" w:cs="Arial"/>
        </w:rPr>
        <w:t xml:space="preserve">In summary, the </w:t>
      </w:r>
      <w:proofErr w:type="gramStart"/>
      <w:r w:rsidR="00352F9B" w:rsidRPr="00C50023">
        <w:rPr>
          <w:rFonts w:ascii="Book Antiqua" w:hAnsi="Book Antiqua" w:cs="Arial"/>
        </w:rPr>
        <w:t>etiology of coffee’s apparent</w:t>
      </w:r>
      <w:r w:rsidRPr="00C50023">
        <w:rPr>
          <w:rFonts w:ascii="Book Antiqua" w:hAnsi="Book Antiqua" w:cs="Arial"/>
        </w:rPr>
        <w:t xml:space="preserve"> beneficial effects have</w:t>
      </w:r>
      <w:proofErr w:type="gramEnd"/>
      <w:r w:rsidR="00352F9B" w:rsidRPr="00C50023">
        <w:rPr>
          <w:rFonts w:ascii="Book Antiqua" w:hAnsi="Book Antiqua" w:cs="Arial"/>
        </w:rPr>
        <w:t xml:space="preserve"> been greatly debated. One hypothesis</w:t>
      </w:r>
      <w:r w:rsidRPr="00C50023">
        <w:rPr>
          <w:rFonts w:ascii="Book Antiqua" w:hAnsi="Book Antiqua" w:cs="Arial"/>
        </w:rPr>
        <w:t xml:space="preserve"> </w:t>
      </w:r>
      <w:r w:rsidR="00352F9B" w:rsidRPr="00C50023">
        <w:rPr>
          <w:rFonts w:ascii="Book Antiqua" w:hAnsi="Book Antiqua" w:cs="Arial"/>
        </w:rPr>
        <w:t>involves the observation that</w:t>
      </w:r>
      <w:r w:rsidRPr="00C50023">
        <w:rPr>
          <w:rFonts w:ascii="Book Antiqua" w:hAnsi="Book Antiqua" w:cs="Arial"/>
        </w:rPr>
        <w:t xml:space="preserve"> coffee consumption is associated with</w:t>
      </w:r>
      <w:r w:rsidR="00352F9B" w:rsidRPr="00C50023">
        <w:rPr>
          <w:rFonts w:ascii="Book Antiqua" w:hAnsi="Book Antiqua" w:cs="Arial"/>
        </w:rPr>
        <w:t xml:space="preserve"> better lifestyle choices, </w:t>
      </w:r>
      <w:r w:rsidRPr="00C50023">
        <w:rPr>
          <w:rFonts w:ascii="Book Antiqua" w:hAnsi="Book Antiqua" w:cs="Arial"/>
        </w:rPr>
        <w:t>confound</w:t>
      </w:r>
      <w:r w:rsidR="00352F9B" w:rsidRPr="00C50023">
        <w:rPr>
          <w:rFonts w:ascii="Book Antiqua" w:hAnsi="Book Antiqua" w:cs="Arial"/>
        </w:rPr>
        <w:t>ing</w:t>
      </w:r>
      <w:r w:rsidRPr="00C50023">
        <w:rPr>
          <w:rFonts w:ascii="Book Antiqua" w:hAnsi="Book Antiqua" w:cs="Arial"/>
        </w:rPr>
        <w:t xml:space="preserve"> the positive effects that had been associated with coffee consumption. </w:t>
      </w:r>
      <w:r w:rsidR="00885536" w:rsidRPr="00C50023">
        <w:rPr>
          <w:rFonts w:ascii="Book Antiqua" w:hAnsi="Book Antiqua" w:cs="Arial"/>
        </w:rPr>
        <w:t>One</w:t>
      </w:r>
      <w:r w:rsidR="0029532B" w:rsidRPr="00C50023">
        <w:rPr>
          <w:rFonts w:ascii="Book Antiqua" w:hAnsi="Book Antiqua" w:cs="Arial"/>
        </w:rPr>
        <w:t xml:space="preserve"> previously discussed</w:t>
      </w:r>
      <w:r w:rsidR="00885536" w:rsidRPr="00C50023">
        <w:rPr>
          <w:rFonts w:ascii="Book Antiqua" w:hAnsi="Book Antiqua" w:cs="Arial"/>
        </w:rPr>
        <w:t xml:space="preserve"> cohort study argues against this hypothesis, demonstrating</w:t>
      </w:r>
      <w:r w:rsidRPr="00C50023">
        <w:rPr>
          <w:rFonts w:ascii="Book Antiqua" w:hAnsi="Book Antiqua" w:cs="Arial"/>
        </w:rPr>
        <w:t xml:space="preserve"> subjects that were prone to increased coffee consumption actually had higher median consumption of cigarettes, lower education levels, and higher median intake of alcohol than those with </w:t>
      </w:r>
      <w:r w:rsidR="0029532B" w:rsidRPr="00C50023">
        <w:rPr>
          <w:rFonts w:ascii="Book Antiqua" w:hAnsi="Book Antiqua" w:cs="Arial"/>
        </w:rPr>
        <w:t xml:space="preserve">decreased coffee </w:t>
      </w:r>
      <w:proofErr w:type="gramStart"/>
      <w:r w:rsidR="0029532B" w:rsidRPr="00C50023">
        <w:rPr>
          <w:rFonts w:ascii="Book Antiqua" w:hAnsi="Book Antiqua" w:cs="Arial"/>
        </w:rPr>
        <w:t>consumption</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16]</w:t>
      </w:r>
      <w:r w:rsidRPr="00C50023">
        <w:rPr>
          <w:rFonts w:ascii="Book Antiqua" w:hAnsi="Book Antiqua" w:cs="Arial"/>
        </w:rPr>
        <w:t>.</w:t>
      </w:r>
      <w:r w:rsidR="009E56CA">
        <w:rPr>
          <w:rFonts w:ascii="Book Antiqua" w:hAnsi="Book Antiqua" w:cs="Arial"/>
        </w:rPr>
        <w:t xml:space="preserve"> </w:t>
      </w:r>
    </w:p>
    <w:p w14:paraId="7F89267D" w14:textId="74C0416C" w:rsidR="00084E8A" w:rsidRPr="00C50023" w:rsidRDefault="008A01D1" w:rsidP="00455C98">
      <w:pPr>
        <w:snapToGrid w:val="0"/>
        <w:spacing w:after="0" w:line="360" w:lineRule="auto"/>
        <w:ind w:firstLine="720"/>
        <w:jc w:val="both"/>
        <w:rPr>
          <w:rFonts w:ascii="Book Antiqua" w:hAnsi="Book Antiqua" w:cs="Arial"/>
        </w:rPr>
      </w:pPr>
      <w:r w:rsidRPr="00C50023">
        <w:rPr>
          <w:rFonts w:ascii="Book Antiqua" w:hAnsi="Book Antiqua" w:cs="Arial"/>
        </w:rPr>
        <w:t>An additional question regarding coffee consumption’s benefits relate</w:t>
      </w:r>
      <w:r w:rsidR="00BC0E39" w:rsidRPr="00C50023">
        <w:rPr>
          <w:rFonts w:ascii="Book Antiqua" w:hAnsi="Book Antiqua" w:cs="Arial"/>
        </w:rPr>
        <w:t>s</w:t>
      </w:r>
      <w:r w:rsidRPr="00C50023">
        <w:rPr>
          <w:rFonts w:ascii="Book Antiqua" w:hAnsi="Book Antiqua" w:cs="Arial"/>
        </w:rPr>
        <w:t xml:space="preserve"> to the</w:t>
      </w:r>
      <w:r w:rsidR="00084E8A" w:rsidRPr="00C50023">
        <w:rPr>
          <w:rFonts w:ascii="Book Antiqua" w:hAnsi="Book Antiqua" w:cs="Arial"/>
        </w:rPr>
        <w:t xml:space="preserve"> </w:t>
      </w:r>
      <w:r w:rsidRPr="00C50023">
        <w:rPr>
          <w:rFonts w:ascii="Book Antiqua" w:hAnsi="Book Antiqua" w:cs="Arial"/>
        </w:rPr>
        <w:t xml:space="preserve">attribution of the </w:t>
      </w:r>
      <w:r w:rsidR="00084E8A" w:rsidRPr="00C50023">
        <w:rPr>
          <w:rFonts w:ascii="Book Antiqua" w:hAnsi="Book Antiqua" w:cs="Arial"/>
        </w:rPr>
        <w:t xml:space="preserve">caffeine content than the coffee itself. In a study involving inpatient </w:t>
      </w:r>
      <w:proofErr w:type="spellStart"/>
      <w:r w:rsidR="00084E8A" w:rsidRPr="00C50023">
        <w:rPr>
          <w:rFonts w:ascii="Book Antiqua" w:hAnsi="Book Antiqua" w:cs="Arial"/>
        </w:rPr>
        <w:t>cirrhotic</w:t>
      </w:r>
      <w:r w:rsidR="005D755D" w:rsidRPr="00C50023">
        <w:rPr>
          <w:rFonts w:ascii="Book Antiqua" w:hAnsi="Book Antiqua" w:cs="Arial"/>
        </w:rPr>
        <w:t>s</w:t>
      </w:r>
      <w:proofErr w:type="spellEnd"/>
      <w:r w:rsidR="00BC0E39" w:rsidRPr="00C50023">
        <w:rPr>
          <w:rFonts w:ascii="Book Antiqua" w:hAnsi="Book Antiqua" w:cs="Arial"/>
        </w:rPr>
        <w:t>,</w:t>
      </w:r>
      <w:r w:rsidR="00084E8A" w:rsidRPr="00C50023">
        <w:rPr>
          <w:rFonts w:ascii="Book Antiqua" w:hAnsi="Book Antiqua" w:cs="Arial"/>
        </w:rPr>
        <w:t xml:space="preserve"> it was noted that caffeine intake from beverages other than coffee did not show significant odds ratio at least in</w:t>
      </w:r>
      <w:r w:rsidR="00FB4A88" w:rsidRPr="00C50023">
        <w:rPr>
          <w:rFonts w:ascii="Book Antiqua" w:hAnsi="Book Antiqua" w:cs="Arial"/>
        </w:rPr>
        <w:t xml:space="preserve"> relation to live</w:t>
      </w:r>
      <w:r w:rsidR="00FF5125" w:rsidRPr="00C50023">
        <w:rPr>
          <w:rFonts w:ascii="Book Antiqua" w:hAnsi="Book Antiqua" w:cs="Arial"/>
        </w:rPr>
        <w:t>r cirrhosis</w:t>
      </w:r>
      <w:r w:rsidR="00FF5125" w:rsidRPr="00C50023">
        <w:rPr>
          <w:rFonts w:ascii="Book Antiqua" w:eastAsia="宋体" w:hAnsi="Book Antiqua" w:cs="Arial" w:hint="eastAsia"/>
          <w:vertAlign w:val="superscript"/>
          <w:lang w:eastAsia="zh-CN"/>
        </w:rPr>
        <w:t>[15]</w:t>
      </w:r>
      <w:r w:rsidR="009E56CA">
        <w:rPr>
          <w:rFonts w:ascii="Book Antiqua" w:hAnsi="Book Antiqua" w:cs="Arial"/>
        </w:rPr>
        <w:t xml:space="preserve"> </w:t>
      </w:r>
      <w:r w:rsidR="00084E8A" w:rsidRPr="00C50023">
        <w:rPr>
          <w:rFonts w:ascii="Book Antiqua" w:hAnsi="Book Antiqua" w:cs="Arial"/>
        </w:rPr>
        <w:t>Multiple studies referenced above demonstrate beneficial effects related to coffee that are generally not reproducible when testing against other caffeinat</w:t>
      </w:r>
      <w:r w:rsidR="009060FA" w:rsidRPr="00C50023">
        <w:rPr>
          <w:rFonts w:ascii="Book Antiqua" w:hAnsi="Book Antiqua" w:cs="Arial"/>
        </w:rPr>
        <w:t>ed beverages.</w:t>
      </w:r>
      <w:r w:rsidR="009E56CA">
        <w:rPr>
          <w:rFonts w:ascii="Book Antiqua" w:hAnsi="Book Antiqua" w:cs="Arial"/>
        </w:rPr>
        <w:t xml:space="preserve"> </w:t>
      </w:r>
      <w:r w:rsidR="009060FA" w:rsidRPr="00C50023">
        <w:rPr>
          <w:rFonts w:ascii="Book Antiqua" w:hAnsi="Book Antiqua" w:cs="Arial"/>
        </w:rPr>
        <w:t>Regardless, as a</w:t>
      </w:r>
      <w:r w:rsidR="00084E8A" w:rsidRPr="00C50023">
        <w:rPr>
          <w:rFonts w:ascii="Book Antiqua" w:hAnsi="Book Antiqua" w:cs="Arial"/>
        </w:rPr>
        <w:t xml:space="preserve"> biologic mechanism has not been proposed, the link is still unclear. </w:t>
      </w:r>
    </w:p>
    <w:p w14:paraId="4B96820B" w14:textId="4C195018" w:rsidR="00084E8A" w:rsidRPr="00C50023" w:rsidRDefault="00084E8A" w:rsidP="00455C98">
      <w:pPr>
        <w:snapToGrid w:val="0"/>
        <w:spacing w:after="0" w:line="360" w:lineRule="auto"/>
        <w:ind w:firstLine="720"/>
        <w:jc w:val="both"/>
        <w:rPr>
          <w:rFonts w:ascii="Book Antiqua" w:hAnsi="Book Antiqua" w:cs="Arial"/>
        </w:rPr>
      </w:pPr>
      <w:r w:rsidRPr="00C50023">
        <w:rPr>
          <w:rFonts w:ascii="Book Antiqua" w:hAnsi="Book Antiqua" w:cs="Arial"/>
        </w:rPr>
        <w:t>A few hypotheses exist to possibly demonstrate a physiologic basis</w:t>
      </w:r>
      <w:r w:rsidR="00191096" w:rsidRPr="00C50023">
        <w:rPr>
          <w:rFonts w:ascii="Book Antiqua" w:hAnsi="Book Antiqua" w:cs="Arial"/>
        </w:rPr>
        <w:t xml:space="preserve"> of</w:t>
      </w:r>
      <w:r w:rsidRPr="00C50023">
        <w:rPr>
          <w:rFonts w:ascii="Book Antiqua" w:hAnsi="Book Antiqua" w:cs="Arial"/>
        </w:rPr>
        <w:t xml:space="preserve"> coffee’s beneficial effects</w:t>
      </w:r>
      <w:r w:rsidR="00191096" w:rsidRPr="00C50023">
        <w:rPr>
          <w:rFonts w:ascii="Book Antiqua" w:hAnsi="Book Antiqua" w:cs="Arial"/>
        </w:rPr>
        <w:t>. One hypothesis</w:t>
      </w:r>
      <w:r w:rsidRPr="00C50023">
        <w:rPr>
          <w:rFonts w:ascii="Book Antiqua" w:hAnsi="Book Antiqua" w:cs="Arial"/>
        </w:rPr>
        <w:t xml:space="preserve"> is that coffee activates enzymes that detoxify the liver via activation of uridine 5’-diphospho-glucuro</w:t>
      </w:r>
      <w:r w:rsidR="00191096" w:rsidRPr="00C50023">
        <w:rPr>
          <w:rFonts w:ascii="Book Antiqua" w:hAnsi="Book Antiqua" w:cs="Arial"/>
        </w:rPr>
        <w:t>nosyltransferases</w:t>
      </w:r>
      <w:r w:rsidR="00FF5125" w:rsidRPr="00C50023">
        <w:rPr>
          <w:rFonts w:ascii="Book Antiqua" w:eastAsia="宋体" w:hAnsi="Book Antiqua" w:cs="Arial" w:hint="eastAsia"/>
          <w:vertAlign w:val="superscript"/>
          <w:lang w:eastAsia="zh-CN"/>
        </w:rPr>
        <w:t>[48]</w:t>
      </w:r>
      <w:r w:rsidR="00FA2430" w:rsidRPr="00C50023">
        <w:rPr>
          <w:rFonts w:ascii="Book Antiqua" w:hAnsi="Book Antiqua" w:cs="Arial"/>
        </w:rPr>
        <w:t>.</w:t>
      </w:r>
      <w:r w:rsidR="009E56CA">
        <w:rPr>
          <w:rFonts w:ascii="Book Antiqua" w:hAnsi="Book Antiqua" w:cs="Arial"/>
        </w:rPr>
        <w:t xml:space="preserve"> </w:t>
      </w:r>
      <w:r w:rsidR="00FA2430" w:rsidRPr="00C50023">
        <w:rPr>
          <w:rFonts w:ascii="Book Antiqua" w:hAnsi="Book Antiqua" w:cs="Arial"/>
        </w:rPr>
        <w:t xml:space="preserve">A </w:t>
      </w:r>
      <w:r w:rsidR="00982919" w:rsidRPr="00C50023">
        <w:rPr>
          <w:rFonts w:ascii="Book Antiqua" w:hAnsi="Book Antiqua" w:cs="Arial"/>
        </w:rPr>
        <w:t>2002 study demonstrat</w:t>
      </w:r>
      <w:r w:rsidR="00A97736" w:rsidRPr="00C50023">
        <w:rPr>
          <w:rFonts w:ascii="Book Antiqua" w:hAnsi="Book Antiqua" w:cs="Arial"/>
        </w:rPr>
        <w:t>es increased expression of such</w:t>
      </w:r>
      <w:r w:rsidR="00982919" w:rsidRPr="00C50023">
        <w:rPr>
          <w:rFonts w:ascii="Book Antiqua" w:hAnsi="Book Antiqua" w:cs="Arial"/>
        </w:rPr>
        <w:t xml:space="preserve"> enzymes in mice fed coffee specific</w:t>
      </w:r>
      <w:r w:rsidR="00A97736" w:rsidRPr="00C50023">
        <w:rPr>
          <w:rFonts w:ascii="Book Antiqua" w:hAnsi="Book Antiqua" w:cs="Arial"/>
        </w:rPr>
        <w:t xml:space="preserve"> compounds known as</w:t>
      </w:r>
      <w:r w:rsidR="00982919" w:rsidRPr="00C50023">
        <w:rPr>
          <w:rFonts w:ascii="Book Antiqua" w:hAnsi="Book Antiqua" w:cs="Arial"/>
        </w:rPr>
        <w:t xml:space="preserve"> </w:t>
      </w:r>
      <w:proofErr w:type="spellStart"/>
      <w:r w:rsidR="00982919" w:rsidRPr="00C50023">
        <w:rPr>
          <w:rFonts w:ascii="Book Antiqua" w:hAnsi="Book Antiqua" w:cs="Arial"/>
        </w:rPr>
        <w:t>diterpenes</w:t>
      </w:r>
      <w:proofErr w:type="spellEnd"/>
      <w:r w:rsidR="00982919" w:rsidRPr="00C50023">
        <w:rPr>
          <w:rFonts w:ascii="Book Antiqua" w:hAnsi="Book Antiqua" w:cs="Arial"/>
        </w:rPr>
        <w:t xml:space="preserve">, </w:t>
      </w:r>
      <w:proofErr w:type="spellStart"/>
      <w:r w:rsidR="00A97736" w:rsidRPr="00C50023">
        <w:rPr>
          <w:rFonts w:ascii="Book Antiqua" w:hAnsi="Book Antiqua" w:cs="Arial"/>
        </w:rPr>
        <w:lastRenderedPageBreak/>
        <w:t>kahweol</w:t>
      </w:r>
      <w:proofErr w:type="spellEnd"/>
      <w:r w:rsidR="00A97736" w:rsidRPr="00C50023">
        <w:rPr>
          <w:rFonts w:ascii="Book Antiqua" w:hAnsi="Book Antiqua" w:cs="Arial"/>
        </w:rPr>
        <w:t xml:space="preserve"> and </w:t>
      </w:r>
      <w:proofErr w:type="spellStart"/>
      <w:r w:rsidR="00A97736" w:rsidRPr="00C50023">
        <w:rPr>
          <w:rFonts w:ascii="Book Antiqua" w:hAnsi="Book Antiqua" w:cs="Arial"/>
        </w:rPr>
        <w:t>cafestol</w:t>
      </w:r>
      <w:proofErr w:type="spellEnd"/>
      <w:r w:rsidR="00A97736" w:rsidRPr="00C50023">
        <w:rPr>
          <w:rFonts w:ascii="Book Antiqua" w:hAnsi="Book Antiqua" w:cs="Arial"/>
        </w:rPr>
        <w:t>, conferring protection</w:t>
      </w:r>
      <w:r w:rsidR="00982919" w:rsidRPr="00C50023">
        <w:rPr>
          <w:rFonts w:ascii="Book Antiqua" w:hAnsi="Book Antiqua" w:cs="Arial"/>
        </w:rPr>
        <w:t xml:space="preserve"> against toxins asso</w:t>
      </w:r>
      <w:r w:rsidR="00C97AEF" w:rsidRPr="00C50023">
        <w:rPr>
          <w:rFonts w:ascii="Book Antiqua" w:hAnsi="Book Antiqua" w:cs="Arial"/>
        </w:rPr>
        <w:t xml:space="preserve">ciated with colon </w:t>
      </w:r>
      <w:proofErr w:type="gramStart"/>
      <w:r w:rsidR="00C97AEF" w:rsidRPr="00C50023">
        <w:rPr>
          <w:rFonts w:ascii="Book Antiqua" w:hAnsi="Book Antiqua" w:cs="Arial"/>
        </w:rPr>
        <w:t>cancer</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48]</w:t>
      </w:r>
      <w:r w:rsidR="00982919" w:rsidRPr="00C50023">
        <w:rPr>
          <w:rFonts w:ascii="Book Antiqua" w:hAnsi="Book Antiqua" w:cs="Arial"/>
        </w:rPr>
        <w:t xml:space="preserve">. A 2007 study demonstrated that </w:t>
      </w:r>
      <w:proofErr w:type="spellStart"/>
      <w:r w:rsidR="00982919" w:rsidRPr="00C50023">
        <w:rPr>
          <w:rFonts w:ascii="Book Antiqua" w:hAnsi="Book Antiqua" w:cs="Arial"/>
        </w:rPr>
        <w:t>kahweol</w:t>
      </w:r>
      <w:proofErr w:type="spellEnd"/>
      <w:r w:rsidR="00982919" w:rsidRPr="00C50023">
        <w:rPr>
          <w:rFonts w:ascii="Book Antiqua" w:hAnsi="Book Antiqua" w:cs="Arial"/>
        </w:rPr>
        <w:t xml:space="preserve"> and </w:t>
      </w:r>
      <w:proofErr w:type="spellStart"/>
      <w:r w:rsidR="00982919" w:rsidRPr="00C50023">
        <w:rPr>
          <w:rFonts w:ascii="Book Antiqua" w:hAnsi="Book Antiqua" w:cs="Arial"/>
        </w:rPr>
        <w:t>cafestole</w:t>
      </w:r>
      <w:proofErr w:type="spellEnd"/>
      <w:r w:rsidR="00982919" w:rsidRPr="00C50023">
        <w:rPr>
          <w:rFonts w:ascii="Book Antiqua" w:hAnsi="Book Antiqua" w:cs="Arial"/>
        </w:rPr>
        <w:t xml:space="preserve"> administered to hepatocytes subsequently treated with carbon tetrachloride significantly prevented markers of liver injury as compared to control via measured ALT and AST levels, reduced glutathione co</w:t>
      </w:r>
      <w:r w:rsidR="00C97AEF" w:rsidRPr="00C50023">
        <w:rPr>
          <w:rFonts w:ascii="Book Antiqua" w:hAnsi="Book Antiqua" w:cs="Arial"/>
        </w:rPr>
        <w:t>ntent and lipid peroxidation</w:t>
      </w:r>
      <w:r w:rsidR="00FF5125" w:rsidRPr="00C50023">
        <w:rPr>
          <w:rFonts w:ascii="Book Antiqua" w:eastAsia="宋体" w:hAnsi="Book Antiqua" w:cs="Arial" w:hint="eastAsia"/>
          <w:vertAlign w:val="superscript"/>
          <w:lang w:eastAsia="zh-CN"/>
        </w:rPr>
        <w:t>[49]</w:t>
      </w:r>
      <w:r w:rsidR="00982919" w:rsidRPr="00C50023">
        <w:rPr>
          <w:rFonts w:ascii="Book Antiqua" w:hAnsi="Book Antiqua" w:cs="Arial"/>
        </w:rPr>
        <w:t xml:space="preserve">. </w:t>
      </w:r>
      <w:r w:rsidR="00191096" w:rsidRPr="00C50023">
        <w:rPr>
          <w:rFonts w:ascii="Book Antiqua" w:hAnsi="Book Antiqua" w:cs="Arial"/>
        </w:rPr>
        <w:t>Another hypothesis</w:t>
      </w:r>
      <w:r w:rsidRPr="00C50023">
        <w:rPr>
          <w:rFonts w:ascii="Book Antiqua" w:hAnsi="Book Antiqua" w:cs="Arial"/>
        </w:rPr>
        <w:t xml:space="preserve"> </w:t>
      </w:r>
      <w:r w:rsidR="00191096" w:rsidRPr="00C50023">
        <w:rPr>
          <w:rFonts w:ascii="Book Antiqua" w:hAnsi="Book Antiqua" w:cs="Arial"/>
        </w:rPr>
        <w:t>suggests</w:t>
      </w:r>
      <w:r w:rsidRPr="00C50023">
        <w:rPr>
          <w:rFonts w:ascii="Book Antiqua" w:hAnsi="Book Antiqua" w:cs="Arial"/>
        </w:rPr>
        <w:t xml:space="preserve"> </w:t>
      </w:r>
      <w:r w:rsidR="00191096" w:rsidRPr="00C50023">
        <w:rPr>
          <w:rFonts w:ascii="Book Antiqua" w:hAnsi="Book Antiqua" w:cs="Arial"/>
        </w:rPr>
        <w:t xml:space="preserve">the anti-oxidant properties of </w:t>
      </w:r>
      <w:r w:rsidRPr="00C50023">
        <w:rPr>
          <w:rFonts w:ascii="Book Antiqua" w:hAnsi="Book Antiqua" w:cs="Arial"/>
        </w:rPr>
        <w:t xml:space="preserve">polyphenols </w:t>
      </w:r>
      <w:r w:rsidR="00191096" w:rsidRPr="00C50023">
        <w:rPr>
          <w:rFonts w:ascii="Book Antiqua" w:hAnsi="Book Antiqua" w:cs="Arial"/>
        </w:rPr>
        <w:t xml:space="preserve">present in coffee mediate its </w:t>
      </w:r>
      <w:proofErr w:type="spellStart"/>
      <w:r w:rsidR="00191096" w:rsidRPr="00C50023">
        <w:rPr>
          <w:rFonts w:ascii="Book Antiqua" w:hAnsi="Book Antiqua" w:cs="Arial"/>
        </w:rPr>
        <w:t>hepatoprotective</w:t>
      </w:r>
      <w:proofErr w:type="spellEnd"/>
      <w:r w:rsidRPr="00C50023">
        <w:rPr>
          <w:rFonts w:ascii="Book Antiqua" w:hAnsi="Book Antiqua" w:cs="Arial"/>
        </w:rPr>
        <w:t xml:space="preserve"> </w:t>
      </w:r>
      <w:proofErr w:type="gramStart"/>
      <w:r w:rsidRPr="00C50023">
        <w:rPr>
          <w:rFonts w:ascii="Book Antiqua" w:hAnsi="Book Antiqua" w:cs="Arial"/>
        </w:rPr>
        <w:t>effects</w:t>
      </w:r>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25,50]</w:t>
      </w:r>
      <w:r w:rsidRPr="00C50023">
        <w:rPr>
          <w:rFonts w:ascii="Book Antiqua" w:hAnsi="Book Antiqua" w:cs="Arial"/>
        </w:rPr>
        <w:t>. As for the mechanism with which coffee prevents wor</w:t>
      </w:r>
      <w:r w:rsidR="00191096" w:rsidRPr="00C50023">
        <w:rPr>
          <w:rFonts w:ascii="Book Antiqua" w:hAnsi="Book Antiqua" w:cs="Arial"/>
        </w:rPr>
        <w:t>sening of hepatic fibrosis, one thought involves caffeine decreasing</w:t>
      </w:r>
      <w:r w:rsidRPr="00C50023">
        <w:rPr>
          <w:rFonts w:ascii="Book Antiqua" w:hAnsi="Book Antiqua" w:cs="Arial"/>
        </w:rPr>
        <w:t xml:space="preserve"> </w:t>
      </w:r>
      <w:r w:rsidR="009C4C4D" w:rsidRPr="00C50023">
        <w:rPr>
          <w:rStyle w:val="st1"/>
          <w:rFonts w:ascii="Book Antiqua" w:hAnsi="Book Antiqua" w:cs="Arial"/>
          <w:lang w:val="en"/>
        </w:rPr>
        <w:t>transforming growth factor-</w:t>
      </w:r>
      <w:r w:rsidR="009C4C4D" w:rsidRPr="00C50023">
        <w:rPr>
          <w:rFonts w:ascii="Book Antiqua" w:hAnsi="Book Antiqua" w:cs="Arial"/>
        </w:rPr>
        <w:t>β</w:t>
      </w:r>
      <w:r w:rsidR="009C4C4D" w:rsidRPr="00C50023">
        <w:rPr>
          <w:rStyle w:val="st1"/>
          <w:rFonts w:ascii="Book Antiqua" w:hAnsi="Book Antiqua" w:cs="Arial"/>
          <w:lang w:val="en"/>
        </w:rPr>
        <w:t xml:space="preserve"> (</w:t>
      </w:r>
      <w:r w:rsidR="009C4C4D" w:rsidRPr="00C50023">
        <w:rPr>
          <w:rFonts w:ascii="Book Antiqua" w:hAnsi="Book Antiqua" w:cs="Arial"/>
        </w:rPr>
        <w:t>TGF-β)</w:t>
      </w:r>
      <w:r w:rsidR="00191096" w:rsidRPr="00C50023">
        <w:rPr>
          <w:rFonts w:ascii="Book Antiqua" w:hAnsi="Book Antiqua" w:cs="Arial"/>
        </w:rPr>
        <w:t xml:space="preserve">, a mediator of </w:t>
      </w:r>
      <w:proofErr w:type="spellStart"/>
      <w:proofErr w:type="gramStart"/>
      <w:r w:rsidR="00191096" w:rsidRPr="00C50023">
        <w:rPr>
          <w:rFonts w:ascii="Book Antiqua" w:hAnsi="Book Antiqua" w:cs="Arial"/>
        </w:rPr>
        <w:t>fibrogenesis</w:t>
      </w:r>
      <w:proofErr w:type="spellEnd"/>
      <w:r w:rsidR="00FF5125" w:rsidRPr="00C50023">
        <w:rPr>
          <w:rFonts w:ascii="Book Antiqua" w:eastAsia="宋体" w:hAnsi="Book Antiqua" w:cs="Arial" w:hint="eastAsia"/>
          <w:vertAlign w:val="superscript"/>
          <w:lang w:eastAsia="zh-CN"/>
        </w:rPr>
        <w:t>[</w:t>
      </w:r>
      <w:proofErr w:type="gramEnd"/>
      <w:r w:rsidR="00FF5125" w:rsidRPr="00C50023">
        <w:rPr>
          <w:rFonts w:ascii="Book Antiqua" w:eastAsia="宋体" w:hAnsi="Book Antiqua" w:cs="Arial" w:hint="eastAsia"/>
          <w:vertAlign w:val="superscript"/>
          <w:lang w:eastAsia="zh-CN"/>
        </w:rPr>
        <w:t>51]</w:t>
      </w:r>
      <w:r w:rsidRPr="00C50023">
        <w:rPr>
          <w:rFonts w:ascii="Book Antiqua" w:hAnsi="Book Antiqua" w:cs="Arial"/>
        </w:rPr>
        <w:t>.</w:t>
      </w:r>
      <w:r w:rsidR="009E56CA">
        <w:rPr>
          <w:rFonts w:ascii="Book Antiqua" w:hAnsi="Book Antiqua" w:cs="Arial"/>
        </w:rPr>
        <w:t xml:space="preserve"> </w:t>
      </w:r>
      <w:r w:rsidR="00982919" w:rsidRPr="00C50023">
        <w:rPr>
          <w:rFonts w:ascii="Book Antiqua" w:hAnsi="Book Antiqua" w:cs="Arial"/>
        </w:rPr>
        <w:t>Hepatic ste</w:t>
      </w:r>
      <w:r w:rsidR="009C4C4D" w:rsidRPr="00C50023">
        <w:rPr>
          <w:rFonts w:ascii="Book Antiqua" w:hAnsi="Book Antiqua" w:cs="Arial"/>
        </w:rPr>
        <w:t>llate cells are induced by TGF-</w:t>
      </w:r>
      <w:r w:rsidR="00982919" w:rsidRPr="00C50023">
        <w:rPr>
          <w:rFonts w:ascii="Book Antiqua" w:hAnsi="Book Antiqua" w:cs="Arial"/>
        </w:rPr>
        <w:t xml:space="preserve">β for differentiation to </w:t>
      </w:r>
      <w:proofErr w:type="spellStart"/>
      <w:r w:rsidR="00982919" w:rsidRPr="00C50023">
        <w:rPr>
          <w:rFonts w:ascii="Book Antiqua" w:hAnsi="Book Antiqua" w:cs="Arial"/>
        </w:rPr>
        <w:t>myofibroblasts</w:t>
      </w:r>
      <w:proofErr w:type="spellEnd"/>
      <w:r w:rsidR="00982919" w:rsidRPr="00C50023">
        <w:rPr>
          <w:rFonts w:ascii="Book Antiqua" w:hAnsi="Book Antiqua" w:cs="Arial"/>
        </w:rPr>
        <w:t xml:space="preserve">, synthesizing connective tissue involved in </w:t>
      </w:r>
      <w:proofErr w:type="spellStart"/>
      <w:r w:rsidR="00982919" w:rsidRPr="00C50023">
        <w:rPr>
          <w:rFonts w:ascii="Book Antiqua" w:hAnsi="Book Antiqua" w:cs="Arial"/>
        </w:rPr>
        <w:t>fibrogenesis</w:t>
      </w:r>
      <w:proofErr w:type="spellEnd"/>
      <w:r w:rsidR="00982919" w:rsidRPr="00C50023">
        <w:rPr>
          <w:rFonts w:ascii="Book Antiqua" w:hAnsi="Book Antiqua" w:cs="Arial"/>
        </w:rPr>
        <w:t>. A study in rat hepatocytes demonstrated caffeine inhibited TGF-β signaling by upregulating peroxisome proliferator activated receptor γ (PPAR-γ</w:t>
      </w:r>
      <w:r w:rsidR="00FA2430" w:rsidRPr="00C50023">
        <w:rPr>
          <w:rFonts w:ascii="Book Antiqua" w:hAnsi="Book Antiqua" w:cs="Arial"/>
        </w:rPr>
        <w:t>)</w:t>
      </w:r>
      <w:r w:rsidR="00FF5125" w:rsidRPr="00C50023">
        <w:rPr>
          <w:rFonts w:ascii="Book Antiqua" w:eastAsia="宋体" w:hAnsi="Book Antiqua" w:cs="Arial" w:hint="eastAsia"/>
          <w:vertAlign w:val="superscript"/>
          <w:lang w:eastAsia="zh-CN"/>
        </w:rPr>
        <w:t>[52]</w:t>
      </w:r>
      <w:r w:rsidR="00982919" w:rsidRPr="00C50023">
        <w:rPr>
          <w:rFonts w:ascii="Book Antiqua" w:hAnsi="Book Antiqua" w:cs="Arial"/>
        </w:rPr>
        <w:t>.</w:t>
      </w:r>
      <w:r w:rsidR="009E56CA">
        <w:rPr>
          <w:rFonts w:ascii="Book Antiqua" w:hAnsi="Book Antiqua" w:cs="Arial"/>
        </w:rPr>
        <w:t xml:space="preserve"> </w:t>
      </w:r>
      <w:r w:rsidR="00982919" w:rsidRPr="00C50023">
        <w:rPr>
          <w:rFonts w:ascii="Book Antiqua" w:hAnsi="Book Antiqua" w:cs="Arial"/>
        </w:rPr>
        <w:t xml:space="preserve">As noted above, not all studies reviewed suggest a modifying effect of </w:t>
      </w:r>
      <w:proofErr w:type="spellStart"/>
      <w:r w:rsidR="00982919" w:rsidRPr="00C50023">
        <w:rPr>
          <w:rFonts w:ascii="Book Antiqua" w:hAnsi="Book Antiqua" w:cs="Arial"/>
        </w:rPr>
        <w:t>fibrogenesis</w:t>
      </w:r>
      <w:proofErr w:type="spellEnd"/>
      <w:r w:rsidR="00982919" w:rsidRPr="00C50023">
        <w:rPr>
          <w:rFonts w:ascii="Book Antiqua" w:hAnsi="Book Antiqua" w:cs="Arial"/>
        </w:rPr>
        <w:t xml:space="preserve"> as the protective etiology conferred in what appears to be a generally positive outcome effect on chronic liver disease, however, further studies appear warranted to evaluate for any possible delayed onset of fibrosis amongst coffee drinkers versus non coffee drinkers in comparable populations at risk for cirrhosis.</w:t>
      </w:r>
      <w:r w:rsidR="009E56CA">
        <w:rPr>
          <w:rFonts w:ascii="Book Antiqua" w:hAnsi="Book Antiqua" w:cs="Arial"/>
        </w:rPr>
        <w:t xml:space="preserve"> </w:t>
      </w:r>
      <w:r w:rsidR="00982919" w:rsidRPr="00C50023">
        <w:rPr>
          <w:rFonts w:ascii="Book Antiqua" w:hAnsi="Book Antiqua" w:cs="Arial"/>
        </w:rPr>
        <w:t xml:space="preserve">In addition, the studies demonstrating the potential effects of </w:t>
      </w:r>
      <w:proofErr w:type="spellStart"/>
      <w:r w:rsidR="00982919" w:rsidRPr="00C50023">
        <w:rPr>
          <w:rFonts w:ascii="Book Antiqua" w:hAnsi="Book Antiqua" w:cs="Arial"/>
        </w:rPr>
        <w:t>caffeic</w:t>
      </w:r>
      <w:proofErr w:type="spellEnd"/>
      <w:r w:rsidR="00982919" w:rsidRPr="00C50023">
        <w:rPr>
          <w:rFonts w:ascii="Book Antiqua" w:hAnsi="Book Antiqua" w:cs="Arial"/>
        </w:rPr>
        <w:t xml:space="preserve"> acid on HCV replication suggest a possible mechanism for the apparent positive affects of coffee in this population.</w:t>
      </w:r>
      <w:r w:rsidR="009E56CA">
        <w:rPr>
          <w:rFonts w:ascii="Book Antiqua" w:hAnsi="Book Antiqua" w:cs="Arial"/>
        </w:rPr>
        <w:t xml:space="preserve"> </w:t>
      </w:r>
      <w:r w:rsidRPr="00C50023">
        <w:rPr>
          <w:rFonts w:ascii="Book Antiqua" w:hAnsi="Book Antiqua" w:cs="Arial"/>
        </w:rPr>
        <w:t>Further studies need to be done to verify these and others noted above, such as coffee potentially preventing HCV replication.</w:t>
      </w:r>
      <w:r w:rsidR="009E56CA">
        <w:rPr>
          <w:rFonts w:ascii="Book Antiqua" w:hAnsi="Book Antiqua" w:cs="Arial"/>
        </w:rPr>
        <w:t xml:space="preserve"> </w:t>
      </w:r>
      <w:r w:rsidRPr="00C50023">
        <w:rPr>
          <w:rFonts w:ascii="Book Antiqua" w:hAnsi="Book Antiqua" w:cs="Arial"/>
        </w:rPr>
        <w:t>Regardless, with the wealth of evidence suggesting a positive disease modifying effect of coffee on chronic liver diseases in a multitude of patient populations, there is clearly a strong basis with which to move forward with studies evaluating the potential causative agent.</w:t>
      </w:r>
      <w:r w:rsidR="009E56CA">
        <w:rPr>
          <w:rFonts w:ascii="Book Antiqua" w:hAnsi="Book Antiqua" w:cs="Arial"/>
        </w:rPr>
        <w:t xml:space="preserve"> </w:t>
      </w:r>
      <w:r w:rsidRPr="00C50023">
        <w:rPr>
          <w:rFonts w:ascii="Book Antiqua" w:hAnsi="Book Antiqua" w:cs="Arial"/>
        </w:rPr>
        <w:t>To conclude, while the reason why coffee is good for you is not yet completely clear, these studies should encourage the vast number of patients with chronic liver disease to enjoy the beverage as many others already do.</w:t>
      </w:r>
      <w:r w:rsidR="009E56CA">
        <w:rPr>
          <w:rFonts w:ascii="Book Antiqua" w:hAnsi="Book Antiqua" w:cs="Arial"/>
        </w:rPr>
        <w:t xml:space="preserve"> </w:t>
      </w:r>
    </w:p>
    <w:p w14:paraId="6807CAEB" w14:textId="66A124D3" w:rsidR="00084E8A" w:rsidRPr="00C50023" w:rsidRDefault="00084E8A" w:rsidP="00A868E7">
      <w:pPr>
        <w:snapToGrid w:val="0"/>
        <w:spacing w:after="0" w:line="360" w:lineRule="auto"/>
        <w:jc w:val="both"/>
        <w:rPr>
          <w:rFonts w:ascii="Book Antiqua" w:hAnsi="Book Antiqua" w:cs="Arial"/>
        </w:rPr>
      </w:pPr>
    </w:p>
    <w:p w14:paraId="5DE9FF0B" w14:textId="77777777" w:rsidR="00C50023" w:rsidRPr="00C50023" w:rsidRDefault="00C50023">
      <w:pPr>
        <w:spacing w:after="0" w:line="240" w:lineRule="auto"/>
        <w:rPr>
          <w:rFonts w:ascii="Book Antiqua" w:hAnsi="Book Antiqua" w:cs="Arial"/>
        </w:rPr>
      </w:pPr>
      <w:r w:rsidRPr="00C50023">
        <w:rPr>
          <w:rFonts w:ascii="Book Antiqua" w:hAnsi="Book Antiqua" w:cs="Arial"/>
        </w:rPr>
        <w:br w:type="page"/>
      </w:r>
    </w:p>
    <w:p w14:paraId="756983E9" w14:textId="29190BBD" w:rsidR="009B5B36" w:rsidRDefault="00C50023" w:rsidP="00A868E7">
      <w:pPr>
        <w:snapToGrid w:val="0"/>
        <w:spacing w:after="0" w:line="360" w:lineRule="auto"/>
        <w:jc w:val="both"/>
        <w:rPr>
          <w:rFonts w:ascii="Book Antiqua" w:eastAsia="宋体" w:hAnsi="Book Antiqua" w:cs="Arial"/>
          <w:b/>
          <w:lang w:eastAsia="zh-CN"/>
        </w:rPr>
      </w:pPr>
      <w:r w:rsidRPr="00C50023">
        <w:rPr>
          <w:rFonts w:ascii="Book Antiqua" w:hAnsi="Book Antiqua" w:cs="Arial"/>
          <w:b/>
        </w:rPr>
        <w:lastRenderedPageBreak/>
        <w:t>REFERENCES</w:t>
      </w:r>
    </w:p>
    <w:p w14:paraId="093B2F9B" w14:textId="753E6F08"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Tahan</w:t>
      </w:r>
      <w:proofErr w:type="spellEnd"/>
      <w:r w:rsidRPr="009B5B36">
        <w:rPr>
          <w:rFonts w:ascii="Book Antiqua" w:eastAsia="宋体" w:hAnsi="Book Antiqua" w:cs="Arial" w:hint="eastAsia"/>
          <w:b/>
          <w:bCs/>
          <w:lang w:eastAsia="zh-CN"/>
        </w:rPr>
        <w:t xml:space="preserve"> AC</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Tahan</w:t>
      </w:r>
      <w:proofErr w:type="spellEnd"/>
      <w:r w:rsidRPr="009B5B36">
        <w:rPr>
          <w:rFonts w:ascii="Book Antiqua" w:eastAsia="宋体" w:hAnsi="Book Antiqua" w:cs="Arial" w:hint="eastAsia"/>
          <w:lang w:eastAsia="zh-CN"/>
        </w:rPr>
        <w:t xml:space="preserve"> V. "Could a cup of coffee a day keep the liver doctor away?</w:t>
      </w:r>
      <w:proofErr w:type="gramStart"/>
      <w:r w:rsidRPr="009B5B36">
        <w:rPr>
          <w:rFonts w:ascii="Book Antiqua" w:eastAsia="宋体" w:hAnsi="Book Antiqua" w:cs="Arial" w:hint="eastAsia"/>
          <w:lang w:eastAsia="zh-CN"/>
        </w:rPr>
        <w:t>":</w:t>
      </w:r>
      <w:proofErr w:type="gramEnd"/>
      <w:r w:rsidRPr="009B5B36">
        <w:rPr>
          <w:rFonts w:ascii="Book Antiqua" w:eastAsia="宋体" w:hAnsi="Book Antiqua" w:cs="Arial" w:hint="eastAsia"/>
          <w:lang w:eastAsia="zh-CN"/>
        </w:rPr>
        <w:t xml:space="preserve"> One cup or two or more cups of coffee per day reduces the risk of death from cirrhosis. </w:t>
      </w:r>
      <w:r w:rsidRPr="009B5B36">
        <w:rPr>
          <w:rFonts w:ascii="Book Antiqua" w:eastAsia="宋体" w:hAnsi="Book Antiqua" w:cs="Arial" w:hint="eastAsia"/>
          <w:i/>
          <w:iCs/>
          <w:lang w:eastAsia="zh-CN"/>
        </w:rPr>
        <w:t xml:space="preserve">Turk J </w:t>
      </w:r>
      <w:proofErr w:type="spellStart"/>
      <w:r w:rsidRPr="009B5B36">
        <w:rPr>
          <w:rFonts w:ascii="Book Antiqua" w:eastAsia="宋体" w:hAnsi="Book Antiqua" w:cs="Arial" w:hint="eastAsia"/>
          <w:i/>
          <w:iCs/>
          <w:lang w:eastAsia="zh-CN"/>
        </w:rPr>
        <w:t>Gastroenterol</w:t>
      </w:r>
      <w:proofErr w:type="spellEnd"/>
      <w:r w:rsidRPr="009B5B36">
        <w:rPr>
          <w:rFonts w:ascii="Book Antiqua" w:eastAsia="宋体" w:hAnsi="Book Antiqua" w:cs="Arial" w:hint="eastAsia"/>
          <w:lang w:eastAsia="zh-CN"/>
        </w:rPr>
        <w:t> 2014; </w:t>
      </w:r>
      <w:r w:rsidRPr="009B5B36">
        <w:rPr>
          <w:rFonts w:ascii="Book Antiqua" w:eastAsia="宋体" w:hAnsi="Book Antiqua" w:cs="Arial" w:hint="eastAsia"/>
          <w:b/>
          <w:bCs/>
          <w:lang w:eastAsia="zh-CN"/>
        </w:rPr>
        <w:t>25</w:t>
      </w:r>
      <w:r w:rsidRPr="009B5B36">
        <w:rPr>
          <w:rFonts w:ascii="Book Antiqua" w:eastAsia="宋体" w:hAnsi="Book Antiqua" w:cs="Arial" w:hint="eastAsia"/>
          <w:lang w:eastAsia="zh-CN"/>
        </w:rPr>
        <w:t>: 470-471 [PMID: 25254547 DOI: 10.5152/tjg.2014.0030</w:t>
      </w:r>
      <w:r w:rsidR="000254A5">
        <w:rPr>
          <w:rFonts w:ascii="Book Antiqua" w:eastAsia="宋体" w:hAnsi="Book Antiqua" w:cs="Arial" w:hint="eastAsia"/>
          <w:lang w:eastAsia="zh-CN"/>
        </w:rPr>
        <w:t>]</w:t>
      </w:r>
    </w:p>
    <w:p w14:paraId="3E9DF925" w14:textId="7F0EF102"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Loftfield</w:t>
      </w:r>
      <w:proofErr w:type="spellEnd"/>
      <w:r w:rsidRPr="009B5B36">
        <w:rPr>
          <w:rFonts w:ascii="Book Antiqua" w:eastAsia="宋体" w:hAnsi="Book Antiqua" w:cs="Arial" w:hint="eastAsia"/>
          <w:b/>
          <w:bCs/>
          <w:lang w:eastAsia="zh-CN"/>
        </w:rPr>
        <w:t xml:space="preserve"> E</w:t>
      </w:r>
      <w:r w:rsidRPr="009B5B36">
        <w:rPr>
          <w:rFonts w:ascii="Book Antiqua" w:eastAsia="宋体" w:hAnsi="Book Antiqua" w:cs="Arial" w:hint="eastAsia"/>
          <w:lang w:eastAsia="zh-CN"/>
        </w:rPr>
        <w:t xml:space="preserve">, Freedman ND, Dodd KW, </w:t>
      </w:r>
      <w:proofErr w:type="spellStart"/>
      <w:r w:rsidRPr="009B5B36">
        <w:rPr>
          <w:rFonts w:ascii="Book Antiqua" w:eastAsia="宋体" w:hAnsi="Book Antiqua" w:cs="Arial" w:hint="eastAsia"/>
          <w:lang w:eastAsia="zh-CN"/>
        </w:rPr>
        <w:t>Vogtmann</w:t>
      </w:r>
      <w:proofErr w:type="spellEnd"/>
      <w:r w:rsidRPr="009B5B36">
        <w:rPr>
          <w:rFonts w:ascii="Book Antiqua" w:eastAsia="宋体" w:hAnsi="Book Antiqua" w:cs="Arial" w:hint="eastAsia"/>
          <w:lang w:eastAsia="zh-CN"/>
        </w:rPr>
        <w:t xml:space="preserve"> E, Xiao Q, Sinha R, </w:t>
      </w:r>
      <w:proofErr w:type="spellStart"/>
      <w:r w:rsidRPr="009B5B36">
        <w:rPr>
          <w:rFonts w:ascii="Book Antiqua" w:eastAsia="宋体" w:hAnsi="Book Antiqua" w:cs="Arial" w:hint="eastAsia"/>
          <w:lang w:eastAsia="zh-CN"/>
        </w:rPr>
        <w:t>Graubard</w:t>
      </w:r>
      <w:proofErr w:type="spellEnd"/>
      <w:r w:rsidRPr="009B5B36">
        <w:rPr>
          <w:rFonts w:ascii="Book Antiqua" w:eastAsia="宋体" w:hAnsi="Book Antiqua" w:cs="Arial" w:hint="eastAsia"/>
          <w:lang w:eastAsia="zh-CN"/>
        </w:rPr>
        <w:t xml:space="preserve"> BI. Coffee Drinking Is Widespread in the United States, but Usual Intake Varies by Key Demographic and Lifestyle Factors. </w:t>
      </w:r>
      <w:r w:rsidRPr="009B5B36">
        <w:rPr>
          <w:rFonts w:ascii="Book Antiqua" w:eastAsia="宋体" w:hAnsi="Book Antiqua" w:cs="Arial" w:hint="eastAsia"/>
          <w:i/>
          <w:iCs/>
          <w:lang w:eastAsia="zh-CN"/>
        </w:rPr>
        <w:t xml:space="preserve">J </w:t>
      </w:r>
      <w:proofErr w:type="spellStart"/>
      <w:r w:rsidRPr="009B5B36">
        <w:rPr>
          <w:rFonts w:ascii="Book Antiqua" w:eastAsia="宋体" w:hAnsi="Book Antiqua" w:cs="Arial" w:hint="eastAsia"/>
          <w:i/>
          <w:iCs/>
          <w:lang w:eastAsia="zh-CN"/>
        </w:rPr>
        <w:t>Nutr</w:t>
      </w:r>
      <w:proofErr w:type="spellEnd"/>
      <w:r w:rsidRPr="009B5B36">
        <w:rPr>
          <w:rFonts w:ascii="Book Antiqua" w:eastAsia="宋体" w:hAnsi="Book Antiqua" w:cs="Arial" w:hint="eastAsia"/>
          <w:lang w:eastAsia="zh-CN"/>
        </w:rPr>
        <w:t> 2016; </w:t>
      </w:r>
      <w:r w:rsidRPr="009B5B36">
        <w:rPr>
          <w:rFonts w:ascii="Book Antiqua" w:eastAsia="宋体" w:hAnsi="Book Antiqua" w:cs="Arial" w:hint="eastAsia"/>
          <w:b/>
          <w:bCs/>
          <w:lang w:eastAsia="zh-CN"/>
        </w:rPr>
        <w:t>146</w:t>
      </w:r>
      <w:r w:rsidRPr="009B5B36">
        <w:rPr>
          <w:rFonts w:ascii="Book Antiqua" w:eastAsia="宋体" w:hAnsi="Book Antiqua" w:cs="Arial" w:hint="eastAsia"/>
          <w:lang w:eastAsia="zh-CN"/>
        </w:rPr>
        <w:t>: 1762-1768 [PMID: 27489008 DOI: 10.3945/jn.116.233940</w:t>
      </w:r>
      <w:r w:rsidR="000254A5">
        <w:rPr>
          <w:rFonts w:ascii="Book Antiqua" w:eastAsia="宋体" w:hAnsi="Book Antiqua" w:cs="Arial" w:hint="eastAsia"/>
          <w:lang w:eastAsia="zh-CN"/>
        </w:rPr>
        <w:t>]</w:t>
      </w:r>
    </w:p>
    <w:p w14:paraId="4D6BD4E0" w14:textId="0143193B"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Liu F</w:t>
      </w:r>
      <w:r w:rsidRPr="009B5B36">
        <w:rPr>
          <w:rFonts w:ascii="Book Antiqua" w:eastAsia="宋体" w:hAnsi="Book Antiqua" w:cs="Arial" w:hint="eastAsia"/>
          <w:lang w:eastAsia="zh-CN"/>
        </w:rPr>
        <w:t>, Wang X, Wu G, Chen L, Hu P, Ren H, Hu H. Coffee Consumption Decreases Risks for Hepatic Fibrosis and Cirrhosis: A Meta-Analysis. </w:t>
      </w:r>
      <w:proofErr w:type="spellStart"/>
      <w:r w:rsidRPr="009B5B36">
        <w:rPr>
          <w:rFonts w:ascii="Book Antiqua" w:eastAsia="宋体" w:hAnsi="Book Antiqua" w:cs="Arial" w:hint="eastAsia"/>
          <w:i/>
          <w:iCs/>
          <w:lang w:eastAsia="zh-CN"/>
        </w:rPr>
        <w:t>PLoS</w:t>
      </w:r>
      <w:proofErr w:type="spellEnd"/>
      <w:r w:rsidRPr="009B5B36">
        <w:rPr>
          <w:rFonts w:ascii="Book Antiqua" w:eastAsia="宋体" w:hAnsi="Book Antiqua" w:cs="Arial" w:hint="eastAsia"/>
          <w:i/>
          <w:iCs/>
          <w:lang w:eastAsia="zh-CN"/>
        </w:rPr>
        <w:t xml:space="preserve"> One</w:t>
      </w:r>
      <w:r w:rsidRPr="009B5B36">
        <w:rPr>
          <w:rFonts w:ascii="Book Antiqua" w:eastAsia="宋体" w:hAnsi="Book Antiqua" w:cs="Arial" w:hint="eastAsia"/>
          <w:lang w:eastAsia="zh-CN"/>
        </w:rPr>
        <w:t> 2015; </w:t>
      </w:r>
      <w:r w:rsidRPr="009B5B36">
        <w:rPr>
          <w:rFonts w:ascii="Book Antiqua" w:eastAsia="宋体" w:hAnsi="Book Antiqua" w:cs="Arial" w:hint="eastAsia"/>
          <w:b/>
          <w:bCs/>
          <w:lang w:eastAsia="zh-CN"/>
        </w:rPr>
        <w:t>10</w:t>
      </w:r>
      <w:r w:rsidRPr="009B5B36">
        <w:rPr>
          <w:rFonts w:ascii="Book Antiqua" w:eastAsia="宋体" w:hAnsi="Book Antiqua" w:cs="Arial" w:hint="eastAsia"/>
          <w:lang w:eastAsia="zh-CN"/>
        </w:rPr>
        <w:t>: e0142457 [PMID: 26556483 DOI: 10.1371/journal.pone.0142457</w:t>
      </w:r>
      <w:r w:rsidR="000254A5">
        <w:rPr>
          <w:rFonts w:ascii="Book Antiqua" w:eastAsia="宋体" w:hAnsi="Book Antiqua" w:cs="Arial" w:hint="eastAsia"/>
          <w:lang w:eastAsia="zh-CN"/>
        </w:rPr>
        <w:t>]</w:t>
      </w:r>
    </w:p>
    <w:p w14:paraId="48DD1082" w14:textId="77777777" w:rsidR="00E67C5A" w:rsidRDefault="009B5B36" w:rsidP="00E67C5A">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E67C5A">
        <w:rPr>
          <w:rFonts w:ascii="Book Antiqua" w:eastAsia="宋体" w:hAnsi="Book Antiqua" w:cs="Arial" w:hint="eastAsia"/>
          <w:b/>
          <w:lang w:eastAsia="zh-CN"/>
        </w:rPr>
        <w:t>Tahan</w:t>
      </w:r>
      <w:proofErr w:type="spellEnd"/>
      <w:r w:rsidRPr="00E67C5A">
        <w:rPr>
          <w:rFonts w:ascii="Book Antiqua" w:eastAsia="宋体" w:hAnsi="Book Antiqua" w:cs="Arial" w:hint="eastAsia"/>
          <w:b/>
          <w:lang w:eastAsia="zh-CN"/>
        </w:rPr>
        <w:t xml:space="preserve"> AC</w:t>
      </w:r>
      <w:r w:rsidRPr="009B5B36">
        <w:rPr>
          <w:rFonts w:ascii="Book Antiqua" w:eastAsia="宋体" w:hAnsi="Book Antiqua" w:cs="Arial" w:hint="eastAsia"/>
          <w:lang w:eastAsia="zh-CN"/>
        </w:rPr>
        <w:t>. Let</w:t>
      </w:r>
      <w:r w:rsidR="00E67C5A">
        <w:rPr>
          <w:rFonts w:ascii="Book Antiqua" w:eastAsia="宋体" w:hAnsi="Book Antiqua" w:cs="Arial"/>
          <w:lang w:eastAsia="zh-CN"/>
        </w:rPr>
        <w:t>’</w:t>
      </w:r>
      <w:r w:rsidRPr="009B5B36">
        <w:rPr>
          <w:rFonts w:ascii="Book Antiqua" w:eastAsia="宋体" w:hAnsi="Book Antiqua" w:cs="Arial" w:hint="eastAsia"/>
          <w:lang w:eastAsia="zh-CN"/>
        </w:rPr>
        <w:t>s</w:t>
      </w:r>
      <w:r w:rsidR="00E67C5A">
        <w:rPr>
          <w:rFonts w:ascii="Book Antiqua" w:eastAsia="宋体" w:hAnsi="Book Antiqua" w:cs="Arial" w:hint="eastAsia"/>
          <w:lang w:eastAsia="zh-CN"/>
        </w:rPr>
        <w:t xml:space="preserve"> take a coffee break. </w:t>
      </w:r>
      <w:r w:rsidR="00E67C5A" w:rsidRPr="00E67C5A">
        <w:rPr>
          <w:rFonts w:ascii="Book Antiqua" w:eastAsia="宋体" w:hAnsi="Book Antiqua" w:cs="Arial" w:hint="eastAsia"/>
          <w:i/>
          <w:lang w:eastAsia="zh-CN"/>
        </w:rPr>
        <w:t>Fountain</w:t>
      </w:r>
      <w:r w:rsidR="00E67C5A">
        <w:rPr>
          <w:rFonts w:ascii="Book Antiqua" w:eastAsia="宋体" w:hAnsi="Book Antiqua" w:cs="Arial" w:hint="eastAsia"/>
          <w:lang w:eastAsia="zh-CN"/>
        </w:rPr>
        <w:t xml:space="preserve"> </w:t>
      </w:r>
      <w:r w:rsidRPr="009B5B36">
        <w:rPr>
          <w:rFonts w:ascii="Book Antiqua" w:eastAsia="宋体" w:hAnsi="Book Antiqua" w:cs="Arial" w:hint="eastAsia"/>
          <w:lang w:eastAsia="zh-CN"/>
        </w:rPr>
        <w:t xml:space="preserve">2015: </w:t>
      </w:r>
      <w:r w:rsidRPr="00E67C5A">
        <w:rPr>
          <w:rFonts w:ascii="Book Antiqua" w:eastAsia="宋体" w:hAnsi="Book Antiqua" w:cs="Arial" w:hint="eastAsia"/>
          <w:b/>
          <w:lang w:eastAsia="zh-CN"/>
        </w:rPr>
        <w:t>106</w:t>
      </w:r>
      <w:r w:rsidRPr="009B5B36">
        <w:rPr>
          <w:rFonts w:ascii="Book Antiqua" w:eastAsia="宋体" w:hAnsi="Book Antiqua" w:cs="Arial" w:hint="eastAsia"/>
          <w:lang w:eastAsia="zh-CN"/>
        </w:rPr>
        <w:t>: 31-33</w:t>
      </w:r>
    </w:p>
    <w:p w14:paraId="4C63AE39" w14:textId="3EA66A33" w:rsidR="00E67C5A" w:rsidRPr="00E67C5A" w:rsidRDefault="00E67C5A" w:rsidP="00E67C5A">
      <w:pPr>
        <w:pStyle w:val="ListParagraph"/>
        <w:numPr>
          <w:ilvl w:val="0"/>
          <w:numId w:val="3"/>
        </w:numPr>
        <w:snapToGrid w:val="0"/>
        <w:spacing w:after="0" w:line="360" w:lineRule="auto"/>
        <w:ind w:left="426"/>
        <w:jc w:val="both"/>
        <w:rPr>
          <w:rStyle w:val="Hyperlink"/>
          <w:rFonts w:ascii="Book Antiqua" w:eastAsia="宋体" w:hAnsi="Book Antiqua" w:cs="Arial"/>
          <w:color w:val="auto"/>
          <w:u w:val="none"/>
          <w:lang w:eastAsia="zh-CN"/>
        </w:rPr>
      </w:pPr>
      <w:r w:rsidRPr="00E67C5A">
        <w:rPr>
          <w:rFonts w:ascii="Book Antiqua" w:hAnsi="Book Antiqua" w:cs="Arial"/>
        </w:rPr>
        <w:t xml:space="preserve">2016 National Coffee Drinking Trends. </w:t>
      </w:r>
      <w:r w:rsidRPr="001D2183">
        <w:rPr>
          <w:rFonts w:ascii="Book Antiqua" w:hAnsi="Book Antiqua" w:cs="Arial"/>
          <w:iCs/>
        </w:rPr>
        <w:t>National Coffee Association USA</w:t>
      </w:r>
      <w:r w:rsidRPr="00E67C5A">
        <w:rPr>
          <w:rFonts w:ascii="Book Antiqua" w:hAnsi="Book Antiqua" w:cs="Arial"/>
        </w:rPr>
        <w:t xml:space="preserve"> 2015</w:t>
      </w:r>
      <w:r>
        <w:rPr>
          <w:rFonts w:ascii="Book Antiqua" w:eastAsia="宋体" w:hAnsi="Book Antiqua" w:cs="Arial" w:hint="eastAsia"/>
          <w:lang w:eastAsia="zh-CN"/>
        </w:rPr>
        <w:t>. Available from: URL:</w:t>
      </w:r>
      <w:r w:rsidRPr="00E67C5A">
        <w:rPr>
          <w:rFonts w:ascii="Book Antiqua" w:hAnsi="Book Antiqua" w:cs="Arial"/>
        </w:rPr>
        <w:t xml:space="preserve"> </w:t>
      </w:r>
      <w:hyperlink r:id="rId8" w:history="1">
        <w:r w:rsidRPr="00E67C5A">
          <w:rPr>
            <w:rStyle w:val="Hyperlink"/>
            <w:rFonts w:ascii="Book Antiqua" w:hAnsi="Book Antiqua" w:cs="Arial"/>
            <w:color w:val="auto"/>
            <w:u w:val="none"/>
          </w:rPr>
          <w:t>http://www.ncausa.org/Industry-Resources/Market-Research/National-Coffee-Drinking-Trends-Report</w:t>
        </w:r>
      </w:hyperlink>
    </w:p>
    <w:p w14:paraId="7DEE3EAB" w14:textId="51AB4A70"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Heckman MA</w:t>
      </w:r>
      <w:r w:rsidRPr="009B5B36">
        <w:rPr>
          <w:rFonts w:ascii="Book Antiqua" w:eastAsia="宋体" w:hAnsi="Book Antiqua" w:cs="Arial" w:hint="eastAsia"/>
          <w:lang w:eastAsia="zh-CN"/>
        </w:rPr>
        <w:t xml:space="preserve">, Weil J, </w:t>
      </w:r>
      <w:proofErr w:type="gramStart"/>
      <w:r w:rsidRPr="009B5B36">
        <w:rPr>
          <w:rFonts w:ascii="Book Antiqua" w:eastAsia="宋体" w:hAnsi="Book Antiqua" w:cs="Arial" w:hint="eastAsia"/>
          <w:lang w:eastAsia="zh-CN"/>
        </w:rPr>
        <w:t>Gonzalez de Mejia E. Caffeine (1, 3, 7-trimethylxanthine) in foods</w:t>
      </w:r>
      <w:proofErr w:type="gramEnd"/>
      <w:r w:rsidRPr="009B5B36">
        <w:rPr>
          <w:rFonts w:ascii="Book Antiqua" w:eastAsia="宋体" w:hAnsi="Book Antiqua" w:cs="Arial" w:hint="eastAsia"/>
          <w:lang w:eastAsia="zh-CN"/>
        </w:rPr>
        <w:t>: a comprehensive review on consumption, functionality, safety, and regulatory matters. </w:t>
      </w:r>
      <w:r w:rsidRPr="009B5B36">
        <w:rPr>
          <w:rFonts w:ascii="Book Antiqua" w:eastAsia="宋体" w:hAnsi="Book Antiqua" w:cs="Arial" w:hint="eastAsia"/>
          <w:i/>
          <w:iCs/>
          <w:lang w:eastAsia="zh-CN"/>
        </w:rPr>
        <w:t xml:space="preserve">J Food </w:t>
      </w:r>
      <w:proofErr w:type="spellStart"/>
      <w:r w:rsidRPr="009B5B36">
        <w:rPr>
          <w:rFonts w:ascii="Book Antiqua" w:eastAsia="宋体" w:hAnsi="Book Antiqua" w:cs="Arial" w:hint="eastAsia"/>
          <w:i/>
          <w:iCs/>
          <w:lang w:eastAsia="zh-CN"/>
        </w:rPr>
        <w:t>Sci</w:t>
      </w:r>
      <w:proofErr w:type="spellEnd"/>
      <w:r w:rsidRPr="009B5B36">
        <w:rPr>
          <w:rFonts w:ascii="Book Antiqua" w:eastAsia="宋体" w:hAnsi="Book Antiqua" w:cs="Arial" w:hint="eastAsia"/>
          <w:lang w:eastAsia="zh-CN"/>
        </w:rPr>
        <w:t> 2010; </w:t>
      </w:r>
      <w:r w:rsidRPr="009B5B36">
        <w:rPr>
          <w:rFonts w:ascii="Book Antiqua" w:eastAsia="宋体" w:hAnsi="Book Antiqua" w:cs="Arial" w:hint="eastAsia"/>
          <w:b/>
          <w:bCs/>
          <w:lang w:eastAsia="zh-CN"/>
        </w:rPr>
        <w:t>75</w:t>
      </w:r>
      <w:r w:rsidRPr="009B5B36">
        <w:rPr>
          <w:rFonts w:ascii="Book Antiqua" w:eastAsia="宋体" w:hAnsi="Book Antiqua" w:cs="Arial" w:hint="eastAsia"/>
          <w:lang w:eastAsia="zh-CN"/>
        </w:rPr>
        <w:t>: R77-R87 [PMID: 20492310 DOI: 10.1111/j.1750-3841.2010.01561.x</w:t>
      </w:r>
      <w:r w:rsidR="000254A5">
        <w:rPr>
          <w:rFonts w:ascii="Book Antiqua" w:eastAsia="宋体" w:hAnsi="Book Antiqua" w:cs="Arial" w:hint="eastAsia"/>
          <w:lang w:eastAsia="zh-CN"/>
        </w:rPr>
        <w:t>]</w:t>
      </w:r>
    </w:p>
    <w:p w14:paraId="37E72FEA" w14:textId="544AA79C"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Ruhl</w:t>
      </w:r>
      <w:proofErr w:type="spellEnd"/>
      <w:r w:rsidRPr="009B5B36">
        <w:rPr>
          <w:rFonts w:ascii="Book Antiqua" w:eastAsia="宋体" w:hAnsi="Book Antiqua" w:cs="Arial" w:hint="eastAsia"/>
          <w:b/>
          <w:bCs/>
          <w:lang w:eastAsia="zh-CN"/>
        </w:rPr>
        <w:t xml:space="preserve"> CE</w:t>
      </w:r>
      <w:r w:rsidRPr="009B5B36">
        <w:rPr>
          <w:rFonts w:ascii="Book Antiqua" w:eastAsia="宋体" w:hAnsi="Book Antiqua" w:cs="Arial" w:hint="eastAsia"/>
          <w:lang w:eastAsia="zh-CN"/>
        </w:rPr>
        <w:t>, Everhart JE. Coffee and caffeine consumption reduce the risk of elevated serum alanine aminotransferase activity in the United States. </w:t>
      </w:r>
      <w:r w:rsidRPr="009B5B36">
        <w:rPr>
          <w:rFonts w:ascii="Book Antiqua" w:eastAsia="宋体" w:hAnsi="Book Antiqua" w:cs="Arial" w:hint="eastAsia"/>
          <w:i/>
          <w:iCs/>
          <w:lang w:eastAsia="zh-CN"/>
        </w:rPr>
        <w:t>Gastroenterology</w:t>
      </w:r>
      <w:r w:rsidRPr="009B5B36">
        <w:rPr>
          <w:rFonts w:ascii="Book Antiqua" w:eastAsia="宋体" w:hAnsi="Book Antiqua" w:cs="Arial" w:hint="eastAsia"/>
          <w:lang w:eastAsia="zh-CN"/>
        </w:rPr>
        <w:t> 2005; </w:t>
      </w:r>
      <w:r w:rsidRPr="009B5B36">
        <w:rPr>
          <w:rFonts w:ascii="Book Antiqua" w:eastAsia="宋体" w:hAnsi="Book Antiqua" w:cs="Arial" w:hint="eastAsia"/>
          <w:b/>
          <w:bCs/>
          <w:lang w:eastAsia="zh-CN"/>
        </w:rPr>
        <w:t>128</w:t>
      </w:r>
      <w:r w:rsidRPr="009B5B36">
        <w:rPr>
          <w:rFonts w:ascii="Book Antiqua" w:eastAsia="宋体" w:hAnsi="Book Antiqua" w:cs="Arial" w:hint="eastAsia"/>
          <w:lang w:eastAsia="zh-CN"/>
        </w:rPr>
        <w:t>: 24-32 [PMID: 15633120</w:t>
      </w:r>
      <w:r w:rsidR="00806AAF">
        <w:rPr>
          <w:rFonts w:ascii="Book Antiqua" w:eastAsia="宋体" w:hAnsi="Book Antiqua" w:cs="Arial" w:hint="eastAsia"/>
          <w:lang w:eastAsia="zh-CN"/>
        </w:rPr>
        <w:t xml:space="preserve"> DOI: </w:t>
      </w:r>
      <w:r w:rsidR="00806AAF" w:rsidRPr="00806AAF">
        <w:rPr>
          <w:rFonts w:ascii="Book Antiqua" w:eastAsia="宋体" w:hAnsi="Book Antiqua" w:cs="Arial"/>
          <w:lang w:eastAsia="zh-CN"/>
        </w:rPr>
        <w:t>10.1053/j.gastro.2004.09.075</w:t>
      </w:r>
      <w:r w:rsidRPr="009B5B36">
        <w:rPr>
          <w:rFonts w:ascii="Book Antiqua" w:eastAsia="宋体" w:hAnsi="Book Antiqua" w:cs="Arial" w:hint="eastAsia"/>
          <w:lang w:eastAsia="zh-CN"/>
        </w:rPr>
        <w:t>]</w:t>
      </w:r>
    </w:p>
    <w:p w14:paraId="3B25FF59" w14:textId="6C73E769"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Arnesen</w:t>
      </w:r>
      <w:proofErr w:type="spellEnd"/>
      <w:r w:rsidRPr="009B5B36">
        <w:rPr>
          <w:rFonts w:ascii="Book Antiqua" w:eastAsia="宋体" w:hAnsi="Book Antiqua" w:cs="Arial" w:hint="eastAsia"/>
          <w:b/>
          <w:bCs/>
          <w:lang w:eastAsia="zh-CN"/>
        </w:rPr>
        <w:t xml:space="preserve"> E</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Huseby</w:t>
      </w:r>
      <w:proofErr w:type="spellEnd"/>
      <w:r w:rsidRPr="009B5B36">
        <w:rPr>
          <w:rFonts w:ascii="Book Antiqua" w:eastAsia="宋体" w:hAnsi="Book Antiqua" w:cs="Arial" w:hint="eastAsia"/>
          <w:lang w:eastAsia="zh-CN"/>
        </w:rPr>
        <w:t xml:space="preserve"> NE, </w:t>
      </w:r>
      <w:proofErr w:type="spellStart"/>
      <w:r w:rsidRPr="009B5B36">
        <w:rPr>
          <w:rFonts w:ascii="Book Antiqua" w:eastAsia="宋体" w:hAnsi="Book Antiqua" w:cs="Arial" w:hint="eastAsia"/>
          <w:lang w:eastAsia="zh-CN"/>
        </w:rPr>
        <w:t>Brenn</w:t>
      </w:r>
      <w:proofErr w:type="spellEnd"/>
      <w:r w:rsidRPr="009B5B36">
        <w:rPr>
          <w:rFonts w:ascii="Book Antiqua" w:eastAsia="宋体" w:hAnsi="Book Antiqua" w:cs="Arial" w:hint="eastAsia"/>
          <w:lang w:eastAsia="zh-CN"/>
        </w:rPr>
        <w:t xml:space="preserve"> T, Try K. The </w:t>
      </w:r>
      <w:proofErr w:type="spellStart"/>
      <w:r w:rsidRPr="009B5B36">
        <w:rPr>
          <w:rFonts w:ascii="Book Antiqua" w:eastAsia="宋体" w:hAnsi="Book Antiqua" w:cs="Arial" w:hint="eastAsia"/>
          <w:lang w:eastAsia="zh-CN"/>
        </w:rPr>
        <w:t>Tromsø</w:t>
      </w:r>
      <w:proofErr w:type="spellEnd"/>
      <w:r w:rsidRPr="009B5B36">
        <w:rPr>
          <w:rFonts w:ascii="Book Antiqua" w:eastAsia="宋体" w:hAnsi="Book Antiqua" w:cs="Arial" w:hint="eastAsia"/>
          <w:lang w:eastAsia="zh-CN"/>
        </w:rPr>
        <w:t xml:space="preserve"> Heart Study: distribution of, and determinants for, gamma-</w:t>
      </w:r>
      <w:proofErr w:type="spellStart"/>
      <w:r w:rsidRPr="009B5B36">
        <w:rPr>
          <w:rFonts w:ascii="Book Antiqua" w:eastAsia="宋体" w:hAnsi="Book Antiqua" w:cs="Arial" w:hint="eastAsia"/>
          <w:lang w:eastAsia="zh-CN"/>
        </w:rPr>
        <w:t>glutamyltransferase</w:t>
      </w:r>
      <w:proofErr w:type="spellEnd"/>
      <w:r w:rsidRPr="009B5B36">
        <w:rPr>
          <w:rFonts w:ascii="Book Antiqua" w:eastAsia="宋体" w:hAnsi="Book Antiqua" w:cs="Arial" w:hint="eastAsia"/>
          <w:lang w:eastAsia="zh-CN"/>
        </w:rPr>
        <w:t xml:space="preserve"> in a free-living population. </w:t>
      </w:r>
      <w:proofErr w:type="spellStart"/>
      <w:r w:rsidRPr="009B5B36">
        <w:rPr>
          <w:rFonts w:ascii="Book Antiqua" w:eastAsia="宋体" w:hAnsi="Book Antiqua" w:cs="Arial" w:hint="eastAsia"/>
          <w:i/>
          <w:iCs/>
          <w:lang w:eastAsia="zh-CN"/>
        </w:rPr>
        <w:t>Scand</w:t>
      </w:r>
      <w:proofErr w:type="spellEnd"/>
      <w:r w:rsidRPr="009B5B36">
        <w:rPr>
          <w:rFonts w:ascii="Book Antiqua" w:eastAsia="宋体" w:hAnsi="Book Antiqua" w:cs="Arial" w:hint="eastAsia"/>
          <w:i/>
          <w:iCs/>
          <w:lang w:eastAsia="zh-CN"/>
        </w:rPr>
        <w:t xml:space="preserve"> J </w:t>
      </w:r>
      <w:proofErr w:type="spellStart"/>
      <w:r w:rsidRPr="009B5B36">
        <w:rPr>
          <w:rFonts w:ascii="Book Antiqua" w:eastAsia="宋体" w:hAnsi="Book Antiqua" w:cs="Arial" w:hint="eastAsia"/>
          <w:i/>
          <w:iCs/>
          <w:lang w:eastAsia="zh-CN"/>
        </w:rPr>
        <w:t>Clin</w:t>
      </w:r>
      <w:proofErr w:type="spellEnd"/>
      <w:r w:rsidRPr="009B5B36">
        <w:rPr>
          <w:rFonts w:ascii="Book Antiqua" w:eastAsia="宋体" w:hAnsi="Book Antiqua" w:cs="Arial" w:hint="eastAsia"/>
          <w:i/>
          <w:iCs/>
          <w:lang w:eastAsia="zh-CN"/>
        </w:rPr>
        <w:t xml:space="preserve"> Lab Invest</w:t>
      </w:r>
      <w:r w:rsidRPr="009B5B36">
        <w:rPr>
          <w:rFonts w:ascii="Book Antiqua" w:eastAsia="宋体" w:hAnsi="Book Antiqua" w:cs="Arial" w:hint="eastAsia"/>
          <w:lang w:eastAsia="zh-CN"/>
        </w:rPr>
        <w:t> 1986; </w:t>
      </w:r>
      <w:r w:rsidRPr="009B5B36">
        <w:rPr>
          <w:rFonts w:ascii="Book Antiqua" w:eastAsia="宋体" w:hAnsi="Book Antiqua" w:cs="Arial" w:hint="eastAsia"/>
          <w:b/>
          <w:bCs/>
          <w:lang w:eastAsia="zh-CN"/>
        </w:rPr>
        <w:t>46</w:t>
      </w:r>
      <w:r w:rsidRPr="009B5B36">
        <w:rPr>
          <w:rFonts w:ascii="Book Antiqua" w:eastAsia="宋体" w:hAnsi="Book Antiqua" w:cs="Arial" w:hint="eastAsia"/>
          <w:lang w:eastAsia="zh-CN"/>
        </w:rPr>
        <w:t>: 63-70 [PMID: 2869572 DOI: 10.3109/00365518609086483]</w:t>
      </w:r>
    </w:p>
    <w:p w14:paraId="3BC1BCEB" w14:textId="65F4482B"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Kim SK</w:t>
      </w:r>
      <w:r w:rsidRPr="009B5B36">
        <w:rPr>
          <w:rFonts w:ascii="Book Antiqua" w:eastAsia="宋体" w:hAnsi="Book Antiqua" w:cs="Arial" w:hint="eastAsia"/>
          <w:lang w:eastAsia="zh-CN"/>
        </w:rPr>
        <w:t xml:space="preserve">, Shin MH, Sugimoto K, Kim SR, </w:t>
      </w:r>
      <w:proofErr w:type="spellStart"/>
      <w:r w:rsidRPr="009B5B36">
        <w:rPr>
          <w:rFonts w:ascii="Book Antiqua" w:eastAsia="宋体" w:hAnsi="Book Antiqua" w:cs="Arial" w:hint="eastAsia"/>
          <w:lang w:eastAsia="zh-CN"/>
        </w:rPr>
        <w:t>Imoto</w:t>
      </w:r>
      <w:proofErr w:type="spellEnd"/>
      <w:r w:rsidRPr="009B5B36">
        <w:rPr>
          <w:rFonts w:ascii="Book Antiqua" w:eastAsia="宋体" w:hAnsi="Book Antiqua" w:cs="Arial" w:hint="eastAsia"/>
          <w:lang w:eastAsia="zh-CN"/>
        </w:rPr>
        <w:t xml:space="preserve"> S, Kim KI, Taniguchi M, Oh HK, Yano Y, Hayashi Y, Kudo M. Coffee Intake and Liver Enzyme </w:t>
      </w:r>
      <w:r w:rsidRPr="009B5B36">
        <w:rPr>
          <w:rFonts w:ascii="Book Antiqua" w:eastAsia="宋体" w:hAnsi="Book Antiqua" w:cs="Arial" w:hint="eastAsia"/>
          <w:lang w:eastAsia="zh-CN"/>
        </w:rPr>
        <w:lastRenderedPageBreak/>
        <w:t>Association in Korean Immigrants and Japanese: A Comprehensive Cross-Sectional Study. </w:t>
      </w:r>
      <w:r w:rsidRPr="009B5B36">
        <w:rPr>
          <w:rFonts w:ascii="Book Antiqua" w:eastAsia="宋体" w:hAnsi="Book Antiqua" w:cs="Arial" w:hint="eastAsia"/>
          <w:i/>
          <w:iCs/>
          <w:lang w:eastAsia="zh-CN"/>
        </w:rPr>
        <w:t>Dig Dis</w:t>
      </w:r>
      <w:r w:rsidRPr="009B5B36">
        <w:rPr>
          <w:rFonts w:ascii="Book Antiqua" w:eastAsia="宋体" w:hAnsi="Book Antiqua" w:cs="Arial" w:hint="eastAsia"/>
          <w:lang w:eastAsia="zh-CN"/>
        </w:rPr>
        <w:t> </w:t>
      </w:r>
      <w:r w:rsidR="001D2183">
        <w:rPr>
          <w:rFonts w:ascii="Book Antiqua" w:eastAsia="宋体" w:hAnsi="Book Antiqua" w:cs="Arial" w:hint="eastAsia"/>
          <w:lang w:eastAsia="zh-CN"/>
        </w:rPr>
        <w:t>2016</w:t>
      </w:r>
      <w:r w:rsidRPr="009B5B36">
        <w:rPr>
          <w:rFonts w:ascii="Book Antiqua" w:eastAsia="宋体" w:hAnsi="Book Antiqua" w:cs="Arial" w:hint="eastAsia"/>
          <w:lang w:eastAsia="zh-CN"/>
        </w:rPr>
        <w:t>; </w:t>
      </w:r>
      <w:r w:rsidRPr="009B5B36">
        <w:rPr>
          <w:rFonts w:ascii="Book Antiqua" w:eastAsia="宋体" w:hAnsi="Book Antiqua" w:cs="Arial" w:hint="eastAsia"/>
          <w:b/>
          <w:bCs/>
          <w:lang w:eastAsia="zh-CN"/>
        </w:rPr>
        <w:t>34</w:t>
      </w:r>
      <w:r w:rsidRPr="009B5B36">
        <w:rPr>
          <w:rFonts w:ascii="Book Antiqua" w:eastAsia="宋体" w:hAnsi="Book Antiqua" w:cs="Arial" w:hint="eastAsia"/>
          <w:lang w:eastAsia="zh-CN"/>
        </w:rPr>
        <w:t>: 665-670 [PMID: 27750235 DOI: 10.1159/000448832]</w:t>
      </w:r>
    </w:p>
    <w:p w14:paraId="12795712" w14:textId="054BA3FA"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Casiglia</w:t>
      </w:r>
      <w:proofErr w:type="spellEnd"/>
      <w:r w:rsidRPr="009B5B36">
        <w:rPr>
          <w:rFonts w:ascii="Book Antiqua" w:eastAsia="宋体" w:hAnsi="Book Antiqua" w:cs="Arial" w:hint="eastAsia"/>
          <w:b/>
          <w:bCs/>
          <w:lang w:eastAsia="zh-CN"/>
        </w:rPr>
        <w:t xml:space="preserve"> E</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Spolaore</w:t>
      </w:r>
      <w:proofErr w:type="spellEnd"/>
      <w:r w:rsidRPr="009B5B36">
        <w:rPr>
          <w:rFonts w:ascii="Book Antiqua" w:eastAsia="宋体" w:hAnsi="Book Antiqua" w:cs="Arial" w:hint="eastAsia"/>
          <w:lang w:eastAsia="zh-CN"/>
        </w:rPr>
        <w:t xml:space="preserve"> P, </w:t>
      </w:r>
      <w:proofErr w:type="spellStart"/>
      <w:r w:rsidRPr="009B5B36">
        <w:rPr>
          <w:rFonts w:ascii="Book Antiqua" w:eastAsia="宋体" w:hAnsi="Book Antiqua" w:cs="Arial" w:hint="eastAsia"/>
          <w:lang w:eastAsia="zh-CN"/>
        </w:rPr>
        <w:t>Ginocchio</w:t>
      </w:r>
      <w:proofErr w:type="spellEnd"/>
      <w:r w:rsidRPr="009B5B36">
        <w:rPr>
          <w:rFonts w:ascii="Book Antiqua" w:eastAsia="宋体" w:hAnsi="Book Antiqua" w:cs="Arial" w:hint="eastAsia"/>
          <w:lang w:eastAsia="zh-CN"/>
        </w:rPr>
        <w:t xml:space="preserve"> G, </w:t>
      </w:r>
      <w:proofErr w:type="spellStart"/>
      <w:r w:rsidRPr="009B5B36">
        <w:rPr>
          <w:rFonts w:ascii="Book Antiqua" w:eastAsia="宋体" w:hAnsi="Book Antiqua" w:cs="Arial" w:hint="eastAsia"/>
          <w:lang w:eastAsia="zh-CN"/>
        </w:rPr>
        <w:t>Ambrosio</w:t>
      </w:r>
      <w:proofErr w:type="spellEnd"/>
      <w:r w:rsidRPr="009B5B36">
        <w:rPr>
          <w:rFonts w:ascii="Book Antiqua" w:eastAsia="宋体" w:hAnsi="Book Antiqua" w:cs="Arial" w:hint="eastAsia"/>
          <w:lang w:eastAsia="zh-CN"/>
        </w:rPr>
        <w:t xml:space="preserve"> GB. Unexpected effects of coffee consumption on liver enzymes. </w:t>
      </w:r>
      <w:proofErr w:type="spellStart"/>
      <w:r w:rsidRPr="009B5B36">
        <w:rPr>
          <w:rFonts w:ascii="Book Antiqua" w:eastAsia="宋体" w:hAnsi="Book Antiqua" w:cs="Arial" w:hint="eastAsia"/>
          <w:i/>
          <w:iCs/>
          <w:lang w:eastAsia="zh-CN"/>
        </w:rPr>
        <w:t>Eur</w:t>
      </w:r>
      <w:proofErr w:type="spellEnd"/>
      <w:r w:rsidRPr="009B5B36">
        <w:rPr>
          <w:rFonts w:ascii="Book Antiqua" w:eastAsia="宋体" w:hAnsi="Book Antiqua" w:cs="Arial" w:hint="eastAsia"/>
          <w:i/>
          <w:iCs/>
          <w:lang w:eastAsia="zh-CN"/>
        </w:rPr>
        <w:t xml:space="preserve"> J </w:t>
      </w:r>
      <w:proofErr w:type="spellStart"/>
      <w:r w:rsidRPr="009B5B36">
        <w:rPr>
          <w:rFonts w:ascii="Book Antiqua" w:eastAsia="宋体" w:hAnsi="Book Antiqua" w:cs="Arial" w:hint="eastAsia"/>
          <w:i/>
          <w:iCs/>
          <w:lang w:eastAsia="zh-CN"/>
        </w:rPr>
        <w:t>Epidemiol</w:t>
      </w:r>
      <w:proofErr w:type="spellEnd"/>
      <w:r w:rsidRPr="009B5B36">
        <w:rPr>
          <w:rFonts w:ascii="Book Antiqua" w:eastAsia="宋体" w:hAnsi="Book Antiqua" w:cs="Arial" w:hint="eastAsia"/>
          <w:lang w:eastAsia="zh-CN"/>
        </w:rPr>
        <w:t> 1993; </w:t>
      </w:r>
      <w:r w:rsidRPr="009B5B36">
        <w:rPr>
          <w:rFonts w:ascii="Book Antiqua" w:eastAsia="宋体" w:hAnsi="Book Antiqua" w:cs="Arial" w:hint="eastAsia"/>
          <w:b/>
          <w:bCs/>
          <w:lang w:eastAsia="zh-CN"/>
        </w:rPr>
        <w:t>9</w:t>
      </w:r>
      <w:r w:rsidRPr="009B5B36">
        <w:rPr>
          <w:rFonts w:ascii="Book Antiqua" w:eastAsia="宋体" w:hAnsi="Book Antiqua" w:cs="Arial" w:hint="eastAsia"/>
          <w:lang w:eastAsia="zh-CN"/>
        </w:rPr>
        <w:t>: 293-297 [PMID: 8104822</w:t>
      </w:r>
      <w:r w:rsidR="00806AAF">
        <w:rPr>
          <w:rFonts w:ascii="Book Antiqua" w:eastAsia="宋体" w:hAnsi="Book Antiqua" w:cs="Arial" w:hint="eastAsia"/>
          <w:lang w:eastAsia="zh-CN"/>
        </w:rPr>
        <w:t xml:space="preserve"> DOI:</w:t>
      </w:r>
      <w:r w:rsidR="00806AAF" w:rsidRPr="00806AAF">
        <w:t xml:space="preserve"> </w:t>
      </w:r>
      <w:r w:rsidR="00806AAF" w:rsidRPr="00806AAF">
        <w:rPr>
          <w:rFonts w:ascii="Book Antiqua" w:eastAsia="宋体" w:hAnsi="Book Antiqua"/>
          <w:lang w:eastAsia="zh-CN"/>
        </w:rPr>
        <w:t>10.1007/BF00146266</w:t>
      </w:r>
      <w:r w:rsidRPr="009B5B36">
        <w:rPr>
          <w:rFonts w:ascii="Book Antiqua" w:eastAsia="宋体" w:hAnsi="Book Antiqua" w:cs="Arial" w:hint="eastAsia"/>
          <w:lang w:eastAsia="zh-CN"/>
        </w:rPr>
        <w:t>]</w:t>
      </w:r>
    </w:p>
    <w:p w14:paraId="540DFCE5" w14:textId="26C72777"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Nakanishi N</w:t>
      </w:r>
      <w:r w:rsidRPr="009B5B36">
        <w:rPr>
          <w:rFonts w:ascii="Book Antiqua" w:eastAsia="宋体" w:hAnsi="Book Antiqua" w:cs="Arial" w:hint="eastAsia"/>
          <w:lang w:eastAsia="zh-CN"/>
        </w:rPr>
        <w:t xml:space="preserve">, Nakamura K, Nakajima K, Suzuki K, </w:t>
      </w:r>
      <w:proofErr w:type="spellStart"/>
      <w:r w:rsidRPr="009B5B36">
        <w:rPr>
          <w:rFonts w:ascii="Book Antiqua" w:eastAsia="宋体" w:hAnsi="Book Antiqua" w:cs="Arial" w:hint="eastAsia"/>
          <w:lang w:eastAsia="zh-CN"/>
        </w:rPr>
        <w:t>Tatara</w:t>
      </w:r>
      <w:proofErr w:type="spellEnd"/>
      <w:r w:rsidRPr="009B5B36">
        <w:rPr>
          <w:rFonts w:ascii="Book Antiqua" w:eastAsia="宋体" w:hAnsi="Book Antiqua" w:cs="Arial" w:hint="eastAsia"/>
          <w:lang w:eastAsia="zh-CN"/>
        </w:rPr>
        <w:t xml:space="preserve"> K. Coffee consumption and decreased serum gamma-</w:t>
      </w:r>
      <w:proofErr w:type="spellStart"/>
      <w:r w:rsidRPr="009B5B36">
        <w:rPr>
          <w:rFonts w:ascii="Book Antiqua" w:eastAsia="宋体" w:hAnsi="Book Antiqua" w:cs="Arial" w:hint="eastAsia"/>
          <w:lang w:eastAsia="zh-CN"/>
        </w:rPr>
        <w:t>glutamyltransferase</w:t>
      </w:r>
      <w:proofErr w:type="spellEnd"/>
      <w:r w:rsidRPr="009B5B36">
        <w:rPr>
          <w:rFonts w:ascii="Book Antiqua" w:eastAsia="宋体" w:hAnsi="Book Antiqua" w:cs="Arial" w:hint="eastAsia"/>
          <w:lang w:eastAsia="zh-CN"/>
        </w:rPr>
        <w:t>: a study of middle-aged Japanese men. </w:t>
      </w:r>
      <w:proofErr w:type="spellStart"/>
      <w:r w:rsidRPr="009B5B36">
        <w:rPr>
          <w:rFonts w:ascii="Book Antiqua" w:eastAsia="宋体" w:hAnsi="Book Antiqua" w:cs="Arial" w:hint="eastAsia"/>
          <w:i/>
          <w:iCs/>
          <w:lang w:eastAsia="zh-CN"/>
        </w:rPr>
        <w:t>Eur</w:t>
      </w:r>
      <w:proofErr w:type="spellEnd"/>
      <w:r w:rsidRPr="009B5B36">
        <w:rPr>
          <w:rFonts w:ascii="Book Antiqua" w:eastAsia="宋体" w:hAnsi="Book Antiqua" w:cs="Arial" w:hint="eastAsia"/>
          <w:i/>
          <w:iCs/>
          <w:lang w:eastAsia="zh-CN"/>
        </w:rPr>
        <w:t xml:space="preserve"> J </w:t>
      </w:r>
      <w:proofErr w:type="spellStart"/>
      <w:r w:rsidRPr="009B5B36">
        <w:rPr>
          <w:rFonts w:ascii="Book Antiqua" w:eastAsia="宋体" w:hAnsi="Book Antiqua" w:cs="Arial" w:hint="eastAsia"/>
          <w:i/>
          <w:iCs/>
          <w:lang w:eastAsia="zh-CN"/>
        </w:rPr>
        <w:t>Epidemiol</w:t>
      </w:r>
      <w:proofErr w:type="spellEnd"/>
      <w:r w:rsidRPr="009B5B36">
        <w:rPr>
          <w:rFonts w:ascii="Book Antiqua" w:eastAsia="宋体" w:hAnsi="Book Antiqua" w:cs="Arial" w:hint="eastAsia"/>
          <w:lang w:eastAsia="zh-CN"/>
        </w:rPr>
        <w:t> 2000; </w:t>
      </w:r>
      <w:r w:rsidRPr="009B5B36">
        <w:rPr>
          <w:rFonts w:ascii="Book Antiqua" w:eastAsia="宋体" w:hAnsi="Book Antiqua" w:cs="Arial" w:hint="eastAsia"/>
          <w:b/>
          <w:bCs/>
          <w:lang w:eastAsia="zh-CN"/>
        </w:rPr>
        <w:t>16</w:t>
      </w:r>
      <w:r w:rsidRPr="009B5B36">
        <w:rPr>
          <w:rFonts w:ascii="Book Antiqua" w:eastAsia="宋体" w:hAnsi="Book Antiqua" w:cs="Arial" w:hint="eastAsia"/>
          <w:lang w:eastAsia="zh-CN"/>
        </w:rPr>
        <w:t>: 419-423 [PMID: 10997828</w:t>
      </w:r>
      <w:r w:rsidR="00806AAF">
        <w:rPr>
          <w:rFonts w:ascii="Book Antiqua" w:eastAsia="宋体" w:hAnsi="Book Antiqua" w:cs="Arial" w:hint="eastAsia"/>
          <w:lang w:eastAsia="zh-CN"/>
        </w:rPr>
        <w:t xml:space="preserve">　</w:t>
      </w:r>
      <w:r w:rsidR="00806AAF">
        <w:rPr>
          <w:rFonts w:ascii="Book Antiqua" w:eastAsia="宋体" w:hAnsi="Book Antiqua" w:cs="Arial" w:hint="eastAsia"/>
          <w:lang w:eastAsia="zh-CN"/>
        </w:rPr>
        <w:t xml:space="preserve">DOI: </w:t>
      </w:r>
      <w:r w:rsidR="00806AAF" w:rsidRPr="00806AAF">
        <w:rPr>
          <w:rFonts w:ascii="Book Antiqua" w:eastAsia="宋体" w:hAnsi="Book Antiqua" w:cs="Arial"/>
          <w:lang w:eastAsia="zh-CN"/>
        </w:rPr>
        <w:t>10.1023/A:1007683626665</w:t>
      </w:r>
      <w:r w:rsidRPr="009B5B36">
        <w:rPr>
          <w:rFonts w:ascii="Book Antiqua" w:eastAsia="宋体" w:hAnsi="Book Antiqua" w:cs="Arial" w:hint="eastAsia"/>
          <w:lang w:eastAsia="zh-CN"/>
        </w:rPr>
        <w:t>]</w:t>
      </w:r>
    </w:p>
    <w:p w14:paraId="37ABAF3D" w14:textId="0B386831"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Nakanishi N</w:t>
      </w:r>
      <w:r w:rsidRPr="009B5B36">
        <w:rPr>
          <w:rFonts w:ascii="Book Antiqua" w:eastAsia="宋体" w:hAnsi="Book Antiqua" w:cs="Arial" w:hint="eastAsia"/>
          <w:lang w:eastAsia="zh-CN"/>
        </w:rPr>
        <w:t xml:space="preserve">, Nakamura K, Suzuki K, </w:t>
      </w:r>
      <w:proofErr w:type="spellStart"/>
      <w:r w:rsidRPr="009B5B36">
        <w:rPr>
          <w:rFonts w:ascii="Book Antiqua" w:eastAsia="宋体" w:hAnsi="Book Antiqua" w:cs="Arial" w:hint="eastAsia"/>
          <w:lang w:eastAsia="zh-CN"/>
        </w:rPr>
        <w:t>Tatara</w:t>
      </w:r>
      <w:proofErr w:type="spellEnd"/>
      <w:r w:rsidRPr="009B5B36">
        <w:rPr>
          <w:rFonts w:ascii="Book Antiqua" w:eastAsia="宋体" w:hAnsi="Book Antiqua" w:cs="Arial" w:hint="eastAsia"/>
          <w:lang w:eastAsia="zh-CN"/>
        </w:rPr>
        <w:t xml:space="preserve"> K. Effects of coffee consumption against the development of liver dysfunction: a 4-year follow-up study of middle-aged Japanese male office workers. </w:t>
      </w:r>
      <w:proofErr w:type="spellStart"/>
      <w:r w:rsidRPr="009B5B36">
        <w:rPr>
          <w:rFonts w:ascii="Book Antiqua" w:eastAsia="宋体" w:hAnsi="Book Antiqua" w:cs="Arial" w:hint="eastAsia"/>
          <w:i/>
          <w:iCs/>
          <w:lang w:eastAsia="zh-CN"/>
        </w:rPr>
        <w:t>Ind</w:t>
      </w:r>
      <w:proofErr w:type="spellEnd"/>
      <w:r w:rsidRPr="009B5B36">
        <w:rPr>
          <w:rFonts w:ascii="Book Antiqua" w:eastAsia="宋体" w:hAnsi="Book Antiqua" w:cs="Arial" w:hint="eastAsia"/>
          <w:i/>
          <w:iCs/>
          <w:lang w:eastAsia="zh-CN"/>
        </w:rPr>
        <w:t xml:space="preserve"> Health</w:t>
      </w:r>
      <w:r w:rsidRPr="009B5B36">
        <w:rPr>
          <w:rFonts w:ascii="Book Antiqua" w:eastAsia="宋体" w:hAnsi="Book Antiqua" w:cs="Arial" w:hint="eastAsia"/>
          <w:lang w:eastAsia="zh-CN"/>
        </w:rPr>
        <w:t> 2000; </w:t>
      </w:r>
      <w:r w:rsidRPr="009B5B36">
        <w:rPr>
          <w:rFonts w:ascii="Book Antiqua" w:eastAsia="宋体" w:hAnsi="Book Antiqua" w:cs="Arial" w:hint="eastAsia"/>
          <w:b/>
          <w:bCs/>
          <w:lang w:eastAsia="zh-CN"/>
        </w:rPr>
        <w:t>38</w:t>
      </w:r>
      <w:r w:rsidRPr="009B5B36">
        <w:rPr>
          <w:rFonts w:ascii="Book Antiqua" w:eastAsia="宋体" w:hAnsi="Book Antiqua" w:cs="Arial" w:hint="eastAsia"/>
          <w:lang w:eastAsia="zh-CN"/>
        </w:rPr>
        <w:t>: 99-102 [PMID: 10680318</w:t>
      </w:r>
      <w:r w:rsidR="00806AAF">
        <w:rPr>
          <w:rFonts w:ascii="Book Antiqua" w:eastAsia="宋体" w:hAnsi="Book Antiqua" w:cs="Arial" w:hint="eastAsia"/>
          <w:lang w:eastAsia="zh-CN"/>
        </w:rPr>
        <w:t xml:space="preserve"> DOI: </w:t>
      </w:r>
      <w:r w:rsidR="00806AAF" w:rsidRPr="00806AAF">
        <w:rPr>
          <w:rFonts w:ascii="Book Antiqua" w:eastAsia="宋体" w:hAnsi="Book Antiqua"/>
          <w:lang w:eastAsia="zh-CN"/>
        </w:rPr>
        <w:t>10.2486/indhealth.38.99</w:t>
      </w:r>
      <w:r w:rsidRPr="009B5B36">
        <w:rPr>
          <w:rFonts w:ascii="Book Antiqua" w:eastAsia="宋体" w:hAnsi="Book Antiqua" w:cs="Arial" w:hint="eastAsia"/>
          <w:lang w:eastAsia="zh-CN"/>
        </w:rPr>
        <w:t>]</w:t>
      </w:r>
    </w:p>
    <w:p w14:paraId="506E8D07" w14:textId="2916ADE7"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Modi AA</w:t>
      </w:r>
      <w:r w:rsidRPr="009B5B36">
        <w:rPr>
          <w:rFonts w:ascii="Book Antiqua" w:eastAsia="宋体" w:hAnsi="Book Antiqua" w:cs="Arial" w:hint="eastAsia"/>
          <w:lang w:eastAsia="zh-CN"/>
        </w:rPr>
        <w:t xml:space="preserve">, Feld JJ, Park Y, </w:t>
      </w:r>
      <w:proofErr w:type="spellStart"/>
      <w:r w:rsidRPr="009B5B36">
        <w:rPr>
          <w:rFonts w:ascii="Book Antiqua" w:eastAsia="宋体" w:hAnsi="Book Antiqua" w:cs="Arial" w:hint="eastAsia"/>
          <w:lang w:eastAsia="zh-CN"/>
        </w:rPr>
        <w:t>Kleiner</w:t>
      </w:r>
      <w:proofErr w:type="spellEnd"/>
      <w:r w:rsidRPr="009B5B36">
        <w:rPr>
          <w:rFonts w:ascii="Book Antiqua" w:eastAsia="宋体" w:hAnsi="Book Antiqua" w:cs="Arial" w:hint="eastAsia"/>
          <w:lang w:eastAsia="zh-CN"/>
        </w:rPr>
        <w:t xml:space="preserve"> DE, Everhart JE, Liang TJ, Hoofnagle JH. Increased caffeine consumption is associated with reduced hepatic fibrosis. </w:t>
      </w:r>
      <w:r w:rsidRPr="009B5B36">
        <w:rPr>
          <w:rFonts w:ascii="Book Antiqua" w:eastAsia="宋体" w:hAnsi="Book Antiqua" w:cs="Arial" w:hint="eastAsia"/>
          <w:i/>
          <w:iCs/>
          <w:lang w:eastAsia="zh-CN"/>
        </w:rPr>
        <w:t>Hepatology</w:t>
      </w:r>
      <w:r w:rsidRPr="009B5B36">
        <w:rPr>
          <w:rFonts w:ascii="Book Antiqua" w:eastAsia="宋体" w:hAnsi="Book Antiqua" w:cs="Arial" w:hint="eastAsia"/>
          <w:lang w:eastAsia="zh-CN"/>
        </w:rPr>
        <w:t> 2010; </w:t>
      </w:r>
      <w:r w:rsidRPr="009B5B36">
        <w:rPr>
          <w:rFonts w:ascii="Book Antiqua" w:eastAsia="宋体" w:hAnsi="Book Antiqua" w:cs="Arial" w:hint="eastAsia"/>
          <w:b/>
          <w:bCs/>
          <w:lang w:eastAsia="zh-CN"/>
        </w:rPr>
        <w:t>51</w:t>
      </w:r>
      <w:r w:rsidRPr="009B5B36">
        <w:rPr>
          <w:rFonts w:ascii="Book Antiqua" w:eastAsia="宋体" w:hAnsi="Book Antiqua" w:cs="Arial" w:hint="eastAsia"/>
          <w:lang w:eastAsia="zh-CN"/>
        </w:rPr>
        <w:t>: 201-209 [PMID: 20034049 DOI: 10.1002/hep.23279</w:t>
      </w:r>
      <w:r w:rsidR="000254A5">
        <w:rPr>
          <w:rFonts w:ascii="Book Antiqua" w:eastAsia="宋体" w:hAnsi="Book Antiqua" w:cs="Arial" w:hint="eastAsia"/>
          <w:lang w:eastAsia="zh-CN"/>
        </w:rPr>
        <w:t>]</w:t>
      </w:r>
    </w:p>
    <w:p w14:paraId="3C252587" w14:textId="1596EDD5"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Xiao Q</w:t>
      </w:r>
      <w:r w:rsidRPr="009B5B36">
        <w:rPr>
          <w:rFonts w:ascii="Book Antiqua" w:eastAsia="宋体" w:hAnsi="Book Antiqua" w:cs="Arial" w:hint="eastAsia"/>
          <w:lang w:eastAsia="zh-CN"/>
        </w:rPr>
        <w:t xml:space="preserve">, Sinha R, </w:t>
      </w:r>
      <w:proofErr w:type="spellStart"/>
      <w:r w:rsidRPr="009B5B36">
        <w:rPr>
          <w:rFonts w:ascii="Book Antiqua" w:eastAsia="宋体" w:hAnsi="Book Antiqua" w:cs="Arial" w:hint="eastAsia"/>
          <w:lang w:eastAsia="zh-CN"/>
        </w:rPr>
        <w:t>Graubard</w:t>
      </w:r>
      <w:proofErr w:type="spellEnd"/>
      <w:r w:rsidRPr="009B5B36">
        <w:rPr>
          <w:rFonts w:ascii="Book Antiqua" w:eastAsia="宋体" w:hAnsi="Book Antiqua" w:cs="Arial" w:hint="eastAsia"/>
          <w:lang w:eastAsia="zh-CN"/>
        </w:rPr>
        <w:t xml:space="preserve"> BI, Freedman ND. Inverse associations of total and decaffeinated coffee with liver enzyme levels in National Health and Nutrition Examination Survey 1999-2010. </w:t>
      </w:r>
      <w:r w:rsidRPr="009B5B36">
        <w:rPr>
          <w:rFonts w:ascii="Book Antiqua" w:eastAsia="宋体" w:hAnsi="Book Antiqua" w:cs="Arial" w:hint="eastAsia"/>
          <w:i/>
          <w:iCs/>
          <w:lang w:eastAsia="zh-CN"/>
        </w:rPr>
        <w:t>Hepatology</w:t>
      </w:r>
      <w:r w:rsidRPr="009B5B36">
        <w:rPr>
          <w:rFonts w:ascii="Book Antiqua" w:eastAsia="宋体" w:hAnsi="Book Antiqua" w:cs="Arial" w:hint="eastAsia"/>
          <w:lang w:eastAsia="zh-CN"/>
        </w:rPr>
        <w:t> 2014; </w:t>
      </w:r>
      <w:r w:rsidRPr="009B5B36">
        <w:rPr>
          <w:rFonts w:ascii="Book Antiqua" w:eastAsia="宋体" w:hAnsi="Book Antiqua" w:cs="Arial" w:hint="eastAsia"/>
          <w:b/>
          <w:bCs/>
          <w:lang w:eastAsia="zh-CN"/>
        </w:rPr>
        <w:t>60</w:t>
      </w:r>
      <w:r w:rsidRPr="009B5B36">
        <w:rPr>
          <w:rFonts w:ascii="Book Antiqua" w:eastAsia="宋体" w:hAnsi="Book Antiqua" w:cs="Arial" w:hint="eastAsia"/>
          <w:lang w:eastAsia="zh-CN"/>
        </w:rPr>
        <w:t>: 2091-2098 [PMID: 25124935 DOI: 10.1002/hep.27367</w:t>
      </w:r>
      <w:r w:rsidR="000254A5">
        <w:rPr>
          <w:rFonts w:ascii="Book Antiqua" w:eastAsia="宋体" w:hAnsi="Book Antiqua" w:cs="Arial" w:hint="eastAsia"/>
          <w:lang w:eastAsia="zh-CN"/>
        </w:rPr>
        <w:t>]</w:t>
      </w:r>
    </w:p>
    <w:p w14:paraId="781D79AA" w14:textId="77FCAF43"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Honjo</w:t>
      </w:r>
      <w:proofErr w:type="spellEnd"/>
      <w:r w:rsidRPr="009B5B36">
        <w:rPr>
          <w:rFonts w:ascii="Book Antiqua" w:eastAsia="宋体" w:hAnsi="Book Antiqua" w:cs="Arial" w:hint="eastAsia"/>
          <w:b/>
          <w:bCs/>
          <w:lang w:eastAsia="zh-CN"/>
        </w:rPr>
        <w:t xml:space="preserve"> S</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Kono</w:t>
      </w:r>
      <w:proofErr w:type="spellEnd"/>
      <w:r w:rsidRPr="009B5B36">
        <w:rPr>
          <w:rFonts w:ascii="Book Antiqua" w:eastAsia="宋体" w:hAnsi="Book Antiqua" w:cs="Arial" w:hint="eastAsia"/>
          <w:lang w:eastAsia="zh-CN"/>
        </w:rPr>
        <w:t xml:space="preserve"> S, Coleman MP, </w:t>
      </w:r>
      <w:proofErr w:type="spellStart"/>
      <w:r w:rsidRPr="009B5B36">
        <w:rPr>
          <w:rFonts w:ascii="Book Antiqua" w:eastAsia="宋体" w:hAnsi="Book Antiqua" w:cs="Arial" w:hint="eastAsia"/>
          <w:lang w:eastAsia="zh-CN"/>
        </w:rPr>
        <w:t>Shinchi</w:t>
      </w:r>
      <w:proofErr w:type="spellEnd"/>
      <w:r w:rsidRPr="009B5B36">
        <w:rPr>
          <w:rFonts w:ascii="Book Antiqua" w:eastAsia="宋体" w:hAnsi="Book Antiqua" w:cs="Arial" w:hint="eastAsia"/>
          <w:lang w:eastAsia="zh-CN"/>
        </w:rPr>
        <w:t xml:space="preserve"> K, Sakurai Y, Todoroki I, </w:t>
      </w:r>
      <w:proofErr w:type="spellStart"/>
      <w:r w:rsidRPr="009B5B36">
        <w:rPr>
          <w:rFonts w:ascii="Book Antiqua" w:eastAsia="宋体" w:hAnsi="Book Antiqua" w:cs="Arial" w:hint="eastAsia"/>
          <w:lang w:eastAsia="zh-CN"/>
        </w:rPr>
        <w:t>Umeda</w:t>
      </w:r>
      <w:proofErr w:type="spellEnd"/>
      <w:r w:rsidRPr="009B5B36">
        <w:rPr>
          <w:rFonts w:ascii="Book Antiqua" w:eastAsia="宋体" w:hAnsi="Book Antiqua" w:cs="Arial" w:hint="eastAsia"/>
          <w:lang w:eastAsia="zh-CN"/>
        </w:rPr>
        <w:t xml:space="preserve"> T, Wakabayashi K, </w:t>
      </w:r>
      <w:proofErr w:type="spellStart"/>
      <w:r w:rsidRPr="009B5B36">
        <w:rPr>
          <w:rFonts w:ascii="Book Antiqua" w:eastAsia="宋体" w:hAnsi="Book Antiqua" w:cs="Arial" w:hint="eastAsia"/>
          <w:lang w:eastAsia="zh-CN"/>
        </w:rPr>
        <w:t>Imanishi</w:t>
      </w:r>
      <w:proofErr w:type="spellEnd"/>
      <w:r w:rsidRPr="009B5B36">
        <w:rPr>
          <w:rFonts w:ascii="Book Antiqua" w:eastAsia="宋体" w:hAnsi="Book Antiqua" w:cs="Arial" w:hint="eastAsia"/>
          <w:lang w:eastAsia="zh-CN"/>
        </w:rPr>
        <w:t xml:space="preserve"> K, Nishikawa H, Ogawa S, </w:t>
      </w:r>
      <w:proofErr w:type="spellStart"/>
      <w:r w:rsidRPr="009B5B36">
        <w:rPr>
          <w:rFonts w:ascii="Book Antiqua" w:eastAsia="宋体" w:hAnsi="Book Antiqua" w:cs="Arial" w:hint="eastAsia"/>
          <w:lang w:eastAsia="zh-CN"/>
        </w:rPr>
        <w:t>Katsurada</w:t>
      </w:r>
      <w:proofErr w:type="spellEnd"/>
      <w:r w:rsidRPr="009B5B36">
        <w:rPr>
          <w:rFonts w:ascii="Book Antiqua" w:eastAsia="宋体" w:hAnsi="Book Antiqua" w:cs="Arial" w:hint="eastAsia"/>
          <w:lang w:eastAsia="zh-CN"/>
        </w:rPr>
        <w:t xml:space="preserve"> M, Nakagawa K, </w:t>
      </w:r>
      <w:proofErr w:type="spellStart"/>
      <w:r w:rsidRPr="009B5B36">
        <w:rPr>
          <w:rFonts w:ascii="Book Antiqua" w:eastAsia="宋体" w:hAnsi="Book Antiqua" w:cs="Arial" w:hint="eastAsia"/>
          <w:lang w:eastAsia="zh-CN"/>
        </w:rPr>
        <w:t>Yoshizawa</w:t>
      </w:r>
      <w:proofErr w:type="spellEnd"/>
      <w:r w:rsidRPr="009B5B36">
        <w:rPr>
          <w:rFonts w:ascii="Book Antiqua" w:eastAsia="宋体" w:hAnsi="Book Antiqua" w:cs="Arial" w:hint="eastAsia"/>
          <w:lang w:eastAsia="zh-CN"/>
        </w:rPr>
        <w:t xml:space="preserve"> N. Coffee consumption and serum aminotransferases in middle-aged Japanese men. </w:t>
      </w:r>
      <w:r w:rsidRPr="009B5B36">
        <w:rPr>
          <w:rFonts w:ascii="Book Antiqua" w:eastAsia="宋体" w:hAnsi="Book Antiqua" w:cs="Arial" w:hint="eastAsia"/>
          <w:i/>
          <w:iCs/>
          <w:lang w:eastAsia="zh-CN"/>
        </w:rPr>
        <w:t xml:space="preserve">J </w:t>
      </w:r>
      <w:proofErr w:type="spellStart"/>
      <w:r w:rsidRPr="009B5B36">
        <w:rPr>
          <w:rFonts w:ascii="Book Antiqua" w:eastAsia="宋体" w:hAnsi="Book Antiqua" w:cs="Arial" w:hint="eastAsia"/>
          <w:i/>
          <w:iCs/>
          <w:lang w:eastAsia="zh-CN"/>
        </w:rPr>
        <w:t>Clin</w:t>
      </w:r>
      <w:proofErr w:type="spellEnd"/>
      <w:r w:rsidRPr="009B5B36">
        <w:rPr>
          <w:rFonts w:ascii="Book Antiqua" w:eastAsia="宋体" w:hAnsi="Book Antiqua" w:cs="Arial" w:hint="eastAsia"/>
          <w:i/>
          <w:iCs/>
          <w:lang w:eastAsia="zh-CN"/>
        </w:rPr>
        <w:t xml:space="preserve"> </w:t>
      </w:r>
      <w:proofErr w:type="spellStart"/>
      <w:r w:rsidRPr="009B5B36">
        <w:rPr>
          <w:rFonts w:ascii="Book Antiqua" w:eastAsia="宋体" w:hAnsi="Book Antiqua" w:cs="Arial" w:hint="eastAsia"/>
          <w:i/>
          <w:iCs/>
          <w:lang w:eastAsia="zh-CN"/>
        </w:rPr>
        <w:t>Epidemiol</w:t>
      </w:r>
      <w:proofErr w:type="spellEnd"/>
      <w:r w:rsidRPr="009B5B36">
        <w:rPr>
          <w:rFonts w:ascii="Book Antiqua" w:eastAsia="宋体" w:hAnsi="Book Antiqua" w:cs="Arial" w:hint="eastAsia"/>
          <w:lang w:eastAsia="zh-CN"/>
        </w:rPr>
        <w:t> 2001; </w:t>
      </w:r>
      <w:r w:rsidRPr="009B5B36">
        <w:rPr>
          <w:rFonts w:ascii="Book Antiqua" w:eastAsia="宋体" w:hAnsi="Book Antiqua" w:cs="Arial" w:hint="eastAsia"/>
          <w:b/>
          <w:bCs/>
          <w:lang w:eastAsia="zh-CN"/>
        </w:rPr>
        <w:t>54</w:t>
      </w:r>
      <w:r w:rsidRPr="009B5B36">
        <w:rPr>
          <w:rFonts w:ascii="Book Antiqua" w:eastAsia="宋体" w:hAnsi="Book Antiqua" w:cs="Arial" w:hint="eastAsia"/>
          <w:lang w:eastAsia="zh-CN"/>
        </w:rPr>
        <w:t>: 823-829 [PMID: 11470392</w:t>
      </w:r>
      <w:r w:rsidR="00806AAF">
        <w:rPr>
          <w:rFonts w:ascii="Book Antiqua" w:eastAsia="宋体" w:hAnsi="Book Antiqua" w:cs="Arial" w:hint="eastAsia"/>
          <w:lang w:eastAsia="zh-CN"/>
        </w:rPr>
        <w:t xml:space="preserve"> DOI:</w:t>
      </w:r>
      <w:r w:rsidR="00806AAF" w:rsidRPr="00806AAF">
        <w:t xml:space="preserve"> </w:t>
      </w:r>
      <w:r w:rsidR="00806AAF" w:rsidRPr="00806AAF">
        <w:rPr>
          <w:rFonts w:ascii="Book Antiqua" w:eastAsia="宋体" w:hAnsi="Book Antiqua"/>
          <w:lang w:eastAsia="zh-CN"/>
        </w:rPr>
        <w:t>10.1016/S0895-4356(01)00344-4</w:t>
      </w:r>
      <w:r w:rsidRPr="009B5B36">
        <w:rPr>
          <w:rFonts w:ascii="Book Antiqua" w:eastAsia="宋体" w:hAnsi="Book Antiqua" w:cs="Arial" w:hint="eastAsia"/>
          <w:lang w:eastAsia="zh-CN"/>
        </w:rPr>
        <w:t>]</w:t>
      </w:r>
    </w:p>
    <w:p w14:paraId="1DD175DB" w14:textId="4CBAA4F4"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Ikeda M</w:t>
      </w:r>
      <w:r w:rsidRPr="009B5B36">
        <w:rPr>
          <w:rFonts w:ascii="Book Antiqua" w:eastAsia="宋体" w:hAnsi="Book Antiqua" w:cs="Arial" w:hint="eastAsia"/>
          <w:lang w:eastAsia="zh-CN"/>
        </w:rPr>
        <w:t xml:space="preserve">, Maki T, Yin G, Kawate H, Adachi M, </w:t>
      </w:r>
      <w:proofErr w:type="spellStart"/>
      <w:r w:rsidRPr="009B5B36">
        <w:rPr>
          <w:rFonts w:ascii="Book Antiqua" w:eastAsia="宋体" w:hAnsi="Book Antiqua" w:cs="Arial" w:hint="eastAsia"/>
          <w:lang w:eastAsia="zh-CN"/>
        </w:rPr>
        <w:t>Ohnaka</w:t>
      </w:r>
      <w:proofErr w:type="spellEnd"/>
      <w:r w:rsidRPr="009B5B36">
        <w:rPr>
          <w:rFonts w:ascii="Book Antiqua" w:eastAsia="宋体" w:hAnsi="Book Antiqua" w:cs="Arial" w:hint="eastAsia"/>
          <w:lang w:eastAsia="zh-CN"/>
        </w:rPr>
        <w:t xml:space="preserve"> K, </w:t>
      </w:r>
      <w:proofErr w:type="spellStart"/>
      <w:r w:rsidRPr="009B5B36">
        <w:rPr>
          <w:rFonts w:ascii="Book Antiqua" w:eastAsia="宋体" w:hAnsi="Book Antiqua" w:cs="Arial" w:hint="eastAsia"/>
          <w:lang w:eastAsia="zh-CN"/>
        </w:rPr>
        <w:t>Takayanagi</w:t>
      </w:r>
      <w:proofErr w:type="spellEnd"/>
      <w:r w:rsidRPr="009B5B36">
        <w:rPr>
          <w:rFonts w:ascii="Book Antiqua" w:eastAsia="宋体" w:hAnsi="Book Antiqua" w:cs="Arial" w:hint="eastAsia"/>
          <w:lang w:eastAsia="zh-CN"/>
        </w:rPr>
        <w:t xml:space="preserve"> R, </w:t>
      </w:r>
      <w:proofErr w:type="spellStart"/>
      <w:r w:rsidRPr="009B5B36">
        <w:rPr>
          <w:rFonts w:ascii="Book Antiqua" w:eastAsia="宋体" w:hAnsi="Book Antiqua" w:cs="Arial" w:hint="eastAsia"/>
          <w:lang w:eastAsia="zh-CN"/>
        </w:rPr>
        <w:t>Kono</w:t>
      </w:r>
      <w:proofErr w:type="spellEnd"/>
      <w:r w:rsidRPr="009B5B36">
        <w:rPr>
          <w:rFonts w:ascii="Book Antiqua" w:eastAsia="宋体" w:hAnsi="Book Antiqua" w:cs="Arial" w:hint="eastAsia"/>
          <w:lang w:eastAsia="zh-CN"/>
        </w:rPr>
        <w:t xml:space="preserve"> S. Relation of coffee consumption and serum liver enzymes in Japanese men and women with reference to effect modification of alcohol use and </w:t>
      </w:r>
      <w:r w:rsidRPr="009B5B36">
        <w:rPr>
          <w:rFonts w:ascii="Book Antiqua" w:eastAsia="宋体" w:hAnsi="Book Antiqua" w:cs="Arial" w:hint="eastAsia"/>
          <w:lang w:eastAsia="zh-CN"/>
        </w:rPr>
        <w:lastRenderedPageBreak/>
        <w:t>body mass index. </w:t>
      </w:r>
      <w:proofErr w:type="spellStart"/>
      <w:r w:rsidRPr="009B5B36">
        <w:rPr>
          <w:rFonts w:ascii="Book Antiqua" w:eastAsia="宋体" w:hAnsi="Book Antiqua" w:cs="Arial" w:hint="eastAsia"/>
          <w:i/>
          <w:iCs/>
          <w:lang w:eastAsia="zh-CN"/>
        </w:rPr>
        <w:t>Scand</w:t>
      </w:r>
      <w:proofErr w:type="spellEnd"/>
      <w:r w:rsidRPr="009B5B36">
        <w:rPr>
          <w:rFonts w:ascii="Book Antiqua" w:eastAsia="宋体" w:hAnsi="Book Antiqua" w:cs="Arial" w:hint="eastAsia"/>
          <w:i/>
          <w:iCs/>
          <w:lang w:eastAsia="zh-CN"/>
        </w:rPr>
        <w:t xml:space="preserve"> J </w:t>
      </w:r>
      <w:proofErr w:type="spellStart"/>
      <w:r w:rsidRPr="009B5B36">
        <w:rPr>
          <w:rFonts w:ascii="Book Antiqua" w:eastAsia="宋体" w:hAnsi="Book Antiqua" w:cs="Arial" w:hint="eastAsia"/>
          <w:i/>
          <w:iCs/>
          <w:lang w:eastAsia="zh-CN"/>
        </w:rPr>
        <w:t>Clin</w:t>
      </w:r>
      <w:proofErr w:type="spellEnd"/>
      <w:r w:rsidRPr="009B5B36">
        <w:rPr>
          <w:rFonts w:ascii="Book Antiqua" w:eastAsia="宋体" w:hAnsi="Book Antiqua" w:cs="Arial" w:hint="eastAsia"/>
          <w:i/>
          <w:iCs/>
          <w:lang w:eastAsia="zh-CN"/>
        </w:rPr>
        <w:t xml:space="preserve"> Lab Invest</w:t>
      </w:r>
      <w:r w:rsidRPr="009B5B36">
        <w:rPr>
          <w:rFonts w:ascii="Book Antiqua" w:eastAsia="宋体" w:hAnsi="Book Antiqua" w:cs="Arial" w:hint="eastAsia"/>
          <w:lang w:eastAsia="zh-CN"/>
        </w:rPr>
        <w:t> 2010; </w:t>
      </w:r>
      <w:r w:rsidRPr="009B5B36">
        <w:rPr>
          <w:rFonts w:ascii="Book Antiqua" w:eastAsia="宋体" w:hAnsi="Book Antiqua" w:cs="Arial" w:hint="eastAsia"/>
          <w:b/>
          <w:bCs/>
          <w:lang w:eastAsia="zh-CN"/>
        </w:rPr>
        <w:t>70</w:t>
      </w:r>
      <w:r w:rsidRPr="009B5B36">
        <w:rPr>
          <w:rFonts w:ascii="Book Antiqua" w:eastAsia="宋体" w:hAnsi="Book Antiqua" w:cs="Arial" w:hint="eastAsia"/>
          <w:lang w:eastAsia="zh-CN"/>
        </w:rPr>
        <w:t>: 171-179 [PMID: 20205615 DOI: 10.3109/00365511003650165</w:t>
      </w:r>
      <w:r w:rsidR="000254A5">
        <w:rPr>
          <w:rFonts w:ascii="Book Antiqua" w:eastAsia="宋体" w:hAnsi="Book Antiqua" w:cs="Arial" w:hint="eastAsia"/>
          <w:lang w:eastAsia="zh-CN"/>
        </w:rPr>
        <w:t>]</w:t>
      </w:r>
    </w:p>
    <w:p w14:paraId="07A31938" w14:textId="36286DEB"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Heron M</w:t>
      </w:r>
      <w:r w:rsidRPr="009B5B36">
        <w:rPr>
          <w:rFonts w:ascii="Book Antiqua" w:eastAsia="宋体" w:hAnsi="Book Antiqua" w:cs="Arial" w:hint="eastAsia"/>
          <w:lang w:eastAsia="zh-CN"/>
        </w:rPr>
        <w:t>. Deaths: leading causes for 2010. </w:t>
      </w:r>
      <w:r w:rsidRPr="009B5B36">
        <w:rPr>
          <w:rFonts w:ascii="Book Antiqua" w:eastAsia="宋体" w:hAnsi="Book Antiqua" w:cs="Arial" w:hint="eastAsia"/>
          <w:i/>
          <w:iCs/>
          <w:lang w:eastAsia="zh-CN"/>
        </w:rPr>
        <w:t>Natl Vital Stat Rep</w:t>
      </w:r>
      <w:r w:rsidRPr="009B5B36">
        <w:rPr>
          <w:rFonts w:ascii="Book Antiqua" w:eastAsia="宋体" w:hAnsi="Book Antiqua" w:cs="Arial" w:hint="eastAsia"/>
          <w:lang w:eastAsia="zh-CN"/>
        </w:rPr>
        <w:t> 2013; </w:t>
      </w:r>
      <w:r w:rsidRPr="009B5B36">
        <w:rPr>
          <w:rFonts w:ascii="Book Antiqua" w:eastAsia="宋体" w:hAnsi="Book Antiqua" w:cs="Arial" w:hint="eastAsia"/>
          <w:b/>
          <w:bCs/>
          <w:lang w:eastAsia="zh-CN"/>
        </w:rPr>
        <w:t>62</w:t>
      </w:r>
      <w:r w:rsidRPr="009B5B36">
        <w:rPr>
          <w:rFonts w:ascii="Book Antiqua" w:eastAsia="宋体" w:hAnsi="Book Antiqua" w:cs="Arial" w:hint="eastAsia"/>
          <w:lang w:eastAsia="zh-CN"/>
        </w:rPr>
        <w:t>: 1-96 [PMID: 24364902]</w:t>
      </w:r>
    </w:p>
    <w:p w14:paraId="170B37D6" w14:textId="3ABAA056"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Setiawan</w:t>
      </w:r>
      <w:proofErr w:type="spellEnd"/>
      <w:r w:rsidRPr="009B5B36">
        <w:rPr>
          <w:rFonts w:ascii="Book Antiqua" w:eastAsia="宋体" w:hAnsi="Book Antiqua" w:cs="Arial" w:hint="eastAsia"/>
          <w:b/>
          <w:bCs/>
          <w:lang w:eastAsia="zh-CN"/>
        </w:rPr>
        <w:t xml:space="preserve"> VW</w:t>
      </w:r>
      <w:r w:rsidRPr="009B5B36">
        <w:rPr>
          <w:rFonts w:ascii="Book Antiqua" w:eastAsia="宋体" w:hAnsi="Book Antiqua" w:cs="Arial" w:hint="eastAsia"/>
          <w:lang w:eastAsia="zh-CN"/>
        </w:rPr>
        <w:t xml:space="preserve">, Wilkens LR, Lu SC, Hernandez BY, Le </w:t>
      </w:r>
      <w:proofErr w:type="spellStart"/>
      <w:r w:rsidRPr="009B5B36">
        <w:rPr>
          <w:rFonts w:ascii="Book Antiqua" w:eastAsia="宋体" w:hAnsi="Book Antiqua" w:cs="Arial" w:hint="eastAsia"/>
          <w:lang w:eastAsia="zh-CN"/>
        </w:rPr>
        <w:t>Marchand</w:t>
      </w:r>
      <w:proofErr w:type="spellEnd"/>
      <w:r w:rsidRPr="009B5B36">
        <w:rPr>
          <w:rFonts w:ascii="Book Antiqua" w:eastAsia="宋体" w:hAnsi="Book Antiqua" w:cs="Arial" w:hint="eastAsia"/>
          <w:lang w:eastAsia="zh-CN"/>
        </w:rPr>
        <w:t xml:space="preserve"> L, Henderson BE. Association of coffee intake with reduced incidence of liver cancer and death from chronic liver disease in the US multiethnic cohort. </w:t>
      </w:r>
      <w:r w:rsidRPr="009B5B36">
        <w:rPr>
          <w:rFonts w:ascii="Book Antiqua" w:eastAsia="宋体" w:hAnsi="Book Antiqua" w:cs="Arial" w:hint="eastAsia"/>
          <w:i/>
          <w:iCs/>
          <w:lang w:eastAsia="zh-CN"/>
        </w:rPr>
        <w:t>Gastroenterology</w:t>
      </w:r>
      <w:r w:rsidRPr="009B5B36">
        <w:rPr>
          <w:rFonts w:ascii="Book Antiqua" w:eastAsia="宋体" w:hAnsi="Book Antiqua" w:cs="Arial" w:hint="eastAsia"/>
          <w:lang w:eastAsia="zh-CN"/>
        </w:rPr>
        <w:t> 2015; </w:t>
      </w:r>
      <w:r w:rsidRPr="009B5B36">
        <w:rPr>
          <w:rFonts w:ascii="Book Antiqua" w:eastAsia="宋体" w:hAnsi="Book Antiqua" w:cs="Arial" w:hint="eastAsia"/>
          <w:b/>
          <w:bCs/>
          <w:lang w:eastAsia="zh-CN"/>
        </w:rPr>
        <w:t>148</w:t>
      </w:r>
      <w:r w:rsidRPr="009B5B36">
        <w:rPr>
          <w:rFonts w:ascii="Book Antiqua" w:eastAsia="宋体" w:hAnsi="Book Antiqua" w:cs="Arial" w:hint="eastAsia"/>
          <w:lang w:eastAsia="zh-CN"/>
        </w:rPr>
        <w:t>: 118-25; quiz e15 [PMID: 25305507 DOI: 10.1053/j.gastro.2014.10.005</w:t>
      </w:r>
      <w:r w:rsidR="000254A5">
        <w:rPr>
          <w:rFonts w:ascii="Book Antiqua" w:eastAsia="宋体" w:hAnsi="Book Antiqua" w:cs="Arial" w:hint="eastAsia"/>
          <w:lang w:eastAsia="zh-CN"/>
        </w:rPr>
        <w:t>]</w:t>
      </w:r>
    </w:p>
    <w:p w14:paraId="2469D2F4" w14:textId="26D8EC5C"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Ruhl</w:t>
      </w:r>
      <w:proofErr w:type="spellEnd"/>
      <w:r w:rsidRPr="009B5B36">
        <w:rPr>
          <w:rFonts w:ascii="Book Antiqua" w:eastAsia="宋体" w:hAnsi="Book Antiqua" w:cs="Arial" w:hint="eastAsia"/>
          <w:b/>
          <w:bCs/>
          <w:lang w:eastAsia="zh-CN"/>
        </w:rPr>
        <w:t xml:space="preserve"> CE</w:t>
      </w:r>
      <w:r w:rsidRPr="009B5B36">
        <w:rPr>
          <w:rFonts w:ascii="Book Antiqua" w:eastAsia="宋体" w:hAnsi="Book Antiqua" w:cs="Arial" w:hint="eastAsia"/>
          <w:lang w:eastAsia="zh-CN"/>
        </w:rPr>
        <w:t>, Everhart JE. Coffee and tea consumption are associated with a lower incidence of chronic liver disease in the United States. </w:t>
      </w:r>
      <w:r w:rsidRPr="009B5B36">
        <w:rPr>
          <w:rFonts w:ascii="Book Antiqua" w:eastAsia="宋体" w:hAnsi="Book Antiqua" w:cs="Arial" w:hint="eastAsia"/>
          <w:i/>
          <w:iCs/>
          <w:lang w:eastAsia="zh-CN"/>
        </w:rPr>
        <w:t>Gastroenterology</w:t>
      </w:r>
      <w:r w:rsidRPr="009B5B36">
        <w:rPr>
          <w:rFonts w:ascii="Book Antiqua" w:eastAsia="宋体" w:hAnsi="Book Antiqua" w:cs="Arial" w:hint="eastAsia"/>
          <w:lang w:eastAsia="zh-CN"/>
        </w:rPr>
        <w:t> 2005; </w:t>
      </w:r>
      <w:r w:rsidRPr="009B5B36">
        <w:rPr>
          <w:rFonts w:ascii="Book Antiqua" w:eastAsia="宋体" w:hAnsi="Book Antiqua" w:cs="Arial" w:hint="eastAsia"/>
          <w:b/>
          <w:bCs/>
          <w:lang w:eastAsia="zh-CN"/>
        </w:rPr>
        <w:t>129</w:t>
      </w:r>
      <w:r w:rsidRPr="009B5B36">
        <w:rPr>
          <w:rFonts w:ascii="Book Antiqua" w:eastAsia="宋体" w:hAnsi="Book Antiqua" w:cs="Arial" w:hint="eastAsia"/>
          <w:lang w:eastAsia="zh-CN"/>
        </w:rPr>
        <w:t>: 1928-1936 [PMID: 16344061</w:t>
      </w:r>
      <w:r w:rsidR="00806AAF">
        <w:rPr>
          <w:rFonts w:ascii="Book Antiqua" w:eastAsia="宋体" w:hAnsi="Book Antiqua" w:cs="Arial" w:hint="eastAsia"/>
          <w:lang w:eastAsia="zh-CN"/>
        </w:rPr>
        <w:t xml:space="preserve">　</w:t>
      </w:r>
      <w:r w:rsidR="00806AAF">
        <w:rPr>
          <w:rFonts w:ascii="Book Antiqua" w:eastAsia="宋体" w:hAnsi="Book Antiqua" w:cs="Arial" w:hint="eastAsia"/>
          <w:lang w:eastAsia="zh-CN"/>
        </w:rPr>
        <w:t xml:space="preserve">DOI: </w:t>
      </w:r>
      <w:r w:rsidR="00806AAF" w:rsidRPr="00806AAF">
        <w:rPr>
          <w:rFonts w:ascii="Book Antiqua" w:eastAsia="宋体" w:hAnsi="Book Antiqua"/>
          <w:lang w:eastAsia="zh-CN"/>
        </w:rPr>
        <w:t>10.1053/j.gastro.2005.08.056</w:t>
      </w:r>
      <w:r w:rsidRPr="009B5B36">
        <w:rPr>
          <w:rFonts w:ascii="Book Antiqua" w:eastAsia="宋体" w:hAnsi="Book Antiqua" w:cs="Arial" w:hint="eastAsia"/>
          <w:lang w:eastAsia="zh-CN"/>
        </w:rPr>
        <w:t>]</w:t>
      </w:r>
    </w:p>
    <w:p w14:paraId="0ACE95B0" w14:textId="689DEE88"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Tverdal</w:t>
      </w:r>
      <w:proofErr w:type="spellEnd"/>
      <w:r w:rsidRPr="009B5B36">
        <w:rPr>
          <w:rFonts w:ascii="Book Antiqua" w:eastAsia="宋体" w:hAnsi="Book Antiqua" w:cs="Arial" w:hint="eastAsia"/>
          <w:b/>
          <w:bCs/>
          <w:lang w:eastAsia="zh-CN"/>
        </w:rPr>
        <w:t xml:space="preserve"> A</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Skurtveit</w:t>
      </w:r>
      <w:proofErr w:type="spellEnd"/>
      <w:r w:rsidRPr="009B5B36">
        <w:rPr>
          <w:rFonts w:ascii="Book Antiqua" w:eastAsia="宋体" w:hAnsi="Book Antiqua" w:cs="Arial" w:hint="eastAsia"/>
          <w:lang w:eastAsia="zh-CN"/>
        </w:rPr>
        <w:t xml:space="preserve"> S. Coffee intake and mortality from liver cirrhosis. </w:t>
      </w:r>
      <w:r w:rsidRPr="009B5B36">
        <w:rPr>
          <w:rFonts w:ascii="Book Antiqua" w:eastAsia="宋体" w:hAnsi="Book Antiqua" w:cs="Arial" w:hint="eastAsia"/>
          <w:i/>
          <w:iCs/>
          <w:lang w:eastAsia="zh-CN"/>
        </w:rPr>
        <w:t xml:space="preserve">Ann </w:t>
      </w:r>
      <w:proofErr w:type="spellStart"/>
      <w:r w:rsidRPr="009B5B36">
        <w:rPr>
          <w:rFonts w:ascii="Book Antiqua" w:eastAsia="宋体" w:hAnsi="Book Antiqua" w:cs="Arial" w:hint="eastAsia"/>
          <w:i/>
          <w:iCs/>
          <w:lang w:eastAsia="zh-CN"/>
        </w:rPr>
        <w:t>Epidemiol</w:t>
      </w:r>
      <w:proofErr w:type="spellEnd"/>
      <w:r w:rsidRPr="009B5B36">
        <w:rPr>
          <w:rFonts w:ascii="Book Antiqua" w:eastAsia="宋体" w:hAnsi="Book Antiqua" w:cs="Arial" w:hint="eastAsia"/>
          <w:lang w:eastAsia="zh-CN"/>
        </w:rPr>
        <w:t> 2003; </w:t>
      </w:r>
      <w:r w:rsidRPr="009B5B36">
        <w:rPr>
          <w:rFonts w:ascii="Book Antiqua" w:eastAsia="宋体" w:hAnsi="Book Antiqua" w:cs="Arial" w:hint="eastAsia"/>
          <w:b/>
          <w:bCs/>
          <w:lang w:eastAsia="zh-CN"/>
        </w:rPr>
        <w:t>13</w:t>
      </w:r>
      <w:r w:rsidRPr="009B5B36">
        <w:rPr>
          <w:rFonts w:ascii="Book Antiqua" w:eastAsia="宋体" w:hAnsi="Book Antiqua" w:cs="Arial" w:hint="eastAsia"/>
          <w:lang w:eastAsia="zh-CN"/>
        </w:rPr>
        <w:t>: 419-423 [PMID: 12875799</w:t>
      </w:r>
      <w:r w:rsidR="00806AAF">
        <w:rPr>
          <w:rFonts w:ascii="Book Antiqua" w:eastAsia="宋体" w:hAnsi="Book Antiqua" w:cs="Arial" w:hint="eastAsia"/>
          <w:lang w:eastAsia="zh-CN"/>
        </w:rPr>
        <w:t xml:space="preserve"> DOI: </w:t>
      </w:r>
      <w:r w:rsidR="00806AAF" w:rsidRPr="00806AAF">
        <w:rPr>
          <w:rFonts w:ascii="Book Antiqua" w:eastAsia="宋体" w:hAnsi="Book Antiqua"/>
          <w:lang w:eastAsia="zh-CN"/>
        </w:rPr>
        <w:t>10.1016/S1047-2797(02)00462-3</w:t>
      </w:r>
      <w:r w:rsidRPr="009B5B36">
        <w:rPr>
          <w:rFonts w:ascii="Book Antiqua" w:eastAsia="宋体" w:hAnsi="Book Antiqua" w:cs="Arial" w:hint="eastAsia"/>
          <w:lang w:eastAsia="zh-CN"/>
        </w:rPr>
        <w:t>]</w:t>
      </w:r>
    </w:p>
    <w:p w14:paraId="32513982" w14:textId="06B5679F"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Costentin</w:t>
      </w:r>
      <w:proofErr w:type="spellEnd"/>
      <w:r w:rsidRPr="009B5B36">
        <w:rPr>
          <w:rFonts w:ascii="Book Antiqua" w:eastAsia="宋体" w:hAnsi="Book Antiqua" w:cs="Arial" w:hint="eastAsia"/>
          <w:b/>
          <w:bCs/>
          <w:lang w:eastAsia="zh-CN"/>
        </w:rPr>
        <w:t xml:space="preserve"> CE</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Roudot-Thoraval</w:t>
      </w:r>
      <w:proofErr w:type="spellEnd"/>
      <w:r w:rsidRPr="009B5B36">
        <w:rPr>
          <w:rFonts w:ascii="Book Antiqua" w:eastAsia="宋体" w:hAnsi="Book Antiqua" w:cs="Arial" w:hint="eastAsia"/>
          <w:lang w:eastAsia="zh-CN"/>
        </w:rPr>
        <w:t xml:space="preserve"> F, </w:t>
      </w:r>
      <w:proofErr w:type="spellStart"/>
      <w:r w:rsidRPr="009B5B36">
        <w:rPr>
          <w:rFonts w:ascii="Book Antiqua" w:eastAsia="宋体" w:hAnsi="Book Antiqua" w:cs="Arial" w:hint="eastAsia"/>
          <w:lang w:eastAsia="zh-CN"/>
        </w:rPr>
        <w:t>Zafrani</w:t>
      </w:r>
      <w:proofErr w:type="spellEnd"/>
      <w:r w:rsidRPr="009B5B36">
        <w:rPr>
          <w:rFonts w:ascii="Book Antiqua" w:eastAsia="宋体" w:hAnsi="Book Antiqua" w:cs="Arial" w:hint="eastAsia"/>
          <w:lang w:eastAsia="zh-CN"/>
        </w:rPr>
        <w:t xml:space="preserve"> ES, </w:t>
      </w:r>
      <w:proofErr w:type="spellStart"/>
      <w:r w:rsidRPr="009B5B36">
        <w:rPr>
          <w:rFonts w:ascii="Book Antiqua" w:eastAsia="宋体" w:hAnsi="Book Antiqua" w:cs="Arial" w:hint="eastAsia"/>
          <w:lang w:eastAsia="zh-CN"/>
        </w:rPr>
        <w:t>Medkour</w:t>
      </w:r>
      <w:proofErr w:type="spellEnd"/>
      <w:r w:rsidRPr="009B5B36">
        <w:rPr>
          <w:rFonts w:ascii="Book Antiqua" w:eastAsia="宋体" w:hAnsi="Book Antiqua" w:cs="Arial" w:hint="eastAsia"/>
          <w:lang w:eastAsia="zh-CN"/>
        </w:rPr>
        <w:t xml:space="preserve"> F, </w:t>
      </w:r>
      <w:proofErr w:type="spellStart"/>
      <w:r w:rsidRPr="009B5B36">
        <w:rPr>
          <w:rFonts w:ascii="Book Antiqua" w:eastAsia="宋体" w:hAnsi="Book Antiqua" w:cs="Arial" w:hint="eastAsia"/>
          <w:lang w:eastAsia="zh-CN"/>
        </w:rPr>
        <w:t>Pawlotsky</w:t>
      </w:r>
      <w:proofErr w:type="spellEnd"/>
      <w:r w:rsidRPr="009B5B36">
        <w:rPr>
          <w:rFonts w:ascii="Book Antiqua" w:eastAsia="宋体" w:hAnsi="Book Antiqua" w:cs="Arial" w:hint="eastAsia"/>
          <w:lang w:eastAsia="zh-CN"/>
        </w:rPr>
        <w:t xml:space="preserve"> JM, </w:t>
      </w:r>
      <w:proofErr w:type="spellStart"/>
      <w:r w:rsidRPr="009B5B36">
        <w:rPr>
          <w:rFonts w:ascii="Book Antiqua" w:eastAsia="宋体" w:hAnsi="Book Antiqua" w:cs="Arial" w:hint="eastAsia"/>
          <w:lang w:eastAsia="zh-CN"/>
        </w:rPr>
        <w:t>Mallat</w:t>
      </w:r>
      <w:proofErr w:type="spellEnd"/>
      <w:r w:rsidRPr="009B5B36">
        <w:rPr>
          <w:rFonts w:ascii="Book Antiqua" w:eastAsia="宋体" w:hAnsi="Book Antiqua" w:cs="Arial" w:hint="eastAsia"/>
          <w:lang w:eastAsia="zh-CN"/>
        </w:rPr>
        <w:t xml:space="preserve"> A, H</w:t>
      </w:r>
      <w:r w:rsidRPr="009B5B36">
        <w:rPr>
          <w:rFonts w:ascii="Book Antiqua" w:eastAsia="宋体" w:hAnsi="Book Antiqua" w:cs="Arial" w:hint="eastAsia"/>
          <w:lang w:eastAsia="zh-CN"/>
        </w:rPr>
        <w:t>é</w:t>
      </w:r>
      <w:proofErr w:type="spellStart"/>
      <w:r w:rsidRPr="009B5B36">
        <w:rPr>
          <w:rFonts w:ascii="Book Antiqua" w:eastAsia="宋体" w:hAnsi="Book Antiqua" w:cs="Arial" w:hint="eastAsia"/>
          <w:lang w:eastAsia="zh-CN"/>
        </w:rPr>
        <w:t>zode</w:t>
      </w:r>
      <w:proofErr w:type="spellEnd"/>
      <w:r w:rsidRPr="009B5B36">
        <w:rPr>
          <w:rFonts w:ascii="Book Antiqua" w:eastAsia="宋体" w:hAnsi="Book Antiqua" w:cs="Arial" w:hint="eastAsia"/>
          <w:lang w:eastAsia="zh-CN"/>
        </w:rPr>
        <w:t xml:space="preserve"> C. Association of caffeine intake and histological features of chronic hepatitis C. </w:t>
      </w:r>
      <w:r w:rsidRPr="009B5B36">
        <w:rPr>
          <w:rFonts w:ascii="Book Antiqua" w:eastAsia="宋体" w:hAnsi="Book Antiqua" w:cs="Arial" w:hint="eastAsia"/>
          <w:i/>
          <w:iCs/>
          <w:lang w:eastAsia="zh-CN"/>
        </w:rPr>
        <w:t xml:space="preserve">J </w:t>
      </w:r>
      <w:proofErr w:type="spellStart"/>
      <w:r w:rsidRPr="009B5B36">
        <w:rPr>
          <w:rFonts w:ascii="Book Antiqua" w:eastAsia="宋体" w:hAnsi="Book Antiqua" w:cs="Arial" w:hint="eastAsia"/>
          <w:i/>
          <w:iCs/>
          <w:lang w:eastAsia="zh-CN"/>
        </w:rPr>
        <w:t>Hepatol</w:t>
      </w:r>
      <w:proofErr w:type="spellEnd"/>
      <w:r w:rsidRPr="009B5B36">
        <w:rPr>
          <w:rFonts w:ascii="Book Antiqua" w:eastAsia="宋体" w:hAnsi="Book Antiqua" w:cs="Arial" w:hint="eastAsia"/>
          <w:lang w:eastAsia="zh-CN"/>
        </w:rPr>
        <w:t> 2011; </w:t>
      </w:r>
      <w:r w:rsidRPr="009B5B36">
        <w:rPr>
          <w:rFonts w:ascii="Book Antiqua" w:eastAsia="宋体" w:hAnsi="Book Antiqua" w:cs="Arial" w:hint="eastAsia"/>
          <w:b/>
          <w:bCs/>
          <w:lang w:eastAsia="zh-CN"/>
        </w:rPr>
        <w:t>54</w:t>
      </w:r>
      <w:r w:rsidRPr="009B5B36">
        <w:rPr>
          <w:rFonts w:ascii="Book Antiqua" w:eastAsia="宋体" w:hAnsi="Book Antiqua" w:cs="Arial" w:hint="eastAsia"/>
          <w:lang w:eastAsia="zh-CN"/>
        </w:rPr>
        <w:t>: 1123-1129 [PMID: 21145804 DOI: 10.1016/j.jhep.2010.08.027</w:t>
      </w:r>
      <w:r w:rsidR="000254A5">
        <w:rPr>
          <w:rFonts w:ascii="Book Antiqua" w:eastAsia="宋体" w:hAnsi="Book Antiqua" w:cs="Arial" w:hint="eastAsia"/>
          <w:lang w:eastAsia="zh-CN"/>
        </w:rPr>
        <w:t>]</w:t>
      </w:r>
    </w:p>
    <w:p w14:paraId="71180F62" w14:textId="03E8B690"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Machado SR</w:t>
      </w:r>
      <w:r w:rsidRPr="009B5B36">
        <w:rPr>
          <w:rFonts w:ascii="Book Antiqua" w:eastAsia="宋体" w:hAnsi="Book Antiqua" w:cs="Arial" w:hint="eastAsia"/>
          <w:lang w:eastAsia="zh-CN"/>
        </w:rPr>
        <w:t xml:space="preserve">, Parise ER, </w:t>
      </w:r>
      <w:proofErr w:type="spellStart"/>
      <w:r w:rsidRPr="009B5B36">
        <w:rPr>
          <w:rFonts w:ascii="Book Antiqua" w:eastAsia="宋体" w:hAnsi="Book Antiqua" w:cs="Arial" w:hint="eastAsia"/>
          <w:lang w:eastAsia="zh-CN"/>
        </w:rPr>
        <w:t>Carvalho</w:t>
      </w:r>
      <w:proofErr w:type="spellEnd"/>
      <w:r w:rsidRPr="009B5B36">
        <w:rPr>
          <w:rFonts w:ascii="Book Antiqua" w:eastAsia="宋体" w:hAnsi="Book Antiqua" w:cs="Arial" w:hint="eastAsia"/>
          <w:lang w:eastAsia="zh-CN"/>
        </w:rPr>
        <w:t xml:space="preserve"> Ld. Coffee has </w:t>
      </w:r>
      <w:proofErr w:type="spellStart"/>
      <w:r w:rsidRPr="009B5B36">
        <w:rPr>
          <w:rFonts w:ascii="Book Antiqua" w:eastAsia="宋体" w:hAnsi="Book Antiqua" w:cs="Arial" w:hint="eastAsia"/>
          <w:lang w:eastAsia="zh-CN"/>
        </w:rPr>
        <w:t>hepatoprotective</w:t>
      </w:r>
      <w:proofErr w:type="spellEnd"/>
      <w:r w:rsidRPr="009B5B36">
        <w:rPr>
          <w:rFonts w:ascii="Book Antiqua" w:eastAsia="宋体" w:hAnsi="Book Antiqua" w:cs="Arial" w:hint="eastAsia"/>
          <w:lang w:eastAsia="zh-CN"/>
        </w:rPr>
        <w:t xml:space="preserve"> benefits in Brazilian patients with chronic hepatitis C even in lower daily consumption than in American and European populations. </w:t>
      </w:r>
      <w:proofErr w:type="spellStart"/>
      <w:r w:rsidRPr="009B5B36">
        <w:rPr>
          <w:rFonts w:ascii="Book Antiqua" w:eastAsia="宋体" w:hAnsi="Book Antiqua" w:cs="Arial" w:hint="eastAsia"/>
          <w:i/>
          <w:iCs/>
          <w:lang w:eastAsia="zh-CN"/>
        </w:rPr>
        <w:t>Braz</w:t>
      </w:r>
      <w:proofErr w:type="spellEnd"/>
      <w:r w:rsidRPr="009B5B36">
        <w:rPr>
          <w:rFonts w:ascii="Book Antiqua" w:eastAsia="宋体" w:hAnsi="Book Antiqua" w:cs="Arial" w:hint="eastAsia"/>
          <w:i/>
          <w:iCs/>
          <w:lang w:eastAsia="zh-CN"/>
        </w:rPr>
        <w:t xml:space="preserve"> J Infect Dis</w:t>
      </w:r>
      <w:r w:rsidRPr="009B5B36">
        <w:rPr>
          <w:rFonts w:ascii="Book Antiqua" w:eastAsia="宋体" w:hAnsi="Book Antiqua" w:cs="Arial" w:hint="eastAsia"/>
          <w:lang w:eastAsia="zh-CN"/>
        </w:rPr>
        <w:t> </w:t>
      </w:r>
      <w:r w:rsidR="001D2183">
        <w:rPr>
          <w:rFonts w:ascii="Book Antiqua" w:eastAsia="宋体" w:hAnsi="Book Antiqua" w:cs="Arial" w:hint="eastAsia"/>
          <w:lang w:eastAsia="zh-CN"/>
        </w:rPr>
        <w:t>2014</w:t>
      </w:r>
      <w:r w:rsidRPr="009B5B36">
        <w:rPr>
          <w:rFonts w:ascii="Book Antiqua" w:eastAsia="宋体" w:hAnsi="Book Antiqua" w:cs="Arial" w:hint="eastAsia"/>
          <w:lang w:eastAsia="zh-CN"/>
        </w:rPr>
        <w:t>; </w:t>
      </w:r>
      <w:r w:rsidRPr="009B5B36">
        <w:rPr>
          <w:rFonts w:ascii="Book Antiqua" w:eastAsia="宋体" w:hAnsi="Book Antiqua" w:cs="Arial" w:hint="eastAsia"/>
          <w:b/>
          <w:bCs/>
          <w:lang w:eastAsia="zh-CN"/>
        </w:rPr>
        <w:t>18</w:t>
      </w:r>
      <w:r w:rsidRPr="009B5B36">
        <w:rPr>
          <w:rFonts w:ascii="Book Antiqua" w:eastAsia="宋体" w:hAnsi="Book Antiqua" w:cs="Arial" w:hint="eastAsia"/>
          <w:lang w:eastAsia="zh-CN"/>
        </w:rPr>
        <w:t>: 170-176 [PMID: 24275378 DOI: 10.1016/j.bjid.2013.09.001</w:t>
      </w:r>
      <w:r w:rsidR="000254A5">
        <w:rPr>
          <w:rFonts w:ascii="Book Antiqua" w:eastAsia="宋体" w:hAnsi="Book Antiqua" w:cs="Arial" w:hint="eastAsia"/>
          <w:lang w:eastAsia="zh-CN"/>
        </w:rPr>
        <w:t>]</w:t>
      </w:r>
    </w:p>
    <w:p w14:paraId="431316AA" w14:textId="391B99F7"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Khalaf</w:t>
      </w:r>
      <w:proofErr w:type="spellEnd"/>
      <w:r w:rsidRPr="009B5B36">
        <w:rPr>
          <w:rFonts w:ascii="Book Antiqua" w:eastAsia="宋体" w:hAnsi="Book Antiqua" w:cs="Arial" w:hint="eastAsia"/>
          <w:b/>
          <w:bCs/>
          <w:lang w:eastAsia="zh-CN"/>
        </w:rPr>
        <w:t xml:space="preserve"> N</w:t>
      </w:r>
      <w:r w:rsidRPr="009B5B36">
        <w:rPr>
          <w:rFonts w:ascii="Book Antiqua" w:eastAsia="宋体" w:hAnsi="Book Antiqua" w:cs="Arial" w:hint="eastAsia"/>
          <w:lang w:eastAsia="zh-CN"/>
        </w:rPr>
        <w:t xml:space="preserve">, White D, </w:t>
      </w:r>
      <w:proofErr w:type="spellStart"/>
      <w:r w:rsidRPr="009B5B36">
        <w:rPr>
          <w:rFonts w:ascii="Book Antiqua" w:eastAsia="宋体" w:hAnsi="Book Antiqua" w:cs="Arial" w:hint="eastAsia"/>
          <w:lang w:eastAsia="zh-CN"/>
        </w:rPr>
        <w:t>Kanwal</w:t>
      </w:r>
      <w:proofErr w:type="spellEnd"/>
      <w:r w:rsidRPr="009B5B36">
        <w:rPr>
          <w:rFonts w:ascii="Book Antiqua" w:eastAsia="宋体" w:hAnsi="Book Antiqua" w:cs="Arial" w:hint="eastAsia"/>
          <w:lang w:eastAsia="zh-CN"/>
        </w:rPr>
        <w:t xml:space="preserve"> F, Ramsey D, Mittal S, </w:t>
      </w:r>
      <w:proofErr w:type="spellStart"/>
      <w:r w:rsidRPr="009B5B36">
        <w:rPr>
          <w:rFonts w:ascii="Book Antiqua" w:eastAsia="宋体" w:hAnsi="Book Antiqua" w:cs="Arial" w:hint="eastAsia"/>
          <w:lang w:eastAsia="zh-CN"/>
        </w:rPr>
        <w:t>Tavakoli-Tabasi</w:t>
      </w:r>
      <w:proofErr w:type="spellEnd"/>
      <w:r w:rsidRPr="009B5B36">
        <w:rPr>
          <w:rFonts w:ascii="Book Antiqua" w:eastAsia="宋体" w:hAnsi="Book Antiqua" w:cs="Arial" w:hint="eastAsia"/>
          <w:lang w:eastAsia="zh-CN"/>
        </w:rPr>
        <w:t xml:space="preserve"> S, </w:t>
      </w:r>
      <w:proofErr w:type="spellStart"/>
      <w:r w:rsidRPr="009B5B36">
        <w:rPr>
          <w:rFonts w:ascii="Book Antiqua" w:eastAsia="宋体" w:hAnsi="Book Antiqua" w:cs="Arial" w:hint="eastAsia"/>
          <w:lang w:eastAsia="zh-CN"/>
        </w:rPr>
        <w:t>Kuzniarek</w:t>
      </w:r>
      <w:proofErr w:type="spellEnd"/>
      <w:r w:rsidRPr="009B5B36">
        <w:rPr>
          <w:rFonts w:ascii="Book Antiqua" w:eastAsia="宋体" w:hAnsi="Book Antiqua" w:cs="Arial" w:hint="eastAsia"/>
          <w:lang w:eastAsia="zh-CN"/>
        </w:rPr>
        <w:t xml:space="preserve"> J, El-</w:t>
      </w:r>
      <w:proofErr w:type="spellStart"/>
      <w:r w:rsidRPr="009B5B36">
        <w:rPr>
          <w:rFonts w:ascii="Book Antiqua" w:eastAsia="宋体" w:hAnsi="Book Antiqua" w:cs="Arial" w:hint="eastAsia"/>
          <w:lang w:eastAsia="zh-CN"/>
        </w:rPr>
        <w:t>Serag</w:t>
      </w:r>
      <w:proofErr w:type="spellEnd"/>
      <w:r w:rsidRPr="009B5B36">
        <w:rPr>
          <w:rFonts w:ascii="Book Antiqua" w:eastAsia="宋体" w:hAnsi="Book Antiqua" w:cs="Arial" w:hint="eastAsia"/>
          <w:lang w:eastAsia="zh-CN"/>
        </w:rPr>
        <w:t xml:space="preserve"> HB. Coffee and Caffeine Are Associated With Decreased Risk of Advanced Hepatic Fibrosis Among Patients With Hepatitis C. </w:t>
      </w:r>
      <w:proofErr w:type="spellStart"/>
      <w:r w:rsidRPr="009B5B36">
        <w:rPr>
          <w:rFonts w:ascii="Book Antiqua" w:eastAsia="宋体" w:hAnsi="Book Antiqua" w:cs="Arial" w:hint="eastAsia"/>
          <w:i/>
          <w:iCs/>
          <w:lang w:eastAsia="zh-CN"/>
        </w:rPr>
        <w:t>Clin</w:t>
      </w:r>
      <w:proofErr w:type="spellEnd"/>
      <w:r w:rsidRPr="009B5B36">
        <w:rPr>
          <w:rFonts w:ascii="Book Antiqua" w:eastAsia="宋体" w:hAnsi="Book Antiqua" w:cs="Arial" w:hint="eastAsia"/>
          <w:i/>
          <w:iCs/>
          <w:lang w:eastAsia="zh-CN"/>
        </w:rPr>
        <w:t xml:space="preserve"> </w:t>
      </w:r>
      <w:proofErr w:type="spellStart"/>
      <w:r w:rsidRPr="009B5B36">
        <w:rPr>
          <w:rFonts w:ascii="Book Antiqua" w:eastAsia="宋体" w:hAnsi="Book Antiqua" w:cs="Arial" w:hint="eastAsia"/>
          <w:i/>
          <w:iCs/>
          <w:lang w:eastAsia="zh-CN"/>
        </w:rPr>
        <w:t>Gastroenterol</w:t>
      </w:r>
      <w:proofErr w:type="spellEnd"/>
      <w:r w:rsidRPr="009B5B36">
        <w:rPr>
          <w:rFonts w:ascii="Book Antiqua" w:eastAsia="宋体" w:hAnsi="Book Antiqua" w:cs="Arial" w:hint="eastAsia"/>
          <w:i/>
          <w:iCs/>
          <w:lang w:eastAsia="zh-CN"/>
        </w:rPr>
        <w:t xml:space="preserve"> </w:t>
      </w:r>
      <w:proofErr w:type="spellStart"/>
      <w:r w:rsidRPr="009B5B36">
        <w:rPr>
          <w:rFonts w:ascii="Book Antiqua" w:eastAsia="宋体" w:hAnsi="Book Antiqua" w:cs="Arial" w:hint="eastAsia"/>
          <w:i/>
          <w:iCs/>
          <w:lang w:eastAsia="zh-CN"/>
        </w:rPr>
        <w:t>Hepatol</w:t>
      </w:r>
      <w:proofErr w:type="spellEnd"/>
      <w:r w:rsidRPr="009B5B36">
        <w:rPr>
          <w:rFonts w:ascii="Book Antiqua" w:eastAsia="宋体" w:hAnsi="Book Antiqua" w:cs="Arial" w:hint="eastAsia"/>
          <w:lang w:eastAsia="zh-CN"/>
        </w:rPr>
        <w:t> 2015; </w:t>
      </w:r>
      <w:r w:rsidRPr="009B5B36">
        <w:rPr>
          <w:rFonts w:ascii="Book Antiqua" w:eastAsia="宋体" w:hAnsi="Book Antiqua" w:cs="Arial" w:hint="eastAsia"/>
          <w:b/>
          <w:bCs/>
          <w:lang w:eastAsia="zh-CN"/>
        </w:rPr>
        <w:t>13</w:t>
      </w:r>
      <w:r w:rsidRPr="009B5B36">
        <w:rPr>
          <w:rFonts w:ascii="Book Antiqua" w:eastAsia="宋体" w:hAnsi="Book Antiqua" w:cs="Arial" w:hint="eastAsia"/>
          <w:lang w:eastAsia="zh-CN"/>
        </w:rPr>
        <w:t>: 1521-31.e3 [PMID: 25777972 DOI: 10.1016/j.cgh.2015.01.030</w:t>
      </w:r>
      <w:r w:rsidR="000254A5">
        <w:rPr>
          <w:rFonts w:ascii="Book Antiqua" w:eastAsia="宋体" w:hAnsi="Book Antiqua" w:cs="Arial" w:hint="eastAsia"/>
          <w:lang w:eastAsia="zh-CN"/>
        </w:rPr>
        <w:t>]</w:t>
      </w:r>
    </w:p>
    <w:p w14:paraId="4E595F88" w14:textId="3DEDDC65"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lastRenderedPageBreak/>
        <w:t>Kennedy OJ</w:t>
      </w:r>
      <w:r w:rsidRPr="009B5B36">
        <w:rPr>
          <w:rFonts w:ascii="Book Antiqua" w:eastAsia="宋体" w:hAnsi="Book Antiqua" w:cs="Arial" w:hint="eastAsia"/>
          <w:lang w:eastAsia="zh-CN"/>
        </w:rPr>
        <w:t xml:space="preserve">, Roderick P, Buchanan R, </w:t>
      </w:r>
      <w:proofErr w:type="spellStart"/>
      <w:r w:rsidRPr="009B5B36">
        <w:rPr>
          <w:rFonts w:ascii="Book Antiqua" w:eastAsia="宋体" w:hAnsi="Book Antiqua" w:cs="Arial" w:hint="eastAsia"/>
          <w:lang w:eastAsia="zh-CN"/>
        </w:rPr>
        <w:t>Fallowfield</w:t>
      </w:r>
      <w:proofErr w:type="spellEnd"/>
      <w:r w:rsidRPr="009B5B36">
        <w:rPr>
          <w:rFonts w:ascii="Book Antiqua" w:eastAsia="宋体" w:hAnsi="Book Antiqua" w:cs="Arial" w:hint="eastAsia"/>
          <w:lang w:eastAsia="zh-CN"/>
        </w:rPr>
        <w:t xml:space="preserve"> JA, Hayes PC, Parkes J. Systematic review with meta-analysis: coffee consumption and the risk of cirrhosis. </w:t>
      </w:r>
      <w:r w:rsidRPr="009B5B36">
        <w:rPr>
          <w:rFonts w:ascii="Book Antiqua" w:eastAsia="宋体" w:hAnsi="Book Antiqua" w:cs="Arial" w:hint="eastAsia"/>
          <w:i/>
          <w:iCs/>
          <w:lang w:eastAsia="zh-CN"/>
        </w:rPr>
        <w:t xml:space="preserve">Aliment </w:t>
      </w:r>
      <w:proofErr w:type="spellStart"/>
      <w:r w:rsidRPr="009B5B36">
        <w:rPr>
          <w:rFonts w:ascii="Book Antiqua" w:eastAsia="宋体" w:hAnsi="Book Antiqua" w:cs="Arial" w:hint="eastAsia"/>
          <w:i/>
          <w:iCs/>
          <w:lang w:eastAsia="zh-CN"/>
        </w:rPr>
        <w:t>Pharmacol</w:t>
      </w:r>
      <w:proofErr w:type="spellEnd"/>
      <w:r w:rsidRPr="009B5B36">
        <w:rPr>
          <w:rFonts w:ascii="Book Antiqua" w:eastAsia="宋体" w:hAnsi="Book Antiqua" w:cs="Arial" w:hint="eastAsia"/>
          <w:i/>
          <w:iCs/>
          <w:lang w:eastAsia="zh-CN"/>
        </w:rPr>
        <w:t xml:space="preserve"> </w:t>
      </w:r>
      <w:proofErr w:type="spellStart"/>
      <w:r w:rsidRPr="009B5B36">
        <w:rPr>
          <w:rFonts w:ascii="Book Antiqua" w:eastAsia="宋体" w:hAnsi="Book Antiqua" w:cs="Arial" w:hint="eastAsia"/>
          <w:i/>
          <w:iCs/>
          <w:lang w:eastAsia="zh-CN"/>
        </w:rPr>
        <w:t>Ther</w:t>
      </w:r>
      <w:proofErr w:type="spellEnd"/>
      <w:r w:rsidRPr="009B5B36">
        <w:rPr>
          <w:rFonts w:ascii="Book Antiqua" w:eastAsia="宋体" w:hAnsi="Book Antiqua" w:cs="Arial" w:hint="eastAsia"/>
          <w:lang w:eastAsia="zh-CN"/>
        </w:rPr>
        <w:t> 2016; </w:t>
      </w:r>
      <w:r w:rsidRPr="009B5B36">
        <w:rPr>
          <w:rFonts w:ascii="Book Antiqua" w:eastAsia="宋体" w:hAnsi="Book Antiqua" w:cs="Arial" w:hint="eastAsia"/>
          <w:b/>
          <w:bCs/>
          <w:lang w:eastAsia="zh-CN"/>
        </w:rPr>
        <w:t>43</w:t>
      </w:r>
      <w:r w:rsidRPr="009B5B36">
        <w:rPr>
          <w:rFonts w:ascii="Book Antiqua" w:eastAsia="宋体" w:hAnsi="Book Antiqua" w:cs="Arial" w:hint="eastAsia"/>
          <w:lang w:eastAsia="zh-CN"/>
        </w:rPr>
        <w:t>: 562-574 [PMID: 26806124 DOI: 10.1111/apt.13523</w:t>
      </w:r>
      <w:r w:rsidR="000254A5">
        <w:rPr>
          <w:rFonts w:ascii="Book Antiqua" w:eastAsia="宋体" w:hAnsi="Book Antiqua" w:cs="Arial" w:hint="eastAsia"/>
          <w:lang w:eastAsia="zh-CN"/>
        </w:rPr>
        <w:t>]</w:t>
      </w:r>
    </w:p>
    <w:p w14:paraId="55B2D433" w14:textId="7EA761FD"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Corrao</w:t>
      </w:r>
      <w:proofErr w:type="spellEnd"/>
      <w:r w:rsidRPr="009B5B36">
        <w:rPr>
          <w:rFonts w:ascii="Book Antiqua" w:eastAsia="宋体" w:hAnsi="Book Antiqua" w:cs="Arial" w:hint="eastAsia"/>
          <w:b/>
          <w:bCs/>
          <w:lang w:eastAsia="zh-CN"/>
        </w:rPr>
        <w:t xml:space="preserve"> G</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Zambon</w:t>
      </w:r>
      <w:proofErr w:type="spellEnd"/>
      <w:r w:rsidRPr="009B5B36">
        <w:rPr>
          <w:rFonts w:ascii="Book Antiqua" w:eastAsia="宋体" w:hAnsi="Book Antiqua" w:cs="Arial" w:hint="eastAsia"/>
          <w:lang w:eastAsia="zh-CN"/>
        </w:rPr>
        <w:t xml:space="preserve"> A, </w:t>
      </w:r>
      <w:proofErr w:type="spellStart"/>
      <w:r w:rsidRPr="009B5B36">
        <w:rPr>
          <w:rFonts w:ascii="Book Antiqua" w:eastAsia="宋体" w:hAnsi="Book Antiqua" w:cs="Arial" w:hint="eastAsia"/>
          <w:lang w:eastAsia="zh-CN"/>
        </w:rPr>
        <w:t>Bagnardi</w:t>
      </w:r>
      <w:proofErr w:type="spellEnd"/>
      <w:r w:rsidRPr="009B5B36">
        <w:rPr>
          <w:rFonts w:ascii="Book Antiqua" w:eastAsia="宋体" w:hAnsi="Book Antiqua" w:cs="Arial" w:hint="eastAsia"/>
          <w:lang w:eastAsia="zh-CN"/>
        </w:rPr>
        <w:t xml:space="preserve"> V, </w:t>
      </w:r>
      <w:proofErr w:type="spellStart"/>
      <w:r w:rsidRPr="009B5B36">
        <w:rPr>
          <w:rFonts w:ascii="Book Antiqua" w:eastAsia="宋体" w:hAnsi="Book Antiqua" w:cs="Arial" w:hint="eastAsia"/>
          <w:lang w:eastAsia="zh-CN"/>
        </w:rPr>
        <w:t>D'Amicis</w:t>
      </w:r>
      <w:proofErr w:type="spellEnd"/>
      <w:r w:rsidRPr="009B5B36">
        <w:rPr>
          <w:rFonts w:ascii="Book Antiqua" w:eastAsia="宋体" w:hAnsi="Book Antiqua" w:cs="Arial" w:hint="eastAsia"/>
          <w:lang w:eastAsia="zh-CN"/>
        </w:rPr>
        <w:t xml:space="preserve"> A, </w:t>
      </w:r>
      <w:proofErr w:type="spellStart"/>
      <w:r w:rsidRPr="009B5B36">
        <w:rPr>
          <w:rFonts w:ascii="Book Antiqua" w:eastAsia="宋体" w:hAnsi="Book Antiqua" w:cs="Arial" w:hint="eastAsia"/>
          <w:lang w:eastAsia="zh-CN"/>
        </w:rPr>
        <w:t>Klatsky</w:t>
      </w:r>
      <w:proofErr w:type="spellEnd"/>
      <w:r w:rsidRPr="009B5B36">
        <w:rPr>
          <w:rFonts w:ascii="Book Antiqua" w:eastAsia="宋体" w:hAnsi="Book Antiqua" w:cs="Arial" w:hint="eastAsia"/>
          <w:lang w:eastAsia="zh-CN"/>
        </w:rPr>
        <w:t xml:space="preserve"> A. Coffee, caffeine, and the risk of liver cirrhosis. </w:t>
      </w:r>
      <w:r w:rsidRPr="009B5B36">
        <w:rPr>
          <w:rFonts w:ascii="Book Antiqua" w:eastAsia="宋体" w:hAnsi="Book Antiqua" w:cs="Arial" w:hint="eastAsia"/>
          <w:i/>
          <w:iCs/>
          <w:lang w:eastAsia="zh-CN"/>
        </w:rPr>
        <w:t xml:space="preserve">Ann </w:t>
      </w:r>
      <w:proofErr w:type="spellStart"/>
      <w:r w:rsidRPr="009B5B36">
        <w:rPr>
          <w:rFonts w:ascii="Book Antiqua" w:eastAsia="宋体" w:hAnsi="Book Antiqua" w:cs="Arial" w:hint="eastAsia"/>
          <w:i/>
          <w:iCs/>
          <w:lang w:eastAsia="zh-CN"/>
        </w:rPr>
        <w:t>Epidemiol</w:t>
      </w:r>
      <w:proofErr w:type="spellEnd"/>
      <w:r w:rsidRPr="009B5B36">
        <w:rPr>
          <w:rFonts w:ascii="Book Antiqua" w:eastAsia="宋体" w:hAnsi="Book Antiqua" w:cs="Arial" w:hint="eastAsia"/>
          <w:lang w:eastAsia="zh-CN"/>
        </w:rPr>
        <w:t> 2001; </w:t>
      </w:r>
      <w:r w:rsidRPr="009B5B36">
        <w:rPr>
          <w:rFonts w:ascii="Book Antiqua" w:eastAsia="宋体" w:hAnsi="Book Antiqua" w:cs="Arial" w:hint="eastAsia"/>
          <w:b/>
          <w:bCs/>
          <w:lang w:eastAsia="zh-CN"/>
        </w:rPr>
        <w:t>11</w:t>
      </w:r>
      <w:r w:rsidRPr="009B5B36">
        <w:rPr>
          <w:rFonts w:ascii="Book Antiqua" w:eastAsia="宋体" w:hAnsi="Book Antiqua" w:cs="Arial" w:hint="eastAsia"/>
          <w:lang w:eastAsia="zh-CN"/>
        </w:rPr>
        <w:t>: 458-465 [PMID: 11557177</w:t>
      </w:r>
      <w:r w:rsidR="00806AAF">
        <w:rPr>
          <w:rFonts w:ascii="Book Antiqua" w:eastAsia="宋体" w:hAnsi="Book Antiqua" w:cs="Arial" w:hint="eastAsia"/>
          <w:lang w:eastAsia="zh-CN"/>
        </w:rPr>
        <w:t xml:space="preserve"> DOI:</w:t>
      </w:r>
      <w:r w:rsidR="00806AAF" w:rsidRPr="00806AAF">
        <w:rPr>
          <w:rFonts w:ascii="Book Antiqua" w:eastAsia="宋体" w:hAnsi="Book Antiqua" w:cs="Arial"/>
          <w:lang w:eastAsia="zh-CN"/>
        </w:rPr>
        <w:t xml:space="preserve"> 10.1016/S1047-2797(01)00223-X</w:t>
      </w:r>
      <w:r w:rsidRPr="009B5B36">
        <w:rPr>
          <w:rFonts w:ascii="Book Antiqua" w:eastAsia="宋体" w:hAnsi="Book Antiqua" w:cs="Arial" w:hint="eastAsia"/>
          <w:lang w:eastAsia="zh-CN"/>
        </w:rPr>
        <w:t>]</w:t>
      </w:r>
    </w:p>
    <w:p w14:paraId="488382AA" w14:textId="7CA7A6A4"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Anty</w:t>
      </w:r>
      <w:proofErr w:type="spellEnd"/>
      <w:r w:rsidRPr="009B5B36">
        <w:rPr>
          <w:rFonts w:ascii="Book Antiqua" w:eastAsia="宋体" w:hAnsi="Book Antiqua" w:cs="Arial" w:hint="eastAsia"/>
          <w:b/>
          <w:bCs/>
          <w:lang w:eastAsia="zh-CN"/>
        </w:rPr>
        <w:t xml:space="preserve"> R</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Marjoux</w:t>
      </w:r>
      <w:proofErr w:type="spellEnd"/>
      <w:r w:rsidRPr="009B5B36">
        <w:rPr>
          <w:rFonts w:ascii="Book Antiqua" w:eastAsia="宋体" w:hAnsi="Book Antiqua" w:cs="Arial" w:hint="eastAsia"/>
          <w:lang w:eastAsia="zh-CN"/>
        </w:rPr>
        <w:t xml:space="preserve"> S, </w:t>
      </w:r>
      <w:proofErr w:type="spellStart"/>
      <w:r w:rsidRPr="009B5B36">
        <w:rPr>
          <w:rFonts w:ascii="Book Antiqua" w:eastAsia="宋体" w:hAnsi="Book Antiqua" w:cs="Arial" w:hint="eastAsia"/>
          <w:lang w:eastAsia="zh-CN"/>
        </w:rPr>
        <w:t>Iannelli</w:t>
      </w:r>
      <w:proofErr w:type="spellEnd"/>
      <w:r w:rsidRPr="009B5B36">
        <w:rPr>
          <w:rFonts w:ascii="Book Antiqua" w:eastAsia="宋体" w:hAnsi="Book Antiqua" w:cs="Arial" w:hint="eastAsia"/>
          <w:lang w:eastAsia="zh-CN"/>
        </w:rPr>
        <w:t xml:space="preserve"> A, </w:t>
      </w:r>
      <w:proofErr w:type="spellStart"/>
      <w:r w:rsidRPr="009B5B36">
        <w:rPr>
          <w:rFonts w:ascii="Book Antiqua" w:eastAsia="宋体" w:hAnsi="Book Antiqua" w:cs="Arial" w:hint="eastAsia"/>
          <w:lang w:eastAsia="zh-CN"/>
        </w:rPr>
        <w:t>Patouraux</w:t>
      </w:r>
      <w:proofErr w:type="spellEnd"/>
      <w:r w:rsidRPr="009B5B36">
        <w:rPr>
          <w:rFonts w:ascii="Book Antiqua" w:eastAsia="宋体" w:hAnsi="Book Antiqua" w:cs="Arial" w:hint="eastAsia"/>
          <w:lang w:eastAsia="zh-CN"/>
        </w:rPr>
        <w:t xml:space="preserve"> S, </w:t>
      </w:r>
      <w:proofErr w:type="spellStart"/>
      <w:r w:rsidRPr="009B5B36">
        <w:rPr>
          <w:rFonts w:ascii="Book Antiqua" w:eastAsia="宋体" w:hAnsi="Book Antiqua" w:cs="Arial" w:hint="eastAsia"/>
          <w:lang w:eastAsia="zh-CN"/>
        </w:rPr>
        <w:t>Schneck</w:t>
      </w:r>
      <w:proofErr w:type="spellEnd"/>
      <w:r w:rsidRPr="009B5B36">
        <w:rPr>
          <w:rFonts w:ascii="Book Antiqua" w:eastAsia="宋体" w:hAnsi="Book Antiqua" w:cs="Arial" w:hint="eastAsia"/>
          <w:lang w:eastAsia="zh-CN"/>
        </w:rPr>
        <w:t xml:space="preserve"> AS, </w:t>
      </w:r>
      <w:proofErr w:type="spellStart"/>
      <w:r w:rsidRPr="009B5B36">
        <w:rPr>
          <w:rFonts w:ascii="Book Antiqua" w:eastAsia="宋体" w:hAnsi="Book Antiqua" w:cs="Arial" w:hint="eastAsia"/>
          <w:lang w:eastAsia="zh-CN"/>
        </w:rPr>
        <w:t>Bonnafous</w:t>
      </w:r>
      <w:proofErr w:type="spellEnd"/>
      <w:r w:rsidRPr="009B5B36">
        <w:rPr>
          <w:rFonts w:ascii="Book Antiqua" w:eastAsia="宋体" w:hAnsi="Book Antiqua" w:cs="Arial" w:hint="eastAsia"/>
          <w:lang w:eastAsia="zh-CN"/>
        </w:rPr>
        <w:t xml:space="preserve"> S, </w:t>
      </w:r>
      <w:proofErr w:type="spellStart"/>
      <w:r w:rsidRPr="009B5B36">
        <w:rPr>
          <w:rFonts w:ascii="Book Antiqua" w:eastAsia="宋体" w:hAnsi="Book Antiqua" w:cs="Arial" w:hint="eastAsia"/>
          <w:lang w:eastAsia="zh-CN"/>
        </w:rPr>
        <w:t>Gire</w:t>
      </w:r>
      <w:proofErr w:type="spellEnd"/>
      <w:r w:rsidRPr="009B5B36">
        <w:rPr>
          <w:rFonts w:ascii="Book Antiqua" w:eastAsia="宋体" w:hAnsi="Book Antiqua" w:cs="Arial" w:hint="eastAsia"/>
          <w:lang w:eastAsia="zh-CN"/>
        </w:rPr>
        <w:t xml:space="preserve"> C, </w:t>
      </w:r>
      <w:proofErr w:type="spellStart"/>
      <w:r w:rsidRPr="009B5B36">
        <w:rPr>
          <w:rFonts w:ascii="Book Antiqua" w:eastAsia="宋体" w:hAnsi="Book Antiqua" w:cs="Arial" w:hint="eastAsia"/>
          <w:lang w:eastAsia="zh-CN"/>
        </w:rPr>
        <w:t>Amzolini</w:t>
      </w:r>
      <w:proofErr w:type="spellEnd"/>
      <w:r w:rsidRPr="009B5B36">
        <w:rPr>
          <w:rFonts w:ascii="Book Antiqua" w:eastAsia="宋体" w:hAnsi="Book Antiqua" w:cs="Arial" w:hint="eastAsia"/>
          <w:lang w:eastAsia="zh-CN"/>
        </w:rPr>
        <w:t xml:space="preserve"> A, Ben-Amor I, Saint-Paul MC, Marin</w:t>
      </w:r>
      <w:r w:rsidRPr="009B5B36">
        <w:rPr>
          <w:rFonts w:ascii="Book Antiqua" w:eastAsia="宋体" w:hAnsi="Book Antiqua" w:cs="Arial" w:hint="eastAsia"/>
          <w:lang w:eastAsia="zh-CN"/>
        </w:rPr>
        <w:t>é</w:t>
      </w:r>
      <w:r w:rsidRPr="009B5B36">
        <w:rPr>
          <w:rFonts w:ascii="Book Antiqua" w:eastAsia="宋体" w:hAnsi="Book Antiqua" w:cs="Arial" w:hint="eastAsia"/>
          <w:lang w:eastAsia="zh-CN"/>
        </w:rPr>
        <w:t>-</w:t>
      </w:r>
      <w:proofErr w:type="spellStart"/>
      <w:r w:rsidRPr="009B5B36">
        <w:rPr>
          <w:rFonts w:ascii="Book Antiqua" w:eastAsia="宋体" w:hAnsi="Book Antiqua" w:cs="Arial" w:hint="eastAsia"/>
          <w:lang w:eastAsia="zh-CN"/>
        </w:rPr>
        <w:t>Barjoan</w:t>
      </w:r>
      <w:proofErr w:type="spellEnd"/>
      <w:r w:rsidRPr="009B5B36">
        <w:rPr>
          <w:rFonts w:ascii="Book Antiqua" w:eastAsia="宋体" w:hAnsi="Book Antiqua" w:cs="Arial" w:hint="eastAsia"/>
          <w:lang w:eastAsia="zh-CN"/>
        </w:rPr>
        <w:t xml:space="preserve"> E, </w:t>
      </w:r>
      <w:proofErr w:type="spellStart"/>
      <w:r w:rsidRPr="009B5B36">
        <w:rPr>
          <w:rFonts w:ascii="Book Antiqua" w:eastAsia="宋体" w:hAnsi="Book Antiqua" w:cs="Arial" w:hint="eastAsia"/>
          <w:lang w:eastAsia="zh-CN"/>
        </w:rPr>
        <w:t>Pariente</w:t>
      </w:r>
      <w:proofErr w:type="spellEnd"/>
      <w:r w:rsidRPr="009B5B36">
        <w:rPr>
          <w:rFonts w:ascii="Book Antiqua" w:eastAsia="宋体" w:hAnsi="Book Antiqua" w:cs="Arial" w:hint="eastAsia"/>
          <w:lang w:eastAsia="zh-CN"/>
        </w:rPr>
        <w:t xml:space="preserve"> A, </w:t>
      </w:r>
      <w:proofErr w:type="spellStart"/>
      <w:r w:rsidRPr="009B5B36">
        <w:rPr>
          <w:rFonts w:ascii="Book Antiqua" w:eastAsia="宋体" w:hAnsi="Book Antiqua" w:cs="Arial" w:hint="eastAsia"/>
          <w:lang w:eastAsia="zh-CN"/>
        </w:rPr>
        <w:t>Gugenheim</w:t>
      </w:r>
      <w:proofErr w:type="spellEnd"/>
      <w:r w:rsidRPr="009B5B36">
        <w:rPr>
          <w:rFonts w:ascii="Book Antiqua" w:eastAsia="宋体" w:hAnsi="Book Antiqua" w:cs="Arial" w:hint="eastAsia"/>
          <w:lang w:eastAsia="zh-CN"/>
        </w:rPr>
        <w:t xml:space="preserve"> J, </w:t>
      </w:r>
      <w:proofErr w:type="spellStart"/>
      <w:r w:rsidRPr="009B5B36">
        <w:rPr>
          <w:rFonts w:ascii="Book Antiqua" w:eastAsia="宋体" w:hAnsi="Book Antiqua" w:cs="Arial" w:hint="eastAsia"/>
          <w:lang w:eastAsia="zh-CN"/>
        </w:rPr>
        <w:t>Gual</w:t>
      </w:r>
      <w:proofErr w:type="spellEnd"/>
      <w:r w:rsidRPr="009B5B36">
        <w:rPr>
          <w:rFonts w:ascii="Book Antiqua" w:eastAsia="宋体" w:hAnsi="Book Antiqua" w:cs="Arial" w:hint="eastAsia"/>
          <w:lang w:eastAsia="zh-CN"/>
        </w:rPr>
        <w:t xml:space="preserve"> P, Tran A. Regular coffee but not espresso drinking is protective against fibrosis in a cohort mainly composed of morbidly obese European women with NAFLD undergoing bariatric surgery. </w:t>
      </w:r>
      <w:r w:rsidRPr="009B5B36">
        <w:rPr>
          <w:rFonts w:ascii="Book Antiqua" w:eastAsia="宋体" w:hAnsi="Book Antiqua" w:cs="Arial" w:hint="eastAsia"/>
          <w:i/>
          <w:iCs/>
          <w:lang w:eastAsia="zh-CN"/>
        </w:rPr>
        <w:t xml:space="preserve">J </w:t>
      </w:r>
      <w:proofErr w:type="spellStart"/>
      <w:r w:rsidRPr="009B5B36">
        <w:rPr>
          <w:rFonts w:ascii="Book Antiqua" w:eastAsia="宋体" w:hAnsi="Book Antiqua" w:cs="Arial" w:hint="eastAsia"/>
          <w:i/>
          <w:iCs/>
          <w:lang w:eastAsia="zh-CN"/>
        </w:rPr>
        <w:t>Hepatol</w:t>
      </w:r>
      <w:proofErr w:type="spellEnd"/>
      <w:r w:rsidRPr="009B5B36">
        <w:rPr>
          <w:rFonts w:ascii="Book Antiqua" w:eastAsia="宋体" w:hAnsi="Book Antiqua" w:cs="Arial" w:hint="eastAsia"/>
          <w:lang w:eastAsia="zh-CN"/>
        </w:rPr>
        <w:t> 2012; </w:t>
      </w:r>
      <w:r w:rsidRPr="009B5B36">
        <w:rPr>
          <w:rFonts w:ascii="Book Antiqua" w:eastAsia="宋体" w:hAnsi="Book Antiqua" w:cs="Arial" w:hint="eastAsia"/>
          <w:b/>
          <w:bCs/>
          <w:lang w:eastAsia="zh-CN"/>
        </w:rPr>
        <w:t>57</w:t>
      </w:r>
      <w:r w:rsidRPr="009B5B36">
        <w:rPr>
          <w:rFonts w:ascii="Book Antiqua" w:eastAsia="宋体" w:hAnsi="Book Antiqua" w:cs="Arial" w:hint="eastAsia"/>
          <w:lang w:eastAsia="zh-CN"/>
        </w:rPr>
        <w:t>: 1090-1096 [PMID: 22820478 DOI: 10.1016/j.jhep.2012.07.014</w:t>
      </w:r>
      <w:r w:rsidR="000254A5">
        <w:rPr>
          <w:rFonts w:ascii="Book Antiqua" w:eastAsia="宋体" w:hAnsi="Book Antiqua" w:cs="Arial" w:hint="eastAsia"/>
          <w:lang w:eastAsia="zh-CN"/>
        </w:rPr>
        <w:t>]</w:t>
      </w:r>
    </w:p>
    <w:p w14:paraId="7838A14D" w14:textId="54D3A3EB"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Gallus S</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Tavani</w:t>
      </w:r>
      <w:proofErr w:type="spellEnd"/>
      <w:r w:rsidRPr="009B5B36">
        <w:rPr>
          <w:rFonts w:ascii="Book Antiqua" w:eastAsia="宋体" w:hAnsi="Book Antiqua" w:cs="Arial" w:hint="eastAsia"/>
          <w:lang w:eastAsia="zh-CN"/>
        </w:rPr>
        <w:t xml:space="preserve"> A, </w:t>
      </w:r>
      <w:proofErr w:type="spellStart"/>
      <w:r w:rsidRPr="009B5B36">
        <w:rPr>
          <w:rFonts w:ascii="Book Antiqua" w:eastAsia="宋体" w:hAnsi="Book Antiqua" w:cs="Arial" w:hint="eastAsia"/>
          <w:lang w:eastAsia="zh-CN"/>
        </w:rPr>
        <w:t>Negri</w:t>
      </w:r>
      <w:proofErr w:type="spellEnd"/>
      <w:r w:rsidRPr="009B5B36">
        <w:rPr>
          <w:rFonts w:ascii="Book Antiqua" w:eastAsia="宋体" w:hAnsi="Book Antiqua" w:cs="Arial" w:hint="eastAsia"/>
          <w:lang w:eastAsia="zh-CN"/>
        </w:rPr>
        <w:t xml:space="preserve"> E, La </w:t>
      </w:r>
      <w:proofErr w:type="spellStart"/>
      <w:r w:rsidRPr="009B5B36">
        <w:rPr>
          <w:rFonts w:ascii="Book Antiqua" w:eastAsia="宋体" w:hAnsi="Book Antiqua" w:cs="Arial" w:hint="eastAsia"/>
          <w:lang w:eastAsia="zh-CN"/>
        </w:rPr>
        <w:t>Vecchia</w:t>
      </w:r>
      <w:proofErr w:type="spellEnd"/>
      <w:r w:rsidRPr="009B5B36">
        <w:rPr>
          <w:rFonts w:ascii="Book Antiqua" w:eastAsia="宋体" w:hAnsi="Book Antiqua" w:cs="Arial" w:hint="eastAsia"/>
          <w:lang w:eastAsia="zh-CN"/>
        </w:rPr>
        <w:t xml:space="preserve"> C. Does coffee protect against liver cirrhosis? </w:t>
      </w:r>
      <w:r w:rsidRPr="009B5B36">
        <w:rPr>
          <w:rFonts w:ascii="Book Antiqua" w:eastAsia="宋体" w:hAnsi="Book Antiqua" w:cs="Arial" w:hint="eastAsia"/>
          <w:i/>
          <w:iCs/>
          <w:lang w:eastAsia="zh-CN"/>
        </w:rPr>
        <w:t xml:space="preserve">Ann </w:t>
      </w:r>
      <w:proofErr w:type="spellStart"/>
      <w:r w:rsidRPr="009B5B36">
        <w:rPr>
          <w:rFonts w:ascii="Book Antiqua" w:eastAsia="宋体" w:hAnsi="Book Antiqua" w:cs="Arial" w:hint="eastAsia"/>
          <w:i/>
          <w:iCs/>
          <w:lang w:eastAsia="zh-CN"/>
        </w:rPr>
        <w:t>Epidemiol</w:t>
      </w:r>
      <w:proofErr w:type="spellEnd"/>
      <w:r w:rsidRPr="009B5B36">
        <w:rPr>
          <w:rFonts w:ascii="Book Antiqua" w:eastAsia="宋体" w:hAnsi="Book Antiqua" w:cs="Arial" w:hint="eastAsia"/>
          <w:lang w:eastAsia="zh-CN"/>
        </w:rPr>
        <w:t> 2002; </w:t>
      </w:r>
      <w:r w:rsidRPr="009B5B36">
        <w:rPr>
          <w:rFonts w:ascii="Book Antiqua" w:eastAsia="宋体" w:hAnsi="Book Antiqua" w:cs="Arial" w:hint="eastAsia"/>
          <w:b/>
          <w:bCs/>
          <w:lang w:eastAsia="zh-CN"/>
        </w:rPr>
        <w:t>12</w:t>
      </w:r>
      <w:r w:rsidRPr="009B5B36">
        <w:rPr>
          <w:rFonts w:ascii="Book Antiqua" w:eastAsia="宋体" w:hAnsi="Book Antiqua" w:cs="Arial" w:hint="eastAsia"/>
          <w:lang w:eastAsia="zh-CN"/>
        </w:rPr>
        <w:t>: 202-205 [PMID: 11897178</w:t>
      </w:r>
      <w:r w:rsidR="00806AAF">
        <w:rPr>
          <w:rFonts w:ascii="Book Antiqua" w:eastAsia="宋体" w:hAnsi="Book Antiqua" w:cs="Arial" w:hint="eastAsia"/>
          <w:lang w:eastAsia="zh-CN"/>
        </w:rPr>
        <w:t xml:space="preserve">　</w:t>
      </w:r>
      <w:r w:rsidR="00806AAF">
        <w:rPr>
          <w:rFonts w:ascii="Book Antiqua" w:eastAsia="宋体" w:hAnsi="Book Antiqua" w:cs="Arial" w:hint="eastAsia"/>
          <w:lang w:eastAsia="zh-CN"/>
        </w:rPr>
        <w:t xml:space="preserve">DOI: </w:t>
      </w:r>
      <w:r w:rsidR="00806AAF" w:rsidRPr="00806AAF">
        <w:rPr>
          <w:rFonts w:ascii="Book Antiqua" w:eastAsia="宋体" w:hAnsi="Book Antiqua"/>
          <w:lang w:eastAsia="zh-CN"/>
        </w:rPr>
        <w:t>10.1016/S1047-2797(01)00304-0</w:t>
      </w:r>
      <w:r w:rsidRPr="00806AAF">
        <w:rPr>
          <w:rFonts w:ascii="Book Antiqua" w:eastAsia="宋体" w:hAnsi="Book Antiqua" w:hint="eastAsia"/>
          <w:lang w:eastAsia="zh-CN"/>
        </w:rPr>
        <w:t>]</w:t>
      </w:r>
    </w:p>
    <w:p w14:paraId="2F90F63E" w14:textId="685DEBBA"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Gelatti</w:t>
      </w:r>
      <w:proofErr w:type="spellEnd"/>
      <w:r w:rsidRPr="009B5B36">
        <w:rPr>
          <w:rFonts w:ascii="Book Antiqua" w:eastAsia="宋体" w:hAnsi="Book Antiqua" w:cs="Arial" w:hint="eastAsia"/>
          <w:b/>
          <w:bCs/>
          <w:lang w:eastAsia="zh-CN"/>
        </w:rPr>
        <w:t xml:space="preserve"> U</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Covolo</w:t>
      </w:r>
      <w:proofErr w:type="spellEnd"/>
      <w:r w:rsidRPr="009B5B36">
        <w:rPr>
          <w:rFonts w:ascii="Book Antiqua" w:eastAsia="宋体" w:hAnsi="Book Antiqua" w:cs="Arial" w:hint="eastAsia"/>
          <w:lang w:eastAsia="zh-CN"/>
        </w:rPr>
        <w:t xml:space="preserve"> L, </w:t>
      </w:r>
      <w:proofErr w:type="spellStart"/>
      <w:r w:rsidRPr="009B5B36">
        <w:rPr>
          <w:rFonts w:ascii="Book Antiqua" w:eastAsia="宋体" w:hAnsi="Book Antiqua" w:cs="Arial" w:hint="eastAsia"/>
          <w:lang w:eastAsia="zh-CN"/>
        </w:rPr>
        <w:t>Franceschini</w:t>
      </w:r>
      <w:proofErr w:type="spellEnd"/>
      <w:r w:rsidRPr="009B5B36">
        <w:rPr>
          <w:rFonts w:ascii="Book Antiqua" w:eastAsia="宋体" w:hAnsi="Book Antiqua" w:cs="Arial" w:hint="eastAsia"/>
          <w:lang w:eastAsia="zh-CN"/>
        </w:rPr>
        <w:t xml:space="preserve"> M, </w:t>
      </w:r>
      <w:proofErr w:type="spellStart"/>
      <w:r w:rsidRPr="009B5B36">
        <w:rPr>
          <w:rFonts w:ascii="Book Antiqua" w:eastAsia="宋体" w:hAnsi="Book Antiqua" w:cs="Arial" w:hint="eastAsia"/>
          <w:lang w:eastAsia="zh-CN"/>
        </w:rPr>
        <w:t>Pirali</w:t>
      </w:r>
      <w:proofErr w:type="spellEnd"/>
      <w:r w:rsidRPr="009B5B36">
        <w:rPr>
          <w:rFonts w:ascii="Book Antiqua" w:eastAsia="宋体" w:hAnsi="Book Antiqua" w:cs="Arial" w:hint="eastAsia"/>
          <w:lang w:eastAsia="zh-CN"/>
        </w:rPr>
        <w:t xml:space="preserve"> F, Tagger A, </w:t>
      </w:r>
      <w:proofErr w:type="spellStart"/>
      <w:r w:rsidRPr="009B5B36">
        <w:rPr>
          <w:rFonts w:ascii="Book Antiqua" w:eastAsia="宋体" w:hAnsi="Book Antiqua" w:cs="Arial" w:hint="eastAsia"/>
          <w:lang w:eastAsia="zh-CN"/>
        </w:rPr>
        <w:t>Ribero</w:t>
      </w:r>
      <w:proofErr w:type="spellEnd"/>
      <w:r w:rsidRPr="009B5B36">
        <w:rPr>
          <w:rFonts w:ascii="Book Antiqua" w:eastAsia="宋体" w:hAnsi="Book Antiqua" w:cs="Arial" w:hint="eastAsia"/>
          <w:lang w:eastAsia="zh-CN"/>
        </w:rPr>
        <w:t xml:space="preserve"> ML, </w:t>
      </w:r>
      <w:proofErr w:type="spellStart"/>
      <w:r w:rsidRPr="009B5B36">
        <w:rPr>
          <w:rFonts w:ascii="Book Antiqua" w:eastAsia="宋体" w:hAnsi="Book Antiqua" w:cs="Arial" w:hint="eastAsia"/>
          <w:lang w:eastAsia="zh-CN"/>
        </w:rPr>
        <w:t>Trevisi</w:t>
      </w:r>
      <w:proofErr w:type="spellEnd"/>
      <w:r w:rsidRPr="009B5B36">
        <w:rPr>
          <w:rFonts w:ascii="Book Antiqua" w:eastAsia="宋体" w:hAnsi="Book Antiqua" w:cs="Arial" w:hint="eastAsia"/>
          <w:lang w:eastAsia="zh-CN"/>
        </w:rPr>
        <w:t xml:space="preserve"> P, </w:t>
      </w:r>
      <w:proofErr w:type="spellStart"/>
      <w:r w:rsidRPr="009B5B36">
        <w:rPr>
          <w:rFonts w:ascii="Book Antiqua" w:eastAsia="宋体" w:hAnsi="Book Antiqua" w:cs="Arial" w:hint="eastAsia"/>
          <w:lang w:eastAsia="zh-CN"/>
        </w:rPr>
        <w:t>Martelli</w:t>
      </w:r>
      <w:proofErr w:type="spellEnd"/>
      <w:r w:rsidRPr="009B5B36">
        <w:rPr>
          <w:rFonts w:ascii="Book Antiqua" w:eastAsia="宋体" w:hAnsi="Book Antiqua" w:cs="Arial" w:hint="eastAsia"/>
          <w:lang w:eastAsia="zh-CN"/>
        </w:rPr>
        <w:t xml:space="preserve"> C, </w:t>
      </w:r>
      <w:proofErr w:type="spellStart"/>
      <w:r w:rsidRPr="009B5B36">
        <w:rPr>
          <w:rFonts w:ascii="Book Antiqua" w:eastAsia="宋体" w:hAnsi="Book Antiqua" w:cs="Arial" w:hint="eastAsia"/>
          <w:lang w:eastAsia="zh-CN"/>
        </w:rPr>
        <w:t>Nardi</w:t>
      </w:r>
      <w:proofErr w:type="spellEnd"/>
      <w:r w:rsidRPr="009B5B36">
        <w:rPr>
          <w:rFonts w:ascii="Book Antiqua" w:eastAsia="宋体" w:hAnsi="Book Antiqua" w:cs="Arial" w:hint="eastAsia"/>
          <w:lang w:eastAsia="zh-CN"/>
        </w:rPr>
        <w:t xml:space="preserve"> G, Donato F. Coffee consumption reduces the risk of hepatocellular carcinoma independently of its </w:t>
      </w:r>
      <w:proofErr w:type="spellStart"/>
      <w:r w:rsidRPr="009B5B36">
        <w:rPr>
          <w:rFonts w:ascii="Book Antiqua" w:eastAsia="宋体" w:hAnsi="Book Antiqua" w:cs="Arial" w:hint="eastAsia"/>
          <w:lang w:eastAsia="zh-CN"/>
        </w:rPr>
        <w:t>aetiology</w:t>
      </w:r>
      <w:proofErr w:type="spellEnd"/>
      <w:r w:rsidRPr="009B5B36">
        <w:rPr>
          <w:rFonts w:ascii="Book Antiqua" w:eastAsia="宋体" w:hAnsi="Book Antiqua" w:cs="Arial" w:hint="eastAsia"/>
          <w:lang w:eastAsia="zh-CN"/>
        </w:rPr>
        <w:t>: a case-control study. </w:t>
      </w:r>
      <w:r w:rsidRPr="009B5B36">
        <w:rPr>
          <w:rFonts w:ascii="Book Antiqua" w:eastAsia="宋体" w:hAnsi="Book Antiqua" w:cs="Arial" w:hint="eastAsia"/>
          <w:i/>
          <w:iCs/>
          <w:lang w:eastAsia="zh-CN"/>
        </w:rPr>
        <w:t xml:space="preserve">J </w:t>
      </w:r>
      <w:proofErr w:type="spellStart"/>
      <w:r w:rsidRPr="009B5B36">
        <w:rPr>
          <w:rFonts w:ascii="Book Antiqua" w:eastAsia="宋体" w:hAnsi="Book Antiqua" w:cs="Arial" w:hint="eastAsia"/>
          <w:i/>
          <w:iCs/>
          <w:lang w:eastAsia="zh-CN"/>
        </w:rPr>
        <w:t>Hepatol</w:t>
      </w:r>
      <w:proofErr w:type="spellEnd"/>
      <w:r w:rsidRPr="009B5B36">
        <w:rPr>
          <w:rFonts w:ascii="Book Antiqua" w:eastAsia="宋体" w:hAnsi="Book Antiqua" w:cs="Arial" w:hint="eastAsia"/>
          <w:lang w:eastAsia="zh-CN"/>
        </w:rPr>
        <w:t> 2005; </w:t>
      </w:r>
      <w:r w:rsidRPr="009B5B36">
        <w:rPr>
          <w:rFonts w:ascii="Book Antiqua" w:eastAsia="宋体" w:hAnsi="Book Antiqua" w:cs="Arial" w:hint="eastAsia"/>
          <w:b/>
          <w:bCs/>
          <w:lang w:eastAsia="zh-CN"/>
        </w:rPr>
        <w:t>42</w:t>
      </w:r>
      <w:r w:rsidRPr="009B5B36">
        <w:rPr>
          <w:rFonts w:ascii="Book Antiqua" w:eastAsia="宋体" w:hAnsi="Book Antiqua" w:cs="Arial" w:hint="eastAsia"/>
          <w:lang w:eastAsia="zh-CN"/>
        </w:rPr>
        <w:t>: 528-534 [PMID: 15868652</w:t>
      </w:r>
      <w:r w:rsidR="00806AAF">
        <w:rPr>
          <w:rFonts w:ascii="Book Antiqua" w:eastAsia="宋体" w:hAnsi="Book Antiqua" w:cs="Arial" w:hint="eastAsia"/>
          <w:lang w:eastAsia="zh-CN"/>
        </w:rPr>
        <w:t xml:space="preserve"> DOI: </w:t>
      </w:r>
      <w:r w:rsidR="00806AAF" w:rsidRPr="00806AAF">
        <w:rPr>
          <w:rFonts w:ascii="Book Antiqua" w:eastAsia="宋体" w:hAnsi="Book Antiqua"/>
          <w:lang w:eastAsia="zh-CN"/>
        </w:rPr>
        <w:t>10.1016/j.jhep.2004.11.039</w:t>
      </w:r>
      <w:r w:rsidRPr="009B5B36">
        <w:rPr>
          <w:rFonts w:ascii="Book Antiqua" w:eastAsia="宋体" w:hAnsi="Book Antiqua" w:cs="Arial" w:hint="eastAsia"/>
          <w:lang w:eastAsia="zh-CN"/>
        </w:rPr>
        <w:t>]</w:t>
      </w:r>
    </w:p>
    <w:p w14:paraId="67437852" w14:textId="0AE9865F"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Freedman ND</w:t>
      </w:r>
      <w:r w:rsidRPr="009B5B36">
        <w:rPr>
          <w:rFonts w:ascii="Book Antiqua" w:eastAsia="宋体" w:hAnsi="Book Antiqua" w:cs="Arial" w:hint="eastAsia"/>
          <w:lang w:eastAsia="zh-CN"/>
        </w:rPr>
        <w:t xml:space="preserve">, Everhart JE, Lindsay KL, </w:t>
      </w:r>
      <w:proofErr w:type="spellStart"/>
      <w:r w:rsidRPr="009B5B36">
        <w:rPr>
          <w:rFonts w:ascii="Book Antiqua" w:eastAsia="宋体" w:hAnsi="Book Antiqua" w:cs="Arial" w:hint="eastAsia"/>
          <w:lang w:eastAsia="zh-CN"/>
        </w:rPr>
        <w:t>Ghany</w:t>
      </w:r>
      <w:proofErr w:type="spellEnd"/>
      <w:r w:rsidRPr="009B5B36">
        <w:rPr>
          <w:rFonts w:ascii="Book Antiqua" w:eastAsia="宋体" w:hAnsi="Book Antiqua" w:cs="Arial" w:hint="eastAsia"/>
          <w:lang w:eastAsia="zh-CN"/>
        </w:rPr>
        <w:t xml:space="preserve"> MG, </w:t>
      </w:r>
      <w:proofErr w:type="spellStart"/>
      <w:r w:rsidRPr="009B5B36">
        <w:rPr>
          <w:rFonts w:ascii="Book Antiqua" w:eastAsia="宋体" w:hAnsi="Book Antiqua" w:cs="Arial" w:hint="eastAsia"/>
          <w:lang w:eastAsia="zh-CN"/>
        </w:rPr>
        <w:t>Curto</w:t>
      </w:r>
      <w:proofErr w:type="spellEnd"/>
      <w:r w:rsidRPr="009B5B36">
        <w:rPr>
          <w:rFonts w:ascii="Book Antiqua" w:eastAsia="宋体" w:hAnsi="Book Antiqua" w:cs="Arial" w:hint="eastAsia"/>
          <w:lang w:eastAsia="zh-CN"/>
        </w:rPr>
        <w:t xml:space="preserve"> TM, </w:t>
      </w:r>
      <w:proofErr w:type="spellStart"/>
      <w:r w:rsidRPr="009B5B36">
        <w:rPr>
          <w:rFonts w:ascii="Book Antiqua" w:eastAsia="宋体" w:hAnsi="Book Antiqua" w:cs="Arial" w:hint="eastAsia"/>
          <w:lang w:eastAsia="zh-CN"/>
        </w:rPr>
        <w:t>Shiffman</w:t>
      </w:r>
      <w:proofErr w:type="spellEnd"/>
      <w:r w:rsidRPr="009B5B36">
        <w:rPr>
          <w:rFonts w:ascii="Book Antiqua" w:eastAsia="宋体" w:hAnsi="Book Antiqua" w:cs="Arial" w:hint="eastAsia"/>
          <w:lang w:eastAsia="zh-CN"/>
        </w:rPr>
        <w:t xml:space="preserve"> ML, Lee WM, </w:t>
      </w:r>
      <w:proofErr w:type="spellStart"/>
      <w:r w:rsidRPr="009B5B36">
        <w:rPr>
          <w:rFonts w:ascii="Book Antiqua" w:eastAsia="宋体" w:hAnsi="Book Antiqua" w:cs="Arial" w:hint="eastAsia"/>
          <w:lang w:eastAsia="zh-CN"/>
        </w:rPr>
        <w:t>Lok</w:t>
      </w:r>
      <w:proofErr w:type="spellEnd"/>
      <w:r w:rsidRPr="009B5B36">
        <w:rPr>
          <w:rFonts w:ascii="Book Antiqua" w:eastAsia="宋体" w:hAnsi="Book Antiqua" w:cs="Arial" w:hint="eastAsia"/>
          <w:lang w:eastAsia="zh-CN"/>
        </w:rPr>
        <w:t xml:space="preserve"> AS, Di </w:t>
      </w:r>
      <w:proofErr w:type="spellStart"/>
      <w:r w:rsidRPr="009B5B36">
        <w:rPr>
          <w:rFonts w:ascii="Book Antiqua" w:eastAsia="宋体" w:hAnsi="Book Antiqua" w:cs="Arial" w:hint="eastAsia"/>
          <w:lang w:eastAsia="zh-CN"/>
        </w:rPr>
        <w:t>Bisceglie</w:t>
      </w:r>
      <w:proofErr w:type="spellEnd"/>
      <w:r w:rsidRPr="009B5B36">
        <w:rPr>
          <w:rFonts w:ascii="Book Antiqua" w:eastAsia="宋体" w:hAnsi="Book Antiqua" w:cs="Arial" w:hint="eastAsia"/>
          <w:lang w:eastAsia="zh-CN"/>
        </w:rPr>
        <w:t xml:space="preserve"> AM, </w:t>
      </w:r>
      <w:proofErr w:type="spellStart"/>
      <w:r w:rsidRPr="009B5B36">
        <w:rPr>
          <w:rFonts w:ascii="Book Antiqua" w:eastAsia="宋体" w:hAnsi="Book Antiqua" w:cs="Arial" w:hint="eastAsia"/>
          <w:lang w:eastAsia="zh-CN"/>
        </w:rPr>
        <w:t>Bonkovsky</w:t>
      </w:r>
      <w:proofErr w:type="spellEnd"/>
      <w:r w:rsidRPr="009B5B36">
        <w:rPr>
          <w:rFonts w:ascii="Book Antiqua" w:eastAsia="宋体" w:hAnsi="Book Antiqua" w:cs="Arial" w:hint="eastAsia"/>
          <w:lang w:eastAsia="zh-CN"/>
        </w:rPr>
        <w:t xml:space="preserve"> HL, </w:t>
      </w:r>
      <w:proofErr w:type="spellStart"/>
      <w:r w:rsidRPr="009B5B36">
        <w:rPr>
          <w:rFonts w:ascii="Book Antiqua" w:eastAsia="宋体" w:hAnsi="Book Antiqua" w:cs="Arial" w:hint="eastAsia"/>
          <w:lang w:eastAsia="zh-CN"/>
        </w:rPr>
        <w:t>Hoefs</w:t>
      </w:r>
      <w:proofErr w:type="spellEnd"/>
      <w:r w:rsidRPr="009B5B36">
        <w:rPr>
          <w:rFonts w:ascii="Book Antiqua" w:eastAsia="宋体" w:hAnsi="Book Antiqua" w:cs="Arial" w:hint="eastAsia"/>
          <w:lang w:eastAsia="zh-CN"/>
        </w:rPr>
        <w:t xml:space="preserve"> JC, </w:t>
      </w:r>
      <w:proofErr w:type="spellStart"/>
      <w:r w:rsidRPr="009B5B36">
        <w:rPr>
          <w:rFonts w:ascii="Book Antiqua" w:eastAsia="宋体" w:hAnsi="Book Antiqua" w:cs="Arial" w:hint="eastAsia"/>
          <w:lang w:eastAsia="zh-CN"/>
        </w:rPr>
        <w:t>Dienstag</w:t>
      </w:r>
      <w:proofErr w:type="spellEnd"/>
      <w:r w:rsidRPr="009B5B36">
        <w:rPr>
          <w:rFonts w:ascii="Book Antiqua" w:eastAsia="宋体" w:hAnsi="Book Antiqua" w:cs="Arial" w:hint="eastAsia"/>
          <w:lang w:eastAsia="zh-CN"/>
        </w:rPr>
        <w:t xml:space="preserve"> JL, </w:t>
      </w:r>
      <w:proofErr w:type="spellStart"/>
      <w:r w:rsidRPr="009B5B36">
        <w:rPr>
          <w:rFonts w:ascii="Book Antiqua" w:eastAsia="宋体" w:hAnsi="Book Antiqua" w:cs="Arial" w:hint="eastAsia"/>
          <w:lang w:eastAsia="zh-CN"/>
        </w:rPr>
        <w:t>Morishima</w:t>
      </w:r>
      <w:proofErr w:type="spellEnd"/>
      <w:r w:rsidRPr="009B5B36">
        <w:rPr>
          <w:rFonts w:ascii="Book Antiqua" w:eastAsia="宋体" w:hAnsi="Book Antiqua" w:cs="Arial" w:hint="eastAsia"/>
          <w:lang w:eastAsia="zh-CN"/>
        </w:rPr>
        <w:t xml:space="preserve"> C, </w:t>
      </w:r>
      <w:proofErr w:type="spellStart"/>
      <w:r w:rsidRPr="009B5B36">
        <w:rPr>
          <w:rFonts w:ascii="Book Antiqua" w:eastAsia="宋体" w:hAnsi="Book Antiqua" w:cs="Arial" w:hint="eastAsia"/>
          <w:lang w:eastAsia="zh-CN"/>
        </w:rPr>
        <w:t>Abnet</w:t>
      </w:r>
      <w:proofErr w:type="spellEnd"/>
      <w:r w:rsidRPr="009B5B36">
        <w:rPr>
          <w:rFonts w:ascii="Book Antiqua" w:eastAsia="宋体" w:hAnsi="Book Antiqua" w:cs="Arial" w:hint="eastAsia"/>
          <w:lang w:eastAsia="zh-CN"/>
        </w:rPr>
        <w:t xml:space="preserve"> CC, Sinha R. Coffee intake is associated with lower rates of liver disease progression in chronic hepatitis C. </w:t>
      </w:r>
      <w:r w:rsidRPr="009B5B36">
        <w:rPr>
          <w:rFonts w:ascii="Book Antiqua" w:eastAsia="宋体" w:hAnsi="Book Antiqua" w:cs="Arial" w:hint="eastAsia"/>
          <w:i/>
          <w:iCs/>
          <w:lang w:eastAsia="zh-CN"/>
        </w:rPr>
        <w:t>Hepatology</w:t>
      </w:r>
      <w:r w:rsidRPr="009B5B36">
        <w:rPr>
          <w:rFonts w:ascii="Book Antiqua" w:eastAsia="宋体" w:hAnsi="Book Antiqua" w:cs="Arial" w:hint="eastAsia"/>
          <w:lang w:eastAsia="zh-CN"/>
        </w:rPr>
        <w:t> 2009; </w:t>
      </w:r>
      <w:r w:rsidRPr="009B5B36">
        <w:rPr>
          <w:rFonts w:ascii="Book Antiqua" w:eastAsia="宋体" w:hAnsi="Book Antiqua" w:cs="Arial" w:hint="eastAsia"/>
          <w:b/>
          <w:bCs/>
          <w:lang w:eastAsia="zh-CN"/>
        </w:rPr>
        <w:t>50</w:t>
      </w:r>
      <w:r w:rsidRPr="009B5B36">
        <w:rPr>
          <w:rFonts w:ascii="Book Antiqua" w:eastAsia="宋体" w:hAnsi="Book Antiqua" w:cs="Arial" w:hint="eastAsia"/>
          <w:lang w:eastAsia="zh-CN"/>
        </w:rPr>
        <w:t>: 1360-1369 [PMID: 19676128 DOI: 10.1002/hep.23162</w:t>
      </w:r>
      <w:r w:rsidR="000254A5">
        <w:rPr>
          <w:rFonts w:ascii="Book Antiqua" w:eastAsia="宋体" w:hAnsi="Book Antiqua" w:cs="Arial" w:hint="eastAsia"/>
          <w:lang w:eastAsia="zh-CN"/>
        </w:rPr>
        <w:t>]</w:t>
      </w:r>
    </w:p>
    <w:p w14:paraId="226BCCCA" w14:textId="6886D004"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Carrieri</w:t>
      </w:r>
      <w:proofErr w:type="spellEnd"/>
      <w:r w:rsidRPr="009B5B36">
        <w:rPr>
          <w:rFonts w:ascii="Book Antiqua" w:eastAsia="宋体" w:hAnsi="Book Antiqua" w:cs="Arial" w:hint="eastAsia"/>
          <w:b/>
          <w:bCs/>
          <w:lang w:eastAsia="zh-CN"/>
        </w:rPr>
        <w:t xml:space="preserve"> MP</w:t>
      </w:r>
      <w:r w:rsidRPr="009B5B36">
        <w:rPr>
          <w:rFonts w:ascii="Book Antiqua" w:eastAsia="宋体" w:hAnsi="Book Antiqua" w:cs="Arial" w:hint="eastAsia"/>
          <w:lang w:eastAsia="zh-CN"/>
        </w:rPr>
        <w:t xml:space="preserve">, Lions C, </w:t>
      </w:r>
      <w:proofErr w:type="spellStart"/>
      <w:r w:rsidRPr="009B5B36">
        <w:rPr>
          <w:rFonts w:ascii="Book Antiqua" w:eastAsia="宋体" w:hAnsi="Book Antiqua" w:cs="Arial" w:hint="eastAsia"/>
          <w:lang w:eastAsia="zh-CN"/>
        </w:rPr>
        <w:t>Sogni</w:t>
      </w:r>
      <w:proofErr w:type="spellEnd"/>
      <w:r w:rsidRPr="009B5B36">
        <w:rPr>
          <w:rFonts w:ascii="Book Antiqua" w:eastAsia="宋体" w:hAnsi="Book Antiqua" w:cs="Arial" w:hint="eastAsia"/>
          <w:lang w:eastAsia="zh-CN"/>
        </w:rPr>
        <w:t xml:space="preserve"> P, </w:t>
      </w:r>
      <w:proofErr w:type="spellStart"/>
      <w:r w:rsidRPr="009B5B36">
        <w:rPr>
          <w:rFonts w:ascii="Book Antiqua" w:eastAsia="宋体" w:hAnsi="Book Antiqua" w:cs="Arial" w:hint="eastAsia"/>
          <w:lang w:eastAsia="zh-CN"/>
        </w:rPr>
        <w:t>Winnock</w:t>
      </w:r>
      <w:proofErr w:type="spellEnd"/>
      <w:r w:rsidRPr="009B5B36">
        <w:rPr>
          <w:rFonts w:ascii="Book Antiqua" w:eastAsia="宋体" w:hAnsi="Book Antiqua" w:cs="Arial" w:hint="eastAsia"/>
          <w:lang w:eastAsia="zh-CN"/>
        </w:rPr>
        <w:t xml:space="preserve"> M, Roux P, Mora M, Bonnard P, Salmon D, </w:t>
      </w:r>
      <w:proofErr w:type="spellStart"/>
      <w:r w:rsidRPr="009B5B36">
        <w:rPr>
          <w:rFonts w:ascii="Book Antiqua" w:eastAsia="宋体" w:hAnsi="Book Antiqua" w:cs="Arial" w:hint="eastAsia"/>
          <w:lang w:eastAsia="zh-CN"/>
        </w:rPr>
        <w:t>Dabis</w:t>
      </w:r>
      <w:proofErr w:type="spellEnd"/>
      <w:r w:rsidRPr="009B5B36">
        <w:rPr>
          <w:rFonts w:ascii="Book Antiqua" w:eastAsia="宋体" w:hAnsi="Book Antiqua" w:cs="Arial" w:hint="eastAsia"/>
          <w:lang w:eastAsia="zh-CN"/>
        </w:rPr>
        <w:t xml:space="preserve"> F, Spire B. Association between elevated coffee consumption and daily chocolate intake with normal liver enzymes in HIV-HCV infected individuals: results from the ANRS CO13 HEPAVIH cohort </w:t>
      </w:r>
      <w:r w:rsidRPr="009B5B36">
        <w:rPr>
          <w:rFonts w:ascii="Book Antiqua" w:eastAsia="宋体" w:hAnsi="Book Antiqua" w:cs="Arial" w:hint="eastAsia"/>
          <w:lang w:eastAsia="zh-CN"/>
        </w:rPr>
        <w:lastRenderedPageBreak/>
        <w:t>study. </w:t>
      </w:r>
      <w:r w:rsidRPr="009B5B36">
        <w:rPr>
          <w:rFonts w:ascii="Book Antiqua" w:eastAsia="宋体" w:hAnsi="Book Antiqua" w:cs="Arial" w:hint="eastAsia"/>
          <w:i/>
          <w:iCs/>
          <w:lang w:eastAsia="zh-CN"/>
        </w:rPr>
        <w:t xml:space="preserve">J </w:t>
      </w:r>
      <w:proofErr w:type="spellStart"/>
      <w:r w:rsidRPr="009B5B36">
        <w:rPr>
          <w:rFonts w:ascii="Book Antiqua" w:eastAsia="宋体" w:hAnsi="Book Antiqua" w:cs="Arial" w:hint="eastAsia"/>
          <w:i/>
          <w:iCs/>
          <w:lang w:eastAsia="zh-CN"/>
        </w:rPr>
        <w:t>Hepatol</w:t>
      </w:r>
      <w:proofErr w:type="spellEnd"/>
      <w:r w:rsidRPr="009B5B36">
        <w:rPr>
          <w:rFonts w:ascii="Book Antiqua" w:eastAsia="宋体" w:hAnsi="Book Antiqua" w:cs="Arial" w:hint="eastAsia"/>
          <w:lang w:eastAsia="zh-CN"/>
        </w:rPr>
        <w:t> 2014; </w:t>
      </w:r>
      <w:r w:rsidRPr="009B5B36">
        <w:rPr>
          <w:rFonts w:ascii="Book Antiqua" w:eastAsia="宋体" w:hAnsi="Book Antiqua" w:cs="Arial" w:hint="eastAsia"/>
          <w:b/>
          <w:bCs/>
          <w:lang w:eastAsia="zh-CN"/>
        </w:rPr>
        <w:t>60</w:t>
      </w:r>
      <w:r w:rsidRPr="009B5B36">
        <w:rPr>
          <w:rFonts w:ascii="Book Antiqua" w:eastAsia="宋体" w:hAnsi="Book Antiqua" w:cs="Arial" w:hint="eastAsia"/>
          <w:lang w:eastAsia="zh-CN"/>
        </w:rPr>
        <w:t>: 46-53 [PMID: 23978720 DOI: 10.1016/j.jhep.2013.08.014</w:t>
      </w:r>
      <w:r w:rsidR="000254A5">
        <w:rPr>
          <w:rFonts w:ascii="Book Antiqua" w:eastAsia="宋体" w:hAnsi="Book Antiqua" w:cs="Arial" w:hint="eastAsia"/>
          <w:lang w:eastAsia="zh-CN"/>
        </w:rPr>
        <w:t>]</w:t>
      </w:r>
    </w:p>
    <w:p w14:paraId="1C9C238C" w14:textId="3CAEC9C8"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Lai GY</w:t>
      </w:r>
      <w:r w:rsidRPr="009B5B36">
        <w:rPr>
          <w:rFonts w:ascii="Book Antiqua" w:eastAsia="宋体" w:hAnsi="Book Antiqua" w:cs="Arial" w:hint="eastAsia"/>
          <w:lang w:eastAsia="zh-CN"/>
        </w:rPr>
        <w:t xml:space="preserve">, Weinstein SJ, </w:t>
      </w:r>
      <w:proofErr w:type="spellStart"/>
      <w:r w:rsidRPr="009B5B36">
        <w:rPr>
          <w:rFonts w:ascii="Book Antiqua" w:eastAsia="宋体" w:hAnsi="Book Antiqua" w:cs="Arial" w:hint="eastAsia"/>
          <w:lang w:eastAsia="zh-CN"/>
        </w:rPr>
        <w:t>Albanes</w:t>
      </w:r>
      <w:proofErr w:type="spellEnd"/>
      <w:r w:rsidRPr="009B5B36">
        <w:rPr>
          <w:rFonts w:ascii="Book Antiqua" w:eastAsia="宋体" w:hAnsi="Book Antiqua" w:cs="Arial" w:hint="eastAsia"/>
          <w:lang w:eastAsia="zh-CN"/>
        </w:rPr>
        <w:t xml:space="preserve"> D, Taylor PR, </w:t>
      </w:r>
      <w:proofErr w:type="spellStart"/>
      <w:r w:rsidRPr="009B5B36">
        <w:rPr>
          <w:rFonts w:ascii="Book Antiqua" w:eastAsia="宋体" w:hAnsi="Book Antiqua" w:cs="Arial" w:hint="eastAsia"/>
          <w:lang w:eastAsia="zh-CN"/>
        </w:rPr>
        <w:t>McGlynn</w:t>
      </w:r>
      <w:proofErr w:type="spellEnd"/>
      <w:r w:rsidRPr="009B5B36">
        <w:rPr>
          <w:rFonts w:ascii="Book Antiqua" w:eastAsia="宋体" w:hAnsi="Book Antiqua" w:cs="Arial" w:hint="eastAsia"/>
          <w:lang w:eastAsia="zh-CN"/>
        </w:rPr>
        <w:t xml:space="preserve"> KA, </w:t>
      </w:r>
      <w:proofErr w:type="spellStart"/>
      <w:r w:rsidRPr="009B5B36">
        <w:rPr>
          <w:rFonts w:ascii="Book Antiqua" w:eastAsia="宋体" w:hAnsi="Book Antiqua" w:cs="Arial" w:hint="eastAsia"/>
          <w:lang w:eastAsia="zh-CN"/>
        </w:rPr>
        <w:t>Virtamo</w:t>
      </w:r>
      <w:proofErr w:type="spellEnd"/>
      <w:r w:rsidRPr="009B5B36">
        <w:rPr>
          <w:rFonts w:ascii="Book Antiqua" w:eastAsia="宋体" w:hAnsi="Book Antiqua" w:cs="Arial" w:hint="eastAsia"/>
          <w:lang w:eastAsia="zh-CN"/>
        </w:rPr>
        <w:t xml:space="preserve"> J, Sinha R, Freedman ND. The association of coffee intake with liver cancer incidence and chronic liver disease mortality in male smokers. </w:t>
      </w:r>
      <w:r w:rsidRPr="009B5B36">
        <w:rPr>
          <w:rFonts w:ascii="Book Antiqua" w:eastAsia="宋体" w:hAnsi="Book Antiqua" w:cs="Arial" w:hint="eastAsia"/>
          <w:i/>
          <w:iCs/>
          <w:lang w:eastAsia="zh-CN"/>
        </w:rPr>
        <w:t>Br J Cancer</w:t>
      </w:r>
      <w:r w:rsidRPr="009B5B36">
        <w:rPr>
          <w:rFonts w:ascii="Book Antiqua" w:eastAsia="宋体" w:hAnsi="Book Antiqua" w:cs="Arial" w:hint="eastAsia"/>
          <w:lang w:eastAsia="zh-CN"/>
        </w:rPr>
        <w:t> 2013; </w:t>
      </w:r>
      <w:r w:rsidRPr="009B5B36">
        <w:rPr>
          <w:rFonts w:ascii="Book Antiqua" w:eastAsia="宋体" w:hAnsi="Book Antiqua" w:cs="Arial" w:hint="eastAsia"/>
          <w:b/>
          <w:bCs/>
          <w:lang w:eastAsia="zh-CN"/>
        </w:rPr>
        <w:t>109</w:t>
      </w:r>
      <w:r w:rsidRPr="009B5B36">
        <w:rPr>
          <w:rFonts w:ascii="Book Antiqua" w:eastAsia="宋体" w:hAnsi="Book Antiqua" w:cs="Arial" w:hint="eastAsia"/>
          <w:lang w:eastAsia="zh-CN"/>
        </w:rPr>
        <w:t>: 1344-1351 [PMID: 23880821 DOI: 10.1038/bjc.2013.405</w:t>
      </w:r>
      <w:r w:rsidR="000254A5">
        <w:rPr>
          <w:rFonts w:ascii="Book Antiqua" w:eastAsia="宋体" w:hAnsi="Book Antiqua" w:cs="Arial" w:hint="eastAsia"/>
          <w:lang w:eastAsia="zh-CN"/>
        </w:rPr>
        <w:t>]</w:t>
      </w:r>
    </w:p>
    <w:p w14:paraId="2D0C743F" w14:textId="7BB19259"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Cardin R</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Piciocchi</w:t>
      </w:r>
      <w:proofErr w:type="spellEnd"/>
      <w:r w:rsidRPr="009B5B36">
        <w:rPr>
          <w:rFonts w:ascii="Book Antiqua" w:eastAsia="宋体" w:hAnsi="Book Antiqua" w:cs="Arial" w:hint="eastAsia"/>
          <w:lang w:eastAsia="zh-CN"/>
        </w:rPr>
        <w:t xml:space="preserve"> M, </w:t>
      </w:r>
      <w:proofErr w:type="spellStart"/>
      <w:r w:rsidRPr="009B5B36">
        <w:rPr>
          <w:rFonts w:ascii="Book Antiqua" w:eastAsia="宋体" w:hAnsi="Book Antiqua" w:cs="Arial" w:hint="eastAsia"/>
          <w:lang w:eastAsia="zh-CN"/>
        </w:rPr>
        <w:t>Martines</w:t>
      </w:r>
      <w:proofErr w:type="spellEnd"/>
      <w:r w:rsidRPr="009B5B36">
        <w:rPr>
          <w:rFonts w:ascii="Book Antiqua" w:eastAsia="宋体" w:hAnsi="Book Antiqua" w:cs="Arial" w:hint="eastAsia"/>
          <w:lang w:eastAsia="zh-CN"/>
        </w:rPr>
        <w:t xml:space="preserve"> D, </w:t>
      </w:r>
      <w:proofErr w:type="spellStart"/>
      <w:r w:rsidRPr="009B5B36">
        <w:rPr>
          <w:rFonts w:ascii="Book Antiqua" w:eastAsia="宋体" w:hAnsi="Book Antiqua" w:cs="Arial" w:hint="eastAsia"/>
          <w:lang w:eastAsia="zh-CN"/>
        </w:rPr>
        <w:t>Scribano</w:t>
      </w:r>
      <w:proofErr w:type="spellEnd"/>
      <w:r w:rsidRPr="009B5B36">
        <w:rPr>
          <w:rFonts w:ascii="Book Antiqua" w:eastAsia="宋体" w:hAnsi="Book Antiqua" w:cs="Arial" w:hint="eastAsia"/>
          <w:lang w:eastAsia="zh-CN"/>
        </w:rPr>
        <w:t xml:space="preserve"> L, </w:t>
      </w:r>
      <w:proofErr w:type="spellStart"/>
      <w:r w:rsidRPr="009B5B36">
        <w:rPr>
          <w:rFonts w:ascii="Book Antiqua" w:eastAsia="宋体" w:hAnsi="Book Antiqua" w:cs="Arial" w:hint="eastAsia"/>
          <w:lang w:eastAsia="zh-CN"/>
        </w:rPr>
        <w:t>Petracco</w:t>
      </w:r>
      <w:proofErr w:type="spellEnd"/>
      <w:r w:rsidRPr="009B5B36">
        <w:rPr>
          <w:rFonts w:ascii="Book Antiqua" w:eastAsia="宋体" w:hAnsi="Book Antiqua" w:cs="Arial" w:hint="eastAsia"/>
          <w:lang w:eastAsia="zh-CN"/>
        </w:rPr>
        <w:t xml:space="preserve"> M, </w:t>
      </w:r>
      <w:proofErr w:type="spellStart"/>
      <w:r w:rsidRPr="009B5B36">
        <w:rPr>
          <w:rFonts w:ascii="Book Antiqua" w:eastAsia="宋体" w:hAnsi="Book Antiqua" w:cs="Arial" w:hint="eastAsia"/>
          <w:lang w:eastAsia="zh-CN"/>
        </w:rPr>
        <w:t>Farinati</w:t>
      </w:r>
      <w:proofErr w:type="spellEnd"/>
      <w:r w:rsidRPr="009B5B36">
        <w:rPr>
          <w:rFonts w:ascii="Book Antiqua" w:eastAsia="宋体" w:hAnsi="Book Antiqua" w:cs="Arial" w:hint="eastAsia"/>
          <w:lang w:eastAsia="zh-CN"/>
        </w:rPr>
        <w:t xml:space="preserve"> F. Effects of coffee consumption in chronic hepatitis C: a randomized controlled trial. </w:t>
      </w:r>
      <w:r w:rsidRPr="009B5B36">
        <w:rPr>
          <w:rFonts w:ascii="Book Antiqua" w:eastAsia="宋体" w:hAnsi="Book Antiqua" w:cs="Arial" w:hint="eastAsia"/>
          <w:i/>
          <w:iCs/>
          <w:lang w:eastAsia="zh-CN"/>
        </w:rPr>
        <w:t>Dig Liver Dis</w:t>
      </w:r>
      <w:r w:rsidRPr="009B5B36">
        <w:rPr>
          <w:rFonts w:ascii="Book Antiqua" w:eastAsia="宋体" w:hAnsi="Book Antiqua" w:cs="Arial" w:hint="eastAsia"/>
          <w:lang w:eastAsia="zh-CN"/>
        </w:rPr>
        <w:t> 2013; </w:t>
      </w:r>
      <w:r w:rsidRPr="009B5B36">
        <w:rPr>
          <w:rFonts w:ascii="Book Antiqua" w:eastAsia="宋体" w:hAnsi="Book Antiqua" w:cs="Arial" w:hint="eastAsia"/>
          <w:b/>
          <w:bCs/>
          <w:lang w:eastAsia="zh-CN"/>
        </w:rPr>
        <w:t>45</w:t>
      </w:r>
      <w:r w:rsidRPr="009B5B36">
        <w:rPr>
          <w:rFonts w:ascii="Book Antiqua" w:eastAsia="宋体" w:hAnsi="Book Antiqua" w:cs="Arial" w:hint="eastAsia"/>
          <w:lang w:eastAsia="zh-CN"/>
        </w:rPr>
        <w:t>: 499-504 [PMID: 23238034 DOI: 10.1016/j.dld.2012.10.021</w:t>
      </w:r>
      <w:r w:rsidR="000254A5">
        <w:rPr>
          <w:rFonts w:ascii="Book Antiqua" w:eastAsia="宋体" w:hAnsi="Book Antiqua" w:cs="Arial" w:hint="eastAsia"/>
          <w:lang w:eastAsia="zh-CN"/>
        </w:rPr>
        <w:t>]</w:t>
      </w:r>
    </w:p>
    <w:p w14:paraId="51D46C2D" w14:textId="015E9CF0"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Ong A</w:t>
      </w:r>
      <w:r w:rsidRPr="009B5B36">
        <w:rPr>
          <w:rFonts w:ascii="Book Antiqua" w:eastAsia="宋体" w:hAnsi="Book Antiqua" w:cs="Arial" w:hint="eastAsia"/>
          <w:lang w:eastAsia="zh-CN"/>
        </w:rPr>
        <w:t xml:space="preserve">, Wong VW, Wong GL, Chan HL. The effect of caffeine and alcohol consumption on liver fibrosis - a study of 1045 Asian hepatitis B patients using transient </w:t>
      </w:r>
      <w:proofErr w:type="spellStart"/>
      <w:r w:rsidRPr="009B5B36">
        <w:rPr>
          <w:rFonts w:ascii="Book Antiqua" w:eastAsia="宋体" w:hAnsi="Book Antiqua" w:cs="Arial" w:hint="eastAsia"/>
          <w:lang w:eastAsia="zh-CN"/>
        </w:rPr>
        <w:t>elastography</w:t>
      </w:r>
      <w:proofErr w:type="spellEnd"/>
      <w:r w:rsidRPr="009B5B36">
        <w:rPr>
          <w:rFonts w:ascii="Book Antiqua" w:eastAsia="宋体" w:hAnsi="Book Antiqua" w:cs="Arial" w:hint="eastAsia"/>
          <w:lang w:eastAsia="zh-CN"/>
        </w:rPr>
        <w:t>. </w:t>
      </w:r>
      <w:r w:rsidRPr="009B5B36">
        <w:rPr>
          <w:rFonts w:ascii="Book Antiqua" w:eastAsia="宋体" w:hAnsi="Book Antiqua" w:cs="Arial" w:hint="eastAsia"/>
          <w:i/>
          <w:iCs/>
          <w:lang w:eastAsia="zh-CN"/>
        </w:rPr>
        <w:t xml:space="preserve">Liver </w:t>
      </w:r>
      <w:proofErr w:type="spellStart"/>
      <w:r w:rsidRPr="009B5B36">
        <w:rPr>
          <w:rFonts w:ascii="Book Antiqua" w:eastAsia="宋体" w:hAnsi="Book Antiqua" w:cs="Arial" w:hint="eastAsia"/>
          <w:i/>
          <w:iCs/>
          <w:lang w:eastAsia="zh-CN"/>
        </w:rPr>
        <w:t>Int</w:t>
      </w:r>
      <w:proofErr w:type="spellEnd"/>
      <w:r w:rsidRPr="009B5B36">
        <w:rPr>
          <w:rFonts w:ascii="Book Antiqua" w:eastAsia="宋体" w:hAnsi="Book Antiqua" w:cs="Arial" w:hint="eastAsia"/>
          <w:lang w:eastAsia="zh-CN"/>
        </w:rPr>
        <w:t> 2011; </w:t>
      </w:r>
      <w:r w:rsidRPr="009B5B36">
        <w:rPr>
          <w:rFonts w:ascii="Book Antiqua" w:eastAsia="宋体" w:hAnsi="Book Antiqua" w:cs="Arial" w:hint="eastAsia"/>
          <w:b/>
          <w:bCs/>
          <w:lang w:eastAsia="zh-CN"/>
        </w:rPr>
        <w:t>31</w:t>
      </w:r>
      <w:r w:rsidRPr="009B5B36">
        <w:rPr>
          <w:rFonts w:ascii="Book Antiqua" w:eastAsia="宋体" w:hAnsi="Book Antiqua" w:cs="Arial" w:hint="eastAsia"/>
          <w:lang w:eastAsia="zh-CN"/>
        </w:rPr>
        <w:t>: 1047-1053 [PMID: 21733095 DOI: 10.1111/j.1478-3231.2011.02555.x</w:t>
      </w:r>
      <w:r w:rsidR="000254A5">
        <w:rPr>
          <w:rFonts w:ascii="Book Antiqua" w:eastAsia="宋体" w:hAnsi="Book Antiqua" w:cs="Arial" w:hint="eastAsia"/>
          <w:lang w:eastAsia="zh-CN"/>
        </w:rPr>
        <w:t>]</w:t>
      </w:r>
    </w:p>
    <w:p w14:paraId="5D46EBA3" w14:textId="04E0B0CE"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Tanida I</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Shirasago</w:t>
      </w:r>
      <w:proofErr w:type="spellEnd"/>
      <w:r w:rsidRPr="009B5B36">
        <w:rPr>
          <w:rFonts w:ascii="Book Antiqua" w:eastAsia="宋体" w:hAnsi="Book Antiqua" w:cs="Arial" w:hint="eastAsia"/>
          <w:lang w:eastAsia="zh-CN"/>
        </w:rPr>
        <w:t xml:space="preserve"> Y, Suzuki R, Abe R, </w:t>
      </w:r>
      <w:proofErr w:type="spellStart"/>
      <w:r w:rsidRPr="009B5B36">
        <w:rPr>
          <w:rFonts w:ascii="Book Antiqua" w:eastAsia="宋体" w:hAnsi="Book Antiqua" w:cs="Arial" w:hint="eastAsia"/>
          <w:lang w:eastAsia="zh-CN"/>
        </w:rPr>
        <w:t>Wakita</w:t>
      </w:r>
      <w:proofErr w:type="spellEnd"/>
      <w:r w:rsidRPr="009B5B36">
        <w:rPr>
          <w:rFonts w:ascii="Book Antiqua" w:eastAsia="宋体" w:hAnsi="Book Antiqua" w:cs="Arial" w:hint="eastAsia"/>
          <w:lang w:eastAsia="zh-CN"/>
        </w:rPr>
        <w:t xml:space="preserve"> T, </w:t>
      </w:r>
      <w:proofErr w:type="spellStart"/>
      <w:r w:rsidRPr="009B5B36">
        <w:rPr>
          <w:rFonts w:ascii="Book Antiqua" w:eastAsia="宋体" w:hAnsi="Book Antiqua" w:cs="Arial" w:hint="eastAsia"/>
          <w:lang w:eastAsia="zh-CN"/>
        </w:rPr>
        <w:t>Hanada</w:t>
      </w:r>
      <w:proofErr w:type="spellEnd"/>
      <w:r w:rsidRPr="009B5B36">
        <w:rPr>
          <w:rFonts w:ascii="Book Antiqua" w:eastAsia="宋体" w:hAnsi="Book Antiqua" w:cs="Arial" w:hint="eastAsia"/>
          <w:lang w:eastAsia="zh-CN"/>
        </w:rPr>
        <w:t xml:space="preserve"> K, </w:t>
      </w:r>
      <w:proofErr w:type="spellStart"/>
      <w:r w:rsidRPr="009B5B36">
        <w:rPr>
          <w:rFonts w:ascii="Book Antiqua" w:eastAsia="宋体" w:hAnsi="Book Antiqua" w:cs="Arial" w:hint="eastAsia"/>
          <w:lang w:eastAsia="zh-CN"/>
        </w:rPr>
        <w:t>Fukasawa</w:t>
      </w:r>
      <w:proofErr w:type="spellEnd"/>
      <w:r w:rsidRPr="009B5B36">
        <w:rPr>
          <w:rFonts w:ascii="Book Antiqua" w:eastAsia="宋体" w:hAnsi="Book Antiqua" w:cs="Arial" w:hint="eastAsia"/>
          <w:lang w:eastAsia="zh-CN"/>
        </w:rPr>
        <w:t xml:space="preserve"> M. Inhibitory Effects of </w:t>
      </w:r>
      <w:proofErr w:type="spellStart"/>
      <w:r w:rsidRPr="009B5B36">
        <w:rPr>
          <w:rFonts w:ascii="Book Antiqua" w:eastAsia="宋体" w:hAnsi="Book Antiqua" w:cs="Arial" w:hint="eastAsia"/>
          <w:lang w:eastAsia="zh-CN"/>
        </w:rPr>
        <w:t>Caffeic</w:t>
      </w:r>
      <w:proofErr w:type="spellEnd"/>
      <w:r w:rsidRPr="009B5B36">
        <w:rPr>
          <w:rFonts w:ascii="Book Antiqua" w:eastAsia="宋体" w:hAnsi="Book Antiqua" w:cs="Arial" w:hint="eastAsia"/>
          <w:lang w:eastAsia="zh-CN"/>
        </w:rPr>
        <w:t xml:space="preserve"> Acid, a Coffee-Related Organic Acid, on the Propagation of Hepatitis C Virus. </w:t>
      </w:r>
      <w:proofErr w:type="spellStart"/>
      <w:r w:rsidRPr="009B5B36">
        <w:rPr>
          <w:rFonts w:ascii="Book Antiqua" w:eastAsia="宋体" w:hAnsi="Book Antiqua" w:cs="Arial" w:hint="eastAsia"/>
          <w:i/>
          <w:iCs/>
          <w:lang w:eastAsia="zh-CN"/>
        </w:rPr>
        <w:t>Jpn</w:t>
      </w:r>
      <w:proofErr w:type="spellEnd"/>
      <w:r w:rsidRPr="009B5B36">
        <w:rPr>
          <w:rFonts w:ascii="Book Antiqua" w:eastAsia="宋体" w:hAnsi="Book Antiqua" w:cs="Arial" w:hint="eastAsia"/>
          <w:i/>
          <w:iCs/>
          <w:lang w:eastAsia="zh-CN"/>
        </w:rPr>
        <w:t xml:space="preserve"> J Infect Dis</w:t>
      </w:r>
      <w:r w:rsidRPr="009B5B36">
        <w:rPr>
          <w:rFonts w:ascii="Book Antiqua" w:eastAsia="宋体" w:hAnsi="Book Antiqua" w:cs="Arial" w:hint="eastAsia"/>
          <w:lang w:eastAsia="zh-CN"/>
        </w:rPr>
        <w:t> 2015; </w:t>
      </w:r>
      <w:r w:rsidRPr="009B5B36">
        <w:rPr>
          <w:rFonts w:ascii="Book Antiqua" w:eastAsia="宋体" w:hAnsi="Book Antiqua" w:cs="Arial" w:hint="eastAsia"/>
          <w:b/>
          <w:bCs/>
          <w:lang w:eastAsia="zh-CN"/>
        </w:rPr>
        <w:t>68</w:t>
      </w:r>
      <w:r w:rsidRPr="009B5B36">
        <w:rPr>
          <w:rFonts w:ascii="Book Antiqua" w:eastAsia="宋体" w:hAnsi="Book Antiqua" w:cs="Arial" w:hint="eastAsia"/>
          <w:lang w:eastAsia="zh-CN"/>
        </w:rPr>
        <w:t>: 268-275 [PMID: 25672401 DOI: 10.7883/yoken.JJID.2014.309</w:t>
      </w:r>
      <w:r w:rsidR="000254A5">
        <w:rPr>
          <w:rFonts w:ascii="Book Antiqua" w:eastAsia="宋体" w:hAnsi="Book Antiqua" w:cs="Arial" w:hint="eastAsia"/>
          <w:lang w:eastAsia="zh-CN"/>
        </w:rPr>
        <w:t>]</w:t>
      </w:r>
    </w:p>
    <w:p w14:paraId="04CABEA2" w14:textId="7A501D82"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Batista MN</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Carneiro</w:t>
      </w:r>
      <w:proofErr w:type="spellEnd"/>
      <w:r w:rsidRPr="009B5B36">
        <w:rPr>
          <w:rFonts w:ascii="Book Antiqua" w:eastAsia="宋体" w:hAnsi="Book Antiqua" w:cs="Arial" w:hint="eastAsia"/>
          <w:lang w:eastAsia="zh-CN"/>
        </w:rPr>
        <w:t xml:space="preserve"> BM, Braga AC, Rahal P. Caffeine inhibits hepatitis C virus replication in vitro. </w:t>
      </w:r>
      <w:r w:rsidRPr="009B5B36">
        <w:rPr>
          <w:rFonts w:ascii="Book Antiqua" w:eastAsia="宋体" w:hAnsi="Book Antiqua" w:cs="Arial" w:hint="eastAsia"/>
          <w:i/>
          <w:iCs/>
          <w:lang w:eastAsia="zh-CN"/>
        </w:rPr>
        <w:t xml:space="preserve">Arch </w:t>
      </w:r>
      <w:proofErr w:type="spellStart"/>
      <w:r w:rsidRPr="009B5B36">
        <w:rPr>
          <w:rFonts w:ascii="Book Antiqua" w:eastAsia="宋体" w:hAnsi="Book Antiqua" w:cs="Arial" w:hint="eastAsia"/>
          <w:i/>
          <w:iCs/>
          <w:lang w:eastAsia="zh-CN"/>
        </w:rPr>
        <w:t>Virol</w:t>
      </w:r>
      <w:proofErr w:type="spellEnd"/>
      <w:r w:rsidRPr="009B5B36">
        <w:rPr>
          <w:rFonts w:ascii="Book Antiqua" w:eastAsia="宋体" w:hAnsi="Book Antiqua" w:cs="Arial" w:hint="eastAsia"/>
          <w:lang w:eastAsia="zh-CN"/>
        </w:rPr>
        <w:t> 2015; </w:t>
      </w:r>
      <w:r w:rsidRPr="009B5B36">
        <w:rPr>
          <w:rFonts w:ascii="Book Antiqua" w:eastAsia="宋体" w:hAnsi="Book Antiqua" w:cs="Arial" w:hint="eastAsia"/>
          <w:b/>
          <w:bCs/>
          <w:lang w:eastAsia="zh-CN"/>
        </w:rPr>
        <w:t>160</w:t>
      </w:r>
      <w:r w:rsidRPr="009B5B36">
        <w:rPr>
          <w:rFonts w:ascii="Book Antiqua" w:eastAsia="宋体" w:hAnsi="Book Antiqua" w:cs="Arial" w:hint="eastAsia"/>
          <w:lang w:eastAsia="zh-CN"/>
        </w:rPr>
        <w:t>: 399-407 [PMID: 25491197 DOI: 10.1007/s00705-014-2302-1</w:t>
      </w:r>
      <w:r w:rsidR="000254A5">
        <w:rPr>
          <w:rFonts w:ascii="Book Antiqua" w:eastAsia="宋体" w:hAnsi="Book Antiqua" w:cs="Arial" w:hint="eastAsia"/>
          <w:lang w:eastAsia="zh-CN"/>
        </w:rPr>
        <w:t>]</w:t>
      </w:r>
    </w:p>
    <w:p w14:paraId="71000E56" w14:textId="18C6A9C8"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Tanaka K</w:t>
      </w:r>
      <w:r w:rsidRPr="009B5B36">
        <w:rPr>
          <w:rFonts w:ascii="Book Antiqua" w:eastAsia="宋体" w:hAnsi="Book Antiqua" w:cs="Arial" w:hint="eastAsia"/>
          <w:lang w:eastAsia="zh-CN"/>
        </w:rPr>
        <w:t xml:space="preserve">, Hara M, Sakamoto T, </w:t>
      </w:r>
      <w:proofErr w:type="spellStart"/>
      <w:r w:rsidRPr="009B5B36">
        <w:rPr>
          <w:rFonts w:ascii="Book Antiqua" w:eastAsia="宋体" w:hAnsi="Book Antiqua" w:cs="Arial" w:hint="eastAsia"/>
          <w:lang w:eastAsia="zh-CN"/>
        </w:rPr>
        <w:t>Higaki</w:t>
      </w:r>
      <w:proofErr w:type="spellEnd"/>
      <w:r w:rsidRPr="009B5B36">
        <w:rPr>
          <w:rFonts w:ascii="Book Antiqua" w:eastAsia="宋体" w:hAnsi="Book Antiqua" w:cs="Arial" w:hint="eastAsia"/>
          <w:lang w:eastAsia="zh-CN"/>
        </w:rPr>
        <w:t xml:space="preserve"> Y, Mizuta T, </w:t>
      </w:r>
      <w:proofErr w:type="spellStart"/>
      <w:r w:rsidRPr="009B5B36">
        <w:rPr>
          <w:rFonts w:ascii="Book Antiqua" w:eastAsia="宋体" w:hAnsi="Book Antiqua" w:cs="Arial" w:hint="eastAsia"/>
          <w:lang w:eastAsia="zh-CN"/>
        </w:rPr>
        <w:t>Eguchi</w:t>
      </w:r>
      <w:proofErr w:type="spellEnd"/>
      <w:r w:rsidRPr="009B5B36">
        <w:rPr>
          <w:rFonts w:ascii="Book Antiqua" w:eastAsia="宋体" w:hAnsi="Book Antiqua" w:cs="Arial" w:hint="eastAsia"/>
          <w:lang w:eastAsia="zh-CN"/>
        </w:rPr>
        <w:t xml:space="preserve"> Y, </w:t>
      </w:r>
      <w:proofErr w:type="spellStart"/>
      <w:r w:rsidRPr="009B5B36">
        <w:rPr>
          <w:rFonts w:ascii="Book Antiqua" w:eastAsia="宋体" w:hAnsi="Book Antiqua" w:cs="Arial" w:hint="eastAsia"/>
          <w:lang w:eastAsia="zh-CN"/>
        </w:rPr>
        <w:t>Yasutake</w:t>
      </w:r>
      <w:proofErr w:type="spellEnd"/>
      <w:r w:rsidRPr="009B5B36">
        <w:rPr>
          <w:rFonts w:ascii="Book Antiqua" w:eastAsia="宋体" w:hAnsi="Book Antiqua" w:cs="Arial" w:hint="eastAsia"/>
          <w:lang w:eastAsia="zh-CN"/>
        </w:rPr>
        <w:t xml:space="preserve"> T, Ozaki I, Yamamoto K, </w:t>
      </w:r>
      <w:proofErr w:type="spellStart"/>
      <w:r w:rsidRPr="009B5B36">
        <w:rPr>
          <w:rFonts w:ascii="Book Antiqua" w:eastAsia="宋体" w:hAnsi="Book Antiqua" w:cs="Arial" w:hint="eastAsia"/>
          <w:lang w:eastAsia="zh-CN"/>
        </w:rPr>
        <w:t>Onohara</w:t>
      </w:r>
      <w:proofErr w:type="spellEnd"/>
      <w:r w:rsidRPr="009B5B36">
        <w:rPr>
          <w:rFonts w:ascii="Book Antiqua" w:eastAsia="宋体" w:hAnsi="Book Antiqua" w:cs="Arial" w:hint="eastAsia"/>
          <w:lang w:eastAsia="zh-CN"/>
        </w:rPr>
        <w:t xml:space="preserve"> S, Kawazoe S, </w:t>
      </w:r>
      <w:proofErr w:type="spellStart"/>
      <w:r w:rsidRPr="009B5B36">
        <w:rPr>
          <w:rFonts w:ascii="Book Antiqua" w:eastAsia="宋体" w:hAnsi="Book Antiqua" w:cs="Arial" w:hint="eastAsia"/>
          <w:lang w:eastAsia="zh-CN"/>
        </w:rPr>
        <w:t>Shigematsu</w:t>
      </w:r>
      <w:proofErr w:type="spellEnd"/>
      <w:r w:rsidRPr="009B5B36">
        <w:rPr>
          <w:rFonts w:ascii="Book Antiqua" w:eastAsia="宋体" w:hAnsi="Book Antiqua" w:cs="Arial" w:hint="eastAsia"/>
          <w:lang w:eastAsia="zh-CN"/>
        </w:rPr>
        <w:t xml:space="preserve"> H, Koizumi S. Inverse association between coffee drinking and the risk of hepatocellular carcinoma: a case-control study in Japan. </w:t>
      </w:r>
      <w:r w:rsidRPr="009B5B36">
        <w:rPr>
          <w:rFonts w:ascii="Book Antiqua" w:eastAsia="宋体" w:hAnsi="Book Antiqua" w:cs="Arial" w:hint="eastAsia"/>
          <w:i/>
          <w:iCs/>
          <w:lang w:eastAsia="zh-CN"/>
        </w:rPr>
        <w:t xml:space="preserve">Cancer </w:t>
      </w:r>
      <w:proofErr w:type="spellStart"/>
      <w:r w:rsidRPr="009B5B36">
        <w:rPr>
          <w:rFonts w:ascii="Book Antiqua" w:eastAsia="宋体" w:hAnsi="Book Antiqua" w:cs="Arial" w:hint="eastAsia"/>
          <w:i/>
          <w:iCs/>
          <w:lang w:eastAsia="zh-CN"/>
        </w:rPr>
        <w:t>Sci</w:t>
      </w:r>
      <w:proofErr w:type="spellEnd"/>
      <w:r w:rsidRPr="009B5B36">
        <w:rPr>
          <w:rFonts w:ascii="Book Antiqua" w:eastAsia="宋体" w:hAnsi="Book Antiqua" w:cs="Arial" w:hint="eastAsia"/>
          <w:lang w:eastAsia="zh-CN"/>
        </w:rPr>
        <w:t> 2007; </w:t>
      </w:r>
      <w:r w:rsidRPr="009B5B36">
        <w:rPr>
          <w:rFonts w:ascii="Book Antiqua" w:eastAsia="宋体" w:hAnsi="Book Antiqua" w:cs="Arial" w:hint="eastAsia"/>
          <w:b/>
          <w:bCs/>
          <w:lang w:eastAsia="zh-CN"/>
        </w:rPr>
        <w:t>98</w:t>
      </w:r>
      <w:r w:rsidRPr="009B5B36">
        <w:rPr>
          <w:rFonts w:ascii="Book Antiqua" w:eastAsia="宋体" w:hAnsi="Book Antiqua" w:cs="Arial" w:hint="eastAsia"/>
          <w:lang w:eastAsia="zh-CN"/>
        </w:rPr>
        <w:t>: 214-218 [PMID: 17233838 DOI: 10.1111/j.1349-7006.2006.00368.x</w:t>
      </w:r>
      <w:r w:rsidR="000254A5">
        <w:rPr>
          <w:rFonts w:ascii="Book Antiqua" w:eastAsia="宋体" w:hAnsi="Book Antiqua" w:cs="Arial" w:hint="eastAsia"/>
          <w:lang w:eastAsia="zh-CN"/>
        </w:rPr>
        <w:t>]</w:t>
      </w:r>
    </w:p>
    <w:p w14:paraId="2A32F001" w14:textId="093564D9"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Inoue M</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Kurahashi</w:t>
      </w:r>
      <w:proofErr w:type="spellEnd"/>
      <w:r w:rsidRPr="009B5B36">
        <w:rPr>
          <w:rFonts w:ascii="Book Antiqua" w:eastAsia="宋体" w:hAnsi="Book Antiqua" w:cs="Arial" w:hint="eastAsia"/>
          <w:lang w:eastAsia="zh-CN"/>
        </w:rPr>
        <w:t xml:space="preserve"> N, Iwasaki M, Tanaka Y, </w:t>
      </w:r>
      <w:proofErr w:type="spellStart"/>
      <w:r w:rsidRPr="009B5B36">
        <w:rPr>
          <w:rFonts w:ascii="Book Antiqua" w:eastAsia="宋体" w:hAnsi="Book Antiqua" w:cs="Arial" w:hint="eastAsia"/>
          <w:lang w:eastAsia="zh-CN"/>
        </w:rPr>
        <w:t>Mizokami</w:t>
      </w:r>
      <w:proofErr w:type="spellEnd"/>
      <w:r w:rsidRPr="009B5B36">
        <w:rPr>
          <w:rFonts w:ascii="Book Antiqua" w:eastAsia="宋体" w:hAnsi="Book Antiqua" w:cs="Arial" w:hint="eastAsia"/>
          <w:lang w:eastAsia="zh-CN"/>
        </w:rPr>
        <w:t xml:space="preserve"> M, Noda M, </w:t>
      </w:r>
      <w:proofErr w:type="spellStart"/>
      <w:r w:rsidRPr="009B5B36">
        <w:rPr>
          <w:rFonts w:ascii="Book Antiqua" w:eastAsia="宋体" w:hAnsi="Book Antiqua" w:cs="Arial" w:hint="eastAsia"/>
          <w:lang w:eastAsia="zh-CN"/>
        </w:rPr>
        <w:t>Tsugane</w:t>
      </w:r>
      <w:proofErr w:type="spellEnd"/>
      <w:r w:rsidRPr="009B5B36">
        <w:rPr>
          <w:rFonts w:ascii="Book Antiqua" w:eastAsia="宋体" w:hAnsi="Book Antiqua" w:cs="Arial" w:hint="eastAsia"/>
          <w:lang w:eastAsia="zh-CN"/>
        </w:rPr>
        <w:t xml:space="preserve"> S. Metabolic factors and subsequent risk of hepatocellular carcinoma by hepatitis virus infection status: a large-scale population-based cohort study of Japanese men and women (JPHC Study Cohort II). </w:t>
      </w:r>
      <w:r w:rsidRPr="009B5B36">
        <w:rPr>
          <w:rFonts w:ascii="Book Antiqua" w:eastAsia="宋体" w:hAnsi="Book Antiqua" w:cs="Arial" w:hint="eastAsia"/>
          <w:i/>
          <w:iCs/>
          <w:lang w:eastAsia="zh-CN"/>
        </w:rPr>
        <w:t xml:space="preserve">Cancer </w:t>
      </w:r>
      <w:r w:rsidRPr="009B5B36">
        <w:rPr>
          <w:rFonts w:ascii="Book Antiqua" w:eastAsia="宋体" w:hAnsi="Book Antiqua" w:cs="Arial" w:hint="eastAsia"/>
          <w:i/>
          <w:iCs/>
          <w:lang w:eastAsia="zh-CN"/>
        </w:rPr>
        <w:lastRenderedPageBreak/>
        <w:t>Causes Control</w:t>
      </w:r>
      <w:r w:rsidRPr="009B5B36">
        <w:rPr>
          <w:rFonts w:ascii="Book Antiqua" w:eastAsia="宋体" w:hAnsi="Book Antiqua" w:cs="Arial" w:hint="eastAsia"/>
          <w:lang w:eastAsia="zh-CN"/>
        </w:rPr>
        <w:t> 2009; </w:t>
      </w:r>
      <w:r w:rsidRPr="009B5B36">
        <w:rPr>
          <w:rFonts w:ascii="Book Antiqua" w:eastAsia="宋体" w:hAnsi="Book Antiqua" w:cs="Arial" w:hint="eastAsia"/>
          <w:b/>
          <w:bCs/>
          <w:lang w:eastAsia="zh-CN"/>
        </w:rPr>
        <w:t>20</w:t>
      </w:r>
      <w:r w:rsidRPr="009B5B36">
        <w:rPr>
          <w:rFonts w:ascii="Book Antiqua" w:eastAsia="宋体" w:hAnsi="Book Antiqua" w:cs="Arial" w:hint="eastAsia"/>
          <w:lang w:eastAsia="zh-CN"/>
        </w:rPr>
        <w:t>: 741-750 [PMID: 19115074 DOI: 10.1007/s10552-008-9287-6</w:t>
      </w:r>
      <w:r w:rsidR="000254A5">
        <w:rPr>
          <w:rFonts w:ascii="Book Antiqua" w:eastAsia="宋体" w:hAnsi="Book Antiqua" w:cs="Arial" w:hint="eastAsia"/>
          <w:lang w:eastAsia="zh-CN"/>
        </w:rPr>
        <w:t>]</w:t>
      </w:r>
    </w:p>
    <w:p w14:paraId="7F2E2C74" w14:textId="745BAFEF"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Molloy JW</w:t>
      </w:r>
      <w:r w:rsidRPr="009B5B36">
        <w:rPr>
          <w:rFonts w:ascii="Book Antiqua" w:eastAsia="宋体" w:hAnsi="Book Antiqua" w:cs="Arial" w:hint="eastAsia"/>
          <w:lang w:eastAsia="zh-CN"/>
        </w:rPr>
        <w:t>, Calcagno CJ, Williams CD, Jones FJ, Torres DM, Harrison SA. Association of coffee and caffeine consumption with fatty liver disease, nonalcoholic steatohepatitis, and degree of hepatic fibrosis. </w:t>
      </w:r>
      <w:r w:rsidRPr="009B5B36">
        <w:rPr>
          <w:rFonts w:ascii="Book Antiqua" w:eastAsia="宋体" w:hAnsi="Book Antiqua" w:cs="Arial" w:hint="eastAsia"/>
          <w:i/>
          <w:iCs/>
          <w:lang w:eastAsia="zh-CN"/>
        </w:rPr>
        <w:t>Hepatology</w:t>
      </w:r>
      <w:r w:rsidRPr="009B5B36">
        <w:rPr>
          <w:rFonts w:ascii="Book Antiqua" w:eastAsia="宋体" w:hAnsi="Book Antiqua" w:cs="Arial" w:hint="eastAsia"/>
          <w:lang w:eastAsia="zh-CN"/>
        </w:rPr>
        <w:t> 2012; </w:t>
      </w:r>
      <w:r w:rsidRPr="009B5B36">
        <w:rPr>
          <w:rFonts w:ascii="Book Antiqua" w:eastAsia="宋体" w:hAnsi="Book Antiqua" w:cs="Arial" w:hint="eastAsia"/>
          <w:b/>
          <w:bCs/>
          <w:lang w:eastAsia="zh-CN"/>
        </w:rPr>
        <w:t>55</w:t>
      </w:r>
      <w:r w:rsidRPr="009B5B36">
        <w:rPr>
          <w:rFonts w:ascii="Book Antiqua" w:eastAsia="宋体" w:hAnsi="Book Antiqua" w:cs="Arial" w:hint="eastAsia"/>
          <w:lang w:eastAsia="zh-CN"/>
        </w:rPr>
        <w:t>: 429-436 [PMID: 21987293 DOI: 10.1002/hep.24731</w:t>
      </w:r>
      <w:r w:rsidR="000254A5">
        <w:rPr>
          <w:rFonts w:ascii="Book Antiqua" w:eastAsia="宋体" w:hAnsi="Book Antiqua" w:cs="Arial" w:hint="eastAsia"/>
          <w:lang w:eastAsia="zh-CN"/>
        </w:rPr>
        <w:t>]</w:t>
      </w:r>
    </w:p>
    <w:p w14:paraId="296C5308" w14:textId="58163141"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Catalano D</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Martines</w:t>
      </w:r>
      <w:proofErr w:type="spellEnd"/>
      <w:r w:rsidRPr="009B5B36">
        <w:rPr>
          <w:rFonts w:ascii="Book Antiqua" w:eastAsia="宋体" w:hAnsi="Book Antiqua" w:cs="Arial" w:hint="eastAsia"/>
          <w:lang w:eastAsia="zh-CN"/>
        </w:rPr>
        <w:t xml:space="preserve"> GF, </w:t>
      </w:r>
      <w:proofErr w:type="spellStart"/>
      <w:r w:rsidRPr="009B5B36">
        <w:rPr>
          <w:rFonts w:ascii="Book Antiqua" w:eastAsia="宋体" w:hAnsi="Book Antiqua" w:cs="Arial" w:hint="eastAsia"/>
          <w:lang w:eastAsia="zh-CN"/>
        </w:rPr>
        <w:t>Tonzuso</w:t>
      </w:r>
      <w:proofErr w:type="spellEnd"/>
      <w:r w:rsidRPr="009B5B36">
        <w:rPr>
          <w:rFonts w:ascii="Book Antiqua" w:eastAsia="宋体" w:hAnsi="Book Antiqua" w:cs="Arial" w:hint="eastAsia"/>
          <w:lang w:eastAsia="zh-CN"/>
        </w:rPr>
        <w:t xml:space="preserve"> A, </w:t>
      </w:r>
      <w:proofErr w:type="spellStart"/>
      <w:r w:rsidRPr="009B5B36">
        <w:rPr>
          <w:rFonts w:ascii="Book Antiqua" w:eastAsia="宋体" w:hAnsi="Book Antiqua" w:cs="Arial" w:hint="eastAsia"/>
          <w:lang w:eastAsia="zh-CN"/>
        </w:rPr>
        <w:t>Pirri</w:t>
      </w:r>
      <w:proofErr w:type="spellEnd"/>
      <w:r w:rsidRPr="009B5B36">
        <w:rPr>
          <w:rFonts w:ascii="Book Antiqua" w:eastAsia="宋体" w:hAnsi="Book Antiqua" w:cs="Arial" w:hint="eastAsia"/>
          <w:lang w:eastAsia="zh-CN"/>
        </w:rPr>
        <w:t xml:space="preserve"> C, </w:t>
      </w:r>
      <w:proofErr w:type="spellStart"/>
      <w:r w:rsidRPr="009B5B36">
        <w:rPr>
          <w:rFonts w:ascii="Book Antiqua" w:eastAsia="宋体" w:hAnsi="Book Antiqua" w:cs="Arial" w:hint="eastAsia"/>
          <w:lang w:eastAsia="zh-CN"/>
        </w:rPr>
        <w:t>Trovato</w:t>
      </w:r>
      <w:proofErr w:type="spellEnd"/>
      <w:r w:rsidRPr="009B5B36">
        <w:rPr>
          <w:rFonts w:ascii="Book Antiqua" w:eastAsia="宋体" w:hAnsi="Book Antiqua" w:cs="Arial" w:hint="eastAsia"/>
          <w:lang w:eastAsia="zh-CN"/>
        </w:rPr>
        <w:t xml:space="preserve"> FM, </w:t>
      </w:r>
      <w:proofErr w:type="spellStart"/>
      <w:r w:rsidRPr="009B5B36">
        <w:rPr>
          <w:rFonts w:ascii="Book Antiqua" w:eastAsia="宋体" w:hAnsi="Book Antiqua" w:cs="Arial" w:hint="eastAsia"/>
          <w:lang w:eastAsia="zh-CN"/>
        </w:rPr>
        <w:t>Trovato</w:t>
      </w:r>
      <w:proofErr w:type="spellEnd"/>
      <w:r w:rsidRPr="009B5B36">
        <w:rPr>
          <w:rFonts w:ascii="Book Antiqua" w:eastAsia="宋体" w:hAnsi="Book Antiqua" w:cs="Arial" w:hint="eastAsia"/>
          <w:lang w:eastAsia="zh-CN"/>
        </w:rPr>
        <w:t xml:space="preserve"> GM. Protective role of coffee in non-alcoholic fatty liver disease (NAFLD). </w:t>
      </w:r>
      <w:r w:rsidRPr="009B5B36">
        <w:rPr>
          <w:rFonts w:ascii="Book Antiqua" w:eastAsia="宋体" w:hAnsi="Book Antiqua" w:cs="Arial" w:hint="eastAsia"/>
          <w:i/>
          <w:iCs/>
          <w:lang w:eastAsia="zh-CN"/>
        </w:rPr>
        <w:t xml:space="preserve">Dig Dis </w:t>
      </w:r>
      <w:proofErr w:type="spellStart"/>
      <w:r w:rsidRPr="009B5B36">
        <w:rPr>
          <w:rFonts w:ascii="Book Antiqua" w:eastAsia="宋体" w:hAnsi="Book Antiqua" w:cs="Arial" w:hint="eastAsia"/>
          <w:i/>
          <w:iCs/>
          <w:lang w:eastAsia="zh-CN"/>
        </w:rPr>
        <w:t>Sci</w:t>
      </w:r>
      <w:proofErr w:type="spellEnd"/>
      <w:r w:rsidRPr="009B5B36">
        <w:rPr>
          <w:rFonts w:ascii="Book Antiqua" w:eastAsia="宋体" w:hAnsi="Book Antiqua" w:cs="Arial" w:hint="eastAsia"/>
          <w:lang w:eastAsia="zh-CN"/>
        </w:rPr>
        <w:t> 2010; </w:t>
      </w:r>
      <w:r w:rsidRPr="009B5B36">
        <w:rPr>
          <w:rFonts w:ascii="Book Antiqua" w:eastAsia="宋体" w:hAnsi="Book Antiqua" w:cs="Arial" w:hint="eastAsia"/>
          <w:b/>
          <w:bCs/>
          <w:lang w:eastAsia="zh-CN"/>
        </w:rPr>
        <w:t>55</w:t>
      </w:r>
      <w:r w:rsidRPr="009B5B36">
        <w:rPr>
          <w:rFonts w:ascii="Book Antiqua" w:eastAsia="宋体" w:hAnsi="Book Antiqua" w:cs="Arial" w:hint="eastAsia"/>
          <w:lang w:eastAsia="zh-CN"/>
        </w:rPr>
        <w:t>: 3200-3206 [PMID: 20165979 DOI: 10.1007/s10620-010-1143-3</w:t>
      </w:r>
      <w:r w:rsidR="000254A5">
        <w:rPr>
          <w:rFonts w:ascii="Book Antiqua" w:eastAsia="宋体" w:hAnsi="Book Antiqua" w:cs="Arial" w:hint="eastAsia"/>
          <w:lang w:eastAsia="zh-CN"/>
        </w:rPr>
        <w:t>]</w:t>
      </w:r>
    </w:p>
    <w:p w14:paraId="3BBA1B2B" w14:textId="6922731E"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Catalano D</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Trovato</w:t>
      </w:r>
      <w:proofErr w:type="spellEnd"/>
      <w:r w:rsidRPr="009B5B36">
        <w:rPr>
          <w:rFonts w:ascii="Book Antiqua" w:eastAsia="宋体" w:hAnsi="Book Antiqua" w:cs="Arial" w:hint="eastAsia"/>
          <w:lang w:eastAsia="zh-CN"/>
        </w:rPr>
        <w:t xml:space="preserve"> GM, </w:t>
      </w:r>
      <w:proofErr w:type="spellStart"/>
      <w:r w:rsidRPr="009B5B36">
        <w:rPr>
          <w:rFonts w:ascii="Book Antiqua" w:eastAsia="宋体" w:hAnsi="Book Antiqua" w:cs="Arial" w:hint="eastAsia"/>
          <w:lang w:eastAsia="zh-CN"/>
        </w:rPr>
        <w:t>Martines</w:t>
      </w:r>
      <w:proofErr w:type="spellEnd"/>
      <w:r w:rsidRPr="009B5B36">
        <w:rPr>
          <w:rFonts w:ascii="Book Antiqua" w:eastAsia="宋体" w:hAnsi="Book Antiqua" w:cs="Arial" w:hint="eastAsia"/>
          <w:lang w:eastAsia="zh-CN"/>
        </w:rPr>
        <w:t xml:space="preserve"> GF, </w:t>
      </w:r>
      <w:proofErr w:type="spellStart"/>
      <w:r w:rsidRPr="009B5B36">
        <w:rPr>
          <w:rFonts w:ascii="Book Antiqua" w:eastAsia="宋体" w:hAnsi="Book Antiqua" w:cs="Arial" w:hint="eastAsia"/>
          <w:lang w:eastAsia="zh-CN"/>
        </w:rPr>
        <w:t>Randazzo</w:t>
      </w:r>
      <w:proofErr w:type="spellEnd"/>
      <w:r w:rsidRPr="009B5B36">
        <w:rPr>
          <w:rFonts w:ascii="Book Antiqua" w:eastAsia="宋体" w:hAnsi="Book Antiqua" w:cs="Arial" w:hint="eastAsia"/>
          <w:lang w:eastAsia="zh-CN"/>
        </w:rPr>
        <w:t xml:space="preserve"> M, </w:t>
      </w:r>
      <w:proofErr w:type="spellStart"/>
      <w:r w:rsidRPr="009B5B36">
        <w:rPr>
          <w:rFonts w:ascii="Book Antiqua" w:eastAsia="宋体" w:hAnsi="Book Antiqua" w:cs="Arial" w:hint="eastAsia"/>
          <w:lang w:eastAsia="zh-CN"/>
        </w:rPr>
        <w:t>Tonzuso</w:t>
      </w:r>
      <w:proofErr w:type="spellEnd"/>
      <w:r w:rsidRPr="009B5B36">
        <w:rPr>
          <w:rFonts w:ascii="Book Antiqua" w:eastAsia="宋体" w:hAnsi="Book Antiqua" w:cs="Arial" w:hint="eastAsia"/>
          <w:lang w:eastAsia="zh-CN"/>
        </w:rPr>
        <w:t xml:space="preserve"> A. Bright liver, body composition and insulin resistance changes with nutritional intervention: a follow-up study. </w:t>
      </w:r>
      <w:r w:rsidRPr="009B5B36">
        <w:rPr>
          <w:rFonts w:ascii="Book Antiqua" w:eastAsia="宋体" w:hAnsi="Book Antiqua" w:cs="Arial" w:hint="eastAsia"/>
          <w:i/>
          <w:iCs/>
          <w:lang w:eastAsia="zh-CN"/>
        </w:rPr>
        <w:t xml:space="preserve">Liver </w:t>
      </w:r>
      <w:proofErr w:type="spellStart"/>
      <w:r w:rsidRPr="009B5B36">
        <w:rPr>
          <w:rFonts w:ascii="Book Antiqua" w:eastAsia="宋体" w:hAnsi="Book Antiqua" w:cs="Arial" w:hint="eastAsia"/>
          <w:i/>
          <w:iCs/>
          <w:lang w:eastAsia="zh-CN"/>
        </w:rPr>
        <w:t>Int</w:t>
      </w:r>
      <w:proofErr w:type="spellEnd"/>
      <w:r w:rsidRPr="009B5B36">
        <w:rPr>
          <w:rFonts w:ascii="Book Antiqua" w:eastAsia="宋体" w:hAnsi="Book Antiqua" w:cs="Arial" w:hint="eastAsia"/>
          <w:lang w:eastAsia="zh-CN"/>
        </w:rPr>
        <w:t> 2008; </w:t>
      </w:r>
      <w:r w:rsidRPr="009B5B36">
        <w:rPr>
          <w:rFonts w:ascii="Book Antiqua" w:eastAsia="宋体" w:hAnsi="Book Antiqua" w:cs="Arial" w:hint="eastAsia"/>
          <w:b/>
          <w:bCs/>
          <w:lang w:eastAsia="zh-CN"/>
        </w:rPr>
        <w:t>28</w:t>
      </w:r>
      <w:r w:rsidRPr="009B5B36">
        <w:rPr>
          <w:rFonts w:ascii="Book Antiqua" w:eastAsia="宋体" w:hAnsi="Book Antiqua" w:cs="Arial" w:hint="eastAsia"/>
          <w:lang w:eastAsia="zh-CN"/>
        </w:rPr>
        <w:t>: 1280-1287 [PMID: 18435716 DOI: 10.1111/j.1478-3231.2008.01742.x</w:t>
      </w:r>
      <w:r w:rsidR="000254A5">
        <w:rPr>
          <w:rFonts w:ascii="Book Antiqua" w:eastAsia="宋体" w:hAnsi="Book Antiqua" w:cs="Arial" w:hint="eastAsia"/>
          <w:lang w:eastAsia="zh-CN"/>
        </w:rPr>
        <w:t>]</w:t>
      </w:r>
    </w:p>
    <w:p w14:paraId="6DB1227A" w14:textId="5013F24F"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Graeter</w:t>
      </w:r>
      <w:proofErr w:type="spellEnd"/>
      <w:r w:rsidRPr="009B5B36">
        <w:rPr>
          <w:rFonts w:ascii="Book Antiqua" w:eastAsia="宋体" w:hAnsi="Book Antiqua" w:cs="Arial" w:hint="eastAsia"/>
          <w:b/>
          <w:bCs/>
          <w:lang w:eastAsia="zh-CN"/>
        </w:rPr>
        <w:t xml:space="preserve"> T</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Niedermayer</w:t>
      </w:r>
      <w:proofErr w:type="spellEnd"/>
      <w:r w:rsidRPr="009B5B36">
        <w:rPr>
          <w:rFonts w:ascii="Book Antiqua" w:eastAsia="宋体" w:hAnsi="Book Antiqua" w:cs="Arial" w:hint="eastAsia"/>
          <w:lang w:eastAsia="zh-CN"/>
        </w:rPr>
        <w:t xml:space="preserve"> PC, Mason RA, </w:t>
      </w:r>
      <w:proofErr w:type="spellStart"/>
      <w:r w:rsidRPr="009B5B36">
        <w:rPr>
          <w:rFonts w:ascii="Book Antiqua" w:eastAsia="宋体" w:hAnsi="Book Antiqua" w:cs="Arial" w:hint="eastAsia"/>
          <w:lang w:eastAsia="zh-CN"/>
        </w:rPr>
        <w:t>Oeztuerk</w:t>
      </w:r>
      <w:proofErr w:type="spellEnd"/>
      <w:r w:rsidRPr="009B5B36">
        <w:rPr>
          <w:rFonts w:ascii="Book Antiqua" w:eastAsia="宋体" w:hAnsi="Book Antiqua" w:cs="Arial" w:hint="eastAsia"/>
          <w:lang w:eastAsia="zh-CN"/>
        </w:rPr>
        <w:t xml:space="preserve"> S, </w:t>
      </w:r>
      <w:proofErr w:type="spellStart"/>
      <w:r w:rsidRPr="009B5B36">
        <w:rPr>
          <w:rFonts w:ascii="Book Antiqua" w:eastAsia="宋体" w:hAnsi="Book Antiqua" w:cs="Arial" w:hint="eastAsia"/>
          <w:lang w:eastAsia="zh-CN"/>
        </w:rPr>
        <w:t>Haenle</w:t>
      </w:r>
      <w:proofErr w:type="spellEnd"/>
      <w:r w:rsidRPr="009B5B36">
        <w:rPr>
          <w:rFonts w:ascii="Book Antiqua" w:eastAsia="宋体" w:hAnsi="Book Antiqua" w:cs="Arial" w:hint="eastAsia"/>
          <w:lang w:eastAsia="zh-CN"/>
        </w:rPr>
        <w:t xml:space="preserve"> MM, Koenig W, Boehm BO, </w:t>
      </w:r>
      <w:proofErr w:type="spellStart"/>
      <w:r w:rsidRPr="009B5B36">
        <w:rPr>
          <w:rFonts w:ascii="Book Antiqua" w:eastAsia="宋体" w:hAnsi="Book Antiqua" w:cs="Arial" w:hint="eastAsia"/>
          <w:lang w:eastAsia="zh-CN"/>
        </w:rPr>
        <w:t>Kratzer</w:t>
      </w:r>
      <w:proofErr w:type="spellEnd"/>
      <w:r w:rsidRPr="009B5B36">
        <w:rPr>
          <w:rFonts w:ascii="Book Antiqua" w:eastAsia="宋体" w:hAnsi="Book Antiqua" w:cs="Arial" w:hint="eastAsia"/>
          <w:lang w:eastAsia="zh-CN"/>
        </w:rPr>
        <w:t xml:space="preserve"> W. Coffee consumption and NAFLD: a community based study on 1223 subjects. </w:t>
      </w:r>
      <w:r w:rsidRPr="009B5B36">
        <w:rPr>
          <w:rFonts w:ascii="Book Antiqua" w:eastAsia="宋体" w:hAnsi="Book Antiqua" w:cs="Arial" w:hint="eastAsia"/>
          <w:i/>
          <w:iCs/>
          <w:lang w:eastAsia="zh-CN"/>
        </w:rPr>
        <w:t>BMC Res Notes</w:t>
      </w:r>
      <w:r w:rsidRPr="009B5B36">
        <w:rPr>
          <w:rFonts w:ascii="Book Antiqua" w:eastAsia="宋体" w:hAnsi="Book Antiqua" w:cs="Arial" w:hint="eastAsia"/>
          <w:lang w:eastAsia="zh-CN"/>
        </w:rPr>
        <w:t> 2015; </w:t>
      </w:r>
      <w:r w:rsidRPr="009B5B36">
        <w:rPr>
          <w:rFonts w:ascii="Book Antiqua" w:eastAsia="宋体" w:hAnsi="Book Antiqua" w:cs="Arial" w:hint="eastAsia"/>
          <w:b/>
          <w:bCs/>
          <w:lang w:eastAsia="zh-CN"/>
        </w:rPr>
        <w:t>8</w:t>
      </w:r>
      <w:r w:rsidRPr="009B5B36">
        <w:rPr>
          <w:rFonts w:ascii="Book Antiqua" w:eastAsia="宋体" w:hAnsi="Book Antiqua" w:cs="Arial" w:hint="eastAsia"/>
          <w:lang w:eastAsia="zh-CN"/>
        </w:rPr>
        <w:t>: 640 [PMID: 26530296 DOI: 10.1186/s13104-015-1645-3</w:t>
      </w:r>
      <w:r w:rsidR="000254A5">
        <w:rPr>
          <w:rFonts w:ascii="Book Antiqua" w:eastAsia="宋体" w:hAnsi="Book Antiqua" w:cs="Arial" w:hint="eastAsia"/>
          <w:lang w:eastAsia="zh-CN"/>
        </w:rPr>
        <w:t>]</w:t>
      </w:r>
    </w:p>
    <w:p w14:paraId="3F8484B4" w14:textId="443BF56D"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Larsson SC</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Wolk</w:t>
      </w:r>
      <w:proofErr w:type="spellEnd"/>
      <w:r w:rsidRPr="009B5B36">
        <w:rPr>
          <w:rFonts w:ascii="Book Antiqua" w:eastAsia="宋体" w:hAnsi="Book Antiqua" w:cs="Arial" w:hint="eastAsia"/>
          <w:lang w:eastAsia="zh-CN"/>
        </w:rPr>
        <w:t xml:space="preserve"> A. Coffee consumption and risk of liver cancer: a meta-analysis. </w:t>
      </w:r>
      <w:r w:rsidRPr="009B5B36">
        <w:rPr>
          <w:rFonts w:ascii="Book Antiqua" w:eastAsia="宋体" w:hAnsi="Book Antiqua" w:cs="Arial" w:hint="eastAsia"/>
          <w:i/>
          <w:iCs/>
          <w:lang w:eastAsia="zh-CN"/>
        </w:rPr>
        <w:t>Gastroenterology</w:t>
      </w:r>
      <w:r w:rsidRPr="009B5B36">
        <w:rPr>
          <w:rFonts w:ascii="Book Antiqua" w:eastAsia="宋体" w:hAnsi="Book Antiqua" w:cs="Arial" w:hint="eastAsia"/>
          <w:lang w:eastAsia="zh-CN"/>
        </w:rPr>
        <w:t> 2007; </w:t>
      </w:r>
      <w:r w:rsidRPr="009B5B36">
        <w:rPr>
          <w:rFonts w:ascii="Book Antiqua" w:eastAsia="宋体" w:hAnsi="Book Antiqua" w:cs="Arial" w:hint="eastAsia"/>
          <w:b/>
          <w:bCs/>
          <w:lang w:eastAsia="zh-CN"/>
        </w:rPr>
        <w:t>132</w:t>
      </w:r>
      <w:r w:rsidRPr="009B5B36">
        <w:rPr>
          <w:rFonts w:ascii="Book Antiqua" w:eastAsia="宋体" w:hAnsi="Book Antiqua" w:cs="Arial" w:hint="eastAsia"/>
          <w:lang w:eastAsia="zh-CN"/>
        </w:rPr>
        <w:t>: 1740-1745 [PMID: 17484871 DOI: 10.1053/j.gastro.2007.03.044</w:t>
      </w:r>
      <w:r w:rsidR="000254A5">
        <w:rPr>
          <w:rFonts w:ascii="Book Antiqua" w:eastAsia="宋体" w:hAnsi="Book Antiqua" w:cs="Arial" w:hint="eastAsia"/>
          <w:lang w:eastAsia="zh-CN"/>
        </w:rPr>
        <w:t>]</w:t>
      </w:r>
    </w:p>
    <w:p w14:paraId="59E3B3E6" w14:textId="6BA04A9E"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Bravi</w:t>
      </w:r>
      <w:proofErr w:type="spellEnd"/>
      <w:r w:rsidRPr="009B5B36">
        <w:rPr>
          <w:rFonts w:ascii="Book Antiqua" w:eastAsia="宋体" w:hAnsi="Book Antiqua" w:cs="Arial" w:hint="eastAsia"/>
          <w:b/>
          <w:bCs/>
          <w:lang w:eastAsia="zh-CN"/>
        </w:rPr>
        <w:t xml:space="preserve"> F</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Bosetti</w:t>
      </w:r>
      <w:proofErr w:type="spellEnd"/>
      <w:r w:rsidRPr="009B5B36">
        <w:rPr>
          <w:rFonts w:ascii="Book Antiqua" w:eastAsia="宋体" w:hAnsi="Book Antiqua" w:cs="Arial" w:hint="eastAsia"/>
          <w:lang w:eastAsia="zh-CN"/>
        </w:rPr>
        <w:t xml:space="preserve"> C, </w:t>
      </w:r>
      <w:proofErr w:type="spellStart"/>
      <w:r w:rsidRPr="009B5B36">
        <w:rPr>
          <w:rFonts w:ascii="Book Antiqua" w:eastAsia="宋体" w:hAnsi="Book Antiqua" w:cs="Arial" w:hint="eastAsia"/>
          <w:lang w:eastAsia="zh-CN"/>
        </w:rPr>
        <w:t>Tavani</w:t>
      </w:r>
      <w:proofErr w:type="spellEnd"/>
      <w:r w:rsidRPr="009B5B36">
        <w:rPr>
          <w:rFonts w:ascii="Book Antiqua" w:eastAsia="宋体" w:hAnsi="Book Antiqua" w:cs="Arial" w:hint="eastAsia"/>
          <w:lang w:eastAsia="zh-CN"/>
        </w:rPr>
        <w:t xml:space="preserve"> A, </w:t>
      </w:r>
      <w:proofErr w:type="spellStart"/>
      <w:r w:rsidRPr="009B5B36">
        <w:rPr>
          <w:rFonts w:ascii="Book Antiqua" w:eastAsia="宋体" w:hAnsi="Book Antiqua" w:cs="Arial" w:hint="eastAsia"/>
          <w:lang w:eastAsia="zh-CN"/>
        </w:rPr>
        <w:t>Bagnardi</w:t>
      </w:r>
      <w:proofErr w:type="spellEnd"/>
      <w:r w:rsidRPr="009B5B36">
        <w:rPr>
          <w:rFonts w:ascii="Book Antiqua" w:eastAsia="宋体" w:hAnsi="Book Antiqua" w:cs="Arial" w:hint="eastAsia"/>
          <w:lang w:eastAsia="zh-CN"/>
        </w:rPr>
        <w:t xml:space="preserve"> V, Gallus S, </w:t>
      </w:r>
      <w:proofErr w:type="spellStart"/>
      <w:r w:rsidRPr="009B5B36">
        <w:rPr>
          <w:rFonts w:ascii="Book Antiqua" w:eastAsia="宋体" w:hAnsi="Book Antiqua" w:cs="Arial" w:hint="eastAsia"/>
          <w:lang w:eastAsia="zh-CN"/>
        </w:rPr>
        <w:t>Negri</w:t>
      </w:r>
      <w:proofErr w:type="spellEnd"/>
      <w:r w:rsidRPr="009B5B36">
        <w:rPr>
          <w:rFonts w:ascii="Book Antiqua" w:eastAsia="宋体" w:hAnsi="Book Antiqua" w:cs="Arial" w:hint="eastAsia"/>
          <w:lang w:eastAsia="zh-CN"/>
        </w:rPr>
        <w:t xml:space="preserve"> E, </w:t>
      </w:r>
      <w:proofErr w:type="spellStart"/>
      <w:r w:rsidRPr="009B5B36">
        <w:rPr>
          <w:rFonts w:ascii="Book Antiqua" w:eastAsia="宋体" w:hAnsi="Book Antiqua" w:cs="Arial" w:hint="eastAsia"/>
          <w:lang w:eastAsia="zh-CN"/>
        </w:rPr>
        <w:t>Franceschi</w:t>
      </w:r>
      <w:proofErr w:type="spellEnd"/>
      <w:r w:rsidRPr="009B5B36">
        <w:rPr>
          <w:rFonts w:ascii="Book Antiqua" w:eastAsia="宋体" w:hAnsi="Book Antiqua" w:cs="Arial" w:hint="eastAsia"/>
          <w:lang w:eastAsia="zh-CN"/>
        </w:rPr>
        <w:t xml:space="preserve"> S, La </w:t>
      </w:r>
      <w:proofErr w:type="spellStart"/>
      <w:r w:rsidRPr="009B5B36">
        <w:rPr>
          <w:rFonts w:ascii="Book Antiqua" w:eastAsia="宋体" w:hAnsi="Book Antiqua" w:cs="Arial" w:hint="eastAsia"/>
          <w:lang w:eastAsia="zh-CN"/>
        </w:rPr>
        <w:t>Vecchia</w:t>
      </w:r>
      <w:proofErr w:type="spellEnd"/>
      <w:r w:rsidRPr="009B5B36">
        <w:rPr>
          <w:rFonts w:ascii="Book Antiqua" w:eastAsia="宋体" w:hAnsi="Book Antiqua" w:cs="Arial" w:hint="eastAsia"/>
          <w:lang w:eastAsia="zh-CN"/>
        </w:rPr>
        <w:t xml:space="preserve"> C. Coffee drinking and hepatocellular carcinoma risk: a meta-analysis. </w:t>
      </w:r>
      <w:r w:rsidRPr="009B5B36">
        <w:rPr>
          <w:rFonts w:ascii="Book Antiqua" w:eastAsia="宋体" w:hAnsi="Book Antiqua" w:cs="Arial" w:hint="eastAsia"/>
          <w:i/>
          <w:iCs/>
          <w:lang w:eastAsia="zh-CN"/>
        </w:rPr>
        <w:t>Hepatology</w:t>
      </w:r>
      <w:r w:rsidRPr="009B5B36">
        <w:rPr>
          <w:rFonts w:ascii="Book Antiqua" w:eastAsia="宋体" w:hAnsi="Book Antiqua" w:cs="Arial" w:hint="eastAsia"/>
          <w:lang w:eastAsia="zh-CN"/>
        </w:rPr>
        <w:t> 2007; </w:t>
      </w:r>
      <w:r w:rsidRPr="009B5B36">
        <w:rPr>
          <w:rFonts w:ascii="Book Antiqua" w:eastAsia="宋体" w:hAnsi="Book Antiqua" w:cs="Arial" w:hint="eastAsia"/>
          <w:b/>
          <w:bCs/>
          <w:lang w:eastAsia="zh-CN"/>
        </w:rPr>
        <w:t>46</w:t>
      </w:r>
      <w:r w:rsidRPr="009B5B36">
        <w:rPr>
          <w:rFonts w:ascii="Book Antiqua" w:eastAsia="宋体" w:hAnsi="Book Antiqua" w:cs="Arial" w:hint="eastAsia"/>
          <w:lang w:eastAsia="zh-CN"/>
        </w:rPr>
        <w:t>: 430-435 [PMID: 17580359 DOI: 10.1002/hep.21708</w:t>
      </w:r>
      <w:r w:rsidR="000254A5">
        <w:rPr>
          <w:rFonts w:ascii="Book Antiqua" w:eastAsia="宋体" w:hAnsi="Book Antiqua" w:cs="Arial" w:hint="eastAsia"/>
          <w:lang w:eastAsia="zh-CN"/>
        </w:rPr>
        <w:t>]</w:t>
      </w:r>
    </w:p>
    <w:p w14:paraId="0F79557A" w14:textId="720C0D74"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Bravi</w:t>
      </w:r>
      <w:proofErr w:type="spellEnd"/>
      <w:r w:rsidRPr="009B5B36">
        <w:rPr>
          <w:rFonts w:ascii="Book Antiqua" w:eastAsia="宋体" w:hAnsi="Book Antiqua" w:cs="Arial" w:hint="eastAsia"/>
          <w:b/>
          <w:bCs/>
          <w:lang w:eastAsia="zh-CN"/>
        </w:rPr>
        <w:t xml:space="preserve"> F</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Bosetti</w:t>
      </w:r>
      <w:proofErr w:type="spellEnd"/>
      <w:r w:rsidRPr="009B5B36">
        <w:rPr>
          <w:rFonts w:ascii="Book Antiqua" w:eastAsia="宋体" w:hAnsi="Book Antiqua" w:cs="Arial" w:hint="eastAsia"/>
          <w:lang w:eastAsia="zh-CN"/>
        </w:rPr>
        <w:t xml:space="preserve"> C, </w:t>
      </w:r>
      <w:proofErr w:type="spellStart"/>
      <w:r w:rsidRPr="009B5B36">
        <w:rPr>
          <w:rFonts w:ascii="Book Antiqua" w:eastAsia="宋体" w:hAnsi="Book Antiqua" w:cs="Arial" w:hint="eastAsia"/>
          <w:lang w:eastAsia="zh-CN"/>
        </w:rPr>
        <w:t>Tavani</w:t>
      </w:r>
      <w:proofErr w:type="spellEnd"/>
      <w:r w:rsidRPr="009B5B36">
        <w:rPr>
          <w:rFonts w:ascii="Book Antiqua" w:eastAsia="宋体" w:hAnsi="Book Antiqua" w:cs="Arial" w:hint="eastAsia"/>
          <w:lang w:eastAsia="zh-CN"/>
        </w:rPr>
        <w:t xml:space="preserve"> A, Gallus S, La </w:t>
      </w:r>
      <w:proofErr w:type="spellStart"/>
      <w:r w:rsidRPr="009B5B36">
        <w:rPr>
          <w:rFonts w:ascii="Book Antiqua" w:eastAsia="宋体" w:hAnsi="Book Antiqua" w:cs="Arial" w:hint="eastAsia"/>
          <w:lang w:eastAsia="zh-CN"/>
        </w:rPr>
        <w:t>Vecchia</w:t>
      </w:r>
      <w:proofErr w:type="spellEnd"/>
      <w:r w:rsidRPr="009B5B36">
        <w:rPr>
          <w:rFonts w:ascii="Book Antiqua" w:eastAsia="宋体" w:hAnsi="Book Antiqua" w:cs="Arial" w:hint="eastAsia"/>
          <w:lang w:eastAsia="zh-CN"/>
        </w:rPr>
        <w:t xml:space="preserve"> C. Coffee reduces risk for hepatocellular carcinoma: an updated meta-analysis. </w:t>
      </w:r>
      <w:proofErr w:type="spellStart"/>
      <w:r w:rsidRPr="009B5B36">
        <w:rPr>
          <w:rFonts w:ascii="Book Antiqua" w:eastAsia="宋体" w:hAnsi="Book Antiqua" w:cs="Arial" w:hint="eastAsia"/>
          <w:i/>
          <w:iCs/>
          <w:lang w:eastAsia="zh-CN"/>
        </w:rPr>
        <w:t>Clin</w:t>
      </w:r>
      <w:proofErr w:type="spellEnd"/>
      <w:r w:rsidRPr="009B5B36">
        <w:rPr>
          <w:rFonts w:ascii="Book Antiqua" w:eastAsia="宋体" w:hAnsi="Book Antiqua" w:cs="Arial" w:hint="eastAsia"/>
          <w:i/>
          <w:iCs/>
          <w:lang w:eastAsia="zh-CN"/>
        </w:rPr>
        <w:t xml:space="preserve"> </w:t>
      </w:r>
      <w:proofErr w:type="spellStart"/>
      <w:r w:rsidRPr="009B5B36">
        <w:rPr>
          <w:rFonts w:ascii="Book Antiqua" w:eastAsia="宋体" w:hAnsi="Book Antiqua" w:cs="Arial" w:hint="eastAsia"/>
          <w:i/>
          <w:iCs/>
          <w:lang w:eastAsia="zh-CN"/>
        </w:rPr>
        <w:t>Gastroenterol</w:t>
      </w:r>
      <w:proofErr w:type="spellEnd"/>
      <w:r w:rsidRPr="009B5B36">
        <w:rPr>
          <w:rFonts w:ascii="Book Antiqua" w:eastAsia="宋体" w:hAnsi="Book Antiqua" w:cs="Arial" w:hint="eastAsia"/>
          <w:i/>
          <w:iCs/>
          <w:lang w:eastAsia="zh-CN"/>
        </w:rPr>
        <w:t xml:space="preserve"> </w:t>
      </w:r>
      <w:proofErr w:type="spellStart"/>
      <w:r w:rsidRPr="009B5B36">
        <w:rPr>
          <w:rFonts w:ascii="Book Antiqua" w:eastAsia="宋体" w:hAnsi="Book Antiqua" w:cs="Arial" w:hint="eastAsia"/>
          <w:i/>
          <w:iCs/>
          <w:lang w:eastAsia="zh-CN"/>
        </w:rPr>
        <w:t>Hepatol</w:t>
      </w:r>
      <w:proofErr w:type="spellEnd"/>
      <w:r w:rsidRPr="009B5B36">
        <w:rPr>
          <w:rFonts w:ascii="Book Antiqua" w:eastAsia="宋体" w:hAnsi="Book Antiqua" w:cs="Arial" w:hint="eastAsia"/>
          <w:lang w:eastAsia="zh-CN"/>
        </w:rPr>
        <w:t> 2013; </w:t>
      </w:r>
      <w:r w:rsidRPr="009B5B36">
        <w:rPr>
          <w:rFonts w:ascii="Book Antiqua" w:eastAsia="宋体" w:hAnsi="Book Antiqua" w:cs="Arial" w:hint="eastAsia"/>
          <w:b/>
          <w:bCs/>
          <w:lang w:eastAsia="zh-CN"/>
        </w:rPr>
        <w:t>11</w:t>
      </w:r>
      <w:r w:rsidRPr="009B5B36">
        <w:rPr>
          <w:rFonts w:ascii="Book Antiqua" w:eastAsia="宋体" w:hAnsi="Book Antiqua" w:cs="Arial" w:hint="eastAsia"/>
          <w:lang w:eastAsia="zh-CN"/>
        </w:rPr>
        <w:t>: 1413-1421.e1 [PMID: 23660416 DOI: 10.1016/j.cgh.2013.04.039</w:t>
      </w:r>
      <w:r w:rsidR="000254A5">
        <w:rPr>
          <w:rFonts w:ascii="Book Antiqua" w:eastAsia="宋体" w:hAnsi="Book Antiqua" w:cs="Arial" w:hint="eastAsia"/>
          <w:lang w:eastAsia="zh-CN"/>
        </w:rPr>
        <w:t>]</w:t>
      </w:r>
    </w:p>
    <w:p w14:paraId="3CD0D168" w14:textId="1BBED0B8"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lastRenderedPageBreak/>
        <w:t>Yu L</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Morishima</w:t>
      </w:r>
      <w:proofErr w:type="spellEnd"/>
      <w:r w:rsidRPr="009B5B36">
        <w:rPr>
          <w:rFonts w:ascii="Book Antiqua" w:eastAsia="宋体" w:hAnsi="Book Antiqua" w:cs="Arial" w:hint="eastAsia"/>
          <w:lang w:eastAsia="zh-CN"/>
        </w:rPr>
        <w:t xml:space="preserve"> C, </w:t>
      </w:r>
      <w:proofErr w:type="spellStart"/>
      <w:r w:rsidRPr="009B5B36">
        <w:rPr>
          <w:rFonts w:ascii="Book Antiqua" w:eastAsia="宋体" w:hAnsi="Book Antiqua" w:cs="Arial" w:hint="eastAsia"/>
          <w:lang w:eastAsia="zh-CN"/>
        </w:rPr>
        <w:t>Ioannou</w:t>
      </w:r>
      <w:proofErr w:type="spellEnd"/>
      <w:r w:rsidRPr="009B5B36">
        <w:rPr>
          <w:rFonts w:ascii="Book Antiqua" w:eastAsia="宋体" w:hAnsi="Book Antiqua" w:cs="Arial" w:hint="eastAsia"/>
          <w:lang w:eastAsia="zh-CN"/>
        </w:rPr>
        <w:t xml:space="preserve"> GN. Dietary cholesterol intake is associated with progression of liver disease in patients with chronic hepatitis C: analysis of the Hepatitis C Antiviral Long-term Treatment Against Cirrhosis trial. </w:t>
      </w:r>
      <w:proofErr w:type="spellStart"/>
      <w:r w:rsidRPr="009B5B36">
        <w:rPr>
          <w:rFonts w:ascii="Book Antiqua" w:eastAsia="宋体" w:hAnsi="Book Antiqua" w:cs="Arial" w:hint="eastAsia"/>
          <w:i/>
          <w:iCs/>
          <w:lang w:eastAsia="zh-CN"/>
        </w:rPr>
        <w:t>Clin</w:t>
      </w:r>
      <w:proofErr w:type="spellEnd"/>
      <w:r w:rsidRPr="009B5B36">
        <w:rPr>
          <w:rFonts w:ascii="Book Antiqua" w:eastAsia="宋体" w:hAnsi="Book Antiqua" w:cs="Arial" w:hint="eastAsia"/>
          <w:i/>
          <w:iCs/>
          <w:lang w:eastAsia="zh-CN"/>
        </w:rPr>
        <w:t xml:space="preserve"> </w:t>
      </w:r>
      <w:proofErr w:type="spellStart"/>
      <w:r w:rsidRPr="009B5B36">
        <w:rPr>
          <w:rFonts w:ascii="Book Antiqua" w:eastAsia="宋体" w:hAnsi="Book Antiqua" w:cs="Arial" w:hint="eastAsia"/>
          <w:i/>
          <w:iCs/>
          <w:lang w:eastAsia="zh-CN"/>
        </w:rPr>
        <w:t>Gastroenterol</w:t>
      </w:r>
      <w:proofErr w:type="spellEnd"/>
      <w:r w:rsidRPr="009B5B36">
        <w:rPr>
          <w:rFonts w:ascii="Book Antiqua" w:eastAsia="宋体" w:hAnsi="Book Antiqua" w:cs="Arial" w:hint="eastAsia"/>
          <w:i/>
          <w:iCs/>
          <w:lang w:eastAsia="zh-CN"/>
        </w:rPr>
        <w:t xml:space="preserve"> </w:t>
      </w:r>
      <w:proofErr w:type="spellStart"/>
      <w:r w:rsidRPr="009B5B36">
        <w:rPr>
          <w:rFonts w:ascii="Book Antiqua" w:eastAsia="宋体" w:hAnsi="Book Antiqua" w:cs="Arial" w:hint="eastAsia"/>
          <w:i/>
          <w:iCs/>
          <w:lang w:eastAsia="zh-CN"/>
        </w:rPr>
        <w:t>Hepatol</w:t>
      </w:r>
      <w:proofErr w:type="spellEnd"/>
      <w:r w:rsidRPr="009B5B36">
        <w:rPr>
          <w:rFonts w:ascii="Book Antiqua" w:eastAsia="宋体" w:hAnsi="Book Antiqua" w:cs="Arial" w:hint="eastAsia"/>
          <w:lang w:eastAsia="zh-CN"/>
        </w:rPr>
        <w:t> 2013; </w:t>
      </w:r>
      <w:r w:rsidRPr="009B5B36">
        <w:rPr>
          <w:rFonts w:ascii="Book Antiqua" w:eastAsia="宋体" w:hAnsi="Book Antiqua" w:cs="Arial" w:hint="eastAsia"/>
          <w:b/>
          <w:bCs/>
          <w:lang w:eastAsia="zh-CN"/>
        </w:rPr>
        <w:t>11</w:t>
      </w:r>
      <w:r w:rsidRPr="009B5B36">
        <w:rPr>
          <w:rFonts w:ascii="Book Antiqua" w:eastAsia="宋体" w:hAnsi="Book Antiqua" w:cs="Arial" w:hint="eastAsia"/>
          <w:lang w:eastAsia="zh-CN"/>
        </w:rPr>
        <w:t>: 1661-6.e1-3 [PMID: 23707779 DOI: 10.1016/j.cgh.2013.05.018</w:t>
      </w:r>
      <w:r w:rsidR="000254A5">
        <w:rPr>
          <w:rFonts w:ascii="Book Antiqua" w:eastAsia="宋体" w:hAnsi="Book Antiqua" w:cs="Arial" w:hint="eastAsia"/>
          <w:lang w:eastAsia="zh-CN"/>
        </w:rPr>
        <w:t>]</w:t>
      </w:r>
    </w:p>
    <w:p w14:paraId="31FE6371" w14:textId="47050CE7"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Tavani</w:t>
      </w:r>
      <w:proofErr w:type="spellEnd"/>
      <w:r w:rsidRPr="009B5B36">
        <w:rPr>
          <w:rFonts w:ascii="Book Antiqua" w:eastAsia="宋体" w:hAnsi="Book Antiqua" w:cs="Arial" w:hint="eastAsia"/>
          <w:b/>
          <w:bCs/>
          <w:lang w:eastAsia="zh-CN"/>
        </w:rPr>
        <w:t xml:space="preserve"> A</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Bertuzzi</w:t>
      </w:r>
      <w:proofErr w:type="spellEnd"/>
      <w:r w:rsidRPr="009B5B36">
        <w:rPr>
          <w:rFonts w:ascii="Book Antiqua" w:eastAsia="宋体" w:hAnsi="Book Antiqua" w:cs="Arial" w:hint="eastAsia"/>
          <w:lang w:eastAsia="zh-CN"/>
        </w:rPr>
        <w:t xml:space="preserve"> M, </w:t>
      </w:r>
      <w:proofErr w:type="spellStart"/>
      <w:r w:rsidRPr="009B5B36">
        <w:rPr>
          <w:rFonts w:ascii="Book Antiqua" w:eastAsia="宋体" w:hAnsi="Book Antiqua" w:cs="Arial" w:hint="eastAsia"/>
          <w:lang w:eastAsia="zh-CN"/>
        </w:rPr>
        <w:t>Talamini</w:t>
      </w:r>
      <w:proofErr w:type="spellEnd"/>
      <w:r w:rsidRPr="009B5B36">
        <w:rPr>
          <w:rFonts w:ascii="Book Antiqua" w:eastAsia="宋体" w:hAnsi="Book Antiqua" w:cs="Arial" w:hint="eastAsia"/>
          <w:lang w:eastAsia="zh-CN"/>
        </w:rPr>
        <w:t xml:space="preserve"> R, Gallus S, </w:t>
      </w:r>
      <w:proofErr w:type="spellStart"/>
      <w:r w:rsidRPr="009B5B36">
        <w:rPr>
          <w:rFonts w:ascii="Book Antiqua" w:eastAsia="宋体" w:hAnsi="Book Antiqua" w:cs="Arial" w:hint="eastAsia"/>
          <w:lang w:eastAsia="zh-CN"/>
        </w:rPr>
        <w:t>Parpinel</w:t>
      </w:r>
      <w:proofErr w:type="spellEnd"/>
      <w:r w:rsidRPr="009B5B36">
        <w:rPr>
          <w:rFonts w:ascii="Book Antiqua" w:eastAsia="宋体" w:hAnsi="Book Antiqua" w:cs="Arial" w:hint="eastAsia"/>
          <w:lang w:eastAsia="zh-CN"/>
        </w:rPr>
        <w:t xml:space="preserve"> M, </w:t>
      </w:r>
      <w:proofErr w:type="spellStart"/>
      <w:r w:rsidRPr="009B5B36">
        <w:rPr>
          <w:rFonts w:ascii="Book Antiqua" w:eastAsia="宋体" w:hAnsi="Book Antiqua" w:cs="Arial" w:hint="eastAsia"/>
          <w:lang w:eastAsia="zh-CN"/>
        </w:rPr>
        <w:t>Franceschi</w:t>
      </w:r>
      <w:proofErr w:type="spellEnd"/>
      <w:r w:rsidRPr="009B5B36">
        <w:rPr>
          <w:rFonts w:ascii="Book Antiqua" w:eastAsia="宋体" w:hAnsi="Book Antiqua" w:cs="Arial" w:hint="eastAsia"/>
          <w:lang w:eastAsia="zh-CN"/>
        </w:rPr>
        <w:t xml:space="preserve"> S, Levi F, La </w:t>
      </w:r>
      <w:proofErr w:type="spellStart"/>
      <w:r w:rsidRPr="009B5B36">
        <w:rPr>
          <w:rFonts w:ascii="Book Antiqua" w:eastAsia="宋体" w:hAnsi="Book Antiqua" w:cs="Arial" w:hint="eastAsia"/>
          <w:lang w:eastAsia="zh-CN"/>
        </w:rPr>
        <w:t>Vecchia</w:t>
      </w:r>
      <w:proofErr w:type="spellEnd"/>
      <w:r w:rsidRPr="009B5B36">
        <w:rPr>
          <w:rFonts w:ascii="Book Antiqua" w:eastAsia="宋体" w:hAnsi="Book Antiqua" w:cs="Arial" w:hint="eastAsia"/>
          <w:lang w:eastAsia="zh-CN"/>
        </w:rPr>
        <w:t xml:space="preserve"> C. Coffee and tea intake and risk of oral, pharyngeal and esophageal cancer. </w:t>
      </w:r>
      <w:r w:rsidRPr="009B5B36">
        <w:rPr>
          <w:rFonts w:ascii="Book Antiqua" w:eastAsia="宋体" w:hAnsi="Book Antiqua" w:cs="Arial" w:hint="eastAsia"/>
          <w:i/>
          <w:iCs/>
          <w:lang w:eastAsia="zh-CN"/>
        </w:rPr>
        <w:t xml:space="preserve">Oral </w:t>
      </w:r>
      <w:proofErr w:type="spellStart"/>
      <w:r w:rsidRPr="009B5B36">
        <w:rPr>
          <w:rFonts w:ascii="Book Antiqua" w:eastAsia="宋体" w:hAnsi="Book Antiqua" w:cs="Arial" w:hint="eastAsia"/>
          <w:i/>
          <w:iCs/>
          <w:lang w:eastAsia="zh-CN"/>
        </w:rPr>
        <w:t>Oncol</w:t>
      </w:r>
      <w:proofErr w:type="spellEnd"/>
      <w:r w:rsidRPr="009B5B36">
        <w:rPr>
          <w:rFonts w:ascii="Book Antiqua" w:eastAsia="宋体" w:hAnsi="Book Antiqua" w:cs="Arial" w:hint="eastAsia"/>
          <w:lang w:eastAsia="zh-CN"/>
        </w:rPr>
        <w:t> 2003; </w:t>
      </w:r>
      <w:r w:rsidRPr="009B5B36">
        <w:rPr>
          <w:rFonts w:ascii="Book Antiqua" w:eastAsia="宋体" w:hAnsi="Book Antiqua" w:cs="Arial" w:hint="eastAsia"/>
          <w:b/>
          <w:bCs/>
          <w:lang w:eastAsia="zh-CN"/>
        </w:rPr>
        <w:t>39</w:t>
      </w:r>
      <w:r w:rsidRPr="009B5B36">
        <w:rPr>
          <w:rFonts w:ascii="Book Antiqua" w:eastAsia="宋体" w:hAnsi="Book Antiqua" w:cs="Arial" w:hint="eastAsia"/>
          <w:lang w:eastAsia="zh-CN"/>
        </w:rPr>
        <w:t>: 695-700 [PMID: 12907209</w:t>
      </w:r>
      <w:r w:rsidR="00806AAF">
        <w:rPr>
          <w:rFonts w:ascii="Book Antiqua" w:eastAsia="宋体" w:hAnsi="Book Antiqua" w:cs="Arial" w:hint="eastAsia"/>
          <w:lang w:eastAsia="zh-CN"/>
        </w:rPr>
        <w:t xml:space="preserve"> DOI:</w:t>
      </w:r>
      <w:r w:rsidR="00806AAF" w:rsidRPr="00806AAF">
        <w:t xml:space="preserve"> </w:t>
      </w:r>
      <w:r w:rsidR="00806AAF" w:rsidRPr="00806AAF">
        <w:rPr>
          <w:rFonts w:ascii="Book Antiqua" w:eastAsia="宋体" w:hAnsi="Book Antiqua"/>
          <w:lang w:eastAsia="zh-CN"/>
        </w:rPr>
        <w:t>10.1016/S1368-8375(03)00081-2</w:t>
      </w:r>
      <w:r w:rsidRPr="009B5B36">
        <w:rPr>
          <w:rFonts w:ascii="Book Antiqua" w:eastAsia="宋体" w:hAnsi="Book Antiqua" w:cs="Arial" w:hint="eastAsia"/>
          <w:lang w:eastAsia="zh-CN"/>
        </w:rPr>
        <w:t>]</w:t>
      </w:r>
    </w:p>
    <w:p w14:paraId="0739A5AB" w14:textId="15179D1B"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 xml:space="preserve">La </w:t>
      </w:r>
      <w:proofErr w:type="spellStart"/>
      <w:r w:rsidRPr="009B5B36">
        <w:rPr>
          <w:rFonts w:ascii="Book Antiqua" w:eastAsia="宋体" w:hAnsi="Book Antiqua" w:cs="Arial" w:hint="eastAsia"/>
          <w:b/>
          <w:bCs/>
          <w:lang w:eastAsia="zh-CN"/>
        </w:rPr>
        <w:t>Vecchia</w:t>
      </w:r>
      <w:proofErr w:type="spellEnd"/>
      <w:r w:rsidRPr="009B5B36">
        <w:rPr>
          <w:rFonts w:ascii="Book Antiqua" w:eastAsia="宋体" w:hAnsi="Book Antiqua" w:cs="Arial" w:hint="eastAsia"/>
          <w:b/>
          <w:bCs/>
          <w:lang w:eastAsia="zh-CN"/>
        </w:rPr>
        <w:t xml:space="preserve"> C</w:t>
      </w:r>
      <w:r w:rsidRPr="009B5B36">
        <w:rPr>
          <w:rFonts w:ascii="Book Antiqua" w:eastAsia="宋体" w:hAnsi="Book Antiqua" w:cs="Arial" w:hint="eastAsia"/>
          <w:lang w:eastAsia="zh-CN"/>
        </w:rPr>
        <w:t>. Epidemiological evidence on coffee and digestive tract cancers: a review. </w:t>
      </w:r>
      <w:r w:rsidRPr="009B5B36">
        <w:rPr>
          <w:rFonts w:ascii="Book Antiqua" w:eastAsia="宋体" w:hAnsi="Book Antiqua" w:cs="Arial" w:hint="eastAsia"/>
          <w:i/>
          <w:iCs/>
          <w:lang w:eastAsia="zh-CN"/>
        </w:rPr>
        <w:t>Dig Dis</w:t>
      </w:r>
      <w:r w:rsidRPr="009B5B36">
        <w:rPr>
          <w:rFonts w:ascii="Book Antiqua" w:eastAsia="宋体" w:hAnsi="Book Antiqua" w:cs="Arial" w:hint="eastAsia"/>
          <w:lang w:eastAsia="zh-CN"/>
        </w:rPr>
        <w:t> 1990; </w:t>
      </w:r>
      <w:r w:rsidRPr="009B5B36">
        <w:rPr>
          <w:rFonts w:ascii="Book Antiqua" w:eastAsia="宋体" w:hAnsi="Book Antiqua" w:cs="Arial" w:hint="eastAsia"/>
          <w:b/>
          <w:bCs/>
          <w:lang w:eastAsia="zh-CN"/>
        </w:rPr>
        <w:t>8</w:t>
      </w:r>
      <w:r w:rsidRPr="009B5B36">
        <w:rPr>
          <w:rFonts w:ascii="Book Antiqua" w:eastAsia="宋体" w:hAnsi="Book Antiqua" w:cs="Arial" w:hint="eastAsia"/>
          <w:lang w:eastAsia="zh-CN"/>
        </w:rPr>
        <w:t>: 281-286 [PMID: 2257694</w:t>
      </w:r>
      <w:r w:rsidR="00806AAF">
        <w:rPr>
          <w:rFonts w:ascii="Book Antiqua" w:eastAsia="宋体" w:hAnsi="Book Antiqua" w:cs="Arial" w:hint="eastAsia"/>
          <w:lang w:eastAsia="zh-CN"/>
        </w:rPr>
        <w:t xml:space="preserve"> DOI:</w:t>
      </w:r>
      <w:r w:rsidR="00806AAF" w:rsidRPr="00806AAF">
        <w:t xml:space="preserve"> </w:t>
      </w:r>
      <w:r w:rsidR="00806AAF" w:rsidRPr="00806AAF">
        <w:rPr>
          <w:rFonts w:ascii="Book Antiqua" w:eastAsia="宋体" w:hAnsi="Book Antiqua"/>
          <w:lang w:eastAsia="zh-CN"/>
        </w:rPr>
        <w:t>10.1159/000171259</w:t>
      </w:r>
      <w:r w:rsidRPr="009B5B36">
        <w:rPr>
          <w:rFonts w:ascii="Book Antiqua" w:eastAsia="宋体" w:hAnsi="Book Antiqua" w:cs="Arial" w:hint="eastAsia"/>
          <w:lang w:eastAsia="zh-CN"/>
        </w:rPr>
        <w:t>]</w:t>
      </w:r>
    </w:p>
    <w:p w14:paraId="49954CC4" w14:textId="53208D85"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Huber WW</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Prustomersky</w:t>
      </w:r>
      <w:proofErr w:type="spellEnd"/>
      <w:r w:rsidRPr="009B5B36">
        <w:rPr>
          <w:rFonts w:ascii="Book Antiqua" w:eastAsia="宋体" w:hAnsi="Book Antiqua" w:cs="Arial" w:hint="eastAsia"/>
          <w:lang w:eastAsia="zh-CN"/>
        </w:rPr>
        <w:t xml:space="preserve"> S, </w:t>
      </w:r>
      <w:proofErr w:type="spellStart"/>
      <w:r w:rsidRPr="009B5B36">
        <w:rPr>
          <w:rFonts w:ascii="Book Antiqua" w:eastAsia="宋体" w:hAnsi="Book Antiqua" w:cs="Arial" w:hint="eastAsia"/>
          <w:lang w:eastAsia="zh-CN"/>
        </w:rPr>
        <w:t>Delbanco</w:t>
      </w:r>
      <w:proofErr w:type="spellEnd"/>
      <w:r w:rsidRPr="009B5B36">
        <w:rPr>
          <w:rFonts w:ascii="Book Antiqua" w:eastAsia="宋体" w:hAnsi="Book Antiqua" w:cs="Arial" w:hint="eastAsia"/>
          <w:lang w:eastAsia="zh-CN"/>
        </w:rPr>
        <w:t xml:space="preserve"> E, </w:t>
      </w:r>
      <w:proofErr w:type="spellStart"/>
      <w:r w:rsidRPr="009B5B36">
        <w:rPr>
          <w:rFonts w:ascii="Book Antiqua" w:eastAsia="宋体" w:hAnsi="Book Antiqua" w:cs="Arial" w:hint="eastAsia"/>
          <w:lang w:eastAsia="zh-CN"/>
        </w:rPr>
        <w:t>Uhl</w:t>
      </w:r>
      <w:proofErr w:type="spellEnd"/>
      <w:r w:rsidRPr="009B5B36">
        <w:rPr>
          <w:rFonts w:ascii="Book Antiqua" w:eastAsia="宋体" w:hAnsi="Book Antiqua" w:cs="Arial" w:hint="eastAsia"/>
          <w:lang w:eastAsia="zh-CN"/>
        </w:rPr>
        <w:t xml:space="preserve"> M, Scharf G, </w:t>
      </w:r>
      <w:proofErr w:type="spellStart"/>
      <w:r w:rsidRPr="009B5B36">
        <w:rPr>
          <w:rFonts w:ascii="Book Antiqua" w:eastAsia="宋体" w:hAnsi="Book Antiqua" w:cs="Arial" w:hint="eastAsia"/>
          <w:lang w:eastAsia="zh-CN"/>
        </w:rPr>
        <w:t>Turesky</w:t>
      </w:r>
      <w:proofErr w:type="spellEnd"/>
      <w:r w:rsidRPr="009B5B36">
        <w:rPr>
          <w:rFonts w:ascii="Book Antiqua" w:eastAsia="宋体" w:hAnsi="Book Antiqua" w:cs="Arial" w:hint="eastAsia"/>
          <w:lang w:eastAsia="zh-CN"/>
        </w:rPr>
        <w:t xml:space="preserve"> RJ, </w:t>
      </w:r>
      <w:proofErr w:type="spellStart"/>
      <w:r w:rsidRPr="009B5B36">
        <w:rPr>
          <w:rFonts w:ascii="Book Antiqua" w:eastAsia="宋体" w:hAnsi="Book Antiqua" w:cs="Arial" w:hint="eastAsia"/>
          <w:lang w:eastAsia="zh-CN"/>
        </w:rPr>
        <w:t>Thier</w:t>
      </w:r>
      <w:proofErr w:type="spellEnd"/>
      <w:r w:rsidRPr="009B5B36">
        <w:rPr>
          <w:rFonts w:ascii="Book Antiqua" w:eastAsia="宋体" w:hAnsi="Book Antiqua" w:cs="Arial" w:hint="eastAsia"/>
          <w:lang w:eastAsia="zh-CN"/>
        </w:rPr>
        <w:t xml:space="preserve"> R, Schulte-Hermann R. Enhancement of the </w:t>
      </w:r>
      <w:proofErr w:type="spellStart"/>
      <w:r w:rsidRPr="009B5B36">
        <w:rPr>
          <w:rFonts w:ascii="Book Antiqua" w:eastAsia="宋体" w:hAnsi="Book Antiqua" w:cs="Arial" w:hint="eastAsia"/>
          <w:lang w:eastAsia="zh-CN"/>
        </w:rPr>
        <w:t>chemoprotective</w:t>
      </w:r>
      <w:proofErr w:type="spellEnd"/>
      <w:r w:rsidRPr="009B5B36">
        <w:rPr>
          <w:rFonts w:ascii="Book Antiqua" w:eastAsia="宋体" w:hAnsi="Book Antiqua" w:cs="Arial" w:hint="eastAsia"/>
          <w:lang w:eastAsia="zh-CN"/>
        </w:rPr>
        <w:t xml:space="preserve"> enzymes </w:t>
      </w:r>
      <w:proofErr w:type="spellStart"/>
      <w:r w:rsidRPr="009B5B36">
        <w:rPr>
          <w:rFonts w:ascii="Book Antiqua" w:eastAsia="宋体" w:hAnsi="Book Antiqua" w:cs="Arial" w:hint="eastAsia"/>
          <w:lang w:eastAsia="zh-CN"/>
        </w:rPr>
        <w:t>glucuronosyl</w:t>
      </w:r>
      <w:proofErr w:type="spellEnd"/>
      <w:r w:rsidRPr="009B5B36">
        <w:rPr>
          <w:rFonts w:ascii="Book Antiqua" w:eastAsia="宋体" w:hAnsi="Book Antiqua" w:cs="Arial" w:hint="eastAsia"/>
          <w:lang w:eastAsia="zh-CN"/>
        </w:rPr>
        <w:t xml:space="preserve"> transferase and glutathione transferase in specific organs of the rat by the coffee components </w:t>
      </w:r>
      <w:proofErr w:type="spellStart"/>
      <w:r w:rsidRPr="009B5B36">
        <w:rPr>
          <w:rFonts w:ascii="Book Antiqua" w:eastAsia="宋体" w:hAnsi="Book Antiqua" w:cs="Arial" w:hint="eastAsia"/>
          <w:lang w:eastAsia="zh-CN"/>
        </w:rPr>
        <w:t>kahweol</w:t>
      </w:r>
      <w:proofErr w:type="spellEnd"/>
      <w:r w:rsidRPr="009B5B36">
        <w:rPr>
          <w:rFonts w:ascii="Book Antiqua" w:eastAsia="宋体" w:hAnsi="Book Antiqua" w:cs="Arial" w:hint="eastAsia"/>
          <w:lang w:eastAsia="zh-CN"/>
        </w:rPr>
        <w:t xml:space="preserve"> and </w:t>
      </w:r>
      <w:proofErr w:type="spellStart"/>
      <w:r w:rsidRPr="009B5B36">
        <w:rPr>
          <w:rFonts w:ascii="Book Antiqua" w:eastAsia="宋体" w:hAnsi="Book Antiqua" w:cs="Arial" w:hint="eastAsia"/>
          <w:lang w:eastAsia="zh-CN"/>
        </w:rPr>
        <w:t>cafestol</w:t>
      </w:r>
      <w:proofErr w:type="spellEnd"/>
      <w:r w:rsidRPr="009B5B36">
        <w:rPr>
          <w:rFonts w:ascii="Book Antiqua" w:eastAsia="宋体" w:hAnsi="Book Antiqua" w:cs="Arial" w:hint="eastAsia"/>
          <w:lang w:eastAsia="zh-CN"/>
        </w:rPr>
        <w:t>. </w:t>
      </w:r>
      <w:r w:rsidRPr="009B5B36">
        <w:rPr>
          <w:rFonts w:ascii="Book Antiqua" w:eastAsia="宋体" w:hAnsi="Book Antiqua" w:cs="Arial" w:hint="eastAsia"/>
          <w:i/>
          <w:iCs/>
          <w:lang w:eastAsia="zh-CN"/>
        </w:rPr>
        <w:t xml:space="preserve">Arch </w:t>
      </w:r>
      <w:proofErr w:type="spellStart"/>
      <w:r w:rsidRPr="009B5B36">
        <w:rPr>
          <w:rFonts w:ascii="Book Antiqua" w:eastAsia="宋体" w:hAnsi="Book Antiqua" w:cs="Arial" w:hint="eastAsia"/>
          <w:i/>
          <w:iCs/>
          <w:lang w:eastAsia="zh-CN"/>
        </w:rPr>
        <w:t>Toxicol</w:t>
      </w:r>
      <w:proofErr w:type="spellEnd"/>
      <w:r w:rsidRPr="009B5B36">
        <w:rPr>
          <w:rFonts w:ascii="Book Antiqua" w:eastAsia="宋体" w:hAnsi="Book Antiqua" w:cs="Arial" w:hint="eastAsia"/>
          <w:lang w:eastAsia="zh-CN"/>
        </w:rPr>
        <w:t> 2002; </w:t>
      </w:r>
      <w:r w:rsidRPr="009B5B36">
        <w:rPr>
          <w:rFonts w:ascii="Book Antiqua" w:eastAsia="宋体" w:hAnsi="Book Antiqua" w:cs="Arial" w:hint="eastAsia"/>
          <w:b/>
          <w:bCs/>
          <w:lang w:eastAsia="zh-CN"/>
        </w:rPr>
        <w:t>76</w:t>
      </w:r>
      <w:r w:rsidRPr="009B5B36">
        <w:rPr>
          <w:rFonts w:ascii="Book Antiqua" w:eastAsia="宋体" w:hAnsi="Book Antiqua" w:cs="Arial" w:hint="eastAsia"/>
          <w:lang w:eastAsia="zh-CN"/>
        </w:rPr>
        <w:t>: 209-217 [PMID: 12029384</w:t>
      </w:r>
      <w:r w:rsidR="00806AAF">
        <w:rPr>
          <w:rFonts w:ascii="Book Antiqua" w:eastAsia="宋体" w:hAnsi="Book Antiqua" w:cs="Arial" w:hint="eastAsia"/>
          <w:lang w:eastAsia="zh-CN"/>
        </w:rPr>
        <w:t xml:space="preserve"> DOI: </w:t>
      </w:r>
      <w:r w:rsidR="00806AAF" w:rsidRPr="00806AAF">
        <w:rPr>
          <w:rFonts w:ascii="Book Antiqua" w:eastAsia="宋体" w:hAnsi="Book Antiqua" w:cs="Arial"/>
          <w:lang w:eastAsia="zh-CN"/>
        </w:rPr>
        <w:t>10.1007/s00204-002-0322-1</w:t>
      </w:r>
      <w:r w:rsidRPr="009B5B36">
        <w:rPr>
          <w:rFonts w:ascii="Book Antiqua" w:eastAsia="宋体" w:hAnsi="Book Antiqua" w:cs="Arial" w:hint="eastAsia"/>
          <w:lang w:eastAsia="zh-CN"/>
        </w:rPr>
        <w:t>]</w:t>
      </w:r>
    </w:p>
    <w:p w14:paraId="7FAEC527" w14:textId="5EEDE27A"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Lee KJ</w:t>
      </w:r>
      <w:r w:rsidRPr="009B5B36">
        <w:rPr>
          <w:rFonts w:ascii="Book Antiqua" w:eastAsia="宋体" w:hAnsi="Book Antiqua" w:cs="Arial" w:hint="eastAsia"/>
          <w:lang w:eastAsia="zh-CN"/>
        </w:rPr>
        <w:t xml:space="preserve">, Choi JH, </w:t>
      </w:r>
      <w:proofErr w:type="spellStart"/>
      <w:r w:rsidRPr="009B5B36">
        <w:rPr>
          <w:rFonts w:ascii="Book Antiqua" w:eastAsia="宋体" w:hAnsi="Book Antiqua" w:cs="Arial" w:hint="eastAsia"/>
          <w:lang w:eastAsia="zh-CN"/>
        </w:rPr>
        <w:t>Jeong</w:t>
      </w:r>
      <w:proofErr w:type="spellEnd"/>
      <w:r w:rsidRPr="009B5B36">
        <w:rPr>
          <w:rFonts w:ascii="Book Antiqua" w:eastAsia="宋体" w:hAnsi="Book Antiqua" w:cs="Arial" w:hint="eastAsia"/>
          <w:lang w:eastAsia="zh-CN"/>
        </w:rPr>
        <w:t xml:space="preserve"> HG. </w:t>
      </w:r>
      <w:proofErr w:type="spellStart"/>
      <w:r w:rsidRPr="009B5B36">
        <w:rPr>
          <w:rFonts w:ascii="Book Antiqua" w:eastAsia="宋体" w:hAnsi="Book Antiqua" w:cs="Arial" w:hint="eastAsia"/>
          <w:lang w:eastAsia="zh-CN"/>
        </w:rPr>
        <w:t>Hepatoprotective</w:t>
      </w:r>
      <w:proofErr w:type="spellEnd"/>
      <w:r w:rsidRPr="009B5B36">
        <w:rPr>
          <w:rFonts w:ascii="Book Antiqua" w:eastAsia="宋体" w:hAnsi="Book Antiqua" w:cs="Arial" w:hint="eastAsia"/>
          <w:lang w:eastAsia="zh-CN"/>
        </w:rPr>
        <w:t xml:space="preserve"> and antioxidant effects of the coffee </w:t>
      </w:r>
      <w:proofErr w:type="spellStart"/>
      <w:r w:rsidRPr="009B5B36">
        <w:rPr>
          <w:rFonts w:ascii="Book Antiqua" w:eastAsia="宋体" w:hAnsi="Book Antiqua" w:cs="Arial" w:hint="eastAsia"/>
          <w:lang w:eastAsia="zh-CN"/>
        </w:rPr>
        <w:t>diterpenes</w:t>
      </w:r>
      <w:proofErr w:type="spellEnd"/>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kahweol</w:t>
      </w:r>
      <w:proofErr w:type="spellEnd"/>
      <w:r w:rsidRPr="009B5B36">
        <w:rPr>
          <w:rFonts w:ascii="Book Antiqua" w:eastAsia="宋体" w:hAnsi="Book Antiqua" w:cs="Arial" w:hint="eastAsia"/>
          <w:lang w:eastAsia="zh-CN"/>
        </w:rPr>
        <w:t xml:space="preserve"> and </w:t>
      </w:r>
      <w:proofErr w:type="spellStart"/>
      <w:r w:rsidRPr="009B5B36">
        <w:rPr>
          <w:rFonts w:ascii="Book Antiqua" w:eastAsia="宋体" w:hAnsi="Book Antiqua" w:cs="Arial" w:hint="eastAsia"/>
          <w:lang w:eastAsia="zh-CN"/>
        </w:rPr>
        <w:t>cafestol</w:t>
      </w:r>
      <w:proofErr w:type="spellEnd"/>
      <w:r w:rsidRPr="009B5B36">
        <w:rPr>
          <w:rFonts w:ascii="Book Antiqua" w:eastAsia="宋体" w:hAnsi="Book Antiqua" w:cs="Arial" w:hint="eastAsia"/>
          <w:lang w:eastAsia="zh-CN"/>
        </w:rPr>
        <w:t xml:space="preserve"> on carbon tetrachloride-induced liver damage in mice. </w:t>
      </w:r>
      <w:r w:rsidRPr="009B5B36">
        <w:rPr>
          <w:rFonts w:ascii="Book Antiqua" w:eastAsia="宋体" w:hAnsi="Book Antiqua" w:cs="Arial" w:hint="eastAsia"/>
          <w:i/>
          <w:iCs/>
          <w:lang w:eastAsia="zh-CN"/>
        </w:rPr>
        <w:t xml:space="preserve">Food </w:t>
      </w:r>
      <w:proofErr w:type="spellStart"/>
      <w:r w:rsidRPr="009B5B36">
        <w:rPr>
          <w:rFonts w:ascii="Book Antiqua" w:eastAsia="宋体" w:hAnsi="Book Antiqua" w:cs="Arial" w:hint="eastAsia"/>
          <w:i/>
          <w:iCs/>
          <w:lang w:eastAsia="zh-CN"/>
        </w:rPr>
        <w:t>Chem</w:t>
      </w:r>
      <w:proofErr w:type="spellEnd"/>
      <w:r w:rsidRPr="009B5B36">
        <w:rPr>
          <w:rFonts w:ascii="Book Antiqua" w:eastAsia="宋体" w:hAnsi="Book Antiqua" w:cs="Arial" w:hint="eastAsia"/>
          <w:i/>
          <w:iCs/>
          <w:lang w:eastAsia="zh-CN"/>
        </w:rPr>
        <w:t xml:space="preserve"> </w:t>
      </w:r>
      <w:proofErr w:type="spellStart"/>
      <w:r w:rsidRPr="009B5B36">
        <w:rPr>
          <w:rFonts w:ascii="Book Antiqua" w:eastAsia="宋体" w:hAnsi="Book Antiqua" w:cs="Arial" w:hint="eastAsia"/>
          <w:i/>
          <w:iCs/>
          <w:lang w:eastAsia="zh-CN"/>
        </w:rPr>
        <w:t>Toxicol</w:t>
      </w:r>
      <w:proofErr w:type="spellEnd"/>
      <w:r w:rsidRPr="009B5B36">
        <w:rPr>
          <w:rFonts w:ascii="Book Antiqua" w:eastAsia="宋体" w:hAnsi="Book Antiqua" w:cs="Arial" w:hint="eastAsia"/>
          <w:lang w:eastAsia="zh-CN"/>
        </w:rPr>
        <w:t> 2007; </w:t>
      </w:r>
      <w:r w:rsidRPr="009B5B36">
        <w:rPr>
          <w:rFonts w:ascii="Book Antiqua" w:eastAsia="宋体" w:hAnsi="Book Antiqua" w:cs="Arial" w:hint="eastAsia"/>
          <w:b/>
          <w:bCs/>
          <w:lang w:eastAsia="zh-CN"/>
        </w:rPr>
        <w:t>45</w:t>
      </w:r>
      <w:r w:rsidRPr="009B5B36">
        <w:rPr>
          <w:rFonts w:ascii="Book Antiqua" w:eastAsia="宋体" w:hAnsi="Book Antiqua" w:cs="Arial" w:hint="eastAsia"/>
          <w:lang w:eastAsia="zh-CN"/>
        </w:rPr>
        <w:t>: 2118-2125 [PMID: 17590492</w:t>
      </w:r>
      <w:r w:rsidR="00806AAF">
        <w:rPr>
          <w:rFonts w:ascii="Book Antiqua" w:eastAsia="宋体" w:hAnsi="Book Antiqua" w:cs="Arial" w:hint="eastAsia"/>
          <w:lang w:eastAsia="zh-CN"/>
        </w:rPr>
        <w:t xml:space="preserve">　</w:t>
      </w:r>
      <w:r w:rsidR="00806AAF">
        <w:rPr>
          <w:rFonts w:ascii="Book Antiqua" w:eastAsia="宋体" w:hAnsi="Book Antiqua" w:cs="Arial" w:hint="eastAsia"/>
          <w:lang w:eastAsia="zh-CN"/>
        </w:rPr>
        <w:t xml:space="preserve">DOI: </w:t>
      </w:r>
      <w:r w:rsidR="00806AAF" w:rsidRPr="00806AAF">
        <w:rPr>
          <w:rFonts w:ascii="Book Antiqua" w:eastAsia="宋体" w:hAnsi="Book Antiqua"/>
          <w:lang w:eastAsia="zh-CN"/>
        </w:rPr>
        <w:t>10.1016/j.fct.2007.05.010</w:t>
      </w:r>
      <w:r w:rsidRPr="009B5B36">
        <w:rPr>
          <w:rFonts w:ascii="Book Antiqua" w:eastAsia="宋体" w:hAnsi="Book Antiqua" w:cs="Arial" w:hint="eastAsia"/>
          <w:lang w:eastAsia="zh-CN"/>
        </w:rPr>
        <w:t>]</w:t>
      </w:r>
    </w:p>
    <w:p w14:paraId="6ECE7415" w14:textId="4C79EE36"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Torres DM</w:t>
      </w:r>
      <w:r w:rsidRPr="009B5B36">
        <w:rPr>
          <w:rFonts w:ascii="Book Antiqua" w:eastAsia="宋体" w:hAnsi="Book Antiqua" w:cs="Arial" w:hint="eastAsia"/>
          <w:lang w:eastAsia="zh-CN"/>
        </w:rPr>
        <w:t>, Harrison SA. Is it time to write a prescription for coffee? Coffee and liver disease. </w:t>
      </w:r>
      <w:r w:rsidRPr="009B5B36">
        <w:rPr>
          <w:rFonts w:ascii="Book Antiqua" w:eastAsia="宋体" w:hAnsi="Book Antiqua" w:cs="Arial" w:hint="eastAsia"/>
          <w:i/>
          <w:iCs/>
          <w:lang w:eastAsia="zh-CN"/>
        </w:rPr>
        <w:t>Gastroenterology</w:t>
      </w:r>
      <w:r w:rsidRPr="009B5B36">
        <w:rPr>
          <w:rFonts w:ascii="Book Antiqua" w:eastAsia="宋体" w:hAnsi="Book Antiqua" w:cs="Arial" w:hint="eastAsia"/>
          <w:lang w:eastAsia="zh-CN"/>
        </w:rPr>
        <w:t> 2013; </w:t>
      </w:r>
      <w:r w:rsidRPr="009B5B36">
        <w:rPr>
          <w:rFonts w:ascii="Book Antiqua" w:eastAsia="宋体" w:hAnsi="Book Antiqua" w:cs="Arial" w:hint="eastAsia"/>
          <w:b/>
          <w:bCs/>
          <w:lang w:eastAsia="zh-CN"/>
        </w:rPr>
        <w:t>144</w:t>
      </w:r>
      <w:r w:rsidRPr="009B5B36">
        <w:rPr>
          <w:rFonts w:ascii="Book Antiqua" w:eastAsia="宋体" w:hAnsi="Book Antiqua" w:cs="Arial" w:hint="eastAsia"/>
          <w:lang w:eastAsia="zh-CN"/>
        </w:rPr>
        <w:t>: 670-672 [PMID: 23453671 DOI: 10.1053/j.gastro.2013.02.015</w:t>
      </w:r>
      <w:r w:rsidR="000254A5">
        <w:rPr>
          <w:rFonts w:ascii="Book Antiqua" w:eastAsia="宋体" w:hAnsi="Book Antiqua" w:cs="Arial" w:hint="eastAsia"/>
          <w:lang w:eastAsia="zh-CN"/>
        </w:rPr>
        <w:t>]</w:t>
      </w:r>
    </w:p>
    <w:p w14:paraId="014840B2" w14:textId="2DE3D3D9"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r w:rsidRPr="009B5B36">
        <w:rPr>
          <w:rFonts w:ascii="Book Antiqua" w:eastAsia="宋体" w:hAnsi="Book Antiqua" w:cs="Arial" w:hint="eastAsia"/>
          <w:b/>
          <w:bCs/>
          <w:lang w:eastAsia="zh-CN"/>
        </w:rPr>
        <w:t>Muriel P</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Arauz</w:t>
      </w:r>
      <w:proofErr w:type="spellEnd"/>
      <w:r w:rsidRPr="009B5B36">
        <w:rPr>
          <w:rFonts w:ascii="Book Antiqua" w:eastAsia="宋体" w:hAnsi="Book Antiqua" w:cs="Arial" w:hint="eastAsia"/>
          <w:lang w:eastAsia="zh-CN"/>
        </w:rPr>
        <w:t xml:space="preserve"> J. Coffee and liver diseases. </w:t>
      </w:r>
      <w:proofErr w:type="spellStart"/>
      <w:r w:rsidRPr="009B5B36">
        <w:rPr>
          <w:rFonts w:ascii="Book Antiqua" w:eastAsia="宋体" w:hAnsi="Book Antiqua" w:cs="Arial" w:hint="eastAsia"/>
          <w:i/>
          <w:iCs/>
          <w:lang w:eastAsia="zh-CN"/>
        </w:rPr>
        <w:t>Fitoterapia</w:t>
      </w:r>
      <w:proofErr w:type="spellEnd"/>
      <w:r w:rsidRPr="009B5B36">
        <w:rPr>
          <w:rFonts w:ascii="Book Antiqua" w:eastAsia="宋体" w:hAnsi="Book Antiqua" w:cs="Arial" w:hint="eastAsia"/>
          <w:lang w:eastAsia="zh-CN"/>
        </w:rPr>
        <w:t> 2010; </w:t>
      </w:r>
      <w:r w:rsidRPr="009B5B36">
        <w:rPr>
          <w:rFonts w:ascii="Book Antiqua" w:eastAsia="宋体" w:hAnsi="Book Antiqua" w:cs="Arial" w:hint="eastAsia"/>
          <w:b/>
          <w:bCs/>
          <w:lang w:eastAsia="zh-CN"/>
        </w:rPr>
        <w:t>81</w:t>
      </w:r>
      <w:r w:rsidRPr="009B5B36">
        <w:rPr>
          <w:rFonts w:ascii="Book Antiqua" w:eastAsia="宋体" w:hAnsi="Book Antiqua" w:cs="Arial" w:hint="eastAsia"/>
          <w:lang w:eastAsia="zh-CN"/>
        </w:rPr>
        <w:t>: 297-305 [PMID: 19825397 DOI: 10.1016/j.fitote.2009.10.003</w:t>
      </w:r>
      <w:r w:rsidR="000254A5">
        <w:rPr>
          <w:rFonts w:ascii="Book Antiqua" w:eastAsia="宋体" w:hAnsi="Book Antiqua" w:cs="Arial" w:hint="eastAsia"/>
          <w:lang w:eastAsia="zh-CN"/>
        </w:rPr>
        <w:t>]</w:t>
      </w:r>
    </w:p>
    <w:p w14:paraId="4BE691E7" w14:textId="5AD95036" w:rsidR="009B5B36" w:rsidRPr="009B5B36" w:rsidRDefault="009B5B36" w:rsidP="009B5B36">
      <w:pPr>
        <w:pStyle w:val="ListParagraph"/>
        <w:numPr>
          <w:ilvl w:val="0"/>
          <w:numId w:val="3"/>
        </w:numPr>
        <w:snapToGrid w:val="0"/>
        <w:spacing w:after="0" w:line="360" w:lineRule="auto"/>
        <w:ind w:left="426"/>
        <w:jc w:val="both"/>
        <w:rPr>
          <w:rFonts w:ascii="Book Antiqua" w:eastAsia="宋体" w:hAnsi="Book Antiqua" w:cs="Arial"/>
          <w:lang w:eastAsia="zh-CN"/>
        </w:rPr>
      </w:pPr>
      <w:proofErr w:type="spellStart"/>
      <w:r w:rsidRPr="009B5B36">
        <w:rPr>
          <w:rFonts w:ascii="Book Antiqua" w:eastAsia="宋体" w:hAnsi="Book Antiqua" w:cs="Arial" w:hint="eastAsia"/>
          <w:b/>
          <w:bCs/>
          <w:lang w:eastAsia="zh-CN"/>
        </w:rPr>
        <w:t>Gressner</w:t>
      </w:r>
      <w:proofErr w:type="spellEnd"/>
      <w:r w:rsidRPr="009B5B36">
        <w:rPr>
          <w:rFonts w:ascii="Book Antiqua" w:eastAsia="宋体" w:hAnsi="Book Antiqua" w:cs="Arial" w:hint="eastAsia"/>
          <w:b/>
          <w:bCs/>
          <w:lang w:eastAsia="zh-CN"/>
        </w:rPr>
        <w:t xml:space="preserve"> OA</w:t>
      </w:r>
      <w:r w:rsidRPr="009B5B36">
        <w:rPr>
          <w:rFonts w:ascii="Book Antiqua" w:eastAsia="宋体" w:hAnsi="Book Antiqua" w:cs="Arial" w:hint="eastAsia"/>
          <w:lang w:eastAsia="zh-CN"/>
        </w:rPr>
        <w:t xml:space="preserve">, </w:t>
      </w:r>
      <w:proofErr w:type="spellStart"/>
      <w:r w:rsidRPr="009B5B36">
        <w:rPr>
          <w:rFonts w:ascii="Book Antiqua" w:eastAsia="宋体" w:hAnsi="Book Antiqua" w:cs="Arial" w:hint="eastAsia"/>
          <w:lang w:eastAsia="zh-CN"/>
        </w:rPr>
        <w:t>Lahme</w:t>
      </w:r>
      <w:proofErr w:type="spellEnd"/>
      <w:r w:rsidRPr="009B5B36">
        <w:rPr>
          <w:rFonts w:ascii="Book Antiqua" w:eastAsia="宋体" w:hAnsi="Book Antiqua" w:cs="Arial" w:hint="eastAsia"/>
          <w:lang w:eastAsia="zh-CN"/>
        </w:rPr>
        <w:t xml:space="preserve"> B, </w:t>
      </w:r>
      <w:proofErr w:type="spellStart"/>
      <w:r w:rsidRPr="009B5B36">
        <w:rPr>
          <w:rFonts w:ascii="Book Antiqua" w:eastAsia="宋体" w:hAnsi="Book Antiqua" w:cs="Arial" w:hint="eastAsia"/>
          <w:lang w:eastAsia="zh-CN"/>
        </w:rPr>
        <w:t>Rehbein</w:t>
      </w:r>
      <w:proofErr w:type="spellEnd"/>
      <w:r w:rsidRPr="009B5B36">
        <w:rPr>
          <w:rFonts w:ascii="Book Antiqua" w:eastAsia="宋体" w:hAnsi="Book Antiqua" w:cs="Arial" w:hint="eastAsia"/>
          <w:lang w:eastAsia="zh-CN"/>
        </w:rPr>
        <w:t xml:space="preserve"> K, </w:t>
      </w:r>
      <w:proofErr w:type="spellStart"/>
      <w:r w:rsidRPr="009B5B36">
        <w:rPr>
          <w:rFonts w:ascii="Book Antiqua" w:eastAsia="宋体" w:hAnsi="Book Antiqua" w:cs="Arial" w:hint="eastAsia"/>
          <w:lang w:eastAsia="zh-CN"/>
        </w:rPr>
        <w:t>Siluschek</w:t>
      </w:r>
      <w:proofErr w:type="spellEnd"/>
      <w:r w:rsidRPr="009B5B36">
        <w:rPr>
          <w:rFonts w:ascii="Book Antiqua" w:eastAsia="宋体" w:hAnsi="Book Antiqua" w:cs="Arial" w:hint="eastAsia"/>
          <w:lang w:eastAsia="zh-CN"/>
        </w:rPr>
        <w:t xml:space="preserve"> M, </w:t>
      </w:r>
      <w:proofErr w:type="spellStart"/>
      <w:r w:rsidRPr="009B5B36">
        <w:rPr>
          <w:rFonts w:ascii="Book Antiqua" w:eastAsia="宋体" w:hAnsi="Book Antiqua" w:cs="Arial" w:hint="eastAsia"/>
          <w:lang w:eastAsia="zh-CN"/>
        </w:rPr>
        <w:t>Weiskirchen</w:t>
      </w:r>
      <w:proofErr w:type="spellEnd"/>
      <w:r w:rsidRPr="009B5B36">
        <w:rPr>
          <w:rFonts w:ascii="Book Antiqua" w:eastAsia="宋体" w:hAnsi="Book Antiqua" w:cs="Arial" w:hint="eastAsia"/>
          <w:lang w:eastAsia="zh-CN"/>
        </w:rPr>
        <w:t xml:space="preserve"> R, </w:t>
      </w:r>
      <w:proofErr w:type="spellStart"/>
      <w:r w:rsidRPr="009B5B36">
        <w:rPr>
          <w:rFonts w:ascii="Book Antiqua" w:eastAsia="宋体" w:hAnsi="Book Antiqua" w:cs="Arial" w:hint="eastAsia"/>
          <w:lang w:eastAsia="zh-CN"/>
        </w:rPr>
        <w:t>Gressner</w:t>
      </w:r>
      <w:proofErr w:type="spellEnd"/>
      <w:r w:rsidRPr="009B5B36">
        <w:rPr>
          <w:rFonts w:ascii="Book Antiqua" w:eastAsia="宋体" w:hAnsi="Book Antiqua" w:cs="Arial" w:hint="eastAsia"/>
          <w:lang w:eastAsia="zh-CN"/>
        </w:rPr>
        <w:t xml:space="preserve"> AM. Pharmacological application of caffeine inhibits TGF-beta-stimulated connective tissue growth factor expression in hepatocytes via </w:t>
      </w:r>
      <w:proofErr w:type="spellStart"/>
      <w:r w:rsidRPr="009B5B36">
        <w:rPr>
          <w:rFonts w:ascii="Book Antiqua" w:eastAsia="宋体" w:hAnsi="Book Antiqua" w:cs="Arial" w:hint="eastAsia"/>
          <w:lang w:eastAsia="zh-CN"/>
        </w:rPr>
        <w:t>PPARgamma</w:t>
      </w:r>
      <w:proofErr w:type="spellEnd"/>
      <w:r w:rsidRPr="009B5B36">
        <w:rPr>
          <w:rFonts w:ascii="Book Antiqua" w:eastAsia="宋体" w:hAnsi="Book Antiqua" w:cs="Arial" w:hint="eastAsia"/>
          <w:lang w:eastAsia="zh-CN"/>
        </w:rPr>
        <w:t xml:space="preserve"> and SMAD2/3-dependent pathways. </w:t>
      </w:r>
      <w:r w:rsidRPr="009B5B36">
        <w:rPr>
          <w:rFonts w:ascii="Book Antiqua" w:eastAsia="宋体" w:hAnsi="Book Antiqua" w:cs="Arial" w:hint="eastAsia"/>
          <w:i/>
          <w:iCs/>
          <w:lang w:eastAsia="zh-CN"/>
        </w:rPr>
        <w:t xml:space="preserve">J </w:t>
      </w:r>
      <w:proofErr w:type="spellStart"/>
      <w:r w:rsidRPr="009B5B36">
        <w:rPr>
          <w:rFonts w:ascii="Book Antiqua" w:eastAsia="宋体" w:hAnsi="Book Antiqua" w:cs="Arial" w:hint="eastAsia"/>
          <w:i/>
          <w:iCs/>
          <w:lang w:eastAsia="zh-CN"/>
        </w:rPr>
        <w:t>Hepatol</w:t>
      </w:r>
      <w:proofErr w:type="spellEnd"/>
      <w:r w:rsidRPr="009B5B36">
        <w:rPr>
          <w:rFonts w:ascii="Book Antiqua" w:eastAsia="宋体" w:hAnsi="Book Antiqua" w:cs="Arial" w:hint="eastAsia"/>
          <w:lang w:eastAsia="zh-CN"/>
        </w:rPr>
        <w:t> 2008; </w:t>
      </w:r>
      <w:r w:rsidRPr="009B5B36">
        <w:rPr>
          <w:rFonts w:ascii="Book Antiqua" w:eastAsia="宋体" w:hAnsi="Book Antiqua" w:cs="Arial" w:hint="eastAsia"/>
          <w:b/>
          <w:bCs/>
          <w:lang w:eastAsia="zh-CN"/>
        </w:rPr>
        <w:t>49</w:t>
      </w:r>
      <w:r w:rsidRPr="009B5B36">
        <w:rPr>
          <w:rFonts w:ascii="Book Antiqua" w:eastAsia="宋体" w:hAnsi="Book Antiqua" w:cs="Arial" w:hint="eastAsia"/>
          <w:lang w:eastAsia="zh-CN"/>
        </w:rPr>
        <w:t>: 758-767 [PMID: 18486259 DOI: 10.1016/j.jhep.2008.03.029</w:t>
      </w:r>
      <w:r w:rsidR="000254A5">
        <w:rPr>
          <w:rFonts w:ascii="Book Antiqua" w:eastAsia="宋体" w:hAnsi="Book Antiqua" w:cs="Arial" w:hint="eastAsia"/>
          <w:lang w:eastAsia="zh-CN"/>
        </w:rPr>
        <w:t>]</w:t>
      </w:r>
    </w:p>
    <w:p w14:paraId="102E1C78" w14:textId="77777777" w:rsidR="00CB254D" w:rsidRDefault="00CB254D" w:rsidP="00CB254D">
      <w:pPr>
        <w:pStyle w:val="ListParagraph"/>
        <w:snapToGrid w:val="0"/>
        <w:spacing w:after="0" w:line="360" w:lineRule="auto"/>
        <w:ind w:right="120"/>
        <w:jc w:val="right"/>
        <w:rPr>
          <w:rFonts w:ascii="Book Antiqua" w:eastAsia="宋体" w:hAnsi="Book Antiqua" w:cs="Times New Roman"/>
          <w:b/>
          <w:color w:val="000000"/>
          <w:lang w:eastAsia="zh-CN"/>
        </w:rPr>
      </w:pPr>
      <w:bookmarkStart w:id="77" w:name="OLE_LINK307"/>
      <w:bookmarkStart w:id="78" w:name="OLE_LINK308"/>
      <w:bookmarkStart w:id="79" w:name="OLE_LINK319"/>
      <w:bookmarkStart w:id="80" w:name="OLE_LINK338"/>
      <w:bookmarkStart w:id="81" w:name="OLE_LINK384"/>
      <w:bookmarkStart w:id="82" w:name="OLE_LINK370"/>
      <w:bookmarkStart w:id="83" w:name="OLE_LINK393"/>
      <w:bookmarkStart w:id="84" w:name="OLE_LINK429"/>
      <w:bookmarkStart w:id="85" w:name="OLE_LINK430"/>
      <w:bookmarkStart w:id="86" w:name="OLE_LINK444"/>
      <w:bookmarkStart w:id="87" w:name="OLE_LINK447"/>
      <w:bookmarkStart w:id="88" w:name="OLE_LINK479"/>
      <w:bookmarkStart w:id="89" w:name="OLE_LINK480"/>
      <w:bookmarkStart w:id="90" w:name="OLE_LINK502"/>
      <w:bookmarkStart w:id="91" w:name="OLE_LINK538"/>
      <w:bookmarkStart w:id="92" w:name="OLE_LINK554"/>
      <w:bookmarkStart w:id="93" w:name="OLE_LINK567"/>
      <w:bookmarkStart w:id="94" w:name="OLE_LINK595"/>
      <w:bookmarkStart w:id="95" w:name="OLE_LINK605"/>
      <w:bookmarkStart w:id="96" w:name="OLE_LINK623"/>
      <w:bookmarkStart w:id="97" w:name="OLE_LINK675"/>
      <w:bookmarkStart w:id="98" w:name="OLE_LINK690"/>
      <w:bookmarkStart w:id="99" w:name="OLE_LINK696"/>
      <w:bookmarkStart w:id="100" w:name="OLE_LINK746"/>
      <w:bookmarkStart w:id="101" w:name="OLE_LINK754"/>
      <w:bookmarkStart w:id="102" w:name="OLE_LINK759"/>
      <w:bookmarkStart w:id="103" w:name="OLE_LINK764"/>
      <w:bookmarkStart w:id="104" w:name="OLE_LINK804"/>
      <w:bookmarkStart w:id="105" w:name="OLE_LINK797"/>
      <w:bookmarkStart w:id="106" w:name="OLE_LINK816"/>
    </w:p>
    <w:p w14:paraId="12C823B9" w14:textId="37DE09C0" w:rsidR="00CB254D" w:rsidRPr="00CB254D" w:rsidRDefault="00CB254D" w:rsidP="00CB254D">
      <w:pPr>
        <w:pStyle w:val="ListParagraph"/>
        <w:snapToGrid w:val="0"/>
        <w:spacing w:after="0" w:line="360" w:lineRule="auto"/>
        <w:ind w:right="120"/>
        <w:jc w:val="right"/>
        <w:rPr>
          <w:rFonts w:ascii="Book Antiqua" w:hAnsi="Book Antiqua" w:cs="Times New Roman"/>
          <w:b/>
          <w:color w:val="000000"/>
        </w:rPr>
      </w:pPr>
      <w:r w:rsidRPr="00CB254D">
        <w:rPr>
          <w:rFonts w:ascii="Book Antiqua" w:hAnsi="Book Antiqua" w:cs="Times New Roman"/>
          <w:b/>
          <w:color w:val="000000"/>
        </w:rPr>
        <w:t>P-Reviewer:</w:t>
      </w:r>
      <w:r w:rsidRPr="00CB254D">
        <w:rPr>
          <w:rFonts w:ascii="Book Antiqua" w:hAnsi="Book Antiqua" w:cs="Times New Roman"/>
          <w:color w:val="000000"/>
        </w:rPr>
        <w:t xml:space="preserve"> </w:t>
      </w:r>
      <w:r w:rsidR="006F3E15" w:rsidRPr="006F3E15">
        <w:rPr>
          <w:rFonts w:ascii="Book Antiqua" w:hAnsi="Book Antiqua" w:cs="Times New Roman"/>
          <w:color w:val="000000"/>
        </w:rPr>
        <w:t>Lee</w:t>
      </w:r>
      <w:r w:rsidR="006F3E15" w:rsidRPr="006F3E15">
        <w:rPr>
          <w:rFonts w:ascii="Book Antiqua" w:hAnsi="Book Antiqua" w:cs="Times New Roman" w:hint="eastAsia"/>
          <w:color w:val="000000"/>
        </w:rPr>
        <w:t xml:space="preserve"> MK, </w:t>
      </w:r>
      <w:r w:rsidR="006F3E15" w:rsidRPr="006F3E15">
        <w:rPr>
          <w:rFonts w:ascii="Book Antiqua" w:hAnsi="Book Antiqua" w:cs="Times New Roman"/>
          <w:color w:val="000000"/>
        </w:rPr>
        <w:t>Wong</w:t>
      </w:r>
      <w:r w:rsidR="006F3E15" w:rsidRPr="006F3E15">
        <w:rPr>
          <w:rFonts w:ascii="Book Antiqua" w:hAnsi="Book Antiqua" w:cs="Times New Roman" w:hint="eastAsia"/>
          <w:color w:val="000000"/>
        </w:rPr>
        <w:t xml:space="preserve"> GLH</w:t>
      </w:r>
      <w:r w:rsidR="006F3E15">
        <w:rPr>
          <w:rFonts w:ascii="Verdana" w:eastAsia="宋体" w:hAnsi="Verdana" w:hint="eastAsia"/>
          <w:color w:val="000000"/>
          <w:sz w:val="17"/>
          <w:szCs w:val="17"/>
          <w:shd w:val="clear" w:color="auto" w:fill="FFFFFF"/>
          <w:lang w:eastAsia="zh-CN"/>
        </w:rPr>
        <w:t xml:space="preserve"> </w:t>
      </w:r>
      <w:r w:rsidRPr="00CB254D">
        <w:rPr>
          <w:rFonts w:ascii="Book Antiqua" w:hAnsi="Book Antiqua" w:cs="Times New Roman"/>
          <w:b/>
          <w:color w:val="000000"/>
        </w:rPr>
        <w:t xml:space="preserve">S-Editor: </w:t>
      </w:r>
      <w:r w:rsidRPr="00CB254D">
        <w:rPr>
          <w:rFonts w:ascii="Book Antiqua" w:hAnsi="Book Antiqua" w:cs="Times New Roman"/>
          <w:color w:val="000000"/>
        </w:rPr>
        <w:t xml:space="preserve">Kong JX </w:t>
      </w:r>
      <w:r w:rsidRPr="00CB254D">
        <w:rPr>
          <w:rFonts w:ascii="Book Antiqua" w:hAnsi="Book Antiqua" w:cs="Times New Roman"/>
          <w:b/>
          <w:color w:val="000000"/>
        </w:rPr>
        <w:t>L-Editor: E-Editor:</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14:paraId="6BF67089" w14:textId="77777777" w:rsidR="009B5B36" w:rsidRPr="009B5B36" w:rsidRDefault="009B5B36" w:rsidP="00A868E7">
      <w:pPr>
        <w:snapToGrid w:val="0"/>
        <w:spacing w:after="0" w:line="360" w:lineRule="auto"/>
        <w:jc w:val="both"/>
        <w:rPr>
          <w:rFonts w:ascii="Book Antiqua" w:eastAsia="宋体" w:hAnsi="Book Antiqua" w:cs="Arial"/>
          <w:lang w:eastAsia="zh-CN"/>
        </w:rPr>
      </w:pPr>
    </w:p>
    <w:p w14:paraId="68483160" w14:textId="77777777" w:rsidR="009B5B36" w:rsidRPr="009B5B36" w:rsidRDefault="009B5B36" w:rsidP="00A868E7">
      <w:pPr>
        <w:snapToGrid w:val="0"/>
        <w:spacing w:after="0" w:line="360" w:lineRule="auto"/>
        <w:jc w:val="both"/>
        <w:rPr>
          <w:rFonts w:ascii="Book Antiqua" w:eastAsia="宋体" w:hAnsi="Book Antiqua" w:cs="Arial"/>
          <w:b/>
          <w:lang w:eastAsia="zh-CN"/>
        </w:rPr>
      </w:pPr>
    </w:p>
    <w:p w14:paraId="64193C87" w14:textId="77777777" w:rsidR="00262B20" w:rsidRPr="00C50023" w:rsidRDefault="00262B20" w:rsidP="00A868E7">
      <w:pPr>
        <w:snapToGrid w:val="0"/>
        <w:spacing w:after="0" w:line="360" w:lineRule="auto"/>
        <w:jc w:val="both"/>
        <w:rPr>
          <w:rFonts w:ascii="Book Antiqua" w:hAnsi="Book Antiqua" w:cs="Arial"/>
        </w:rPr>
      </w:pPr>
    </w:p>
    <w:p w14:paraId="3734006D" w14:textId="77777777" w:rsidR="00262B20" w:rsidRPr="00C50023" w:rsidRDefault="00262B20" w:rsidP="00A868E7">
      <w:pPr>
        <w:snapToGrid w:val="0"/>
        <w:spacing w:after="0" w:line="360" w:lineRule="auto"/>
        <w:jc w:val="both"/>
        <w:rPr>
          <w:rFonts w:ascii="Book Antiqua" w:hAnsi="Book Antiqua" w:cs="Arial"/>
        </w:rPr>
      </w:pPr>
    </w:p>
    <w:p w14:paraId="6516AD24" w14:textId="77777777" w:rsidR="00C82D7C" w:rsidRPr="00C50023" w:rsidRDefault="00C82D7C" w:rsidP="00A868E7">
      <w:pPr>
        <w:snapToGrid w:val="0"/>
        <w:spacing w:after="0" w:line="360" w:lineRule="auto"/>
        <w:jc w:val="both"/>
        <w:rPr>
          <w:rFonts w:ascii="Book Antiqua" w:hAnsi="Book Antiqua" w:cs="Arial"/>
        </w:rPr>
      </w:pPr>
    </w:p>
    <w:p w14:paraId="31FD33DE" w14:textId="77777777" w:rsidR="00C82D7C" w:rsidRPr="00C50023" w:rsidRDefault="00C82D7C" w:rsidP="00A868E7">
      <w:pPr>
        <w:snapToGrid w:val="0"/>
        <w:spacing w:after="0" w:line="360" w:lineRule="auto"/>
        <w:jc w:val="both"/>
        <w:rPr>
          <w:rFonts w:ascii="Book Antiqua" w:hAnsi="Book Antiqua" w:cs="Arial"/>
        </w:rPr>
      </w:pPr>
    </w:p>
    <w:p w14:paraId="59BB93CE" w14:textId="77777777" w:rsidR="00C82D7C" w:rsidRPr="00C50023" w:rsidRDefault="00C82D7C" w:rsidP="00A868E7">
      <w:pPr>
        <w:snapToGrid w:val="0"/>
        <w:spacing w:after="0" w:line="360" w:lineRule="auto"/>
        <w:jc w:val="both"/>
        <w:rPr>
          <w:rFonts w:ascii="Book Antiqua" w:hAnsi="Book Antiqua" w:cs="Arial"/>
        </w:rPr>
      </w:pPr>
    </w:p>
    <w:p w14:paraId="0C221C9B" w14:textId="77777777" w:rsidR="00C82D7C" w:rsidRPr="00C50023" w:rsidRDefault="00C82D7C" w:rsidP="00A868E7">
      <w:pPr>
        <w:snapToGrid w:val="0"/>
        <w:spacing w:after="0" w:line="360" w:lineRule="auto"/>
        <w:jc w:val="both"/>
        <w:rPr>
          <w:rFonts w:ascii="Book Antiqua" w:hAnsi="Book Antiqua" w:cs="Arial"/>
        </w:rPr>
      </w:pPr>
    </w:p>
    <w:p w14:paraId="7FC22F37" w14:textId="77777777" w:rsidR="00620957" w:rsidRPr="00C50023" w:rsidRDefault="00620957" w:rsidP="00A868E7">
      <w:pPr>
        <w:snapToGrid w:val="0"/>
        <w:spacing w:after="0" w:line="360" w:lineRule="auto"/>
        <w:jc w:val="both"/>
        <w:rPr>
          <w:rFonts w:ascii="Book Antiqua" w:hAnsi="Book Antiqua" w:cs="Arial"/>
        </w:rPr>
      </w:pPr>
    </w:p>
    <w:p w14:paraId="336D1EA5" w14:textId="77777777" w:rsidR="009E56CA" w:rsidRDefault="009E56CA">
      <w:pPr>
        <w:spacing w:after="0" w:line="240" w:lineRule="auto"/>
        <w:rPr>
          <w:rFonts w:ascii="Book Antiqua" w:hAnsi="Book Antiqua" w:cs="Arial"/>
        </w:rPr>
      </w:pPr>
      <w:r>
        <w:rPr>
          <w:rFonts w:ascii="Book Antiqua" w:hAnsi="Book Antiqua" w:cs="Arial"/>
        </w:rPr>
        <w:br w:type="page"/>
      </w:r>
    </w:p>
    <w:p w14:paraId="7AEB4AE9" w14:textId="31FF50E5" w:rsidR="00620957" w:rsidRPr="009E56CA" w:rsidRDefault="00620957" w:rsidP="00A868E7">
      <w:pPr>
        <w:snapToGrid w:val="0"/>
        <w:spacing w:after="0" w:line="360" w:lineRule="auto"/>
        <w:jc w:val="both"/>
        <w:rPr>
          <w:rFonts w:ascii="Book Antiqua" w:eastAsia="宋体" w:hAnsi="Book Antiqua" w:cs="Arial"/>
          <w:b/>
          <w:lang w:eastAsia="zh-CN"/>
        </w:rPr>
      </w:pPr>
      <w:r w:rsidRPr="009E56CA">
        <w:rPr>
          <w:rFonts w:ascii="Book Antiqua" w:hAnsi="Book Antiqua" w:cs="Arial"/>
          <w:b/>
        </w:rPr>
        <w:lastRenderedPageBreak/>
        <w:t>Table 1</w:t>
      </w:r>
      <w:r w:rsidR="009E56CA" w:rsidRPr="009E56CA">
        <w:rPr>
          <w:rFonts w:ascii="Book Antiqua" w:hAnsi="Book Antiqua" w:cs="Arial"/>
          <w:b/>
        </w:rPr>
        <w:t xml:space="preserve"> </w:t>
      </w:r>
      <w:r w:rsidRPr="009E56CA">
        <w:rPr>
          <w:rFonts w:ascii="Book Antiqua" w:hAnsi="Book Antiqua" w:cs="Arial"/>
          <w:b/>
        </w:rPr>
        <w:t>Summary of findings from studies evaluating coffee consumption and reduce</w:t>
      </w:r>
      <w:r w:rsidR="009E56CA">
        <w:rPr>
          <w:rFonts w:ascii="Book Antiqua" w:hAnsi="Book Antiqua" w:cs="Arial"/>
          <w:b/>
        </w:rPr>
        <w:t>d risk of hepatocellular cancer</w:t>
      </w:r>
    </w:p>
    <w:tbl>
      <w:tblPr>
        <w:tblStyle w:val="TableGrid"/>
        <w:tblW w:w="10106" w:type="dxa"/>
        <w:jc w:val="center"/>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25"/>
        <w:gridCol w:w="1843"/>
        <w:gridCol w:w="5812"/>
      </w:tblGrid>
      <w:tr w:rsidR="00C50023" w:rsidRPr="0011696A" w14:paraId="51DAED01" w14:textId="77777777" w:rsidTr="00124E04">
        <w:trPr>
          <w:jc w:val="center"/>
        </w:trPr>
        <w:tc>
          <w:tcPr>
            <w:tcW w:w="1726" w:type="dxa"/>
            <w:tcBorders>
              <w:top w:val="single" w:sz="4" w:space="0" w:color="auto"/>
              <w:bottom w:val="single" w:sz="4" w:space="0" w:color="auto"/>
            </w:tcBorders>
          </w:tcPr>
          <w:p w14:paraId="2FA5B7B8" w14:textId="103B076A" w:rsidR="00620957" w:rsidRPr="0011696A" w:rsidRDefault="00620957" w:rsidP="00124E04">
            <w:pPr>
              <w:snapToGrid w:val="0"/>
              <w:spacing w:after="0" w:line="360" w:lineRule="auto"/>
              <w:rPr>
                <w:rFonts w:ascii="Book Antiqua" w:hAnsi="Book Antiqua" w:cs="Arial"/>
                <w:b/>
              </w:rPr>
            </w:pPr>
            <w:r w:rsidRPr="0011696A">
              <w:rPr>
                <w:rFonts w:ascii="Book Antiqua" w:hAnsi="Book Antiqua" w:cs="Arial"/>
                <w:b/>
              </w:rPr>
              <w:t>Studies</w:t>
            </w:r>
          </w:p>
        </w:tc>
        <w:tc>
          <w:tcPr>
            <w:tcW w:w="725" w:type="dxa"/>
            <w:tcBorders>
              <w:top w:val="single" w:sz="4" w:space="0" w:color="auto"/>
              <w:bottom w:val="single" w:sz="4" w:space="0" w:color="auto"/>
            </w:tcBorders>
          </w:tcPr>
          <w:p w14:paraId="0385D70D" w14:textId="77777777" w:rsidR="00620957" w:rsidRPr="0011696A" w:rsidRDefault="00620957" w:rsidP="00124E04">
            <w:pPr>
              <w:snapToGrid w:val="0"/>
              <w:spacing w:after="0" w:line="360" w:lineRule="auto"/>
              <w:jc w:val="center"/>
              <w:rPr>
                <w:rFonts w:ascii="Book Antiqua" w:hAnsi="Book Antiqua" w:cs="Arial"/>
                <w:b/>
              </w:rPr>
            </w:pPr>
            <w:r w:rsidRPr="0011696A">
              <w:rPr>
                <w:rFonts w:ascii="Book Antiqua" w:hAnsi="Book Antiqua" w:cs="Arial"/>
                <w:b/>
              </w:rPr>
              <w:t>Year</w:t>
            </w:r>
          </w:p>
        </w:tc>
        <w:tc>
          <w:tcPr>
            <w:tcW w:w="1843" w:type="dxa"/>
            <w:tcBorders>
              <w:top w:val="single" w:sz="4" w:space="0" w:color="auto"/>
              <w:bottom w:val="single" w:sz="4" w:space="0" w:color="auto"/>
            </w:tcBorders>
          </w:tcPr>
          <w:p w14:paraId="4097D2F5" w14:textId="669FF7C9" w:rsidR="00620957" w:rsidRPr="0011696A" w:rsidRDefault="00620957" w:rsidP="00124E04">
            <w:pPr>
              <w:snapToGrid w:val="0"/>
              <w:spacing w:after="0" w:line="360" w:lineRule="auto"/>
              <w:jc w:val="center"/>
              <w:rPr>
                <w:rFonts w:ascii="Book Antiqua" w:hAnsi="Book Antiqua" w:cs="Arial"/>
                <w:b/>
              </w:rPr>
            </w:pPr>
            <w:r w:rsidRPr="0011696A">
              <w:rPr>
                <w:rFonts w:ascii="Book Antiqua" w:hAnsi="Book Antiqua" w:cs="Arial"/>
                <w:b/>
              </w:rPr>
              <w:t xml:space="preserve">Study </w:t>
            </w:r>
            <w:r w:rsidR="0011696A" w:rsidRPr="0011696A">
              <w:rPr>
                <w:rFonts w:ascii="Book Antiqua" w:hAnsi="Book Antiqua" w:cs="Arial"/>
                <w:b/>
              </w:rPr>
              <w:t>t</w:t>
            </w:r>
            <w:r w:rsidRPr="0011696A">
              <w:rPr>
                <w:rFonts w:ascii="Book Antiqua" w:hAnsi="Book Antiqua" w:cs="Arial"/>
                <w:b/>
              </w:rPr>
              <w:t>ype</w:t>
            </w:r>
          </w:p>
        </w:tc>
        <w:tc>
          <w:tcPr>
            <w:tcW w:w="5812" w:type="dxa"/>
            <w:tcBorders>
              <w:top w:val="single" w:sz="4" w:space="0" w:color="auto"/>
              <w:bottom w:val="single" w:sz="4" w:space="0" w:color="auto"/>
            </w:tcBorders>
          </w:tcPr>
          <w:p w14:paraId="1B84D48D" w14:textId="77777777" w:rsidR="00620957" w:rsidRPr="0011696A" w:rsidRDefault="00620957" w:rsidP="00124E04">
            <w:pPr>
              <w:snapToGrid w:val="0"/>
              <w:spacing w:after="0" w:line="360" w:lineRule="auto"/>
              <w:jc w:val="center"/>
              <w:rPr>
                <w:rFonts w:ascii="Book Antiqua" w:hAnsi="Book Antiqua" w:cs="Arial"/>
                <w:b/>
              </w:rPr>
            </w:pPr>
            <w:r w:rsidRPr="0011696A">
              <w:rPr>
                <w:rFonts w:ascii="Book Antiqua" w:hAnsi="Book Antiqua" w:cs="Arial"/>
                <w:b/>
              </w:rPr>
              <w:t>Summary</w:t>
            </w:r>
          </w:p>
        </w:tc>
      </w:tr>
      <w:tr w:rsidR="00C50023" w:rsidRPr="00C50023" w14:paraId="7E3A0B95" w14:textId="77777777" w:rsidTr="00124E04">
        <w:trPr>
          <w:jc w:val="center"/>
        </w:trPr>
        <w:tc>
          <w:tcPr>
            <w:tcW w:w="1726" w:type="dxa"/>
            <w:tcBorders>
              <w:top w:val="single" w:sz="4" w:space="0" w:color="auto"/>
            </w:tcBorders>
          </w:tcPr>
          <w:p w14:paraId="56C319A7" w14:textId="52A9936C" w:rsidR="00620957" w:rsidRPr="00C50023" w:rsidRDefault="00620957" w:rsidP="00124E04">
            <w:pPr>
              <w:snapToGrid w:val="0"/>
              <w:spacing w:after="0" w:line="360" w:lineRule="auto"/>
              <w:rPr>
                <w:rFonts w:ascii="Book Antiqua" w:hAnsi="Book Antiqua" w:cs="Arial"/>
                <w:i/>
              </w:rPr>
            </w:pPr>
            <w:proofErr w:type="spellStart"/>
            <w:r w:rsidRPr="00C50023">
              <w:rPr>
                <w:rFonts w:ascii="Book Antiqua" w:hAnsi="Book Antiqua" w:cs="Arial"/>
              </w:rPr>
              <w:t>Setiawan</w:t>
            </w:r>
            <w:proofErr w:type="spellEnd"/>
            <w:r w:rsidRPr="00C50023">
              <w:rPr>
                <w:rFonts w:ascii="Book Antiqua" w:hAnsi="Book Antiqua" w:cs="Arial"/>
              </w:rPr>
              <w:t xml:space="preserve"> </w:t>
            </w:r>
            <w:r w:rsidRPr="00C50023">
              <w:rPr>
                <w:rFonts w:ascii="Book Antiqua" w:hAnsi="Book Antiqua" w:cs="Arial"/>
                <w:i/>
              </w:rPr>
              <w:t>et al</w:t>
            </w:r>
            <w:r w:rsidR="0011696A" w:rsidRPr="0011696A">
              <w:rPr>
                <w:rFonts w:ascii="Book Antiqua" w:eastAsia="宋体" w:hAnsi="Book Antiqua" w:cs="Arial" w:hint="eastAsia"/>
                <w:vertAlign w:val="superscript"/>
                <w:lang w:eastAsia="zh-CN"/>
              </w:rPr>
              <w:t>[18]</w:t>
            </w:r>
          </w:p>
        </w:tc>
        <w:tc>
          <w:tcPr>
            <w:tcW w:w="725" w:type="dxa"/>
            <w:tcBorders>
              <w:top w:val="single" w:sz="4" w:space="0" w:color="auto"/>
            </w:tcBorders>
          </w:tcPr>
          <w:p w14:paraId="15BBF0CA"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2015</w:t>
            </w:r>
          </w:p>
        </w:tc>
        <w:tc>
          <w:tcPr>
            <w:tcW w:w="1843" w:type="dxa"/>
            <w:tcBorders>
              <w:top w:val="single" w:sz="4" w:space="0" w:color="auto"/>
            </w:tcBorders>
          </w:tcPr>
          <w:p w14:paraId="6611360B" w14:textId="1641A492"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Prospective cohort</w:t>
            </w:r>
          </w:p>
        </w:tc>
        <w:tc>
          <w:tcPr>
            <w:tcW w:w="5812" w:type="dxa"/>
            <w:tcBorders>
              <w:top w:val="single" w:sz="4" w:space="0" w:color="auto"/>
            </w:tcBorders>
          </w:tcPr>
          <w:p w14:paraId="3D533AD5" w14:textId="7D85EF7E" w:rsidR="00620957" w:rsidRPr="00124E04" w:rsidRDefault="00620957" w:rsidP="00124E04">
            <w:pPr>
              <w:snapToGrid w:val="0"/>
              <w:spacing w:after="0" w:line="360" w:lineRule="auto"/>
              <w:jc w:val="center"/>
              <w:rPr>
                <w:rFonts w:ascii="Book Antiqua" w:eastAsia="宋体" w:hAnsi="Book Antiqua" w:cs="Arial"/>
                <w:lang w:eastAsia="zh-CN"/>
              </w:rPr>
            </w:pPr>
            <w:r w:rsidRPr="00C50023">
              <w:rPr>
                <w:rFonts w:ascii="Book Antiqua" w:hAnsi="Book Antiqua" w:cs="Arial"/>
              </w:rPr>
              <w:t>2-3 cups/day noted</w:t>
            </w:r>
            <w:r w:rsidR="00124E04">
              <w:rPr>
                <w:rFonts w:ascii="Book Antiqua" w:hAnsi="Book Antiqua" w:cs="Arial"/>
              </w:rPr>
              <w:t xml:space="preserve"> to have 38% HCC reduction risk</w:t>
            </w:r>
          </w:p>
          <w:p w14:paraId="3D04DA5E"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4 cups/day noted to have 41% risk reduction</w:t>
            </w:r>
          </w:p>
        </w:tc>
      </w:tr>
      <w:tr w:rsidR="00C50023" w:rsidRPr="00C50023" w14:paraId="34F56368" w14:textId="77777777" w:rsidTr="00124E04">
        <w:trPr>
          <w:jc w:val="center"/>
        </w:trPr>
        <w:tc>
          <w:tcPr>
            <w:tcW w:w="1726" w:type="dxa"/>
          </w:tcPr>
          <w:p w14:paraId="13DB3F41" w14:textId="6E51EB5A" w:rsidR="00620957" w:rsidRPr="00C50023" w:rsidRDefault="00620957" w:rsidP="00124E04">
            <w:pPr>
              <w:snapToGrid w:val="0"/>
              <w:spacing w:after="0" w:line="360" w:lineRule="auto"/>
              <w:rPr>
                <w:rFonts w:ascii="Book Antiqua" w:hAnsi="Book Antiqua" w:cs="Arial"/>
              </w:rPr>
            </w:pPr>
            <w:r w:rsidRPr="00C50023">
              <w:rPr>
                <w:rFonts w:ascii="Book Antiqua" w:hAnsi="Book Antiqua" w:cs="Arial"/>
              </w:rPr>
              <w:t xml:space="preserve">Yu </w:t>
            </w:r>
            <w:r w:rsidR="0011696A">
              <w:rPr>
                <w:rFonts w:ascii="Book Antiqua" w:hAnsi="Book Antiqua" w:cs="Arial"/>
                <w:i/>
              </w:rPr>
              <w:t>et al</w:t>
            </w:r>
            <w:r w:rsidR="0011696A">
              <w:rPr>
                <w:rFonts w:ascii="Book Antiqua" w:eastAsia="宋体" w:hAnsi="Book Antiqua" w:cs="Arial" w:hint="eastAsia"/>
                <w:vertAlign w:val="superscript"/>
                <w:lang w:eastAsia="zh-CN"/>
              </w:rPr>
              <w:t>[45]</w:t>
            </w:r>
          </w:p>
        </w:tc>
        <w:tc>
          <w:tcPr>
            <w:tcW w:w="725" w:type="dxa"/>
          </w:tcPr>
          <w:p w14:paraId="5D165849"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2013</w:t>
            </w:r>
          </w:p>
        </w:tc>
        <w:tc>
          <w:tcPr>
            <w:tcW w:w="1843" w:type="dxa"/>
          </w:tcPr>
          <w:p w14:paraId="3D45C0C9"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Prospective cohort</w:t>
            </w:r>
          </w:p>
        </w:tc>
        <w:tc>
          <w:tcPr>
            <w:tcW w:w="5812" w:type="dxa"/>
          </w:tcPr>
          <w:p w14:paraId="3801B7CF"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Significantly decreased risk of HCC noted among coffee drinkers</w:t>
            </w:r>
          </w:p>
        </w:tc>
      </w:tr>
      <w:tr w:rsidR="00C50023" w:rsidRPr="00C50023" w14:paraId="295A5392" w14:textId="77777777" w:rsidTr="00124E04">
        <w:trPr>
          <w:jc w:val="center"/>
        </w:trPr>
        <w:tc>
          <w:tcPr>
            <w:tcW w:w="1726" w:type="dxa"/>
          </w:tcPr>
          <w:p w14:paraId="44F35324" w14:textId="2A2187D5" w:rsidR="00620957" w:rsidRPr="00C50023" w:rsidRDefault="00620957" w:rsidP="00124E04">
            <w:pPr>
              <w:snapToGrid w:val="0"/>
              <w:spacing w:after="0" w:line="360" w:lineRule="auto"/>
              <w:rPr>
                <w:rFonts w:ascii="Book Antiqua" w:hAnsi="Book Antiqua" w:cs="Arial"/>
              </w:rPr>
            </w:pPr>
            <w:proofErr w:type="spellStart"/>
            <w:r w:rsidRPr="00C50023">
              <w:rPr>
                <w:rFonts w:ascii="Book Antiqua" w:hAnsi="Book Antiqua" w:cs="Arial"/>
              </w:rPr>
              <w:t>Bravi</w:t>
            </w:r>
            <w:proofErr w:type="spellEnd"/>
            <w:r w:rsidRPr="00C50023">
              <w:rPr>
                <w:rFonts w:ascii="Book Antiqua" w:hAnsi="Book Antiqua" w:cs="Arial"/>
              </w:rPr>
              <w:t xml:space="preserve"> </w:t>
            </w:r>
            <w:r w:rsidR="0011696A">
              <w:rPr>
                <w:rFonts w:ascii="Book Antiqua" w:hAnsi="Book Antiqua" w:cs="Arial"/>
                <w:i/>
              </w:rPr>
              <w:t>et al</w:t>
            </w:r>
            <w:r w:rsidR="0011696A">
              <w:rPr>
                <w:rFonts w:ascii="Book Antiqua" w:eastAsia="宋体" w:hAnsi="Book Antiqua" w:cs="Arial" w:hint="eastAsia"/>
                <w:vertAlign w:val="superscript"/>
                <w:lang w:eastAsia="zh-CN"/>
              </w:rPr>
              <w:t>[44]</w:t>
            </w:r>
          </w:p>
        </w:tc>
        <w:tc>
          <w:tcPr>
            <w:tcW w:w="725" w:type="dxa"/>
          </w:tcPr>
          <w:p w14:paraId="45C9550F"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2013</w:t>
            </w:r>
          </w:p>
        </w:tc>
        <w:tc>
          <w:tcPr>
            <w:tcW w:w="1843" w:type="dxa"/>
          </w:tcPr>
          <w:p w14:paraId="57D0F724"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Meta-analysis (14 studies)</w:t>
            </w:r>
          </w:p>
        </w:tc>
        <w:tc>
          <w:tcPr>
            <w:tcW w:w="5812" w:type="dxa"/>
          </w:tcPr>
          <w:p w14:paraId="06A5FFFD"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40% HCC risk reduction with 1-3 cups coffee/day</w:t>
            </w:r>
          </w:p>
        </w:tc>
      </w:tr>
      <w:tr w:rsidR="00C50023" w:rsidRPr="00C50023" w14:paraId="39BF2CB5" w14:textId="77777777" w:rsidTr="00124E04">
        <w:trPr>
          <w:jc w:val="center"/>
        </w:trPr>
        <w:tc>
          <w:tcPr>
            <w:tcW w:w="1726" w:type="dxa"/>
          </w:tcPr>
          <w:p w14:paraId="0944C688" w14:textId="30B2D32D" w:rsidR="00620957" w:rsidRPr="00C50023" w:rsidRDefault="00620957" w:rsidP="00124E04">
            <w:pPr>
              <w:snapToGrid w:val="0"/>
              <w:spacing w:after="0" w:line="360" w:lineRule="auto"/>
              <w:rPr>
                <w:rFonts w:ascii="Book Antiqua" w:hAnsi="Book Antiqua" w:cs="Arial"/>
                <w:i/>
              </w:rPr>
            </w:pPr>
            <w:proofErr w:type="spellStart"/>
            <w:r w:rsidRPr="00C50023">
              <w:rPr>
                <w:rFonts w:ascii="Book Antiqua" w:hAnsi="Book Antiqua" w:cs="Arial"/>
              </w:rPr>
              <w:t>Bravi</w:t>
            </w:r>
            <w:proofErr w:type="spellEnd"/>
            <w:r w:rsidRPr="00C50023">
              <w:rPr>
                <w:rFonts w:ascii="Book Antiqua" w:hAnsi="Book Antiqua" w:cs="Arial"/>
              </w:rPr>
              <w:t xml:space="preserve"> </w:t>
            </w:r>
            <w:r w:rsidRPr="00C50023">
              <w:rPr>
                <w:rFonts w:ascii="Book Antiqua" w:hAnsi="Book Antiqua" w:cs="Arial"/>
                <w:i/>
              </w:rPr>
              <w:t>et al</w:t>
            </w:r>
            <w:r w:rsidR="0011696A" w:rsidRPr="0011696A">
              <w:rPr>
                <w:rFonts w:ascii="Book Antiqua" w:eastAsia="宋体" w:hAnsi="Book Antiqua" w:cs="Arial" w:hint="eastAsia"/>
                <w:vertAlign w:val="superscript"/>
                <w:lang w:eastAsia="zh-CN"/>
              </w:rPr>
              <w:t>[43]</w:t>
            </w:r>
            <w:r w:rsidRPr="0011696A">
              <w:rPr>
                <w:rFonts w:ascii="Book Antiqua" w:hAnsi="Book Antiqua" w:cs="Arial"/>
              </w:rPr>
              <w:t xml:space="preserve"> </w:t>
            </w:r>
          </w:p>
        </w:tc>
        <w:tc>
          <w:tcPr>
            <w:tcW w:w="725" w:type="dxa"/>
          </w:tcPr>
          <w:p w14:paraId="2E81159E"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2007</w:t>
            </w:r>
          </w:p>
        </w:tc>
        <w:tc>
          <w:tcPr>
            <w:tcW w:w="1843" w:type="dxa"/>
          </w:tcPr>
          <w:p w14:paraId="29270972"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Meta-analysis (10 studies)</w:t>
            </w:r>
          </w:p>
        </w:tc>
        <w:tc>
          <w:tcPr>
            <w:tcW w:w="5812" w:type="dxa"/>
          </w:tcPr>
          <w:p w14:paraId="59A212FC" w14:textId="2F5B5EB4"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 xml:space="preserve">Inverse association noted between coffee consumption </w:t>
            </w:r>
            <w:r w:rsidR="0011696A">
              <w:rPr>
                <w:rFonts w:ascii="Book Antiqua" w:eastAsia="宋体" w:hAnsi="Book Antiqua" w:cs="Arial" w:hint="eastAsia"/>
                <w:lang w:eastAsia="zh-CN"/>
              </w:rPr>
              <w:t>and</w:t>
            </w:r>
            <w:r w:rsidRPr="00C50023">
              <w:rPr>
                <w:rFonts w:ascii="Book Antiqua" w:hAnsi="Book Antiqua" w:cs="Arial"/>
              </w:rPr>
              <w:t xml:space="preserve"> HCC</w:t>
            </w:r>
          </w:p>
        </w:tc>
      </w:tr>
      <w:tr w:rsidR="00C50023" w:rsidRPr="00C50023" w14:paraId="30E6AE04" w14:textId="77777777" w:rsidTr="00124E04">
        <w:trPr>
          <w:jc w:val="center"/>
        </w:trPr>
        <w:tc>
          <w:tcPr>
            <w:tcW w:w="1726" w:type="dxa"/>
          </w:tcPr>
          <w:p w14:paraId="7622E974" w14:textId="473B0ED5" w:rsidR="00620957" w:rsidRPr="0011696A" w:rsidRDefault="00620957" w:rsidP="00124E04">
            <w:pPr>
              <w:snapToGrid w:val="0"/>
              <w:spacing w:after="0" w:line="360" w:lineRule="auto"/>
              <w:rPr>
                <w:rFonts w:ascii="Book Antiqua" w:eastAsia="宋体" w:hAnsi="Book Antiqua" w:cs="Arial"/>
                <w:vertAlign w:val="superscript"/>
                <w:lang w:eastAsia="zh-CN"/>
              </w:rPr>
            </w:pPr>
            <w:r w:rsidRPr="00C50023">
              <w:rPr>
                <w:rFonts w:ascii="Book Antiqua" w:hAnsi="Book Antiqua" w:cs="Arial"/>
              </w:rPr>
              <w:t xml:space="preserve">Larsson </w:t>
            </w:r>
            <w:r w:rsidR="0011696A">
              <w:rPr>
                <w:rFonts w:ascii="Book Antiqua" w:hAnsi="Book Antiqua" w:cs="Arial"/>
                <w:i/>
              </w:rPr>
              <w:t>et al</w:t>
            </w:r>
            <w:r w:rsidR="0011696A">
              <w:rPr>
                <w:rFonts w:ascii="Book Antiqua" w:eastAsia="宋体" w:hAnsi="Book Antiqua" w:cs="Arial" w:hint="eastAsia"/>
                <w:vertAlign w:val="superscript"/>
                <w:lang w:eastAsia="zh-CN"/>
              </w:rPr>
              <w:t>[42]</w:t>
            </w:r>
          </w:p>
        </w:tc>
        <w:tc>
          <w:tcPr>
            <w:tcW w:w="725" w:type="dxa"/>
          </w:tcPr>
          <w:p w14:paraId="3462EED8"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2007</w:t>
            </w:r>
          </w:p>
        </w:tc>
        <w:tc>
          <w:tcPr>
            <w:tcW w:w="1843" w:type="dxa"/>
          </w:tcPr>
          <w:p w14:paraId="527196EE"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Meta-analysis (9 studies)</w:t>
            </w:r>
          </w:p>
        </w:tc>
        <w:tc>
          <w:tcPr>
            <w:tcW w:w="5812" w:type="dxa"/>
          </w:tcPr>
          <w:p w14:paraId="6AB806B8"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43% HCC risk reduction</w:t>
            </w:r>
          </w:p>
        </w:tc>
      </w:tr>
      <w:tr w:rsidR="00C50023" w:rsidRPr="00C50023" w14:paraId="0578DAB3" w14:textId="77777777" w:rsidTr="00124E04">
        <w:trPr>
          <w:jc w:val="center"/>
        </w:trPr>
        <w:tc>
          <w:tcPr>
            <w:tcW w:w="1726" w:type="dxa"/>
            <w:tcBorders>
              <w:bottom w:val="single" w:sz="4" w:space="0" w:color="auto"/>
            </w:tcBorders>
          </w:tcPr>
          <w:p w14:paraId="1CAE9BE2" w14:textId="7AD68FE1" w:rsidR="00620957" w:rsidRPr="0011696A" w:rsidRDefault="00620957" w:rsidP="00124E04">
            <w:pPr>
              <w:snapToGrid w:val="0"/>
              <w:spacing w:after="0" w:line="360" w:lineRule="auto"/>
              <w:rPr>
                <w:rFonts w:ascii="Book Antiqua" w:eastAsia="宋体" w:hAnsi="Book Antiqua" w:cs="Arial"/>
                <w:lang w:eastAsia="zh-CN"/>
              </w:rPr>
            </w:pPr>
            <w:proofErr w:type="spellStart"/>
            <w:r w:rsidRPr="00C50023">
              <w:rPr>
                <w:rFonts w:ascii="Book Antiqua" w:hAnsi="Book Antiqua" w:cs="Arial"/>
              </w:rPr>
              <w:t>Gelatti</w:t>
            </w:r>
            <w:proofErr w:type="spellEnd"/>
            <w:r w:rsidRPr="00C50023">
              <w:rPr>
                <w:rFonts w:ascii="Book Antiqua" w:hAnsi="Book Antiqua" w:cs="Arial"/>
              </w:rPr>
              <w:t xml:space="preserve"> </w:t>
            </w:r>
            <w:r w:rsidRPr="00C50023">
              <w:rPr>
                <w:rFonts w:ascii="Book Antiqua" w:hAnsi="Book Antiqua" w:cs="Arial"/>
                <w:i/>
              </w:rPr>
              <w:t>et al</w:t>
            </w:r>
            <w:r w:rsidR="0011696A">
              <w:rPr>
                <w:rFonts w:ascii="Book Antiqua" w:eastAsia="宋体" w:hAnsi="Book Antiqua" w:cs="Arial" w:hint="eastAsia"/>
                <w:vertAlign w:val="superscript"/>
                <w:lang w:eastAsia="zh-CN"/>
              </w:rPr>
              <w:t>[28]</w:t>
            </w:r>
          </w:p>
        </w:tc>
        <w:tc>
          <w:tcPr>
            <w:tcW w:w="725" w:type="dxa"/>
            <w:tcBorders>
              <w:bottom w:val="single" w:sz="4" w:space="0" w:color="auto"/>
            </w:tcBorders>
          </w:tcPr>
          <w:p w14:paraId="719EEB11" w14:textId="77777777"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2005</w:t>
            </w:r>
          </w:p>
        </w:tc>
        <w:tc>
          <w:tcPr>
            <w:tcW w:w="1843" w:type="dxa"/>
            <w:tcBorders>
              <w:bottom w:val="single" w:sz="4" w:space="0" w:color="auto"/>
            </w:tcBorders>
          </w:tcPr>
          <w:p w14:paraId="78ACCD54" w14:textId="6F5328D0"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Case control</w:t>
            </w:r>
          </w:p>
        </w:tc>
        <w:tc>
          <w:tcPr>
            <w:tcW w:w="5812" w:type="dxa"/>
            <w:tcBorders>
              <w:bottom w:val="single" w:sz="4" w:space="0" w:color="auto"/>
            </w:tcBorders>
          </w:tcPr>
          <w:p w14:paraId="184E0DEC" w14:textId="0E6363A4" w:rsidR="00620957" w:rsidRPr="00C50023" w:rsidRDefault="00620957" w:rsidP="00124E04">
            <w:pPr>
              <w:snapToGrid w:val="0"/>
              <w:spacing w:after="0" w:line="360" w:lineRule="auto"/>
              <w:jc w:val="center"/>
              <w:rPr>
                <w:rFonts w:ascii="Book Antiqua" w:hAnsi="Book Antiqua" w:cs="Arial"/>
              </w:rPr>
            </w:pPr>
            <w:r w:rsidRPr="00C50023">
              <w:rPr>
                <w:rFonts w:ascii="Book Antiqua" w:hAnsi="Book Antiqua" w:cs="Arial"/>
              </w:rPr>
              <w:t xml:space="preserve">Inverse relationship noted between coffee </w:t>
            </w:r>
            <w:r w:rsidR="0011696A">
              <w:rPr>
                <w:rFonts w:ascii="Book Antiqua" w:eastAsia="宋体" w:hAnsi="Book Antiqua" w:cs="Arial" w:hint="eastAsia"/>
                <w:lang w:eastAsia="zh-CN"/>
              </w:rPr>
              <w:t>and</w:t>
            </w:r>
            <w:r w:rsidRPr="00C50023">
              <w:rPr>
                <w:rFonts w:ascii="Book Antiqua" w:hAnsi="Book Antiqua" w:cs="Arial"/>
              </w:rPr>
              <w:t xml:space="preserve"> HCC</w:t>
            </w:r>
          </w:p>
        </w:tc>
      </w:tr>
    </w:tbl>
    <w:p w14:paraId="086AAED7" w14:textId="77DD86C8" w:rsidR="00620957" w:rsidRPr="0011696A" w:rsidRDefault="00620957" w:rsidP="00A868E7">
      <w:pPr>
        <w:snapToGrid w:val="0"/>
        <w:spacing w:after="0" w:line="360" w:lineRule="auto"/>
        <w:jc w:val="both"/>
        <w:rPr>
          <w:rFonts w:ascii="Book Antiqua" w:hAnsi="Book Antiqua" w:cs="Arial"/>
        </w:rPr>
      </w:pPr>
      <w:r w:rsidRPr="0011696A">
        <w:rPr>
          <w:rFonts w:ascii="Book Antiqua" w:hAnsi="Book Antiqua" w:cs="Arial"/>
        </w:rPr>
        <w:t>HCC</w:t>
      </w:r>
      <w:r w:rsidR="0011696A" w:rsidRPr="0011696A">
        <w:rPr>
          <w:rFonts w:ascii="Book Antiqua" w:eastAsia="宋体" w:hAnsi="Book Antiqua" w:cs="Arial" w:hint="eastAsia"/>
          <w:lang w:eastAsia="zh-CN"/>
        </w:rPr>
        <w:t>:</w:t>
      </w:r>
      <w:r w:rsidRPr="0011696A">
        <w:rPr>
          <w:rFonts w:ascii="Book Antiqua" w:hAnsi="Book Antiqua" w:cs="Arial"/>
        </w:rPr>
        <w:t xml:space="preserve"> </w:t>
      </w:r>
      <w:r w:rsidR="0011696A" w:rsidRPr="0011696A">
        <w:rPr>
          <w:rFonts w:ascii="Book Antiqua" w:hAnsi="Book Antiqua" w:cs="Arial"/>
        </w:rPr>
        <w:t>H</w:t>
      </w:r>
      <w:r w:rsidRPr="0011696A">
        <w:rPr>
          <w:rFonts w:ascii="Book Antiqua" w:hAnsi="Book Antiqua" w:cs="Arial"/>
        </w:rPr>
        <w:t xml:space="preserve">epatocellular cancer. </w:t>
      </w:r>
    </w:p>
    <w:p w14:paraId="0357B65E" w14:textId="25121AC6" w:rsidR="00443947" w:rsidRPr="00C50023" w:rsidRDefault="00443947" w:rsidP="00A868E7">
      <w:pPr>
        <w:snapToGrid w:val="0"/>
        <w:spacing w:after="0" w:line="360" w:lineRule="auto"/>
        <w:jc w:val="both"/>
        <w:rPr>
          <w:rFonts w:ascii="Book Antiqua" w:hAnsi="Book Antiqua" w:cs="Arial"/>
        </w:rPr>
      </w:pPr>
    </w:p>
    <w:sectPr w:rsidR="00443947" w:rsidRPr="00C50023" w:rsidSect="007F477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4C333" w14:textId="77777777" w:rsidR="003563FE" w:rsidRDefault="003563FE" w:rsidP="004B32EB">
      <w:pPr>
        <w:spacing w:after="0" w:line="240" w:lineRule="auto"/>
      </w:pPr>
      <w:r>
        <w:separator/>
      </w:r>
    </w:p>
  </w:endnote>
  <w:endnote w:type="continuationSeparator" w:id="0">
    <w:p w14:paraId="1F6E971B" w14:textId="77777777" w:rsidR="003563FE" w:rsidRDefault="003563FE" w:rsidP="004B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幼圆">
    <w:altName w:val="Arial Unicode MS"/>
    <w:charset w:val="86"/>
    <w:family w:val="modern"/>
    <w:pitch w:val="fixed"/>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5E28F" w14:textId="77777777" w:rsidR="003563FE" w:rsidRDefault="003563FE" w:rsidP="004B32EB">
      <w:pPr>
        <w:spacing w:after="0" w:line="240" w:lineRule="auto"/>
      </w:pPr>
      <w:r>
        <w:separator/>
      </w:r>
    </w:p>
  </w:footnote>
  <w:footnote w:type="continuationSeparator" w:id="0">
    <w:p w14:paraId="37C98C18" w14:textId="77777777" w:rsidR="003563FE" w:rsidRDefault="003563FE" w:rsidP="004B32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44675"/>
      <w:docPartObj>
        <w:docPartGallery w:val="Page Numbers (Top of Page)"/>
        <w:docPartUnique/>
      </w:docPartObj>
    </w:sdtPr>
    <w:sdtEndPr>
      <w:rPr>
        <w:noProof/>
      </w:rPr>
    </w:sdtEndPr>
    <w:sdtContent>
      <w:p w14:paraId="2F0C1553" w14:textId="384D6571" w:rsidR="00E67C5A" w:rsidRDefault="00E67C5A">
        <w:pPr>
          <w:pStyle w:val="Header"/>
          <w:jc w:val="right"/>
        </w:pPr>
        <w:r>
          <w:fldChar w:fldCharType="begin"/>
        </w:r>
        <w:r>
          <w:instrText xml:space="preserve"> PAGE   \* MERGEFORMAT </w:instrText>
        </w:r>
        <w:r>
          <w:fldChar w:fldCharType="separate"/>
        </w:r>
        <w:r w:rsidR="006E005C">
          <w:rPr>
            <w:noProof/>
          </w:rPr>
          <w:t>23</w:t>
        </w:r>
        <w:r>
          <w:rPr>
            <w:noProof/>
          </w:rPr>
          <w:fldChar w:fldCharType="end"/>
        </w:r>
      </w:p>
    </w:sdtContent>
  </w:sdt>
  <w:p w14:paraId="2C472079" w14:textId="77777777" w:rsidR="00E67C5A" w:rsidRDefault="00E67C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6ED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EC35A5"/>
    <w:multiLevelType w:val="hybridMultilevel"/>
    <w:tmpl w:val="49CC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7499E"/>
    <w:multiLevelType w:val="hybridMultilevel"/>
    <w:tmpl w:val="06902BB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8A"/>
    <w:rsid w:val="000254A5"/>
    <w:rsid w:val="00056D7B"/>
    <w:rsid w:val="00084467"/>
    <w:rsid w:val="00084E8A"/>
    <w:rsid w:val="000A0ED9"/>
    <w:rsid w:val="00114267"/>
    <w:rsid w:val="0011696A"/>
    <w:rsid w:val="00124E04"/>
    <w:rsid w:val="00144CFF"/>
    <w:rsid w:val="001744E0"/>
    <w:rsid w:val="00191096"/>
    <w:rsid w:val="00192441"/>
    <w:rsid w:val="001A126E"/>
    <w:rsid w:val="001D2183"/>
    <w:rsid w:val="001F72FB"/>
    <w:rsid w:val="00207C02"/>
    <w:rsid w:val="002162A6"/>
    <w:rsid w:val="002511DE"/>
    <w:rsid w:val="00262B20"/>
    <w:rsid w:val="0026604E"/>
    <w:rsid w:val="0029532B"/>
    <w:rsid w:val="002A5696"/>
    <w:rsid w:val="002C64B6"/>
    <w:rsid w:val="002D1E03"/>
    <w:rsid w:val="002D3FCA"/>
    <w:rsid w:val="002F6160"/>
    <w:rsid w:val="00303DE4"/>
    <w:rsid w:val="00316AD3"/>
    <w:rsid w:val="003315B2"/>
    <w:rsid w:val="00343195"/>
    <w:rsid w:val="00352F9B"/>
    <w:rsid w:val="003563FE"/>
    <w:rsid w:val="0035657A"/>
    <w:rsid w:val="003878CF"/>
    <w:rsid w:val="003907A8"/>
    <w:rsid w:val="003B39FE"/>
    <w:rsid w:val="003F4E58"/>
    <w:rsid w:val="003F5B55"/>
    <w:rsid w:val="004038E3"/>
    <w:rsid w:val="00412DB2"/>
    <w:rsid w:val="004322FD"/>
    <w:rsid w:val="00443947"/>
    <w:rsid w:val="004519C8"/>
    <w:rsid w:val="00454782"/>
    <w:rsid w:val="00455C98"/>
    <w:rsid w:val="00460CC0"/>
    <w:rsid w:val="004636C1"/>
    <w:rsid w:val="00464778"/>
    <w:rsid w:val="00477471"/>
    <w:rsid w:val="004775AD"/>
    <w:rsid w:val="00496749"/>
    <w:rsid w:val="00496B82"/>
    <w:rsid w:val="004B32EB"/>
    <w:rsid w:val="004B45DB"/>
    <w:rsid w:val="004E0A81"/>
    <w:rsid w:val="004F4AE7"/>
    <w:rsid w:val="005109A5"/>
    <w:rsid w:val="00513F5C"/>
    <w:rsid w:val="00516983"/>
    <w:rsid w:val="005246E1"/>
    <w:rsid w:val="00534AE1"/>
    <w:rsid w:val="0054662A"/>
    <w:rsid w:val="00553031"/>
    <w:rsid w:val="00556B63"/>
    <w:rsid w:val="00585C90"/>
    <w:rsid w:val="00592C9F"/>
    <w:rsid w:val="005D4900"/>
    <w:rsid w:val="005D755D"/>
    <w:rsid w:val="005E28FF"/>
    <w:rsid w:val="00602728"/>
    <w:rsid w:val="00606613"/>
    <w:rsid w:val="00620957"/>
    <w:rsid w:val="00646DD6"/>
    <w:rsid w:val="006762DE"/>
    <w:rsid w:val="0068459D"/>
    <w:rsid w:val="006B2F78"/>
    <w:rsid w:val="006C14E1"/>
    <w:rsid w:val="006E005C"/>
    <w:rsid w:val="006F3E15"/>
    <w:rsid w:val="00721FF3"/>
    <w:rsid w:val="00746DF5"/>
    <w:rsid w:val="00763B35"/>
    <w:rsid w:val="007711B9"/>
    <w:rsid w:val="00782A7F"/>
    <w:rsid w:val="00790BE6"/>
    <w:rsid w:val="007A0869"/>
    <w:rsid w:val="007B0C44"/>
    <w:rsid w:val="007B3628"/>
    <w:rsid w:val="007E4FC7"/>
    <w:rsid w:val="007F11E5"/>
    <w:rsid w:val="007F477D"/>
    <w:rsid w:val="008024DD"/>
    <w:rsid w:val="00805A54"/>
    <w:rsid w:val="00806AAF"/>
    <w:rsid w:val="00807CF9"/>
    <w:rsid w:val="00824F37"/>
    <w:rsid w:val="0082628D"/>
    <w:rsid w:val="00842501"/>
    <w:rsid w:val="008469B8"/>
    <w:rsid w:val="00885164"/>
    <w:rsid w:val="00885536"/>
    <w:rsid w:val="008A01D1"/>
    <w:rsid w:val="008B5C88"/>
    <w:rsid w:val="008C299C"/>
    <w:rsid w:val="008C731E"/>
    <w:rsid w:val="009060FA"/>
    <w:rsid w:val="009373F6"/>
    <w:rsid w:val="00942947"/>
    <w:rsid w:val="009670B0"/>
    <w:rsid w:val="00967214"/>
    <w:rsid w:val="009817DA"/>
    <w:rsid w:val="00982919"/>
    <w:rsid w:val="0098472D"/>
    <w:rsid w:val="009B5B36"/>
    <w:rsid w:val="009C4C4D"/>
    <w:rsid w:val="009E56CA"/>
    <w:rsid w:val="00A0570E"/>
    <w:rsid w:val="00A4442B"/>
    <w:rsid w:val="00A46A15"/>
    <w:rsid w:val="00A47F41"/>
    <w:rsid w:val="00A56429"/>
    <w:rsid w:val="00A569C7"/>
    <w:rsid w:val="00A57B64"/>
    <w:rsid w:val="00A722D1"/>
    <w:rsid w:val="00A868E7"/>
    <w:rsid w:val="00A97736"/>
    <w:rsid w:val="00AC0223"/>
    <w:rsid w:val="00AD0CBD"/>
    <w:rsid w:val="00AD1B65"/>
    <w:rsid w:val="00B104CE"/>
    <w:rsid w:val="00B16013"/>
    <w:rsid w:val="00B237D5"/>
    <w:rsid w:val="00B26A29"/>
    <w:rsid w:val="00B42415"/>
    <w:rsid w:val="00B46F22"/>
    <w:rsid w:val="00B8311C"/>
    <w:rsid w:val="00B913AC"/>
    <w:rsid w:val="00BC0E39"/>
    <w:rsid w:val="00BF3DDE"/>
    <w:rsid w:val="00BF6FD2"/>
    <w:rsid w:val="00C11E39"/>
    <w:rsid w:val="00C22FE5"/>
    <w:rsid w:val="00C349B8"/>
    <w:rsid w:val="00C40A99"/>
    <w:rsid w:val="00C50023"/>
    <w:rsid w:val="00C77329"/>
    <w:rsid w:val="00C82D7C"/>
    <w:rsid w:val="00C87EDE"/>
    <w:rsid w:val="00C9392C"/>
    <w:rsid w:val="00C97AEF"/>
    <w:rsid w:val="00CB08F0"/>
    <w:rsid w:val="00CB254D"/>
    <w:rsid w:val="00CB3A19"/>
    <w:rsid w:val="00CB7AB3"/>
    <w:rsid w:val="00CD4179"/>
    <w:rsid w:val="00CD6C2B"/>
    <w:rsid w:val="00D036FF"/>
    <w:rsid w:val="00D12B46"/>
    <w:rsid w:val="00D25706"/>
    <w:rsid w:val="00D373AE"/>
    <w:rsid w:val="00D7189B"/>
    <w:rsid w:val="00D82F2F"/>
    <w:rsid w:val="00D83EE8"/>
    <w:rsid w:val="00DC1C5E"/>
    <w:rsid w:val="00DD5A16"/>
    <w:rsid w:val="00DF6510"/>
    <w:rsid w:val="00E24FC7"/>
    <w:rsid w:val="00E35535"/>
    <w:rsid w:val="00E4255C"/>
    <w:rsid w:val="00E6729B"/>
    <w:rsid w:val="00E67C5A"/>
    <w:rsid w:val="00E923ED"/>
    <w:rsid w:val="00EC0C50"/>
    <w:rsid w:val="00ED72E5"/>
    <w:rsid w:val="00EE4102"/>
    <w:rsid w:val="00EF3A7E"/>
    <w:rsid w:val="00EF4B82"/>
    <w:rsid w:val="00F34796"/>
    <w:rsid w:val="00F42CD3"/>
    <w:rsid w:val="00F44CAD"/>
    <w:rsid w:val="00F467BF"/>
    <w:rsid w:val="00F7690C"/>
    <w:rsid w:val="00F8734E"/>
    <w:rsid w:val="00FA2430"/>
    <w:rsid w:val="00FB4A88"/>
    <w:rsid w:val="00FF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0D27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8A"/>
    <w:pPr>
      <w:spacing w:after="200" w:line="276" w:lineRule="auto"/>
    </w:pPr>
    <w:rPr>
      <w:rFonts w:ascii="Times New Roman" w:eastAsiaTheme="minorHAnsi" w:hAnsi="Times New Roman"/>
    </w:rPr>
  </w:style>
  <w:style w:type="paragraph" w:styleId="Heading2">
    <w:name w:val="heading 2"/>
    <w:basedOn w:val="Normal"/>
    <w:next w:val="Normal"/>
    <w:link w:val="Heading2Char"/>
    <w:uiPriority w:val="9"/>
    <w:unhideWhenUsed/>
    <w:qFormat/>
    <w:rsid w:val="00D25706"/>
    <w:pPr>
      <w:keepNext/>
      <w:keepLines/>
      <w:spacing w:before="40" w:after="0" w:line="259"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E8A"/>
    <w:pPr>
      <w:ind w:left="720"/>
      <w:contextualSpacing/>
    </w:pPr>
  </w:style>
  <w:style w:type="character" w:styleId="Hyperlink">
    <w:name w:val="Hyperlink"/>
    <w:basedOn w:val="DefaultParagraphFont"/>
    <w:uiPriority w:val="99"/>
    <w:unhideWhenUsed/>
    <w:rsid w:val="00084E8A"/>
    <w:rPr>
      <w:color w:val="0000FF" w:themeColor="hyperlink"/>
      <w:u w:val="single"/>
    </w:rPr>
  </w:style>
  <w:style w:type="paragraph" w:styleId="HTMLPreformatted">
    <w:name w:val="HTML Preformatted"/>
    <w:basedOn w:val="Normal"/>
    <w:link w:val="HTMLPreformattedChar"/>
    <w:uiPriority w:val="99"/>
    <w:unhideWhenUsed/>
    <w:rsid w:val="00B4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2"/>
      <w:szCs w:val="22"/>
    </w:rPr>
  </w:style>
  <w:style w:type="character" w:customStyle="1" w:styleId="HTMLPreformattedChar">
    <w:name w:val="HTML Preformatted Char"/>
    <w:basedOn w:val="DefaultParagraphFont"/>
    <w:link w:val="HTMLPreformatted"/>
    <w:uiPriority w:val="99"/>
    <w:rsid w:val="00B42415"/>
    <w:rPr>
      <w:rFonts w:ascii="Courier New" w:eastAsia="Times New Roman" w:hAnsi="Courier New" w:cs="Courier New"/>
      <w:sz w:val="22"/>
      <w:szCs w:val="22"/>
    </w:rPr>
  </w:style>
  <w:style w:type="character" w:customStyle="1" w:styleId="Heading2Char">
    <w:name w:val="Heading 2 Char"/>
    <w:basedOn w:val="DefaultParagraphFont"/>
    <w:link w:val="Heading2"/>
    <w:uiPriority w:val="9"/>
    <w:rsid w:val="00D25706"/>
    <w:rPr>
      <w:rFonts w:ascii="Calibri Light" w:eastAsia="Times New Roman" w:hAnsi="Calibri Light" w:cs="Times New Roman"/>
      <w:color w:val="2E74B5"/>
      <w:sz w:val="26"/>
      <w:szCs w:val="26"/>
    </w:rPr>
  </w:style>
  <w:style w:type="paragraph" w:styleId="NormalWeb">
    <w:name w:val="Normal (Web)"/>
    <w:basedOn w:val="Normal"/>
    <w:uiPriority w:val="99"/>
    <w:unhideWhenUsed/>
    <w:rsid w:val="00842501"/>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842501"/>
    <w:rPr>
      <w:b/>
      <w:bCs/>
    </w:rPr>
  </w:style>
  <w:style w:type="paragraph" w:styleId="NoSpacing">
    <w:name w:val="No Spacing"/>
    <w:uiPriority w:val="1"/>
    <w:qFormat/>
    <w:rsid w:val="00513F5C"/>
    <w:rPr>
      <w:rFonts w:ascii="Times New Roman" w:eastAsiaTheme="minorHAnsi" w:hAnsi="Times New Roman"/>
    </w:rPr>
  </w:style>
  <w:style w:type="character" w:customStyle="1" w:styleId="apple-converted-space">
    <w:name w:val="apple-converted-space"/>
    <w:basedOn w:val="DefaultParagraphFont"/>
    <w:rsid w:val="001A126E"/>
  </w:style>
  <w:style w:type="table" w:styleId="TableGrid">
    <w:name w:val="Table Grid"/>
    <w:basedOn w:val="TableNormal"/>
    <w:uiPriority w:val="59"/>
    <w:rsid w:val="00356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3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EB"/>
    <w:rPr>
      <w:rFonts w:ascii="Times New Roman" w:eastAsiaTheme="minorHAnsi" w:hAnsi="Times New Roman"/>
    </w:rPr>
  </w:style>
  <w:style w:type="paragraph" w:styleId="Footer">
    <w:name w:val="footer"/>
    <w:basedOn w:val="Normal"/>
    <w:link w:val="FooterChar"/>
    <w:uiPriority w:val="99"/>
    <w:unhideWhenUsed/>
    <w:rsid w:val="004B3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EB"/>
    <w:rPr>
      <w:rFonts w:ascii="Times New Roman" w:eastAsiaTheme="minorHAnsi" w:hAnsi="Times New Roman"/>
    </w:rPr>
  </w:style>
  <w:style w:type="character" w:styleId="Emphasis">
    <w:name w:val="Emphasis"/>
    <w:basedOn w:val="DefaultParagraphFont"/>
    <w:uiPriority w:val="20"/>
    <w:qFormat/>
    <w:rsid w:val="009C4C4D"/>
    <w:rPr>
      <w:b/>
      <w:bCs/>
      <w:i w:val="0"/>
      <w:iCs w:val="0"/>
    </w:rPr>
  </w:style>
  <w:style w:type="character" w:customStyle="1" w:styleId="st1">
    <w:name w:val="st1"/>
    <w:basedOn w:val="DefaultParagraphFont"/>
    <w:rsid w:val="009C4C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8A"/>
    <w:pPr>
      <w:spacing w:after="200" w:line="276" w:lineRule="auto"/>
    </w:pPr>
    <w:rPr>
      <w:rFonts w:ascii="Times New Roman" w:eastAsiaTheme="minorHAnsi" w:hAnsi="Times New Roman"/>
    </w:rPr>
  </w:style>
  <w:style w:type="paragraph" w:styleId="Heading2">
    <w:name w:val="heading 2"/>
    <w:basedOn w:val="Normal"/>
    <w:next w:val="Normal"/>
    <w:link w:val="Heading2Char"/>
    <w:uiPriority w:val="9"/>
    <w:unhideWhenUsed/>
    <w:qFormat/>
    <w:rsid w:val="00D25706"/>
    <w:pPr>
      <w:keepNext/>
      <w:keepLines/>
      <w:spacing w:before="40" w:after="0" w:line="259"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E8A"/>
    <w:pPr>
      <w:ind w:left="720"/>
      <w:contextualSpacing/>
    </w:pPr>
  </w:style>
  <w:style w:type="character" w:styleId="Hyperlink">
    <w:name w:val="Hyperlink"/>
    <w:basedOn w:val="DefaultParagraphFont"/>
    <w:uiPriority w:val="99"/>
    <w:unhideWhenUsed/>
    <w:rsid w:val="00084E8A"/>
    <w:rPr>
      <w:color w:val="0000FF" w:themeColor="hyperlink"/>
      <w:u w:val="single"/>
    </w:rPr>
  </w:style>
  <w:style w:type="paragraph" w:styleId="HTMLPreformatted">
    <w:name w:val="HTML Preformatted"/>
    <w:basedOn w:val="Normal"/>
    <w:link w:val="HTMLPreformattedChar"/>
    <w:uiPriority w:val="99"/>
    <w:unhideWhenUsed/>
    <w:rsid w:val="00B4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2"/>
      <w:szCs w:val="22"/>
    </w:rPr>
  </w:style>
  <w:style w:type="character" w:customStyle="1" w:styleId="HTMLPreformattedChar">
    <w:name w:val="HTML Preformatted Char"/>
    <w:basedOn w:val="DefaultParagraphFont"/>
    <w:link w:val="HTMLPreformatted"/>
    <w:uiPriority w:val="99"/>
    <w:rsid w:val="00B42415"/>
    <w:rPr>
      <w:rFonts w:ascii="Courier New" w:eastAsia="Times New Roman" w:hAnsi="Courier New" w:cs="Courier New"/>
      <w:sz w:val="22"/>
      <w:szCs w:val="22"/>
    </w:rPr>
  </w:style>
  <w:style w:type="character" w:customStyle="1" w:styleId="Heading2Char">
    <w:name w:val="Heading 2 Char"/>
    <w:basedOn w:val="DefaultParagraphFont"/>
    <w:link w:val="Heading2"/>
    <w:uiPriority w:val="9"/>
    <w:rsid w:val="00D25706"/>
    <w:rPr>
      <w:rFonts w:ascii="Calibri Light" w:eastAsia="Times New Roman" w:hAnsi="Calibri Light" w:cs="Times New Roman"/>
      <w:color w:val="2E74B5"/>
      <w:sz w:val="26"/>
      <w:szCs w:val="26"/>
    </w:rPr>
  </w:style>
  <w:style w:type="paragraph" w:styleId="NormalWeb">
    <w:name w:val="Normal (Web)"/>
    <w:basedOn w:val="Normal"/>
    <w:uiPriority w:val="99"/>
    <w:unhideWhenUsed/>
    <w:rsid w:val="00842501"/>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842501"/>
    <w:rPr>
      <w:b/>
      <w:bCs/>
    </w:rPr>
  </w:style>
  <w:style w:type="paragraph" w:styleId="NoSpacing">
    <w:name w:val="No Spacing"/>
    <w:uiPriority w:val="1"/>
    <w:qFormat/>
    <w:rsid w:val="00513F5C"/>
    <w:rPr>
      <w:rFonts w:ascii="Times New Roman" w:eastAsiaTheme="minorHAnsi" w:hAnsi="Times New Roman"/>
    </w:rPr>
  </w:style>
  <w:style w:type="character" w:customStyle="1" w:styleId="apple-converted-space">
    <w:name w:val="apple-converted-space"/>
    <w:basedOn w:val="DefaultParagraphFont"/>
    <w:rsid w:val="001A126E"/>
  </w:style>
  <w:style w:type="table" w:styleId="TableGrid">
    <w:name w:val="Table Grid"/>
    <w:basedOn w:val="TableNormal"/>
    <w:uiPriority w:val="59"/>
    <w:rsid w:val="00356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3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EB"/>
    <w:rPr>
      <w:rFonts w:ascii="Times New Roman" w:eastAsiaTheme="minorHAnsi" w:hAnsi="Times New Roman"/>
    </w:rPr>
  </w:style>
  <w:style w:type="paragraph" w:styleId="Footer">
    <w:name w:val="footer"/>
    <w:basedOn w:val="Normal"/>
    <w:link w:val="FooterChar"/>
    <w:uiPriority w:val="99"/>
    <w:unhideWhenUsed/>
    <w:rsid w:val="004B3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EB"/>
    <w:rPr>
      <w:rFonts w:ascii="Times New Roman" w:eastAsiaTheme="minorHAnsi" w:hAnsi="Times New Roman"/>
    </w:rPr>
  </w:style>
  <w:style w:type="character" w:styleId="Emphasis">
    <w:name w:val="Emphasis"/>
    <w:basedOn w:val="DefaultParagraphFont"/>
    <w:uiPriority w:val="20"/>
    <w:qFormat/>
    <w:rsid w:val="009C4C4D"/>
    <w:rPr>
      <w:b/>
      <w:bCs/>
      <w:i w:val="0"/>
      <w:iCs w:val="0"/>
    </w:rPr>
  </w:style>
  <w:style w:type="character" w:customStyle="1" w:styleId="st1">
    <w:name w:val="st1"/>
    <w:basedOn w:val="DefaultParagraphFont"/>
    <w:rsid w:val="009C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242">
      <w:bodyDiv w:val="1"/>
      <w:marLeft w:val="0"/>
      <w:marRight w:val="0"/>
      <w:marTop w:val="0"/>
      <w:marBottom w:val="0"/>
      <w:divBdr>
        <w:top w:val="none" w:sz="0" w:space="0" w:color="auto"/>
        <w:left w:val="none" w:sz="0" w:space="0" w:color="auto"/>
        <w:bottom w:val="none" w:sz="0" w:space="0" w:color="auto"/>
        <w:right w:val="none" w:sz="0" w:space="0" w:color="auto"/>
      </w:divBdr>
    </w:div>
    <w:div w:id="302272522">
      <w:bodyDiv w:val="1"/>
      <w:marLeft w:val="0"/>
      <w:marRight w:val="0"/>
      <w:marTop w:val="0"/>
      <w:marBottom w:val="0"/>
      <w:divBdr>
        <w:top w:val="none" w:sz="0" w:space="0" w:color="auto"/>
        <w:left w:val="none" w:sz="0" w:space="0" w:color="auto"/>
        <w:bottom w:val="none" w:sz="0" w:space="0" w:color="auto"/>
        <w:right w:val="none" w:sz="0" w:space="0" w:color="auto"/>
      </w:divBdr>
    </w:div>
    <w:div w:id="350688172">
      <w:bodyDiv w:val="1"/>
      <w:marLeft w:val="0"/>
      <w:marRight w:val="0"/>
      <w:marTop w:val="0"/>
      <w:marBottom w:val="0"/>
      <w:divBdr>
        <w:top w:val="none" w:sz="0" w:space="0" w:color="auto"/>
        <w:left w:val="none" w:sz="0" w:space="0" w:color="auto"/>
        <w:bottom w:val="none" w:sz="0" w:space="0" w:color="auto"/>
        <w:right w:val="none" w:sz="0" w:space="0" w:color="auto"/>
      </w:divBdr>
    </w:div>
    <w:div w:id="372851809">
      <w:bodyDiv w:val="1"/>
      <w:marLeft w:val="0"/>
      <w:marRight w:val="0"/>
      <w:marTop w:val="0"/>
      <w:marBottom w:val="0"/>
      <w:divBdr>
        <w:top w:val="none" w:sz="0" w:space="0" w:color="auto"/>
        <w:left w:val="none" w:sz="0" w:space="0" w:color="auto"/>
        <w:bottom w:val="none" w:sz="0" w:space="0" w:color="auto"/>
        <w:right w:val="none" w:sz="0" w:space="0" w:color="auto"/>
      </w:divBdr>
    </w:div>
    <w:div w:id="780611669">
      <w:bodyDiv w:val="1"/>
      <w:marLeft w:val="0"/>
      <w:marRight w:val="0"/>
      <w:marTop w:val="0"/>
      <w:marBottom w:val="0"/>
      <w:divBdr>
        <w:top w:val="none" w:sz="0" w:space="0" w:color="auto"/>
        <w:left w:val="none" w:sz="0" w:space="0" w:color="auto"/>
        <w:bottom w:val="none" w:sz="0" w:space="0" w:color="auto"/>
        <w:right w:val="none" w:sz="0" w:space="0" w:color="auto"/>
      </w:divBdr>
    </w:div>
    <w:div w:id="1154640937">
      <w:bodyDiv w:val="1"/>
      <w:marLeft w:val="0"/>
      <w:marRight w:val="0"/>
      <w:marTop w:val="0"/>
      <w:marBottom w:val="0"/>
      <w:divBdr>
        <w:top w:val="none" w:sz="0" w:space="0" w:color="auto"/>
        <w:left w:val="none" w:sz="0" w:space="0" w:color="auto"/>
        <w:bottom w:val="none" w:sz="0" w:space="0" w:color="auto"/>
        <w:right w:val="none" w:sz="0" w:space="0" w:color="auto"/>
      </w:divBdr>
    </w:div>
    <w:div w:id="1169716114">
      <w:bodyDiv w:val="1"/>
      <w:marLeft w:val="0"/>
      <w:marRight w:val="0"/>
      <w:marTop w:val="0"/>
      <w:marBottom w:val="0"/>
      <w:divBdr>
        <w:top w:val="none" w:sz="0" w:space="0" w:color="auto"/>
        <w:left w:val="none" w:sz="0" w:space="0" w:color="auto"/>
        <w:bottom w:val="none" w:sz="0" w:space="0" w:color="auto"/>
        <w:right w:val="none" w:sz="0" w:space="0" w:color="auto"/>
      </w:divBdr>
    </w:div>
    <w:div w:id="1194227412">
      <w:bodyDiv w:val="1"/>
      <w:marLeft w:val="0"/>
      <w:marRight w:val="0"/>
      <w:marTop w:val="0"/>
      <w:marBottom w:val="0"/>
      <w:divBdr>
        <w:top w:val="none" w:sz="0" w:space="0" w:color="auto"/>
        <w:left w:val="none" w:sz="0" w:space="0" w:color="auto"/>
        <w:bottom w:val="none" w:sz="0" w:space="0" w:color="auto"/>
        <w:right w:val="none" w:sz="0" w:space="0" w:color="auto"/>
      </w:divBdr>
    </w:div>
    <w:div w:id="1313482444">
      <w:bodyDiv w:val="1"/>
      <w:marLeft w:val="0"/>
      <w:marRight w:val="0"/>
      <w:marTop w:val="0"/>
      <w:marBottom w:val="0"/>
      <w:divBdr>
        <w:top w:val="none" w:sz="0" w:space="0" w:color="auto"/>
        <w:left w:val="none" w:sz="0" w:space="0" w:color="auto"/>
        <w:bottom w:val="none" w:sz="0" w:space="0" w:color="auto"/>
        <w:right w:val="none" w:sz="0" w:space="0" w:color="auto"/>
      </w:divBdr>
    </w:div>
    <w:div w:id="1345010697">
      <w:bodyDiv w:val="1"/>
      <w:marLeft w:val="0"/>
      <w:marRight w:val="0"/>
      <w:marTop w:val="0"/>
      <w:marBottom w:val="0"/>
      <w:divBdr>
        <w:top w:val="none" w:sz="0" w:space="0" w:color="auto"/>
        <w:left w:val="none" w:sz="0" w:space="0" w:color="auto"/>
        <w:bottom w:val="none" w:sz="0" w:space="0" w:color="auto"/>
        <w:right w:val="none" w:sz="0" w:space="0" w:color="auto"/>
      </w:divBdr>
    </w:div>
    <w:div w:id="1402406642">
      <w:bodyDiv w:val="1"/>
      <w:marLeft w:val="0"/>
      <w:marRight w:val="0"/>
      <w:marTop w:val="0"/>
      <w:marBottom w:val="0"/>
      <w:divBdr>
        <w:top w:val="none" w:sz="0" w:space="0" w:color="auto"/>
        <w:left w:val="none" w:sz="0" w:space="0" w:color="auto"/>
        <w:bottom w:val="none" w:sz="0" w:space="0" w:color="auto"/>
        <w:right w:val="none" w:sz="0" w:space="0" w:color="auto"/>
      </w:divBdr>
    </w:div>
    <w:div w:id="1635286470">
      <w:bodyDiv w:val="1"/>
      <w:marLeft w:val="0"/>
      <w:marRight w:val="0"/>
      <w:marTop w:val="0"/>
      <w:marBottom w:val="0"/>
      <w:divBdr>
        <w:top w:val="none" w:sz="0" w:space="0" w:color="auto"/>
        <w:left w:val="none" w:sz="0" w:space="0" w:color="auto"/>
        <w:bottom w:val="none" w:sz="0" w:space="0" w:color="auto"/>
        <w:right w:val="none" w:sz="0" w:space="0" w:color="auto"/>
      </w:divBdr>
    </w:div>
    <w:div w:id="1737194867">
      <w:bodyDiv w:val="1"/>
      <w:marLeft w:val="0"/>
      <w:marRight w:val="0"/>
      <w:marTop w:val="0"/>
      <w:marBottom w:val="0"/>
      <w:divBdr>
        <w:top w:val="none" w:sz="0" w:space="0" w:color="auto"/>
        <w:left w:val="none" w:sz="0" w:space="0" w:color="auto"/>
        <w:bottom w:val="none" w:sz="0" w:space="0" w:color="auto"/>
        <w:right w:val="none" w:sz="0" w:space="0" w:color="auto"/>
      </w:divBdr>
    </w:div>
    <w:div w:id="1889368050">
      <w:bodyDiv w:val="1"/>
      <w:marLeft w:val="0"/>
      <w:marRight w:val="0"/>
      <w:marTop w:val="0"/>
      <w:marBottom w:val="0"/>
      <w:divBdr>
        <w:top w:val="none" w:sz="0" w:space="0" w:color="auto"/>
        <w:left w:val="none" w:sz="0" w:space="0" w:color="auto"/>
        <w:bottom w:val="none" w:sz="0" w:space="0" w:color="auto"/>
        <w:right w:val="none" w:sz="0" w:space="0" w:color="auto"/>
      </w:divBdr>
    </w:div>
    <w:div w:id="2129885109">
      <w:bodyDiv w:val="1"/>
      <w:marLeft w:val="0"/>
      <w:marRight w:val="0"/>
      <w:marTop w:val="0"/>
      <w:marBottom w:val="0"/>
      <w:divBdr>
        <w:top w:val="none" w:sz="0" w:space="0" w:color="auto"/>
        <w:left w:val="none" w:sz="0" w:space="0" w:color="auto"/>
        <w:bottom w:val="none" w:sz="0" w:space="0" w:color="auto"/>
        <w:right w:val="none" w:sz="0" w:space="0" w:color="auto"/>
      </w:divBdr>
      <w:divsChild>
        <w:div w:id="391775720">
          <w:marLeft w:val="0"/>
          <w:marRight w:val="0"/>
          <w:marTop w:val="0"/>
          <w:marBottom w:val="0"/>
          <w:divBdr>
            <w:top w:val="none" w:sz="0" w:space="0" w:color="auto"/>
            <w:left w:val="none" w:sz="0" w:space="0" w:color="auto"/>
            <w:bottom w:val="none" w:sz="0" w:space="0" w:color="auto"/>
            <w:right w:val="none" w:sz="0" w:space="0" w:color="auto"/>
          </w:divBdr>
        </w:div>
        <w:div w:id="631834906">
          <w:marLeft w:val="0"/>
          <w:marRight w:val="0"/>
          <w:marTop w:val="0"/>
          <w:marBottom w:val="0"/>
          <w:divBdr>
            <w:top w:val="none" w:sz="0" w:space="0" w:color="auto"/>
            <w:left w:val="none" w:sz="0" w:space="0" w:color="auto"/>
            <w:bottom w:val="none" w:sz="0" w:space="0" w:color="auto"/>
            <w:right w:val="none" w:sz="0" w:space="0" w:color="auto"/>
          </w:divBdr>
        </w:div>
        <w:div w:id="1026249068">
          <w:marLeft w:val="0"/>
          <w:marRight w:val="0"/>
          <w:marTop w:val="0"/>
          <w:marBottom w:val="0"/>
          <w:divBdr>
            <w:top w:val="none" w:sz="0" w:space="0" w:color="auto"/>
            <w:left w:val="none" w:sz="0" w:space="0" w:color="auto"/>
            <w:bottom w:val="none" w:sz="0" w:space="0" w:color="auto"/>
            <w:right w:val="none" w:sz="0" w:space="0" w:color="auto"/>
          </w:divBdr>
        </w:div>
        <w:div w:id="1288774351">
          <w:marLeft w:val="0"/>
          <w:marRight w:val="0"/>
          <w:marTop w:val="0"/>
          <w:marBottom w:val="0"/>
          <w:divBdr>
            <w:top w:val="none" w:sz="0" w:space="0" w:color="auto"/>
            <w:left w:val="none" w:sz="0" w:space="0" w:color="auto"/>
            <w:bottom w:val="none" w:sz="0" w:space="0" w:color="auto"/>
            <w:right w:val="none" w:sz="0" w:space="0" w:color="auto"/>
          </w:divBdr>
        </w:div>
        <w:div w:id="1979870701">
          <w:marLeft w:val="0"/>
          <w:marRight w:val="0"/>
          <w:marTop w:val="0"/>
          <w:marBottom w:val="0"/>
          <w:divBdr>
            <w:top w:val="none" w:sz="0" w:space="0" w:color="auto"/>
            <w:left w:val="none" w:sz="0" w:space="0" w:color="auto"/>
            <w:bottom w:val="none" w:sz="0" w:space="0" w:color="auto"/>
            <w:right w:val="none" w:sz="0" w:space="0" w:color="auto"/>
          </w:divBdr>
        </w:div>
        <w:div w:id="1014378097">
          <w:marLeft w:val="0"/>
          <w:marRight w:val="0"/>
          <w:marTop w:val="0"/>
          <w:marBottom w:val="0"/>
          <w:divBdr>
            <w:top w:val="none" w:sz="0" w:space="0" w:color="auto"/>
            <w:left w:val="none" w:sz="0" w:space="0" w:color="auto"/>
            <w:bottom w:val="none" w:sz="0" w:space="0" w:color="auto"/>
            <w:right w:val="none" w:sz="0" w:space="0" w:color="auto"/>
          </w:divBdr>
        </w:div>
        <w:div w:id="760757572">
          <w:marLeft w:val="0"/>
          <w:marRight w:val="0"/>
          <w:marTop w:val="0"/>
          <w:marBottom w:val="0"/>
          <w:divBdr>
            <w:top w:val="none" w:sz="0" w:space="0" w:color="auto"/>
            <w:left w:val="none" w:sz="0" w:space="0" w:color="auto"/>
            <w:bottom w:val="none" w:sz="0" w:space="0" w:color="auto"/>
            <w:right w:val="none" w:sz="0" w:space="0" w:color="auto"/>
          </w:divBdr>
        </w:div>
        <w:div w:id="24645081">
          <w:marLeft w:val="0"/>
          <w:marRight w:val="0"/>
          <w:marTop w:val="0"/>
          <w:marBottom w:val="0"/>
          <w:divBdr>
            <w:top w:val="none" w:sz="0" w:space="0" w:color="auto"/>
            <w:left w:val="none" w:sz="0" w:space="0" w:color="auto"/>
            <w:bottom w:val="none" w:sz="0" w:space="0" w:color="auto"/>
            <w:right w:val="none" w:sz="0" w:space="0" w:color="auto"/>
          </w:divBdr>
        </w:div>
        <w:div w:id="1294402993">
          <w:marLeft w:val="0"/>
          <w:marRight w:val="0"/>
          <w:marTop w:val="0"/>
          <w:marBottom w:val="0"/>
          <w:divBdr>
            <w:top w:val="none" w:sz="0" w:space="0" w:color="auto"/>
            <w:left w:val="none" w:sz="0" w:space="0" w:color="auto"/>
            <w:bottom w:val="none" w:sz="0" w:space="0" w:color="auto"/>
            <w:right w:val="none" w:sz="0" w:space="0" w:color="auto"/>
          </w:divBdr>
        </w:div>
        <w:div w:id="1790199927">
          <w:marLeft w:val="0"/>
          <w:marRight w:val="0"/>
          <w:marTop w:val="0"/>
          <w:marBottom w:val="0"/>
          <w:divBdr>
            <w:top w:val="none" w:sz="0" w:space="0" w:color="auto"/>
            <w:left w:val="none" w:sz="0" w:space="0" w:color="auto"/>
            <w:bottom w:val="none" w:sz="0" w:space="0" w:color="auto"/>
            <w:right w:val="none" w:sz="0" w:space="0" w:color="auto"/>
          </w:divBdr>
        </w:div>
        <w:div w:id="559289004">
          <w:marLeft w:val="0"/>
          <w:marRight w:val="0"/>
          <w:marTop w:val="0"/>
          <w:marBottom w:val="0"/>
          <w:divBdr>
            <w:top w:val="none" w:sz="0" w:space="0" w:color="auto"/>
            <w:left w:val="none" w:sz="0" w:space="0" w:color="auto"/>
            <w:bottom w:val="none" w:sz="0" w:space="0" w:color="auto"/>
            <w:right w:val="none" w:sz="0" w:space="0" w:color="auto"/>
          </w:divBdr>
        </w:div>
        <w:div w:id="1693991534">
          <w:marLeft w:val="0"/>
          <w:marRight w:val="0"/>
          <w:marTop w:val="0"/>
          <w:marBottom w:val="0"/>
          <w:divBdr>
            <w:top w:val="none" w:sz="0" w:space="0" w:color="auto"/>
            <w:left w:val="none" w:sz="0" w:space="0" w:color="auto"/>
            <w:bottom w:val="none" w:sz="0" w:space="0" w:color="auto"/>
            <w:right w:val="none" w:sz="0" w:space="0" w:color="auto"/>
          </w:divBdr>
        </w:div>
        <w:div w:id="303776966">
          <w:marLeft w:val="0"/>
          <w:marRight w:val="0"/>
          <w:marTop w:val="0"/>
          <w:marBottom w:val="0"/>
          <w:divBdr>
            <w:top w:val="none" w:sz="0" w:space="0" w:color="auto"/>
            <w:left w:val="none" w:sz="0" w:space="0" w:color="auto"/>
            <w:bottom w:val="none" w:sz="0" w:space="0" w:color="auto"/>
            <w:right w:val="none" w:sz="0" w:space="0" w:color="auto"/>
          </w:divBdr>
        </w:div>
        <w:div w:id="2103910094">
          <w:marLeft w:val="0"/>
          <w:marRight w:val="0"/>
          <w:marTop w:val="0"/>
          <w:marBottom w:val="0"/>
          <w:divBdr>
            <w:top w:val="none" w:sz="0" w:space="0" w:color="auto"/>
            <w:left w:val="none" w:sz="0" w:space="0" w:color="auto"/>
            <w:bottom w:val="none" w:sz="0" w:space="0" w:color="auto"/>
            <w:right w:val="none" w:sz="0" w:space="0" w:color="auto"/>
          </w:divBdr>
        </w:div>
        <w:div w:id="1557856557">
          <w:marLeft w:val="0"/>
          <w:marRight w:val="0"/>
          <w:marTop w:val="0"/>
          <w:marBottom w:val="0"/>
          <w:divBdr>
            <w:top w:val="none" w:sz="0" w:space="0" w:color="auto"/>
            <w:left w:val="none" w:sz="0" w:space="0" w:color="auto"/>
            <w:bottom w:val="none" w:sz="0" w:space="0" w:color="auto"/>
            <w:right w:val="none" w:sz="0" w:space="0" w:color="auto"/>
          </w:divBdr>
        </w:div>
        <w:div w:id="372190410">
          <w:marLeft w:val="0"/>
          <w:marRight w:val="0"/>
          <w:marTop w:val="0"/>
          <w:marBottom w:val="0"/>
          <w:divBdr>
            <w:top w:val="none" w:sz="0" w:space="0" w:color="auto"/>
            <w:left w:val="none" w:sz="0" w:space="0" w:color="auto"/>
            <w:bottom w:val="none" w:sz="0" w:space="0" w:color="auto"/>
            <w:right w:val="none" w:sz="0" w:space="0" w:color="auto"/>
          </w:divBdr>
        </w:div>
        <w:div w:id="1715735777">
          <w:marLeft w:val="0"/>
          <w:marRight w:val="0"/>
          <w:marTop w:val="0"/>
          <w:marBottom w:val="0"/>
          <w:divBdr>
            <w:top w:val="none" w:sz="0" w:space="0" w:color="auto"/>
            <w:left w:val="none" w:sz="0" w:space="0" w:color="auto"/>
            <w:bottom w:val="none" w:sz="0" w:space="0" w:color="auto"/>
            <w:right w:val="none" w:sz="0" w:space="0" w:color="auto"/>
          </w:divBdr>
        </w:div>
        <w:div w:id="653097399">
          <w:marLeft w:val="0"/>
          <w:marRight w:val="0"/>
          <w:marTop w:val="0"/>
          <w:marBottom w:val="0"/>
          <w:divBdr>
            <w:top w:val="none" w:sz="0" w:space="0" w:color="auto"/>
            <w:left w:val="none" w:sz="0" w:space="0" w:color="auto"/>
            <w:bottom w:val="none" w:sz="0" w:space="0" w:color="auto"/>
            <w:right w:val="none" w:sz="0" w:space="0" w:color="auto"/>
          </w:divBdr>
        </w:div>
        <w:div w:id="2073844419">
          <w:marLeft w:val="0"/>
          <w:marRight w:val="0"/>
          <w:marTop w:val="0"/>
          <w:marBottom w:val="0"/>
          <w:divBdr>
            <w:top w:val="none" w:sz="0" w:space="0" w:color="auto"/>
            <w:left w:val="none" w:sz="0" w:space="0" w:color="auto"/>
            <w:bottom w:val="none" w:sz="0" w:space="0" w:color="auto"/>
            <w:right w:val="none" w:sz="0" w:space="0" w:color="auto"/>
          </w:divBdr>
        </w:div>
        <w:div w:id="122433634">
          <w:marLeft w:val="0"/>
          <w:marRight w:val="0"/>
          <w:marTop w:val="0"/>
          <w:marBottom w:val="0"/>
          <w:divBdr>
            <w:top w:val="none" w:sz="0" w:space="0" w:color="auto"/>
            <w:left w:val="none" w:sz="0" w:space="0" w:color="auto"/>
            <w:bottom w:val="none" w:sz="0" w:space="0" w:color="auto"/>
            <w:right w:val="none" w:sz="0" w:space="0" w:color="auto"/>
          </w:divBdr>
        </w:div>
        <w:div w:id="831068739">
          <w:marLeft w:val="0"/>
          <w:marRight w:val="0"/>
          <w:marTop w:val="0"/>
          <w:marBottom w:val="0"/>
          <w:divBdr>
            <w:top w:val="none" w:sz="0" w:space="0" w:color="auto"/>
            <w:left w:val="none" w:sz="0" w:space="0" w:color="auto"/>
            <w:bottom w:val="none" w:sz="0" w:space="0" w:color="auto"/>
            <w:right w:val="none" w:sz="0" w:space="0" w:color="auto"/>
          </w:divBdr>
        </w:div>
        <w:div w:id="505947577">
          <w:marLeft w:val="0"/>
          <w:marRight w:val="0"/>
          <w:marTop w:val="0"/>
          <w:marBottom w:val="0"/>
          <w:divBdr>
            <w:top w:val="none" w:sz="0" w:space="0" w:color="auto"/>
            <w:left w:val="none" w:sz="0" w:space="0" w:color="auto"/>
            <w:bottom w:val="none" w:sz="0" w:space="0" w:color="auto"/>
            <w:right w:val="none" w:sz="0" w:space="0" w:color="auto"/>
          </w:divBdr>
        </w:div>
        <w:div w:id="1305427719">
          <w:marLeft w:val="0"/>
          <w:marRight w:val="0"/>
          <w:marTop w:val="0"/>
          <w:marBottom w:val="0"/>
          <w:divBdr>
            <w:top w:val="none" w:sz="0" w:space="0" w:color="auto"/>
            <w:left w:val="none" w:sz="0" w:space="0" w:color="auto"/>
            <w:bottom w:val="none" w:sz="0" w:space="0" w:color="auto"/>
            <w:right w:val="none" w:sz="0" w:space="0" w:color="auto"/>
          </w:divBdr>
        </w:div>
        <w:div w:id="312561693">
          <w:marLeft w:val="0"/>
          <w:marRight w:val="0"/>
          <w:marTop w:val="0"/>
          <w:marBottom w:val="0"/>
          <w:divBdr>
            <w:top w:val="none" w:sz="0" w:space="0" w:color="auto"/>
            <w:left w:val="none" w:sz="0" w:space="0" w:color="auto"/>
            <w:bottom w:val="none" w:sz="0" w:space="0" w:color="auto"/>
            <w:right w:val="none" w:sz="0" w:space="0" w:color="auto"/>
          </w:divBdr>
        </w:div>
        <w:div w:id="69693088">
          <w:marLeft w:val="0"/>
          <w:marRight w:val="0"/>
          <w:marTop w:val="0"/>
          <w:marBottom w:val="0"/>
          <w:divBdr>
            <w:top w:val="none" w:sz="0" w:space="0" w:color="auto"/>
            <w:left w:val="none" w:sz="0" w:space="0" w:color="auto"/>
            <w:bottom w:val="none" w:sz="0" w:space="0" w:color="auto"/>
            <w:right w:val="none" w:sz="0" w:space="0" w:color="auto"/>
          </w:divBdr>
        </w:div>
        <w:div w:id="194123573">
          <w:marLeft w:val="0"/>
          <w:marRight w:val="0"/>
          <w:marTop w:val="0"/>
          <w:marBottom w:val="0"/>
          <w:divBdr>
            <w:top w:val="none" w:sz="0" w:space="0" w:color="auto"/>
            <w:left w:val="none" w:sz="0" w:space="0" w:color="auto"/>
            <w:bottom w:val="none" w:sz="0" w:space="0" w:color="auto"/>
            <w:right w:val="none" w:sz="0" w:space="0" w:color="auto"/>
          </w:divBdr>
        </w:div>
        <w:div w:id="1586768367">
          <w:marLeft w:val="0"/>
          <w:marRight w:val="0"/>
          <w:marTop w:val="0"/>
          <w:marBottom w:val="0"/>
          <w:divBdr>
            <w:top w:val="none" w:sz="0" w:space="0" w:color="auto"/>
            <w:left w:val="none" w:sz="0" w:space="0" w:color="auto"/>
            <w:bottom w:val="none" w:sz="0" w:space="0" w:color="auto"/>
            <w:right w:val="none" w:sz="0" w:space="0" w:color="auto"/>
          </w:divBdr>
        </w:div>
        <w:div w:id="1164856089">
          <w:marLeft w:val="0"/>
          <w:marRight w:val="0"/>
          <w:marTop w:val="0"/>
          <w:marBottom w:val="0"/>
          <w:divBdr>
            <w:top w:val="none" w:sz="0" w:space="0" w:color="auto"/>
            <w:left w:val="none" w:sz="0" w:space="0" w:color="auto"/>
            <w:bottom w:val="none" w:sz="0" w:space="0" w:color="auto"/>
            <w:right w:val="none" w:sz="0" w:space="0" w:color="auto"/>
          </w:divBdr>
        </w:div>
        <w:div w:id="309408202">
          <w:marLeft w:val="0"/>
          <w:marRight w:val="0"/>
          <w:marTop w:val="0"/>
          <w:marBottom w:val="0"/>
          <w:divBdr>
            <w:top w:val="none" w:sz="0" w:space="0" w:color="auto"/>
            <w:left w:val="none" w:sz="0" w:space="0" w:color="auto"/>
            <w:bottom w:val="none" w:sz="0" w:space="0" w:color="auto"/>
            <w:right w:val="none" w:sz="0" w:space="0" w:color="auto"/>
          </w:divBdr>
        </w:div>
        <w:div w:id="943806819">
          <w:marLeft w:val="0"/>
          <w:marRight w:val="0"/>
          <w:marTop w:val="0"/>
          <w:marBottom w:val="0"/>
          <w:divBdr>
            <w:top w:val="none" w:sz="0" w:space="0" w:color="auto"/>
            <w:left w:val="none" w:sz="0" w:space="0" w:color="auto"/>
            <w:bottom w:val="none" w:sz="0" w:space="0" w:color="auto"/>
            <w:right w:val="none" w:sz="0" w:space="0" w:color="auto"/>
          </w:divBdr>
        </w:div>
        <w:div w:id="1109466015">
          <w:marLeft w:val="0"/>
          <w:marRight w:val="0"/>
          <w:marTop w:val="0"/>
          <w:marBottom w:val="0"/>
          <w:divBdr>
            <w:top w:val="none" w:sz="0" w:space="0" w:color="auto"/>
            <w:left w:val="none" w:sz="0" w:space="0" w:color="auto"/>
            <w:bottom w:val="none" w:sz="0" w:space="0" w:color="auto"/>
            <w:right w:val="none" w:sz="0" w:space="0" w:color="auto"/>
          </w:divBdr>
        </w:div>
        <w:div w:id="990206941">
          <w:marLeft w:val="0"/>
          <w:marRight w:val="0"/>
          <w:marTop w:val="0"/>
          <w:marBottom w:val="0"/>
          <w:divBdr>
            <w:top w:val="none" w:sz="0" w:space="0" w:color="auto"/>
            <w:left w:val="none" w:sz="0" w:space="0" w:color="auto"/>
            <w:bottom w:val="none" w:sz="0" w:space="0" w:color="auto"/>
            <w:right w:val="none" w:sz="0" w:space="0" w:color="auto"/>
          </w:divBdr>
        </w:div>
        <w:div w:id="1544899560">
          <w:marLeft w:val="0"/>
          <w:marRight w:val="0"/>
          <w:marTop w:val="0"/>
          <w:marBottom w:val="0"/>
          <w:divBdr>
            <w:top w:val="none" w:sz="0" w:space="0" w:color="auto"/>
            <w:left w:val="none" w:sz="0" w:space="0" w:color="auto"/>
            <w:bottom w:val="none" w:sz="0" w:space="0" w:color="auto"/>
            <w:right w:val="none" w:sz="0" w:space="0" w:color="auto"/>
          </w:divBdr>
        </w:div>
        <w:div w:id="300774650">
          <w:marLeft w:val="0"/>
          <w:marRight w:val="0"/>
          <w:marTop w:val="0"/>
          <w:marBottom w:val="0"/>
          <w:divBdr>
            <w:top w:val="none" w:sz="0" w:space="0" w:color="auto"/>
            <w:left w:val="none" w:sz="0" w:space="0" w:color="auto"/>
            <w:bottom w:val="none" w:sz="0" w:space="0" w:color="auto"/>
            <w:right w:val="none" w:sz="0" w:space="0" w:color="auto"/>
          </w:divBdr>
        </w:div>
        <w:div w:id="1329796719">
          <w:marLeft w:val="0"/>
          <w:marRight w:val="0"/>
          <w:marTop w:val="0"/>
          <w:marBottom w:val="0"/>
          <w:divBdr>
            <w:top w:val="none" w:sz="0" w:space="0" w:color="auto"/>
            <w:left w:val="none" w:sz="0" w:space="0" w:color="auto"/>
            <w:bottom w:val="none" w:sz="0" w:space="0" w:color="auto"/>
            <w:right w:val="none" w:sz="0" w:space="0" w:color="auto"/>
          </w:divBdr>
        </w:div>
        <w:div w:id="820391123">
          <w:marLeft w:val="0"/>
          <w:marRight w:val="0"/>
          <w:marTop w:val="0"/>
          <w:marBottom w:val="0"/>
          <w:divBdr>
            <w:top w:val="none" w:sz="0" w:space="0" w:color="auto"/>
            <w:left w:val="none" w:sz="0" w:space="0" w:color="auto"/>
            <w:bottom w:val="none" w:sz="0" w:space="0" w:color="auto"/>
            <w:right w:val="none" w:sz="0" w:space="0" w:color="auto"/>
          </w:divBdr>
        </w:div>
        <w:div w:id="552082371">
          <w:marLeft w:val="0"/>
          <w:marRight w:val="0"/>
          <w:marTop w:val="0"/>
          <w:marBottom w:val="0"/>
          <w:divBdr>
            <w:top w:val="none" w:sz="0" w:space="0" w:color="auto"/>
            <w:left w:val="none" w:sz="0" w:space="0" w:color="auto"/>
            <w:bottom w:val="none" w:sz="0" w:space="0" w:color="auto"/>
            <w:right w:val="none" w:sz="0" w:space="0" w:color="auto"/>
          </w:divBdr>
        </w:div>
        <w:div w:id="526062450">
          <w:marLeft w:val="0"/>
          <w:marRight w:val="0"/>
          <w:marTop w:val="0"/>
          <w:marBottom w:val="0"/>
          <w:divBdr>
            <w:top w:val="none" w:sz="0" w:space="0" w:color="auto"/>
            <w:left w:val="none" w:sz="0" w:space="0" w:color="auto"/>
            <w:bottom w:val="none" w:sz="0" w:space="0" w:color="auto"/>
            <w:right w:val="none" w:sz="0" w:space="0" w:color="auto"/>
          </w:divBdr>
        </w:div>
        <w:div w:id="354163255">
          <w:marLeft w:val="0"/>
          <w:marRight w:val="0"/>
          <w:marTop w:val="0"/>
          <w:marBottom w:val="0"/>
          <w:divBdr>
            <w:top w:val="none" w:sz="0" w:space="0" w:color="auto"/>
            <w:left w:val="none" w:sz="0" w:space="0" w:color="auto"/>
            <w:bottom w:val="none" w:sz="0" w:space="0" w:color="auto"/>
            <w:right w:val="none" w:sz="0" w:space="0" w:color="auto"/>
          </w:divBdr>
        </w:div>
        <w:div w:id="797914740">
          <w:marLeft w:val="0"/>
          <w:marRight w:val="0"/>
          <w:marTop w:val="0"/>
          <w:marBottom w:val="0"/>
          <w:divBdr>
            <w:top w:val="none" w:sz="0" w:space="0" w:color="auto"/>
            <w:left w:val="none" w:sz="0" w:space="0" w:color="auto"/>
            <w:bottom w:val="none" w:sz="0" w:space="0" w:color="auto"/>
            <w:right w:val="none" w:sz="0" w:space="0" w:color="auto"/>
          </w:divBdr>
        </w:div>
        <w:div w:id="438648240">
          <w:marLeft w:val="0"/>
          <w:marRight w:val="0"/>
          <w:marTop w:val="0"/>
          <w:marBottom w:val="0"/>
          <w:divBdr>
            <w:top w:val="none" w:sz="0" w:space="0" w:color="auto"/>
            <w:left w:val="none" w:sz="0" w:space="0" w:color="auto"/>
            <w:bottom w:val="none" w:sz="0" w:space="0" w:color="auto"/>
            <w:right w:val="none" w:sz="0" w:space="0" w:color="auto"/>
          </w:divBdr>
        </w:div>
        <w:div w:id="527329534">
          <w:marLeft w:val="0"/>
          <w:marRight w:val="0"/>
          <w:marTop w:val="0"/>
          <w:marBottom w:val="0"/>
          <w:divBdr>
            <w:top w:val="none" w:sz="0" w:space="0" w:color="auto"/>
            <w:left w:val="none" w:sz="0" w:space="0" w:color="auto"/>
            <w:bottom w:val="none" w:sz="0" w:space="0" w:color="auto"/>
            <w:right w:val="none" w:sz="0" w:space="0" w:color="auto"/>
          </w:divBdr>
        </w:div>
        <w:div w:id="2128112570">
          <w:marLeft w:val="0"/>
          <w:marRight w:val="0"/>
          <w:marTop w:val="0"/>
          <w:marBottom w:val="0"/>
          <w:divBdr>
            <w:top w:val="none" w:sz="0" w:space="0" w:color="auto"/>
            <w:left w:val="none" w:sz="0" w:space="0" w:color="auto"/>
            <w:bottom w:val="none" w:sz="0" w:space="0" w:color="auto"/>
            <w:right w:val="none" w:sz="0" w:space="0" w:color="auto"/>
          </w:divBdr>
        </w:div>
        <w:div w:id="1850218592">
          <w:marLeft w:val="0"/>
          <w:marRight w:val="0"/>
          <w:marTop w:val="0"/>
          <w:marBottom w:val="0"/>
          <w:divBdr>
            <w:top w:val="none" w:sz="0" w:space="0" w:color="auto"/>
            <w:left w:val="none" w:sz="0" w:space="0" w:color="auto"/>
            <w:bottom w:val="none" w:sz="0" w:space="0" w:color="auto"/>
            <w:right w:val="none" w:sz="0" w:space="0" w:color="auto"/>
          </w:divBdr>
        </w:div>
        <w:div w:id="629212913">
          <w:marLeft w:val="0"/>
          <w:marRight w:val="0"/>
          <w:marTop w:val="0"/>
          <w:marBottom w:val="0"/>
          <w:divBdr>
            <w:top w:val="none" w:sz="0" w:space="0" w:color="auto"/>
            <w:left w:val="none" w:sz="0" w:space="0" w:color="auto"/>
            <w:bottom w:val="none" w:sz="0" w:space="0" w:color="auto"/>
            <w:right w:val="none" w:sz="0" w:space="0" w:color="auto"/>
          </w:divBdr>
        </w:div>
        <w:div w:id="1390763751">
          <w:marLeft w:val="0"/>
          <w:marRight w:val="0"/>
          <w:marTop w:val="0"/>
          <w:marBottom w:val="0"/>
          <w:divBdr>
            <w:top w:val="none" w:sz="0" w:space="0" w:color="auto"/>
            <w:left w:val="none" w:sz="0" w:space="0" w:color="auto"/>
            <w:bottom w:val="none" w:sz="0" w:space="0" w:color="auto"/>
            <w:right w:val="none" w:sz="0" w:space="0" w:color="auto"/>
          </w:divBdr>
        </w:div>
        <w:div w:id="2030791905">
          <w:marLeft w:val="0"/>
          <w:marRight w:val="0"/>
          <w:marTop w:val="0"/>
          <w:marBottom w:val="0"/>
          <w:divBdr>
            <w:top w:val="none" w:sz="0" w:space="0" w:color="auto"/>
            <w:left w:val="none" w:sz="0" w:space="0" w:color="auto"/>
            <w:bottom w:val="none" w:sz="0" w:space="0" w:color="auto"/>
            <w:right w:val="none" w:sz="0" w:space="0" w:color="auto"/>
          </w:divBdr>
        </w:div>
        <w:div w:id="329984689">
          <w:marLeft w:val="0"/>
          <w:marRight w:val="0"/>
          <w:marTop w:val="0"/>
          <w:marBottom w:val="0"/>
          <w:divBdr>
            <w:top w:val="none" w:sz="0" w:space="0" w:color="auto"/>
            <w:left w:val="none" w:sz="0" w:space="0" w:color="auto"/>
            <w:bottom w:val="none" w:sz="0" w:space="0" w:color="auto"/>
            <w:right w:val="none" w:sz="0" w:space="0" w:color="auto"/>
          </w:divBdr>
        </w:div>
        <w:div w:id="1803034601">
          <w:marLeft w:val="0"/>
          <w:marRight w:val="0"/>
          <w:marTop w:val="0"/>
          <w:marBottom w:val="0"/>
          <w:divBdr>
            <w:top w:val="none" w:sz="0" w:space="0" w:color="auto"/>
            <w:left w:val="none" w:sz="0" w:space="0" w:color="auto"/>
            <w:bottom w:val="none" w:sz="0" w:space="0" w:color="auto"/>
            <w:right w:val="none" w:sz="0" w:space="0" w:color="auto"/>
          </w:divBdr>
        </w:div>
        <w:div w:id="1199010035">
          <w:marLeft w:val="0"/>
          <w:marRight w:val="0"/>
          <w:marTop w:val="0"/>
          <w:marBottom w:val="0"/>
          <w:divBdr>
            <w:top w:val="none" w:sz="0" w:space="0" w:color="auto"/>
            <w:left w:val="none" w:sz="0" w:space="0" w:color="auto"/>
            <w:bottom w:val="none" w:sz="0" w:space="0" w:color="auto"/>
            <w:right w:val="none" w:sz="0" w:space="0" w:color="auto"/>
          </w:divBdr>
        </w:div>
        <w:div w:id="1143616031">
          <w:marLeft w:val="0"/>
          <w:marRight w:val="0"/>
          <w:marTop w:val="0"/>
          <w:marBottom w:val="0"/>
          <w:divBdr>
            <w:top w:val="none" w:sz="0" w:space="0" w:color="auto"/>
            <w:left w:val="none" w:sz="0" w:space="0" w:color="auto"/>
            <w:bottom w:val="none" w:sz="0" w:space="0" w:color="auto"/>
            <w:right w:val="none" w:sz="0" w:space="0" w:color="auto"/>
          </w:divBdr>
        </w:div>
        <w:div w:id="14370998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ausa.org/Industry-Resources/Market-Research/National-Coffee-Drinking-Trends-Repor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6124</Words>
  <Characters>34907</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Heath</dc:creator>
  <cp:keywords/>
  <dc:description/>
  <cp:lastModifiedBy>Na Ma</cp:lastModifiedBy>
  <cp:revision>2</cp:revision>
  <dcterms:created xsi:type="dcterms:W3CDTF">2017-04-19T03:20:00Z</dcterms:created>
  <dcterms:modified xsi:type="dcterms:W3CDTF">2017-04-19T03:20:00Z</dcterms:modified>
</cp:coreProperties>
</file>