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FB" w:rsidRPr="00F034B2" w:rsidRDefault="005F24FB" w:rsidP="005F24FB">
      <w:pPr>
        <w:wordWrap/>
        <w:spacing w:line="360" w:lineRule="auto"/>
        <w:rPr>
          <w:rFonts w:ascii="Book Antiqua" w:eastAsia="宋体" w:hAnsi="Book Antiqua" w:cs="Arial"/>
          <w:b/>
          <w:sz w:val="24"/>
          <w:szCs w:val="24"/>
          <w:lang w:eastAsia="zh-CN"/>
        </w:rPr>
      </w:pPr>
      <w:r w:rsidRPr="00F034B2">
        <w:rPr>
          <w:rFonts w:ascii="Book Antiqua" w:eastAsia="宋体" w:hAnsi="Book Antiqua" w:cs="Arial"/>
          <w:b/>
          <w:sz w:val="24"/>
          <w:szCs w:val="24"/>
          <w:lang w:eastAsia="zh-CN"/>
        </w:rPr>
        <w:t>Name of journal: World Journal of Gastrointestinal Endoscopy</w:t>
      </w:r>
    </w:p>
    <w:p w:rsidR="005F24FB" w:rsidRPr="00F034B2" w:rsidRDefault="005F24FB" w:rsidP="005F24FB">
      <w:pPr>
        <w:wordWrap/>
        <w:spacing w:line="360" w:lineRule="auto"/>
        <w:rPr>
          <w:rFonts w:ascii="Book Antiqua" w:eastAsia="宋体" w:hAnsi="Book Antiqua" w:cs="Arial"/>
          <w:b/>
          <w:sz w:val="24"/>
          <w:szCs w:val="24"/>
          <w:lang w:eastAsia="zh-CN"/>
        </w:rPr>
      </w:pPr>
      <w:r w:rsidRPr="00F034B2">
        <w:rPr>
          <w:rFonts w:ascii="Book Antiqua" w:eastAsia="宋体" w:hAnsi="Book Antiqua" w:cs="Arial"/>
          <w:b/>
          <w:sz w:val="24"/>
          <w:szCs w:val="24"/>
          <w:lang w:eastAsia="zh-CN"/>
        </w:rPr>
        <w:t xml:space="preserve">ESPS Manuscript NO: </w:t>
      </w:r>
      <w:r w:rsidRPr="00F034B2">
        <w:rPr>
          <w:rFonts w:ascii="Book Antiqua" w:eastAsia="宋体" w:hAnsi="Book Antiqua" w:cs="Arial" w:hint="eastAsia"/>
          <w:b/>
          <w:sz w:val="24"/>
          <w:szCs w:val="24"/>
          <w:lang w:eastAsia="zh-CN"/>
        </w:rPr>
        <w:t>10075</w:t>
      </w:r>
    </w:p>
    <w:p w:rsidR="005F24FB" w:rsidRPr="00F034B2" w:rsidRDefault="005F24FB" w:rsidP="005F24FB">
      <w:pPr>
        <w:wordWrap/>
        <w:spacing w:line="360" w:lineRule="auto"/>
        <w:rPr>
          <w:rFonts w:ascii="Book Antiqua" w:eastAsia="宋体" w:hAnsi="Book Antiqua" w:cs="Arial"/>
          <w:b/>
          <w:sz w:val="24"/>
          <w:szCs w:val="24"/>
          <w:lang w:eastAsia="zh-CN"/>
        </w:rPr>
      </w:pPr>
      <w:r w:rsidRPr="00F034B2">
        <w:rPr>
          <w:rFonts w:ascii="Book Antiqua" w:eastAsia="宋体" w:hAnsi="Book Antiqua" w:cs="Arial"/>
          <w:b/>
          <w:sz w:val="24"/>
          <w:szCs w:val="24"/>
          <w:lang w:eastAsia="zh-CN"/>
        </w:rPr>
        <w:t>Columns: Case Report</w:t>
      </w:r>
    </w:p>
    <w:p w:rsidR="005F24FB" w:rsidRPr="00F034B2" w:rsidRDefault="005F24FB" w:rsidP="005F24FB">
      <w:pPr>
        <w:wordWrap/>
        <w:spacing w:line="360" w:lineRule="auto"/>
        <w:rPr>
          <w:rFonts w:ascii="Book Antiqua" w:eastAsia="宋体" w:hAnsi="Book Antiqua" w:cs="Arial"/>
          <w:sz w:val="24"/>
          <w:szCs w:val="24"/>
          <w:lang w:eastAsia="zh-CN"/>
        </w:rPr>
      </w:pPr>
    </w:p>
    <w:p w:rsidR="00EE3EB0" w:rsidRPr="00F034B2" w:rsidRDefault="00D37F14" w:rsidP="005F24FB">
      <w:pPr>
        <w:wordWrap/>
        <w:spacing w:line="360" w:lineRule="auto"/>
        <w:rPr>
          <w:rFonts w:ascii="Book Antiqua" w:hAnsi="Book Antiqua" w:cs="Arial"/>
          <w:sz w:val="24"/>
          <w:szCs w:val="24"/>
        </w:rPr>
      </w:pPr>
      <w:proofErr w:type="spellStart"/>
      <w:r w:rsidRPr="00F034B2">
        <w:rPr>
          <w:rFonts w:ascii="Book Antiqua" w:hAnsi="Book Antiqua" w:cs="Arial"/>
          <w:sz w:val="24"/>
          <w:szCs w:val="24"/>
        </w:rPr>
        <w:t>Intraductal</w:t>
      </w:r>
      <w:proofErr w:type="spellEnd"/>
      <w:r w:rsidRPr="00F034B2">
        <w:rPr>
          <w:rFonts w:ascii="Book Antiqua" w:hAnsi="Book Antiqua" w:cs="Arial"/>
          <w:sz w:val="24"/>
          <w:szCs w:val="24"/>
        </w:rPr>
        <w:t xml:space="preserve"> papillary mucinous neoplasm of the bile duct with </w:t>
      </w:r>
      <w:r w:rsidR="00EE3EB0" w:rsidRPr="00F034B2">
        <w:rPr>
          <w:rFonts w:ascii="Book Antiqua" w:hAnsi="Book Antiqua" w:cs="Arial"/>
          <w:sz w:val="24"/>
          <w:szCs w:val="24"/>
        </w:rPr>
        <w:t>gastric and duodenal</w:t>
      </w:r>
      <w:r w:rsidRPr="00F034B2">
        <w:rPr>
          <w:rFonts w:ascii="Book Antiqua" w:hAnsi="Book Antiqua" w:cs="Arial"/>
          <w:sz w:val="24"/>
          <w:szCs w:val="24"/>
        </w:rPr>
        <w:t xml:space="preserve"> fistula</w:t>
      </w:r>
      <w:r w:rsidR="00EE3EB0" w:rsidRPr="00F034B2">
        <w:rPr>
          <w:rFonts w:ascii="Book Antiqua" w:hAnsi="Book Antiqua" w:cs="Arial"/>
          <w:sz w:val="24"/>
          <w:szCs w:val="24"/>
        </w:rPr>
        <w:t>s</w:t>
      </w:r>
    </w:p>
    <w:p w:rsidR="00EE3EB0" w:rsidRPr="00F034B2" w:rsidRDefault="00EE3EB0" w:rsidP="005F24FB">
      <w:pPr>
        <w:wordWrap/>
        <w:spacing w:line="360" w:lineRule="auto"/>
        <w:rPr>
          <w:rFonts w:ascii="Book Antiqua" w:hAnsi="Book Antiqua" w:cs="Arial"/>
          <w:sz w:val="24"/>
          <w:szCs w:val="24"/>
        </w:rPr>
      </w:pPr>
    </w:p>
    <w:p w:rsidR="002055D2" w:rsidRPr="00F034B2" w:rsidRDefault="002D0418" w:rsidP="005F24FB">
      <w:pPr>
        <w:wordWrap/>
        <w:spacing w:line="360" w:lineRule="auto"/>
        <w:rPr>
          <w:rFonts w:ascii="Book Antiqua" w:hAnsi="Book Antiqua" w:cs="Arial"/>
          <w:sz w:val="24"/>
          <w:szCs w:val="24"/>
        </w:rPr>
      </w:pPr>
      <w:r w:rsidRPr="00F034B2">
        <w:rPr>
          <w:rFonts w:ascii="Book Antiqua" w:hAnsi="Book Antiqua" w:cs="Arial"/>
          <w:sz w:val="24"/>
          <w:szCs w:val="24"/>
        </w:rPr>
        <w:t xml:space="preserve">Hong </w:t>
      </w:r>
      <w:r w:rsidRPr="00F034B2">
        <w:rPr>
          <w:rFonts w:ascii="Book Antiqua" w:eastAsia="宋体" w:hAnsi="Book Antiqua" w:cs="Arial" w:hint="eastAsia"/>
          <w:sz w:val="24"/>
          <w:szCs w:val="24"/>
          <w:lang w:eastAsia="zh-CN"/>
        </w:rPr>
        <w:t xml:space="preserve">MY </w:t>
      </w:r>
      <w:r w:rsidRPr="00F034B2">
        <w:rPr>
          <w:rFonts w:ascii="Book Antiqua" w:eastAsia="宋体" w:hAnsi="Book Antiqua" w:cs="Arial" w:hint="eastAsia"/>
          <w:i/>
          <w:sz w:val="24"/>
          <w:szCs w:val="24"/>
          <w:lang w:eastAsia="zh-CN"/>
        </w:rPr>
        <w:t>et al</w:t>
      </w:r>
      <w:r w:rsidRPr="00F034B2">
        <w:rPr>
          <w:rFonts w:ascii="Book Antiqua" w:eastAsia="宋体" w:hAnsi="Book Antiqua" w:cs="Arial" w:hint="eastAsia"/>
          <w:sz w:val="24"/>
          <w:szCs w:val="24"/>
          <w:lang w:eastAsia="zh-CN"/>
        </w:rPr>
        <w:t xml:space="preserve">. </w:t>
      </w:r>
      <w:r w:rsidR="00EE3EB0" w:rsidRPr="00F034B2">
        <w:rPr>
          <w:rFonts w:ascii="Book Antiqua" w:hAnsi="Book Antiqua" w:cs="Arial"/>
          <w:sz w:val="24"/>
          <w:szCs w:val="24"/>
        </w:rPr>
        <w:t xml:space="preserve">Biliary </w:t>
      </w:r>
      <w:proofErr w:type="spellStart"/>
      <w:r w:rsidR="00EE3EB0" w:rsidRPr="00F034B2">
        <w:rPr>
          <w:rFonts w:ascii="Book Antiqua" w:hAnsi="Book Antiqua" w:cs="Arial"/>
          <w:sz w:val="24"/>
          <w:szCs w:val="24"/>
        </w:rPr>
        <w:t>i</w:t>
      </w:r>
      <w:r w:rsidR="002055D2" w:rsidRPr="00F034B2">
        <w:rPr>
          <w:rFonts w:ascii="Book Antiqua" w:hAnsi="Book Antiqua" w:cs="Arial"/>
          <w:sz w:val="24"/>
          <w:szCs w:val="24"/>
        </w:rPr>
        <w:t>ntraductal</w:t>
      </w:r>
      <w:proofErr w:type="spellEnd"/>
      <w:r w:rsidR="002055D2" w:rsidRPr="00F034B2">
        <w:rPr>
          <w:rFonts w:ascii="Book Antiqua" w:hAnsi="Book Antiqua" w:cs="Arial"/>
          <w:sz w:val="24"/>
          <w:szCs w:val="24"/>
        </w:rPr>
        <w:t xml:space="preserve"> papillary mucinous neoplasm with fistulas</w:t>
      </w:r>
    </w:p>
    <w:p w:rsidR="002055D2" w:rsidRPr="00F034B2" w:rsidRDefault="002055D2" w:rsidP="005F24FB">
      <w:pPr>
        <w:wordWrap/>
        <w:spacing w:line="360" w:lineRule="auto"/>
        <w:rPr>
          <w:rFonts w:ascii="Book Antiqua" w:eastAsia="Arial Unicode MS" w:hAnsi="Book Antiqua" w:cs="Arial Unicode MS"/>
          <w:b/>
          <w:sz w:val="24"/>
          <w:szCs w:val="24"/>
        </w:rPr>
      </w:pPr>
    </w:p>
    <w:p w:rsidR="002D0418" w:rsidRPr="00F034B2" w:rsidRDefault="00D37F14" w:rsidP="002D0418">
      <w:pPr>
        <w:wordWrap/>
        <w:spacing w:line="360" w:lineRule="auto"/>
        <w:rPr>
          <w:rFonts w:ascii="Book Antiqua" w:eastAsia="宋体" w:hAnsi="Book Antiqua" w:cs="Arial"/>
          <w:sz w:val="24"/>
          <w:szCs w:val="24"/>
          <w:lang w:eastAsia="zh-CN"/>
        </w:rPr>
      </w:pPr>
      <w:r w:rsidRPr="00F034B2">
        <w:rPr>
          <w:rFonts w:ascii="Book Antiqua" w:hAnsi="Book Antiqua" w:cs="Arial"/>
          <w:sz w:val="24"/>
          <w:szCs w:val="24"/>
        </w:rPr>
        <w:t xml:space="preserve">Man Yong Hong, Dong </w:t>
      </w:r>
      <w:proofErr w:type="spellStart"/>
      <w:r w:rsidRPr="00F034B2">
        <w:rPr>
          <w:rFonts w:ascii="Book Antiqua" w:hAnsi="Book Antiqua" w:cs="Arial"/>
          <w:sz w:val="24"/>
          <w:szCs w:val="24"/>
        </w:rPr>
        <w:t>Wook</w:t>
      </w:r>
      <w:proofErr w:type="spellEnd"/>
      <w:r w:rsidRPr="00F034B2">
        <w:rPr>
          <w:rFonts w:ascii="Book Antiqua" w:hAnsi="Book Antiqua" w:cs="Arial"/>
          <w:sz w:val="24"/>
          <w:szCs w:val="24"/>
        </w:rPr>
        <w:t xml:space="preserve"> Yu, </w:t>
      </w:r>
      <w:proofErr w:type="spellStart"/>
      <w:r w:rsidRPr="00F034B2">
        <w:rPr>
          <w:rFonts w:ascii="Book Antiqua" w:hAnsi="Book Antiqua" w:cs="Arial"/>
          <w:sz w:val="24"/>
          <w:szCs w:val="24"/>
        </w:rPr>
        <w:t>Seung</w:t>
      </w:r>
      <w:proofErr w:type="spellEnd"/>
      <w:r w:rsidRPr="00F034B2">
        <w:rPr>
          <w:rFonts w:ascii="Book Antiqua" w:hAnsi="Book Antiqua" w:cs="Arial"/>
          <w:sz w:val="24"/>
          <w:szCs w:val="24"/>
        </w:rPr>
        <w:t xml:space="preserve"> </w:t>
      </w:r>
      <w:proofErr w:type="spellStart"/>
      <w:r w:rsidRPr="00F034B2">
        <w:rPr>
          <w:rFonts w:ascii="Book Antiqua" w:hAnsi="Book Antiqua" w:cs="Arial"/>
          <w:sz w:val="24"/>
          <w:szCs w:val="24"/>
        </w:rPr>
        <w:t>Goun</w:t>
      </w:r>
      <w:proofErr w:type="spellEnd"/>
      <w:r w:rsidRPr="00F034B2">
        <w:rPr>
          <w:rFonts w:ascii="Book Antiqua" w:hAnsi="Book Antiqua" w:cs="Arial"/>
          <w:sz w:val="24"/>
          <w:szCs w:val="24"/>
        </w:rPr>
        <w:t xml:space="preserve"> Hong</w:t>
      </w:r>
    </w:p>
    <w:p w:rsidR="002D0418" w:rsidRPr="00F034B2" w:rsidRDefault="002D0418" w:rsidP="002D0418">
      <w:pPr>
        <w:wordWrap/>
        <w:spacing w:line="360" w:lineRule="auto"/>
        <w:rPr>
          <w:rFonts w:ascii="Book Antiqua" w:eastAsia="宋体" w:hAnsi="Book Antiqua" w:cs="Arial"/>
          <w:sz w:val="24"/>
          <w:szCs w:val="24"/>
          <w:lang w:eastAsia="zh-CN"/>
        </w:rPr>
      </w:pPr>
    </w:p>
    <w:p w:rsidR="00D37F14" w:rsidRPr="00F034B2" w:rsidRDefault="002D0418" w:rsidP="002D0418">
      <w:pPr>
        <w:wordWrap/>
        <w:spacing w:line="360" w:lineRule="auto"/>
        <w:rPr>
          <w:rFonts w:ascii="Book Antiqua" w:eastAsia="宋体" w:hAnsi="Book Antiqua" w:cs="Arial"/>
          <w:sz w:val="24"/>
          <w:szCs w:val="24"/>
          <w:lang w:eastAsia="zh-CN"/>
        </w:rPr>
      </w:pPr>
      <w:r w:rsidRPr="00F034B2">
        <w:rPr>
          <w:rFonts w:ascii="Book Antiqua" w:hAnsi="Book Antiqua" w:cs="Arial"/>
          <w:b/>
          <w:sz w:val="24"/>
          <w:szCs w:val="24"/>
        </w:rPr>
        <w:t xml:space="preserve">Man Yong Hong, Dong </w:t>
      </w:r>
      <w:proofErr w:type="spellStart"/>
      <w:r w:rsidRPr="00F034B2">
        <w:rPr>
          <w:rFonts w:ascii="Book Antiqua" w:hAnsi="Book Antiqua" w:cs="Arial"/>
          <w:b/>
          <w:sz w:val="24"/>
          <w:szCs w:val="24"/>
        </w:rPr>
        <w:t>Wook</w:t>
      </w:r>
      <w:proofErr w:type="spellEnd"/>
      <w:r w:rsidRPr="00F034B2">
        <w:rPr>
          <w:rFonts w:ascii="Book Antiqua" w:hAnsi="Book Antiqua" w:cs="Arial"/>
          <w:b/>
          <w:sz w:val="24"/>
          <w:szCs w:val="24"/>
        </w:rPr>
        <w:t xml:space="preserve"> Yu, </w:t>
      </w:r>
      <w:proofErr w:type="spellStart"/>
      <w:r w:rsidRPr="00F034B2">
        <w:rPr>
          <w:rFonts w:ascii="Book Antiqua" w:hAnsi="Book Antiqua" w:cs="Arial"/>
          <w:b/>
          <w:sz w:val="24"/>
          <w:szCs w:val="24"/>
        </w:rPr>
        <w:t>Seung</w:t>
      </w:r>
      <w:proofErr w:type="spellEnd"/>
      <w:r w:rsidRPr="00F034B2">
        <w:rPr>
          <w:rFonts w:ascii="Book Antiqua" w:hAnsi="Book Antiqua" w:cs="Arial"/>
          <w:b/>
          <w:sz w:val="24"/>
          <w:szCs w:val="24"/>
        </w:rPr>
        <w:t xml:space="preserve"> </w:t>
      </w:r>
      <w:proofErr w:type="spellStart"/>
      <w:r w:rsidRPr="00F034B2">
        <w:rPr>
          <w:rFonts w:ascii="Book Antiqua" w:hAnsi="Book Antiqua" w:cs="Arial"/>
          <w:b/>
          <w:sz w:val="24"/>
          <w:szCs w:val="24"/>
        </w:rPr>
        <w:t>Goun</w:t>
      </w:r>
      <w:proofErr w:type="spellEnd"/>
      <w:r w:rsidRPr="00F034B2">
        <w:rPr>
          <w:rFonts w:ascii="Book Antiqua" w:hAnsi="Book Antiqua" w:cs="Arial"/>
          <w:b/>
          <w:sz w:val="24"/>
          <w:szCs w:val="24"/>
        </w:rPr>
        <w:t xml:space="preserve"> Hong</w:t>
      </w:r>
      <w:r w:rsidRPr="00F034B2">
        <w:rPr>
          <w:rFonts w:ascii="Book Antiqua" w:eastAsia="宋体" w:hAnsi="Book Antiqua" w:cs="Arial" w:hint="eastAsia"/>
          <w:b/>
          <w:sz w:val="24"/>
          <w:szCs w:val="24"/>
          <w:lang w:eastAsia="zh-CN"/>
        </w:rPr>
        <w:t>,</w:t>
      </w:r>
      <w:r w:rsidRPr="00F034B2">
        <w:rPr>
          <w:rFonts w:ascii="Book Antiqua" w:eastAsia="宋体" w:hAnsi="Book Antiqua" w:cs="Arial" w:hint="eastAsia"/>
          <w:sz w:val="24"/>
          <w:szCs w:val="24"/>
          <w:lang w:eastAsia="zh-CN"/>
        </w:rPr>
        <w:t xml:space="preserve"> </w:t>
      </w:r>
      <w:r w:rsidR="00D37F14" w:rsidRPr="00F034B2">
        <w:rPr>
          <w:rFonts w:ascii="Book Antiqua" w:hAnsi="Book Antiqua" w:cs="Arial"/>
          <w:sz w:val="24"/>
          <w:szCs w:val="24"/>
        </w:rPr>
        <w:t xml:space="preserve">Department of Internal </w:t>
      </w:r>
      <w:r w:rsidRPr="00F034B2">
        <w:rPr>
          <w:rFonts w:ascii="Book Antiqua" w:hAnsi="Book Antiqua" w:cs="Arial"/>
          <w:sz w:val="24"/>
          <w:szCs w:val="24"/>
        </w:rPr>
        <w:t>M</w:t>
      </w:r>
      <w:r w:rsidR="00D37F14" w:rsidRPr="00F034B2">
        <w:rPr>
          <w:rFonts w:ascii="Book Antiqua" w:hAnsi="Book Antiqua" w:cs="Arial"/>
          <w:sz w:val="24"/>
          <w:szCs w:val="24"/>
        </w:rPr>
        <w:t xml:space="preserve">edicine, SAM Anyang Hospital, </w:t>
      </w:r>
      <w:proofErr w:type="spellStart"/>
      <w:r w:rsidR="00D37F14" w:rsidRPr="00F034B2">
        <w:rPr>
          <w:rFonts w:ascii="Book Antiqua" w:hAnsi="Book Antiqua" w:cs="Arial"/>
          <w:sz w:val="24"/>
          <w:szCs w:val="24"/>
        </w:rPr>
        <w:t>Gyeonggi</w:t>
      </w:r>
      <w:proofErr w:type="spellEnd"/>
      <w:r w:rsidRPr="00F034B2">
        <w:rPr>
          <w:rFonts w:ascii="Book Antiqua" w:eastAsia="宋体" w:hAnsi="Book Antiqua" w:cs="Arial" w:hint="eastAsia"/>
          <w:sz w:val="24"/>
          <w:szCs w:val="24"/>
          <w:lang w:eastAsia="zh-CN"/>
        </w:rPr>
        <w:t xml:space="preserve"> </w:t>
      </w:r>
      <w:r w:rsidRPr="00F034B2">
        <w:rPr>
          <w:rFonts w:ascii="Book Antiqua" w:hAnsi="Book Antiqua" w:cs="Arial"/>
          <w:sz w:val="24"/>
          <w:szCs w:val="24"/>
        </w:rPr>
        <w:t>430-733</w:t>
      </w:r>
      <w:r w:rsidR="00D37F14" w:rsidRPr="00F034B2">
        <w:rPr>
          <w:rFonts w:ascii="Book Antiqua" w:hAnsi="Book Antiqua" w:cs="Arial"/>
          <w:sz w:val="24"/>
          <w:szCs w:val="24"/>
        </w:rPr>
        <w:t>, South Korea</w:t>
      </w:r>
    </w:p>
    <w:p w:rsidR="002D0418" w:rsidRPr="00F034B2" w:rsidRDefault="002D0418" w:rsidP="002D0418">
      <w:pPr>
        <w:wordWrap/>
        <w:spacing w:line="360" w:lineRule="auto"/>
        <w:rPr>
          <w:rFonts w:ascii="Book Antiqua" w:eastAsia="宋体" w:hAnsi="Book Antiqua" w:cs="Arial"/>
          <w:sz w:val="24"/>
          <w:szCs w:val="24"/>
          <w:lang w:eastAsia="zh-CN"/>
        </w:rPr>
      </w:pPr>
    </w:p>
    <w:p w:rsidR="002D0418" w:rsidRPr="00F034B2" w:rsidRDefault="002D0418" w:rsidP="002D0418">
      <w:pPr>
        <w:wordWrap/>
        <w:spacing w:line="360" w:lineRule="auto"/>
        <w:rPr>
          <w:rFonts w:ascii="Book Antiqua" w:eastAsia="宋体" w:hAnsi="Book Antiqua"/>
          <w:b/>
          <w:sz w:val="24"/>
          <w:lang w:eastAsia="zh-CN"/>
        </w:rPr>
      </w:pPr>
      <w:r w:rsidRPr="00F034B2">
        <w:rPr>
          <w:rFonts w:ascii="Book Antiqua" w:hAnsi="Book Antiqua"/>
          <w:b/>
          <w:sz w:val="24"/>
        </w:rPr>
        <w:t>Author contributions:</w:t>
      </w:r>
      <w:r w:rsidRPr="00F034B2">
        <w:rPr>
          <w:rFonts w:ascii="Book Antiqua" w:eastAsia="宋体" w:hAnsi="Book Antiqua" w:hint="eastAsia"/>
          <w:sz w:val="24"/>
          <w:lang w:eastAsia="zh-CN"/>
        </w:rPr>
        <w:t xml:space="preserve"> All authors</w:t>
      </w:r>
      <w:r w:rsidRPr="00F034B2">
        <w:rPr>
          <w:rFonts w:ascii="Book Antiqua" w:eastAsia="宋体" w:hAnsi="Book Antiqua" w:hint="eastAsia"/>
          <w:b/>
          <w:sz w:val="24"/>
          <w:lang w:eastAsia="zh-CN"/>
        </w:rPr>
        <w:t xml:space="preserve"> </w:t>
      </w:r>
      <w:r w:rsidRPr="00F034B2">
        <w:rPr>
          <w:rFonts w:ascii="Book Antiqua" w:hAnsi="Book Antiqua" w:cs="Tahoma"/>
          <w:spacing w:val="-5"/>
          <w:sz w:val="24"/>
        </w:rPr>
        <w:t>solely contributed to this paper</w:t>
      </w:r>
      <w:r w:rsidRPr="00F034B2">
        <w:rPr>
          <w:rFonts w:ascii="Book Antiqua" w:eastAsia="宋体" w:hAnsi="Book Antiqua" w:cs="Tahoma" w:hint="eastAsia"/>
          <w:spacing w:val="-5"/>
          <w:sz w:val="24"/>
          <w:lang w:eastAsia="zh-CN"/>
        </w:rPr>
        <w:t>.</w:t>
      </w:r>
    </w:p>
    <w:p w:rsidR="002D0418" w:rsidRPr="00F034B2" w:rsidRDefault="002D0418" w:rsidP="002D0418">
      <w:pPr>
        <w:wordWrap/>
        <w:spacing w:line="360" w:lineRule="auto"/>
        <w:rPr>
          <w:rFonts w:ascii="Book Antiqua" w:eastAsia="宋体" w:hAnsi="Book Antiqua" w:cs="Arial"/>
          <w:sz w:val="24"/>
          <w:szCs w:val="24"/>
          <w:lang w:eastAsia="zh-CN"/>
        </w:rPr>
      </w:pPr>
    </w:p>
    <w:p w:rsidR="002D0418" w:rsidRPr="00F034B2" w:rsidRDefault="002D0418" w:rsidP="005F24FB">
      <w:pPr>
        <w:wordWrap/>
        <w:spacing w:line="360" w:lineRule="auto"/>
        <w:rPr>
          <w:rFonts w:ascii="Book Antiqua" w:eastAsia="宋体" w:hAnsi="Book Antiqua" w:cs="Arial"/>
          <w:sz w:val="24"/>
          <w:szCs w:val="24"/>
          <w:lang w:eastAsia="zh-CN"/>
        </w:rPr>
      </w:pPr>
      <w:r w:rsidRPr="00F034B2">
        <w:rPr>
          <w:rFonts w:ascii="Book Antiqua" w:hAnsi="Book Antiqua"/>
          <w:b/>
          <w:sz w:val="24"/>
        </w:rPr>
        <w:t>Correspondence to:</w:t>
      </w:r>
      <w:r w:rsidR="00D37F14" w:rsidRPr="00F034B2">
        <w:rPr>
          <w:rFonts w:ascii="Book Antiqua" w:hAnsi="Book Antiqua" w:cs="Arial"/>
          <w:sz w:val="24"/>
          <w:szCs w:val="24"/>
        </w:rPr>
        <w:t xml:space="preserve"> </w:t>
      </w:r>
      <w:proofErr w:type="spellStart"/>
      <w:r w:rsidR="00D37F14" w:rsidRPr="00F034B2">
        <w:rPr>
          <w:rFonts w:ascii="Book Antiqua" w:hAnsi="Book Antiqua" w:cs="Arial"/>
          <w:b/>
          <w:sz w:val="24"/>
          <w:szCs w:val="24"/>
        </w:rPr>
        <w:t>Seung</w:t>
      </w:r>
      <w:proofErr w:type="spellEnd"/>
      <w:r w:rsidR="00D37F14" w:rsidRPr="00F034B2">
        <w:rPr>
          <w:rFonts w:ascii="Book Antiqua" w:hAnsi="Book Antiqua" w:cs="Arial"/>
          <w:b/>
          <w:sz w:val="24"/>
          <w:szCs w:val="24"/>
        </w:rPr>
        <w:t xml:space="preserve"> </w:t>
      </w:r>
      <w:proofErr w:type="spellStart"/>
      <w:r w:rsidR="00D37F14" w:rsidRPr="00F034B2">
        <w:rPr>
          <w:rFonts w:ascii="Book Antiqua" w:hAnsi="Book Antiqua" w:cs="Arial"/>
          <w:b/>
          <w:sz w:val="24"/>
          <w:szCs w:val="24"/>
        </w:rPr>
        <w:t>Goun</w:t>
      </w:r>
      <w:proofErr w:type="spellEnd"/>
      <w:r w:rsidR="00D37F14" w:rsidRPr="00F034B2">
        <w:rPr>
          <w:rFonts w:ascii="Book Antiqua" w:hAnsi="Book Antiqua" w:cs="Arial"/>
          <w:b/>
          <w:sz w:val="24"/>
          <w:szCs w:val="24"/>
        </w:rPr>
        <w:t xml:space="preserve"> Hong, MD, </w:t>
      </w:r>
      <w:r w:rsidR="00D37F14" w:rsidRPr="00F034B2">
        <w:rPr>
          <w:rFonts w:ascii="Book Antiqua" w:hAnsi="Book Antiqua" w:cs="Arial"/>
          <w:sz w:val="24"/>
          <w:szCs w:val="24"/>
        </w:rPr>
        <w:t xml:space="preserve">Department of Internal </w:t>
      </w:r>
      <w:r w:rsidRPr="00F034B2">
        <w:rPr>
          <w:rFonts w:ascii="Book Antiqua" w:hAnsi="Book Antiqua" w:cs="Arial"/>
          <w:sz w:val="24"/>
          <w:szCs w:val="24"/>
        </w:rPr>
        <w:t>M</w:t>
      </w:r>
      <w:r w:rsidR="00D37F14" w:rsidRPr="00F034B2">
        <w:rPr>
          <w:rFonts w:ascii="Book Antiqua" w:hAnsi="Book Antiqua" w:cs="Arial"/>
          <w:sz w:val="24"/>
          <w:szCs w:val="24"/>
        </w:rPr>
        <w:t xml:space="preserve">edicine, SAM Anyang Hospital, 613-9 Anyang 5 dong, </w:t>
      </w:r>
      <w:proofErr w:type="spellStart"/>
      <w:r w:rsidR="00D37F14" w:rsidRPr="00F034B2">
        <w:rPr>
          <w:rFonts w:ascii="Book Antiqua" w:hAnsi="Book Antiqua" w:cs="Arial"/>
          <w:sz w:val="24"/>
          <w:szCs w:val="24"/>
        </w:rPr>
        <w:t>Manan-gu</w:t>
      </w:r>
      <w:proofErr w:type="spellEnd"/>
      <w:r w:rsidR="00D37F14" w:rsidRPr="00F034B2">
        <w:rPr>
          <w:rFonts w:ascii="Book Antiqua" w:hAnsi="Book Antiqua" w:cs="Arial"/>
          <w:sz w:val="24"/>
          <w:szCs w:val="24"/>
        </w:rPr>
        <w:t xml:space="preserve">, </w:t>
      </w:r>
      <w:proofErr w:type="spellStart"/>
      <w:r w:rsidR="00D37F14" w:rsidRPr="00F034B2">
        <w:rPr>
          <w:rFonts w:ascii="Book Antiqua" w:hAnsi="Book Antiqua" w:cs="Arial"/>
          <w:sz w:val="24"/>
          <w:szCs w:val="24"/>
        </w:rPr>
        <w:t>Gyeonggi</w:t>
      </w:r>
      <w:proofErr w:type="spellEnd"/>
      <w:r w:rsidR="00D37F14" w:rsidRPr="00F034B2">
        <w:rPr>
          <w:rFonts w:ascii="Book Antiqua" w:hAnsi="Book Antiqua" w:cs="Arial"/>
          <w:sz w:val="24"/>
          <w:szCs w:val="24"/>
        </w:rPr>
        <w:t xml:space="preserve"> 430-733, South Korea. </w:t>
      </w:r>
      <w:r w:rsidRPr="00F034B2">
        <w:rPr>
          <w:rFonts w:ascii="Book Antiqua" w:hAnsi="Book Antiqua" w:cs="Arial"/>
          <w:sz w:val="24"/>
          <w:szCs w:val="24"/>
          <w:lang w:val="pt-BR"/>
        </w:rPr>
        <w:t>permi@naver.com</w:t>
      </w:r>
    </w:p>
    <w:p w:rsidR="002D0418" w:rsidRPr="00F034B2" w:rsidRDefault="002D0418" w:rsidP="005F24FB">
      <w:pPr>
        <w:wordWrap/>
        <w:spacing w:line="360" w:lineRule="auto"/>
        <w:rPr>
          <w:rFonts w:ascii="Book Antiqua" w:eastAsia="宋体" w:hAnsi="Book Antiqua" w:cs="Arial"/>
          <w:sz w:val="24"/>
          <w:szCs w:val="24"/>
          <w:lang w:eastAsia="zh-CN"/>
        </w:rPr>
      </w:pPr>
    </w:p>
    <w:p w:rsidR="00D37F14" w:rsidRPr="00F034B2" w:rsidRDefault="002D0418" w:rsidP="005F24FB">
      <w:pPr>
        <w:wordWrap/>
        <w:spacing w:line="360" w:lineRule="auto"/>
        <w:rPr>
          <w:rStyle w:val="a3"/>
          <w:rFonts w:ascii="Book Antiqua" w:hAnsi="Book Antiqua" w:cs="Arial"/>
          <w:color w:val="auto"/>
          <w:sz w:val="24"/>
          <w:szCs w:val="24"/>
          <w:lang w:val="pt-BR"/>
        </w:rPr>
      </w:pPr>
      <w:r w:rsidRPr="00F034B2">
        <w:rPr>
          <w:rFonts w:ascii="Book Antiqua" w:hAnsi="Book Antiqua"/>
          <w:b/>
          <w:sz w:val="24"/>
        </w:rPr>
        <w:t>Telephone:</w:t>
      </w:r>
      <w:r w:rsidRPr="00F034B2">
        <w:rPr>
          <w:rFonts w:ascii="Book Antiqua" w:hAnsi="Book Antiqua" w:cs="Arial"/>
          <w:sz w:val="24"/>
          <w:szCs w:val="24"/>
          <w:lang w:val="pt-BR"/>
        </w:rPr>
        <w:t xml:space="preserve"> +82-31-4679114</w:t>
      </w:r>
      <w:r w:rsidR="00D37F14" w:rsidRPr="00F034B2">
        <w:rPr>
          <w:rFonts w:ascii="Book Antiqua" w:hAnsi="Book Antiqua" w:cs="Arial"/>
          <w:sz w:val="24"/>
          <w:szCs w:val="24"/>
          <w:lang w:val="pt-BR"/>
        </w:rPr>
        <w:t xml:space="preserve"> </w:t>
      </w:r>
      <w:r w:rsidR="00D37F14" w:rsidRPr="00F034B2">
        <w:rPr>
          <w:rFonts w:ascii="Book Antiqua" w:hAnsi="Book Antiqua" w:cs="Arial"/>
          <w:b/>
          <w:sz w:val="24"/>
          <w:szCs w:val="24"/>
          <w:lang w:val="pt-BR"/>
        </w:rPr>
        <w:t>Fax:</w:t>
      </w:r>
      <w:r w:rsidR="00D37F14" w:rsidRPr="00F034B2">
        <w:rPr>
          <w:rFonts w:ascii="Book Antiqua" w:hAnsi="Book Antiqua" w:cs="Arial"/>
          <w:sz w:val="24"/>
          <w:szCs w:val="24"/>
          <w:lang w:val="pt-BR"/>
        </w:rPr>
        <w:t xml:space="preserve"> +82-31-</w:t>
      </w:r>
      <w:r w:rsidRPr="00F034B2">
        <w:rPr>
          <w:rStyle w:val="st1"/>
          <w:rFonts w:ascii="Book Antiqua" w:hAnsi="Book Antiqua" w:cs="Arial"/>
          <w:sz w:val="24"/>
          <w:szCs w:val="24"/>
          <w:lang w:val="pt-BR"/>
        </w:rPr>
        <w:t>449</w:t>
      </w:r>
      <w:r w:rsidR="00D37F14" w:rsidRPr="00F034B2">
        <w:rPr>
          <w:rStyle w:val="st1"/>
          <w:rFonts w:ascii="Book Antiqua" w:hAnsi="Book Antiqua" w:cs="Arial"/>
          <w:sz w:val="24"/>
          <w:szCs w:val="24"/>
          <w:lang w:val="pt-BR"/>
        </w:rPr>
        <w:t>0151</w:t>
      </w:r>
      <w:r w:rsidR="00D37F14" w:rsidRPr="00F034B2">
        <w:rPr>
          <w:rFonts w:ascii="Book Antiqua" w:hAnsi="Book Antiqua" w:cs="Arial"/>
          <w:sz w:val="24"/>
          <w:szCs w:val="24"/>
          <w:lang w:val="pt-BR"/>
        </w:rPr>
        <w:t xml:space="preserve"> </w:t>
      </w:r>
    </w:p>
    <w:p w:rsidR="00BE79B5" w:rsidRPr="00F034B2" w:rsidRDefault="00BE79B5" w:rsidP="005F24FB">
      <w:pPr>
        <w:wordWrap/>
        <w:spacing w:line="360" w:lineRule="auto"/>
        <w:rPr>
          <w:rStyle w:val="a3"/>
          <w:rFonts w:ascii="Book Antiqua" w:hAnsi="Book Antiqua" w:cs="Arial"/>
          <w:color w:val="auto"/>
          <w:sz w:val="24"/>
          <w:szCs w:val="24"/>
          <w:lang w:val="pt-BR"/>
        </w:rPr>
      </w:pPr>
    </w:p>
    <w:p w:rsidR="002D0418" w:rsidRPr="00F034B2" w:rsidRDefault="002D0418" w:rsidP="002D0418">
      <w:pPr>
        <w:spacing w:line="360" w:lineRule="auto"/>
        <w:rPr>
          <w:rFonts w:ascii="Book Antiqua" w:eastAsia="宋体" w:hAnsi="Book Antiqua"/>
          <w:sz w:val="24"/>
          <w:lang w:eastAsia="zh-CN"/>
        </w:rPr>
      </w:pPr>
      <w:bookmarkStart w:id="0" w:name="OLE_LINK4"/>
      <w:bookmarkStart w:id="1" w:name="OLE_LINK5"/>
      <w:r w:rsidRPr="00F034B2">
        <w:rPr>
          <w:rFonts w:ascii="Book Antiqua" w:hAnsi="Book Antiqua"/>
          <w:b/>
          <w:sz w:val="24"/>
        </w:rPr>
        <w:t xml:space="preserve">Received: </w:t>
      </w:r>
      <w:r w:rsidRPr="00F034B2">
        <w:rPr>
          <w:rFonts w:ascii="Book Antiqua" w:eastAsia="宋体" w:hAnsi="Book Antiqua" w:hint="eastAsia"/>
          <w:sz w:val="24"/>
          <w:lang w:eastAsia="zh-CN"/>
        </w:rPr>
        <w:t>March 11, 2014</w:t>
      </w:r>
      <w:r w:rsidRPr="00F034B2">
        <w:rPr>
          <w:rFonts w:ascii="Book Antiqua" w:hAnsi="Book Antiqua"/>
          <w:sz w:val="24"/>
        </w:rPr>
        <w:t xml:space="preserve"> </w:t>
      </w:r>
      <w:r w:rsidRPr="00F034B2">
        <w:rPr>
          <w:rFonts w:ascii="Book Antiqua" w:hAnsi="Book Antiqua"/>
          <w:b/>
          <w:sz w:val="24"/>
        </w:rPr>
        <w:t>Revised:</w:t>
      </w:r>
      <w:r w:rsidRPr="00F034B2">
        <w:rPr>
          <w:rFonts w:ascii="Book Antiqua" w:eastAsia="宋体" w:hAnsi="Book Antiqua" w:hint="eastAsia"/>
          <w:b/>
          <w:sz w:val="24"/>
          <w:lang w:eastAsia="zh-CN"/>
        </w:rPr>
        <w:t xml:space="preserve"> </w:t>
      </w:r>
      <w:r w:rsidRPr="00F034B2">
        <w:rPr>
          <w:rFonts w:ascii="Book Antiqua" w:eastAsia="宋体" w:hAnsi="Book Antiqua" w:hint="eastAsia"/>
          <w:sz w:val="24"/>
          <w:lang w:eastAsia="zh-CN"/>
        </w:rPr>
        <w:t>April 25, 2014</w:t>
      </w:r>
    </w:p>
    <w:p w:rsidR="009D485B" w:rsidRDefault="002D0418" w:rsidP="009D485B">
      <w:pPr>
        <w:rPr>
          <w:rFonts w:ascii="Book Antiqua" w:hAnsi="Book Antiqua"/>
          <w:color w:val="000000"/>
          <w:sz w:val="24"/>
        </w:rPr>
      </w:pPr>
      <w:r w:rsidRPr="00F034B2">
        <w:rPr>
          <w:rFonts w:ascii="Book Antiqua" w:hAnsi="Book Antiqua"/>
          <w:b/>
          <w:sz w:val="24"/>
        </w:rPr>
        <w:t>Accepted:</w:t>
      </w:r>
      <w:bookmarkStart w:id="2" w:name="OLE_LINK1"/>
      <w:bookmarkStart w:id="3" w:name="OLE_LINK2"/>
      <w:bookmarkStart w:id="4" w:name="OLE_LINK3"/>
      <w:bookmarkStart w:id="5" w:name="OLE_LINK6"/>
      <w:bookmarkStart w:id="6" w:name="OLE_LINK7"/>
      <w:bookmarkStart w:id="7" w:name="OLE_LINK9"/>
      <w:r w:rsidR="009D485B" w:rsidRPr="009D485B">
        <w:rPr>
          <w:rFonts w:ascii="Book Antiqua" w:hAnsi="Book Antiqua"/>
          <w:color w:val="000000"/>
          <w:sz w:val="24"/>
        </w:rPr>
        <w:t xml:space="preserve"> </w:t>
      </w:r>
      <w:r w:rsidR="009D485B">
        <w:rPr>
          <w:rFonts w:ascii="Book Antiqua" w:hAnsi="Book Antiqua"/>
          <w:color w:val="000000"/>
          <w:sz w:val="24"/>
        </w:rPr>
        <w:t>June 10, 2014</w:t>
      </w:r>
    </w:p>
    <w:bookmarkEnd w:id="2"/>
    <w:bookmarkEnd w:id="3"/>
    <w:bookmarkEnd w:id="4"/>
    <w:bookmarkEnd w:id="5"/>
    <w:bookmarkEnd w:id="6"/>
    <w:bookmarkEnd w:id="7"/>
    <w:p w:rsidR="002D0418" w:rsidRPr="00F034B2" w:rsidRDefault="002D0418" w:rsidP="002D0418">
      <w:pPr>
        <w:spacing w:line="360" w:lineRule="auto"/>
        <w:rPr>
          <w:rFonts w:ascii="Book Antiqua" w:hAnsi="Book Antiqua"/>
          <w:sz w:val="24"/>
        </w:rPr>
      </w:pPr>
      <w:r w:rsidRPr="00F034B2">
        <w:rPr>
          <w:rFonts w:ascii="Book Antiqua" w:hAnsi="Book Antiqua"/>
          <w:b/>
          <w:sz w:val="24"/>
        </w:rPr>
        <w:t xml:space="preserve"> </w:t>
      </w:r>
    </w:p>
    <w:p w:rsidR="002D0418" w:rsidRPr="00F034B2" w:rsidRDefault="002D0418" w:rsidP="002D0418">
      <w:pPr>
        <w:spacing w:line="360" w:lineRule="auto"/>
        <w:rPr>
          <w:rFonts w:ascii="Book Antiqua" w:hAnsi="Book Antiqua"/>
          <w:sz w:val="24"/>
        </w:rPr>
      </w:pPr>
      <w:r w:rsidRPr="00F034B2">
        <w:rPr>
          <w:rFonts w:ascii="Book Antiqua" w:hAnsi="Book Antiqua"/>
          <w:b/>
          <w:sz w:val="24"/>
        </w:rPr>
        <w:t xml:space="preserve">Published online: </w:t>
      </w:r>
    </w:p>
    <w:bookmarkEnd w:id="0"/>
    <w:bookmarkEnd w:id="1"/>
    <w:p w:rsidR="00D37F14" w:rsidRPr="00F034B2" w:rsidRDefault="00D37F14" w:rsidP="005F24FB">
      <w:pPr>
        <w:wordWrap/>
        <w:spacing w:line="360" w:lineRule="auto"/>
        <w:rPr>
          <w:rFonts w:ascii="Book Antiqua" w:eastAsia="宋体" w:hAnsi="Book Antiqua"/>
          <w:sz w:val="24"/>
          <w:szCs w:val="24"/>
          <w:lang w:eastAsia="zh-CN"/>
        </w:rPr>
      </w:pPr>
    </w:p>
    <w:p w:rsidR="006105F3" w:rsidRPr="00F034B2" w:rsidRDefault="006105F3" w:rsidP="005F24FB">
      <w:pPr>
        <w:wordWrap/>
        <w:spacing w:line="360" w:lineRule="auto"/>
        <w:rPr>
          <w:rFonts w:ascii="Book Antiqua" w:eastAsia="宋体" w:hAnsi="Book Antiqua"/>
          <w:sz w:val="24"/>
          <w:szCs w:val="24"/>
          <w:lang w:eastAsia="zh-CN"/>
        </w:rPr>
      </w:pPr>
      <w:r w:rsidRPr="00F034B2">
        <w:rPr>
          <w:rFonts w:ascii="Book Antiqua" w:eastAsia="Arial Unicode MS" w:hAnsi="Book Antiqua" w:cs="Arial Unicode MS"/>
          <w:b/>
          <w:sz w:val="24"/>
          <w:szCs w:val="24"/>
        </w:rPr>
        <w:t>A</w:t>
      </w:r>
      <w:r w:rsidR="002D0418" w:rsidRPr="00F034B2">
        <w:rPr>
          <w:rFonts w:ascii="Book Antiqua" w:eastAsia="Arial Unicode MS" w:hAnsi="Book Antiqua" w:cs="Arial Unicode MS"/>
          <w:b/>
          <w:sz w:val="24"/>
          <w:szCs w:val="24"/>
        </w:rPr>
        <w:t>bstract</w:t>
      </w:r>
    </w:p>
    <w:p w:rsidR="00EE3EB0" w:rsidRPr="00F034B2" w:rsidRDefault="00EE3EB0" w:rsidP="005F24FB">
      <w:pPr>
        <w:wordWrap/>
        <w:spacing w:line="360" w:lineRule="auto"/>
        <w:rPr>
          <w:rFonts w:ascii="Book Antiqua" w:hAnsi="Book Antiqua"/>
          <w:sz w:val="24"/>
          <w:szCs w:val="24"/>
        </w:rPr>
      </w:pPr>
      <w:proofErr w:type="spellStart"/>
      <w:r w:rsidRPr="00F034B2">
        <w:rPr>
          <w:rFonts w:ascii="Book Antiqua" w:hAnsi="Book Antiqua" w:cs="Arial"/>
          <w:sz w:val="24"/>
          <w:szCs w:val="24"/>
        </w:rPr>
        <w:t>Intraductal</w:t>
      </w:r>
      <w:proofErr w:type="spellEnd"/>
      <w:r w:rsidRPr="00F034B2">
        <w:rPr>
          <w:rFonts w:ascii="Book Antiqua" w:hAnsi="Book Antiqua" w:cs="Arial"/>
          <w:sz w:val="24"/>
          <w:szCs w:val="24"/>
        </w:rPr>
        <w:t xml:space="preserve"> papillary mucinous neoplasm (IPMN) of the bile duct is still rare and not yet understood despite of its increased incidence and similar </w:t>
      </w:r>
      <w:proofErr w:type="spellStart"/>
      <w:r w:rsidRPr="00F034B2">
        <w:rPr>
          <w:rFonts w:ascii="Book Antiqua" w:hAnsi="Book Antiqua" w:cs="Arial"/>
          <w:sz w:val="24"/>
          <w:szCs w:val="24"/>
        </w:rPr>
        <w:t>clinicopathologic</w:t>
      </w:r>
      <w:proofErr w:type="spellEnd"/>
      <w:r w:rsidRPr="00F034B2">
        <w:rPr>
          <w:rFonts w:ascii="Book Antiqua" w:hAnsi="Book Antiqua" w:cs="Arial"/>
          <w:sz w:val="24"/>
          <w:szCs w:val="24"/>
        </w:rPr>
        <w:t xml:space="preserve"> characteristics compared with IPMN of the pancreas. The fistula formation into other </w:t>
      </w:r>
      <w:r w:rsidRPr="00F034B2">
        <w:rPr>
          <w:rFonts w:ascii="Book Antiqua" w:hAnsi="Book Antiqua" w:cs="Arial"/>
          <w:sz w:val="24"/>
          <w:szCs w:val="24"/>
        </w:rPr>
        <w:lastRenderedPageBreak/>
        <w:t xml:space="preserve">organs can occur in IPMN, especially the pancreatic type. To our knowledge, only two cases of IPMN of the bile duct with a </w:t>
      </w:r>
      <w:proofErr w:type="spellStart"/>
      <w:r w:rsidRPr="00F034B2">
        <w:rPr>
          <w:rFonts w:ascii="Book Antiqua" w:hAnsi="Book Antiqua" w:cs="Arial"/>
          <w:sz w:val="24"/>
          <w:szCs w:val="24"/>
        </w:rPr>
        <w:t>choledochoduodenal</w:t>
      </w:r>
      <w:proofErr w:type="spellEnd"/>
      <w:r w:rsidRPr="00F034B2">
        <w:rPr>
          <w:rFonts w:ascii="Book Antiqua" w:hAnsi="Book Antiqua" w:cs="Arial"/>
          <w:sz w:val="24"/>
          <w:szCs w:val="24"/>
        </w:rPr>
        <w:t xml:space="preserve"> fistula were reported and we have recently experienced a case of IPMN of the bile duct penetrating into two neighboring organs of the stomach and duodenum presenting with abdominal pain and jaundice. Endoscopy showed thick </w:t>
      </w:r>
      <w:proofErr w:type="spellStart"/>
      <w:r w:rsidRPr="00F034B2">
        <w:rPr>
          <w:rFonts w:ascii="Book Antiqua" w:hAnsi="Book Antiqua" w:cs="Arial"/>
          <w:sz w:val="24"/>
          <w:szCs w:val="24"/>
        </w:rPr>
        <w:t>mucin</w:t>
      </w:r>
      <w:proofErr w:type="spellEnd"/>
      <w:r w:rsidRPr="00F034B2">
        <w:rPr>
          <w:rFonts w:ascii="Book Antiqua" w:hAnsi="Book Antiqua" w:cs="Arial"/>
          <w:sz w:val="24"/>
          <w:szCs w:val="24"/>
        </w:rPr>
        <w:t xml:space="preserve"> extruding from two openings of the fistulas. Endoscopic suction of thick </w:t>
      </w:r>
      <w:proofErr w:type="spellStart"/>
      <w:r w:rsidRPr="00F034B2">
        <w:rPr>
          <w:rFonts w:ascii="Book Antiqua" w:hAnsi="Book Antiqua" w:cs="Arial"/>
          <w:sz w:val="24"/>
          <w:szCs w:val="24"/>
        </w:rPr>
        <w:t>mucin</w:t>
      </w:r>
      <w:proofErr w:type="spellEnd"/>
      <w:r w:rsidRPr="00F034B2">
        <w:rPr>
          <w:rFonts w:ascii="Book Antiqua" w:hAnsi="Book Antiqua" w:cs="Arial"/>
          <w:sz w:val="24"/>
          <w:szCs w:val="24"/>
        </w:rPr>
        <w:t xml:space="preserve"> </w:t>
      </w:r>
      <w:r w:rsidR="00642C7B" w:rsidRPr="00F034B2">
        <w:rPr>
          <w:rFonts w:ascii="Book Antiqua" w:hAnsi="Book Antiqua" w:cs="Arial"/>
          <w:sz w:val="24"/>
          <w:szCs w:val="24"/>
        </w:rPr>
        <w:t xml:space="preserve">using direct </w:t>
      </w:r>
      <w:proofErr w:type="spellStart"/>
      <w:r w:rsidR="00642C7B" w:rsidRPr="00F034B2">
        <w:rPr>
          <w:rFonts w:ascii="Book Antiqua" w:hAnsi="Book Antiqua" w:cs="Arial"/>
          <w:sz w:val="24"/>
          <w:szCs w:val="24"/>
        </w:rPr>
        <w:t>peroral</w:t>
      </w:r>
      <w:proofErr w:type="spellEnd"/>
      <w:r w:rsidR="00642C7B" w:rsidRPr="00F034B2">
        <w:rPr>
          <w:rFonts w:ascii="Book Antiqua" w:hAnsi="Book Antiqua" w:cs="Arial"/>
          <w:sz w:val="24"/>
          <w:szCs w:val="24"/>
        </w:rPr>
        <w:t xml:space="preserve"> </w:t>
      </w:r>
      <w:proofErr w:type="spellStart"/>
      <w:r w:rsidR="00642C7B" w:rsidRPr="00F034B2">
        <w:rPr>
          <w:rFonts w:ascii="Book Antiqua" w:hAnsi="Book Antiqua" w:cs="Arial"/>
          <w:sz w:val="24"/>
          <w:szCs w:val="24"/>
        </w:rPr>
        <w:t>cholangioscopy</w:t>
      </w:r>
      <w:proofErr w:type="spellEnd"/>
      <w:r w:rsidR="00642C7B" w:rsidRPr="00F034B2">
        <w:rPr>
          <w:rFonts w:ascii="Book Antiqua" w:hAnsi="Book Antiqua" w:cs="Arial"/>
          <w:sz w:val="24"/>
          <w:szCs w:val="24"/>
        </w:rPr>
        <w:t xml:space="preserve"> with ultra-slim endoscope </w:t>
      </w:r>
      <w:r w:rsidRPr="00F034B2">
        <w:rPr>
          <w:rFonts w:ascii="Book Antiqua" w:hAnsi="Book Antiqua" w:cs="Arial"/>
          <w:sz w:val="24"/>
          <w:szCs w:val="24"/>
        </w:rPr>
        <w:t xml:space="preserve">through </w:t>
      </w:r>
      <w:proofErr w:type="spellStart"/>
      <w:r w:rsidR="00642C7B" w:rsidRPr="00F034B2">
        <w:rPr>
          <w:rFonts w:ascii="Book Antiqua" w:hAnsi="Book Antiqua" w:cs="Arial"/>
          <w:sz w:val="24"/>
          <w:szCs w:val="24"/>
        </w:rPr>
        <w:t>choledochoduodenal</w:t>
      </w:r>
      <w:proofErr w:type="spellEnd"/>
      <w:r w:rsidR="00642C7B" w:rsidRPr="00F034B2">
        <w:rPr>
          <w:rFonts w:ascii="Book Antiqua" w:hAnsi="Book Antiqua" w:cs="Arial"/>
          <w:sz w:val="24"/>
          <w:szCs w:val="24"/>
        </w:rPr>
        <w:t xml:space="preserve"> fistula</w:t>
      </w:r>
      <w:r w:rsidR="002A5097" w:rsidRPr="00F034B2">
        <w:rPr>
          <w:rFonts w:ascii="Book Antiqua" w:hAnsi="Book Antiqua" w:cs="Arial"/>
          <w:sz w:val="24"/>
          <w:szCs w:val="24"/>
        </w:rPr>
        <w:t xml:space="preserve"> was very difficult and ineffective because of very thick </w:t>
      </w:r>
      <w:proofErr w:type="spellStart"/>
      <w:r w:rsidR="002A5097" w:rsidRPr="00F034B2">
        <w:rPr>
          <w:rFonts w:ascii="Book Antiqua" w:hAnsi="Book Antiqua" w:cs="Arial"/>
          <w:sz w:val="24"/>
          <w:szCs w:val="24"/>
        </w:rPr>
        <w:t>mucin</w:t>
      </w:r>
      <w:proofErr w:type="spellEnd"/>
      <w:r w:rsidR="002A5097" w:rsidRPr="00F034B2">
        <w:rPr>
          <w:rFonts w:ascii="Book Antiqua" w:hAnsi="Book Antiqua" w:cs="Arial"/>
          <w:sz w:val="24"/>
          <w:szCs w:val="24"/>
        </w:rPr>
        <w:t xml:space="preserve"> and </w:t>
      </w:r>
      <w:r w:rsidR="00D223A0" w:rsidRPr="00F034B2">
        <w:rPr>
          <w:rFonts w:ascii="Book Antiqua" w:hAnsi="Book Antiqua" w:cs="Arial"/>
          <w:sz w:val="24"/>
          <w:szCs w:val="24"/>
        </w:rPr>
        <w:t xml:space="preserve">next </w:t>
      </w:r>
      <w:r w:rsidR="002A5097" w:rsidRPr="00F034B2">
        <w:rPr>
          <w:rFonts w:ascii="Book Antiqua" w:hAnsi="Book Antiqua" w:cs="Arial"/>
          <w:sz w:val="24"/>
          <w:szCs w:val="24"/>
        </w:rPr>
        <w:t>endoscopic suction through</w:t>
      </w:r>
      <w:r w:rsidR="00642C7B" w:rsidRPr="00F034B2">
        <w:rPr>
          <w:rFonts w:ascii="Book Antiqua" w:hAnsi="Book Antiqua" w:cs="Arial"/>
          <w:sz w:val="24"/>
          <w:szCs w:val="24"/>
        </w:rPr>
        <w:t xml:space="preserve"> </w:t>
      </w:r>
      <w:r w:rsidR="002A5097" w:rsidRPr="00F034B2">
        <w:rPr>
          <w:rFonts w:ascii="Book Antiqua" w:hAnsi="Book Antiqua" w:cs="Arial"/>
          <w:sz w:val="24"/>
          <w:szCs w:val="24"/>
        </w:rPr>
        <w:t xml:space="preserve">the </w:t>
      </w:r>
      <w:r w:rsidR="00D223A0" w:rsidRPr="00F034B2">
        <w:rPr>
          <w:rFonts w:ascii="Book Antiqua" w:hAnsi="Book Antiqua" w:cs="Arial"/>
          <w:sz w:val="24"/>
          <w:szCs w:val="24"/>
        </w:rPr>
        <w:t>stent after prior</w:t>
      </w:r>
      <w:r w:rsidR="002A5097" w:rsidRPr="00F034B2">
        <w:rPr>
          <w:rFonts w:ascii="Book Antiqua" w:hAnsi="Book Antiqua" w:cs="Arial"/>
          <w:sz w:val="24"/>
          <w:szCs w:val="24"/>
        </w:rPr>
        <w:t xml:space="preserve"> </w:t>
      </w:r>
      <w:r w:rsidR="00642C7B" w:rsidRPr="00F034B2">
        <w:rPr>
          <w:rFonts w:ascii="Book Antiqua" w:hAnsi="Book Antiqua" w:cs="Arial"/>
          <w:sz w:val="24"/>
          <w:szCs w:val="24"/>
        </w:rPr>
        <w:t>insert</w:t>
      </w:r>
      <w:r w:rsidR="00D223A0" w:rsidRPr="00F034B2">
        <w:rPr>
          <w:rFonts w:ascii="Book Antiqua" w:hAnsi="Book Antiqua" w:cs="Arial"/>
          <w:sz w:val="24"/>
          <w:szCs w:val="24"/>
        </w:rPr>
        <w:t>ion of</w:t>
      </w:r>
      <w:r w:rsidR="00642C7B" w:rsidRPr="00F034B2">
        <w:rPr>
          <w:rFonts w:ascii="Book Antiqua" w:hAnsi="Book Antiqua" w:cs="Arial"/>
          <w:sz w:val="24"/>
          <w:szCs w:val="24"/>
        </w:rPr>
        <w:t xml:space="preserve"> </w:t>
      </w:r>
      <w:r w:rsidR="002A5097" w:rsidRPr="00F034B2">
        <w:rPr>
          <w:rFonts w:ascii="Book Antiqua" w:hAnsi="Book Antiqua" w:cs="Arial"/>
          <w:sz w:val="24"/>
          <w:szCs w:val="24"/>
        </w:rPr>
        <w:t xml:space="preserve">biliary </w:t>
      </w:r>
      <w:r w:rsidR="00642C7B" w:rsidRPr="00F034B2">
        <w:rPr>
          <w:rFonts w:ascii="Book Antiqua" w:hAnsi="Book Antiqua" w:cs="Arial"/>
          <w:sz w:val="24"/>
          <w:szCs w:val="24"/>
        </w:rPr>
        <w:t xml:space="preserve">metal stent into </w:t>
      </w:r>
      <w:proofErr w:type="spellStart"/>
      <w:r w:rsidR="002A5097" w:rsidRPr="00F034B2">
        <w:rPr>
          <w:rFonts w:ascii="Book Antiqua" w:hAnsi="Book Antiqua" w:cs="Arial"/>
          <w:sz w:val="24"/>
          <w:szCs w:val="24"/>
        </w:rPr>
        <w:t>choledochogastric</w:t>
      </w:r>
      <w:proofErr w:type="spellEnd"/>
      <w:r w:rsidR="002A5097" w:rsidRPr="00F034B2">
        <w:rPr>
          <w:rFonts w:ascii="Book Antiqua" w:hAnsi="Book Antiqua" w:cs="Arial"/>
          <w:sz w:val="24"/>
          <w:szCs w:val="24"/>
        </w:rPr>
        <w:t xml:space="preserve"> fistula also failed. Pathologic specimen obtained from the proximal portion of the </w:t>
      </w:r>
      <w:proofErr w:type="spellStart"/>
      <w:r w:rsidR="002A5097" w:rsidRPr="00F034B2">
        <w:rPr>
          <w:rFonts w:ascii="Book Antiqua" w:hAnsi="Book Antiqua" w:cs="Arial"/>
          <w:sz w:val="24"/>
          <w:szCs w:val="24"/>
        </w:rPr>
        <w:t>choledochogastric</w:t>
      </w:r>
      <w:proofErr w:type="spellEnd"/>
      <w:r w:rsidR="002A5097" w:rsidRPr="00F034B2">
        <w:rPr>
          <w:rFonts w:ascii="Book Antiqua" w:hAnsi="Book Antiqua" w:cs="Arial"/>
          <w:sz w:val="24"/>
          <w:szCs w:val="24"/>
        </w:rPr>
        <w:t xml:space="preserve"> fistula near left intrahepatic bile duct </w:t>
      </w:r>
      <w:r w:rsidR="00D223A0" w:rsidRPr="00F034B2">
        <w:rPr>
          <w:rFonts w:ascii="Book Antiqua" w:hAnsi="Book Antiqua" w:cs="Arial"/>
          <w:sz w:val="24"/>
          <w:szCs w:val="24"/>
        </w:rPr>
        <w:t xml:space="preserve">through the metal stent </w:t>
      </w:r>
      <w:r w:rsidR="002A5097" w:rsidRPr="00F034B2">
        <w:rPr>
          <w:rFonts w:ascii="Book Antiqua" w:hAnsi="Book Antiqua" w:cs="Arial"/>
          <w:sz w:val="24"/>
          <w:szCs w:val="24"/>
        </w:rPr>
        <w:t>showed a low grade adenoma. T</w:t>
      </w:r>
      <w:r w:rsidRPr="00F034B2">
        <w:rPr>
          <w:rFonts w:ascii="Book Antiqua" w:hAnsi="Book Antiqua" w:cs="Arial"/>
          <w:sz w:val="24"/>
          <w:szCs w:val="24"/>
        </w:rPr>
        <w:t>he patient declined the surgical treatment due to her old age</w:t>
      </w:r>
      <w:r w:rsidR="002A5097" w:rsidRPr="00F034B2">
        <w:rPr>
          <w:rFonts w:ascii="Book Antiqua" w:hAnsi="Book Antiqua" w:cs="Arial"/>
          <w:sz w:val="24"/>
          <w:szCs w:val="24"/>
        </w:rPr>
        <w:t xml:space="preserve"> and her abdominal pain</w:t>
      </w:r>
      <w:r w:rsidRPr="00F034B2">
        <w:rPr>
          <w:rFonts w:ascii="Book Antiqua" w:hAnsi="Book Antiqua" w:cs="Arial"/>
          <w:sz w:val="24"/>
          <w:szCs w:val="24"/>
        </w:rPr>
        <w:t xml:space="preserve"> with jaundice was improved after percutaneous </w:t>
      </w:r>
      <w:proofErr w:type="spellStart"/>
      <w:r w:rsidRPr="00F034B2">
        <w:rPr>
          <w:rFonts w:ascii="Book Antiqua" w:hAnsi="Book Antiqua" w:cs="Arial"/>
          <w:sz w:val="24"/>
          <w:szCs w:val="24"/>
        </w:rPr>
        <w:t>transhepatic</w:t>
      </w:r>
      <w:proofErr w:type="spellEnd"/>
      <w:r w:rsidRPr="00F034B2">
        <w:rPr>
          <w:rFonts w:ascii="Book Antiqua" w:hAnsi="Book Antiqua" w:cs="Arial"/>
          <w:sz w:val="24"/>
          <w:szCs w:val="24"/>
        </w:rPr>
        <w:t xml:space="preserve"> biliary drainage with the irrigation of N-</w:t>
      </w:r>
      <w:proofErr w:type="spellStart"/>
      <w:r w:rsidRPr="00F034B2">
        <w:rPr>
          <w:rFonts w:ascii="Book Antiqua" w:hAnsi="Book Antiqua" w:cs="Arial"/>
          <w:sz w:val="24"/>
          <w:szCs w:val="24"/>
        </w:rPr>
        <w:t>acetylcysteine</w:t>
      </w:r>
      <w:proofErr w:type="spellEnd"/>
      <w:r w:rsidRPr="00F034B2">
        <w:rPr>
          <w:rFonts w:ascii="Book Antiqua" w:hAnsi="Book Antiqua" w:cs="Arial"/>
          <w:sz w:val="24"/>
          <w:szCs w:val="24"/>
        </w:rPr>
        <w:t xml:space="preserve"> three times daily for 10 d.</w:t>
      </w:r>
    </w:p>
    <w:p w:rsidR="00EE3EB0" w:rsidRDefault="00EE3EB0" w:rsidP="005F24FB">
      <w:pPr>
        <w:wordWrap/>
        <w:spacing w:line="360" w:lineRule="auto"/>
        <w:rPr>
          <w:rFonts w:ascii="Book Antiqua" w:eastAsia="宋体" w:hAnsi="Book Antiqua"/>
          <w:sz w:val="24"/>
          <w:szCs w:val="24"/>
          <w:lang w:eastAsia="zh-CN"/>
        </w:rPr>
      </w:pPr>
    </w:p>
    <w:p w:rsidR="00F034B2" w:rsidRDefault="00F034B2" w:rsidP="005F24FB">
      <w:pPr>
        <w:wordWrap/>
        <w:spacing w:line="360" w:lineRule="auto"/>
        <w:rPr>
          <w:rFonts w:ascii="Book Antiqua" w:eastAsia="宋体" w:hAnsi="Book Antiqua" w:cs="Tahoma"/>
          <w:sz w:val="24"/>
          <w:lang w:eastAsia="zh-CN"/>
        </w:rPr>
      </w:pPr>
      <w:r w:rsidRPr="00F41EAA">
        <w:rPr>
          <w:rFonts w:ascii="Book Antiqua" w:hAnsi="Book Antiqua" w:cs="Tahoma"/>
          <w:sz w:val="24"/>
          <w:lang w:eastAsia="ja-JP"/>
        </w:rPr>
        <w:t>© 201</w:t>
      </w:r>
      <w:r w:rsidRPr="00F41EAA">
        <w:rPr>
          <w:rFonts w:ascii="Book Antiqua" w:hAnsi="Book Antiqua" w:cs="Tahoma" w:hint="eastAsia"/>
          <w:sz w:val="24"/>
        </w:rPr>
        <w:t>4</w:t>
      </w:r>
      <w:r w:rsidRPr="00F41EAA">
        <w:rPr>
          <w:rFonts w:ascii="Book Antiqua" w:hAnsi="Book Antiqua" w:cs="Tahoma"/>
          <w:sz w:val="24"/>
          <w:lang w:eastAsia="ja-JP"/>
        </w:rPr>
        <w:t xml:space="preserve"> </w:t>
      </w:r>
      <w:proofErr w:type="spellStart"/>
      <w:r w:rsidRPr="00F41EAA">
        <w:rPr>
          <w:rFonts w:ascii="Book Antiqua" w:hAnsi="Book Antiqua" w:cs="Tahoma"/>
          <w:sz w:val="24"/>
          <w:lang w:eastAsia="ja-JP"/>
        </w:rPr>
        <w:t>Baishideng</w:t>
      </w:r>
      <w:proofErr w:type="spellEnd"/>
      <w:r w:rsidRPr="00F41EAA">
        <w:rPr>
          <w:rFonts w:ascii="Book Antiqua" w:hAnsi="Book Antiqua" w:cs="Tahoma"/>
          <w:sz w:val="24"/>
          <w:lang w:eastAsia="ja-JP"/>
        </w:rPr>
        <w:t xml:space="preserve"> Publishing Group </w:t>
      </w:r>
      <w:r w:rsidRPr="00F41EAA">
        <w:rPr>
          <w:rFonts w:ascii="Book Antiqua" w:hAnsi="Book Antiqua" w:cs="Tahoma" w:hint="eastAsia"/>
          <w:sz w:val="24"/>
        </w:rPr>
        <w:t>Inc</w:t>
      </w:r>
      <w:r w:rsidRPr="00F41EAA">
        <w:rPr>
          <w:rFonts w:ascii="Book Antiqua" w:hAnsi="Book Antiqua" w:cs="Tahoma"/>
          <w:sz w:val="24"/>
          <w:lang w:eastAsia="ja-JP"/>
        </w:rPr>
        <w:t>. All rights</w:t>
      </w:r>
      <w:r w:rsidRPr="00F41EAA">
        <w:rPr>
          <w:rFonts w:ascii="Book Antiqua" w:hAnsi="Book Antiqua" w:cs="Tahoma"/>
          <w:sz w:val="24"/>
        </w:rPr>
        <w:t xml:space="preserve"> </w:t>
      </w:r>
      <w:r w:rsidRPr="00F41EAA">
        <w:rPr>
          <w:rFonts w:ascii="Book Antiqua" w:hAnsi="Book Antiqua" w:cs="Tahoma"/>
          <w:sz w:val="24"/>
          <w:lang w:eastAsia="ja-JP"/>
        </w:rPr>
        <w:t>reserved</w:t>
      </w:r>
      <w:r>
        <w:rPr>
          <w:rFonts w:ascii="Book Antiqua" w:eastAsia="宋体" w:hAnsi="Book Antiqua" w:cs="Tahoma" w:hint="eastAsia"/>
          <w:sz w:val="24"/>
          <w:lang w:eastAsia="zh-CN"/>
        </w:rPr>
        <w:t>.</w:t>
      </w:r>
    </w:p>
    <w:p w:rsidR="00F034B2" w:rsidRPr="00F034B2" w:rsidRDefault="00F034B2" w:rsidP="005F24FB">
      <w:pPr>
        <w:wordWrap/>
        <w:spacing w:line="360" w:lineRule="auto"/>
        <w:rPr>
          <w:rFonts w:ascii="Book Antiqua" w:eastAsia="宋体" w:hAnsi="Book Antiqua"/>
          <w:sz w:val="24"/>
          <w:szCs w:val="24"/>
          <w:lang w:eastAsia="zh-CN"/>
        </w:rPr>
      </w:pPr>
    </w:p>
    <w:p w:rsidR="00EE3EB0" w:rsidRPr="00F034B2" w:rsidRDefault="00EE3EB0" w:rsidP="005F24FB">
      <w:pPr>
        <w:wordWrap/>
        <w:spacing w:line="360" w:lineRule="auto"/>
        <w:rPr>
          <w:rFonts w:ascii="Book Antiqua" w:hAnsi="Book Antiqua"/>
          <w:sz w:val="24"/>
          <w:szCs w:val="24"/>
        </w:rPr>
      </w:pPr>
      <w:r w:rsidRPr="00F034B2">
        <w:rPr>
          <w:rFonts w:ascii="Book Antiqua" w:eastAsia="Arial Unicode MS" w:hAnsi="Book Antiqua" w:cs="Arial"/>
          <w:b/>
          <w:sz w:val="24"/>
          <w:szCs w:val="24"/>
        </w:rPr>
        <w:t>Key words:</w:t>
      </w:r>
      <w:r w:rsidRPr="00F034B2">
        <w:rPr>
          <w:rFonts w:ascii="Book Antiqua" w:eastAsia="Arial Unicode MS" w:hAnsi="Book Antiqua" w:cs="Arial Unicode MS"/>
          <w:b/>
          <w:sz w:val="24"/>
          <w:szCs w:val="24"/>
        </w:rPr>
        <w:t xml:space="preserve"> </w:t>
      </w:r>
      <w:proofErr w:type="spellStart"/>
      <w:r w:rsidRPr="00F034B2">
        <w:rPr>
          <w:rStyle w:val="hui1218"/>
          <w:rFonts w:ascii="Book Antiqua" w:hAnsi="Book Antiqua" w:cs="Arial"/>
          <w:sz w:val="24"/>
          <w:szCs w:val="24"/>
        </w:rPr>
        <w:t>Intraductal</w:t>
      </w:r>
      <w:proofErr w:type="spellEnd"/>
      <w:r w:rsidRPr="00F034B2">
        <w:rPr>
          <w:rStyle w:val="hui1218"/>
          <w:rFonts w:ascii="Book Antiqua" w:hAnsi="Book Antiqua" w:cs="Arial"/>
          <w:sz w:val="24"/>
          <w:szCs w:val="24"/>
        </w:rPr>
        <w:t xml:space="preserve"> papillary mucinous neoplasm; Bile duct; Fistula; </w:t>
      </w:r>
      <w:proofErr w:type="spellStart"/>
      <w:r w:rsidRPr="00F034B2">
        <w:rPr>
          <w:rStyle w:val="hui1218"/>
          <w:rFonts w:ascii="Book Antiqua" w:hAnsi="Book Antiqua" w:cs="Arial"/>
          <w:sz w:val="24"/>
          <w:szCs w:val="24"/>
        </w:rPr>
        <w:t>Acetylcysteine</w:t>
      </w:r>
      <w:proofErr w:type="spellEnd"/>
    </w:p>
    <w:p w:rsidR="006105F3" w:rsidRPr="00F034B2" w:rsidRDefault="006105F3" w:rsidP="005F24FB">
      <w:pPr>
        <w:wordWrap/>
        <w:spacing w:line="360" w:lineRule="auto"/>
        <w:rPr>
          <w:rFonts w:ascii="Book Antiqua" w:eastAsia="Arial Unicode MS" w:hAnsi="Book Antiqua" w:cs="Arial Unicode MS"/>
          <w:b/>
          <w:sz w:val="24"/>
          <w:szCs w:val="24"/>
        </w:rPr>
      </w:pPr>
    </w:p>
    <w:p w:rsidR="00EE3EB0" w:rsidRDefault="006105F3" w:rsidP="005F24FB">
      <w:pPr>
        <w:wordWrap/>
        <w:spacing w:line="360" w:lineRule="auto"/>
        <w:rPr>
          <w:rFonts w:ascii="Book Antiqua" w:eastAsia="宋体" w:hAnsi="Book Antiqua" w:cs="Arial"/>
          <w:sz w:val="24"/>
          <w:szCs w:val="24"/>
          <w:lang w:eastAsia="zh-CN"/>
        </w:rPr>
      </w:pPr>
      <w:r w:rsidRPr="00F034B2">
        <w:rPr>
          <w:rFonts w:ascii="Book Antiqua" w:eastAsia="Arial Unicode MS" w:hAnsi="Book Antiqua" w:cs="Arial Unicode MS"/>
          <w:b/>
          <w:sz w:val="24"/>
          <w:szCs w:val="24"/>
        </w:rPr>
        <w:t>C</w:t>
      </w:r>
      <w:r w:rsidR="00F034B2" w:rsidRPr="00F034B2">
        <w:rPr>
          <w:rFonts w:ascii="Book Antiqua" w:eastAsia="Arial Unicode MS" w:hAnsi="Book Antiqua" w:cs="Arial Unicode MS"/>
          <w:b/>
          <w:sz w:val="24"/>
          <w:szCs w:val="24"/>
        </w:rPr>
        <w:t>ore tip</w:t>
      </w:r>
      <w:r w:rsidR="00F034B2">
        <w:rPr>
          <w:rFonts w:ascii="Book Antiqua" w:eastAsia="Arial Unicode MS" w:hAnsi="Book Antiqua" w:cs="Arial Unicode MS" w:hint="eastAsia"/>
          <w:b/>
          <w:sz w:val="24"/>
          <w:szCs w:val="24"/>
          <w:lang w:eastAsia="zh-CN"/>
        </w:rPr>
        <w:t xml:space="preserve">: </w:t>
      </w:r>
      <w:r w:rsidR="00EE3EB0" w:rsidRPr="00F034B2">
        <w:rPr>
          <w:rFonts w:ascii="Book Antiqua" w:hAnsi="Book Antiqua" w:cs="Arial"/>
          <w:sz w:val="24"/>
          <w:szCs w:val="24"/>
        </w:rPr>
        <w:t xml:space="preserve">An </w:t>
      </w:r>
      <w:proofErr w:type="spellStart"/>
      <w:r w:rsidR="00EE3EB0" w:rsidRPr="00F034B2">
        <w:rPr>
          <w:rFonts w:ascii="Book Antiqua" w:hAnsi="Book Antiqua" w:cs="Arial"/>
          <w:sz w:val="24"/>
          <w:szCs w:val="24"/>
        </w:rPr>
        <w:t>intraductal</w:t>
      </w:r>
      <w:proofErr w:type="spellEnd"/>
      <w:r w:rsidR="00EE3EB0" w:rsidRPr="00F034B2">
        <w:rPr>
          <w:rFonts w:ascii="Book Antiqua" w:hAnsi="Book Antiqua" w:cs="Arial"/>
          <w:sz w:val="24"/>
          <w:szCs w:val="24"/>
        </w:rPr>
        <w:t xml:space="preserve"> papillary mucinous neoplasm of the bile duct with combined fistula formation into the stomach and the duodenum initially presented with jaundice and abdominal pain was introduced and after failed attempts of endoscopic suction of thick </w:t>
      </w:r>
      <w:proofErr w:type="spellStart"/>
      <w:r w:rsidR="00EE3EB0" w:rsidRPr="00F034B2">
        <w:rPr>
          <w:rFonts w:ascii="Book Antiqua" w:hAnsi="Book Antiqua" w:cs="Arial"/>
          <w:sz w:val="24"/>
          <w:szCs w:val="24"/>
        </w:rPr>
        <w:t>mucin</w:t>
      </w:r>
      <w:proofErr w:type="spellEnd"/>
      <w:r w:rsidR="00EE3EB0" w:rsidRPr="00F034B2">
        <w:rPr>
          <w:rFonts w:ascii="Book Antiqua" w:hAnsi="Book Antiqua" w:cs="Arial"/>
          <w:sz w:val="24"/>
          <w:szCs w:val="24"/>
        </w:rPr>
        <w:t xml:space="preserve"> through the two fistulas to resolve the jaundice, the patient’s symptom was successfully resolved after the irrigations of N-</w:t>
      </w:r>
      <w:proofErr w:type="spellStart"/>
      <w:r w:rsidR="00EE3EB0" w:rsidRPr="00F034B2">
        <w:rPr>
          <w:rFonts w:ascii="Book Antiqua" w:hAnsi="Book Antiqua" w:cs="Arial"/>
          <w:sz w:val="24"/>
          <w:szCs w:val="24"/>
        </w:rPr>
        <w:t>acetylcysteine</w:t>
      </w:r>
      <w:proofErr w:type="spellEnd"/>
      <w:r w:rsidR="00EE3EB0" w:rsidRPr="00F034B2">
        <w:rPr>
          <w:rFonts w:ascii="Book Antiqua" w:hAnsi="Book Antiqua" w:cs="Arial"/>
          <w:sz w:val="24"/>
          <w:szCs w:val="24"/>
        </w:rPr>
        <w:t xml:space="preserve"> three times daily via after percutaneous </w:t>
      </w:r>
      <w:proofErr w:type="spellStart"/>
      <w:r w:rsidR="00EE3EB0" w:rsidRPr="00F034B2">
        <w:rPr>
          <w:rFonts w:ascii="Book Antiqua" w:hAnsi="Book Antiqua" w:cs="Arial"/>
          <w:sz w:val="24"/>
          <w:szCs w:val="24"/>
        </w:rPr>
        <w:t>transhepatic</w:t>
      </w:r>
      <w:proofErr w:type="spellEnd"/>
      <w:r w:rsidR="00EE3EB0" w:rsidRPr="00F034B2">
        <w:rPr>
          <w:rFonts w:ascii="Book Antiqua" w:hAnsi="Book Antiqua" w:cs="Arial"/>
          <w:sz w:val="24"/>
          <w:szCs w:val="24"/>
        </w:rPr>
        <w:t xml:space="preserve"> biliary drainage tube for 10 d.</w:t>
      </w:r>
    </w:p>
    <w:p w:rsidR="00F034B2" w:rsidRDefault="00F034B2" w:rsidP="005F24FB">
      <w:pPr>
        <w:wordWrap/>
        <w:spacing w:line="360" w:lineRule="auto"/>
        <w:rPr>
          <w:rFonts w:ascii="Book Antiqua" w:eastAsia="宋体" w:hAnsi="Book Antiqua" w:cs="Arial"/>
          <w:sz w:val="24"/>
          <w:szCs w:val="24"/>
          <w:lang w:eastAsia="zh-CN"/>
        </w:rPr>
      </w:pPr>
    </w:p>
    <w:p w:rsidR="00F034B2" w:rsidRPr="00F034B2" w:rsidRDefault="00F034B2" w:rsidP="00F034B2">
      <w:pPr>
        <w:wordWrap/>
        <w:spacing w:line="360" w:lineRule="auto"/>
        <w:rPr>
          <w:rFonts w:ascii="Book Antiqua" w:eastAsia="宋体" w:hAnsi="Book Antiqua" w:cs="Arial"/>
          <w:sz w:val="24"/>
          <w:szCs w:val="24"/>
          <w:lang w:eastAsia="zh-CN"/>
        </w:rPr>
      </w:pPr>
      <w:proofErr w:type="gramStart"/>
      <w:r w:rsidRPr="00F034B2">
        <w:rPr>
          <w:rFonts w:ascii="Book Antiqua" w:hAnsi="Book Antiqua" w:cs="Arial"/>
          <w:sz w:val="24"/>
          <w:szCs w:val="24"/>
        </w:rPr>
        <w:t>Hong</w:t>
      </w:r>
      <w:r>
        <w:rPr>
          <w:rFonts w:ascii="Book Antiqua" w:eastAsia="宋体" w:hAnsi="Book Antiqua" w:cs="Arial" w:hint="eastAsia"/>
          <w:sz w:val="24"/>
          <w:szCs w:val="24"/>
          <w:lang w:eastAsia="zh-CN"/>
        </w:rPr>
        <w:t xml:space="preserve"> MY</w:t>
      </w:r>
      <w:r w:rsidRPr="00F034B2">
        <w:rPr>
          <w:rFonts w:ascii="Book Antiqua" w:hAnsi="Book Antiqua" w:cs="Arial"/>
          <w:sz w:val="24"/>
          <w:szCs w:val="24"/>
        </w:rPr>
        <w:t>, Yu</w:t>
      </w:r>
      <w:r>
        <w:rPr>
          <w:rFonts w:ascii="Book Antiqua" w:eastAsia="宋体" w:hAnsi="Book Antiqua" w:cs="Arial" w:hint="eastAsia"/>
          <w:sz w:val="24"/>
          <w:szCs w:val="24"/>
          <w:lang w:eastAsia="zh-CN"/>
        </w:rPr>
        <w:t xml:space="preserve"> DW</w:t>
      </w:r>
      <w:r w:rsidRPr="00F034B2">
        <w:rPr>
          <w:rFonts w:ascii="Book Antiqua" w:hAnsi="Book Antiqua" w:cs="Arial"/>
          <w:sz w:val="24"/>
          <w:szCs w:val="24"/>
        </w:rPr>
        <w:t>, Hong</w:t>
      </w:r>
      <w:r>
        <w:rPr>
          <w:rFonts w:ascii="Book Antiqua" w:eastAsia="宋体" w:hAnsi="Book Antiqua" w:cs="Arial" w:hint="eastAsia"/>
          <w:sz w:val="24"/>
          <w:szCs w:val="24"/>
          <w:lang w:eastAsia="zh-CN"/>
        </w:rPr>
        <w:t xml:space="preserve"> SG.</w:t>
      </w:r>
      <w:proofErr w:type="gramEnd"/>
      <w:r>
        <w:rPr>
          <w:rFonts w:ascii="Book Antiqua" w:eastAsia="宋体" w:hAnsi="Book Antiqua" w:cs="Arial" w:hint="eastAsia"/>
          <w:sz w:val="24"/>
          <w:szCs w:val="24"/>
          <w:lang w:eastAsia="zh-CN"/>
        </w:rPr>
        <w:t xml:space="preserve"> </w:t>
      </w:r>
      <w:proofErr w:type="spellStart"/>
      <w:proofErr w:type="gramStart"/>
      <w:r w:rsidRPr="00F034B2">
        <w:rPr>
          <w:rFonts w:ascii="Book Antiqua" w:hAnsi="Book Antiqua" w:cs="Arial"/>
          <w:sz w:val="24"/>
          <w:szCs w:val="24"/>
        </w:rPr>
        <w:t>Intraductal</w:t>
      </w:r>
      <w:proofErr w:type="spellEnd"/>
      <w:r w:rsidRPr="00F034B2">
        <w:rPr>
          <w:rFonts w:ascii="Book Antiqua" w:hAnsi="Book Antiqua" w:cs="Arial"/>
          <w:sz w:val="24"/>
          <w:szCs w:val="24"/>
        </w:rPr>
        <w:t xml:space="preserve"> papillary mucinous neoplasm of the bile </w:t>
      </w:r>
      <w:r w:rsidRPr="00F034B2">
        <w:rPr>
          <w:rFonts w:ascii="Book Antiqua" w:hAnsi="Book Antiqua" w:cs="Arial"/>
          <w:sz w:val="24"/>
          <w:szCs w:val="24"/>
        </w:rPr>
        <w:lastRenderedPageBreak/>
        <w:t>duct with gastric and duodenal fistulas</w:t>
      </w:r>
      <w:r>
        <w:rPr>
          <w:rFonts w:ascii="Book Antiqua" w:eastAsia="宋体" w:hAnsi="Book Antiqua" w:cs="Arial" w:hint="eastAsia"/>
          <w:sz w:val="24"/>
          <w:szCs w:val="24"/>
          <w:lang w:eastAsia="zh-CN"/>
        </w:rPr>
        <w:t>.</w:t>
      </w:r>
      <w:proofErr w:type="gramEnd"/>
      <w:r>
        <w:rPr>
          <w:rFonts w:ascii="Book Antiqua" w:eastAsia="宋体" w:hAnsi="Book Antiqua" w:cs="Arial" w:hint="eastAsia"/>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Gastrointest</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Endosc</w:t>
      </w:r>
      <w:proofErr w:type="spellEnd"/>
      <w:r>
        <w:rPr>
          <w:rFonts w:ascii="Book Antiqua" w:eastAsia="宋体" w:hAnsi="Book Antiqua" w:hint="eastAsia"/>
          <w:sz w:val="24"/>
          <w:szCs w:val="24"/>
          <w:lang w:eastAsia="zh-CN"/>
        </w:rPr>
        <w:t xml:space="preserve"> 2014; </w:t>
      </w:r>
      <w:proofErr w:type="gramStart"/>
      <w:r>
        <w:rPr>
          <w:rFonts w:ascii="Book Antiqua" w:eastAsia="宋体" w:hAnsi="Book Antiqua" w:hint="eastAsia"/>
          <w:sz w:val="24"/>
          <w:szCs w:val="24"/>
          <w:lang w:eastAsia="zh-CN"/>
        </w:rPr>
        <w:t>In</w:t>
      </w:r>
      <w:proofErr w:type="gramEnd"/>
      <w:r>
        <w:rPr>
          <w:rFonts w:ascii="Book Antiqua" w:eastAsia="宋体" w:hAnsi="Book Antiqua" w:hint="eastAsia"/>
          <w:sz w:val="24"/>
          <w:szCs w:val="24"/>
          <w:lang w:eastAsia="zh-CN"/>
        </w:rPr>
        <w:t xml:space="preserve"> press</w:t>
      </w:r>
    </w:p>
    <w:p w:rsidR="00F034B2" w:rsidRPr="00F034B2" w:rsidRDefault="00F034B2" w:rsidP="00F034B2">
      <w:pPr>
        <w:wordWrap/>
        <w:spacing w:line="360" w:lineRule="auto"/>
        <w:rPr>
          <w:rFonts w:ascii="Book Antiqua" w:eastAsia="Arial Unicode MS" w:hAnsi="Book Antiqua" w:cs="Arial Unicode MS"/>
          <w:b/>
          <w:sz w:val="24"/>
          <w:szCs w:val="24"/>
        </w:rPr>
      </w:pPr>
    </w:p>
    <w:p w:rsidR="00D37F14" w:rsidRPr="00F034B2" w:rsidRDefault="005F24FB" w:rsidP="005F24FB">
      <w:pPr>
        <w:wordWrap/>
        <w:spacing w:line="360" w:lineRule="auto"/>
        <w:rPr>
          <w:rFonts w:ascii="Book Antiqua" w:hAnsi="Book Antiqua" w:cs="Arial"/>
          <w:b/>
          <w:sz w:val="24"/>
          <w:szCs w:val="24"/>
        </w:rPr>
      </w:pPr>
      <w:r w:rsidRPr="00F034B2">
        <w:rPr>
          <w:rFonts w:ascii="Book Antiqua" w:hAnsi="Book Antiqua" w:cs="Arial"/>
          <w:b/>
          <w:sz w:val="24"/>
          <w:szCs w:val="24"/>
        </w:rPr>
        <w:t xml:space="preserve">INTRODUCTION </w:t>
      </w:r>
    </w:p>
    <w:p w:rsidR="00D37F14" w:rsidRPr="00F034B2" w:rsidRDefault="00D37F14" w:rsidP="005F24FB">
      <w:pPr>
        <w:wordWrap/>
        <w:spacing w:line="360" w:lineRule="auto"/>
        <w:rPr>
          <w:rFonts w:ascii="Book Antiqua" w:hAnsi="Book Antiqua" w:cs="Arial"/>
          <w:sz w:val="24"/>
          <w:szCs w:val="24"/>
        </w:rPr>
      </w:pPr>
      <w:proofErr w:type="spellStart"/>
      <w:r w:rsidRPr="00F034B2">
        <w:rPr>
          <w:rFonts w:ascii="Book Antiqua" w:hAnsi="Book Antiqua" w:cs="Arial"/>
          <w:sz w:val="24"/>
          <w:szCs w:val="24"/>
        </w:rPr>
        <w:t>Intraductal</w:t>
      </w:r>
      <w:proofErr w:type="spellEnd"/>
      <w:r w:rsidRPr="00F034B2">
        <w:rPr>
          <w:rFonts w:ascii="Book Antiqua" w:hAnsi="Book Antiqua" w:cs="Arial"/>
          <w:sz w:val="24"/>
          <w:szCs w:val="24"/>
        </w:rPr>
        <w:t xml:space="preserve"> papillary mucinous neoplasm (IPMN) of the bile duct has been suggested to be the biliary counterpart of IPMN of the pancreas after wide acceptance of the nomenclature b</w:t>
      </w:r>
      <w:r w:rsidR="00F034B2">
        <w:rPr>
          <w:rFonts w:ascii="Book Antiqua" w:hAnsi="Book Antiqua" w:cs="Arial"/>
          <w:sz w:val="24"/>
          <w:szCs w:val="24"/>
        </w:rPr>
        <w:t xml:space="preserve">y the World Health </w:t>
      </w:r>
      <w:proofErr w:type="gramStart"/>
      <w:r w:rsidR="00F034B2">
        <w:rPr>
          <w:rFonts w:ascii="Book Antiqua" w:hAnsi="Book Antiqua" w:cs="Arial"/>
          <w:sz w:val="24"/>
          <w:szCs w:val="24"/>
        </w:rPr>
        <w:t>Organization</w:t>
      </w:r>
      <w:r w:rsidRPr="00F034B2">
        <w:rPr>
          <w:rFonts w:ascii="Book Antiqua" w:hAnsi="Book Antiqua" w:cs="Arial"/>
          <w:noProof/>
          <w:sz w:val="24"/>
          <w:szCs w:val="24"/>
          <w:vertAlign w:val="superscript"/>
        </w:rPr>
        <w:t>[</w:t>
      </w:r>
      <w:proofErr w:type="gramEnd"/>
      <w:r w:rsidRPr="00F034B2">
        <w:rPr>
          <w:rFonts w:ascii="Book Antiqua" w:hAnsi="Book Antiqua" w:cs="Arial"/>
          <w:noProof/>
          <w:sz w:val="24"/>
          <w:szCs w:val="24"/>
          <w:vertAlign w:val="superscript"/>
        </w:rPr>
        <w:t>1]</w:t>
      </w:r>
      <w:r w:rsidRPr="00F034B2">
        <w:rPr>
          <w:rFonts w:ascii="Book Antiqua" w:hAnsi="Book Antiqua" w:cs="Arial"/>
          <w:sz w:val="24"/>
          <w:szCs w:val="24"/>
        </w:rPr>
        <w:t xml:space="preserve">. It represents a disease spectrum from benign to malignant and affected bile ducts exhibit marked dilatation because of </w:t>
      </w:r>
      <w:proofErr w:type="spellStart"/>
      <w:r w:rsidRPr="00F034B2">
        <w:rPr>
          <w:rFonts w:ascii="Book Antiqua" w:hAnsi="Book Antiqua" w:cs="Arial"/>
          <w:sz w:val="24"/>
          <w:szCs w:val="24"/>
        </w:rPr>
        <w:t>mucin</w:t>
      </w:r>
      <w:proofErr w:type="spellEnd"/>
      <w:r w:rsidRPr="00F034B2">
        <w:rPr>
          <w:rFonts w:ascii="Book Antiqua" w:hAnsi="Book Antiqua" w:cs="Arial"/>
          <w:sz w:val="24"/>
          <w:szCs w:val="24"/>
        </w:rPr>
        <w:t xml:space="preserve"> </w:t>
      </w:r>
      <w:proofErr w:type="spellStart"/>
      <w:r w:rsidRPr="00F034B2">
        <w:rPr>
          <w:rFonts w:ascii="Book Antiqua" w:hAnsi="Book Antiqua" w:cs="Arial"/>
          <w:sz w:val="24"/>
          <w:szCs w:val="24"/>
        </w:rPr>
        <w:t>hypersecretion</w:t>
      </w:r>
      <w:proofErr w:type="spellEnd"/>
      <w:r w:rsidRPr="00F034B2">
        <w:rPr>
          <w:rFonts w:ascii="Book Antiqua" w:hAnsi="Book Antiqua" w:cs="Arial"/>
          <w:sz w:val="24"/>
          <w:szCs w:val="24"/>
        </w:rPr>
        <w:t xml:space="preserve">. Jaundice with cholangitis is sometimes complicated by the presence of </w:t>
      </w:r>
      <w:proofErr w:type="spellStart"/>
      <w:r w:rsidRPr="00F034B2">
        <w:rPr>
          <w:rFonts w:ascii="Book Antiqua" w:hAnsi="Book Antiqua" w:cs="Arial"/>
          <w:sz w:val="24"/>
          <w:szCs w:val="24"/>
        </w:rPr>
        <w:t>intraductal</w:t>
      </w:r>
      <w:proofErr w:type="spellEnd"/>
      <w:r w:rsidRPr="00F034B2">
        <w:rPr>
          <w:rFonts w:ascii="Book Antiqua" w:hAnsi="Book Antiqua" w:cs="Arial"/>
          <w:sz w:val="24"/>
          <w:szCs w:val="24"/>
        </w:rPr>
        <w:t xml:space="preserve"> tumor </w:t>
      </w:r>
      <w:r w:rsidR="00F034B2">
        <w:rPr>
          <w:rFonts w:ascii="Book Antiqua" w:hAnsi="Book Antiqua" w:cs="Arial"/>
          <w:sz w:val="24"/>
          <w:szCs w:val="24"/>
        </w:rPr>
        <w:t xml:space="preserve">with tenacious </w:t>
      </w:r>
      <w:proofErr w:type="spellStart"/>
      <w:r w:rsidR="00F034B2">
        <w:rPr>
          <w:rFonts w:ascii="Book Antiqua" w:hAnsi="Book Antiqua" w:cs="Arial"/>
          <w:sz w:val="24"/>
          <w:szCs w:val="24"/>
        </w:rPr>
        <w:t>mucoid</w:t>
      </w:r>
      <w:proofErr w:type="spellEnd"/>
      <w:r w:rsidR="00F034B2">
        <w:rPr>
          <w:rFonts w:ascii="Book Antiqua" w:hAnsi="Book Antiqua" w:cs="Arial"/>
          <w:sz w:val="24"/>
          <w:szCs w:val="24"/>
        </w:rPr>
        <w:t xml:space="preserve"> </w:t>
      </w:r>
      <w:proofErr w:type="gramStart"/>
      <w:r w:rsidR="00F034B2">
        <w:rPr>
          <w:rFonts w:ascii="Book Antiqua" w:hAnsi="Book Antiqua" w:cs="Arial"/>
          <w:sz w:val="24"/>
          <w:szCs w:val="24"/>
        </w:rPr>
        <w:t>impaction</w:t>
      </w:r>
      <w:r w:rsidRPr="00F034B2">
        <w:rPr>
          <w:rFonts w:ascii="Book Antiqua" w:hAnsi="Book Antiqua" w:cs="Arial"/>
          <w:noProof/>
          <w:sz w:val="24"/>
          <w:szCs w:val="24"/>
          <w:vertAlign w:val="superscript"/>
        </w:rPr>
        <w:t>[</w:t>
      </w:r>
      <w:proofErr w:type="gramEnd"/>
      <w:r w:rsidRPr="00F034B2">
        <w:rPr>
          <w:rFonts w:ascii="Book Antiqua" w:hAnsi="Book Antiqua" w:cs="Arial"/>
          <w:noProof/>
          <w:sz w:val="24"/>
          <w:szCs w:val="24"/>
          <w:vertAlign w:val="superscript"/>
        </w:rPr>
        <w:t>2,3]</w:t>
      </w:r>
      <w:r w:rsidRPr="00F034B2">
        <w:rPr>
          <w:rFonts w:ascii="Book Antiqua" w:hAnsi="Book Antiqua" w:cs="Arial"/>
          <w:sz w:val="24"/>
          <w:szCs w:val="24"/>
        </w:rPr>
        <w:t xml:space="preserve">. The fistula from penetration into other neighboring organs can be caused by high pressure due to </w:t>
      </w:r>
      <w:proofErr w:type="spellStart"/>
      <w:r w:rsidRPr="00F034B2">
        <w:rPr>
          <w:rFonts w:ascii="Book Antiqua" w:hAnsi="Book Antiqua" w:cs="Arial"/>
          <w:sz w:val="24"/>
          <w:szCs w:val="24"/>
        </w:rPr>
        <w:t>mucin</w:t>
      </w:r>
      <w:proofErr w:type="spellEnd"/>
      <w:r w:rsidRPr="00F034B2">
        <w:rPr>
          <w:rFonts w:ascii="Book Antiqua" w:hAnsi="Book Antiqua" w:cs="Arial"/>
          <w:sz w:val="24"/>
          <w:szCs w:val="24"/>
        </w:rPr>
        <w:t>-filling of bile duc</w:t>
      </w:r>
      <w:r w:rsidR="00F034B2">
        <w:rPr>
          <w:rFonts w:ascii="Book Antiqua" w:hAnsi="Book Antiqua" w:cs="Arial"/>
          <w:sz w:val="24"/>
          <w:szCs w:val="24"/>
        </w:rPr>
        <w:t xml:space="preserve">ts and inflammatory </w:t>
      </w:r>
      <w:proofErr w:type="gramStart"/>
      <w:r w:rsidR="00F034B2">
        <w:rPr>
          <w:rFonts w:ascii="Book Antiqua" w:hAnsi="Book Antiqua" w:cs="Arial"/>
          <w:sz w:val="24"/>
          <w:szCs w:val="24"/>
        </w:rPr>
        <w:t>stimulation</w:t>
      </w:r>
      <w:r w:rsidRPr="00F034B2">
        <w:rPr>
          <w:rFonts w:ascii="Book Antiqua" w:hAnsi="Book Antiqua" w:cs="Arial"/>
          <w:noProof/>
          <w:sz w:val="24"/>
          <w:szCs w:val="24"/>
          <w:vertAlign w:val="superscript"/>
        </w:rPr>
        <w:t>[</w:t>
      </w:r>
      <w:proofErr w:type="gramEnd"/>
      <w:r w:rsidRPr="00F034B2">
        <w:rPr>
          <w:rFonts w:ascii="Book Antiqua" w:hAnsi="Book Antiqua" w:cs="Arial"/>
          <w:noProof/>
          <w:sz w:val="24"/>
          <w:szCs w:val="24"/>
          <w:vertAlign w:val="superscript"/>
        </w:rPr>
        <w:t>4]</w:t>
      </w:r>
      <w:r w:rsidRPr="00F034B2">
        <w:rPr>
          <w:rFonts w:ascii="Book Antiqua" w:hAnsi="Book Antiqua" w:cs="Arial"/>
          <w:sz w:val="24"/>
          <w:szCs w:val="24"/>
        </w:rPr>
        <w:t>. IPMN of the bile duct with fistula formation into surrounding organs was relatively rare presentation compared with its pancreatic counterpart and to our best knowledge, only two cases of IPMN with the bile duct with one fistula into other organs were repo</w:t>
      </w:r>
      <w:r w:rsidR="00F034B2">
        <w:rPr>
          <w:rFonts w:ascii="Book Antiqua" w:hAnsi="Book Antiqua" w:cs="Arial"/>
          <w:sz w:val="24"/>
          <w:szCs w:val="24"/>
        </w:rPr>
        <w:t xml:space="preserve">rted in the English </w:t>
      </w:r>
      <w:proofErr w:type="spellStart"/>
      <w:proofErr w:type="gramStart"/>
      <w:r w:rsidR="00F034B2">
        <w:rPr>
          <w:rFonts w:ascii="Book Antiqua" w:hAnsi="Book Antiqua" w:cs="Arial"/>
          <w:sz w:val="24"/>
          <w:szCs w:val="24"/>
        </w:rPr>
        <w:t>literatrure</w:t>
      </w:r>
      <w:proofErr w:type="spellEnd"/>
      <w:r w:rsidRPr="00F034B2">
        <w:rPr>
          <w:rFonts w:ascii="Book Antiqua" w:hAnsi="Book Antiqua" w:cs="Arial"/>
          <w:noProof/>
          <w:sz w:val="24"/>
          <w:szCs w:val="24"/>
          <w:vertAlign w:val="superscript"/>
        </w:rPr>
        <w:t>[</w:t>
      </w:r>
      <w:proofErr w:type="gramEnd"/>
      <w:r w:rsidRPr="00F034B2">
        <w:rPr>
          <w:rFonts w:ascii="Book Antiqua" w:hAnsi="Book Antiqua" w:cs="Arial"/>
          <w:noProof/>
          <w:sz w:val="24"/>
          <w:szCs w:val="24"/>
          <w:vertAlign w:val="superscript"/>
        </w:rPr>
        <w:t>5,6]</w:t>
      </w:r>
      <w:r w:rsidRPr="00F034B2">
        <w:rPr>
          <w:rFonts w:ascii="Book Antiqua" w:hAnsi="Book Antiqua" w:cs="Arial"/>
          <w:sz w:val="24"/>
          <w:szCs w:val="24"/>
        </w:rPr>
        <w:t xml:space="preserve"> and here, we describe the first case of biliary IPMN with two fistulas into the stomach and duodenum.</w:t>
      </w:r>
    </w:p>
    <w:p w:rsidR="00D37F14" w:rsidRPr="00F034B2" w:rsidRDefault="00D37F14" w:rsidP="005F24FB">
      <w:pPr>
        <w:wordWrap/>
        <w:spacing w:line="360" w:lineRule="auto"/>
        <w:rPr>
          <w:rFonts w:ascii="Book Antiqua" w:hAnsi="Book Antiqua" w:cs="Arial"/>
          <w:sz w:val="24"/>
          <w:szCs w:val="24"/>
        </w:rPr>
      </w:pPr>
    </w:p>
    <w:p w:rsidR="00D37F14" w:rsidRPr="00F034B2" w:rsidRDefault="005F24FB" w:rsidP="005F24FB">
      <w:pPr>
        <w:wordWrap/>
        <w:spacing w:line="360" w:lineRule="auto"/>
        <w:rPr>
          <w:rFonts w:ascii="Book Antiqua" w:eastAsia="宋体" w:hAnsi="Book Antiqua" w:cs="Arial"/>
          <w:b/>
          <w:sz w:val="24"/>
          <w:szCs w:val="24"/>
          <w:lang w:eastAsia="zh-CN"/>
        </w:rPr>
      </w:pPr>
      <w:r w:rsidRPr="00F034B2">
        <w:rPr>
          <w:rFonts w:ascii="Book Antiqua" w:hAnsi="Book Antiqua" w:cs="Arial"/>
          <w:b/>
          <w:sz w:val="24"/>
          <w:szCs w:val="24"/>
        </w:rPr>
        <w:t>CASE REPORT</w:t>
      </w:r>
    </w:p>
    <w:p w:rsidR="00D37F14" w:rsidRPr="00F034B2" w:rsidRDefault="00D37F14" w:rsidP="005F24FB">
      <w:pPr>
        <w:wordWrap/>
        <w:spacing w:line="360" w:lineRule="auto"/>
        <w:rPr>
          <w:rFonts w:ascii="Book Antiqua" w:hAnsi="Book Antiqua" w:cs="Arial"/>
          <w:sz w:val="24"/>
          <w:szCs w:val="24"/>
          <w:lang w:val="en-GB"/>
        </w:rPr>
      </w:pPr>
      <w:r w:rsidRPr="00F034B2">
        <w:rPr>
          <w:rFonts w:ascii="Book Antiqua" w:hAnsi="Book Antiqua" w:cs="Arial"/>
          <w:sz w:val="24"/>
          <w:szCs w:val="24"/>
          <w:lang w:val="en-GB"/>
        </w:rPr>
        <w:t xml:space="preserve">An 87-year-old woman was admitted to our hospital because of acute right upper quadrant abdominal pain. On physical examination, palpable mass and tenderness of upper abdomen was noted. The complete blood count results showed white blood cell count </w:t>
      </w:r>
      <w:r w:rsidR="00F034B2">
        <w:rPr>
          <w:rFonts w:ascii="Book Antiqua" w:hAnsi="Book Antiqua" w:cs="Arial"/>
          <w:sz w:val="24"/>
          <w:szCs w:val="24"/>
          <w:lang w:val="en-GB"/>
        </w:rPr>
        <w:t>of 3</w:t>
      </w:r>
      <w:r w:rsidRPr="00F034B2">
        <w:rPr>
          <w:rFonts w:ascii="Book Antiqua" w:hAnsi="Book Antiqua" w:cs="Arial"/>
          <w:sz w:val="24"/>
          <w:szCs w:val="24"/>
          <w:lang w:val="en-GB"/>
        </w:rPr>
        <w:t>630/mm</w:t>
      </w:r>
      <w:r w:rsidRPr="00F034B2">
        <w:rPr>
          <w:rFonts w:ascii="Book Antiqua" w:hAnsi="Book Antiqua" w:cs="Arial"/>
          <w:sz w:val="24"/>
          <w:szCs w:val="24"/>
          <w:vertAlign w:val="superscript"/>
          <w:lang w:val="en-GB"/>
        </w:rPr>
        <w:t>3</w:t>
      </w:r>
      <w:r w:rsidRPr="00F034B2">
        <w:rPr>
          <w:rFonts w:ascii="Book Antiqua" w:hAnsi="Book Antiqua" w:cs="Arial"/>
          <w:sz w:val="24"/>
          <w:szCs w:val="24"/>
          <w:lang w:val="en-GB"/>
        </w:rPr>
        <w:t xml:space="preserve">, </w:t>
      </w:r>
      <w:proofErr w:type="spellStart"/>
      <w:r w:rsidRPr="00F034B2">
        <w:rPr>
          <w:rFonts w:ascii="Book Antiqua" w:hAnsi="Book Antiqua" w:cs="Arial"/>
          <w:sz w:val="24"/>
          <w:szCs w:val="24"/>
          <w:lang w:val="en-GB"/>
        </w:rPr>
        <w:t>hemoglobin</w:t>
      </w:r>
      <w:proofErr w:type="spellEnd"/>
      <w:r w:rsidRPr="00F034B2">
        <w:rPr>
          <w:rFonts w:ascii="Book Antiqua" w:hAnsi="Book Antiqua" w:cs="Arial"/>
          <w:sz w:val="24"/>
          <w:szCs w:val="24"/>
          <w:lang w:val="en-GB"/>
        </w:rPr>
        <w:t xml:space="preserve"> of 7.8 </w:t>
      </w:r>
      <w:r w:rsidR="00F034B2">
        <w:rPr>
          <w:rFonts w:ascii="Book Antiqua" w:hAnsi="Book Antiqua" w:cs="Arial"/>
          <w:sz w:val="24"/>
          <w:szCs w:val="24"/>
          <w:lang w:val="en-GB"/>
        </w:rPr>
        <w:t>g/</w:t>
      </w:r>
      <w:proofErr w:type="spellStart"/>
      <w:r w:rsidR="00F034B2">
        <w:rPr>
          <w:rFonts w:ascii="Book Antiqua" w:hAnsi="Book Antiqua" w:cs="Arial"/>
          <w:sz w:val="24"/>
          <w:szCs w:val="24"/>
          <w:lang w:val="en-GB"/>
        </w:rPr>
        <w:t>dL</w:t>
      </w:r>
      <w:proofErr w:type="spellEnd"/>
      <w:r w:rsidR="00F034B2">
        <w:rPr>
          <w:rFonts w:ascii="Book Antiqua" w:hAnsi="Book Antiqua" w:cs="Arial"/>
          <w:sz w:val="24"/>
          <w:szCs w:val="24"/>
          <w:lang w:val="en-GB"/>
        </w:rPr>
        <w:t>, and platelet count of 188</w:t>
      </w:r>
      <w:r w:rsidRPr="00F034B2">
        <w:rPr>
          <w:rFonts w:ascii="Book Antiqua" w:hAnsi="Book Antiqua" w:cs="Arial"/>
          <w:sz w:val="24"/>
          <w:szCs w:val="24"/>
          <w:lang w:val="en-GB"/>
        </w:rPr>
        <w:t>000/mm</w:t>
      </w:r>
      <w:r w:rsidRPr="00F034B2">
        <w:rPr>
          <w:rFonts w:ascii="Book Antiqua" w:hAnsi="Book Antiqua" w:cs="Arial"/>
          <w:sz w:val="24"/>
          <w:szCs w:val="24"/>
          <w:vertAlign w:val="superscript"/>
          <w:lang w:val="en-GB"/>
        </w:rPr>
        <w:t>3</w:t>
      </w:r>
      <w:r w:rsidRPr="00F034B2">
        <w:rPr>
          <w:rFonts w:ascii="Book Antiqua" w:hAnsi="Book Antiqua" w:cs="Arial"/>
          <w:sz w:val="24"/>
          <w:szCs w:val="24"/>
          <w:lang w:val="en-GB"/>
        </w:rPr>
        <w:t>. The blood chemistry analysis showed total protein of 8.6 g/</w:t>
      </w:r>
      <w:proofErr w:type="spellStart"/>
      <w:r w:rsidRPr="00F034B2">
        <w:rPr>
          <w:rFonts w:ascii="Book Antiqua" w:hAnsi="Book Antiqua" w:cs="Arial"/>
          <w:sz w:val="24"/>
          <w:szCs w:val="24"/>
          <w:lang w:val="en-GB"/>
        </w:rPr>
        <w:t>dL</w:t>
      </w:r>
      <w:proofErr w:type="spellEnd"/>
      <w:r w:rsidRPr="00F034B2">
        <w:rPr>
          <w:rFonts w:ascii="Book Antiqua" w:hAnsi="Book Antiqua" w:cs="Arial"/>
          <w:sz w:val="24"/>
          <w:szCs w:val="24"/>
          <w:lang w:val="en-GB"/>
        </w:rPr>
        <w:t>, albumin of 3.3 g/</w:t>
      </w:r>
      <w:proofErr w:type="spellStart"/>
      <w:r w:rsidRPr="00F034B2">
        <w:rPr>
          <w:rFonts w:ascii="Book Antiqua" w:hAnsi="Book Antiqua" w:cs="Arial"/>
          <w:sz w:val="24"/>
          <w:szCs w:val="24"/>
          <w:lang w:val="en-GB"/>
        </w:rPr>
        <w:t>dL</w:t>
      </w:r>
      <w:proofErr w:type="spellEnd"/>
      <w:r w:rsidRPr="00F034B2">
        <w:rPr>
          <w:rFonts w:ascii="Book Antiqua" w:hAnsi="Book Antiqua" w:cs="Arial"/>
          <w:sz w:val="24"/>
          <w:szCs w:val="24"/>
          <w:lang w:val="en-GB"/>
        </w:rPr>
        <w:t>, total bilirubin of 2.</w:t>
      </w:r>
      <w:r w:rsidR="00924692" w:rsidRPr="00F034B2">
        <w:rPr>
          <w:rFonts w:ascii="Book Antiqua" w:hAnsi="Book Antiqua" w:cs="Arial"/>
          <w:sz w:val="24"/>
          <w:szCs w:val="24"/>
          <w:lang w:val="en-GB"/>
        </w:rPr>
        <w:t>7</w:t>
      </w:r>
      <w:r w:rsidRPr="00F034B2">
        <w:rPr>
          <w:rFonts w:ascii="Book Antiqua" w:hAnsi="Book Antiqua" w:cs="Arial"/>
          <w:sz w:val="24"/>
          <w:szCs w:val="24"/>
          <w:lang w:val="en-GB"/>
        </w:rPr>
        <w:t xml:space="preserve"> mg/</w:t>
      </w:r>
      <w:proofErr w:type="spellStart"/>
      <w:r w:rsidRPr="00F034B2">
        <w:rPr>
          <w:rFonts w:ascii="Book Antiqua" w:hAnsi="Book Antiqua" w:cs="Arial"/>
          <w:sz w:val="24"/>
          <w:szCs w:val="24"/>
          <w:lang w:val="en-GB"/>
        </w:rPr>
        <w:t>dL</w:t>
      </w:r>
      <w:proofErr w:type="spellEnd"/>
      <w:r w:rsidRPr="00F034B2">
        <w:rPr>
          <w:rFonts w:ascii="Book Antiqua" w:hAnsi="Book Antiqua" w:cs="Arial"/>
          <w:sz w:val="24"/>
          <w:szCs w:val="24"/>
          <w:lang w:val="en-GB"/>
        </w:rPr>
        <w:t>, aspartate aminotransferase (AST) of 29 U/L, alanine aminotransferase (ALT) of 36 U/L, alkaline phosphatase (ALP) of 249 IU/L, gamma-</w:t>
      </w:r>
      <w:proofErr w:type="spellStart"/>
      <w:r w:rsidRPr="00F034B2">
        <w:rPr>
          <w:rFonts w:ascii="Book Antiqua" w:hAnsi="Book Antiqua" w:cs="Arial"/>
          <w:sz w:val="24"/>
          <w:szCs w:val="24"/>
          <w:lang w:val="en-GB"/>
        </w:rPr>
        <w:t>glutamyltransferase</w:t>
      </w:r>
      <w:proofErr w:type="spellEnd"/>
      <w:r w:rsidRPr="00F034B2">
        <w:rPr>
          <w:rFonts w:ascii="Book Antiqua" w:hAnsi="Book Antiqua" w:cs="Arial"/>
          <w:sz w:val="24"/>
          <w:szCs w:val="24"/>
          <w:lang w:val="en-GB"/>
        </w:rPr>
        <w:t xml:space="preserve"> (GTT) of 105 U/L, creatinine of 0.9 mg/</w:t>
      </w:r>
      <w:proofErr w:type="spellStart"/>
      <w:r w:rsidRPr="00F034B2">
        <w:rPr>
          <w:rFonts w:ascii="Book Antiqua" w:hAnsi="Book Antiqua" w:cs="Arial"/>
          <w:sz w:val="24"/>
          <w:szCs w:val="24"/>
          <w:lang w:val="en-GB"/>
        </w:rPr>
        <w:t>dL</w:t>
      </w:r>
      <w:proofErr w:type="spellEnd"/>
      <w:r w:rsidRPr="00F034B2">
        <w:rPr>
          <w:rFonts w:ascii="Book Antiqua" w:hAnsi="Book Antiqua" w:cs="Arial"/>
          <w:sz w:val="24"/>
          <w:szCs w:val="24"/>
          <w:lang w:val="en-GB"/>
        </w:rPr>
        <w:t xml:space="preserve">, amylase of 45 U/L, and lipase of 35.6 U/L.. Serum </w:t>
      </w:r>
      <w:proofErr w:type="spellStart"/>
      <w:r w:rsidRPr="00F034B2">
        <w:rPr>
          <w:rFonts w:ascii="Book Antiqua" w:hAnsi="Book Antiqua" w:cs="Arial"/>
          <w:sz w:val="24"/>
          <w:szCs w:val="24"/>
          <w:lang w:val="en-GB"/>
        </w:rPr>
        <w:t>tumor</w:t>
      </w:r>
      <w:proofErr w:type="spellEnd"/>
      <w:r w:rsidRPr="00F034B2">
        <w:rPr>
          <w:rFonts w:ascii="Book Antiqua" w:hAnsi="Book Antiqua" w:cs="Arial"/>
          <w:sz w:val="24"/>
          <w:szCs w:val="24"/>
          <w:lang w:val="en-GB"/>
        </w:rPr>
        <w:t xml:space="preserve"> markers of serum alpha-fetoprotein (AFP), CA19-9 and </w:t>
      </w:r>
      <w:proofErr w:type="spellStart"/>
      <w:r w:rsidRPr="00F034B2">
        <w:rPr>
          <w:rFonts w:ascii="Book Antiqua" w:hAnsi="Book Antiqua" w:cs="Arial"/>
          <w:sz w:val="24"/>
          <w:szCs w:val="24"/>
          <w:lang w:val="en-GB"/>
        </w:rPr>
        <w:t>carcinoembryonic</w:t>
      </w:r>
      <w:proofErr w:type="spellEnd"/>
      <w:r w:rsidRPr="00F034B2">
        <w:rPr>
          <w:rFonts w:ascii="Book Antiqua" w:hAnsi="Book Antiqua" w:cs="Arial"/>
          <w:sz w:val="24"/>
          <w:szCs w:val="24"/>
          <w:lang w:val="en-GB"/>
        </w:rPr>
        <w:t xml:space="preserve"> antigen (CEA) were </w:t>
      </w:r>
      <w:proofErr w:type="gramStart"/>
      <w:r w:rsidRPr="00F034B2">
        <w:rPr>
          <w:rFonts w:ascii="Book Antiqua" w:hAnsi="Book Antiqua" w:cs="Arial"/>
          <w:sz w:val="24"/>
          <w:szCs w:val="24"/>
          <w:lang w:val="en-GB"/>
        </w:rPr>
        <w:t>1.9 ng/mL,</w:t>
      </w:r>
      <w:proofErr w:type="gramEnd"/>
      <w:r w:rsidRPr="00F034B2">
        <w:rPr>
          <w:rFonts w:ascii="Book Antiqua" w:hAnsi="Book Antiqua" w:cs="Arial"/>
          <w:sz w:val="24"/>
          <w:szCs w:val="24"/>
          <w:lang w:val="en-GB"/>
        </w:rPr>
        <w:t xml:space="preserve"> &lt;</w:t>
      </w:r>
      <w:r w:rsidR="00F034B2">
        <w:rPr>
          <w:rFonts w:ascii="Book Antiqua" w:eastAsia="宋体" w:hAnsi="Book Antiqua" w:cs="Arial" w:hint="eastAsia"/>
          <w:sz w:val="24"/>
          <w:szCs w:val="24"/>
          <w:lang w:val="en-GB" w:eastAsia="zh-CN"/>
        </w:rPr>
        <w:t xml:space="preserve"> </w:t>
      </w:r>
      <w:r w:rsidRPr="00F034B2">
        <w:rPr>
          <w:rFonts w:ascii="Book Antiqua" w:hAnsi="Book Antiqua" w:cs="Arial"/>
          <w:sz w:val="24"/>
          <w:szCs w:val="24"/>
          <w:lang w:val="en-GB"/>
        </w:rPr>
        <w:t xml:space="preserve">2.0 U/mL and 7.5 ng/mL, respectively. Computed tomography (CT) of the abdomen showed markedly dilated common bile duct (CBD) and left intrahepatic duct (IHD) with left IHD penetrating into the </w:t>
      </w:r>
      <w:proofErr w:type="spellStart"/>
      <w:r w:rsidRPr="00F034B2">
        <w:rPr>
          <w:rFonts w:ascii="Book Antiqua" w:hAnsi="Book Antiqua" w:cs="Arial"/>
          <w:sz w:val="24"/>
          <w:szCs w:val="24"/>
          <w:lang w:val="en-GB"/>
        </w:rPr>
        <w:t>antrum</w:t>
      </w:r>
      <w:proofErr w:type="spellEnd"/>
      <w:r w:rsidRPr="00F034B2">
        <w:rPr>
          <w:rFonts w:ascii="Book Antiqua" w:hAnsi="Book Antiqua" w:cs="Arial"/>
          <w:sz w:val="24"/>
          <w:szCs w:val="24"/>
          <w:lang w:val="en-GB"/>
        </w:rPr>
        <w:t xml:space="preserve"> of stomach and fistula formation and no definite </w:t>
      </w:r>
      <w:r w:rsidRPr="00F034B2">
        <w:rPr>
          <w:rFonts w:ascii="Book Antiqua" w:hAnsi="Book Antiqua" w:cs="Arial"/>
          <w:sz w:val="24"/>
          <w:szCs w:val="24"/>
          <w:lang w:val="en-GB"/>
        </w:rPr>
        <w:lastRenderedPageBreak/>
        <w:t xml:space="preserve">visible mass in left IHD (Figure 1). Endoscopy showed a round ulcerated lesion and extruding white thick </w:t>
      </w:r>
      <w:proofErr w:type="spellStart"/>
      <w:r w:rsidRPr="00F034B2">
        <w:rPr>
          <w:rFonts w:ascii="Book Antiqua" w:hAnsi="Book Antiqua" w:cs="Arial"/>
          <w:sz w:val="24"/>
          <w:szCs w:val="24"/>
          <w:lang w:val="en-GB"/>
        </w:rPr>
        <w:t>mucin</w:t>
      </w:r>
      <w:proofErr w:type="spellEnd"/>
      <w:r w:rsidRPr="00F034B2">
        <w:rPr>
          <w:rFonts w:ascii="Book Antiqua" w:hAnsi="Book Antiqua" w:cs="Arial"/>
          <w:sz w:val="24"/>
          <w:szCs w:val="24"/>
          <w:lang w:val="en-GB"/>
        </w:rPr>
        <w:t xml:space="preserve"> from the opening at the lesser curvature of the </w:t>
      </w:r>
      <w:proofErr w:type="spellStart"/>
      <w:r w:rsidRPr="00F034B2">
        <w:rPr>
          <w:rFonts w:ascii="Book Antiqua" w:hAnsi="Book Antiqua" w:cs="Arial"/>
          <w:sz w:val="24"/>
          <w:szCs w:val="24"/>
          <w:lang w:val="en-GB"/>
        </w:rPr>
        <w:t>antrum</w:t>
      </w:r>
      <w:proofErr w:type="spellEnd"/>
      <w:r w:rsidRPr="00F034B2">
        <w:rPr>
          <w:rFonts w:ascii="Book Antiqua" w:hAnsi="Book Antiqua" w:cs="Arial"/>
          <w:sz w:val="24"/>
          <w:szCs w:val="24"/>
          <w:lang w:val="en-GB"/>
        </w:rPr>
        <w:t xml:space="preserve"> during endoscopic suction and another wide opening of the fistula with </w:t>
      </w:r>
      <w:proofErr w:type="spellStart"/>
      <w:r w:rsidRPr="00F034B2">
        <w:rPr>
          <w:rFonts w:ascii="Book Antiqua" w:hAnsi="Book Antiqua" w:cs="Arial"/>
          <w:sz w:val="24"/>
          <w:szCs w:val="24"/>
          <w:lang w:val="en-GB"/>
        </w:rPr>
        <w:t>mucin</w:t>
      </w:r>
      <w:proofErr w:type="spellEnd"/>
      <w:r w:rsidRPr="00F034B2">
        <w:rPr>
          <w:rFonts w:ascii="Book Antiqua" w:hAnsi="Book Antiqua" w:cs="Arial"/>
          <w:sz w:val="24"/>
          <w:szCs w:val="24"/>
          <w:lang w:val="en-GB"/>
        </w:rPr>
        <w:t xml:space="preserve"> excretion proximal to the original papillary orifice (Figure 2). </w:t>
      </w:r>
      <w:proofErr w:type="spellStart"/>
      <w:r w:rsidR="008954EA" w:rsidRPr="00F034B2">
        <w:rPr>
          <w:rFonts w:ascii="Book Antiqua" w:hAnsi="Book Antiqua" w:cs="Arial"/>
          <w:sz w:val="24"/>
          <w:szCs w:val="24"/>
          <w:lang w:val="en-GB"/>
        </w:rPr>
        <w:t>Cholangiogram</w:t>
      </w:r>
      <w:proofErr w:type="spellEnd"/>
      <w:r w:rsidR="008954EA" w:rsidRPr="00F034B2">
        <w:rPr>
          <w:rFonts w:ascii="Book Antiqua" w:hAnsi="Book Antiqua" w:cs="Arial"/>
          <w:sz w:val="24"/>
          <w:szCs w:val="24"/>
          <w:lang w:val="en-GB"/>
        </w:rPr>
        <w:t xml:space="preserve"> obtained from the duodenal fistula near the papillary or</w:t>
      </w:r>
      <w:r w:rsidR="00EE4A62" w:rsidRPr="00F034B2">
        <w:rPr>
          <w:rFonts w:ascii="Book Antiqua" w:hAnsi="Book Antiqua" w:cs="Arial"/>
          <w:sz w:val="24"/>
          <w:szCs w:val="24"/>
          <w:lang w:val="en-GB"/>
        </w:rPr>
        <w:t>i</w:t>
      </w:r>
      <w:r w:rsidR="008954EA" w:rsidRPr="00F034B2">
        <w:rPr>
          <w:rFonts w:ascii="Book Antiqua" w:hAnsi="Book Antiqua" w:cs="Arial"/>
          <w:sz w:val="24"/>
          <w:szCs w:val="24"/>
          <w:lang w:val="en-GB"/>
        </w:rPr>
        <w:t>fice</w:t>
      </w:r>
      <w:r w:rsidRPr="00F034B2">
        <w:rPr>
          <w:rFonts w:ascii="Book Antiqua" w:hAnsi="Book Antiqua" w:cs="Arial"/>
          <w:sz w:val="24"/>
          <w:szCs w:val="24"/>
          <w:lang w:val="en-GB"/>
        </w:rPr>
        <w:t xml:space="preserve"> showed </w:t>
      </w:r>
      <w:r w:rsidR="008954EA" w:rsidRPr="00F034B2">
        <w:rPr>
          <w:rFonts w:ascii="Book Antiqua" w:hAnsi="Book Antiqua" w:cs="Arial"/>
          <w:sz w:val="24"/>
          <w:szCs w:val="24"/>
          <w:lang w:val="en-GB"/>
        </w:rPr>
        <w:t>moderately to</w:t>
      </w:r>
      <w:r w:rsidRPr="00F034B2">
        <w:rPr>
          <w:rFonts w:ascii="Book Antiqua" w:hAnsi="Book Antiqua" w:cs="Arial"/>
          <w:sz w:val="24"/>
          <w:szCs w:val="24"/>
          <w:lang w:val="en-GB"/>
        </w:rPr>
        <w:t xml:space="preserve"> severely dilated CBD and proximal left IHD</w:t>
      </w:r>
      <w:r w:rsidR="008954EA" w:rsidRPr="00F034B2">
        <w:rPr>
          <w:rFonts w:ascii="Book Antiqua" w:hAnsi="Book Antiqua" w:cs="Arial"/>
          <w:sz w:val="24"/>
          <w:szCs w:val="24"/>
          <w:lang w:val="en-GB"/>
        </w:rPr>
        <w:t xml:space="preserve"> </w:t>
      </w:r>
      <w:r w:rsidR="008954EA" w:rsidRPr="00F034B2">
        <w:rPr>
          <w:rFonts w:ascii="Book Antiqua" w:hAnsi="Book Antiqua" w:cs="Arial"/>
          <w:sz w:val="24"/>
          <w:szCs w:val="24"/>
        </w:rPr>
        <w:t xml:space="preserve">with amorphous, partial intraluminal filling of the contrast in the bile duct (Figure </w:t>
      </w:r>
      <w:r w:rsidR="00BD6C8F" w:rsidRPr="00F034B2">
        <w:rPr>
          <w:rFonts w:ascii="Book Antiqua" w:hAnsi="Book Antiqua" w:cs="Arial"/>
          <w:sz w:val="24"/>
          <w:szCs w:val="24"/>
        </w:rPr>
        <w:t>3)</w:t>
      </w:r>
      <w:r w:rsidRPr="00F034B2">
        <w:rPr>
          <w:rFonts w:ascii="Book Antiqua" w:hAnsi="Book Antiqua" w:cs="Arial"/>
          <w:sz w:val="24"/>
          <w:szCs w:val="24"/>
          <w:lang w:val="en-GB"/>
        </w:rPr>
        <w:t xml:space="preserve">. The lesion was strongly suspicious of IPMN of the bile duct with combined </w:t>
      </w:r>
      <w:proofErr w:type="spellStart"/>
      <w:r w:rsidRPr="00F034B2">
        <w:rPr>
          <w:rFonts w:ascii="Book Antiqua" w:hAnsi="Book Antiqua" w:cs="Arial"/>
          <w:sz w:val="24"/>
          <w:szCs w:val="24"/>
          <w:lang w:val="en-GB"/>
        </w:rPr>
        <w:t>choledochogastric</w:t>
      </w:r>
      <w:proofErr w:type="spellEnd"/>
      <w:r w:rsidRPr="00F034B2">
        <w:rPr>
          <w:rFonts w:ascii="Book Antiqua" w:hAnsi="Book Antiqua" w:cs="Arial"/>
          <w:sz w:val="24"/>
          <w:szCs w:val="24"/>
          <w:lang w:val="en-GB"/>
        </w:rPr>
        <w:t xml:space="preserve"> and </w:t>
      </w:r>
      <w:proofErr w:type="spellStart"/>
      <w:r w:rsidRPr="00F034B2">
        <w:rPr>
          <w:rFonts w:ascii="Book Antiqua" w:hAnsi="Book Antiqua" w:cs="Arial"/>
          <w:sz w:val="24"/>
          <w:szCs w:val="24"/>
          <w:lang w:val="en-GB"/>
        </w:rPr>
        <w:t>choledochoduodenal</w:t>
      </w:r>
      <w:proofErr w:type="spellEnd"/>
      <w:r w:rsidRPr="00F034B2">
        <w:rPr>
          <w:rFonts w:ascii="Book Antiqua" w:hAnsi="Book Antiqua" w:cs="Arial"/>
          <w:sz w:val="24"/>
          <w:szCs w:val="24"/>
          <w:lang w:val="en-GB"/>
        </w:rPr>
        <w:t xml:space="preserve"> fistulas. Four days after admission, serum bilirubin increased up to 5.0 mg/</w:t>
      </w:r>
      <w:proofErr w:type="spellStart"/>
      <w:r w:rsidRPr="00F034B2">
        <w:rPr>
          <w:rFonts w:ascii="Book Antiqua" w:hAnsi="Book Antiqua" w:cs="Arial"/>
          <w:sz w:val="24"/>
          <w:szCs w:val="24"/>
          <w:lang w:val="en-GB"/>
        </w:rPr>
        <w:t>dL</w:t>
      </w:r>
      <w:proofErr w:type="spellEnd"/>
      <w:r w:rsidRPr="00F034B2">
        <w:rPr>
          <w:rFonts w:ascii="Book Antiqua" w:hAnsi="Book Antiqua" w:cs="Arial"/>
          <w:sz w:val="24"/>
          <w:szCs w:val="24"/>
          <w:lang w:val="en-GB"/>
        </w:rPr>
        <w:t xml:space="preserve">. Endoscopic suction to extract </w:t>
      </w:r>
      <w:proofErr w:type="spellStart"/>
      <w:r w:rsidRPr="00F034B2">
        <w:rPr>
          <w:rFonts w:ascii="Book Antiqua" w:hAnsi="Book Antiqua" w:cs="Arial"/>
          <w:sz w:val="24"/>
          <w:szCs w:val="24"/>
          <w:lang w:val="en-GB"/>
        </w:rPr>
        <w:t>mucin</w:t>
      </w:r>
      <w:proofErr w:type="spellEnd"/>
      <w:r w:rsidRPr="00F034B2">
        <w:rPr>
          <w:rFonts w:ascii="Book Antiqua" w:hAnsi="Book Antiqua" w:cs="Arial"/>
          <w:sz w:val="24"/>
          <w:szCs w:val="24"/>
          <w:lang w:val="en-GB"/>
        </w:rPr>
        <w:t xml:space="preserve"> to relieve jaundice caused by biliary mucinous obstruction and biopsy from the lesion of left IHD were planned using direct </w:t>
      </w:r>
      <w:proofErr w:type="spellStart"/>
      <w:r w:rsidRPr="00F034B2">
        <w:rPr>
          <w:rFonts w:ascii="Book Antiqua" w:hAnsi="Book Antiqua" w:cs="Arial"/>
          <w:sz w:val="24"/>
          <w:szCs w:val="24"/>
          <w:lang w:val="en-GB"/>
        </w:rPr>
        <w:t>peroal</w:t>
      </w:r>
      <w:proofErr w:type="spellEnd"/>
      <w:r w:rsidRPr="00F034B2">
        <w:rPr>
          <w:rFonts w:ascii="Book Antiqua" w:hAnsi="Book Antiqua" w:cs="Arial"/>
          <w:sz w:val="24"/>
          <w:szCs w:val="24"/>
          <w:lang w:val="en-GB"/>
        </w:rPr>
        <w:t xml:space="preserve"> </w:t>
      </w:r>
      <w:proofErr w:type="spellStart"/>
      <w:r w:rsidRPr="00F034B2">
        <w:rPr>
          <w:rFonts w:ascii="Book Antiqua" w:hAnsi="Book Antiqua" w:cs="Arial"/>
          <w:sz w:val="24"/>
          <w:szCs w:val="24"/>
          <w:lang w:val="en-GB"/>
        </w:rPr>
        <w:t>cholangioscopy</w:t>
      </w:r>
      <w:proofErr w:type="spellEnd"/>
      <w:r w:rsidRPr="00F034B2">
        <w:rPr>
          <w:rFonts w:ascii="Book Antiqua" w:hAnsi="Book Antiqua" w:cs="Arial"/>
          <w:sz w:val="24"/>
          <w:szCs w:val="24"/>
          <w:lang w:val="en-GB"/>
        </w:rPr>
        <w:t xml:space="preserve"> with ultra-slim endoscope (Olympus), but the removal of </w:t>
      </w:r>
      <w:proofErr w:type="spellStart"/>
      <w:r w:rsidRPr="00F034B2">
        <w:rPr>
          <w:rFonts w:ascii="Book Antiqua" w:hAnsi="Book Antiqua" w:cs="Arial"/>
          <w:sz w:val="24"/>
          <w:szCs w:val="24"/>
          <w:lang w:val="en-GB"/>
        </w:rPr>
        <w:t>mucin</w:t>
      </w:r>
      <w:proofErr w:type="spellEnd"/>
      <w:r w:rsidRPr="00F034B2">
        <w:rPr>
          <w:rFonts w:ascii="Book Antiqua" w:hAnsi="Book Antiqua" w:cs="Arial"/>
          <w:sz w:val="24"/>
          <w:szCs w:val="24"/>
          <w:lang w:val="en-GB"/>
        </w:rPr>
        <w:t xml:space="preserve"> by endoscopic suction with standard upper endoscope or ultra-slim endoscope was very difficult and failed because of very thick and high viscous </w:t>
      </w:r>
      <w:proofErr w:type="spellStart"/>
      <w:r w:rsidRPr="00F034B2">
        <w:rPr>
          <w:rFonts w:ascii="Book Antiqua" w:hAnsi="Book Antiqua" w:cs="Arial"/>
          <w:sz w:val="24"/>
          <w:szCs w:val="24"/>
          <w:lang w:val="en-GB"/>
        </w:rPr>
        <w:t>mucin</w:t>
      </w:r>
      <w:proofErr w:type="spellEnd"/>
      <w:r w:rsidR="00062288" w:rsidRPr="00F034B2">
        <w:rPr>
          <w:rFonts w:ascii="Book Antiqua" w:hAnsi="Book Antiqua" w:cs="Arial"/>
          <w:sz w:val="24"/>
          <w:szCs w:val="24"/>
          <w:lang w:val="en-GB"/>
        </w:rPr>
        <w:t xml:space="preserve"> (Figure </w:t>
      </w:r>
      <w:r w:rsidR="00BD6C8F" w:rsidRPr="00F034B2">
        <w:rPr>
          <w:rFonts w:ascii="Book Antiqua" w:hAnsi="Book Antiqua" w:cs="Arial"/>
          <w:sz w:val="24"/>
          <w:szCs w:val="24"/>
          <w:lang w:val="en-GB"/>
        </w:rPr>
        <w:t>4</w:t>
      </w:r>
      <w:r w:rsidR="00062288" w:rsidRPr="00F034B2">
        <w:rPr>
          <w:rFonts w:ascii="Book Antiqua" w:hAnsi="Book Antiqua" w:cs="Arial"/>
          <w:sz w:val="24"/>
          <w:szCs w:val="24"/>
          <w:lang w:val="en-GB"/>
        </w:rPr>
        <w:t>)</w:t>
      </w:r>
      <w:r w:rsidR="00EE4A62" w:rsidRPr="00F034B2">
        <w:rPr>
          <w:rFonts w:ascii="Book Antiqua" w:hAnsi="Book Antiqua" w:cs="Arial"/>
          <w:sz w:val="24"/>
          <w:szCs w:val="24"/>
          <w:lang w:val="en-GB"/>
        </w:rPr>
        <w:t>.</w:t>
      </w:r>
      <w:r w:rsidR="008954EA" w:rsidRPr="00F034B2">
        <w:rPr>
          <w:rFonts w:ascii="Book Antiqua" w:hAnsi="Book Antiqua" w:cs="Arial"/>
          <w:sz w:val="24"/>
          <w:szCs w:val="24"/>
          <w:lang w:val="en-GB"/>
        </w:rPr>
        <w:t xml:space="preserve"> </w:t>
      </w:r>
      <w:r w:rsidR="00EE4A62" w:rsidRPr="00F034B2">
        <w:rPr>
          <w:rFonts w:ascii="Book Antiqua" w:hAnsi="Book Antiqua" w:cs="Arial"/>
          <w:sz w:val="24"/>
          <w:szCs w:val="24"/>
          <w:lang w:val="en-GB"/>
        </w:rPr>
        <w:t xml:space="preserve">And then, a partially covered metal stent was inserted through the </w:t>
      </w:r>
      <w:proofErr w:type="spellStart"/>
      <w:r w:rsidR="00EE4A62" w:rsidRPr="00F034B2">
        <w:rPr>
          <w:rFonts w:ascii="Book Antiqua" w:hAnsi="Book Antiqua" w:cs="Arial"/>
          <w:sz w:val="24"/>
          <w:szCs w:val="24"/>
          <w:lang w:val="en-GB"/>
        </w:rPr>
        <w:t>choledochogastric</w:t>
      </w:r>
      <w:proofErr w:type="spellEnd"/>
      <w:r w:rsidR="00EE4A62" w:rsidRPr="00F034B2">
        <w:rPr>
          <w:rFonts w:ascii="Book Antiqua" w:hAnsi="Book Antiqua" w:cs="Arial"/>
          <w:sz w:val="24"/>
          <w:szCs w:val="24"/>
          <w:lang w:val="en-GB"/>
        </w:rPr>
        <w:t xml:space="preserve"> fistula and endoscopic suction through the stent</w:t>
      </w:r>
      <w:r w:rsidR="00A648FC" w:rsidRPr="00F034B2">
        <w:rPr>
          <w:rFonts w:ascii="Book Antiqua" w:hAnsi="Book Antiqua" w:cs="Arial"/>
          <w:sz w:val="24"/>
          <w:szCs w:val="24"/>
          <w:lang w:val="en-GB"/>
        </w:rPr>
        <w:t xml:space="preserve"> </w:t>
      </w:r>
      <w:r w:rsidR="00EE4A62" w:rsidRPr="00F034B2">
        <w:rPr>
          <w:rFonts w:ascii="Book Antiqua" w:hAnsi="Book Antiqua" w:cs="Arial"/>
          <w:sz w:val="24"/>
          <w:szCs w:val="24"/>
          <w:lang w:val="en-GB"/>
        </w:rPr>
        <w:t xml:space="preserve">with </w:t>
      </w:r>
      <w:r w:rsidR="00A648FC" w:rsidRPr="00F034B2">
        <w:rPr>
          <w:rFonts w:ascii="Book Antiqua" w:hAnsi="Book Antiqua" w:cs="Arial"/>
          <w:sz w:val="24"/>
          <w:szCs w:val="24"/>
          <w:lang w:val="en-GB"/>
        </w:rPr>
        <w:t>ultra-slim endoscope also failed due to</w:t>
      </w:r>
      <w:r w:rsidR="00062288" w:rsidRPr="00F034B2">
        <w:rPr>
          <w:rFonts w:ascii="Book Antiqua" w:hAnsi="Book Antiqua" w:cs="Arial"/>
          <w:sz w:val="24"/>
          <w:szCs w:val="24"/>
          <w:lang w:val="en-GB"/>
        </w:rPr>
        <w:t xml:space="preserve"> very </w:t>
      </w:r>
      <w:r w:rsidR="00A648FC" w:rsidRPr="00F034B2">
        <w:rPr>
          <w:rFonts w:ascii="Book Antiqua" w:hAnsi="Book Antiqua" w:cs="Arial"/>
          <w:sz w:val="24"/>
          <w:szCs w:val="24"/>
          <w:lang w:val="en-GB"/>
        </w:rPr>
        <w:t xml:space="preserve">thick </w:t>
      </w:r>
      <w:proofErr w:type="spellStart"/>
      <w:r w:rsidR="00A648FC" w:rsidRPr="00F034B2">
        <w:rPr>
          <w:rFonts w:ascii="Book Antiqua" w:hAnsi="Book Antiqua" w:cs="Arial"/>
          <w:sz w:val="24"/>
          <w:szCs w:val="24"/>
          <w:lang w:val="en-GB"/>
        </w:rPr>
        <w:t>mucin</w:t>
      </w:r>
      <w:proofErr w:type="spellEnd"/>
      <w:r w:rsidR="00062288" w:rsidRPr="00F034B2">
        <w:rPr>
          <w:rFonts w:ascii="Book Antiqua" w:hAnsi="Book Antiqua" w:cs="Arial"/>
          <w:sz w:val="24"/>
          <w:szCs w:val="24"/>
          <w:lang w:val="en-GB"/>
        </w:rPr>
        <w:t xml:space="preserve"> (blue arrow, Figure </w:t>
      </w:r>
      <w:r w:rsidR="00BD6C8F" w:rsidRPr="00F034B2">
        <w:rPr>
          <w:rFonts w:ascii="Book Antiqua" w:hAnsi="Book Antiqua" w:cs="Arial"/>
          <w:sz w:val="24"/>
          <w:szCs w:val="24"/>
          <w:lang w:val="en-GB"/>
        </w:rPr>
        <w:t>5</w:t>
      </w:r>
      <w:r w:rsidR="00062288" w:rsidRPr="00F034B2">
        <w:rPr>
          <w:rFonts w:ascii="Book Antiqua" w:hAnsi="Book Antiqua" w:cs="Arial"/>
          <w:sz w:val="24"/>
          <w:szCs w:val="24"/>
          <w:lang w:val="en-GB"/>
        </w:rPr>
        <w:t>)</w:t>
      </w:r>
      <w:r w:rsidR="00A648FC" w:rsidRPr="00F034B2">
        <w:rPr>
          <w:rFonts w:ascii="Book Antiqua" w:hAnsi="Book Antiqua" w:cs="Arial"/>
          <w:sz w:val="24"/>
          <w:szCs w:val="24"/>
          <w:lang w:val="en-GB"/>
        </w:rPr>
        <w:t>.</w:t>
      </w:r>
      <w:r w:rsidR="008954EA" w:rsidRPr="00F034B2">
        <w:rPr>
          <w:rFonts w:ascii="Book Antiqua" w:hAnsi="Book Antiqua" w:cs="Arial"/>
          <w:sz w:val="24"/>
          <w:szCs w:val="24"/>
          <w:lang w:val="en-GB"/>
        </w:rPr>
        <w:t xml:space="preserve"> </w:t>
      </w:r>
      <w:r w:rsidRPr="00F034B2">
        <w:rPr>
          <w:rFonts w:ascii="Book Antiqua" w:hAnsi="Book Antiqua" w:cs="Arial"/>
          <w:sz w:val="24"/>
          <w:szCs w:val="24"/>
          <w:lang w:val="en-GB"/>
        </w:rPr>
        <w:t>Despite of approaching up to common hepatic duct level with ultra-slim endoscope</w:t>
      </w:r>
      <w:r w:rsidR="00EE4A62" w:rsidRPr="00F034B2">
        <w:rPr>
          <w:rFonts w:ascii="Book Antiqua" w:hAnsi="Book Antiqua" w:cs="Arial"/>
          <w:sz w:val="24"/>
          <w:szCs w:val="24"/>
          <w:lang w:val="en-GB"/>
        </w:rPr>
        <w:t xml:space="preserve"> through the </w:t>
      </w:r>
      <w:proofErr w:type="spellStart"/>
      <w:r w:rsidR="00EE4A62" w:rsidRPr="00F034B2">
        <w:rPr>
          <w:rFonts w:ascii="Book Antiqua" w:hAnsi="Book Antiqua" w:cs="Arial"/>
          <w:sz w:val="24"/>
          <w:szCs w:val="24"/>
          <w:lang w:val="en-GB"/>
        </w:rPr>
        <w:t>choledochoduodenal</w:t>
      </w:r>
      <w:proofErr w:type="spellEnd"/>
      <w:r w:rsidR="00EE4A62" w:rsidRPr="00F034B2">
        <w:rPr>
          <w:rFonts w:ascii="Book Antiqua" w:hAnsi="Book Antiqua" w:cs="Arial"/>
          <w:sz w:val="24"/>
          <w:szCs w:val="24"/>
          <w:lang w:val="en-GB"/>
        </w:rPr>
        <w:t xml:space="preserve"> fistula</w:t>
      </w:r>
      <w:r w:rsidRPr="00F034B2">
        <w:rPr>
          <w:rFonts w:ascii="Book Antiqua" w:hAnsi="Book Antiqua" w:cs="Arial"/>
          <w:sz w:val="24"/>
          <w:szCs w:val="24"/>
          <w:lang w:val="en-GB"/>
        </w:rPr>
        <w:t xml:space="preserve">, target biopsy was not performed due to physical obstacle of large amount of very thick </w:t>
      </w:r>
      <w:proofErr w:type="spellStart"/>
      <w:r w:rsidRPr="00F034B2">
        <w:rPr>
          <w:rFonts w:ascii="Book Antiqua" w:hAnsi="Book Antiqua" w:cs="Arial"/>
          <w:sz w:val="24"/>
          <w:szCs w:val="24"/>
          <w:lang w:val="en-GB"/>
        </w:rPr>
        <w:t>mucin</w:t>
      </w:r>
      <w:proofErr w:type="spellEnd"/>
      <w:r w:rsidRPr="00F034B2">
        <w:rPr>
          <w:rFonts w:ascii="Book Antiqua" w:hAnsi="Book Antiqua" w:cs="Arial"/>
          <w:sz w:val="24"/>
          <w:szCs w:val="24"/>
          <w:lang w:val="en-GB"/>
        </w:rPr>
        <w:t xml:space="preserve">, but instead, specimens were obtained from the proximal site of the fistula near left IHD through the </w:t>
      </w:r>
      <w:r w:rsidR="001A5A01" w:rsidRPr="00F034B2">
        <w:rPr>
          <w:rFonts w:ascii="Book Antiqua" w:hAnsi="Book Antiqua" w:cs="Arial"/>
          <w:sz w:val="24"/>
          <w:szCs w:val="24"/>
          <w:lang w:val="en-GB"/>
        </w:rPr>
        <w:t xml:space="preserve">metal stent in </w:t>
      </w:r>
      <w:proofErr w:type="spellStart"/>
      <w:r w:rsidRPr="00F034B2">
        <w:rPr>
          <w:rFonts w:ascii="Book Antiqua" w:hAnsi="Book Antiqua" w:cs="Arial"/>
          <w:sz w:val="24"/>
          <w:szCs w:val="24"/>
          <w:lang w:val="en-GB"/>
        </w:rPr>
        <w:t>choledochogastric</w:t>
      </w:r>
      <w:proofErr w:type="spellEnd"/>
      <w:r w:rsidRPr="00F034B2">
        <w:rPr>
          <w:rFonts w:ascii="Book Antiqua" w:hAnsi="Book Antiqua" w:cs="Arial"/>
          <w:sz w:val="24"/>
          <w:szCs w:val="24"/>
          <w:lang w:val="en-GB"/>
        </w:rPr>
        <w:t xml:space="preserve"> fistula and additional biopsy at the distal site of the </w:t>
      </w:r>
      <w:proofErr w:type="spellStart"/>
      <w:r w:rsidRPr="00F034B2">
        <w:rPr>
          <w:rFonts w:ascii="Book Antiqua" w:hAnsi="Book Antiqua" w:cs="Arial"/>
          <w:sz w:val="24"/>
          <w:szCs w:val="24"/>
          <w:lang w:val="en-GB"/>
        </w:rPr>
        <w:t>choledochogastric</w:t>
      </w:r>
      <w:proofErr w:type="spellEnd"/>
      <w:r w:rsidRPr="00F034B2">
        <w:rPr>
          <w:rFonts w:ascii="Book Antiqua" w:hAnsi="Book Antiqua" w:cs="Arial"/>
          <w:sz w:val="24"/>
          <w:szCs w:val="24"/>
          <w:lang w:val="en-GB"/>
        </w:rPr>
        <w:t xml:space="preserve"> fistula near the gastric </w:t>
      </w:r>
      <w:proofErr w:type="spellStart"/>
      <w:r w:rsidRPr="00F034B2">
        <w:rPr>
          <w:rFonts w:ascii="Book Antiqua" w:hAnsi="Book Antiqua" w:cs="Arial"/>
          <w:sz w:val="24"/>
          <w:szCs w:val="24"/>
          <w:lang w:val="en-GB"/>
        </w:rPr>
        <w:t>antrum</w:t>
      </w:r>
      <w:proofErr w:type="spellEnd"/>
      <w:r w:rsidRPr="00F034B2">
        <w:rPr>
          <w:rFonts w:ascii="Book Antiqua" w:hAnsi="Book Antiqua" w:cs="Arial"/>
          <w:sz w:val="24"/>
          <w:szCs w:val="24"/>
          <w:lang w:val="en-GB"/>
        </w:rPr>
        <w:t xml:space="preserve"> were done.</w:t>
      </w:r>
      <w:r w:rsidR="00A61416" w:rsidRPr="00F034B2">
        <w:rPr>
          <w:rFonts w:ascii="Book Antiqua" w:hAnsi="Book Antiqua" w:cs="Arial"/>
          <w:sz w:val="24"/>
          <w:szCs w:val="24"/>
          <w:lang w:val="en-GB"/>
        </w:rPr>
        <w:t xml:space="preserve"> Serum b</w:t>
      </w:r>
      <w:r w:rsidRPr="00F034B2">
        <w:rPr>
          <w:rFonts w:ascii="Book Antiqua" w:hAnsi="Book Antiqua" w:cs="Arial"/>
          <w:sz w:val="24"/>
          <w:szCs w:val="24"/>
          <w:lang w:val="en-GB"/>
        </w:rPr>
        <w:t>ilirubin level was increased up to 6</w:t>
      </w:r>
      <w:r w:rsidR="00A61416" w:rsidRPr="00F034B2">
        <w:rPr>
          <w:rFonts w:ascii="Book Antiqua" w:hAnsi="Book Antiqua" w:cs="Arial"/>
          <w:sz w:val="24"/>
          <w:szCs w:val="24"/>
          <w:lang w:val="en-GB"/>
        </w:rPr>
        <w:t>.0</w:t>
      </w:r>
      <w:r w:rsidRPr="00F034B2">
        <w:rPr>
          <w:rFonts w:ascii="Book Antiqua" w:hAnsi="Book Antiqua" w:cs="Arial"/>
          <w:sz w:val="24"/>
          <w:szCs w:val="24"/>
          <w:lang w:val="en-GB"/>
        </w:rPr>
        <w:t xml:space="preserve"> mg/</w:t>
      </w:r>
      <w:proofErr w:type="spellStart"/>
      <w:r w:rsidRPr="00F034B2">
        <w:rPr>
          <w:rFonts w:ascii="Book Antiqua" w:hAnsi="Book Antiqua" w:cs="Arial"/>
          <w:sz w:val="24"/>
          <w:szCs w:val="24"/>
          <w:lang w:val="en-GB"/>
        </w:rPr>
        <w:t>dL</w:t>
      </w:r>
      <w:proofErr w:type="spellEnd"/>
      <w:r w:rsidRPr="00F034B2">
        <w:rPr>
          <w:rFonts w:ascii="Book Antiqua" w:hAnsi="Book Antiqua" w:cs="Arial"/>
          <w:sz w:val="24"/>
          <w:szCs w:val="24"/>
          <w:lang w:val="en-GB"/>
        </w:rPr>
        <w:t xml:space="preserve"> next day</w:t>
      </w:r>
      <w:r w:rsidR="00A61416" w:rsidRPr="00F034B2">
        <w:rPr>
          <w:rFonts w:ascii="Book Antiqua" w:hAnsi="Book Antiqua" w:cs="Arial"/>
          <w:sz w:val="24"/>
          <w:szCs w:val="24"/>
          <w:lang w:val="en-GB"/>
        </w:rPr>
        <w:t>, but t</w:t>
      </w:r>
      <w:r w:rsidRPr="00F034B2">
        <w:rPr>
          <w:rFonts w:ascii="Book Antiqua" w:hAnsi="Book Antiqua" w:cs="Arial"/>
          <w:sz w:val="24"/>
          <w:szCs w:val="24"/>
          <w:lang w:val="en-GB"/>
        </w:rPr>
        <w:t>he patient refused surgical intervention and continued to complain abdominal pain and jaundice.</w:t>
      </w:r>
    </w:p>
    <w:p w:rsidR="00D37F14" w:rsidRPr="00F034B2" w:rsidRDefault="00D37F14" w:rsidP="00F034B2">
      <w:pPr>
        <w:wordWrap/>
        <w:spacing w:line="360" w:lineRule="auto"/>
        <w:ind w:firstLineChars="100" w:firstLine="240"/>
        <w:rPr>
          <w:rFonts w:ascii="Book Antiqua" w:hAnsi="Book Antiqua" w:cs="Arial"/>
          <w:sz w:val="24"/>
          <w:szCs w:val="24"/>
          <w:lang w:val="en-GB"/>
        </w:rPr>
      </w:pPr>
      <w:r w:rsidRPr="00F034B2">
        <w:rPr>
          <w:rFonts w:ascii="Book Antiqua" w:hAnsi="Book Antiqua" w:cs="Arial"/>
          <w:sz w:val="24"/>
          <w:szCs w:val="24"/>
          <w:lang w:val="en-GB"/>
        </w:rPr>
        <w:t xml:space="preserve">After </w:t>
      </w:r>
      <w:r w:rsidR="00062288" w:rsidRPr="00F034B2">
        <w:rPr>
          <w:rFonts w:ascii="Book Antiqua" w:hAnsi="Book Antiqua" w:cs="Arial"/>
          <w:sz w:val="24"/>
          <w:szCs w:val="24"/>
          <w:lang w:val="en-GB"/>
        </w:rPr>
        <w:t xml:space="preserve">insertion of </w:t>
      </w:r>
      <w:r w:rsidRPr="00F034B2">
        <w:rPr>
          <w:rFonts w:ascii="Book Antiqua" w:hAnsi="Book Antiqua" w:cs="Arial"/>
          <w:sz w:val="24"/>
          <w:szCs w:val="24"/>
          <w:lang w:val="en-GB"/>
        </w:rPr>
        <w:t xml:space="preserve">percutaneous </w:t>
      </w:r>
      <w:proofErr w:type="spellStart"/>
      <w:r w:rsidRPr="00F034B2">
        <w:rPr>
          <w:rFonts w:ascii="Book Antiqua" w:hAnsi="Book Antiqua" w:cs="Arial"/>
          <w:sz w:val="24"/>
          <w:szCs w:val="24"/>
          <w:lang w:val="en-GB"/>
        </w:rPr>
        <w:t>transhepatic</w:t>
      </w:r>
      <w:proofErr w:type="spellEnd"/>
      <w:r w:rsidRPr="00F034B2">
        <w:rPr>
          <w:rFonts w:ascii="Book Antiqua" w:hAnsi="Book Antiqua" w:cs="Arial"/>
          <w:sz w:val="24"/>
          <w:szCs w:val="24"/>
          <w:lang w:val="en-GB"/>
        </w:rPr>
        <w:t xml:space="preserve"> biliary drainage (PTBD) catheter</w:t>
      </w:r>
      <w:r w:rsidR="00062288" w:rsidRPr="00F034B2">
        <w:rPr>
          <w:rFonts w:ascii="Book Antiqua" w:hAnsi="Book Antiqua" w:cs="Arial"/>
          <w:sz w:val="24"/>
          <w:szCs w:val="24"/>
          <w:lang w:val="en-GB"/>
        </w:rPr>
        <w:t xml:space="preserve"> (Figure </w:t>
      </w:r>
      <w:r w:rsidR="00F856E5" w:rsidRPr="00F034B2">
        <w:rPr>
          <w:rFonts w:ascii="Book Antiqua" w:hAnsi="Book Antiqua" w:cs="Arial"/>
          <w:sz w:val="24"/>
          <w:szCs w:val="24"/>
          <w:lang w:val="en-GB"/>
        </w:rPr>
        <w:t>5</w:t>
      </w:r>
      <w:r w:rsidR="00062288" w:rsidRPr="00F034B2">
        <w:rPr>
          <w:rFonts w:ascii="Book Antiqua" w:hAnsi="Book Antiqua" w:cs="Arial"/>
          <w:sz w:val="24"/>
          <w:szCs w:val="24"/>
          <w:lang w:val="en-GB"/>
        </w:rPr>
        <w:t>), the irrigations of N-</w:t>
      </w:r>
      <w:proofErr w:type="spellStart"/>
      <w:r w:rsidR="00062288" w:rsidRPr="00F034B2">
        <w:rPr>
          <w:rFonts w:ascii="Book Antiqua" w:hAnsi="Book Antiqua" w:cs="Arial"/>
          <w:sz w:val="24"/>
          <w:szCs w:val="24"/>
          <w:lang w:val="en-GB"/>
        </w:rPr>
        <w:t>acetylcysteine</w:t>
      </w:r>
      <w:proofErr w:type="spellEnd"/>
      <w:r w:rsidR="00062288" w:rsidRPr="00F034B2">
        <w:rPr>
          <w:rFonts w:ascii="Book Antiqua" w:hAnsi="Book Antiqua" w:cs="Arial"/>
          <w:sz w:val="24"/>
          <w:szCs w:val="24"/>
          <w:lang w:val="en-GB"/>
        </w:rPr>
        <w:t xml:space="preserve"> (300</w:t>
      </w:r>
      <w:r w:rsidR="00F034B2">
        <w:rPr>
          <w:rFonts w:ascii="Book Antiqua" w:eastAsia="宋体" w:hAnsi="Book Antiqua" w:cs="Arial" w:hint="eastAsia"/>
          <w:sz w:val="24"/>
          <w:szCs w:val="24"/>
          <w:lang w:val="en-GB" w:eastAsia="zh-CN"/>
        </w:rPr>
        <w:t xml:space="preserve"> </w:t>
      </w:r>
      <w:r w:rsidR="00062288" w:rsidRPr="00F034B2">
        <w:rPr>
          <w:rFonts w:ascii="Book Antiqua" w:hAnsi="Book Antiqua" w:cs="Arial"/>
          <w:sz w:val="24"/>
          <w:szCs w:val="24"/>
          <w:lang w:val="en-GB"/>
        </w:rPr>
        <w:t xml:space="preserve">mg) </w:t>
      </w:r>
      <w:r w:rsidR="00062288" w:rsidRPr="00F034B2">
        <w:rPr>
          <w:rFonts w:ascii="Book Antiqua" w:hAnsi="Book Antiqua" w:cs="Arial"/>
          <w:i/>
          <w:sz w:val="24"/>
          <w:szCs w:val="24"/>
          <w:lang w:val="en-GB"/>
        </w:rPr>
        <w:t>via</w:t>
      </w:r>
      <w:r w:rsidRPr="00F034B2">
        <w:rPr>
          <w:rFonts w:ascii="Book Antiqua" w:hAnsi="Book Antiqua" w:cs="Arial"/>
          <w:sz w:val="24"/>
          <w:szCs w:val="24"/>
          <w:lang w:val="en-GB"/>
        </w:rPr>
        <w:t xml:space="preserve"> </w:t>
      </w:r>
      <w:r w:rsidR="00062288" w:rsidRPr="00F034B2">
        <w:rPr>
          <w:rFonts w:ascii="Book Antiqua" w:hAnsi="Book Antiqua" w:cs="Arial"/>
          <w:sz w:val="24"/>
          <w:szCs w:val="24"/>
          <w:lang w:val="en-GB"/>
        </w:rPr>
        <w:t xml:space="preserve">the catheter </w:t>
      </w:r>
      <w:r w:rsidRPr="00F034B2">
        <w:rPr>
          <w:rFonts w:ascii="Book Antiqua" w:hAnsi="Book Antiqua" w:cs="Arial"/>
          <w:sz w:val="24"/>
          <w:szCs w:val="24"/>
          <w:lang w:val="en-GB"/>
        </w:rPr>
        <w:t xml:space="preserve">three times a day for 10 d, abdominal pain resolved </w:t>
      </w:r>
      <w:r w:rsidR="00062288" w:rsidRPr="00F034B2">
        <w:rPr>
          <w:rFonts w:ascii="Book Antiqua" w:hAnsi="Book Antiqua" w:cs="Arial"/>
          <w:sz w:val="24"/>
          <w:szCs w:val="24"/>
          <w:lang w:val="en-GB"/>
        </w:rPr>
        <w:t>with decreased</w:t>
      </w:r>
      <w:r w:rsidRPr="00F034B2">
        <w:rPr>
          <w:rFonts w:ascii="Book Antiqua" w:hAnsi="Book Antiqua" w:cs="Arial"/>
          <w:sz w:val="24"/>
          <w:szCs w:val="24"/>
          <w:lang w:val="en-GB"/>
        </w:rPr>
        <w:t xml:space="preserve"> serum bilirubin level to 1.0 mg/</w:t>
      </w:r>
      <w:proofErr w:type="spellStart"/>
      <w:r w:rsidRPr="00F034B2">
        <w:rPr>
          <w:rFonts w:ascii="Book Antiqua" w:hAnsi="Book Antiqua" w:cs="Arial"/>
          <w:sz w:val="24"/>
          <w:szCs w:val="24"/>
          <w:lang w:val="en-GB"/>
        </w:rPr>
        <w:t>dL</w:t>
      </w:r>
      <w:proofErr w:type="spellEnd"/>
      <w:r w:rsidRPr="00F034B2">
        <w:rPr>
          <w:rFonts w:ascii="Book Antiqua" w:hAnsi="Book Antiqua" w:cs="Arial"/>
          <w:sz w:val="24"/>
          <w:szCs w:val="24"/>
          <w:lang w:val="en-GB"/>
        </w:rPr>
        <w:t xml:space="preserve"> and she was discharged with keeping the PTBD catheter and drainage bag. Pathology showed a low grade dysplasia from the proximal site of the </w:t>
      </w:r>
      <w:proofErr w:type="spellStart"/>
      <w:r w:rsidRPr="00F034B2">
        <w:rPr>
          <w:rFonts w:ascii="Book Antiqua" w:hAnsi="Book Antiqua" w:cs="Arial"/>
          <w:sz w:val="24"/>
          <w:szCs w:val="24"/>
          <w:lang w:val="en-GB"/>
        </w:rPr>
        <w:lastRenderedPageBreak/>
        <w:t>choledochogatric</w:t>
      </w:r>
      <w:proofErr w:type="spellEnd"/>
      <w:r w:rsidRPr="00F034B2">
        <w:rPr>
          <w:rFonts w:ascii="Book Antiqua" w:hAnsi="Book Antiqua" w:cs="Arial"/>
          <w:sz w:val="24"/>
          <w:szCs w:val="24"/>
          <w:lang w:val="en-GB"/>
        </w:rPr>
        <w:t xml:space="preserve"> fistula near the left IHD (Figure </w:t>
      </w:r>
      <w:r w:rsidR="00BD6C8F" w:rsidRPr="00F034B2">
        <w:rPr>
          <w:rFonts w:ascii="Book Antiqua" w:hAnsi="Book Antiqua" w:cs="Arial"/>
          <w:sz w:val="24"/>
          <w:szCs w:val="24"/>
          <w:lang w:val="en-GB"/>
        </w:rPr>
        <w:t>6</w:t>
      </w:r>
      <w:r w:rsidRPr="00F034B2">
        <w:rPr>
          <w:rFonts w:ascii="Book Antiqua" w:hAnsi="Book Antiqua" w:cs="Arial"/>
          <w:sz w:val="24"/>
          <w:szCs w:val="24"/>
          <w:lang w:val="en-GB"/>
        </w:rPr>
        <w:t xml:space="preserve">) and non-specific inflammation from the distal site of the fistula near the gastric </w:t>
      </w:r>
      <w:proofErr w:type="spellStart"/>
      <w:r w:rsidRPr="00F034B2">
        <w:rPr>
          <w:rFonts w:ascii="Book Antiqua" w:hAnsi="Book Antiqua" w:cs="Arial"/>
          <w:sz w:val="24"/>
          <w:szCs w:val="24"/>
          <w:lang w:val="en-GB"/>
        </w:rPr>
        <w:t>antrum</w:t>
      </w:r>
      <w:proofErr w:type="spellEnd"/>
      <w:r w:rsidRPr="00F034B2">
        <w:rPr>
          <w:rFonts w:ascii="Book Antiqua" w:hAnsi="Book Antiqua" w:cs="Arial"/>
          <w:sz w:val="24"/>
          <w:szCs w:val="24"/>
          <w:lang w:val="en-GB"/>
        </w:rPr>
        <w:t xml:space="preserve">. </w:t>
      </w:r>
      <w:r w:rsidR="004F7CD5" w:rsidRPr="00F034B2">
        <w:rPr>
          <w:rFonts w:ascii="Book Antiqua" w:hAnsi="Book Antiqua" w:cs="Arial"/>
          <w:sz w:val="24"/>
          <w:szCs w:val="24"/>
          <w:lang w:val="en-GB"/>
        </w:rPr>
        <w:t xml:space="preserve">She was still alive until recently during the follow-up period of 15 </w:t>
      </w:r>
      <w:proofErr w:type="gramStart"/>
      <w:r w:rsidR="004F7CD5" w:rsidRPr="00F034B2">
        <w:rPr>
          <w:rFonts w:ascii="Book Antiqua" w:hAnsi="Book Antiqua" w:cs="Arial"/>
          <w:sz w:val="24"/>
          <w:szCs w:val="24"/>
          <w:lang w:val="en-GB"/>
        </w:rPr>
        <w:t>mo</w:t>
      </w:r>
      <w:proofErr w:type="gramEnd"/>
      <w:r w:rsidR="004F7CD5" w:rsidRPr="00F034B2">
        <w:rPr>
          <w:rFonts w:ascii="Book Antiqua" w:hAnsi="Book Antiqua" w:cs="Arial"/>
          <w:sz w:val="24"/>
          <w:szCs w:val="24"/>
          <w:lang w:val="en-GB"/>
        </w:rPr>
        <w:t>.</w:t>
      </w:r>
    </w:p>
    <w:p w:rsidR="00D37F14" w:rsidRPr="00F034B2" w:rsidRDefault="00D37F14" w:rsidP="005F24FB">
      <w:pPr>
        <w:wordWrap/>
        <w:spacing w:line="360" w:lineRule="auto"/>
        <w:rPr>
          <w:rFonts w:ascii="Book Antiqua" w:hAnsi="Book Antiqua" w:cs="Arial"/>
          <w:sz w:val="24"/>
          <w:szCs w:val="24"/>
        </w:rPr>
      </w:pPr>
      <w:r w:rsidRPr="00F034B2">
        <w:rPr>
          <w:rFonts w:ascii="Book Antiqua" w:hAnsi="Book Antiqua" w:cs="Arial"/>
          <w:sz w:val="24"/>
          <w:szCs w:val="24"/>
        </w:rPr>
        <w:t xml:space="preserve">     </w:t>
      </w:r>
    </w:p>
    <w:p w:rsidR="00D37F14" w:rsidRPr="00F034B2" w:rsidRDefault="005F24FB" w:rsidP="005F24FB">
      <w:pPr>
        <w:wordWrap/>
        <w:spacing w:line="360" w:lineRule="auto"/>
        <w:rPr>
          <w:rFonts w:ascii="Book Antiqua" w:eastAsia="宋体" w:hAnsi="Book Antiqua" w:cs="Arial"/>
          <w:b/>
          <w:sz w:val="24"/>
          <w:szCs w:val="24"/>
          <w:lang w:eastAsia="zh-CN"/>
        </w:rPr>
      </w:pPr>
      <w:r w:rsidRPr="00F034B2">
        <w:rPr>
          <w:rFonts w:ascii="Book Antiqua" w:hAnsi="Book Antiqua" w:cs="Arial"/>
          <w:b/>
          <w:sz w:val="24"/>
          <w:szCs w:val="24"/>
        </w:rPr>
        <w:t>DISCUSSION</w:t>
      </w:r>
    </w:p>
    <w:p w:rsidR="00D37F14" w:rsidRPr="00F034B2" w:rsidRDefault="00D37F14" w:rsidP="005F24FB">
      <w:pPr>
        <w:wordWrap/>
        <w:spacing w:line="360" w:lineRule="auto"/>
        <w:rPr>
          <w:rFonts w:ascii="Book Antiqua" w:hAnsi="Book Antiqua" w:cs="Arial"/>
          <w:sz w:val="24"/>
          <w:szCs w:val="24"/>
        </w:rPr>
      </w:pPr>
      <w:r w:rsidRPr="00F034B2">
        <w:rPr>
          <w:rFonts w:ascii="Book Antiqua" w:hAnsi="Book Antiqua" w:cs="Arial"/>
          <w:sz w:val="24"/>
          <w:szCs w:val="24"/>
        </w:rPr>
        <w:t xml:space="preserve">IPMN of the pancreas was first reported by </w:t>
      </w:r>
      <w:proofErr w:type="spellStart"/>
      <w:r w:rsidRPr="00F034B2">
        <w:rPr>
          <w:rFonts w:ascii="Book Antiqua" w:hAnsi="Book Antiqua" w:cs="Arial"/>
          <w:sz w:val="24"/>
          <w:szCs w:val="24"/>
        </w:rPr>
        <w:t>Ohhashi</w:t>
      </w:r>
      <w:proofErr w:type="spellEnd"/>
      <w:r w:rsidRPr="00F034B2">
        <w:rPr>
          <w:rFonts w:ascii="Book Antiqua" w:hAnsi="Book Antiqua" w:cs="Arial"/>
          <w:sz w:val="24"/>
          <w:szCs w:val="24"/>
        </w:rPr>
        <w:t xml:space="preserve"> </w:t>
      </w:r>
      <w:r w:rsidRPr="00F034B2">
        <w:rPr>
          <w:rFonts w:ascii="Book Antiqua" w:hAnsi="Book Antiqua" w:cs="Arial"/>
          <w:i/>
          <w:sz w:val="24"/>
          <w:szCs w:val="24"/>
        </w:rPr>
        <w:t xml:space="preserve">et </w:t>
      </w:r>
      <w:proofErr w:type="gramStart"/>
      <w:r w:rsidRPr="00F034B2">
        <w:rPr>
          <w:rFonts w:ascii="Book Antiqua" w:hAnsi="Book Antiqua" w:cs="Arial"/>
          <w:i/>
          <w:sz w:val="24"/>
          <w:szCs w:val="24"/>
        </w:rPr>
        <w:t>al</w:t>
      </w:r>
      <w:r w:rsidR="00F034B2" w:rsidRPr="00F034B2">
        <w:rPr>
          <w:rFonts w:ascii="Book Antiqua" w:hAnsi="Book Antiqua" w:cs="Arial"/>
          <w:noProof/>
          <w:sz w:val="24"/>
          <w:szCs w:val="24"/>
          <w:vertAlign w:val="superscript"/>
        </w:rPr>
        <w:t>[</w:t>
      </w:r>
      <w:proofErr w:type="gramEnd"/>
      <w:r w:rsidR="00F034B2" w:rsidRPr="00F034B2">
        <w:rPr>
          <w:rFonts w:ascii="Book Antiqua" w:hAnsi="Book Antiqua" w:cs="Arial"/>
          <w:noProof/>
          <w:sz w:val="24"/>
          <w:szCs w:val="24"/>
          <w:vertAlign w:val="superscript"/>
        </w:rPr>
        <w:t>7]</w:t>
      </w:r>
      <w:r w:rsidRPr="00F034B2">
        <w:rPr>
          <w:rFonts w:ascii="Book Antiqua" w:hAnsi="Book Antiqua" w:cs="Arial"/>
          <w:sz w:val="24"/>
          <w:szCs w:val="24"/>
        </w:rPr>
        <w:t xml:space="preserve"> in 1982 and the clinical features are secretion of large amount of </w:t>
      </w:r>
      <w:proofErr w:type="spellStart"/>
      <w:r w:rsidRPr="00F034B2">
        <w:rPr>
          <w:rFonts w:ascii="Book Antiqua" w:hAnsi="Book Antiqua" w:cs="Arial"/>
          <w:sz w:val="24"/>
          <w:szCs w:val="24"/>
        </w:rPr>
        <w:t>mucin</w:t>
      </w:r>
      <w:proofErr w:type="spellEnd"/>
      <w:r w:rsidRPr="00F034B2">
        <w:rPr>
          <w:rFonts w:ascii="Book Antiqua" w:hAnsi="Book Antiqua" w:cs="Arial"/>
          <w:sz w:val="24"/>
          <w:szCs w:val="24"/>
        </w:rPr>
        <w:t xml:space="preserve"> by papillary neoplasm, dilatation of the main pancreatic duct or its branch ducts, slow growth with favorable prognosis, and chronic vague abdominal pain. The pathologic feature of the IPMN of the pancreas reveals the presence of a macroscopic intraluminal lesion and visible </w:t>
      </w:r>
      <w:proofErr w:type="spellStart"/>
      <w:r w:rsidRPr="00F034B2">
        <w:rPr>
          <w:rFonts w:ascii="Book Antiqua" w:hAnsi="Book Antiqua" w:cs="Arial"/>
          <w:sz w:val="24"/>
          <w:szCs w:val="24"/>
        </w:rPr>
        <w:t>mucin</w:t>
      </w:r>
      <w:proofErr w:type="spellEnd"/>
      <w:r w:rsidRPr="00F034B2">
        <w:rPr>
          <w:rFonts w:ascii="Book Antiqua" w:hAnsi="Book Antiqua" w:cs="Arial"/>
          <w:sz w:val="24"/>
          <w:szCs w:val="24"/>
        </w:rPr>
        <w:t xml:space="preserve"> on the surface of the tumor with solitar</w:t>
      </w:r>
      <w:r w:rsidR="00F034B2">
        <w:rPr>
          <w:rFonts w:ascii="Book Antiqua" w:hAnsi="Book Antiqua" w:cs="Arial"/>
          <w:sz w:val="24"/>
          <w:szCs w:val="24"/>
        </w:rPr>
        <w:t xml:space="preserve">y or diffuse </w:t>
      </w:r>
      <w:proofErr w:type="spellStart"/>
      <w:r w:rsidR="00F034B2">
        <w:rPr>
          <w:rFonts w:ascii="Book Antiqua" w:hAnsi="Book Antiqua" w:cs="Arial"/>
          <w:sz w:val="24"/>
          <w:szCs w:val="24"/>
        </w:rPr>
        <w:t>intraductal</w:t>
      </w:r>
      <w:proofErr w:type="spellEnd"/>
      <w:r w:rsidR="00F034B2">
        <w:rPr>
          <w:rFonts w:ascii="Book Antiqua" w:hAnsi="Book Antiqua" w:cs="Arial"/>
          <w:sz w:val="24"/>
          <w:szCs w:val="24"/>
        </w:rPr>
        <w:t xml:space="preserve"> </w:t>
      </w:r>
      <w:proofErr w:type="gramStart"/>
      <w:r w:rsidR="00F034B2">
        <w:rPr>
          <w:rFonts w:ascii="Book Antiqua" w:hAnsi="Book Antiqua" w:cs="Arial"/>
          <w:sz w:val="24"/>
          <w:szCs w:val="24"/>
        </w:rPr>
        <w:t>growth</w:t>
      </w:r>
      <w:r w:rsidRPr="00F034B2">
        <w:rPr>
          <w:rFonts w:ascii="Book Antiqua" w:hAnsi="Book Antiqua" w:cs="Arial"/>
          <w:noProof/>
          <w:sz w:val="24"/>
          <w:szCs w:val="24"/>
          <w:vertAlign w:val="superscript"/>
        </w:rPr>
        <w:t>[</w:t>
      </w:r>
      <w:proofErr w:type="gramEnd"/>
      <w:r w:rsidRPr="00F034B2">
        <w:rPr>
          <w:rFonts w:ascii="Book Antiqua" w:hAnsi="Book Antiqua" w:cs="Arial"/>
          <w:noProof/>
          <w:sz w:val="24"/>
          <w:szCs w:val="24"/>
          <w:vertAlign w:val="superscript"/>
        </w:rPr>
        <w:t>8]</w:t>
      </w:r>
      <w:r w:rsidRPr="00F034B2">
        <w:rPr>
          <w:rFonts w:ascii="Book Antiqua" w:hAnsi="Book Antiqua" w:cs="Arial"/>
          <w:sz w:val="24"/>
          <w:szCs w:val="24"/>
        </w:rPr>
        <w:t xml:space="preserve">. IPMN of the bile duct is a variant of the bile duct malignancy and has a similar </w:t>
      </w:r>
      <w:proofErr w:type="spellStart"/>
      <w:r w:rsidRPr="00F034B2">
        <w:rPr>
          <w:rFonts w:ascii="Book Antiqua" w:hAnsi="Book Antiqua" w:cs="Arial"/>
          <w:sz w:val="24"/>
          <w:szCs w:val="24"/>
        </w:rPr>
        <w:t>clinicopathologic</w:t>
      </w:r>
      <w:proofErr w:type="spellEnd"/>
      <w:r w:rsidRPr="00F034B2">
        <w:rPr>
          <w:rFonts w:ascii="Book Antiqua" w:hAnsi="Book Antiqua" w:cs="Arial"/>
          <w:sz w:val="24"/>
          <w:szCs w:val="24"/>
        </w:rPr>
        <w:t xml:space="preserve"> features as its pancreatic counterpart because both the bile ducts and the pancreas develop from the ventral endoderm, although IPMN of the bile duct is associated with higher malignancy rate at the time of surgery </w:t>
      </w:r>
      <w:r w:rsidR="00F034B2">
        <w:rPr>
          <w:rFonts w:ascii="Book Antiqua" w:hAnsi="Book Antiqua" w:cs="Arial"/>
          <w:sz w:val="24"/>
          <w:szCs w:val="24"/>
        </w:rPr>
        <w:t>than its pancreatic counterpart</w:t>
      </w:r>
      <w:r w:rsidRPr="00F034B2">
        <w:rPr>
          <w:rFonts w:ascii="Book Antiqua" w:hAnsi="Book Antiqua" w:cs="Arial"/>
          <w:noProof/>
          <w:sz w:val="24"/>
          <w:szCs w:val="24"/>
          <w:vertAlign w:val="superscript"/>
        </w:rPr>
        <w:t>[9,10]</w:t>
      </w:r>
      <w:r w:rsidRPr="00F034B2">
        <w:rPr>
          <w:rFonts w:ascii="Book Antiqua" w:hAnsi="Book Antiqua" w:cs="Arial"/>
          <w:sz w:val="24"/>
          <w:szCs w:val="24"/>
        </w:rPr>
        <w:t xml:space="preserve">. IPMN sometimes represents expansive progression with mucus extrusion and occasionally make a fistula penetrating into other organs. Fistula formation is divided into two types based on the mechanism, invasive penetration by malignant invasion and mechanical penetration by </w:t>
      </w:r>
      <w:proofErr w:type="spellStart"/>
      <w:r w:rsidRPr="00F034B2">
        <w:rPr>
          <w:rFonts w:ascii="Book Antiqua" w:hAnsi="Book Antiqua" w:cs="Arial"/>
          <w:sz w:val="24"/>
          <w:szCs w:val="24"/>
        </w:rPr>
        <w:t>mucin</w:t>
      </w:r>
      <w:proofErr w:type="spellEnd"/>
      <w:r w:rsidRPr="00F034B2">
        <w:rPr>
          <w:rFonts w:ascii="Book Antiqua" w:hAnsi="Book Antiqua" w:cs="Arial"/>
          <w:sz w:val="24"/>
          <w:szCs w:val="24"/>
        </w:rPr>
        <w:t xml:space="preserve"> extrusion with duct </w:t>
      </w:r>
      <w:proofErr w:type="gramStart"/>
      <w:r w:rsidRPr="00F034B2">
        <w:rPr>
          <w:rFonts w:ascii="Book Antiqua" w:hAnsi="Book Antiqua" w:cs="Arial"/>
          <w:sz w:val="24"/>
          <w:szCs w:val="24"/>
        </w:rPr>
        <w:t>expansio</w:t>
      </w:r>
      <w:r w:rsidR="00F034B2">
        <w:rPr>
          <w:rFonts w:ascii="Book Antiqua" w:hAnsi="Book Antiqua" w:cs="Arial"/>
          <w:sz w:val="24"/>
          <w:szCs w:val="24"/>
        </w:rPr>
        <w:t>n</w:t>
      </w:r>
      <w:r w:rsidRPr="00F034B2">
        <w:rPr>
          <w:rFonts w:ascii="Book Antiqua" w:hAnsi="Book Antiqua" w:cs="Arial"/>
          <w:noProof/>
          <w:sz w:val="24"/>
          <w:szCs w:val="24"/>
          <w:vertAlign w:val="superscript"/>
        </w:rPr>
        <w:t>[</w:t>
      </w:r>
      <w:proofErr w:type="gramEnd"/>
      <w:r w:rsidRPr="00F034B2">
        <w:rPr>
          <w:rFonts w:ascii="Book Antiqua" w:hAnsi="Book Antiqua" w:cs="Arial"/>
          <w:noProof/>
          <w:sz w:val="24"/>
          <w:szCs w:val="24"/>
          <w:vertAlign w:val="superscript"/>
        </w:rPr>
        <w:t>7]</w:t>
      </w:r>
      <w:r w:rsidRPr="00F034B2">
        <w:rPr>
          <w:rFonts w:ascii="Book Antiqua" w:hAnsi="Book Antiqua" w:cs="Arial"/>
          <w:sz w:val="24"/>
          <w:szCs w:val="24"/>
        </w:rPr>
        <w:t xml:space="preserve">. </w:t>
      </w:r>
    </w:p>
    <w:p w:rsidR="00D37F14" w:rsidRPr="00F034B2" w:rsidRDefault="00D37F14" w:rsidP="00F034B2">
      <w:pPr>
        <w:wordWrap/>
        <w:spacing w:line="360" w:lineRule="auto"/>
        <w:ind w:firstLineChars="100" w:firstLine="240"/>
        <w:rPr>
          <w:rFonts w:ascii="Book Antiqua" w:hAnsi="Book Antiqua" w:cs="Arial"/>
          <w:sz w:val="24"/>
          <w:szCs w:val="24"/>
        </w:rPr>
      </w:pPr>
      <w:r w:rsidRPr="00F034B2">
        <w:rPr>
          <w:rFonts w:ascii="Book Antiqua" w:hAnsi="Book Antiqua" w:cs="Arial"/>
          <w:sz w:val="24"/>
          <w:szCs w:val="24"/>
        </w:rPr>
        <w:t xml:space="preserve">In our case, the </w:t>
      </w:r>
      <w:proofErr w:type="spellStart"/>
      <w:r w:rsidRPr="00F034B2">
        <w:rPr>
          <w:rFonts w:ascii="Book Antiqua" w:hAnsi="Book Antiqua" w:cs="Arial"/>
          <w:sz w:val="24"/>
          <w:szCs w:val="24"/>
        </w:rPr>
        <w:t>choledochogastric</w:t>
      </w:r>
      <w:proofErr w:type="spellEnd"/>
      <w:r w:rsidRPr="00F034B2">
        <w:rPr>
          <w:rFonts w:ascii="Book Antiqua" w:hAnsi="Book Antiqua" w:cs="Arial"/>
          <w:sz w:val="24"/>
          <w:szCs w:val="24"/>
        </w:rPr>
        <w:t xml:space="preserve"> fistula formation was highly suggestive of mechanical penetration in that the specimen obtained from the distal part of the fistula near the stomach histologically showed non-specific inflammation, while the proximal part near the left IHD showed low grade adenoma.</w:t>
      </w:r>
    </w:p>
    <w:p w:rsidR="00D91BD2" w:rsidRPr="00F034B2" w:rsidRDefault="00D91BD2" w:rsidP="00F034B2">
      <w:pPr>
        <w:wordWrap/>
        <w:spacing w:line="360" w:lineRule="auto"/>
        <w:ind w:firstLineChars="100" w:firstLine="240"/>
        <w:rPr>
          <w:rFonts w:ascii="Book Antiqua" w:hAnsi="Book Antiqua" w:cs="Arial"/>
          <w:sz w:val="24"/>
          <w:szCs w:val="24"/>
        </w:rPr>
      </w:pPr>
      <w:r w:rsidRPr="00F034B2">
        <w:rPr>
          <w:rFonts w:ascii="Book Antiqua" w:hAnsi="Book Antiqua" w:cs="Arial"/>
          <w:sz w:val="24"/>
          <w:szCs w:val="24"/>
        </w:rPr>
        <w:t>The consensus guidelines for management of IPMN of the pancreas was well established since 2006, meanwhile, there has no published literature for making the accurate diagnosis and proper management of IP</w:t>
      </w:r>
      <w:r w:rsidR="00F034B2">
        <w:rPr>
          <w:rFonts w:ascii="Book Antiqua" w:hAnsi="Book Antiqua" w:cs="Arial"/>
          <w:sz w:val="24"/>
          <w:szCs w:val="24"/>
        </w:rPr>
        <w:t>MN of the bile duct</w:t>
      </w:r>
      <w:r w:rsidRPr="00F034B2">
        <w:rPr>
          <w:rFonts w:ascii="Book Antiqua" w:hAnsi="Book Antiqua" w:cs="Arial"/>
          <w:noProof/>
          <w:sz w:val="24"/>
          <w:szCs w:val="24"/>
          <w:vertAlign w:val="superscript"/>
        </w:rPr>
        <w:t>[11]</w:t>
      </w:r>
      <w:r w:rsidRPr="00F034B2">
        <w:rPr>
          <w:rFonts w:ascii="Book Antiqua" w:hAnsi="Book Antiqua" w:cs="Arial"/>
          <w:sz w:val="24"/>
          <w:szCs w:val="24"/>
        </w:rPr>
        <w:t>. Although the majority of malignant IPMN of the bile duct demonstrates tumors</w:t>
      </w:r>
      <w:r w:rsidR="002D0648" w:rsidRPr="00F034B2">
        <w:rPr>
          <w:rFonts w:ascii="Book Antiqua" w:hAnsi="Book Antiqua" w:cs="Arial"/>
          <w:sz w:val="24"/>
          <w:szCs w:val="24"/>
        </w:rPr>
        <w:t xml:space="preserve"> or mural nodule</w:t>
      </w:r>
      <w:r w:rsidRPr="00F034B2">
        <w:rPr>
          <w:rFonts w:ascii="Book Antiqua" w:hAnsi="Book Antiqua" w:cs="Arial"/>
          <w:sz w:val="24"/>
          <w:szCs w:val="24"/>
        </w:rPr>
        <w:t xml:space="preserve"> in the bile ducts, in some cases the tumor is not visible in images or even in gross specimens and moderately to severely dilatation</w:t>
      </w:r>
      <w:r w:rsidR="00F51806" w:rsidRPr="00F034B2">
        <w:rPr>
          <w:rFonts w:ascii="Book Antiqua" w:hAnsi="Book Antiqua" w:cs="Arial"/>
          <w:sz w:val="24"/>
          <w:szCs w:val="24"/>
        </w:rPr>
        <w:t xml:space="preserve"> of the bile duct</w:t>
      </w:r>
      <w:r w:rsidRPr="00F034B2">
        <w:rPr>
          <w:rFonts w:ascii="Book Antiqua" w:hAnsi="Book Antiqua" w:cs="Arial"/>
          <w:sz w:val="24"/>
          <w:szCs w:val="24"/>
        </w:rPr>
        <w:t xml:space="preserve"> with </w:t>
      </w:r>
      <w:proofErr w:type="spellStart"/>
      <w:r w:rsidRPr="00F034B2">
        <w:rPr>
          <w:rFonts w:ascii="Book Antiqua" w:hAnsi="Book Antiqua" w:cs="Arial"/>
          <w:sz w:val="24"/>
          <w:szCs w:val="24"/>
        </w:rPr>
        <w:lastRenderedPageBreak/>
        <w:t>mucobilia</w:t>
      </w:r>
      <w:proofErr w:type="spellEnd"/>
      <w:r w:rsidRPr="00F034B2">
        <w:rPr>
          <w:rFonts w:ascii="Book Antiqua" w:hAnsi="Book Antiqua" w:cs="Arial"/>
          <w:sz w:val="24"/>
          <w:szCs w:val="24"/>
        </w:rPr>
        <w:t xml:space="preserve"> is the only finding</w:t>
      </w:r>
      <w:r w:rsidR="00F51806" w:rsidRPr="00F034B2">
        <w:rPr>
          <w:rFonts w:ascii="Book Antiqua" w:hAnsi="Book Antiqua" w:cs="Arial"/>
          <w:sz w:val="24"/>
          <w:szCs w:val="24"/>
        </w:rPr>
        <w:t xml:space="preserve"> like</w:t>
      </w:r>
      <w:r w:rsidRPr="00F034B2">
        <w:rPr>
          <w:rFonts w:ascii="Book Antiqua" w:hAnsi="Book Antiqua" w:cs="Arial"/>
          <w:sz w:val="24"/>
          <w:szCs w:val="24"/>
        </w:rPr>
        <w:t xml:space="preserve"> our </w:t>
      </w:r>
      <w:proofErr w:type="gramStart"/>
      <w:r w:rsidRPr="00F034B2">
        <w:rPr>
          <w:rFonts w:ascii="Book Antiqua" w:hAnsi="Book Antiqua" w:cs="Arial"/>
          <w:sz w:val="24"/>
          <w:szCs w:val="24"/>
        </w:rPr>
        <w:t>case</w:t>
      </w:r>
      <w:r w:rsidR="000A4F61" w:rsidRPr="00F034B2">
        <w:rPr>
          <w:rFonts w:ascii="Book Antiqua" w:hAnsi="Book Antiqua" w:cs="Arial"/>
          <w:noProof/>
          <w:sz w:val="24"/>
          <w:szCs w:val="24"/>
          <w:vertAlign w:val="superscript"/>
        </w:rPr>
        <w:t>[</w:t>
      </w:r>
      <w:proofErr w:type="gramEnd"/>
      <w:r w:rsidR="000A4F61" w:rsidRPr="00F034B2">
        <w:rPr>
          <w:rFonts w:ascii="Book Antiqua" w:hAnsi="Book Antiqua" w:cs="Arial"/>
          <w:noProof/>
          <w:sz w:val="24"/>
          <w:szCs w:val="24"/>
          <w:vertAlign w:val="superscript"/>
        </w:rPr>
        <w:t>2]</w:t>
      </w:r>
      <w:r w:rsidR="000A4F61" w:rsidRPr="00F034B2">
        <w:rPr>
          <w:rFonts w:ascii="Book Antiqua" w:hAnsi="Book Antiqua" w:cs="Arial"/>
          <w:sz w:val="24"/>
          <w:szCs w:val="24"/>
        </w:rPr>
        <w:t>.</w:t>
      </w:r>
      <w:r w:rsidRPr="00F034B2">
        <w:rPr>
          <w:rFonts w:ascii="Book Antiqua" w:hAnsi="Book Antiqua" w:cs="Arial"/>
          <w:sz w:val="24"/>
          <w:szCs w:val="24"/>
        </w:rPr>
        <w:t xml:space="preserve"> The diagnosis of IPMN of the bile duct was based on multimodality assessment of various imaging techniques. Ultrasonography is initial examination of biliary dilatation and stenosis with viscous </w:t>
      </w:r>
      <w:proofErr w:type="spellStart"/>
      <w:r w:rsidRPr="00F034B2">
        <w:rPr>
          <w:rFonts w:ascii="Book Antiqua" w:hAnsi="Book Antiqua" w:cs="Arial"/>
          <w:sz w:val="24"/>
          <w:szCs w:val="24"/>
        </w:rPr>
        <w:t>mucin</w:t>
      </w:r>
      <w:proofErr w:type="spellEnd"/>
      <w:r w:rsidRPr="00F034B2">
        <w:rPr>
          <w:rFonts w:ascii="Book Antiqua" w:hAnsi="Book Antiqua" w:cs="Arial"/>
          <w:sz w:val="24"/>
          <w:szCs w:val="24"/>
        </w:rPr>
        <w:t xml:space="preserve"> as fine echogenic findings. Computed </w:t>
      </w:r>
      <w:proofErr w:type="gramStart"/>
      <w:r w:rsidRPr="00F034B2">
        <w:rPr>
          <w:rFonts w:ascii="Book Antiqua" w:hAnsi="Book Antiqua" w:cs="Arial"/>
          <w:sz w:val="24"/>
          <w:szCs w:val="24"/>
        </w:rPr>
        <w:t>tomography (CT) with magnetic resonance imaging (MRI) have</w:t>
      </w:r>
      <w:proofErr w:type="gramEnd"/>
      <w:r w:rsidRPr="00F034B2">
        <w:rPr>
          <w:rFonts w:ascii="Book Antiqua" w:hAnsi="Book Antiqua" w:cs="Arial"/>
          <w:sz w:val="24"/>
          <w:szCs w:val="24"/>
        </w:rPr>
        <w:t xml:space="preserve"> better delineation of biliary dilatation with tumor location, extent and volume (stage). ERCP is a relatively invasive examination and shows </w:t>
      </w:r>
      <w:proofErr w:type="spellStart"/>
      <w:r w:rsidRPr="00F034B2">
        <w:rPr>
          <w:rFonts w:ascii="Book Antiqua" w:hAnsi="Book Antiqua" w:cs="Arial"/>
          <w:sz w:val="24"/>
          <w:szCs w:val="24"/>
        </w:rPr>
        <w:t>mucobilia</w:t>
      </w:r>
      <w:proofErr w:type="spellEnd"/>
      <w:r w:rsidRPr="00F034B2">
        <w:rPr>
          <w:rFonts w:ascii="Book Antiqua" w:hAnsi="Book Antiqua" w:cs="Arial"/>
          <w:sz w:val="24"/>
          <w:szCs w:val="24"/>
        </w:rPr>
        <w:t xml:space="preserve"> as a filling defect of contrast in bile duct and endoscopic ultrasound (EUS) can be used for detecting mural nodule or solid mass with local invasion and cytological analysis obtained </w:t>
      </w:r>
      <w:r w:rsidR="00F51806" w:rsidRPr="00F034B2">
        <w:rPr>
          <w:rFonts w:ascii="Book Antiqua" w:hAnsi="Book Antiqua" w:cs="Arial"/>
          <w:sz w:val="24"/>
          <w:szCs w:val="24"/>
        </w:rPr>
        <w:t xml:space="preserve">by </w:t>
      </w:r>
      <w:r w:rsidRPr="00F034B2">
        <w:rPr>
          <w:rFonts w:ascii="Book Antiqua" w:hAnsi="Book Antiqua" w:cs="Arial"/>
          <w:sz w:val="24"/>
          <w:szCs w:val="24"/>
        </w:rPr>
        <w:t>fine needle aspiration (FNA)</w:t>
      </w:r>
      <w:r w:rsidR="000A4F61" w:rsidRPr="00F034B2">
        <w:rPr>
          <w:rFonts w:ascii="Book Antiqua" w:hAnsi="Book Antiqua" w:cs="Arial"/>
          <w:noProof/>
          <w:sz w:val="24"/>
          <w:szCs w:val="24"/>
          <w:vertAlign w:val="superscript"/>
        </w:rPr>
        <w:t>[1,</w:t>
      </w:r>
      <w:r w:rsidR="006F2CEE" w:rsidRPr="00F034B2">
        <w:rPr>
          <w:rFonts w:ascii="Book Antiqua" w:hAnsi="Book Antiqua" w:cs="Arial"/>
          <w:noProof/>
          <w:sz w:val="24"/>
          <w:szCs w:val="24"/>
          <w:vertAlign w:val="superscript"/>
        </w:rPr>
        <w:t>3,</w:t>
      </w:r>
      <w:r w:rsidR="000A4F61" w:rsidRPr="00F034B2">
        <w:rPr>
          <w:rFonts w:ascii="Book Antiqua" w:hAnsi="Book Antiqua" w:cs="Arial"/>
          <w:noProof/>
          <w:sz w:val="24"/>
          <w:szCs w:val="24"/>
          <w:vertAlign w:val="superscript"/>
        </w:rPr>
        <w:t>11]</w:t>
      </w:r>
      <w:r w:rsidR="006F2CEE" w:rsidRPr="00F034B2">
        <w:rPr>
          <w:rFonts w:ascii="Book Antiqua" w:hAnsi="Book Antiqua" w:cs="Arial"/>
          <w:sz w:val="24"/>
          <w:szCs w:val="24"/>
        </w:rPr>
        <w:t xml:space="preserve">. </w:t>
      </w:r>
      <w:r w:rsidRPr="00F034B2">
        <w:rPr>
          <w:rFonts w:ascii="Book Antiqua" w:hAnsi="Book Antiqua" w:cs="Arial"/>
          <w:sz w:val="24"/>
          <w:szCs w:val="24"/>
        </w:rPr>
        <w:t xml:space="preserve">EUS examination was not performed in our patient because of no visible mass </w:t>
      </w:r>
      <w:r w:rsidR="00F51806" w:rsidRPr="00F034B2">
        <w:rPr>
          <w:rFonts w:ascii="Book Antiqua" w:hAnsi="Book Antiqua" w:cs="Arial"/>
          <w:sz w:val="24"/>
          <w:szCs w:val="24"/>
        </w:rPr>
        <w:t>in the CT and ERCP findings</w:t>
      </w:r>
      <w:r w:rsidRPr="00F034B2">
        <w:rPr>
          <w:rFonts w:ascii="Book Antiqua" w:hAnsi="Book Antiqua" w:cs="Arial"/>
          <w:sz w:val="24"/>
          <w:szCs w:val="24"/>
        </w:rPr>
        <w:t xml:space="preserve">. </w:t>
      </w:r>
    </w:p>
    <w:p w:rsidR="00D37F14" w:rsidRPr="00F034B2" w:rsidRDefault="00D37F14" w:rsidP="00F034B2">
      <w:pPr>
        <w:wordWrap/>
        <w:spacing w:line="360" w:lineRule="auto"/>
        <w:ind w:firstLineChars="100" w:firstLine="240"/>
        <w:rPr>
          <w:rFonts w:ascii="Book Antiqua" w:hAnsi="Book Antiqua" w:cs="Arial"/>
          <w:sz w:val="24"/>
          <w:szCs w:val="24"/>
        </w:rPr>
      </w:pPr>
      <w:r w:rsidRPr="00F034B2">
        <w:rPr>
          <w:rFonts w:ascii="Book Antiqua" w:hAnsi="Book Antiqua" w:cs="Arial"/>
          <w:sz w:val="24"/>
          <w:szCs w:val="24"/>
        </w:rPr>
        <w:t xml:space="preserve">The insertion of multiple uncovered metal stents has been shown to be feasible in the patients of IPMN of the pancreas with biliary </w:t>
      </w:r>
      <w:r w:rsidR="00F034B2">
        <w:rPr>
          <w:rFonts w:ascii="Book Antiqua" w:hAnsi="Book Antiqua" w:cs="Arial"/>
          <w:sz w:val="24"/>
          <w:szCs w:val="24"/>
        </w:rPr>
        <w:t xml:space="preserve">obstruction by </w:t>
      </w:r>
      <w:proofErr w:type="spellStart"/>
      <w:r w:rsidR="00F034B2">
        <w:rPr>
          <w:rFonts w:ascii="Book Antiqua" w:hAnsi="Book Antiqua" w:cs="Arial"/>
          <w:sz w:val="24"/>
          <w:szCs w:val="24"/>
        </w:rPr>
        <w:t>mucoid</w:t>
      </w:r>
      <w:proofErr w:type="spellEnd"/>
      <w:r w:rsidR="00F034B2">
        <w:rPr>
          <w:rFonts w:ascii="Book Antiqua" w:hAnsi="Book Antiqua" w:cs="Arial"/>
          <w:sz w:val="24"/>
          <w:szCs w:val="24"/>
        </w:rPr>
        <w:t xml:space="preserve"> </w:t>
      </w:r>
      <w:proofErr w:type="gramStart"/>
      <w:r w:rsidR="00F034B2">
        <w:rPr>
          <w:rFonts w:ascii="Book Antiqua" w:hAnsi="Book Antiqua" w:cs="Arial"/>
          <w:sz w:val="24"/>
          <w:szCs w:val="24"/>
        </w:rPr>
        <w:t>impaction</w:t>
      </w:r>
      <w:r w:rsidRPr="00F034B2">
        <w:rPr>
          <w:rFonts w:ascii="Book Antiqua" w:hAnsi="Book Antiqua" w:cs="Arial"/>
          <w:noProof/>
          <w:sz w:val="24"/>
          <w:szCs w:val="24"/>
          <w:vertAlign w:val="superscript"/>
        </w:rPr>
        <w:t>[</w:t>
      </w:r>
      <w:proofErr w:type="gramEnd"/>
      <w:r w:rsidRPr="00F034B2">
        <w:rPr>
          <w:rFonts w:ascii="Book Antiqua" w:hAnsi="Book Antiqua" w:cs="Arial"/>
          <w:noProof/>
          <w:sz w:val="24"/>
          <w:szCs w:val="24"/>
          <w:vertAlign w:val="superscript"/>
        </w:rPr>
        <w:t>1</w:t>
      </w:r>
      <w:r w:rsidR="008D02A2" w:rsidRPr="00F034B2">
        <w:rPr>
          <w:rFonts w:ascii="Book Antiqua" w:hAnsi="Book Antiqua" w:cs="Arial"/>
          <w:noProof/>
          <w:sz w:val="24"/>
          <w:szCs w:val="24"/>
          <w:vertAlign w:val="superscript"/>
        </w:rPr>
        <w:t>2</w:t>
      </w:r>
      <w:r w:rsidRPr="00F034B2">
        <w:rPr>
          <w:rFonts w:ascii="Book Antiqua" w:hAnsi="Book Antiqua" w:cs="Arial"/>
          <w:noProof/>
          <w:sz w:val="24"/>
          <w:szCs w:val="24"/>
          <w:vertAlign w:val="superscript"/>
        </w:rPr>
        <w:t>]</w:t>
      </w:r>
      <w:r w:rsidRPr="00F034B2">
        <w:rPr>
          <w:rFonts w:ascii="Book Antiqua" w:hAnsi="Book Antiqua" w:cs="Arial"/>
          <w:sz w:val="24"/>
          <w:szCs w:val="24"/>
        </w:rPr>
        <w:t xml:space="preserve">, but the insertion of </w:t>
      </w:r>
      <w:r w:rsidR="00C02519" w:rsidRPr="00F034B2">
        <w:rPr>
          <w:rFonts w:ascii="Book Antiqua" w:hAnsi="Book Antiqua" w:cs="Arial"/>
          <w:sz w:val="24"/>
          <w:szCs w:val="24"/>
        </w:rPr>
        <w:t>multiple</w:t>
      </w:r>
      <w:r w:rsidRPr="00F034B2">
        <w:rPr>
          <w:rFonts w:ascii="Book Antiqua" w:hAnsi="Book Antiqua" w:cs="Arial"/>
          <w:sz w:val="24"/>
          <w:szCs w:val="24"/>
        </w:rPr>
        <w:t xml:space="preserve"> metal stents alongside each other to facilitate biliary drainage </w:t>
      </w:r>
      <w:r w:rsidR="003408A8" w:rsidRPr="00F034B2">
        <w:rPr>
          <w:rFonts w:ascii="Book Antiqua" w:hAnsi="Book Antiqua" w:cs="Arial"/>
          <w:sz w:val="24"/>
          <w:szCs w:val="24"/>
        </w:rPr>
        <w:t>could not</w:t>
      </w:r>
      <w:r w:rsidR="00C02519" w:rsidRPr="00F034B2">
        <w:rPr>
          <w:rFonts w:ascii="Book Antiqua" w:hAnsi="Book Antiqua" w:cs="Arial"/>
          <w:sz w:val="24"/>
          <w:szCs w:val="24"/>
        </w:rPr>
        <w:t xml:space="preserve"> appl</w:t>
      </w:r>
      <w:r w:rsidR="003408A8" w:rsidRPr="00F034B2">
        <w:rPr>
          <w:rFonts w:ascii="Book Antiqua" w:hAnsi="Book Antiqua" w:cs="Arial"/>
          <w:sz w:val="24"/>
          <w:szCs w:val="24"/>
        </w:rPr>
        <w:t xml:space="preserve">y </w:t>
      </w:r>
      <w:r w:rsidR="00C02519" w:rsidRPr="00F034B2">
        <w:rPr>
          <w:rFonts w:ascii="Book Antiqua" w:hAnsi="Book Antiqua" w:cs="Arial"/>
          <w:sz w:val="24"/>
          <w:szCs w:val="24"/>
        </w:rPr>
        <w:t xml:space="preserve">to the </w:t>
      </w:r>
      <w:r w:rsidR="003408A8" w:rsidRPr="00F034B2">
        <w:rPr>
          <w:rFonts w:ascii="Book Antiqua" w:hAnsi="Book Antiqua" w:cs="Arial"/>
          <w:sz w:val="24"/>
          <w:szCs w:val="24"/>
        </w:rPr>
        <w:t>patient</w:t>
      </w:r>
      <w:r w:rsidR="00C02519" w:rsidRPr="00F034B2">
        <w:rPr>
          <w:rFonts w:ascii="Book Antiqua" w:hAnsi="Book Antiqua" w:cs="Arial"/>
          <w:sz w:val="24"/>
          <w:szCs w:val="24"/>
        </w:rPr>
        <w:t xml:space="preserve"> of </w:t>
      </w:r>
      <w:r w:rsidRPr="00F034B2">
        <w:rPr>
          <w:rFonts w:ascii="Book Antiqua" w:hAnsi="Book Antiqua" w:cs="Arial"/>
          <w:sz w:val="24"/>
          <w:szCs w:val="24"/>
        </w:rPr>
        <w:t xml:space="preserve">severely dilated bile duct with thick </w:t>
      </w:r>
      <w:proofErr w:type="spellStart"/>
      <w:r w:rsidRPr="00F034B2">
        <w:rPr>
          <w:rFonts w:ascii="Book Antiqua" w:hAnsi="Book Antiqua" w:cs="Arial"/>
          <w:sz w:val="24"/>
          <w:szCs w:val="24"/>
        </w:rPr>
        <w:t>mucoid</w:t>
      </w:r>
      <w:proofErr w:type="spellEnd"/>
      <w:r w:rsidRPr="00F034B2">
        <w:rPr>
          <w:rFonts w:ascii="Book Antiqua" w:hAnsi="Book Antiqua" w:cs="Arial"/>
          <w:sz w:val="24"/>
          <w:szCs w:val="24"/>
        </w:rPr>
        <w:t xml:space="preserve"> impaction</w:t>
      </w:r>
      <w:r w:rsidR="00C02519" w:rsidRPr="00F034B2">
        <w:rPr>
          <w:rFonts w:ascii="Book Antiqua" w:hAnsi="Book Antiqua" w:cs="Arial"/>
          <w:sz w:val="24"/>
          <w:szCs w:val="24"/>
        </w:rPr>
        <w:t xml:space="preserve"> and no specific stenosis like our</w:t>
      </w:r>
      <w:r w:rsidR="003408A8" w:rsidRPr="00F034B2">
        <w:rPr>
          <w:rFonts w:ascii="Book Antiqua" w:hAnsi="Book Antiqua" w:cs="Arial"/>
          <w:sz w:val="24"/>
          <w:szCs w:val="24"/>
        </w:rPr>
        <w:t xml:space="preserve"> case</w:t>
      </w:r>
      <w:r w:rsidRPr="00F034B2">
        <w:rPr>
          <w:rFonts w:ascii="Book Antiqua" w:hAnsi="Book Antiqua" w:cs="Arial"/>
          <w:sz w:val="24"/>
          <w:szCs w:val="24"/>
        </w:rPr>
        <w:t xml:space="preserve">.   </w:t>
      </w:r>
    </w:p>
    <w:p w:rsidR="00D37F14" w:rsidRPr="00F034B2" w:rsidRDefault="00D37F14" w:rsidP="00F034B2">
      <w:pPr>
        <w:wordWrap/>
        <w:spacing w:line="360" w:lineRule="auto"/>
        <w:ind w:firstLineChars="100" w:firstLine="240"/>
        <w:rPr>
          <w:rFonts w:ascii="Book Antiqua" w:hAnsi="Book Antiqua" w:cs="Arial"/>
          <w:sz w:val="24"/>
          <w:szCs w:val="24"/>
        </w:rPr>
      </w:pPr>
      <w:r w:rsidRPr="00F034B2">
        <w:rPr>
          <w:rFonts w:ascii="Book Antiqua" w:hAnsi="Book Antiqua" w:cs="Arial"/>
          <w:sz w:val="24"/>
          <w:szCs w:val="24"/>
        </w:rPr>
        <w:t xml:space="preserve">The </w:t>
      </w:r>
      <w:proofErr w:type="spellStart"/>
      <w:r w:rsidRPr="00F034B2">
        <w:rPr>
          <w:rFonts w:ascii="Book Antiqua" w:hAnsi="Book Antiqua" w:cs="Arial"/>
          <w:sz w:val="24"/>
          <w:szCs w:val="24"/>
        </w:rPr>
        <w:t>mucolysis</w:t>
      </w:r>
      <w:proofErr w:type="spellEnd"/>
      <w:r w:rsidRPr="00F034B2">
        <w:rPr>
          <w:rFonts w:ascii="Book Antiqua" w:hAnsi="Book Antiqua" w:cs="Arial"/>
          <w:sz w:val="24"/>
          <w:szCs w:val="24"/>
        </w:rPr>
        <w:t xml:space="preserve"> of antioxidant N-</w:t>
      </w:r>
      <w:proofErr w:type="spellStart"/>
      <w:r w:rsidRPr="00F034B2">
        <w:rPr>
          <w:rFonts w:ascii="Book Antiqua" w:hAnsi="Book Antiqua" w:cs="Arial"/>
          <w:sz w:val="24"/>
          <w:szCs w:val="24"/>
        </w:rPr>
        <w:t>acetylcysteine</w:t>
      </w:r>
      <w:proofErr w:type="spellEnd"/>
      <w:r w:rsidRPr="00F034B2">
        <w:rPr>
          <w:rFonts w:ascii="Book Antiqua" w:hAnsi="Book Antiqua" w:cs="Arial"/>
          <w:sz w:val="24"/>
          <w:szCs w:val="24"/>
        </w:rPr>
        <w:t xml:space="preserve"> (NAC) was widely used in the management of the symptom of the chronic obstructive pulmonary disease and other respiratory conditions such as idiopathic pulmonary fibrosis</w:t>
      </w:r>
      <w:r w:rsidRPr="00F034B2">
        <w:rPr>
          <w:rFonts w:ascii="Book Antiqua" w:hAnsi="Book Antiqua" w:cs="Arial"/>
          <w:noProof/>
          <w:sz w:val="24"/>
          <w:szCs w:val="24"/>
          <w:vertAlign w:val="superscript"/>
        </w:rPr>
        <w:t>[1</w:t>
      </w:r>
      <w:r w:rsidR="000A4F61" w:rsidRPr="00F034B2">
        <w:rPr>
          <w:rFonts w:ascii="Book Antiqua" w:hAnsi="Book Antiqua" w:cs="Arial"/>
          <w:noProof/>
          <w:sz w:val="24"/>
          <w:szCs w:val="24"/>
          <w:vertAlign w:val="superscript"/>
        </w:rPr>
        <w:t>3</w:t>
      </w:r>
      <w:r w:rsidRPr="00F034B2">
        <w:rPr>
          <w:rFonts w:ascii="Book Antiqua" w:hAnsi="Book Antiqua" w:cs="Arial"/>
          <w:noProof/>
          <w:sz w:val="24"/>
          <w:szCs w:val="24"/>
          <w:vertAlign w:val="superscript"/>
        </w:rPr>
        <w:t>,1</w:t>
      </w:r>
      <w:r w:rsidR="000A4F61" w:rsidRPr="00F034B2">
        <w:rPr>
          <w:rFonts w:ascii="Book Antiqua" w:hAnsi="Book Antiqua" w:cs="Arial"/>
          <w:noProof/>
          <w:sz w:val="24"/>
          <w:szCs w:val="24"/>
          <w:vertAlign w:val="superscript"/>
        </w:rPr>
        <w:t>4</w:t>
      </w:r>
      <w:r w:rsidRPr="00F034B2">
        <w:rPr>
          <w:rFonts w:ascii="Book Antiqua" w:hAnsi="Book Antiqua" w:cs="Arial"/>
          <w:noProof/>
          <w:sz w:val="24"/>
          <w:szCs w:val="24"/>
          <w:vertAlign w:val="superscript"/>
        </w:rPr>
        <w:t>]</w:t>
      </w:r>
      <w:r w:rsidRPr="00F034B2">
        <w:rPr>
          <w:rFonts w:ascii="Book Antiqua" w:hAnsi="Book Antiqua" w:cs="Arial"/>
          <w:sz w:val="24"/>
          <w:szCs w:val="24"/>
        </w:rPr>
        <w:t xml:space="preserve"> and the usefulness of the dissolution of the renal stone by the irrigation with NAC via percut</w:t>
      </w:r>
      <w:r w:rsidR="00F034B2">
        <w:rPr>
          <w:rFonts w:ascii="Book Antiqua" w:hAnsi="Book Antiqua" w:cs="Arial"/>
          <w:sz w:val="24"/>
          <w:szCs w:val="24"/>
        </w:rPr>
        <w:t>aneous nephrostomy was reported</w:t>
      </w:r>
      <w:r w:rsidRPr="00F034B2">
        <w:rPr>
          <w:rFonts w:ascii="Book Antiqua" w:hAnsi="Book Antiqua" w:cs="Arial"/>
          <w:noProof/>
          <w:sz w:val="24"/>
          <w:szCs w:val="24"/>
          <w:vertAlign w:val="superscript"/>
        </w:rPr>
        <w:t>[1</w:t>
      </w:r>
      <w:r w:rsidR="000A4F61" w:rsidRPr="00F034B2">
        <w:rPr>
          <w:rFonts w:ascii="Book Antiqua" w:hAnsi="Book Antiqua" w:cs="Arial"/>
          <w:noProof/>
          <w:sz w:val="24"/>
          <w:szCs w:val="24"/>
          <w:vertAlign w:val="superscript"/>
        </w:rPr>
        <w:t>5</w:t>
      </w:r>
      <w:r w:rsidRPr="00F034B2">
        <w:rPr>
          <w:rFonts w:ascii="Book Antiqua" w:hAnsi="Book Antiqua" w:cs="Arial"/>
          <w:noProof/>
          <w:sz w:val="24"/>
          <w:szCs w:val="24"/>
          <w:vertAlign w:val="superscript"/>
        </w:rPr>
        <w:t>]</w:t>
      </w:r>
      <w:r w:rsidRPr="00F034B2">
        <w:rPr>
          <w:rFonts w:ascii="Book Antiqua" w:hAnsi="Book Antiqua" w:cs="Arial"/>
          <w:sz w:val="24"/>
          <w:szCs w:val="24"/>
        </w:rPr>
        <w:t xml:space="preserve">. A case of the effectiveness of infusion of NAC through </w:t>
      </w:r>
      <w:proofErr w:type="spellStart"/>
      <w:r w:rsidRPr="00F034B2">
        <w:rPr>
          <w:rFonts w:ascii="Book Antiqua" w:hAnsi="Book Antiqua" w:cs="Arial"/>
          <w:sz w:val="24"/>
          <w:szCs w:val="24"/>
        </w:rPr>
        <w:t>nasobiliary</w:t>
      </w:r>
      <w:proofErr w:type="spellEnd"/>
      <w:r w:rsidRPr="00F034B2">
        <w:rPr>
          <w:rFonts w:ascii="Book Antiqua" w:hAnsi="Book Antiqua" w:cs="Arial"/>
          <w:sz w:val="24"/>
          <w:szCs w:val="24"/>
        </w:rPr>
        <w:t xml:space="preserve"> catheter for advanced bil</w:t>
      </w:r>
      <w:r w:rsidR="00F034B2">
        <w:rPr>
          <w:rFonts w:ascii="Book Antiqua" w:hAnsi="Book Antiqua" w:cs="Arial"/>
          <w:sz w:val="24"/>
          <w:szCs w:val="24"/>
        </w:rPr>
        <w:t xml:space="preserve">iary IPMN was recently </w:t>
      </w:r>
      <w:proofErr w:type="gramStart"/>
      <w:r w:rsidR="00F034B2">
        <w:rPr>
          <w:rFonts w:ascii="Book Antiqua" w:hAnsi="Book Antiqua" w:cs="Arial"/>
          <w:sz w:val="24"/>
          <w:szCs w:val="24"/>
        </w:rPr>
        <w:t>reported</w:t>
      </w:r>
      <w:r w:rsidRPr="00F034B2">
        <w:rPr>
          <w:rFonts w:ascii="Book Antiqua" w:hAnsi="Book Antiqua" w:cs="Arial"/>
          <w:noProof/>
          <w:sz w:val="24"/>
          <w:szCs w:val="24"/>
          <w:vertAlign w:val="superscript"/>
        </w:rPr>
        <w:t>[</w:t>
      </w:r>
      <w:proofErr w:type="gramEnd"/>
      <w:r w:rsidRPr="00F034B2">
        <w:rPr>
          <w:rFonts w:ascii="Book Antiqua" w:hAnsi="Book Antiqua" w:cs="Arial"/>
          <w:noProof/>
          <w:sz w:val="24"/>
          <w:szCs w:val="24"/>
          <w:vertAlign w:val="superscript"/>
        </w:rPr>
        <w:t>1</w:t>
      </w:r>
      <w:r w:rsidR="000A4F61" w:rsidRPr="00F034B2">
        <w:rPr>
          <w:rFonts w:ascii="Book Antiqua" w:hAnsi="Book Antiqua" w:cs="Arial"/>
          <w:noProof/>
          <w:sz w:val="24"/>
          <w:szCs w:val="24"/>
          <w:vertAlign w:val="superscript"/>
        </w:rPr>
        <w:t>6</w:t>
      </w:r>
      <w:r w:rsidRPr="00F034B2">
        <w:rPr>
          <w:rFonts w:ascii="Book Antiqua" w:hAnsi="Book Antiqua" w:cs="Arial"/>
          <w:noProof/>
          <w:sz w:val="24"/>
          <w:szCs w:val="24"/>
          <w:vertAlign w:val="superscript"/>
        </w:rPr>
        <w:t>]</w:t>
      </w:r>
      <w:r w:rsidRPr="00F034B2">
        <w:rPr>
          <w:rFonts w:ascii="Book Antiqua" w:hAnsi="Book Antiqua" w:cs="Arial"/>
          <w:sz w:val="24"/>
          <w:szCs w:val="24"/>
        </w:rPr>
        <w:t>. In our case, the bilirubin level and her abdominal pain w</w:t>
      </w:r>
      <w:r w:rsidR="00015DA1" w:rsidRPr="00F034B2">
        <w:rPr>
          <w:rFonts w:ascii="Book Antiqua" w:hAnsi="Book Antiqua" w:cs="Arial"/>
          <w:sz w:val="24"/>
          <w:szCs w:val="24"/>
        </w:rPr>
        <w:t>as</w:t>
      </w:r>
      <w:r w:rsidRPr="00F034B2">
        <w:rPr>
          <w:rFonts w:ascii="Book Antiqua" w:hAnsi="Book Antiqua" w:cs="Arial"/>
          <w:sz w:val="24"/>
          <w:szCs w:val="24"/>
        </w:rPr>
        <w:t xml:space="preserve"> improved by the intermittent infusions of NAC (300</w:t>
      </w:r>
      <w:r w:rsidR="00F034B2">
        <w:rPr>
          <w:rFonts w:ascii="Book Antiqua" w:eastAsia="宋体" w:hAnsi="Book Antiqua" w:cs="Arial" w:hint="eastAsia"/>
          <w:sz w:val="24"/>
          <w:szCs w:val="24"/>
          <w:lang w:eastAsia="zh-CN"/>
        </w:rPr>
        <w:t xml:space="preserve"> </w:t>
      </w:r>
      <w:r w:rsidRPr="00F034B2">
        <w:rPr>
          <w:rFonts w:ascii="Book Antiqua" w:hAnsi="Book Antiqua" w:cs="Arial"/>
          <w:sz w:val="24"/>
          <w:szCs w:val="24"/>
        </w:rPr>
        <w:t xml:space="preserve">mg) three times a day for 10 d through the PTBD catheter. </w:t>
      </w:r>
      <w:proofErr w:type="spellStart"/>
      <w:r w:rsidR="00D91BD2" w:rsidRPr="00F034B2">
        <w:rPr>
          <w:rFonts w:ascii="Book Antiqua" w:hAnsi="Book Antiqua" w:cs="Arial"/>
          <w:sz w:val="24"/>
          <w:szCs w:val="24"/>
        </w:rPr>
        <w:t>Choledoscopy</w:t>
      </w:r>
      <w:proofErr w:type="spellEnd"/>
      <w:r w:rsidR="00D91BD2" w:rsidRPr="00F034B2">
        <w:rPr>
          <w:rFonts w:ascii="Book Antiqua" w:hAnsi="Book Antiqua" w:cs="Arial"/>
          <w:sz w:val="24"/>
          <w:szCs w:val="24"/>
        </w:rPr>
        <w:t xml:space="preserve"> </w:t>
      </w:r>
      <w:r w:rsidR="00D91BD2" w:rsidRPr="00F034B2">
        <w:rPr>
          <w:rFonts w:ascii="Book Antiqua" w:hAnsi="Book Antiqua" w:cs="Arial"/>
          <w:i/>
          <w:sz w:val="24"/>
          <w:szCs w:val="24"/>
        </w:rPr>
        <w:t>via</w:t>
      </w:r>
      <w:r w:rsidR="00D91BD2" w:rsidRPr="00F034B2">
        <w:rPr>
          <w:rFonts w:ascii="Book Antiqua" w:hAnsi="Book Antiqua" w:cs="Arial"/>
          <w:sz w:val="24"/>
          <w:szCs w:val="24"/>
        </w:rPr>
        <w:t xml:space="preserve"> PTBD after resolution of abdominal pain and jaundice with multiple irrigations of NAC was intended for further detailed examination of IHD, but she denied and only request symptom relief.</w:t>
      </w:r>
    </w:p>
    <w:p w:rsidR="00D37F14" w:rsidRPr="00F034B2" w:rsidRDefault="00D37F14" w:rsidP="00F034B2">
      <w:pPr>
        <w:wordWrap/>
        <w:spacing w:line="360" w:lineRule="auto"/>
        <w:ind w:firstLineChars="100" w:firstLine="240"/>
        <w:rPr>
          <w:rFonts w:ascii="Book Antiqua" w:hAnsi="Book Antiqua" w:cs="Arial"/>
          <w:sz w:val="24"/>
          <w:szCs w:val="24"/>
        </w:rPr>
      </w:pPr>
      <w:r w:rsidRPr="00F034B2">
        <w:rPr>
          <w:rFonts w:ascii="Book Antiqua" w:hAnsi="Book Antiqua" w:cs="Arial"/>
          <w:sz w:val="24"/>
          <w:szCs w:val="24"/>
        </w:rPr>
        <w:t xml:space="preserve">In summary, IPMN of bile duct with combined two fistulas into the stomach and the duodenum presented with abdominal pain and ongoing jaundice due to thick </w:t>
      </w:r>
      <w:proofErr w:type="spellStart"/>
      <w:r w:rsidRPr="00F034B2">
        <w:rPr>
          <w:rFonts w:ascii="Book Antiqua" w:hAnsi="Book Antiqua" w:cs="Arial"/>
          <w:sz w:val="24"/>
          <w:szCs w:val="24"/>
        </w:rPr>
        <w:t>mucoid</w:t>
      </w:r>
      <w:proofErr w:type="spellEnd"/>
      <w:r w:rsidRPr="00F034B2">
        <w:rPr>
          <w:rFonts w:ascii="Book Antiqua" w:hAnsi="Book Antiqua" w:cs="Arial"/>
          <w:sz w:val="24"/>
          <w:szCs w:val="24"/>
        </w:rPr>
        <w:t xml:space="preserve"> impaction in the bile duct was successfully treated with </w:t>
      </w:r>
      <w:r w:rsidR="00B20AAE" w:rsidRPr="00F034B2">
        <w:rPr>
          <w:rFonts w:ascii="Book Antiqua" w:hAnsi="Book Antiqua" w:cs="Arial"/>
          <w:sz w:val="24"/>
          <w:szCs w:val="24"/>
        </w:rPr>
        <w:t xml:space="preserve">the </w:t>
      </w:r>
      <w:r w:rsidRPr="00F034B2">
        <w:rPr>
          <w:rFonts w:ascii="Book Antiqua" w:hAnsi="Book Antiqua" w:cs="Arial"/>
          <w:sz w:val="24"/>
          <w:szCs w:val="24"/>
        </w:rPr>
        <w:t xml:space="preserve">irrigation with </w:t>
      </w:r>
      <w:r w:rsidRPr="00F034B2">
        <w:rPr>
          <w:rFonts w:ascii="Book Antiqua" w:hAnsi="Book Antiqua" w:cs="Arial"/>
          <w:sz w:val="24"/>
          <w:szCs w:val="24"/>
        </w:rPr>
        <w:lastRenderedPageBreak/>
        <w:t xml:space="preserve">NAC for 10 d.     </w:t>
      </w:r>
    </w:p>
    <w:p w:rsidR="00E50F02" w:rsidRPr="00F034B2" w:rsidRDefault="00E50F02" w:rsidP="005F24FB">
      <w:pPr>
        <w:wordWrap/>
        <w:spacing w:line="360" w:lineRule="auto"/>
        <w:rPr>
          <w:rFonts w:ascii="Book Antiqua" w:hAnsi="Book Antiqua" w:cs="Arial"/>
          <w:sz w:val="24"/>
          <w:szCs w:val="24"/>
        </w:rPr>
      </w:pPr>
    </w:p>
    <w:p w:rsidR="00BE79B5" w:rsidRPr="00F034B2" w:rsidRDefault="006105F3" w:rsidP="005F24FB">
      <w:pPr>
        <w:wordWrap/>
        <w:spacing w:line="360" w:lineRule="auto"/>
        <w:rPr>
          <w:rFonts w:ascii="Book Antiqua" w:eastAsia="宋体" w:hAnsi="Book Antiqua"/>
          <w:b/>
          <w:sz w:val="24"/>
          <w:szCs w:val="24"/>
          <w:lang w:eastAsia="zh-CN"/>
        </w:rPr>
      </w:pPr>
      <w:r w:rsidRPr="00F034B2">
        <w:rPr>
          <w:rFonts w:ascii="Book Antiqua" w:hAnsi="Book Antiqua"/>
          <w:b/>
          <w:sz w:val="24"/>
          <w:szCs w:val="24"/>
        </w:rPr>
        <w:t>COMMENTS</w:t>
      </w:r>
    </w:p>
    <w:p w:rsidR="006105F3" w:rsidRPr="00F034B2" w:rsidRDefault="006105F3" w:rsidP="005F24FB">
      <w:pPr>
        <w:wordWrap/>
        <w:spacing w:line="360" w:lineRule="auto"/>
        <w:rPr>
          <w:rFonts w:ascii="Book Antiqua" w:hAnsi="Book Antiqua" w:cs="Arial"/>
          <w:b/>
          <w:i/>
          <w:sz w:val="24"/>
          <w:szCs w:val="24"/>
        </w:rPr>
      </w:pPr>
      <w:r w:rsidRPr="00F034B2">
        <w:rPr>
          <w:rFonts w:ascii="Book Antiqua" w:hAnsi="Book Antiqua" w:cs="Arial"/>
          <w:b/>
          <w:i/>
          <w:sz w:val="24"/>
          <w:szCs w:val="24"/>
        </w:rPr>
        <w:t>Case characteristics</w:t>
      </w:r>
    </w:p>
    <w:p w:rsidR="00096C99" w:rsidRPr="00F034B2" w:rsidRDefault="00096C99" w:rsidP="005F24FB">
      <w:pPr>
        <w:wordWrap/>
        <w:spacing w:line="360" w:lineRule="auto"/>
        <w:rPr>
          <w:rFonts w:ascii="Book Antiqua" w:hAnsi="Book Antiqua" w:cs="Arial"/>
          <w:sz w:val="24"/>
          <w:szCs w:val="24"/>
        </w:rPr>
      </w:pPr>
      <w:r w:rsidRPr="00F034B2">
        <w:rPr>
          <w:rFonts w:ascii="Book Antiqua" w:hAnsi="Book Antiqua" w:cs="Arial"/>
          <w:sz w:val="24"/>
          <w:szCs w:val="24"/>
        </w:rPr>
        <w:t>The patient presented with abdominal pain and jaundice.</w:t>
      </w:r>
    </w:p>
    <w:p w:rsidR="00BE79B5" w:rsidRPr="00F034B2" w:rsidRDefault="00BE79B5" w:rsidP="005F24FB">
      <w:pPr>
        <w:wordWrap/>
        <w:spacing w:line="360" w:lineRule="auto"/>
        <w:rPr>
          <w:rFonts w:ascii="Book Antiqua" w:hAnsi="Book Antiqua" w:cs="Arial"/>
          <w:sz w:val="24"/>
          <w:szCs w:val="24"/>
        </w:rPr>
      </w:pPr>
    </w:p>
    <w:p w:rsidR="006105F3" w:rsidRPr="00F034B2" w:rsidRDefault="006105F3" w:rsidP="005F24FB">
      <w:pPr>
        <w:wordWrap/>
        <w:spacing w:line="360" w:lineRule="auto"/>
        <w:rPr>
          <w:rFonts w:ascii="Book Antiqua" w:hAnsi="Book Antiqua" w:cs="Arial"/>
          <w:b/>
          <w:i/>
          <w:sz w:val="24"/>
          <w:szCs w:val="24"/>
        </w:rPr>
      </w:pPr>
      <w:r w:rsidRPr="00F034B2">
        <w:rPr>
          <w:rFonts w:ascii="Book Antiqua" w:hAnsi="Book Antiqua" w:cs="Arial"/>
          <w:b/>
          <w:i/>
          <w:sz w:val="24"/>
          <w:szCs w:val="24"/>
        </w:rPr>
        <w:t>Clinical diagnosis</w:t>
      </w:r>
    </w:p>
    <w:p w:rsidR="00096C99" w:rsidRPr="00F034B2" w:rsidRDefault="00096C99" w:rsidP="005F24FB">
      <w:pPr>
        <w:wordWrap/>
        <w:spacing w:line="360" w:lineRule="auto"/>
        <w:rPr>
          <w:rFonts w:ascii="Book Antiqua" w:hAnsi="Book Antiqua" w:cs="Arial"/>
          <w:sz w:val="24"/>
          <w:szCs w:val="24"/>
        </w:rPr>
      </w:pPr>
      <w:proofErr w:type="spellStart"/>
      <w:r w:rsidRPr="00F034B2">
        <w:rPr>
          <w:rFonts w:ascii="Book Antiqua" w:hAnsi="Book Antiqua" w:cs="Arial"/>
          <w:sz w:val="24"/>
          <w:szCs w:val="24"/>
        </w:rPr>
        <w:t>Intraductal</w:t>
      </w:r>
      <w:proofErr w:type="spellEnd"/>
      <w:r w:rsidRPr="00F034B2">
        <w:rPr>
          <w:rFonts w:ascii="Book Antiqua" w:hAnsi="Book Antiqua" w:cs="Arial"/>
          <w:sz w:val="24"/>
          <w:szCs w:val="24"/>
        </w:rPr>
        <w:t xml:space="preserve"> papillary mucinous neoplasm </w:t>
      </w:r>
      <w:r w:rsidR="009F6083" w:rsidRPr="00F034B2">
        <w:rPr>
          <w:rFonts w:ascii="Book Antiqua" w:hAnsi="Book Antiqua" w:cs="Arial"/>
          <w:sz w:val="24"/>
          <w:szCs w:val="24"/>
        </w:rPr>
        <w:t xml:space="preserve">(IPMN) </w:t>
      </w:r>
      <w:r w:rsidRPr="00F034B2">
        <w:rPr>
          <w:rFonts w:ascii="Book Antiqua" w:hAnsi="Book Antiqua" w:cs="Arial"/>
          <w:sz w:val="24"/>
          <w:szCs w:val="24"/>
        </w:rPr>
        <w:t>of the bile duct with combined fistulas of the stomach and the duodenum</w:t>
      </w:r>
    </w:p>
    <w:p w:rsidR="006105F3" w:rsidRPr="00F034B2" w:rsidRDefault="006105F3" w:rsidP="005F24FB">
      <w:pPr>
        <w:wordWrap/>
        <w:spacing w:line="360" w:lineRule="auto"/>
        <w:rPr>
          <w:rFonts w:ascii="Book Antiqua" w:hAnsi="Book Antiqua" w:cs="Arial"/>
          <w:sz w:val="24"/>
          <w:szCs w:val="24"/>
        </w:rPr>
      </w:pPr>
    </w:p>
    <w:p w:rsidR="006105F3" w:rsidRPr="00F034B2" w:rsidRDefault="006105F3" w:rsidP="005F24FB">
      <w:pPr>
        <w:wordWrap/>
        <w:spacing w:line="360" w:lineRule="auto"/>
        <w:rPr>
          <w:rFonts w:ascii="Book Antiqua" w:hAnsi="Book Antiqua" w:cs="Arial"/>
          <w:b/>
          <w:i/>
          <w:sz w:val="24"/>
          <w:szCs w:val="24"/>
        </w:rPr>
      </w:pPr>
      <w:r w:rsidRPr="00F034B2">
        <w:rPr>
          <w:rFonts w:ascii="Book Antiqua" w:hAnsi="Book Antiqua" w:cs="Arial"/>
          <w:b/>
          <w:i/>
          <w:sz w:val="24"/>
          <w:szCs w:val="24"/>
        </w:rPr>
        <w:t>Differential diagnosis</w:t>
      </w:r>
    </w:p>
    <w:p w:rsidR="00096C99" w:rsidRPr="00F034B2" w:rsidRDefault="00096C99" w:rsidP="005F24FB">
      <w:pPr>
        <w:wordWrap/>
        <w:spacing w:line="360" w:lineRule="auto"/>
        <w:rPr>
          <w:rFonts w:ascii="Book Antiqua" w:hAnsi="Book Antiqua" w:cs="Arial"/>
          <w:sz w:val="24"/>
          <w:szCs w:val="24"/>
        </w:rPr>
      </w:pPr>
      <w:proofErr w:type="spellStart"/>
      <w:r w:rsidRPr="00F034B2">
        <w:rPr>
          <w:rFonts w:ascii="Book Antiqua" w:hAnsi="Book Antiqua" w:cs="Arial"/>
          <w:sz w:val="24"/>
          <w:szCs w:val="24"/>
        </w:rPr>
        <w:t>Mucin</w:t>
      </w:r>
      <w:proofErr w:type="spellEnd"/>
      <w:r w:rsidRPr="00F034B2">
        <w:rPr>
          <w:rFonts w:ascii="Book Antiqua" w:hAnsi="Book Antiqua" w:cs="Arial"/>
          <w:sz w:val="24"/>
          <w:szCs w:val="24"/>
        </w:rPr>
        <w:t xml:space="preserve">-producing </w:t>
      </w:r>
      <w:proofErr w:type="spellStart"/>
      <w:r w:rsidRPr="00F034B2">
        <w:rPr>
          <w:rFonts w:ascii="Book Antiqua" w:hAnsi="Book Antiqua" w:cs="Arial"/>
          <w:sz w:val="24"/>
          <w:szCs w:val="24"/>
        </w:rPr>
        <w:t>cholangiocarcinoma</w:t>
      </w:r>
      <w:proofErr w:type="spellEnd"/>
      <w:r w:rsidRPr="00F034B2">
        <w:rPr>
          <w:rFonts w:ascii="Book Antiqua" w:hAnsi="Book Antiqua" w:cs="Arial"/>
          <w:sz w:val="24"/>
          <w:szCs w:val="24"/>
        </w:rPr>
        <w:t xml:space="preserve"> or biliary </w:t>
      </w:r>
      <w:proofErr w:type="gramStart"/>
      <w:r w:rsidRPr="00F034B2">
        <w:rPr>
          <w:rFonts w:ascii="Book Antiqua" w:hAnsi="Book Antiqua" w:cs="Arial"/>
          <w:sz w:val="24"/>
          <w:szCs w:val="24"/>
        </w:rPr>
        <w:t>papilloma(</w:t>
      </w:r>
      <w:proofErr w:type="spellStart"/>
      <w:proofErr w:type="gramEnd"/>
      <w:r w:rsidRPr="00F034B2">
        <w:rPr>
          <w:rFonts w:ascii="Book Antiqua" w:hAnsi="Book Antiqua" w:cs="Arial"/>
          <w:sz w:val="24"/>
          <w:szCs w:val="24"/>
        </w:rPr>
        <w:t>tosis</w:t>
      </w:r>
      <w:proofErr w:type="spellEnd"/>
      <w:r w:rsidRPr="00F034B2">
        <w:rPr>
          <w:rFonts w:ascii="Book Antiqua" w:hAnsi="Book Antiqua" w:cs="Arial"/>
          <w:sz w:val="24"/>
          <w:szCs w:val="24"/>
        </w:rPr>
        <w:t xml:space="preserve">) or papillary </w:t>
      </w:r>
      <w:proofErr w:type="spellStart"/>
      <w:r w:rsidRPr="00F034B2">
        <w:rPr>
          <w:rFonts w:ascii="Book Antiqua" w:hAnsi="Book Antiqua" w:cs="Arial"/>
          <w:sz w:val="24"/>
          <w:szCs w:val="24"/>
        </w:rPr>
        <w:t>cholangiocarcinoma</w:t>
      </w:r>
      <w:proofErr w:type="spellEnd"/>
      <w:r w:rsidRPr="00F034B2">
        <w:rPr>
          <w:rFonts w:ascii="Book Antiqua" w:hAnsi="Book Antiqua" w:cs="Arial"/>
          <w:sz w:val="24"/>
          <w:szCs w:val="24"/>
        </w:rPr>
        <w:t xml:space="preserve"> </w:t>
      </w:r>
      <w:r w:rsidR="004345C5" w:rsidRPr="00F034B2">
        <w:rPr>
          <w:rFonts w:ascii="Book Antiqua" w:hAnsi="Book Antiqua" w:cs="Arial"/>
          <w:sz w:val="24"/>
          <w:szCs w:val="24"/>
        </w:rPr>
        <w:t xml:space="preserve">were considered because of </w:t>
      </w:r>
      <w:proofErr w:type="spellStart"/>
      <w:r w:rsidRPr="00F034B2">
        <w:rPr>
          <w:rFonts w:ascii="Book Antiqua" w:hAnsi="Book Antiqua" w:cs="Arial"/>
          <w:sz w:val="24"/>
          <w:szCs w:val="24"/>
        </w:rPr>
        <w:t>mucin</w:t>
      </w:r>
      <w:proofErr w:type="spellEnd"/>
      <w:r w:rsidRPr="00F034B2">
        <w:rPr>
          <w:rFonts w:ascii="Book Antiqua" w:hAnsi="Book Antiqua" w:cs="Arial"/>
          <w:sz w:val="24"/>
          <w:szCs w:val="24"/>
        </w:rPr>
        <w:t xml:space="preserve"> </w:t>
      </w:r>
      <w:proofErr w:type="spellStart"/>
      <w:r w:rsidR="004345C5" w:rsidRPr="00F034B2">
        <w:rPr>
          <w:rFonts w:ascii="Book Antiqua" w:hAnsi="Book Antiqua" w:cs="Arial"/>
          <w:sz w:val="24"/>
          <w:szCs w:val="24"/>
        </w:rPr>
        <w:t>hyper</w:t>
      </w:r>
      <w:r w:rsidRPr="00F034B2">
        <w:rPr>
          <w:rFonts w:ascii="Book Antiqua" w:hAnsi="Book Antiqua" w:cs="Arial"/>
          <w:sz w:val="24"/>
          <w:szCs w:val="24"/>
        </w:rPr>
        <w:t>secretion</w:t>
      </w:r>
      <w:proofErr w:type="spellEnd"/>
      <w:r w:rsidRPr="00F034B2">
        <w:rPr>
          <w:rFonts w:ascii="Book Antiqua" w:hAnsi="Book Antiqua" w:cs="Arial"/>
          <w:sz w:val="24"/>
          <w:szCs w:val="24"/>
        </w:rPr>
        <w:t xml:space="preserve"> </w:t>
      </w:r>
      <w:r w:rsidR="004345C5" w:rsidRPr="00F034B2">
        <w:rPr>
          <w:rFonts w:ascii="Book Antiqua" w:hAnsi="Book Antiqua" w:cs="Arial"/>
          <w:sz w:val="24"/>
          <w:szCs w:val="24"/>
        </w:rPr>
        <w:t xml:space="preserve">and moderately to severely dilation of the bile duct on imaging studies. </w:t>
      </w:r>
    </w:p>
    <w:p w:rsidR="00BE79B5" w:rsidRPr="00F034B2" w:rsidRDefault="00BE79B5" w:rsidP="005F24FB">
      <w:pPr>
        <w:wordWrap/>
        <w:spacing w:line="360" w:lineRule="auto"/>
        <w:rPr>
          <w:rFonts w:ascii="Book Antiqua" w:hAnsi="Book Antiqua" w:cs="Arial"/>
          <w:sz w:val="24"/>
          <w:szCs w:val="24"/>
        </w:rPr>
      </w:pPr>
    </w:p>
    <w:p w:rsidR="006105F3" w:rsidRPr="00F034B2" w:rsidRDefault="006105F3" w:rsidP="005F24FB">
      <w:pPr>
        <w:wordWrap/>
        <w:spacing w:line="360" w:lineRule="auto"/>
        <w:rPr>
          <w:rFonts w:ascii="Book Antiqua" w:hAnsi="Book Antiqua" w:cs="Arial"/>
          <w:b/>
          <w:i/>
          <w:sz w:val="24"/>
          <w:szCs w:val="24"/>
        </w:rPr>
      </w:pPr>
      <w:r w:rsidRPr="00F034B2">
        <w:rPr>
          <w:rFonts w:ascii="Book Antiqua" w:hAnsi="Book Antiqua" w:cs="Arial"/>
          <w:b/>
          <w:i/>
          <w:sz w:val="24"/>
          <w:szCs w:val="24"/>
        </w:rPr>
        <w:t>Laboratory diagnosis</w:t>
      </w:r>
    </w:p>
    <w:p w:rsidR="006105F3" w:rsidRPr="00F034B2" w:rsidRDefault="00DE734A" w:rsidP="005F24FB">
      <w:pPr>
        <w:wordWrap/>
        <w:spacing w:line="360" w:lineRule="auto"/>
        <w:rPr>
          <w:rFonts w:ascii="Book Antiqua" w:hAnsi="Book Antiqua" w:cs="Arial"/>
          <w:sz w:val="24"/>
          <w:szCs w:val="24"/>
        </w:rPr>
      </w:pPr>
      <w:r w:rsidRPr="00F034B2">
        <w:rPr>
          <w:rFonts w:ascii="Book Antiqua" w:hAnsi="Book Antiqua" w:cs="Arial"/>
          <w:sz w:val="24"/>
          <w:szCs w:val="24"/>
        </w:rPr>
        <w:t xml:space="preserve">Acute cholangitis accompanied </w:t>
      </w:r>
      <w:r w:rsidR="009F6083" w:rsidRPr="00F034B2">
        <w:rPr>
          <w:rFonts w:ascii="Book Antiqua" w:hAnsi="Book Antiqua" w:cs="Arial"/>
          <w:sz w:val="24"/>
          <w:szCs w:val="24"/>
        </w:rPr>
        <w:t>with IPMN of the bile duct was based on fact that i</w:t>
      </w:r>
      <w:r w:rsidRPr="00F034B2">
        <w:rPr>
          <w:rFonts w:ascii="Book Antiqua" w:hAnsi="Book Antiqua" w:cs="Arial"/>
          <w:sz w:val="24"/>
          <w:szCs w:val="24"/>
        </w:rPr>
        <w:t>nitial serum total bilirubin level was 2.7</w:t>
      </w:r>
      <w:r w:rsidR="00F034B2">
        <w:rPr>
          <w:rFonts w:ascii="Book Antiqua" w:eastAsia="宋体" w:hAnsi="Book Antiqua" w:cs="Arial" w:hint="eastAsia"/>
          <w:sz w:val="24"/>
          <w:szCs w:val="24"/>
          <w:lang w:eastAsia="zh-CN"/>
        </w:rPr>
        <w:t xml:space="preserve"> </w:t>
      </w:r>
      <w:r w:rsidRPr="00F034B2">
        <w:rPr>
          <w:rFonts w:ascii="Book Antiqua" w:hAnsi="Book Antiqua" w:cs="Arial"/>
          <w:sz w:val="24"/>
          <w:szCs w:val="24"/>
        </w:rPr>
        <w:t>mg/</w:t>
      </w:r>
      <w:proofErr w:type="spellStart"/>
      <w:r w:rsidRPr="00F034B2">
        <w:rPr>
          <w:rFonts w:ascii="Book Antiqua" w:hAnsi="Book Antiqua" w:cs="Arial"/>
          <w:sz w:val="24"/>
          <w:szCs w:val="24"/>
        </w:rPr>
        <w:t>dL</w:t>
      </w:r>
      <w:proofErr w:type="spellEnd"/>
      <w:r w:rsidRPr="00F034B2">
        <w:rPr>
          <w:rFonts w:ascii="Book Antiqua" w:hAnsi="Book Antiqua" w:cs="Arial"/>
          <w:sz w:val="24"/>
          <w:szCs w:val="24"/>
        </w:rPr>
        <w:t xml:space="preserve"> and reached up to 6</w:t>
      </w:r>
      <w:r w:rsidR="00F034B2">
        <w:rPr>
          <w:rFonts w:ascii="Book Antiqua" w:eastAsia="宋体" w:hAnsi="Book Antiqua" w:cs="Arial" w:hint="eastAsia"/>
          <w:sz w:val="24"/>
          <w:szCs w:val="24"/>
          <w:lang w:eastAsia="zh-CN"/>
        </w:rPr>
        <w:t xml:space="preserve"> </w:t>
      </w:r>
      <w:r w:rsidRPr="00F034B2">
        <w:rPr>
          <w:rFonts w:ascii="Book Antiqua" w:hAnsi="Book Antiqua" w:cs="Arial"/>
          <w:sz w:val="24"/>
          <w:szCs w:val="24"/>
        </w:rPr>
        <w:t>mg/</w:t>
      </w:r>
      <w:proofErr w:type="spellStart"/>
      <w:r w:rsidRPr="00F034B2">
        <w:rPr>
          <w:rFonts w:ascii="Book Antiqua" w:hAnsi="Book Antiqua" w:cs="Arial"/>
          <w:sz w:val="24"/>
          <w:szCs w:val="24"/>
        </w:rPr>
        <w:t>dL</w:t>
      </w:r>
      <w:proofErr w:type="spellEnd"/>
      <w:r w:rsidRPr="00F034B2">
        <w:rPr>
          <w:rFonts w:ascii="Book Antiqua" w:hAnsi="Book Antiqua" w:cs="Arial"/>
          <w:sz w:val="24"/>
          <w:szCs w:val="24"/>
        </w:rPr>
        <w:t xml:space="preserve"> six days after admission</w:t>
      </w:r>
      <w:r w:rsidR="009F6083" w:rsidRPr="00F034B2">
        <w:rPr>
          <w:rFonts w:ascii="Book Antiqua" w:hAnsi="Book Antiqua" w:cs="Arial"/>
          <w:sz w:val="24"/>
          <w:szCs w:val="24"/>
        </w:rPr>
        <w:t>.</w:t>
      </w:r>
      <w:r w:rsidRPr="00F034B2">
        <w:rPr>
          <w:rFonts w:ascii="Book Antiqua" w:hAnsi="Book Antiqua" w:cs="Arial"/>
          <w:sz w:val="24"/>
          <w:szCs w:val="24"/>
        </w:rPr>
        <w:t xml:space="preserve"> </w:t>
      </w:r>
    </w:p>
    <w:p w:rsidR="00BE79B5" w:rsidRPr="00F034B2" w:rsidRDefault="00BE79B5" w:rsidP="005F24FB">
      <w:pPr>
        <w:wordWrap/>
        <w:spacing w:line="360" w:lineRule="auto"/>
        <w:rPr>
          <w:rFonts w:ascii="Book Antiqua" w:hAnsi="Book Antiqua" w:cs="Arial"/>
          <w:sz w:val="24"/>
          <w:szCs w:val="24"/>
        </w:rPr>
      </w:pPr>
    </w:p>
    <w:p w:rsidR="006105F3" w:rsidRPr="00F034B2" w:rsidRDefault="006105F3" w:rsidP="005F24FB">
      <w:pPr>
        <w:wordWrap/>
        <w:spacing w:line="360" w:lineRule="auto"/>
        <w:rPr>
          <w:rFonts w:ascii="Book Antiqua" w:hAnsi="Book Antiqua" w:cs="Arial"/>
          <w:b/>
          <w:i/>
          <w:sz w:val="24"/>
          <w:szCs w:val="24"/>
        </w:rPr>
      </w:pPr>
      <w:r w:rsidRPr="00F034B2">
        <w:rPr>
          <w:rFonts w:ascii="Book Antiqua" w:hAnsi="Book Antiqua" w:cs="Arial"/>
          <w:b/>
          <w:i/>
          <w:sz w:val="24"/>
          <w:szCs w:val="24"/>
        </w:rPr>
        <w:t>Imaging diagnosis</w:t>
      </w:r>
    </w:p>
    <w:p w:rsidR="009F6083" w:rsidRPr="00F034B2" w:rsidRDefault="00F034B2" w:rsidP="005F24FB">
      <w:pPr>
        <w:wordWrap/>
        <w:spacing w:line="360" w:lineRule="auto"/>
        <w:rPr>
          <w:rFonts w:ascii="Book Antiqua" w:hAnsi="Book Antiqua" w:cs="Arial"/>
          <w:sz w:val="24"/>
          <w:szCs w:val="24"/>
        </w:rPr>
      </w:pPr>
      <w:r>
        <w:rPr>
          <w:rFonts w:ascii="Book Antiqua" w:hAnsi="Book Antiqua" w:cs="Arial"/>
          <w:sz w:val="24"/>
          <w:szCs w:val="24"/>
        </w:rPr>
        <w:t>IPMN</w:t>
      </w:r>
      <w:r w:rsidR="009F6083" w:rsidRPr="00F034B2">
        <w:rPr>
          <w:rFonts w:ascii="Book Antiqua" w:hAnsi="Book Antiqua" w:cs="Arial"/>
          <w:sz w:val="24"/>
          <w:szCs w:val="24"/>
        </w:rPr>
        <w:t xml:space="preserve"> of the bile duct with combined fistulas of the stomach and the duodenum was based on multimodality imaging and endoscopic </w:t>
      </w:r>
      <w:proofErr w:type="spellStart"/>
      <w:r w:rsidR="009F6083" w:rsidRPr="00F034B2">
        <w:rPr>
          <w:rFonts w:ascii="Book Antiqua" w:hAnsi="Book Antiqua" w:cs="Arial"/>
          <w:sz w:val="24"/>
          <w:szCs w:val="24"/>
        </w:rPr>
        <w:t>finidng</w:t>
      </w:r>
      <w:proofErr w:type="spellEnd"/>
      <w:r w:rsidR="009F6083" w:rsidRPr="00F034B2">
        <w:rPr>
          <w:rFonts w:ascii="Book Antiqua" w:hAnsi="Book Antiqua" w:cs="Arial"/>
          <w:sz w:val="24"/>
          <w:szCs w:val="24"/>
        </w:rPr>
        <w:t xml:space="preserve">. </w:t>
      </w:r>
    </w:p>
    <w:p w:rsidR="00BE79B5" w:rsidRPr="00F034B2" w:rsidRDefault="00BE79B5" w:rsidP="005F24FB">
      <w:pPr>
        <w:wordWrap/>
        <w:spacing w:line="360" w:lineRule="auto"/>
        <w:rPr>
          <w:rFonts w:ascii="Book Antiqua" w:hAnsi="Book Antiqua" w:cs="Arial"/>
          <w:sz w:val="24"/>
          <w:szCs w:val="24"/>
        </w:rPr>
      </w:pPr>
    </w:p>
    <w:p w:rsidR="006105F3" w:rsidRPr="00F034B2" w:rsidRDefault="006105F3" w:rsidP="005F24FB">
      <w:pPr>
        <w:wordWrap/>
        <w:spacing w:line="360" w:lineRule="auto"/>
        <w:rPr>
          <w:rFonts w:ascii="Book Antiqua" w:hAnsi="Book Antiqua" w:cs="Arial"/>
          <w:b/>
          <w:i/>
          <w:sz w:val="24"/>
          <w:szCs w:val="24"/>
        </w:rPr>
      </w:pPr>
      <w:r w:rsidRPr="00F034B2">
        <w:rPr>
          <w:rFonts w:ascii="Book Antiqua" w:hAnsi="Book Antiqua" w:cs="Arial"/>
          <w:b/>
          <w:i/>
          <w:sz w:val="24"/>
          <w:szCs w:val="24"/>
        </w:rPr>
        <w:t>Pathological diagnosis</w:t>
      </w:r>
    </w:p>
    <w:p w:rsidR="00A9715E" w:rsidRPr="00F034B2" w:rsidRDefault="00A9715E" w:rsidP="005F24FB">
      <w:pPr>
        <w:wordWrap/>
        <w:spacing w:line="360" w:lineRule="auto"/>
        <w:rPr>
          <w:rFonts w:ascii="Book Antiqua" w:hAnsi="Book Antiqua" w:cs="Arial"/>
          <w:sz w:val="24"/>
          <w:szCs w:val="24"/>
        </w:rPr>
      </w:pPr>
      <w:r w:rsidRPr="00F034B2">
        <w:rPr>
          <w:rFonts w:ascii="Book Antiqua" w:hAnsi="Book Antiqua" w:cs="Arial"/>
          <w:sz w:val="24"/>
          <w:szCs w:val="24"/>
        </w:rPr>
        <w:t xml:space="preserve">Histologic finding of the specimen obtained from left intrahepatic bile duct through the inserted metal stent in </w:t>
      </w:r>
      <w:proofErr w:type="spellStart"/>
      <w:r w:rsidRPr="00F034B2">
        <w:rPr>
          <w:rFonts w:ascii="Book Antiqua" w:hAnsi="Book Antiqua" w:cs="Arial"/>
          <w:sz w:val="24"/>
          <w:szCs w:val="24"/>
        </w:rPr>
        <w:t>choledochogastric</w:t>
      </w:r>
      <w:proofErr w:type="spellEnd"/>
      <w:r w:rsidRPr="00F034B2">
        <w:rPr>
          <w:rFonts w:ascii="Book Antiqua" w:hAnsi="Book Antiqua" w:cs="Arial"/>
          <w:sz w:val="24"/>
          <w:szCs w:val="24"/>
        </w:rPr>
        <w:t xml:space="preserve"> fistula showed IMPN of the bile duct with low grade dysplasia. </w:t>
      </w:r>
    </w:p>
    <w:p w:rsidR="00BE79B5" w:rsidRPr="00F034B2" w:rsidRDefault="00BE79B5" w:rsidP="005F24FB">
      <w:pPr>
        <w:wordWrap/>
        <w:spacing w:line="360" w:lineRule="auto"/>
        <w:rPr>
          <w:rFonts w:ascii="Book Antiqua" w:hAnsi="Book Antiqua" w:cs="Arial"/>
          <w:sz w:val="24"/>
          <w:szCs w:val="24"/>
        </w:rPr>
      </w:pPr>
    </w:p>
    <w:p w:rsidR="006105F3" w:rsidRPr="00F034B2" w:rsidRDefault="006105F3" w:rsidP="005F24FB">
      <w:pPr>
        <w:wordWrap/>
        <w:spacing w:line="360" w:lineRule="auto"/>
        <w:rPr>
          <w:rFonts w:ascii="Book Antiqua" w:hAnsi="Book Antiqua" w:cs="Arial"/>
          <w:b/>
          <w:i/>
          <w:sz w:val="24"/>
          <w:szCs w:val="24"/>
        </w:rPr>
      </w:pPr>
      <w:r w:rsidRPr="00F034B2">
        <w:rPr>
          <w:rFonts w:ascii="Book Antiqua" w:hAnsi="Book Antiqua" w:cs="Arial"/>
          <w:b/>
          <w:i/>
          <w:sz w:val="24"/>
          <w:szCs w:val="24"/>
        </w:rPr>
        <w:t>Treatment</w:t>
      </w:r>
    </w:p>
    <w:p w:rsidR="00A9715E" w:rsidRPr="00F034B2" w:rsidRDefault="00A9715E" w:rsidP="005F24FB">
      <w:pPr>
        <w:wordWrap/>
        <w:spacing w:line="360" w:lineRule="auto"/>
        <w:rPr>
          <w:rFonts w:ascii="Book Antiqua" w:hAnsi="Book Antiqua" w:cs="Arial"/>
          <w:sz w:val="24"/>
          <w:szCs w:val="24"/>
        </w:rPr>
      </w:pPr>
      <w:r w:rsidRPr="00F034B2">
        <w:rPr>
          <w:rFonts w:ascii="Book Antiqua" w:hAnsi="Book Antiqua" w:cs="Arial"/>
          <w:sz w:val="24"/>
          <w:szCs w:val="24"/>
        </w:rPr>
        <w:t xml:space="preserve">The patient’s abdominal pain with jaundice was settled after the </w:t>
      </w:r>
      <w:r w:rsidR="00B653A0" w:rsidRPr="00F034B2">
        <w:rPr>
          <w:rFonts w:ascii="Book Antiqua" w:hAnsi="Book Antiqua" w:cs="Arial"/>
          <w:sz w:val="24"/>
          <w:szCs w:val="24"/>
        </w:rPr>
        <w:t xml:space="preserve">multiple </w:t>
      </w:r>
      <w:r w:rsidRPr="00F034B2">
        <w:rPr>
          <w:rFonts w:ascii="Book Antiqua" w:hAnsi="Book Antiqua" w:cs="Arial"/>
          <w:sz w:val="24"/>
          <w:szCs w:val="24"/>
        </w:rPr>
        <w:t xml:space="preserve">irrigations </w:t>
      </w:r>
      <w:r w:rsidRPr="00F034B2">
        <w:rPr>
          <w:rFonts w:ascii="Book Antiqua" w:hAnsi="Book Antiqua" w:cs="Arial"/>
          <w:sz w:val="24"/>
          <w:szCs w:val="24"/>
        </w:rPr>
        <w:lastRenderedPageBreak/>
        <w:t>of N-</w:t>
      </w:r>
      <w:proofErr w:type="spellStart"/>
      <w:r w:rsidRPr="00F034B2">
        <w:rPr>
          <w:rFonts w:ascii="Book Antiqua" w:hAnsi="Book Antiqua" w:cs="Arial"/>
          <w:sz w:val="24"/>
          <w:szCs w:val="24"/>
        </w:rPr>
        <w:t>acetylcysteine</w:t>
      </w:r>
      <w:proofErr w:type="spellEnd"/>
      <w:r w:rsidRPr="00F034B2">
        <w:rPr>
          <w:rFonts w:ascii="Book Antiqua" w:hAnsi="Book Antiqua" w:cs="Arial"/>
          <w:sz w:val="24"/>
          <w:szCs w:val="24"/>
        </w:rPr>
        <w:t xml:space="preserve"> (NAC) through </w:t>
      </w:r>
      <w:r w:rsidR="00B653A0" w:rsidRPr="00F034B2">
        <w:rPr>
          <w:rFonts w:ascii="Book Antiqua" w:hAnsi="Book Antiqua" w:cs="Arial"/>
          <w:sz w:val="24"/>
          <w:szCs w:val="24"/>
          <w:lang w:val="en-GB"/>
        </w:rPr>
        <w:t xml:space="preserve">percutaneous </w:t>
      </w:r>
      <w:proofErr w:type="spellStart"/>
      <w:r w:rsidR="00B653A0" w:rsidRPr="00F034B2">
        <w:rPr>
          <w:rFonts w:ascii="Book Antiqua" w:hAnsi="Book Antiqua" w:cs="Arial"/>
          <w:sz w:val="24"/>
          <w:szCs w:val="24"/>
          <w:lang w:val="en-GB"/>
        </w:rPr>
        <w:t>transhepatic</w:t>
      </w:r>
      <w:proofErr w:type="spellEnd"/>
      <w:r w:rsidR="00B653A0" w:rsidRPr="00F034B2">
        <w:rPr>
          <w:rFonts w:ascii="Book Antiqua" w:hAnsi="Book Antiqua" w:cs="Arial"/>
          <w:sz w:val="24"/>
          <w:szCs w:val="24"/>
          <w:lang w:val="en-GB"/>
        </w:rPr>
        <w:t xml:space="preserve"> biliary drainage (PTBD) catheter</w:t>
      </w:r>
      <w:r w:rsidRPr="00F034B2">
        <w:rPr>
          <w:rFonts w:ascii="Book Antiqua" w:hAnsi="Book Antiqua" w:cs="Arial"/>
          <w:sz w:val="24"/>
          <w:szCs w:val="24"/>
        </w:rPr>
        <w:t xml:space="preserve"> </w:t>
      </w:r>
      <w:r w:rsidR="00B653A0" w:rsidRPr="00F034B2">
        <w:rPr>
          <w:rFonts w:ascii="Book Antiqua" w:hAnsi="Book Antiqua" w:cs="Arial"/>
          <w:sz w:val="24"/>
          <w:szCs w:val="24"/>
        </w:rPr>
        <w:t>for 10 d</w:t>
      </w:r>
      <w:r w:rsidR="00F034B2">
        <w:rPr>
          <w:rFonts w:ascii="Book Antiqua" w:eastAsia="宋体" w:hAnsi="Book Antiqua" w:cs="Arial" w:hint="eastAsia"/>
          <w:sz w:val="24"/>
          <w:szCs w:val="24"/>
          <w:lang w:eastAsia="zh-CN"/>
        </w:rPr>
        <w:t>.</w:t>
      </w:r>
      <w:r w:rsidR="00B653A0" w:rsidRPr="00F034B2">
        <w:rPr>
          <w:rFonts w:ascii="Book Antiqua" w:hAnsi="Book Antiqua" w:cs="Arial"/>
          <w:sz w:val="24"/>
          <w:szCs w:val="24"/>
        </w:rPr>
        <w:t xml:space="preserve"> </w:t>
      </w:r>
    </w:p>
    <w:p w:rsidR="00BE79B5" w:rsidRPr="00F034B2" w:rsidRDefault="00BE79B5" w:rsidP="005F24FB">
      <w:pPr>
        <w:wordWrap/>
        <w:spacing w:line="360" w:lineRule="auto"/>
        <w:rPr>
          <w:rFonts w:ascii="Book Antiqua" w:hAnsi="Book Antiqua" w:cs="Arial"/>
          <w:sz w:val="24"/>
          <w:szCs w:val="24"/>
        </w:rPr>
      </w:pPr>
    </w:p>
    <w:p w:rsidR="006105F3" w:rsidRPr="00F034B2" w:rsidRDefault="006105F3" w:rsidP="005F24FB">
      <w:pPr>
        <w:wordWrap/>
        <w:spacing w:line="360" w:lineRule="auto"/>
        <w:rPr>
          <w:rFonts w:ascii="Book Antiqua" w:hAnsi="Book Antiqua" w:cs="Arial"/>
          <w:b/>
          <w:i/>
          <w:sz w:val="24"/>
          <w:szCs w:val="24"/>
        </w:rPr>
      </w:pPr>
      <w:r w:rsidRPr="00F034B2">
        <w:rPr>
          <w:rFonts w:ascii="Book Antiqua" w:hAnsi="Book Antiqua" w:cs="Arial"/>
          <w:b/>
          <w:i/>
          <w:sz w:val="24"/>
          <w:szCs w:val="24"/>
        </w:rPr>
        <w:t>Related reports</w:t>
      </w:r>
    </w:p>
    <w:p w:rsidR="00BE79B5" w:rsidRPr="00F034B2" w:rsidRDefault="00B653A0" w:rsidP="005F24FB">
      <w:pPr>
        <w:wordWrap/>
        <w:spacing w:line="360" w:lineRule="auto"/>
        <w:rPr>
          <w:rFonts w:ascii="Book Antiqua" w:hAnsi="Book Antiqua" w:cs="Arial"/>
          <w:sz w:val="24"/>
          <w:szCs w:val="24"/>
        </w:rPr>
      </w:pPr>
      <w:r w:rsidRPr="00F034B2">
        <w:rPr>
          <w:rFonts w:ascii="Book Antiqua" w:hAnsi="Book Antiqua" w:cs="Arial"/>
          <w:sz w:val="24"/>
          <w:szCs w:val="24"/>
        </w:rPr>
        <w:t xml:space="preserve">Two case reports of IPMN of the bile duct accompanied with </w:t>
      </w:r>
      <w:proofErr w:type="spellStart"/>
      <w:r w:rsidRPr="00F034B2">
        <w:rPr>
          <w:rFonts w:ascii="Book Antiqua" w:hAnsi="Book Antiqua" w:cs="Arial"/>
          <w:sz w:val="24"/>
          <w:szCs w:val="24"/>
        </w:rPr>
        <w:t>choledochoduodenal</w:t>
      </w:r>
      <w:proofErr w:type="spellEnd"/>
      <w:r w:rsidRPr="00F034B2">
        <w:rPr>
          <w:rFonts w:ascii="Book Antiqua" w:hAnsi="Book Antiqua" w:cs="Arial"/>
          <w:sz w:val="24"/>
          <w:szCs w:val="24"/>
        </w:rPr>
        <w:t xml:space="preserve"> fistula published in English were shown in reference</w:t>
      </w:r>
      <w:r w:rsidR="00F034B2">
        <w:rPr>
          <w:rFonts w:ascii="Book Antiqua" w:eastAsia="宋体" w:hAnsi="Book Antiqua" w:cs="Arial" w:hint="eastAsia"/>
          <w:sz w:val="24"/>
          <w:szCs w:val="24"/>
          <w:lang w:eastAsia="zh-CN"/>
        </w:rPr>
        <w:t>s</w:t>
      </w:r>
      <w:r w:rsidRPr="00F034B2">
        <w:rPr>
          <w:rFonts w:ascii="Book Antiqua" w:hAnsi="Book Antiqua" w:cs="Arial"/>
          <w:sz w:val="24"/>
          <w:szCs w:val="24"/>
        </w:rPr>
        <w:t xml:space="preserve"> 5,</w:t>
      </w:r>
      <w:r w:rsidR="006D4D3C" w:rsidRPr="00F034B2">
        <w:rPr>
          <w:rFonts w:ascii="Book Antiqua" w:hAnsi="Book Antiqua" w:cs="Arial"/>
          <w:sz w:val="24"/>
          <w:szCs w:val="24"/>
        </w:rPr>
        <w:t xml:space="preserve"> </w:t>
      </w:r>
      <w:r w:rsidRPr="00F034B2">
        <w:rPr>
          <w:rFonts w:ascii="Book Antiqua" w:hAnsi="Book Antiqua" w:cs="Arial"/>
          <w:sz w:val="24"/>
          <w:szCs w:val="24"/>
        </w:rPr>
        <w:t>6</w:t>
      </w:r>
      <w:r w:rsidR="006D4D3C" w:rsidRPr="00F034B2">
        <w:rPr>
          <w:rFonts w:ascii="Book Antiqua" w:hAnsi="Book Antiqua" w:cs="Arial"/>
          <w:sz w:val="24"/>
          <w:szCs w:val="24"/>
        </w:rPr>
        <w:t xml:space="preserve">. </w:t>
      </w:r>
      <w:r w:rsidRPr="00F034B2">
        <w:rPr>
          <w:rFonts w:ascii="Book Antiqua" w:hAnsi="Book Antiqua" w:cs="Arial"/>
          <w:sz w:val="24"/>
          <w:szCs w:val="24"/>
        </w:rPr>
        <w:t xml:space="preserve">  </w:t>
      </w:r>
    </w:p>
    <w:p w:rsidR="00441BBF" w:rsidRPr="00F034B2" w:rsidRDefault="00441BBF" w:rsidP="005F24FB">
      <w:pPr>
        <w:wordWrap/>
        <w:spacing w:line="360" w:lineRule="auto"/>
        <w:rPr>
          <w:rFonts w:ascii="Book Antiqua" w:hAnsi="Book Antiqua" w:cs="Arial"/>
          <w:sz w:val="24"/>
          <w:szCs w:val="24"/>
        </w:rPr>
      </w:pPr>
    </w:p>
    <w:p w:rsidR="006105F3" w:rsidRPr="00F034B2" w:rsidRDefault="006105F3" w:rsidP="005F24FB">
      <w:pPr>
        <w:wordWrap/>
        <w:spacing w:line="360" w:lineRule="auto"/>
        <w:rPr>
          <w:rFonts w:ascii="Book Antiqua" w:hAnsi="Book Antiqua" w:cs="Arial"/>
          <w:b/>
          <w:i/>
          <w:sz w:val="24"/>
          <w:szCs w:val="24"/>
        </w:rPr>
      </w:pPr>
      <w:r w:rsidRPr="00F034B2">
        <w:rPr>
          <w:rFonts w:ascii="Book Antiqua" w:hAnsi="Book Antiqua" w:cs="Arial"/>
          <w:b/>
          <w:i/>
          <w:sz w:val="24"/>
          <w:szCs w:val="24"/>
        </w:rPr>
        <w:t>Experiences and lessons</w:t>
      </w:r>
    </w:p>
    <w:p w:rsidR="00100BFB" w:rsidRPr="00F034B2" w:rsidRDefault="00100BFB" w:rsidP="005F24FB">
      <w:pPr>
        <w:wordWrap/>
        <w:spacing w:line="360" w:lineRule="auto"/>
        <w:rPr>
          <w:rFonts w:ascii="Book Antiqua" w:hAnsi="Book Antiqua" w:cs="Arial"/>
          <w:sz w:val="24"/>
          <w:szCs w:val="24"/>
        </w:rPr>
      </w:pPr>
      <w:r w:rsidRPr="00F034B2">
        <w:rPr>
          <w:rFonts w:ascii="Book Antiqua" w:hAnsi="Book Antiqua" w:cs="Arial"/>
          <w:sz w:val="24"/>
          <w:szCs w:val="24"/>
        </w:rPr>
        <w:t xml:space="preserve">Clinicians should consider that multiple irrigations of NAC </w:t>
      </w:r>
      <w:r w:rsidRPr="00F034B2">
        <w:rPr>
          <w:rFonts w:ascii="Book Antiqua" w:hAnsi="Book Antiqua" w:cs="Arial"/>
          <w:i/>
          <w:sz w:val="24"/>
          <w:szCs w:val="24"/>
        </w:rPr>
        <w:t>via</w:t>
      </w:r>
      <w:r w:rsidRPr="00F034B2">
        <w:rPr>
          <w:rFonts w:ascii="Book Antiqua" w:hAnsi="Book Antiqua" w:cs="Arial"/>
          <w:sz w:val="24"/>
          <w:szCs w:val="24"/>
        </w:rPr>
        <w:t xml:space="preserve"> PTBD tube is an alternative therapeutic option for IPMN of the bile duct with thick </w:t>
      </w:r>
      <w:proofErr w:type="spellStart"/>
      <w:r w:rsidRPr="00F034B2">
        <w:rPr>
          <w:rFonts w:ascii="Book Antiqua" w:hAnsi="Book Antiqua" w:cs="Arial"/>
          <w:sz w:val="24"/>
          <w:szCs w:val="24"/>
        </w:rPr>
        <w:t>mucoid</w:t>
      </w:r>
      <w:proofErr w:type="spellEnd"/>
      <w:r w:rsidRPr="00F034B2">
        <w:rPr>
          <w:rFonts w:ascii="Book Antiqua" w:hAnsi="Book Antiqua" w:cs="Arial"/>
          <w:sz w:val="24"/>
          <w:szCs w:val="24"/>
        </w:rPr>
        <w:t xml:space="preserve"> impaction </w:t>
      </w:r>
      <w:proofErr w:type="spellStart"/>
      <w:r w:rsidRPr="00F034B2">
        <w:rPr>
          <w:rFonts w:ascii="Book Antiqua" w:hAnsi="Book Antiqua" w:cs="Arial"/>
          <w:sz w:val="24"/>
          <w:szCs w:val="24"/>
        </w:rPr>
        <w:t>accompained</w:t>
      </w:r>
      <w:proofErr w:type="spellEnd"/>
      <w:r w:rsidRPr="00F034B2">
        <w:rPr>
          <w:rFonts w:ascii="Book Antiqua" w:hAnsi="Book Antiqua" w:cs="Arial"/>
          <w:sz w:val="24"/>
          <w:szCs w:val="24"/>
        </w:rPr>
        <w:t xml:space="preserve"> with cholangitis after failed endoscopic suction of </w:t>
      </w:r>
      <w:proofErr w:type="spellStart"/>
      <w:r w:rsidRPr="00F034B2">
        <w:rPr>
          <w:rFonts w:ascii="Book Antiqua" w:hAnsi="Book Antiqua" w:cs="Arial"/>
          <w:sz w:val="24"/>
          <w:szCs w:val="24"/>
        </w:rPr>
        <w:t>mucin</w:t>
      </w:r>
      <w:proofErr w:type="spellEnd"/>
      <w:r w:rsidRPr="00F034B2">
        <w:rPr>
          <w:rFonts w:ascii="Book Antiqua" w:hAnsi="Book Antiqua" w:cs="Arial"/>
          <w:sz w:val="24"/>
          <w:szCs w:val="24"/>
        </w:rPr>
        <w:t xml:space="preserve">. </w:t>
      </w:r>
    </w:p>
    <w:p w:rsidR="00100BFB" w:rsidRPr="00F034B2" w:rsidRDefault="00100BFB" w:rsidP="005F24FB">
      <w:pPr>
        <w:wordWrap/>
        <w:spacing w:line="360" w:lineRule="auto"/>
        <w:rPr>
          <w:rFonts w:ascii="Book Antiqua" w:hAnsi="Book Antiqua" w:cs="Arial"/>
          <w:sz w:val="24"/>
          <w:szCs w:val="24"/>
        </w:rPr>
      </w:pPr>
    </w:p>
    <w:p w:rsidR="00BE79B5" w:rsidRPr="00F034B2" w:rsidRDefault="006105F3" w:rsidP="005F24FB">
      <w:pPr>
        <w:wordWrap/>
        <w:spacing w:line="360" w:lineRule="auto"/>
        <w:rPr>
          <w:rFonts w:ascii="Book Antiqua" w:eastAsia="宋体" w:hAnsi="Book Antiqua" w:cs="Arial"/>
          <w:b/>
          <w:i/>
          <w:sz w:val="24"/>
          <w:szCs w:val="24"/>
          <w:lang w:eastAsia="zh-CN"/>
        </w:rPr>
      </w:pPr>
      <w:r w:rsidRPr="00F034B2">
        <w:rPr>
          <w:rFonts w:ascii="Book Antiqua" w:hAnsi="Book Antiqua" w:cs="Arial"/>
          <w:b/>
          <w:i/>
          <w:sz w:val="24"/>
          <w:szCs w:val="24"/>
        </w:rPr>
        <w:t>Peer review</w:t>
      </w:r>
    </w:p>
    <w:p w:rsidR="003408A8" w:rsidRDefault="00F034B2" w:rsidP="005F24FB">
      <w:pPr>
        <w:wordWrap/>
        <w:spacing w:line="360" w:lineRule="auto"/>
        <w:rPr>
          <w:rFonts w:ascii="Book Antiqua" w:eastAsia="宋体" w:hAnsi="Book Antiqua" w:cs="Arial"/>
          <w:sz w:val="24"/>
          <w:szCs w:val="24"/>
          <w:lang w:eastAsia="zh-CN"/>
        </w:rPr>
      </w:pPr>
      <w:r w:rsidRPr="00F034B2">
        <w:rPr>
          <w:rFonts w:ascii="Book Antiqua" w:eastAsia="宋体" w:hAnsi="Book Antiqua" w:cs="Arial"/>
          <w:sz w:val="24"/>
          <w:szCs w:val="24"/>
          <w:lang w:eastAsia="zh-CN"/>
        </w:rPr>
        <w:t>The authors presented a rare, interesting case of IPMB with combined fistula formation into the stomach and the duodenum</w:t>
      </w:r>
      <w:r>
        <w:rPr>
          <w:rFonts w:ascii="Book Antiqua" w:eastAsia="宋体" w:hAnsi="Book Antiqua" w:cs="Arial"/>
          <w:sz w:val="24"/>
          <w:szCs w:val="24"/>
          <w:lang w:eastAsia="zh-CN"/>
        </w:rPr>
        <w:t>. This case is very interesting</w:t>
      </w:r>
      <w:r>
        <w:rPr>
          <w:rFonts w:ascii="Book Antiqua" w:eastAsia="宋体" w:hAnsi="Book Antiqua" w:cs="Arial" w:hint="eastAsia"/>
          <w:sz w:val="24"/>
          <w:szCs w:val="24"/>
          <w:lang w:eastAsia="zh-CN"/>
        </w:rPr>
        <w:t>.</w:t>
      </w:r>
    </w:p>
    <w:p w:rsidR="00F034B2" w:rsidRPr="00F034B2" w:rsidRDefault="00F034B2" w:rsidP="005F24FB">
      <w:pPr>
        <w:wordWrap/>
        <w:spacing w:line="360" w:lineRule="auto"/>
        <w:rPr>
          <w:rFonts w:ascii="Book Antiqua" w:eastAsia="宋体" w:hAnsi="Book Antiqua" w:cs="Arial"/>
          <w:sz w:val="24"/>
          <w:szCs w:val="24"/>
          <w:lang w:eastAsia="zh-CN"/>
        </w:rPr>
      </w:pPr>
    </w:p>
    <w:p w:rsidR="00E50F02" w:rsidRPr="00AF5DD4" w:rsidRDefault="005F24FB" w:rsidP="00AF5DD4">
      <w:pPr>
        <w:wordWrap/>
        <w:spacing w:line="360" w:lineRule="auto"/>
        <w:rPr>
          <w:rFonts w:ascii="Book Antiqua" w:eastAsia="宋体" w:hAnsi="Book Antiqua" w:cs="Arial"/>
          <w:b/>
          <w:sz w:val="24"/>
          <w:szCs w:val="24"/>
          <w:lang w:eastAsia="zh-CN"/>
        </w:rPr>
      </w:pPr>
      <w:r w:rsidRPr="00AF5DD4">
        <w:rPr>
          <w:rFonts w:ascii="Book Antiqua" w:hAnsi="Book Antiqua" w:cs="Arial"/>
          <w:b/>
          <w:sz w:val="24"/>
          <w:szCs w:val="24"/>
        </w:rPr>
        <w:t>REFERENCES</w:t>
      </w:r>
    </w:p>
    <w:p w:rsidR="00AF5DD4" w:rsidRPr="00AF5DD4" w:rsidRDefault="00AF5DD4" w:rsidP="00AF5DD4">
      <w:pPr>
        <w:widowControl/>
        <w:wordWrap/>
        <w:autoSpaceDE/>
        <w:autoSpaceDN/>
        <w:spacing w:line="360" w:lineRule="auto"/>
        <w:rPr>
          <w:rFonts w:ascii="Book Antiqua" w:eastAsia="宋体" w:hAnsi="Book Antiqua" w:cs="宋体"/>
          <w:color w:val="000000"/>
          <w:kern w:val="0"/>
          <w:sz w:val="24"/>
          <w:szCs w:val="24"/>
          <w:lang w:eastAsia="zh-CN"/>
        </w:rPr>
      </w:pPr>
      <w:r w:rsidRPr="00AF5DD4">
        <w:rPr>
          <w:rFonts w:ascii="Book Antiqua" w:eastAsia="宋体" w:hAnsi="Book Antiqua" w:cs="宋体"/>
          <w:color w:val="000000"/>
          <w:kern w:val="0"/>
          <w:sz w:val="24"/>
          <w:szCs w:val="24"/>
          <w:lang w:eastAsia="zh-CN"/>
        </w:rPr>
        <w:t>1 </w:t>
      </w:r>
      <w:proofErr w:type="spellStart"/>
      <w:r w:rsidRPr="00AF5DD4">
        <w:rPr>
          <w:rFonts w:ascii="Book Antiqua" w:eastAsia="宋体" w:hAnsi="Book Antiqua" w:cs="宋体"/>
          <w:b/>
          <w:bCs/>
          <w:color w:val="000000"/>
          <w:kern w:val="0"/>
          <w:sz w:val="24"/>
          <w:szCs w:val="24"/>
          <w:lang w:eastAsia="zh-CN"/>
        </w:rPr>
        <w:t>Takanami</w:t>
      </w:r>
      <w:proofErr w:type="spellEnd"/>
      <w:r w:rsidRPr="00AF5DD4">
        <w:rPr>
          <w:rFonts w:ascii="Book Antiqua" w:eastAsia="宋体" w:hAnsi="Book Antiqua" w:cs="宋体"/>
          <w:b/>
          <w:bCs/>
          <w:color w:val="000000"/>
          <w:kern w:val="0"/>
          <w:sz w:val="24"/>
          <w:szCs w:val="24"/>
          <w:lang w:eastAsia="zh-CN"/>
        </w:rPr>
        <w:t xml:space="preserve"> K</w:t>
      </w:r>
      <w:r w:rsidRPr="00AF5DD4">
        <w:rPr>
          <w:rFonts w:ascii="Book Antiqua" w:eastAsia="宋体" w:hAnsi="Book Antiqua" w:cs="宋体"/>
          <w:color w:val="000000"/>
          <w:kern w:val="0"/>
          <w:sz w:val="24"/>
          <w:szCs w:val="24"/>
          <w:lang w:eastAsia="zh-CN"/>
        </w:rPr>
        <w:t xml:space="preserve">, Yamada T, </w:t>
      </w:r>
      <w:proofErr w:type="spellStart"/>
      <w:r w:rsidRPr="00AF5DD4">
        <w:rPr>
          <w:rFonts w:ascii="Book Antiqua" w:eastAsia="宋体" w:hAnsi="Book Antiqua" w:cs="宋体"/>
          <w:color w:val="000000"/>
          <w:kern w:val="0"/>
          <w:sz w:val="24"/>
          <w:szCs w:val="24"/>
          <w:lang w:eastAsia="zh-CN"/>
        </w:rPr>
        <w:t>Tsuda</w:t>
      </w:r>
      <w:proofErr w:type="spellEnd"/>
      <w:r w:rsidRPr="00AF5DD4">
        <w:rPr>
          <w:rFonts w:ascii="Book Antiqua" w:eastAsia="宋体" w:hAnsi="Book Antiqua" w:cs="宋体"/>
          <w:color w:val="000000"/>
          <w:kern w:val="0"/>
          <w:sz w:val="24"/>
          <w:szCs w:val="24"/>
          <w:lang w:eastAsia="zh-CN"/>
        </w:rPr>
        <w:t xml:space="preserve"> M, </w:t>
      </w:r>
      <w:proofErr w:type="spellStart"/>
      <w:r w:rsidRPr="00AF5DD4">
        <w:rPr>
          <w:rFonts w:ascii="Book Antiqua" w:eastAsia="宋体" w:hAnsi="Book Antiqua" w:cs="宋体"/>
          <w:color w:val="000000"/>
          <w:kern w:val="0"/>
          <w:sz w:val="24"/>
          <w:szCs w:val="24"/>
          <w:lang w:eastAsia="zh-CN"/>
        </w:rPr>
        <w:t>Takase</w:t>
      </w:r>
      <w:proofErr w:type="spellEnd"/>
      <w:r w:rsidRPr="00AF5DD4">
        <w:rPr>
          <w:rFonts w:ascii="Book Antiqua" w:eastAsia="宋体" w:hAnsi="Book Antiqua" w:cs="宋体"/>
          <w:color w:val="000000"/>
          <w:kern w:val="0"/>
          <w:sz w:val="24"/>
          <w:szCs w:val="24"/>
          <w:lang w:eastAsia="zh-CN"/>
        </w:rPr>
        <w:t xml:space="preserve"> K, Ishida K, Nakamura Y, </w:t>
      </w:r>
      <w:proofErr w:type="spellStart"/>
      <w:r w:rsidRPr="00AF5DD4">
        <w:rPr>
          <w:rFonts w:ascii="Book Antiqua" w:eastAsia="宋体" w:hAnsi="Book Antiqua" w:cs="宋体"/>
          <w:color w:val="000000"/>
          <w:kern w:val="0"/>
          <w:sz w:val="24"/>
          <w:szCs w:val="24"/>
          <w:lang w:eastAsia="zh-CN"/>
        </w:rPr>
        <w:t>Kanno</w:t>
      </w:r>
      <w:proofErr w:type="spellEnd"/>
      <w:r w:rsidRPr="00AF5DD4">
        <w:rPr>
          <w:rFonts w:ascii="Book Antiqua" w:eastAsia="宋体" w:hAnsi="Book Antiqua" w:cs="宋体"/>
          <w:color w:val="000000"/>
          <w:kern w:val="0"/>
          <w:sz w:val="24"/>
          <w:szCs w:val="24"/>
          <w:lang w:eastAsia="zh-CN"/>
        </w:rPr>
        <w:t xml:space="preserve"> A, </w:t>
      </w:r>
      <w:proofErr w:type="spellStart"/>
      <w:r w:rsidRPr="00AF5DD4">
        <w:rPr>
          <w:rFonts w:ascii="Book Antiqua" w:eastAsia="宋体" w:hAnsi="Book Antiqua" w:cs="宋体"/>
          <w:color w:val="000000"/>
          <w:kern w:val="0"/>
          <w:sz w:val="24"/>
          <w:szCs w:val="24"/>
          <w:lang w:eastAsia="zh-CN"/>
        </w:rPr>
        <w:t>Shimosegawa</w:t>
      </w:r>
      <w:proofErr w:type="spellEnd"/>
      <w:r w:rsidRPr="00AF5DD4">
        <w:rPr>
          <w:rFonts w:ascii="Book Antiqua" w:eastAsia="宋体" w:hAnsi="Book Antiqua" w:cs="宋体"/>
          <w:color w:val="000000"/>
          <w:kern w:val="0"/>
          <w:sz w:val="24"/>
          <w:szCs w:val="24"/>
          <w:lang w:eastAsia="zh-CN"/>
        </w:rPr>
        <w:t xml:space="preserve"> T, </w:t>
      </w:r>
      <w:proofErr w:type="spellStart"/>
      <w:r w:rsidRPr="00AF5DD4">
        <w:rPr>
          <w:rFonts w:ascii="Book Antiqua" w:eastAsia="宋体" w:hAnsi="Book Antiqua" w:cs="宋体"/>
          <w:color w:val="000000"/>
          <w:kern w:val="0"/>
          <w:sz w:val="24"/>
          <w:szCs w:val="24"/>
          <w:lang w:eastAsia="zh-CN"/>
        </w:rPr>
        <w:t>Unno</w:t>
      </w:r>
      <w:proofErr w:type="spellEnd"/>
      <w:r w:rsidRPr="00AF5DD4">
        <w:rPr>
          <w:rFonts w:ascii="Book Antiqua" w:eastAsia="宋体" w:hAnsi="Book Antiqua" w:cs="宋体"/>
          <w:color w:val="000000"/>
          <w:kern w:val="0"/>
          <w:sz w:val="24"/>
          <w:szCs w:val="24"/>
          <w:lang w:eastAsia="zh-CN"/>
        </w:rPr>
        <w:t xml:space="preserve"> M, Takahashi S. </w:t>
      </w:r>
      <w:proofErr w:type="spellStart"/>
      <w:r w:rsidRPr="00AF5DD4">
        <w:rPr>
          <w:rFonts w:ascii="Book Antiqua" w:eastAsia="宋体" w:hAnsi="Book Antiqua" w:cs="宋体"/>
          <w:color w:val="000000"/>
          <w:kern w:val="0"/>
          <w:sz w:val="24"/>
          <w:szCs w:val="24"/>
          <w:lang w:eastAsia="zh-CN"/>
        </w:rPr>
        <w:t>Intraductal</w:t>
      </w:r>
      <w:proofErr w:type="spellEnd"/>
      <w:r w:rsidRPr="00AF5DD4">
        <w:rPr>
          <w:rFonts w:ascii="Book Antiqua" w:eastAsia="宋体" w:hAnsi="Book Antiqua" w:cs="宋体"/>
          <w:color w:val="000000"/>
          <w:kern w:val="0"/>
          <w:sz w:val="24"/>
          <w:szCs w:val="24"/>
          <w:lang w:eastAsia="zh-CN"/>
        </w:rPr>
        <w:t xml:space="preserve"> papillary </w:t>
      </w:r>
      <w:proofErr w:type="spellStart"/>
      <w:r w:rsidRPr="00AF5DD4">
        <w:rPr>
          <w:rFonts w:ascii="Book Antiqua" w:eastAsia="宋体" w:hAnsi="Book Antiqua" w:cs="宋体"/>
          <w:color w:val="000000"/>
          <w:kern w:val="0"/>
          <w:sz w:val="24"/>
          <w:szCs w:val="24"/>
          <w:lang w:eastAsia="zh-CN"/>
        </w:rPr>
        <w:t>mucininous</w:t>
      </w:r>
      <w:proofErr w:type="spellEnd"/>
      <w:r w:rsidRPr="00AF5DD4">
        <w:rPr>
          <w:rFonts w:ascii="Book Antiqua" w:eastAsia="宋体" w:hAnsi="Book Antiqua" w:cs="宋体"/>
          <w:color w:val="000000"/>
          <w:kern w:val="0"/>
          <w:sz w:val="24"/>
          <w:szCs w:val="24"/>
          <w:lang w:eastAsia="zh-CN"/>
        </w:rPr>
        <w:t xml:space="preserve"> neoplasm of the bile ducts: multimodality assessment with pathologic correlation. </w:t>
      </w:r>
      <w:proofErr w:type="spellStart"/>
      <w:r w:rsidRPr="00AF5DD4">
        <w:rPr>
          <w:rFonts w:ascii="Book Antiqua" w:eastAsia="宋体" w:hAnsi="Book Antiqua" w:cs="宋体"/>
          <w:i/>
          <w:iCs/>
          <w:color w:val="000000"/>
          <w:kern w:val="0"/>
          <w:sz w:val="24"/>
          <w:szCs w:val="24"/>
          <w:lang w:eastAsia="zh-CN"/>
        </w:rPr>
        <w:t>Abdom</w:t>
      </w:r>
      <w:proofErr w:type="spellEnd"/>
      <w:r w:rsidRPr="00AF5DD4">
        <w:rPr>
          <w:rFonts w:ascii="Book Antiqua" w:eastAsia="宋体" w:hAnsi="Book Antiqua" w:cs="宋体"/>
          <w:i/>
          <w:iCs/>
          <w:color w:val="000000"/>
          <w:kern w:val="0"/>
          <w:sz w:val="24"/>
          <w:szCs w:val="24"/>
          <w:lang w:eastAsia="zh-CN"/>
        </w:rPr>
        <w:t xml:space="preserve"> Imaging</w:t>
      </w:r>
      <w:r w:rsidRPr="00AF5DD4">
        <w:rPr>
          <w:rFonts w:ascii="Book Antiqua" w:eastAsia="宋体" w:hAnsi="Book Antiqua" w:cs="宋体"/>
          <w:color w:val="000000"/>
          <w:kern w:val="0"/>
          <w:sz w:val="24"/>
          <w:szCs w:val="24"/>
          <w:lang w:eastAsia="zh-CN"/>
        </w:rPr>
        <w:t> 2011; </w:t>
      </w:r>
      <w:r w:rsidRPr="00AF5DD4">
        <w:rPr>
          <w:rFonts w:ascii="Book Antiqua" w:eastAsia="宋体" w:hAnsi="Book Antiqua" w:cs="宋体"/>
          <w:b/>
          <w:bCs/>
          <w:color w:val="000000"/>
          <w:kern w:val="0"/>
          <w:sz w:val="24"/>
          <w:szCs w:val="24"/>
          <w:lang w:eastAsia="zh-CN"/>
        </w:rPr>
        <w:t>36</w:t>
      </w:r>
      <w:r w:rsidRPr="00AF5DD4">
        <w:rPr>
          <w:rFonts w:ascii="Book Antiqua" w:eastAsia="宋体" w:hAnsi="Book Antiqua" w:cs="宋体"/>
          <w:color w:val="000000"/>
          <w:kern w:val="0"/>
          <w:sz w:val="24"/>
          <w:szCs w:val="24"/>
          <w:lang w:eastAsia="zh-CN"/>
        </w:rPr>
        <w:t>: 447-456 [PMID: 20959978 DOI: 10.1007/s00261-010-9649-x]</w:t>
      </w:r>
    </w:p>
    <w:p w:rsidR="00AF5DD4" w:rsidRPr="00AF5DD4" w:rsidRDefault="00AF5DD4" w:rsidP="00AF5DD4">
      <w:pPr>
        <w:widowControl/>
        <w:wordWrap/>
        <w:autoSpaceDE/>
        <w:autoSpaceDN/>
        <w:spacing w:line="360" w:lineRule="auto"/>
        <w:rPr>
          <w:rFonts w:ascii="Book Antiqua" w:eastAsia="宋体" w:hAnsi="Book Antiqua" w:cs="宋体"/>
          <w:color w:val="000000"/>
          <w:kern w:val="0"/>
          <w:sz w:val="24"/>
          <w:szCs w:val="24"/>
          <w:lang w:eastAsia="zh-CN"/>
        </w:rPr>
      </w:pPr>
      <w:r w:rsidRPr="00AF5DD4">
        <w:rPr>
          <w:rFonts w:ascii="Book Antiqua" w:eastAsia="宋体" w:hAnsi="Book Antiqua" w:cs="宋体"/>
          <w:color w:val="000000"/>
          <w:kern w:val="0"/>
          <w:sz w:val="24"/>
          <w:szCs w:val="24"/>
          <w:lang w:eastAsia="zh-CN"/>
        </w:rPr>
        <w:t>2 </w:t>
      </w:r>
      <w:r w:rsidRPr="00AF5DD4">
        <w:rPr>
          <w:rFonts w:ascii="Book Antiqua" w:eastAsia="宋体" w:hAnsi="Book Antiqua" w:cs="宋体"/>
          <w:b/>
          <w:bCs/>
          <w:color w:val="000000"/>
          <w:kern w:val="0"/>
          <w:sz w:val="24"/>
          <w:szCs w:val="24"/>
          <w:lang w:eastAsia="zh-CN"/>
        </w:rPr>
        <w:t>Lim JH</w:t>
      </w:r>
      <w:r w:rsidRPr="00AF5DD4">
        <w:rPr>
          <w:rFonts w:ascii="Book Antiqua" w:eastAsia="宋体" w:hAnsi="Book Antiqua" w:cs="宋体"/>
          <w:color w:val="000000"/>
          <w:kern w:val="0"/>
          <w:sz w:val="24"/>
          <w:szCs w:val="24"/>
          <w:lang w:eastAsia="zh-CN"/>
        </w:rPr>
        <w:t xml:space="preserve">, Jang KT, Choi D. Biliary </w:t>
      </w:r>
      <w:proofErr w:type="spellStart"/>
      <w:r w:rsidRPr="00AF5DD4">
        <w:rPr>
          <w:rFonts w:ascii="Book Antiqua" w:eastAsia="宋体" w:hAnsi="Book Antiqua" w:cs="宋体"/>
          <w:color w:val="000000"/>
          <w:kern w:val="0"/>
          <w:sz w:val="24"/>
          <w:szCs w:val="24"/>
          <w:lang w:eastAsia="zh-CN"/>
        </w:rPr>
        <w:t>intraductal</w:t>
      </w:r>
      <w:proofErr w:type="spellEnd"/>
      <w:r w:rsidRPr="00AF5DD4">
        <w:rPr>
          <w:rFonts w:ascii="Book Antiqua" w:eastAsia="宋体" w:hAnsi="Book Antiqua" w:cs="宋体"/>
          <w:color w:val="000000"/>
          <w:kern w:val="0"/>
          <w:sz w:val="24"/>
          <w:szCs w:val="24"/>
          <w:lang w:eastAsia="zh-CN"/>
        </w:rPr>
        <w:t xml:space="preserve"> papillary-mucinous neoplasm manifesting only as dilatation of the hepatic lobar or segmental bile ducts: imaging features in six patients. </w:t>
      </w:r>
      <w:r w:rsidRPr="00AF5DD4">
        <w:rPr>
          <w:rFonts w:ascii="Book Antiqua" w:eastAsia="宋体" w:hAnsi="Book Antiqua" w:cs="宋体"/>
          <w:i/>
          <w:iCs/>
          <w:color w:val="000000"/>
          <w:kern w:val="0"/>
          <w:sz w:val="24"/>
          <w:szCs w:val="24"/>
          <w:lang w:eastAsia="zh-CN"/>
        </w:rPr>
        <w:t xml:space="preserve">AJR Am J </w:t>
      </w:r>
      <w:proofErr w:type="spellStart"/>
      <w:r w:rsidRPr="00AF5DD4">
        <w:rPr>
          <w:rFonts w:ascii="Book Antiqua" w:eastAsia="宋体" w:hAnsi="Book Antiqua" w:cs="宋体"/>
          <w:i/>
          <w:iCs/>
          <w:color w:val="000000"/>
          <w:kern w:val="0"/>
          <w:sz w:val="24"/>
          <w:szCs w:val="24"/>
          <w:lang w:eastAsia="zh-CN"/>
        </w:rPr>
        <w:t>Roentgenol</w:t>
      </w:r>
      <w:proofErr w:type="spellEnd"/>
      <w:r w:rsidRPr="00AF5DD4">
        <w:rPr>
          <w:rFonts w:ascii="Book Antiqua" w:eastAsia="宋体" w:hAnsi="Book Antiqua" w:cs="宋体"/>
          <w:color w:val="000000"/>
          <w:kern w:val="0"/>
          <w:sz w:val="24"/>
          <w:szCs w:val="24"/>
          <w:lang w:eastAsia="zh-CN"/>
        </w:rPr>
        <w:t> 2008; </w:t>
      </w:r>
      <w:r w:rsidRPr="00AF5DD4">
        <w:rPr>
          <w:rFonts w:ascii="Book Antiqua" w:eastAsia="宋体" w:hAnsi="Book Antiqua" w:cs="宋体"/>
          <w:b/>
          <w:bCs/>
          <w:color w:val="000000"/>
          <w:kern w:val="0"/>
          <w:sz w:val="24"/>
          <w:szCs w:val="24"/>
          <w:lang w:eastAsia="zh-CN"/>
        </w:rPr>
        <w:t>191</w:t>
      </w:r>
      <w:r w:rsidRPr="00AF5DD4">
        <w:rPr>
          <w:rFonts w:ascii="Book Antiqua" w:eastAsia="宋体" w:hAnsi="Book Antiqua" w:cs="宋体"/>
          <w:color w:val="000000"/>
          <w:kern w:val="0"/>
          <w:sz w:val="24"/>
          <w:szCs w:val="24"/>
          <w:lang w:eastAsia="zh-CN"/>
        </w:rPr>
        <w:t>: 778-782 [PMID: 18716109 DOI: 10.2214/ajr.07.2091]</w:t>
      </w:r>
    </w:p>
    <w:p w:rsidR="00AF5DD4" w:rsidRPr="00AF5DD4" w:rsidRDefault="00AF5DD4" w:rsidP="00AF5DD4">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AF5DD4">
        <w:rPr>
          <w:rFonts w:ascii="Book Antiqua" w:eastAsia="宋体" w:hAnsi="Book Antiqua" w:cs="宋体"/>
          <w:color w:val="000000"/>
          <w:kern w:val="0"/>
          <w:sz w:val="24"/>
          <w:szCs w:val="24"/>
          <w:lang w:eastAsia="zh-CN"/>
        </w:rPr>
        <w:t>3 </w:t>
      </w:r>
      <w:proofErr w:type="spellStart"/>
      <w:r w:rsidRPr="00AF5DD4">
        <w:rPr>
          <w:rFonts w:ascii="Book Antiqua" w:eastAsia="宋体" w:hAnsi="Book Antiqua" w:cs="宋体"/>
          <w:b/>
          <w:bCs/>
          <w:color w:val="000000"/>
          <w:kern w:val="0"/>
          <w:sz w:val="24"/>
          <w:szCs w:val="24"/>
          <w:lang w:eastAsia="zh-CN"/>
        </w:rPr>
        <w:t>Yeh</w:t>
      </w:r>
      <w:proofErr w:type="spellEnd"/>
      <w:r w:rsidRPr="00AF5DD4">
        <w:rPr>
          <w:rFonts w:ascii="Book Antiqua" w:eastAsia="宋体" w:hAnsi="Book Antiqua" w:cs="宋体"/>
          <w:b/>
          <w:bCs/>
          <w:color w:val="000000"/>
          <w:kern w:val="0"/>
          <w:sz w:val="24"/>
          <w:szCs w:val="24"/>
          <w:lang w:eastAsia="zh-CN"/>
        </w:rPr>
        <w:t xml:space="preserve"> TS</w:t>
      </w:r>
      <w:r w:rsidRPr="00AF5DD4">
        <w:rPr>
          <w:rFonts w:ascii="Book Antiqua" w:eastAsia="宋体" w:hAnsi="Book Antiqua" w:cs="宋体"/>
          <w:color w:val="000000"/>
          <w:kern w:val="0"/>
          <w:sz w:val="24"/>
          <w:szCs w:val="24"/>
          <w:lang w:eastAsia="zh-CN"/>
        </w:rPr>
        <w:t>, Tseng JH, Chiu CT, Liu NJ, Chen TC, Jan YY, Chen MF.</w:t>
      </w:r>
      <w:proofErr w:type="gramEnd"/>
      <w:r w:rsidRPr="00AF5DD4">
        <w:rPr>
          <w:rFonts w:ascii="Book Antiqua" w:eastAsia="宋体" w:hAnsi="Book Antiqua" w:cs="宋体"/>
          <w:color w:val="000000"/>
          <w:kern w:val="0"/>
          <w:sz w:val="24"/>
          <w:szCs w:val="24"/>
          <w:lang w:eastAsia="zh-CN"/>
        </w:rPr>
        <w:t xml:space="preserve"> </w:t>
      </w:r>
      <w:proofErr w:type="spellStart"/>
      <w:proofErr w:type="gramStart"/>
      <w:r w:rsidRPr="00AF5DD4">
        <w:rPr>
          <w:rFonts w:ascii="Book Antiqua" w:eastAsia="宋体" w:hAnsi="Book Antiqua" w:cs="宋体"/>
          <w:color w:val="000000"/>
          <w:kern w:val="0"/>
          <w:sz w:val="24"/>
          <w:szCs w:val="24"/>
          <w:lang w:eastAsia="zh-CN"/>
        </w:rPr>
        <w:t>Cholangiographic</w:t>
      </w:r>
      <w:proofErr w:type="spellEnd"/>
      <w:r w:rsidRPr="00AF5DD4">
        <w:rPr>
          <w:rFonts w:ascii="Book Antiqua" w:eastAsia="宋体" w:hAnsi="Book Antiqua" w:cs="宋体"/>
          <w:color w:val="000000"/>
          <w:kern w:val="0"/>
          <w:sz w:val="24"/>
          <w:szCs w:val="24"/>
          <w:lang w:eastAsia="zh-CN"/>
        </w:rPr>
        <w:t xml:space="preserve"> spectrum of </w:t>
      </w:r>
      <w:proofErr w:type="spellStart"/>
      <w:r w:rsidRPr="00AF5DD4">
        <w:rPr>
          <w:rFonts w:ascii="Book Antiqua" w:eastAsia="宋体" w:hAnsi="Book Antiqua" w:cs="宋体"/>
          <w:color w:val="000000"/>
          <w:kern w:val="0"/>
          <w:sz w:val="24"/>
          <w:szCs w:val="24"/>
          <w:lang w:eastAsia="zh-CN"/>
        </w:rPr>
        <w:t>intraductal</w:t>
      </w:r>
      <w:proofErr w:type="spellEnd"/>
      <w:r w:rsidRPr="00AF5DD4">
        <w:rPr>
          <w:rFonts w:ascii="Book Antiqua" w:eastAsia="宋体" w:hAnsi="Book Antiqua" w:cs="宋体"/>
          <w:color w:val="000000"/>
          <w:kern w:val="0"/>
          <w:sz w:val="24"/>
          <w:szCs w:val="24"/>
          <w:lang w:eastAsia="zh-CN"/>
        </w:rPr>
        <w:t xml:space="preserve"> papillary mucinous neoplasm of the bile ducts.</w:t>
      </w:r>
      <w:proofErr w:type="gramEnd"/>
      <w:r w:rsidRPr="00AF5DD4">
        <w:rPr>
          <w:rFonts w:ascii="Book Antiqua" w:eastAsia="宋体" w:hAnsi="Book Antiqua" w:cs="宋体"/>
          <w:color w:val="000000"/>
          <w:kern w:val="0"/>
          <w:sz w:val="24"/>
          <w:szCs w:val="24"/>
          <w:lang w:eastAsia="zh-CN"/>
        </w:rPr>
        <w:t> </w:t>
      </w:r>
      <w:r w:rsidRPr="00AF5DD4">
        <w:rPr>
          <w:rFonts w:ascii="Book Antiqua" w:eastAsia="宋体" w:hAnsi="Book Antiqua" w:cs="宋体"/>
          <w:i/>
          <w:iCs/>
          <w:color w:val="000000"/>
          <w:kern w:val="0"/>
          <w:sz w:val="24"/>
          <w:szCs w:val="24"/>
          <w:lang w:eastAsia="zh-CN"/>
        </w:rPr>
        <w:t xml:space="preserve">Ann </w:t>
      </w:r>
      <w:proofErr w:type="spellStart"/>
      <w:r w:rsidRPr="00AF5DD4">
        <w:rPr>
          <w:rFonts w:ascii="Book Antiqua" w:eastAsia="宋体" w:hAnsi="Book Antiqua" w:cs="宋体"/>
          <w:i/>
          <w:iCs/>
          <w:color w:val="000000"/>
          <w:kern w:val="0"/>
          <w:sz w:val="24"/>
          <w:szCs w:val="24"/>
          <w:lang w:eastAsia="zh-CN"/>
        </w:rPr>
        <w:t>Surg</w:t>
      </w:r>
      <w:proofErr w:type="spellEnd"/>
      <w:r w:rsidRPr="00AF5DD4">
        <w:rPr>
          <w:rFonts w:ascii="Book Antiqua" w:eastAsia="宋体" w:hAnsi="Book Antiqua" w:cs="宋体"/>
          <w:color w:val="000000"/>
          <w:kern w:val="0"/>
          <w:sz w:val="24"/>
          <w:szCs w:val="24"/>
          <w:lang w:eastAsia="zh-CN"/>
        </w:rPr>
        <w:t> 2006; </w:t>
      </w:r>
      <w:r w:rsidRPr="00AF5DD4">
        <w:rPr>
          <w:rFonts w:ascii="Book Antiqua" w:eastAsia="宋体" w:hAnsi="Book Antiqua" w:cs="宋体"/>
          <w:b/>
          <w:bCs/>
          <w:color w:val="000000"/>
          <w:kern w:val="0"/>
          <w:sz w:val="24"/>
          <w:szCs w:val="24"/>
          <w:lang w:eastAsia="zh-CN"/>
        </w:rPr>
        <w:t>244</w:t>
      </w:r>
      <w:r w:rsidRPr="00AF5DD4">
        <w:rPr>
          <w:rFonts w:ascii="Book Antiqua" w:eastAsia="宋体" w:hAnsi="Book Antiqua" w:cs="宋体"/>
          <w:color w:val="000000"/>
          <w:kern w:val="0"/>
          <w:sz w:val="24"/>
          <w:szCs w:val="24"/>
          <w:lang w:eastAsia="zh-CN"/>
        </w:rPr>
        <w:t>: 248-253 [PMID: 16858187 DOI: 10.1097/01.sla.0000217636.40050.54]</w:t>
      </w:r>
    </w:p>
    <w:p w:rsidR="00AF5DD4" w:rsidRPr="00AF5DD4" w:rsidRDefault="00AF5DD4" w:rsidP="00AF5DD4">
      <w:pPr>
        <w:widowControl/>
        <w:wordWrap/>
        <w:autoSpaceDE/>
        <w:autoSpaceDN/>
        <w:spacing w:line="360" w:lineRule="auto"/>
        <w:rPr>
          <w:rFonts w:ascii="Book Antiqua" w:eastAsia="宋体" w:hAnsi="Book Antiqua" w:cs="宋体"/>
          <w:color w:val="000000"/>
          <w:kern w:val="0"/>
          <w:sz w:val="24"/>
          <w:szCs w:val="24"/>
          <w:lang w:eastAsia="zh-CN"/>
        </w:rPr>
      </w:pPr>
      <w:r w:rsidRPr="00AF5DD4">
        <w:rPr>
          <w:rFonts w:ascii="Book Antiqua" w:eastAsia="宋体" w:hAnsi="Book Antiqua" w:cs="宋体"/>
          <w:color w:val="000000"/>
          <w:kern w:val="0"/>
          <w:sz w:val="24"/>
          <w:szCs w:val="24"/>
          <w:lang w:eastAsia="zh-CN"/>
        </w:rPr>
        <w:t>4 </w:t>
      </w:r>
      <w:r w:rsidRPr="00AF5DD4">
        <w:rPr>
          <w:rFonts w:ascii="Book Antiqua" w:eastAsia="宋体" w:hAnsi="Book Antiqua" w:cs="宋体"/>
          <w:b/>
          <w:bCs/>
          <w:color w:val="000000"/>
          <w:kern w:val="0"/>
          <w:sz w:val="24"/>
          <w:szCs w:val="24"/>
          <w:lang w:eastAsia="zh-CN"/>
        </w:rPr>
        <w:t>Yamada Y</w:t>
      </w:r>
      <w:r w:rsidRPr="00AF5DD4">
        <w:rPr>
          <w:rFonts w:ascii="Book Antiqua" w:eastAsia="宋体" w:hAnsi="Book Antiqua" w:cs="宋体"/>
          <w:color w:val="000000"/>
          <w:kern w:val="0"/>
          <w:sz w:val="24"/>
          <w:szCs w:val="24"/>
          <w:lang w:eastAsia="zh-CN"/>
        </w:rPr>
        <w:t xml:space="preserve">, Mori H, </w:t>
      </w:r>
      <w:proofErr w:type="spellStart"/>
      <w:r w:rsidRPr="00AF5DD4">
        <w:rPr>
          <w:rFonts w:ascii="Book Antiqua" w:eastAsia="宋体" w:hAnsi="Book Antiqua" w:cs="宋体"/>
          <w:color w:val="000000"/>
          <w:kern w:val="0"/>
          <w:sz w:val="24"/>
          <w:szCs w:val="24"/>
          <w:lang w:eastAsia="zh-CN"/>
        </w:rPr>
        <w:t>Hijiya</w:t>
      </w:r>
      <w:proofErr w:type="spellEnd"/>
      <w:r w:rsidRPr="00AF5DD4">
        <w:rPr>
          <w:rFonts w:ascii="Book Antiqua" w:eastAsia="宋体" w:hAnsi="Book Antiqua" w:cs="宋体"/>
          <w:color w:val="000000"/>
          <w:kern w:val="0"/>
          <w:sz w:val="24"/>
          <w:szCs w:val="24"/>
          <w:lang w:eastAsia="zh-CN"/>
        </w:rPr>
        <w:t xml:space="preserve"> N, Matsumoto S, </w:t>
      </w:r>
      <w:proofErr w:type="spellStart"/>
      <w:r w:rsidRPr="00AF5DD4">
        <w:rPr>
          <w:rFonts w:ascii="Book Antiqua" w:eastAsia="宋体" w:hAnsi="Book Antiqua" w:cs="宋体"/>
          <w:color w:val="000000"/>
          <w:kern w:val="0"/>
          <w:sz w:val="24"/>
          <w:szCs w:val="24"/>
          <w:lang w:eastAsia="zh-CN"/>
        </w:rPr>
        <w:t>Takaji</w:t>
      </w:r>
      <w:proofErr w:type="spellEnd"/>
      <w:r w:rsidRPr="00AF5DD4">
        <w:rPr>
          <w:rFonts w:ascii="Book Antiqua" w:eastAsia="宋体" w:hAnsi="Book Antiqua" w:cs="宋体"/>
          <w:color w:val="000000"/>
          <w:kern w:val="0"/>
          <w:sz w:val="24"/>
          <w:szCs w:val="24"/>
          <w:lang w:eastAsia="zh-CN"/>
        </w:rPr>
        <w:t xml:space="preserve"> R, </w:t>
      </w:r>
      <w:proofErr w:type="spellStart"/>
      <w:r w:rsidRPr="00AF5DD4">
        <w:rPr>
          <w:rFonts w:ascii="Book Antiqua" w:eastAsia="宋体" w:hAnsi="Book Antiqua" w:cs="宋体"/>
          <w:color w:val="000000"/>
          <w:kern w:val="0"/>
          <w:sz w:val="24"/>
          <w:szCs w:val="24"/>
          <w:lang w:eastAsia="zh-CN"/>
        </w:rPr>
        <w:t>Ohta</w:t>
      </w:r>
      <w:proofErr w:type="spellEnd"/>
      <w:r w:rsidRPr="00AF5DD4">
        <w:rPr>
          <w:rFonts w:ascii="Book Antiqua" w:eastAsia="宋体" w:hAnsi="Book Antiqua" w:cs="宋体"/>
          <w:color w:val="000000"/>
          <w:kern w:val="0"/>
          <w:sz w:val="24"/>
          <w:szCs w:val="24"/>
          <w:lang w:eastAsia="zh-CN"/>
        </w:rPr>
        <w:t xml:space="preserve"> M, Kitano S, Moriyama M. </w:t>
      </w:r>
      <w:proofErr w:type="spellStart"/>
      <w:r w:rsidRPr="00AF5DD4">
        <w:rPr>
          <w:rFonts w:ascii="Book Antiqua" w:eastAsia="宋体" w:hAnsi="Book Antiqua" w:cs="宋体"/>
          <w:color w:val="000000"/>
          <w:kern w:val="0"/>
          <w:sz w:val="24"/>
          <w:szCs w:val="24"/>
          <w:lang w:eastAsia="zh-CN"/>
        </w:rPr>
        <w:t>Intraductal</w:t>
      </w:r>
      <w:proofErr w:type="spellEnd"/>
      <w:r w:rsidRPr="00AF5DD4">
        <w:rPr>
          <w:rFonts w:ascii="Book Antiqua" w:eastAsia="宋体" w:hAnsi="Book Antiqua" w:cs="宋体"/>
          <w:color w:val="000000"/>
          <w:kern w:val="0"/>
          <w:sz w:val="24"/>
          <w:szCs w:val="24"/>
          <w:lang w:eastAsia="zh-CN"/>
        </w:rPr>
        <w:t xml:space="preserve"> papillary mucinous neoplasms of the pancreas complicated with </w:t>
      </w:r>
      <w:proofErr w:type="spellStart"/>
      <w:r w:rsidRPr="00AF5DD4">
        <w:rPr>
          <w:rFonts w:ascii="Book Antiqua" w:eastAsia="宋体" w:hAnsi="Book Antiqua" w:cs="宋体"/>
          <w:color w:val="000000"/>
          <w:kern w:val="0"/>
          <w:sz w:val="24"/>
          <w:szCs w:val="24"/>
          <w:lang w:eastAsia="zh-CN"/>
        </w:rPr>
        <w:t>intraductal</w:t>
      </w:r>
      <w:proofErr w:type="spellEnd"/>
      <w:r w:rsidRPr="00AF5DD4">
        <w:rPr>
          <w:rFonts w:ascii="Book Antiqua" w:eastAsia="宋体" w:hAnsi="Book Antiqua" w:cs="宋体"/>
          <w:color w:val="000000"/>
          <w:kern w:val="0"/>
          <w:sz w:val="24"/>
          <w:szCs w:val="24"/>
          <w:lang w:eastAsia="zh-CN"/>
        </w:rPr>
        <w:t xml:space="preserve"> hemorrhage, perforation, and fistula formation: CT and MR imaging </w:t>
      </w:r>
      <w:r w:rsidRPr="00AF5DD4">
        <w:rPr>
          <w:rFonts w:ascii="Book Antiqua" w:eastAsia="宋体" w:hAnsi="Book Antiqua" w:cs="宋体"/>
          <w:color w:val="000000"/>
          <w:kern w:val="0"/>
          <w:sz w:val="24"/>
          <w:szCs w:val="24"/>
          <w:lang w:eastAsia="zh-CN"/>
        </w:rPr>
        <w:lastRenderedPageBreak/>
        <w:t>findings with pathologic correlation. </w:t>
      </w:r>
      <w:proofErr w:type="spellStart"/>
      <w:r w:rsidRPr="00AF5DD4">
        <w:rPr>
          <w:rFonts w:ascii="Book Antiqua" w:eastAsia="宋体" w:hAnsi="Book Antiqua" w:cs="宋体"/>
          <w:i/>
          <w:iCs/>
          <w:color w:val="000000"/>
          <w:kern w:val="0"/>
          <w:sz w:val="24"/>
          <w:szCs w:val="24"/>
          <w:lang w:eastAsia="zh-CN"/>
        </w:rPr>
        <w:t>Abdom</w:t>
      </w:r>
      <w:proofErr w:type="spellEnd"/>
      <w:r w:rsidRPr="00AF5DD4">
        <w:rPr>
          <w:rFonts w:ascii="Book Antiqua" w:eastAsia="宋体" w:hAnsi="Book Antiqua" w:cs="宋体"/>
          <w:i/>
          <w:iCs/>
          <w:color w:val="000000"/>
          <w:kern w:val="0"/>
          <w:sz w:val="24"/>
          <w:szCs w:val="24"/>
          <w:lang w:eastAsia="zh-CN"/>
        </w:rPr>
        <w:t xml:space="preserve"> Imaging</w:t>
      </w:r>
      <w:r w:rsidRPr="00AF5DD4">
        <w:rPr>
          <w:rFonts w:ascii="Book Antiqua" w:eastAsia="宋体" w:hAnsi="Book Antiqua" w:cs="宋体"/>
          <w:color w:val="000000"/>
          <w:kern w:val="0"/>
          <w:sz w:val="24"/>
          <w:szCs w:val="24"/>
          <w:lang w:eastAsia="zh-CN"/>
        </w:rPr>
        <w:t> 2012; </w:t>
      </w:r>
      <w:r w:rsidRPr="00AF5DD4">
        <w:rPr>
          <w:rFonts w:ascii="Book Antiqua" w:eastAsia="宋体" w:hAnsi="Book Antiqua" w:cs="宋体"/>
          <w:b/>
          <w:bCs/>
          <w:color w:val="000000"/>
          <w:kern w:val="0"/>
          <w:sz w:val="24"/>
          <w:szCs w:val="24"/>
          <w:lang w:eastAsia="zh-CN"/>
        </w:rPr>
        <w:t>37</w:t>
      </w:r>
      <w:r w:rsidRPr="00AF5DD4">
        <w:rPr>
          <w:rFonts w:ascii="Book Antiqua" w:eastAsia="宋体" w:hAnsi="Book Antiqua" w:cs="宋体"/>
          <w:color w:val="000000"/>
          <w:kern w:val="0"/>
          <w:sz w:val="24"/>
          <w:szCs w:val="24"/>
          <w:lang w:eastAsia="zh-CN"/>
        </w:rPr>
        <w:t>: 100-109 [PMID: 21394598 DOI: 10.1007/s00261-011-9723-z]</w:t>
      </w:r>
    </w:p>
    <w:p w:rsidR="00AF5DD4" w:rsidRPr="00AF5DD4" w:rsidRDefault="00AF5DD4" w:rsidP="00AF5DD4">
      <w:pPr>
        <w:widowControl/>
        <w:wordWrap/>
        <w:autoSpaceDE/>
        <w:autoSpaceDN/>
        <w:spacing w:line="360" w:lineRule="auto"/>
        <w:rPr>
          <w:rFonts w:ascii="Book Antiqua" w:eastAsia="宋体" w:hAnsi="Book Antiqua" w:cs="宋体"/>
          <w:color w:val="000000"/>
          <w:kern w:val="0"/>
          <w:sz w:val="24"/>
          <w:szCs w:val="24"/>
          <w:lang w:eastAsia="zh-CN"/>
        </w:rPr>
      </w:pPr>
      <w:r w:rsidRPr="00AF5DD4">
        <w:rPr>
          <w:rFonts w:ascii="Book Antiqua" w:eastAsia="宋体" w:hAnsi="Book Antiqua" w:cs="宋体"/>
          <w:color w:val="000000"/>
          <w:kern w:val="0"/>
          <w:sz w:val="24"/>
          <w:szCs w:val="24"/>
          <w:lang w:eastAsia="zh-CN"/>
        </w:rPr>
        <w:t>5 </w:t>
      </w:r>
      <w:r w:rsidRPr="00AF5DD4">
        <w:rPr>
          <w:rFonts w:ascii="Book Antiqua" w:eastAsia="宋体" w:hAnsi="Book Antiqua" w:cs="宋体"/>
          <w:b/>
          <w:bCs/>
          <w:color w:val="000000"/>
          <w:kern w:val="0"/>
          <w:sz w:val="24"/>
          <w:szCs w:val="24"/>
          <w:lang w:eastAsia="zh-CN"/>
        </w:rPr>
        <w:t>Barresi L</w:t>
      </w:r>
      <w:r w:rsidRPr="00AF5DD4">
        <w:rPr>
          <w:rFonts w:ascii="Book Antiqua" w:eastAsia="宋体" w:hAnsi="Book Antiqua" w:cs="宋体"/>
          <w:color w:val="000000"/>
          <w:kern w:val="0"/>
          <w:sz w:val="24"/>
          <w:szCs w:val="24"/>
          <w:lang w:eastAsia="zh-CN"/>
        </w:rPr>
        <w:t xml:space="preserve">, Tarantino I, </w:t>
      </w:r>
      <w:proofErr w:type="spellStart"/>
      <w:r w:rsidRPr="00AF5DD4">
        <w:rPr>
          <w:rFonts w:ascii="Book Antiqua" w:eastAsia="宋体" w:hAnsi="Book Antiqua" w:cs="宋体"/>
          <w:color w:val="000000"/>
          <w:kern w:val="0"/>
          <w:sz w:val="24"/>
          <w:szCs w:val="24"/>
          <w:lang w:eastAsia="zh-CN"/>
        </w:rPr>
        <w:t>Granata</w:t>
      </w:r>
      <w:proofErr w:type="spellEnd"/>
      <w:r w:rsidRPr="00AF5DD4">
        <w:rPr>
          <w:rFonts w:ascii="Book Antiqua" w:eastAsia="宋体" w:hAnsi="Book Antiqua" w:cs="宋体"/>
          <w:color w:val="000000"/>
          <w:kern w:val="0"/>
          <w:sz w:val="24"/>
          <w:szCs w:val="24"/>
          <w:lang w:eastAsia="zh-CN"/>
        </w:rPr>
        <w:t xml:space="preserve"> A, </w:t>
      </w:r>
      <w:proofErr w:type="spellStart"/>
      <w:r w:rsidRPr="00AF5DD4">
        <w:rPr>
          <w:rFonts w:ascii="Book Antiqua" w:eastAsia="宋体" w:hAnsi="Book Antiqua" w:cs="宋体"/>
          <w:color w:val="000000"/>
          <w:kern w:val="0"/>
          <w:sz w:val="24"/>
          <w:szCs w:val="24"/>
          <w:lang w:eastAsia="zh-CN"/>
        </w:rPr>
        <w:t>Curcio</w:t>
      </w:r>
      <w:proofErr w:type="spellEnd"/>
      <w:r w:rsidRPr="00AF5DD4">
        <w:rPr>
          <w:rFonts w:ascii="Book Antiqua" w:eastAsia="宋体" w:hAnsi="Book Antiqua" w:cs="宋体"/>
          <w:color w:val="000000"/>
          <w:kern w:val="0"/>
          <w:sz w:val="24"/>
          <w:szCs w:val="24"/>
          <w:lang w:eastAsia="zh-CN"/>
        </w:rPr>
        <w:t xml:space="preserve"> G, Gentile R, </w:t>
      </w:r>
      <w:proofErr w:type="spellStart"/>
      <w:r w:rsidRPr="00AF5DD4">
        <w:rPr>
          <w:rFonts w:ascii="Book Antiqua" w:eastAsia="宋体" w:hAnsi="Book Antiqua" w:cs="宋体"/>
          <w:color w:val="000000"/>
          <w:kern w:val="0"/>
          <w:sz w:val="24"/>
          <w:szCs w:val="24"/>
          <w:lang w:eastAsia="zh-CN"/>
        </w:rPr>
        <w:t>Liotta</w:t>
      </w:r>
      <w:proofErr w:type="spellEnd"/>
      <w:r w:rsidRPr="00AF5DD4">
        <w:rPr>
          <w:rFonts w:ascii="Book Antiqua" w:eastAsia="宋体" w:hAnsi="Book Antiqua" w:cs="宋体"/>
          <w:color w:val="000000"/>
          <w:kern w:val="0"/>
          <w:sz w:val="24"/>
          <w:szCs w:val="24"/>
          <w:lang w:eastAsia="zh-CN"/>
        </w:rPr>
        <w:t xml:space="preserve"> R, </w:t>
      </w:r>
      <w:proofErr w:type="spellStart"/>
      <w:r w:rsidRPr="00AF5DD4">
        <w:rPr>
          <w:rFonts w:ascii="Book Antiqua" w:eastAsia="宋体" w:hAnsi="Book Antiqua" w:cs="宋体"/>
          <w:color w:val="000000"/>
          <w:kern w:val="0"/>
          <w:sz w:val="24"/>
          <w:szCs w:val="24"/>
          <w:lang w:eastAsia="zh-CN"/>
        </w:rPr>
        <w:t>Marrone</w:t>
      </w:r>
      <w:proofErr w:type="spellEnd"/>
      <w:r w:rsidRPr="00AF5DD4">
        <w:rPr>
          <w:rFonts w:ascii="Book Antiqua" w:eastAsia="宋体" w:hAnsi="Book Antiqua" w:cs="宋体"/>
          <w:color w:val="000000"/>
          <w:kern w:val="0"/>
          <w:sz w:val="24"/>
          <w:szCs w:val="24"/>
          <w:lang w:eastAsia="zh-CN"/>
        </w:rPr>
        <w:t xml:space="preserve"> G, </w:t>
      </w:r>
      <w:proofErr w:type="spellStart"/>
      <w:r w:rsidRPr="00AF5DD4">
        <w:rPr>
          <w:rFonts w:ascii="Book Antiqua" w:eastAsia="宋体" w:hAnsi="Book Antiqua" w:cs="宋体"/>
          <w:color w:val="000000"/>
          <w:kern w:val="0"/>
          <w:sz w:val="24"/>
          <w:szCs w:val="24"/>
          <w:lang w:eastAsia="zh-CN"/>
        </w:rPr>
        <w:t>Traina</w:t>
      </w:r>
      <w:proofErr w:type="spellEnd"/>
      <w:r w:rsidRPr="00AF5DD4">
        <w:rPr>
          <w:rFonts w:ascii="Book Antiqua" w:eastAsia="宋体" w:hAnsi="Book Antiqua" w:cs="宋体"/>
          <w:color w:val="000000"/>
          <w:kern w:val="0"/>
          <w:sz w:val="24"/>
          <w:szCs w:val="24"/>
          <w:lang w:eastAsia="zh-CN"/>
        </w:rPr>
        <w:t xml:space="preserve"> M. Biliary </w:t>
      </w:r>
      <w:proofErr w:type="spellStart"/>
      <w:r w:rsidRPr="00AF5DD4">
        <w:rPr>
          <w:rFonts w:ascii="Book Antiqua" w:eastAsia="宋体" w:hAnsi="Book Antiqua" w:cs="宋体"/>
          <w:color w:val="000000"/>
          <w:kern w:val="0"/>
          <w:sz w:val="24"/>
          <w:szCs w:val="24"/>
          <w:lang w:eastAsia="zh-CN"/>
        </w:rPr>
        <w:t>intraductal</w:t>
      </w:r>
      <w:proofErr w:type="spellEnd"/>
      <w:r w:rsidRPr="00AF5DD4">
        <w:rPr>
          <w:rFonts w:ascii="Book Antiqua" w:eastAsia="宋体" w:hAnsi="Book Antiqua" w:cs="宋体"/>
          <w:color w:val="000000"/>
          <w:kern w:val="0"/>
          <w:sz w:val="24"/>
          <w:szCs w:val="24"/>
          <w:lang w:eastAsia="zh-CN"/>
        </w:rPr>
        <w:t xml:space="preserve"> papillary mucinous neoplasm visualized </w:t>
      </w:r>
      <w:proofErr w:type="spellStart"/>
      <w:r w:rsidRPr="00AF5DD4">
        <w:rPr>
          <w:rFonts w:ascii="Book Antiqua" w:eastAsia="宋体" w:hAnsi="Book Antiqua" w:cs="宋体"/>
          <w:color w:val="000000"/>
          <w:kern w:val="0"/>
          <w:sz w:val="24"/>
          <w:szCs w:val="24"/>
          <w:lang w:eastAsia="zh-CN"/>
        </w:rPr>
        <w:t>intralesionally</w:t>
      </w:r>
      <w:proofErr w:type="spellEnd"/>
      <w:r w:rsidRPr="00AF5DD4">
        <w:rPr>
          <w:rFonts w:ascii="Book Antiqua" w:eastAsia="宋体" w:hAnsi="Book Antiqua" w:cs="宋体"/>
          <w:color w:val="000000"/>
          <w:kern w:val="0"/>
          <w:sz w:val="24"/>
          <w:szCs w:val="24"/>
          <w:lang w:eastAsia="zh-CN"/>
        </w:rPr>
        <w:t xml:space="preserve"> through a fistula with the duodenal bulb. </w:t>
      </w:r>
      <w:r w:rsidRPr="00AF5DD4">
        <w:rPr>
          <w:rFonts w:ascii="Book Antiqua" w:eastAsia="宋体" w:hAnsi="Book Antiqua" w:cs="宋体"/>
          <w:i/>
          <w:iCs/>
          <w:color w:val="000000"/>
          <w:kern w:val="0"/>
          <w:sz w:val="24"/>
          <w:szCs w:val="24"/>
          <w:lang w:eastAsia="zh-CN"/>
        </w:rPr>
        <w:t>Endoscopy</w:t>
      </w:r>
      <w:r w:rsidRPr="00AF5DD4">
        <w:rPr>
          <w:rFonts w:ascii="Book Antiqua" w:eastAsia="宋体" w:hAnsi="Book Antiqua" w:cs="宋体"/>
          <w:color w:val="000000"/>
          <w:kern w:val="0"/>
          <w:sz w:val="24"/>
          <w:szCs w:val="24"/>
          <w:lang w:eastAsia="zh-CN"/>
        </w:rPr>
        <w:t> 2012; </w:t>
      </w:r>
      <w:r w:rsidRPr="00AF5DD4">
        <w:rPr>
          <w:rFonts w:ascii="Book Antiqua" w:eastAsia="宋体" w:hAnsi="Book Antiqua" w:cs="宋体"/>
          <w:b/>
          <w:bCs/>
          <w:color w:val="000000"/>
          <w:kern w:val="0"/>
          <w:sz w:val="24"/>
          <w:szCs w:val="24"/>
          <w:lang w:eastAsia="zh-CN"/>
        </w:rPr>
        <w:t xml:space="preserve">44 </w:t>
      </w:r>
      <w:proofErr w:type="spellStart"/>
      <w:r w:rsidRPr="00AF5DD4">
        <w:rPr>
          <w:rFonts w:ascii="Book Antiqua" w:eastAsia="宋体" w:hAnsi="Book Antiqua" w:cs="宋体"/>
          <w:b/>
          <w:bCs/>
          <w:color w:val="000000"/>
          <w:kern w:val="0"/>
          <w:sz w:val="24"/>
          <w:szCs w:val="24"/>
          <w:lang w:eastAsia="zh-CN"/>
        </w:rPr>
        <w:t>Suppl</w:t>
      </w:r>
      <w:proofErr w:type="spellEnd"/>
      <w:r w:rsidRPr="00AF5DD4">
        <w:rPr>
          <w:rFonts w:ascii="Book Antiqua" w:eastAsia="宋体" w:hAnsi="Book Antiqua" w:cs="宋体"/>
          <w:b/>
          <w:bCs/>
          <w:color w:val="000000"/>
          <w:kern w:val="0"/>
          <w:sz w:val="24"/>
          <w:szCs w:val="24"/>
          <w:lang w:eastAsia="zh-CN"/>
        </w:rPr>
        <w:t xml:space="preserve"> 2 UCTN</w:t>
      </w:r>
      <w:r w:rsidRPr="00AF5DD4">
        <w:rPr>
          <w:rFonts w:ascii="Book Antiqua" w:eastAsia="宋体" w:hAnsi="Book Antiqua" w:cs="宋体"/>
          <w:color w:val="000000"/>
          <w:kern w:val="0"/>
          <w:sz w:val="24"/>
          <w:szCs w:val="24"/>
          <w:lang w:eastAsia="zh-CN"/>
        </w:rPr>
        <w:t>: E84-E85 [PMID: 22396296 DOI: 10.1055/s-0031-1291653]</w:t>
      </w:r>
    </w:p>
    <w:p w:rsidR="00AF5DD4" w:rsidRPr="00AF5DD4" w:rsidRDefault="00AF5DD4" w:rsidP="00AF5DD4">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AF5DD4">
        <w:rPr>
          <w:rFonts w:ascii="Book Antiqua" w:eastAsia="宋体" w:hAnsi="Book Antiqua" w:cs="宋体"/>
          <w:color w:val="000000"/>
          <w:kern w:val="0"/>
          <w:sz w:val="24"/>
          <w:szCs w:val="24"/>
          <w:lang w:eastAsia="zh-CN"/>
        </w:rPr>
        <w:t xml:space="preserve">6 </w:t>
      </w:r>
      <w:r w:rsidRPr="00AF5DD4">
        <w:rPr>
          <w:rFonts w:ascii="Book Antiqua" w:eastAsia="宋体" w:hAnsi="Book Antiqua" w:cs="宋体"/>
          <w:b/>
          <w:color w:val="000000"/>
          <w:kern w:val="0"/>
          <w:sz w:val="24"/>
          <w:szCs w:val="24"/>
          <w:lang w:eastAsia="zh-CN"/>
        </w:rPr>
        <w:t>Kim HT,</w:t>
      </w:r>
      <w:r w:rsidRPr="00AF5DD4">
        <w:rPr>
          <w:rFonts w:ascii="Book Antiqua" w:eastAsia="宋体" w:hAnsi="Book Antiqua" w:cs="宋体"/>
          <w:color w:val="000000"/>
          <w:kern w:val="0"/>
          <w:sz w:val="24"/>
          <w:szCs w:val="24"/>
          <w:lang w:eastAsia="zh-CN"/>
        </w:rPr>
        <w:t xml:space="preserve"> Kim SI, Kwon OW, Lee HL, Jun DW, Lee OY, Choi HS.</w:t>
      </w:r>
      <w:proofErr w:type="gramEnd"/>
      <w:r w:rsidRPr="00AF5DD4">
        <w:rPr>
          <w:rFonts w:ascii="Book Antiqua" w:eastAsia="宋体" w:hAnsi="Book Antiqua" w:cs="宋体"/>
          <w:color w:val="000000"/>
          <w:kern w:val="0"/>
          <w:sz w:val="24"/>
          <w:szCs w:val="24"/>
          <w:lang w:eastAsia="zh-CN"/>
        </w:rPr>
        <w:t xml:space="preserve"> </w:t>
      </w:r>
      <w:proofErr w:type="spellStart"/>
      <w:proofErr w:type="gramStart"/>
      <w:r w:rsidRPr="00AF5DD4">
        <w:rPr>
          <w:rFonts w:ascii="Book Antiqua" w:eastAsia="宋体" w:hAnsi="Book Antiqua" w:cs="宋体"/>
          <w:color w:val="000000"/>
          <w:kern w:val="0"/>
          <w:sz w:val="24"/>
          <w:szCs w:val="24"/>
          <w:lang w:eastAsia="zh-CN"/>
        </w:rPr>
        <w:t>Intraductal</w:t>
      </w:r>
      <w:proofErr w:type="spellEnd"/>
      <w:r w:rsidRPr="00AF5DD4">
        <w:rPr>
          <w:rFonts w:ascii="Book Antiqua" w:eastAsia="宋体" w:hAnsi="Book Antiqua" w:cs="宋体"/>
          <w:color w:val="000000"/>
          <w:kern w:val="0"/>
          <w:sz w:val="24"/>
          <w:szCs w:val="24"/>
          <w:lang w:eastAsia="zh-CN"/>
        </w:rPr>
        <w:t xml:space="preserve"> Papillary Mucinous Neoplasm of the Bile Ducts Accompanied by a </w:t>
      </w:r>
      <w:proofErr w:type="spellStart"/>
      <w:r w:rsidRPr="00AF5DD4">
        <w:rPr>
          <w:rFonts w:ascii="Book Antiqua" w:eastAsia="宋体" w:hAnsi="Book Antiqua" w:cs="宋体"/>
          <w:color w:val="000000"/>
          <w:kern w:val="0"/>
          <w:sz w:val="24"/>
          <w:szCs w:val="24"/>
          <w:lang w:eastAsia="zh-CN"/>
        </w:rPr>
        <w:t>Choledochoduodenal</w:t>
      </w:r>
      <w:proofErr w:type="spellEnd"/>
      <w:r w:rsidRPr="00AF5DD4">
        <w:rPr>
          <w:rFonts w:ascii="Book Antiqua" w:eastAsia="宋体" w:hAnsi="Book Antiqua" w:cs="宋体"/>
          <w:color w:val="000000"/>
          <w:kern w:val="0"/>
          <w:sz w:val="24"/>
          <w:szCs w:val="24"/>
          <w:lang w:eastAsia="zh-CN"/>
        </w:rPr>
        <w:t xml:space="preserve"> Fistula.</w:t>
      </w:r>
      <w:proofErr w:type="gramEnd"/>
      <w:r w:rsidRPr="00AF5DD4">
        <w:rPr>
          <w:rFonts w:ascii="Book Antiqua" w:eastAsia="宋体" w:hAnsi="Book Antiqua" w:cs="宋体"/>
          <w:color w:val="000000"/>
          <w:kern w:val="0"/>
          <w:sz w:val="24"/>
          <w:szCs w:val="24"/>
          <w:lang w:eastAsia="zh-CN"/>
        </w:rPr>
        <w:t xml:space="preserve"> </w:t>
      </w:r>
      <w:r w:rsidRPr="00AF5DD4">
        <w:rPr>
          <w:rFonts w:ascii="Book Antiqua" w:eastAsia="宋体" w:hAnsi="Book Antiqua" w:cs="宋体"/>
          <w:i/>
          <w:color w:val="000000"/>
          <w:kern w:val="0"/>
          <w:sz w:val="24"/>
          <w:szCs w:val="24"/>
          <w:lang w:eastAsia="zh-CN"/>
        </w:rPr>
        <w:t>Korean J Med</w:t>
      </w:r>
      <w:r w:rsidRPr="00AF5DD4">
        <w:rPr>
          <w:rFonts w:ascii="Book Antiqua" w:eastAsia="宋体" w:hAnsi="Book Antiqua" w:cs="宋体"/>
          <w:color w:val="000000"/>
          <w:kern w:val="0"/>
          <w:sz w:val="24"/>
          <w:szCs w:val="24"/>
          <w:lang w:eastAsia="zh-CN"/>
        </w:rPr>
        <w:t xml:space="preserve"> 2011; </w:t>
      </w:r>
      <w:r w:rsidRPr="00AF5DD4">
        <w:rPr>
          <w:rFonts w:ascii="Book Antiqua" w:eastAsia="宋体" w:hAnsi="Book Antiqua" w:cs="宋体"/>
          <w:b/>
          <w:color w:val="000000"/>
          <w:kern w:val="0"/>
          <w:sz w:val="24"/>
          <w:szCs w:val="24"/>
          <w:lang w:eastAsia="zh-CN"/>
        </w:rPr>
        <w:t>81:</w:t>
      </w:r>
      <w:r w:rsidRPr="00AF5DD4">
        <w:rPr>
          <w:rFonts w:ascii="Book Antiqua" w:eastAsia="宋体" w:hAnsi="Book Antiqua" w:cs="宋体"/>
          <w:color w:val="000000"/>
          <w:kern w:val="0"/>
          <w:sz w:val="24"/>
          <w:szCs w:val="24"/>
          <w:lang w:eastAsia="zh-CN"/>
        </w:rPr>
        <w:t xml:space="preserve"> 93-97</w:t>
      </w:r>
    </w:p>
    <w:p w:rsidR="00AF5DD4" w:rsidRPr="00AF5DD4" w:rsidRDefault="00AF5DD4" w:rsidP="00AF5DD4">
      <w:pPr>
        <w:widowControl/>
        <w:wordWrap/>
        <w:autoSpaceDE/>
        <w:autoSpaceDN/>
        <w:spacing w:line="360" w:lineRule="auto"/>
        <w:rPr>
          <w:rFonts w:ascii="Book Antiqua" w:eastAsia="宋体" w:hAnsi="Book Antiqua" w:cs="宋体"/>
          <w:color w:val="000000"/>
          <w:kern w:val="0"/>
          <w:sz w:val="24"/>
          <w:szCs w:val="24"/>
          <w:lang w:eastAsia="zh-CN"/>
        </w:rPr>
      </w:pPr>
      <w:r w:rsidRPr="00AF5DD4">
        <w:rPr>
          <w:rFonts w:ascii="Book Antiqua" w:eastAsia="宋体" w:hAnsi="Book Antiqua" w:cs="宋体"/>
          <w:color w:val="000000"/>
          <w:kern w:val="0"/>
          <w:sz w:val="24"/>
          <w:szCs w:val="24"/>
          <w:lang w:eastAsia="zh-CN"/>
        </w:rPr>
        <w:t>7 </w:t>
      </w:r>
      <w:r w:rsidRPr="00AF5DD4">
        <w:rPr>
          <w:rFonts w:ascii="Book Antiqua" w:eastAsia="宋体" w:hAnsi="Book Antiqua" w:cs="宋体"/>
          <w:b/>
          <w:bCs/>
          <w:color w:val="000000"/>
          <w:kern w:val="0"/>
          <w:sz w:val="24"/>
          <w:szCs w:val="24"/>
          <w:lang w:eastAsia="zh-CN"/>
        </w:rPr>
        <w:t>Kobayashi G</w:t>
      </w:r>
      <w:r w:rsidRPr="00AF5DD4">
        <w:rPr>
          <w:rFonts w:ascii="Book Antiqua" w:eastAsia="宋体" w:hAnsi="Book Antiqua" w:cs="宋体"/>
          <w:color w:val="000000"/>
          <w:kern w:val="0"/>
          <w:sz w:val="24"/>
          <w:szCs w:val="24"/>
          <w:lang w:eastAsia="zh-CN"/>
        </w:rPr>
        <w:t xml:space="preserve">, Fujita N, Noda Y, Ito K, </w:t>
      </w:r>
      <w:proofErr w:type="spellStart"/>
      <w:r w:rsidRPr="00AF5DD4">
        <w:rPr>
          <w:rFonts w:ascii="Book Antiqua" w:eastAsia="宋体" w:hAnsi="Book Antiqua" w:cs="宋体"/>
          <w:color w:val="000000"/>
          <w:kern w:val="0"/>
          <w:sz w:val="24"/>
          <w:szCs w:val="24"/>
          <w:lang w:eastAsia="zh-CN"/>
        </w:rPr>
        <w:t>Horaguchi</w:t>
      </w:r>
      <w:proofErr w:type="spellEnd"/>
      <w:r w:rsidRPr="00AF5DD4">
        <w:rPr>
          <w:rFonts w:ascii="Book Antiqua" w:eastAsia="宋体" w:hAnsi="Book Antiqua" w:cs="宋体"/>
          <w:color w:val="000000"/>
          <w:kern w:val="0"/>
          <w:sz w:val="24"/>
          <w:szCs w:val="24"/>
          <w:lang w:eastAsia="zh-CN"/>
        </w:rPr>
        <w:t xml:space="preserve"> J, </w:t>
      </w:r>
      <w:proofErr w:type="spellStart"/>
      <w:r w:rsidRPr="00AF5DD4">
        <w:rPr>
          <w:rFonts w:ascii="Book Antiqua" w:eastAsia="宋体" w:hAnsi="Book Antiqua" w:cs="宋体"/>
          <w:color w:val="000000"/>
          <w:kern w:val="0"/>
          <w:sz w:val="24"/>
          <w:szCs w:val="24"/>
          <w:lang w:eastAsia="zh-CN"/>
        </w:rPr>
        <w:t>Obana</w:t>
      </w:r>
      <w:proofErr w:type="spellEnd"/>
      <w:r w:rsidRPr="00AF5DD4">
        <w:rPr>
          <w:rFonts w:ascii="Book Antiqua" w:eastAsia="宋体" w:hAnsi="Book Antiqua" w:cs="宋体"/>
          <w:color w:val="000000"/>
          <w:kern w:val="0"/>
          <w:sz w:val="24"/>
          <w:szCs w:val="24"/>
          <w:lang w:eastAsia="zh-CN"/>
        </w:rPr>
        <w:t xml:space="preserve"> T, </w:t>
      </w:r>
      <w:proofErr w:type="spellStart"/>
      <w:r w:rsidRPr="00AF5DD4">
        <w:rPr>
          <w:rFonts w:ascii="Book Antiqua" w:eastAsia="宋体" w:hAnsi="Book Antiqua" w:cs="宋体"/>
          <w:color w:val="000000"/>
          <w:kern w:val="0"/>
          <w:sz w:val="24"/>
          <w:szCs w:val="24"/>
          <w:lang w:eastAsia="zh-CN"/>
        </w:rPr>
        <w:t>Koshida</w:t>
      </w:r>
      <w:proofErr w:type="spellEnd"/>
      <w:r w:rsidRPr="00AF5DD4">
        <w:rPr>
          <w:rFonts w:ascii="Book Antiqua" w:eastAsia="宋体" w:hAnsi="Book Antiqua" w:cs="宋体"/>
          <w:color w:val="000000"/>
          <w:kern w:val="0"/>
          <w:sz w:val="24"/>
          <w:szCs w:val="24"/>
          <w:lang w:eastAsia="zh-CN"/>
        </w:rPr>
        <w:t xml:space="preserve"> S, </w:t>
      </w:r>
      <w:proofErr w:type="spellStart"/>
      <w:r w:rsidRPr="00AF5DD4">
        <w:rPr>
          <w:rFonts w:ascii="Book Antiqua" w:eastAsia="宋体" w:hAnsi="Book Antiqua" w:cs="宋体"/>
          <w:color w:val="000000"/>
          <w:kern w:val="0"/>
          <w:sz w:val="24"/>
          <w:szCs w:val="24"/>
          <w:lang w:eastAsia="zh-CN"/>
        </w:rPr>
        <w:t>Kanno</w:t>
      </w:r>
      <w:proofErr w:type="spellEnd"/>
      <w:r w:rsidRPr="00AF5DD4">
        <w:rPr>
          <w:rFonts w:ascii="Book Antiqua" w:eastAsia="宋体" w:hAnsi="Book Antiqua" w:cs="宋体"/>
          <w:color w:val="000000"/>
          <w:kern w:val="0"/>
          <w:sz w:val="24"/>
          <w:szCs w:val="24"/>
          <w:lang w:eastAsia="zh-CN"/>
        </w:rPr>
        <w:t xml:space="preserve"> Y, Yamashita Y, Kato Y, Ogawa T, Oikawa M, Tsuchiya T, </w:t>
      </w:r>
      <w:proofErr w:type="spellStart"/>
      <w:r w:rsidRPr="00AF5DD4">
        <w:rPr>
          <w:rFonts w:ascii="Book Antiqua" w:eastAsia="宋体" w:hAnsi="Book Antiqua" w:cs="宋体"/>
          <w:color w:val="000000"/>
          <w:kern w:val="0"/>
          <w:sz w:val="24"/>
          <w:szCs w:val="24"/>
          <w:lang w:eastAsia="zh-CN"/>
        </w:rPr>
        <w:t>Sawai</w:t>
      </w:r>
      <w:proofErr w:type="spellEnd"/>
      <w:r w:rsidRPr="00AF5DD4">
        <w:rPr>
          <w:rFonts w:ascii="Book Antiqua" w:eastAsia="宋体" w:hAnsi="Book Antiqua" w:cs="宋体"/>
          <w:color w:val="000000"/>
          <w:kern w:val="0"/>
          <w:sz w:val="24"/>
          <w:szCs w:val="24"/>
          <w:lang w:eastAsia="zh-CN"/>
        </w:rPr>
        <w:t xml:space="preserve"> T. </w:t>
      </w:r>
      <w:proofErr w:type="spellStart"/>
      <w:r w:rsidRPr="00AF5DD4">
        <w:rPr>
          <w:rFonts w:ascii="Book Antiqua" w:eastAsia="宋体" w:hAnsi="Book Antiqua" w:cs="宋体"/>
          <w:color w:val="000000"/>
          <w:kern w:val="0"/>
          <w:sz w:val="24"/>
          <w:szCs w:val="24"/>
          <w:lang w:eastAsia="zh-CN"/>
        </w:rPr>
        <w:t>Intraductal</w:t>
      </w:r>
      <w:proofErr w:type="spellEnd"/>
      <w:r w:rsidRPr="00AF5DD4">
        <w:rPr>
          <w:rFonts w:ascii="Book Antiqua" w:eastAsia="宋体" w:hAnsi="Book Antiqua" w:cs="宋体"/>
          <w:color w:val="000000"/>
          <w:kern w:val="0"/>
          <w:sz w:val="24"/>
          <w:szCs w:val="24"/>
          <w:lang w:eastAsia="zh-CN"/>
        </w:rPr>
        <w:t xml:space="preserve"> papillary mucinous neoplasms of the pancreas showing fistula formation into other organs. </w:t>
      </w:r>
      <w:r w:rsidRPr="00AF5DD4">
        <w:rPr>
          <w:rFonts w:ascii="Book Antiqua" w:eastAsia="宋体" w:hAnsi="Book Antiqua" w:cs="宋体"/>
          <w:i/>
          <w:iCs/>
          <w:color w:val="000000"/>
          <w:kern w:val="0"/>
          <w:sz w:val="24"/>
          <w:szCs w:val="24"/>
          <w:lang w:eastAsia="zh-CN"/>
        </w:rPr>
        <w:t xml:space="preserve">J </w:t>
      </w:r>
      <w:proofErr w:type="spellStart"/>
      <w:r w:rsidRPr="00AF5DD4">
        <w:rPr>
          <w:rFonts w:ascii="Book Antiqua" w:eastAsia="宋体" w:hAnsi="Book Antiqua" w:cs="宋体"/>
          <w:i/>
          <w:iCs/>
          <w:color w:val="000000"/>
          <w:kern w:val="0"/>
          <w:sz w:val="24"/>
          <w:szCs w:val="24"/>
          <w:lang w:eastAsia="zh-CN"/>
        </w:rPr>
        <w:t>Gastroenterol</w:t>
      </w:r>
      <w:proofErr w:type="spellEnd"/>
      <w:r w:rsidRPr="00AF5DD4">
        <w:rPr>
          <w:rFonts w:ascii="Book Antiqua" w:eastAsia="宋体" w:hAnsi="Book Antiqua" w:cs="宋体"/>
          <w:color w:val="000000"/>
          <w:kern w:val="0"/>
          <w:sz w:val="24"/>
          <w:szCs w:val="24"/>
          <w:lang w:eastAsia="zh-CN"/>
        </w:rPr>
        <w:t> 2010; </w:t>
      </w:r>
      <w:r w:rsidRPr="00AF5DD4">
        <w:rPr>
          <w:rFonts w:ascii="Book Antiqua" w:eastAsia="宋体" w:hAnsi="Book Antiqua" w:cs="宋体"/>
          <w:b/>
          <w:bCs/>
          <w:color w:val="000000"/>
          <w:kern w:val="0"/>
          <w:sz w:val="24"/>
          <w:szCs w:val="24"/>
          <w:lang w:eastAsia="zh-CN"/>
        </w:rPr>
        <w:t>45</w:t>
      </w:r>
      <w:r w:rsidRPr="00AF5DD4">
        <w:rPr>
          <w:rFonts w:ascii="Book Antiqua" w:eastAsia="宋体" w:hAnsi="Book Antiqua" w:cs="宋体"/>
          <w:color w:val="000000"/>
          <w:kern w:val="0"/>
          <w:sz w:val="24"/>
          <w:szCs w:val="24"/>
          <w:lang w:eastAsia="zh-CN"/>
        </w:rPr>
        <w:t>: 1080-1089 [PMID: 20549253 DOI: 10.1007/s00535-010-0263-z]</w:t>
      </w:r>
    </w:p>
    <w:p w:rsidR="00AF5DD4" w:rsidRPr="00AF5DD4" w:rsidRDefault="00AF5DD4" w:rsidP="00AF5DD4">
      <w:pPr>
        <w:widowControl/>
        <w:wordWrap/>
        <w:autoSpaceDE/>
        <w:autoSpaceDN/>
        <w:spacing w:line="360" w:lineRule="auto"/>
        <w:rPr>
          <w:rFonts w:ascii="Book Antiqua" w:eastAsia="宋体" w:hAnsi="Book Antiqua" w:cs="宋体"/>
          <w:color w:val="000000"/>
          <w:kern w:val="0"/>
          <w:sz w:val="24"/>
          <w:szCs w:val="24"/>
          <w:lang w:eastAsia="zh-CN"/>
        </w:rPr>
      </w:pPr>
      <w:r w:rsidRPr="00AF5DD4">
        <w:rPr>
          <w:rFonts w:ascii="Book Antiqua" w:eastAsia="宋体" w:hAnsi="Book Antiqua" w:cs="宋体"/>
          <w:color w:val="000000"/>
          <w:kern w:val="0"/>
          <w:sz w:val="24"/>
          <w:szCs w:val="24"/>
          <w:lang w:eastAsia="zh-CN"/>
        </w:rPr>
        <w:t>8 </w:t>
      </w:r>
      <w:r w:rsidRPr="00AF5DD4">
        <w:rPr>
          <w:rFonts w:ascii="Book Antiqua" w:eastAsia="宋体" w:hAnsi="Book Antiqua" w:cs="宋体"/>
          <w:b/>
          <w:bCs/>
          <w:color w:val="000000"/>
          <w:kern w:val="0"/>
          <w:sz w:val="24"/>
          <w:szCs w:val="24"/>
          <w:lang w:eastAsia="zh-CN"/>
        </w:rPr>
        <w:t>Barton JG</w:t>
      </w:r>
      <w:r w:rsidRPr="00AF5DD4">
        <w:rPr>
          <w:rFonts w:ascii="Book Antiqua" w:eastAsia="宋体" w:hAnsi="Book Antiqua" w:cs="宋体"/>
          <w:color w:val="000000"/>
          <w:kern w:val="0"/>
          <w:sz w:val="24"/>
          <w:szCs w:val="24"/>
          <w:lang w:eastAsia="zh-CN"/>
        </w:rPr>
        <w:t xml:space="preserve">, Barrett DA, </w:t>
      </w:r>
      <w:proofErr w:type="spellStart"/>
      <w:r w:rsidRPr="00AF5DD4">
        <w:rPr>
          <w:rFonts w:ascii="Book Antiqua" w:eastAsia="宋体" w:hAnsi="Book Antiqua" w:cs="宋体"/>
          <w:color w:val="000000"/>
          <w:kern w:val="0"/>
          <w:sz w:val="24"/>
          <w:szCs w:val="24"/>
          <w:lang w:eastAsia="zh-CN"/>
        </w:rPr>
        <w:t>Maricevich</w:t>
      </w:r>
      <w:proofErr w:type="spellEnd"/>
      <w:r w:rsidRPr="00AF5DD4">
        <w:rPr>
          <w:rFonts w:ascii="Book Antiqua" w:eastAsia="宋体" w:hAnsi="Book Antiqua" w:cs="宋体"/>
          <w:color w:val="000000"/>
          <w:kern w:val="0"/>
          <w:sz w:val="24"/>
          <w:szCs w:val="24"/>
          <w:lang w:eastAsia="zh-CN"/>
        </w:rPr>
        <w:t xml:space="preserve"> MA, </w:t>
      </w:r>
      <w:proofErr w:type="spellStart"/>
      <w:r w:rsidRPr="00AF5DD4">
        <w:rPr>
          <w:rFonts w:ascii="Book Antiqua" w:eastAsia="宋体" w:hAnsi="Book Antiqua" w:cs="宋体"/>
          <w:color w:val="000000"/>
          <w:kern w:val="0"/>
          <w:sz w:val="24"/>
          <w:szCs w:val="24"/>
          <w:lang w:eastAsia="zh-CN"/>
        </w:rPr>
        <w:t>Schnelldorfer</w:t>
      </w:r>
      <w:proofErr w:type="spellEnd"/>
      <w:r w:rsidRPr="00AF5DD4">
        <w:rPr>
          <w:rFonts w:ascii="Book Antiqua" w:eastAsia="宋体" w:hAnsi="Book Antiqua" w:cs="宋体"/>
          <w:color w:val="000000"/>
          <w:kern w:val="0"/>
          <w:sz w:val="24"/>
          <w:szCs w:val="24"/>
          <w:lang w:eastAsia="zh-CN"/>
        </w:rPr>
        <w:t xml:space="preserve"> T, Wood CM, </w:t>
      </w:r>
      <w:proofErr w:type="spellStart"/>
      <w:r w:rsidRPr="00AF5DD4">
        <w:rPr>
          <w:rFonts w:ascii="Book Antiqua" w:eastAsia="宋体" w:hAnsi="Book Antiqua" w:cs="宋体"/>
          <w:color w:val="000000"/>
          <w:kern w:val="0"/>
          <w:sz w:val="24"/>
          <w:szCs w:val="24"/>
          <w:lang w:eastAsia="zh-CN"/>
        </w:rPr>
        <w:t>Smyrk</w:t>
      </w:r>
      <w:proofErr w:type="spellEnd"/>
      <w:r w:rsidRPr="00AF5DD4">
        <w:rPr>
          <w:rFonts w:ascii="Book Antiqua" w:eastAsia="宋体" w:hAnsi="Book Antiqua" w:cs="宋体"/>
          <w:color w:val="000000"/>
          <w:kern w:val="0"/>
          <w:sz w:val="24"/>
          <w:szCs w:val="24"/>
          <w:lang w:eastAsia="zh-CN"/>
        </w:rPr>
        <w:t xml:space="preserve"> TC, Baron TH, </w:t>
      </w:r>
      <w:proofErr w:type="spellStart"/>
      <w:r w:rsidRPr="00AF5DD4">
        <w:rPr>
          <w:rFonts w:ascii="Book Antiqua" w:eastAsia="宋体" w:hAnsi="Book Antiqua" w:cs="宋体"/>
          <w:color w:val="000000"/>
          <w:kern w:val="0"/>
          <w:sz w:val="24"/>
          <w:szCs w:val="24"/>
          <w:lang w:eastAsia="zh-CN"/>
        </w:rPr>
        <w:t>Sarr</w:t>
      </w:r>
      <w:proofErr w:type="spellEnd"/>
      <w:r w:rsidRPr="00AF5DD4">
        <w:rPr>
          <w:rFonts w:ascii="Book Antiqua" w:eastAsia="宋体" w:hAnsi="Book Antiqua" w:cs="宋体"/>
          <w:color w:val="000000"/>
          <w:kern w:val="0"/>
          <w:sz w:val="24"/>
          <w:szCs w:val="24"/>
          <w:lang w:eastAsia="zh-CN"/>
        </w:rPr>
        <w:t xml:space="preserve"> MG, Donohue JH, </w:t>
      </w:r>
      <w:proofErr w:type="spellStart"/>
      <w:r w:rsidRPr="00AF5DD4">
        <w:rPr>
          <w:rFonts w:ascii="Book Antiqua" w:eastAsia="宋体" w:hAnsi="Book Antiqua" w:cs="宋体"/>
          <w:color w:val="000000"/>
          <w:kern w:val="0"/>
          <w:sz w:val="24"/>
          <w:szCs w:val="24"/>
          <w:lang w:eastAsia="zh-CN"/>
        </w:rPr>
        <w:t>Farnell</w:t>
      </w:r>
      <w:proofErr w:type="spellEnd"/>
      <w:r w:rsidRPr="00AF5DD4">
        <w:rPr>
          <w:rFonts w:ascii="Book Antiqua" w:eastAsia="宋体" w:hAnsi="Book Antiqua" w:cs="宋体"/>
          <w:color w:val="000000"/>
          <w:kern w:val="0"/>
          <w:sz w:val="24"/>
          <w:szCs w:val="24"/>
          <w:lang w:eastAsia="zh-CN"/>
        </w:rPr>
        <w:t xml:space="preserve"> MB, Kendrick ML, </w:t>
      </w:r>
      <w:proofErr w:type="spellStart"/>
      <w:r w:rsidRPr="00AF5DD4">
        <w:rPr>
          <w:rFonts w:ascii="Book Antiqua" w:eastAsia="宋体" w:hAnsi="Book Antiqua" w:cs="宋体"/>
          <w:color w:val="000000"/>
          <w:kern w:val="0"/>
          <w:sz w:val="24"/>
          <w:szCs w:val="24"/>
          <w:lang w:eastAsia="zh-CN"/>
        </w:rPr>
        <w:t>Nagorney</w:t>
      </w:r>
      <w:proofErr w:type="spellEnd"/>
      <w:r w:rsidRPr="00AF5DD4">
        <w:rPr>
          <w:rFonts w:ascii="Book Antiqua" w:eastAsia="宋体" w:hAnsi="Book Antiqua" w:cs="宋体"/>
          <w:color w:val="000000"/>
          <w:kern w:val="0"/>
          <w:sz w:val="24"/>
          <w:szCs w:val="24"/>
          <w:lang w:eastAsia="zh-CN"/>
        </w:rPr>
        <w:t xml:space="preserve"> DM, Reid Lombardo KM, </w:t>
      </w:r>
      <w:proofErr w:type="spellStart"/>
      <w:r w:rsidRPr="00AF5DD4">
        <w:rPr>
          <w:rFonts w:ascii="Book Antiqua" w:eastAsia="宋体" w:hAnsi="Book Antiqua" w:cs="宋体"/>
          <w:color w:val="000000"/>
          <w:kern w:val="0"/>
          <w:sz w:val="24"/>
          <w:szCs w:val="24"/>
          <w:lang w:eastAsia="zh-CN"/>
        </w:rPr>
        <w:t>Que</w:t>
      </w:r>
      <w:proofErr w:type="spellEnd"/>
      <w:r w:rsidRPr="00AF5DD4">
        <w:rPr>
          <w:rFonts w:ascii="Book Antiqua" w:eastAsia="宋体" w:hAnsi="Book Antiqua" w:cs="宋体"/>
          <w:color w:val="000000"/>
          <w:kern w:val="0"/>
          <w:sz w:val="24"/>
          <w:szCs w:val="24"/>
          <w:lang w:eastAsia="zh-CN"/>
        </w:rPr>
        <w:t xml:space="preserve"> FG. </w:t>
      </w:r>
      <w:proofErr w:type="spellStart"/>
      <w:r w:rsidRPr="00AF5DD4">
        <w:rPr>
          <w:rFonts w:ascii="Book Antiqua" w:eastAsia="宋体" w:hAnsi="Book Antiqua" w:cs="宋体"/>
          <w:color w:val="000000"/>
          <w:kern w:val="0"/>
          <w:sz w:val="24"/>
          <w:szCs w:val="24"/>
          <w:lang w:eastAsia="zh-CN"/>
        </w:rPr>
        <w:t>Intraductal</w:t>
      </w:r>
      <w:proofErr w:type="spellEnd"/>
      <w:r w:rsidRPr="00AF5DD4">
        <w:rPr>
          <w:rFonts w:ascii="Book Antiqua" w:eastAsia="宋体" w:hAnsi="Book Antiqua" w:cs="宋体"/>
          <w:color w:val="000000"/>
          <w:kern w:val="0"/>
          <w:sz w:val="24"/>
          <w:szCs w:val="24"/>
          <w:lang w:eastAsia="zh-CN"/>
        </w:rPr>
        <w:t xml:space="preserve"> papillary mucinous neoplasm of the biliary tract: a real disease? </w:t>
      </w:r>
      <w:r w:rsidRPr="00AF5DD4">
        <w:rPr>
          <w:rFonts w:ascii="Book Antiqua" w:eastAsia="宋体" w:hAnsi="Book Antiqua" w:cs="宋体"/>
          <w:i/>
          <w:iCs/>
          <w:color w:val="000000"/>
          <w:kern w:val="0"/>
          <w:sz w:val="24"/>
          <w:szCs w:val="24"/>
          <w:lang w:eastAsia="zh-CN"/>
        </w:rPr>
        <w:t>HPB (Oxford)</w:t>
      </w:r>
      <w:r w:rsidRPr="00AF5DD4">
        <w:rPr>
          <w:rFonts w:ascii="Book Antiqua" w:eastAsia="宋体" w:hAnsi="Book Antiqua" w:cs="宋体"/>
          <w:color w:val="000000"/>
          <w:kern w:val="0"/>
          <w:sz w:val="24"/>
          <w:szCs w:val="24"/>
          <w:lang w:eastAsia="zh-CN"/>
        </w:rPr>
        <w:t> 2009; </w:t>
      </w:r>
      <w:r w:rsidRPr="00AF5DD4">
        <w:rPr>
          <w:rFonts w:ascii="Book Antiqua" w:eastAsia="宋体" w:hAnsi="Book Antiqua" w:cs="宋体"/>
          <w:b/>
          <w:bCs/>
          <w:color w:val="000000"/>
          <w:kern w:val="0"/>
          <w:sz w:val="24"/>
          <w:szCs w:val="24"/>
          <w:lang w:eastAsia="zh-CN"/>
        </w:rPr>
        <w:t>11</w:t>
      </w:r>
      <w:r w:rsidRPr="00AF5DD4">
        <w:rPr>
          <w:rFonts w:ascii="Book Antiqua" w:eastAsia="宋体" w:hAnsi="Book Antiqua" w:cs="宋体"/>
          <w:color w:val="000000"/>
          <w:kern w:val="0"/>
          <w:sz w:val="24"/>
          <w:szCs w:val="24"/>
          <w:lang w:eastAsia="zh-CN"/>
        </w:rPr>
        <w:t>: 684-691 [PMID: 20495637 DOI: 10.1111/j.1477-2574.2009.00122.x]</w:t>
      </w:r>
    </w:p>
    <w:p w:rsidR="00AF5DD4" w:rsidRPr="00AF5DD4" w:rsidRDefault="00AF5DD4" w:rsidP="00AF5DD4">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AF5DD4">
        <w:rPr>
          <w:rFonts w:ascii="Book Antiqua" w:eastAsia="宋体" w:hAnsi="Book Antiqua" w:cs="宋体"/>
          <w:color w:val="000000"/>
          <w:kern w:val="0"/>
          <w:sz w:val="24"/>
          <w:szCs w:val="24"/>
          <w:lang w:eastAsia="zh-CN"/>
        </w:rPr>
        <w:t>9 </w:t>
      </w:r>
      <w:proofErr w:type="spellStart"/>
      <w:r w:rsidRPr="00AF5DD4">
        <w:rPr>
          <w:rFonts w:ascii="Book Antiqua" w:eastAsia="宋体" w:hAnsi="Book Antiqua" w:cs="宋体"/>
          <w:b/>
          <w:bCs/>
          <w:color w:val="000000"/>
          <w:kern w:val="0"/>
          <w:sz w:val="24"/>
          <w:szCs w:val="24"/>
          <w:lang w:eastAsia="zh-CN"/>
        </w:rPr>
        <w:t>Kloek</w:t>
      </w:r>
      <w:proofErr w:type="spellEnd"/>
      <w:r w:rsidRPr="00AF5DD4">
        <w:rPr>
          <w:rFonts w:ascii="Book Antiqua" w:eastAsia="宋体" w:hAnsi="Book Antiqua" w:cs="宋体"/>
          <w:b/>
          <w:bCs/>
          <w:color w:val="000000"/>
          <w:kern w:val="0"/>
          <w:sz w:val="24"/>
          <w:szCs w:val="24"/>
          <w:lang w:eastAsia="zh-CN"/>
        </w:rPr>
        <w:t xml:space="preserve"> JJ</w:t>
      </w:r>
      <w:r w:rsidRPr="00AF5DD4">
        <w:rPr>
          <w:rFonts w:ascii="Book Antiqua" w:eastAsia="宋体" w:hAnsi="Book Antiqua" w:cs="宋体"/>
          <w:color w:val="000000"/>
          <w:kern w:val="0"/>
          <w:sz w:val="24"/>
          <w:szCs w:val="24"/>
          <w:lang w:eastAsia="zh-CN"/>
        </w:rPr>
        <w:t xml:space="preserve">, van der </w:t>
      </w:r>
      <w:proofErr w:type="spellStart"/>
      <w:r w:rsidRPr="00AF5DD4">
        <w:rPr>
          <w:rFonts w:ascii="Book Antiqua" w:eastAsia="宋体" w:hAnsi="Book Antiqua" w:cs="宋体"/>
          <w:color w:val="000000"/>
          <w:kern w:val="0"/>
          <w:sz w:val="24"/>
          <w:szCs w:val="24"/>
          <w:lang w:eastAsia="zh-CN"/>
        </w:rPr>
        <w:t>Gaag</w:t>
      </w:r>
      <w:proofErr w:type="spellEnd"/>
      <w:r w:rsidRPr="00AF5DD4">
        <w:rPr>
          <w:rFonts w:ascii="Book Antiqua" w:eastAsia="宋体" w:hAnsi="Book Antiqua" w:cs="宋体"/>
          <w:color w:val="000000"/>
          <w:kern w:val="0"/>
          <w:sz w:val="24"/>
          <w:szCs w:val="24"/>
          <w:lang w:eastAsia="zh-CN"/>
        </w:rPr>
        <w:t xml:space="preserve"> NA, Erdogan D, </w:t>
      </w:r>
      <w:proofErr w:type="spellStart"/>
      <w:r w:rsidRPr="00AF5DD4">
        <w:rPr>
          <w:rFonts w:ascii="Book Antiqua" w:eastAsia="宋体" w:hAnsi="Book Antiqua" w:cs="宋体"/>
          <w:color w:val="000000"/>
          <w:kern w:val="0"/>
          <w:sz w:val="24"/>
          <w:szCs w:val="24"/>
          <w:lang w:eastAsia="zh-CN"/>
        </w:rPr>
        <w:t>Rauws</w:t>
      </w:r>
      <w:proofErr w:type="spellEnd"/>
      <w:r w:rsidRPr="00AF5DD4">
        <w:rPr>
          <w:rFonts w:ascii="Book Antiqua" w:eastAsia="宋体" w:hAnsi="Book Antiqua" w:cs="宋体"/>
          <w:color w:val="000000"/>
          <w:kern w:val="0"/>
          <w:sz w:val="24"/>
          <w:szCs w:val="24"/>
          <w:lang w:eastAsia="zh-CN"/>
        </w:rPr>
        <w:t xml:space="preserve"> EA, Busch OR, </w:t>
      </w:r>
      <w:proofErr w:type="spellStart"/>
      <w:r w:rsidRPr="00AF5DD4">
        <w:rPr>
          <w:rFonts w:ascii="Book Antiqua" w:eastAsia="宋体" w:hAnsi="Book Antiqua" w:cs="宋体"/>
          <w:color w:val="000000"/>
          <w:kern w:val="0"/>
          <w:sz w:val="24"/>
          <w:szCs w:val="24"/>
          <w:lang w:eastAsia="zh-CN"/>
        </w:rPr>
        <w:t>Gouma</w:t>
      </w:r>
      <w:proofErr w:type="spellEnd"/>
      <w:r w:rsidRPr="00AF5DD4">
        <w:rPr>
          <w:rFonts w:ascii="Book Antiqua" w:eastAsia="宋体" w:hAnsi="Book Antiqua" w:cs="宋体"/>
          <w:color w:val="000000"/>
          <w:kern w:val="0"/>
          <w:sz w:val="24"/>
          <w:szCs w:val="24"/>
          <w:lang w:eastAsia="zh-CN"/>
        </w:rPr>
        <w:t xml:space="preserve"> DJ, ten Kate FJ, van </w:t>
      </w:r>
      <w:proofErr w:type="spellStart"/>
      <w:r w:rsidRPr="00AF5DD4">
        <w:rPr>
          <w:rFonts w:ascii="Book Antiqua" w:eastAsia="宋体" w:hAnsi="Book Antiqua" w:cs="宋体"/>
          <w:color w:val="000000"/>
          <w:kern w:val="0"/>
          <w:sz w:val="24"/>
          <w:szCs w:val="24"/>
          <w:lang w:eastAsia="zh-CN"/>
        </w:rPr>
        <w:t>Gulik</w:t>
      </w:r>
      <w:proofErr w:type="spellEnd"/>
      <w:r w:rsidRPr="00AF5DD4">
        <w:rPr>
          <w:rFonts w:ascii="Book Antiqua" w:eastAsia="宋体" w:hAnsi="Book Antiqua" w:cs="宋体"/>
          <w:color w:val="000000"/>
          <w:kern w:val="0"/>
          <w:sz w:val="24"/>
          <w:szCs w:val="24"/>
          <w:lang w:eastAsia="zh-CN"/>
        </w:rPr>
        <w:t xml:space="preserve"> TM.</w:t>
      </w:r>
      <w:proofErr w:type="gramEnd"/>
      <w:r w:rsidRPr="00AF5DD4">
        <w:rPr>
          <w:rFonts w:ascii="Book Antiqua" w:eastAsia="宋体" w:hAnsi="Book Antiqua" w:cs="宋体"/>
          <w:color w:val="000000"/>
          <w:kern w:val="0"/>
          <w:sz w:val="24"/>
          <w:szCs w:val="24"/>
          <w:lang w:eastAsia="zh-CN"/>
        </w:rPr>
        <w:t xml:space="preserve"> </w:t>
      </w:r>
      <w:proofErr w:type="gramStart"/>
      <w:r w:rsidRPr="00AF5DD4">
        <w:rPr>
          <w:rFonts w:ascii="Book Antiqua" w:eastAsia="宋体" w:hAnsi="Book Antiqua" w:cs="宋体"/>
          <w:color w:val="000000"/>
          <w:kern w:val="0"/>
          <w:sz w:val="24"/>
          <w:szCs w:val="24"/>
          <w:lang w:eastAsia="zh-CN"/>
        </w:rPr>
        <w:t xml:space="preserve">A comparative study of </w:t>
      </w:r>
      <w:proofErr w:type="spellStart"/>
      <w:r w:rsidRPr="00AF5DD4">
        <w:rPr>
          <w:rFonts w:ascii="Book Antiqua" w:eastAsia="宋体" w:hAnsi="Book Antiqua" w:cs="宋体"/>
          <w:color w:val="000000"/>
          <w:kern w:val="0"/>
          <w:sz w:val="24"/>
          <w:szCs w:val="24"/>
          <w:lang w:eastAsia="zh-CN"/>
        </w:rPr>
        <w:t>intraductal</w:t>
      </w:r>
      <w:proofErr w:type="spellEnd"/>
      <w:r w:rsidRPr="00AF5DD4">
        <w:rPr>
          <w:rFonts w:ascii="Book Antiqua" w:eastAsia="宋体" w:hAnsi="Book Antiqua" w:cs="宋体"/>
          <w:color w:val="000000"/>
          <w:kern w:val="0"/>
          <w:sz w:val="24"/>
          <w:szCs w:val="24"/>
          <w:lang w:eastAsia="zh-CN"/>
        </w:rPr>
        <w:t xml:space="preserve"> papillary neoplasia of the biliary tract and pancreas.</w:t>
      </w:r>
      <w:proofErr w:type="gramEnd"/>
      <w:r w:rsidRPr="00AF5DD4">
        <w:rPr>
          <w:rFonts w:ascii="Book Antiqua" w:eastAsia="宋体" w:hAnsi="Book Antiqua" w:cs="宋体"/>
          <w:color w:val="000000"/>
          <w:kern w:val="0"/>
          <w:sz w:val="24"/>
          <w:szCs w:val="24"/>
          <w:lang w:eastAsia="zh-CN"/>
        </w:rPr>
        <w:t> </w:t>
      </w:r>
      <w:r w:rsidRPr="00AF5DD4">
        <w:rPr>
          <w:rFonts w:ascii="Book Antiqua" w:eastAsia="宋体" w:hAnsi="Book Antiqua" w:cs="宋体"/>
          <w:i/>
          <w:iCs/>
          <w:color w:val="000000"/>
          <w:kern w:val="0"/>
          <w:sz w:val="24"/>
          <w:szCs w:val="24"/>
          <w:lang w:eastAsia="zh-CN"/>
        </w:rPr>
        <w:t xml:space="preserve">Hum </w:t>
      </w:r>
      <w:proofErr w:type="spellStart"/>
      <w:r w:rsidRPr="00AF5DD4">
        <w:rPr>
          <w:rFonts w:ascii="Book Antiqua" w:eastAsia="宋体" w:hAnsi="Book Antiqua" w:cs="宋体"/>
          <w:i/>
          <w:iCs/>
          <w:color w:val="000000"/>
          <w:kern w:val="0"/>
          <w:sz w:val="24"/>
          <w:szCs w:val="24"/>
          <w:lang w:eastAsia="zh-CN"/>
        </w:rPr>
        <w:t>Pathol</w:t>
      </w:r>
      <w:proofErr w:type="spellEnd"/>
      <w:r w:rsidRPr="00AF5DD4">
        <w:rPr>
          <w:rFonts w:ascii="Book Antiqua" w:eastAsia="宋体" w:hAnsi="Book Antiqua" w:cs="宋体"/>
          <w:color w:val="000000"/>
          <w:kern w:val="0"/>
          <w:sz w:val="24"/>
          <w:szCs w:val="24"/>
          <w:lang w:eastAsia="zh-CN"/>
        </w:rPr>
        <w:t> 2011; </w:t>
      </w:r>
      <w:r w:rsidRPr="00AF5DD4">
        <w:rPr>
          <w:rFonts w:ascii="Book Antiqua" w:eastAsia="宋体" w:hAnsi="Book Antiqua" w:cs="宋体"/>
          <w:b/>
          <w:bCs/>
          <w:color w:val="000000"/>
          <w:kern w:val="0"/>
          <w:sz w:val="24"/>
          <w:szCs w:val="24"/>
          <w:lang w:eastAsia="zh-CN"/>
        </w:rPr>
        <w:t>42</w:t>
      </w:r>
      <w:r w:rsidRPr="00AF5DD4">
        <w:rPr>
          <w:rFonts w:ascii="Book Antiqua" w:eastAsia="宋体" w:hAnsi="Book Antiqua" w:cs="宋体"/>
          <w:color w:val="000000"/>
          <w:kern w:val="0"/>
          <w:sz w:val="24"/>
          <w:szCs w:val="24"/>
          <w:lang w:eastAsia="zh-CN"/>
        </w:rPr>
        <w:t>: 824-832 [PMID: 21292296 DOI: 10.1016/j.humpath.2010.09.017]</w:t>
      </w:r>
    </w:p>
    <w:p w:rsidR="00AF5DD4" w:rsidRPr="00AF5DD4" w:rsidRDefault="00AF5DD4" w:rsidP="00AF5DD4">
      <w:pPr>
        <w:widowControl/>
        <w:wordWrap/>
        <w:autoSpaceDE/>
        <w:autoSpaceDN/>
        <w:spacing w:line="360" w:lineRule="auto"/>
        <w:rPr>
          <w:rFonts w:ascii="Book Antiqua" w:eastAsia="宋体" w:hAnsi="Book Antiqua" w:cs="宋体"/>
          <w:color w:val="000000"/>
          <w:kern w:val="0"/>
          <w:sz w:val="24"/>
          <w:szCs w:val="24"/>
          <w:lang w:eastAsia="zh-CN"/>
        </w:rPr>
      </w:pPr>
      <w:r w:rsidRPr="00AF5DD4">
        <w:rPr>
          <w:rFonts w:ascii="Book Antiqua" w:eastAsia="宋体" w:hAnsi="Book Antiqua" w:cs="宋体"/>
          <w:color w:val="000000"/>
          <w:kern w:val="0"/>
          <w:sz w:val="24"/>
          <w:szCs w:val="24"/>
          <w:lang w:eastAsia="zh-CN"/>
        </w:rPr>
        <w:t>10 </w:t>
      </w:r>
      <w:r w:rsidRPr="00AF5DD4">
        <w:rPr>
          <w:rFonts w:ascii="Book Antiqua" w:eastAsia="宋体" w:hAnsi="Book Antiqua" w:cs="宋体"/>
          <w:b/>
          <w:bCs/>
          <w:color w:val="000000"/>
          <w:kern w:val="0"/>
          <w:sz w:val="24"/>
          <w:szCs w:val="24"/>
          <w:lang w:eastAsia="zh-CN"/>
        </w:rPr>
        <w:t>Rocha FG</w:t>
      </w:r>
      <w:r w:rsidRPr="00AF5DD4">
        <w:rPr>
          <w:rFonts w:ascii="Book Antiqua" w:eastAsia="宋体" w:hAnsi="Book Antiqua" w:cs="宋体"/>
          <w:color w:val="000000"/>
          <w:kern w:val="0"/>
          <w:sz w:val="24"/>
          <w:szCs w:val="24"/>
          <w:lang w:eastAsia="zh-CN"/>
        </w:rPr>
        <w:t xml:space="preserve">, Lee H, </w:t>
      </w:r>
      <w:proofErr w:type="spellStart"/>
      <w:r w:rsidRPr="00AF5DD4">
        <w:rPr>
          <w:rFonts w:ascii="Book Antiqua" w:eastAsia="宋体" w:hAnsi="Book Antiqua" w:cs="宋体"/>
          <w:color w:val="000000"/>
          <w:kern w:val="0"/>
          <w:sz w:val="24"/>
          <w:szCs w:val="24"/>
          <w:lang w:eastAsia="zh-CN"/>
        </w:rPr>
        <w:t>Katabi</w:t>
      </w:r>
      <w:proofErr w:type="spellEnd"/>
      <w:r w:rsidRPr="00AF5DD4">
        <w:rPr>
          <w:rFonts w:ascii="Book Antiqua" w:eastAsia="宋体" w:hAnsi="Book Antiqua" w:cs="宋体"/>
          <w:color w:val="000000"/>
          <w:kern w:val="0"/>
          <w:sz w:val="24"/>
          <w:szCs w:val="24"/>
          <w:lang w:eastAsia="zh-CN"/>
        </w:rPr>
        <w:t xml:space="preserve"> N, </w:t>
      </w:r>
      <w:proofErr w:type="spellStart"/>
      <w:r w:rsidRPr="00AF5DD4">
        <w:rPr>
          <w:rFonts w:ascii="Book Antiqua" w:eastAsia="宋体" w:hAnsi="Book Antiqua" w:cs="宋体"/>
          <w:color w:val="000000"/>
          <w:kern w:val="0"/>
          <w:sz w:val="24"/>
          <w:szCs w:val="24"/>
          <w:lang w:eastAsia="zh-CN"/>
        </w:rPr>
        <w:t>DeMatteo</w:t>
      </w:r>
      <w:proofErr w:type="spellEnd"/>
      <w:r w:rsidRPr="00AF5DD4">
        <w:rPr>
          <w:rFonts w:ascii="Book Antiqua" w:eastAsia="宋体" w:hAnsi="Book Antiqua" w:cs="宋体"/>
          <w:color w:val="000000"/>
          <w:kern w:val="0"/>
          <w:sz w:val="24"/>
          <w:szCs w:val="24"/>
          <w:lang w:eastAsia="zh-CN"/>
        </w:rPr>
        <w:t xml:space="preserve"> RP, Fong Y, </w:t>
      </w:r>
      <w:proofErr w:type="spellStart"/>
      <w:r w:rsidRPr="00AF5DD4">
        <w:rPr>
          <w:rFonts w:ascii="Book Antiqua" w:eastAsia="宋体" w:hAnsi="Book Antiqua" w:cs="宋体"/>
          <w:color w:val="000000"/>
          <w:kern w:val="0"/>
          <w:sz w:val="24"/>
          <w:szCs w:val="24"/>
          <w:lang w:eastAsia="zh-CN"/>
        </w:rPr>
        <w:t>D'Angelica</w:t>
      </w:r>
      <w:proofErr w:type="spellEnd"/>
      <w:r w:rsidRPr="00AF5DD4">
        <w:rPr>
          <w:rFonts w:ascii="Book Antiqua" w:eastAsia="宋体" w:hAnsi="Book Antiqua" w:cs="宋体"/>
          <w:color w:val="000000"/>
          <w:kern w:val="0"/>
          <w:sz w:val="24"/>
          <w:szCs w:val="24"/>
          <w:lang w:eastAsia="zh-CN"/>
        </w:rPr>
        <w:t xml:space="preserve"> MI, Allen PJ, </w:t>
      </w:r>
      <w:proofErr w:type="spellStart"/>
      <w:r w:rsidRPr="00AF5DD4">
        <w:rPr>
          <w:rFonts w:ascii="Book Antiqua" w:eastAsia="宋体" w:hAnsi="Book Antiqua" w:cs="宋体"/>
          <w:color w:val="000000"/>
          <w:kern w:val="0"/>
          <w:sz w:val="24"/>
          <w:szCs w:val="24"/>
          <w:lang w:eastAsia="zh-CN"/>
        </w:rPr>
        <w:t>Klimstra</w:t>
      </w:r>
      <w:proofErr w:type="spellEnd"/>
      <w:r w:rsidRPr="00AF5DD4">
        <w:rPr>
          <w:rFonts w:ascii="Book Antiqua" w:eastAsia="宋体" w:hAnsi="Book Antiqua" w:cs="宋体"/>
          <w:color w:val="000000"/>
          <w:kern w:val="0"/>
          <w:sz w:val="24"/>
          <w:szCs w:val="24"/>
          <w:lang w:eastAsia="zh-CN"/>
        </w:rPr>
        <w:t xml:space="preserve"> DS, </w:t>
      </w:r>
      <w:proofErr w:type="spellStart"/>
      <w:r w:rsidRPr="00AF5DD4">
        <w:rPr>
          <w:rFonts w:ascii="Book Antiqua" w:eastAsia="宋体" w:hAnsi="Book Antiqua" w:cs="宋体"/>
          <w:color w:val="000000"/>
          <w:kern w:val="0"/>
          <w:sz w:val="24"/>
          <w:szCs w:val="24"/>
          <w:lang w:eastAsia="zh-CN"/>
        </w:rPr>
        <w:t>Jarnagin</w:t>
      </w:r>
      <w:proofErr w:type="spellEnd"/>
      <w:r w:rsidRPr="00AF5DD4">
        <w:rPr>
          <w:rFonts w:ascii="Book Antiqua" w:eastAsia="宋体" w:hAnsi="Book Antiqua" w:cs="宋体"/>
          <w:color w:val="000000"/>
          <w:kern w:val="0"/>
          <w:sz w:val="24"/>
          <w:szCs w:val="24"/>
          <w:lang w:eastAsia="zh-CN"/>
        </w:rPr>
        <w:t xml:space="preserve"> WR. </w:t>
      </w:r>
      <w:proofErr w:type="spellStart"/>
      <w:r w:rsidRPr="00AF5DD4">
        <w:rPr>
          <w:rFonts w:ascii="Book Antiqua" w:eastAsia="宋体" w:hAnsi="Book Antiqua" w:cs="宋体"/>
          <w:color w:val="000000"/>
          <w:kern w:val="0"/>
          <w:sz w:val="24"/>
          <w:szCs w:val="24"/>
          <w:lang w:eastAsia="zh-CN"/>
        </w:rPr>
        <w:t>Intraductal</w:t>
      </w:r>
      <w:proofErr w:type="spellEnd"/>
      <w:r w:rsidRPr="00AF5DD4">
        <w:rPr>
          <w:rFonts w:ascii="Book Antiqua" w:eastAsia="宋体" w:hAnsi="Book Antiqua" w:cs="宋体"/>
          <w:color w:val="000000"/>
          <w:kern w:val="0"/>
          <w:sz w:val="24"/>
          <w:szCs w:val="24"/>
          <w:lang w:eastAsia="zh-CN"/>
        </w:rPr>
        <w:t xml:space="preserve"> papillary neoplasm of the bile duct: a biliary equivalent to </w:t>
      </w:r>
      <w:proofErr w:type="spellStart"/>
      <w:r w:rsidRPr="00AF5DD4">
        <w:rPr>
          <w:rFonts w:ascii="Book Antiqua" w:eastAsia="宋体" w:hAnsi="Book Antiqua" w:cs="宋体"/>
          <w:color w:val="000000"/>
          <w:kern w:val="0"/>
          <w:sz w:val="24"/>
          <w:szCs w:val="24"/>
          <w:lang w:eastAsia="zh-CN"/>
        </w:rPr>
        <w:t>intraductal</w:t>
      </w:r>
      <w:proofErr w:type="spellEnd"/>
      <w:r w:rsidRPr="00AF5DD4">
        <w:rPr>
          <w:rFonts w:ascii="Book Antiqua" w:eastAsia="宋体" w:hAnsi="Book Antiqua" w:cs="宋体"/>
          <w:color w:val="000000"/>
          <w:kern w:val="0"/>
          <w:sz w:val="24"/>
          <w:szCs w:val="24"/>
          <w:lang w:eastAsia="zh-CN"/>
        </w:rPr>
        <w:t xml:space="preserve"> papillary mucinous neoplasm of the pancreas? </w:t>
      </w:r>
      <w:proofErr w:type="spellStart"/>
      <w:r w:rsidRPr="00AF5DD4">
        <w:rPr>
          <w:rFonts w:ascii="Book Antiqua" w:eastAsia="宋体" w:hAnsi="Book Antiqua" w:cs="宋体"/>
          <w:i/>
          <w:iCs/>
          <w:color w:val="000000"/>
          <w:kern w:val="0"/>
          <w:sz w:val="24"/>
          <w:szCs w:val="24"/>
          <w:lang w:eastAsia="zh-CN"/>
        </w:rPr>
        <w:t>Hepatology</w:t>
      </w:r>
      <w:proofErr w:type="spellEnd"/>
      <w:r w:rsidRPr="00AF5DD4">
        <w:rPr>
          <w:rFonts w:ascii="Book Antiqua" w:eastAsia="宋体" w:hAnsi="Book Antiqua" w:cs="宋体"/>
          <w:color w:val="000000"/>
          <w:kern w:val="0"/>
          <w:sz w:val="24"/>
          <w:szCs w:val="24"/>
          <w:lang w:eastAsia="zh-CN"/>
        </w:rPr>
        <w:t> 2012; </w:t>
      </w:r>
      <w:r w:rsidRPr="00AF5DD4">
        <w:rPr>
          <w:rFonts w:ascii="Book Antiqua" w:eastAsia="宋体" w:hAnsi="Book Antiqua" w:cs="宋体"/>
          <w:b/>
          <w:bCs/>
          <w:color w:val="000000"/>
          <w:kern w:val="0"/>
          <w:sz w:val="24"/>
          <w:szCs w:val="24"/>
          <w:lang w:eastAsia="zh-CN"/>
        </w:rPr>
        <w:t>56</w:t>
      </w:r>
      <w:r w:rsidRPr="00AF5DD4">
        <w:rPr>
          <w:rFonts w:ascii="Book Antiqua" w:eastAsia="宋体" w:hAnsi="Book Antiqua" w:cs="宋体"/>
          <w:color w:val="000000"/>
          <w:kern w:val="0"/>
          <w:sz w:val="24"/>
          <w:szCs w:val="24"/>
          <w:lang w:eastAsia="zh-CN"/>
        </w:rPr>
        <w:t>: 1352-1360 [PMID: 22504729 DOI: 10.1002/hep.25786]</w:t>
      </w:r>
    </w:p>
    <w:p w:rsidR="00AF5DD4" w:rsidRPr="00AF5DD4" w:rsidRDefault="00AF5DD4" w:rsidP="00AF5DD4">
      <w:pPr>
        <w:widowControl/>
        <w:wordWrap/>
        <w:autoSpaceDE/>
        <w:autoSpaceDN/>
        <w:spacing w:line="360" w:lineRule="auto"/>
        <w:rPr>
          <w:rFonts w:ascii="Book Antiqua" w:eastAsia="宋体" w:hAnsi="Book Antiqua" w:cs="宋体"/>
          <w:color w:val="000000"/>
          <w:kern w:val="0"/>
          <w:sz w:val="24"/>
          <w:szCs w:val="24"/>
          <w:lang w:eastAsia="zh-CN"/>
        </w:rPr>
      </w:pPr>
      <w:r w:rsidRPr="00AF5DD4">
        <w:rPr>
          <w:rFonts w:ascii="Book Antiqua" w:eastAsia="宋体" w:hAnsi="Book Antiqua" w:cs="宋体"/>
          <w:color w:val="000000"/>
          <w:kern w:val="0"/>
          <w:sz w:val="24"/>
          <w:szCs w:val="24"/>
          <w:lang w:eastAsia="zh-CN"/>
        </w:rPr>
        <w:t>11 </w:t>
      </w:r>
      <w:r w:rsidRPr="00AF5DD4">
        <w:rPr>
          <w:rFonts w:ascii="Book Antiqua" w:eastAsia="宋体" w:hAnsi="Book Antiqua" w:cs="宋体"/>
          <w:b/>
          <w:bCs/>
          <w:color w:val="000000"/>
          <w:kern w:val="0"/>
          <w:sz w:val="24"/>
          <w:szCs w:val="24"/>
          <w:lang w:eastAsia="zh-CN"/>
        </w:rPr>
        <w:t>Tanaka M</w:t>
      </w:r>
      <w:r w:rsidRPr="00AF5DD4">
        <w:rPr>
          <w:rFonts w:ascii="Book Antiqua" w:eastAsia="宋体" w:hAnsi="Book Antiqua" w:cs="宋体"/>
          <w:color w:val="000000"/>
          <w:kern w:val="0"/>
          <w:sz w:val="24"/>
          <w:szCs w:val="24"/>
          <w:lang w:eastAsia="zh-CN"/>
        </w:rPr>
        <w:t xml:space="preserve">, </w:t>
      </w:r>
      <w:proofErr w:type="spellStart"/>
      <w:r w:rsidRPr="00AF5DD4">
        <w:rPr>
          <w:rFonts w:ascii="Book Antiqua" w:eastAsia="宋体" w:hAnsi="Book Antiqua" w:cs="宋体"/>
          <w:color w:val="000000"/>
          <w:kern w:val="0"/>
          <w:sz w:val="24"/>
          <w:szCs w:val="24"/>
          <w:lang w:eastAsia="zh-CN"/>
        </w:rPr>
        <w:t>Fernández</w:t>
      </w:r>
      <w:proofErr w:type="spellEnd"/>
      <w:r w:rsidRPr="00AF5DD4">
        <w:rPr>
          <w:rFonts w:ascii="Book Antiqua" w:eastAsia="宋体" w:hAnsi="Book Antiqua" w:cs="宋体"/>
          <w:color w:val="000000"/>
          <w:kern w:val="0"/>
          <w:sz w:val="24"/>
          <w:szCs w:val="24"/>
          <w:lang w:eastAsia="zh-CN"/>
        </w:rPr>
        <w:t xml:space="preserve">-del Castillo C, </w:t>
      </w:r>
      <w:proofErr w:type="spellStart"/>
      <w:r w:rsidRPr="00AF5DD4">
        <w:rPr>
          <w:rFonts w:ascii="Book Antiqua" w:eastAsia="宋体" w:hAnsi="Book Antiqua" w:cs="宋体"/>
          <w:color w:val="000000"/>
          <w:kern w:val="0"/>
          <w:sz w:val="24"/>
          <w:szCs w:val="24"/>
          <w:lang w:eastAsia="zh-CN"/>
        </w:rPr>
        <w:t>Adsay</w:t>
      </w:r>
      <w:proofErr w:type="spellEnd"/>
      <w:r w:rsidRPr="00AF5DD4">
        <w:rPr>
          <w:rFonts w:ascii="Book Antiqua" w:eastAsia="宋体" w:hAnsi="Book Antiqua" w:cs="宋体"/>
          <w:color w:val="000000"/>
          <w:kern w:val="0"/>
          <w:sz w:val="24"/>
          <w:szCs w:val="24"/>
          <w:lang w:eastAsia="zh-CN"/>
        </w:rPr>
        <w:t xml:space="preserve"> V, Chari S, </w:t>
      </w:r>
      <w:proofErr w:type="spellStart"/>
      <w:r w:rsidRPr="00AF5DD4">
        <w:rPr>
          <w:rFonts w:ascii="Book Antiqua" w:eastAsia="宋体" w:hAnsi="Book Antiqua" w:cs="宋体"/>
          <w:color w:val="000000"/>
          <w:kern w:val="0"/>
          <w:sz w:val="24"/>
          <w:szCs w:val="24"/>
          <w:lang w:eastAsia="zh-CN"/>
        </w:rPr>
        <w:t>Falconi</w:t>
      </w:r>
      <w:proofErr w:type="spellEnd"/>
      <w:r w:rsidRPr="00AF5DD4">
        <w:rPr>
          <w:rFonts w:ascii="Book Antiqua" w:eastAsia="宋体" w:hAnsi="Book Antiqua" w:cs="宋体"/>
          <w:color w:val="000000"/>
          <w:kern w:val="0"/>
          <w:sz w:val="24"/>
          <w:szCs w:val="24"/>
          <w:lang w:eastAsia="zh-CN"/>
        </w:rPr>
        <w:t xml:space="preserve"> M, Jang JY, Kimura W, Levy P, Pitman MB, Schmidt CM, Shimizu M, Wolfgang CL, Yamaguchi K, </w:t>
      </w:r>
      <w:proofErr w:type="spellStart"/>
      <w:r w:rsidRPr="00AF5DD4">
        <w:rPr>
          <w:rFonts w:ascii="Book Antiqua" w:eastAsia="宋体" w:hAnsi="Book Antiqua" w:cs="宋体"/>
          <w:color w:val="000000"/>
          <w:kern w:val="0"/>
          <w:sz w:val="24"/>
          <w:szCs w:val="24"/>
          <w:lang w:eastAsia="zh-CN"/>
        </w:rPr>
        <w:t>Yamao</w:t>
      </w:r>
      <w:proofErr w:type="spellEnd"/>
      <w:r w:rsidRPr="00AF5DD4">
        <w:rPr>
          <w:rFonts w:ascii="Book Antiqua" w:eastAsia="宋体" w:hAnsi="Book Antiqua" w:cs="宋体"/>
          <w:color w:val="000000"/>
          <w:kern w:val="0"/>
          <w:sz w:val="24"/>
          <w:szCs w:val="24"/>
          <w:lang w:eastAsia="zh-CN"/>
        </w:rPr>
        <w:t xml:space="preserve"> K. International consensus guidelines 2012 for the management of IPMN </w:t>
      </w:r>
      <w:r w:rsidRPr="00AF5DD4">
        <w:rPr>
          <w:rFonts w:ascii="Book Antiqua" w:eastAsia="宋体" w:hAnsi="Book Antiqua" w:cs="宋体"/>
          <w:color w:val="000000"/>
          <w:kern w:val="0"/>
          <w:sz w:val="24"/>
          <w:szCs w:val="24"/>
          <w:lang w:eastAsia="zh-CN"/>
        </w:rPr>
        <w:lastRenderedPageBreak/>
        <w:t>and MCN of the pancreas. </w:t>
      </w:r>
      <w:proofErr w:type="spellStart"/>
      <w:r w:rsidRPr="00AF5DD4">
        <w:rPr>
          <w:rFonts w:ascii="Book Antiqua" w:eastAsia="宋体" w:hAnsi="Book Antiqua" w:cs="宋体"/>
          <w:i/>
          <w:iCs/>
          <w:color w:val="000000"/>
          <w:kern w:val="0"/>
          <w:sz w:val="24"/>
          <w:szCs w:val="24"/>
          <w:lang w:eastAsia="zh-CN"/>
        </w:rPr>
        <w:t>Pancreatology</w:t>
      </w:r>
      <w:proofErr w:type="spellEnd"/>
      <w:r w:rsidRPr="00AF5DD4">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2012</w:t>
      </w:r>
      <w:r w:rsidRPr="00AF5DD4">
        <w:rPr>
          <w:rFonts w:ascii="Book Antiqua" w:eastAsia="宋体" w:hAnsi="Book Antiqua" w:cs="宋体"/>
          <w:color w:val="000000"/>
          <w:kern w:val="0"/>
          <w:sz w:val="24"/>
          <w:szCs w:val="24"/>
          <w:lang w:eastAsia="zh-CN"/>
        </w:rPr>
        <w:t>; </w:t>
      </w:r>
      <w:r w:rsidRPr="00AF5DD4">
        <w:rPr>
          <w:rFonts w:ascii="Book Antiqua" w:eastAsia="宋体" w:hAnsi="Book Antiqua" w:cs="宋体"/>
          <w:b/>
          <w:bCs/>
          <w:color w:val="000000"/>
          <w:kern w:val="0"/>
          <w:sz w:val="24"/>
          <w:szCs w:val="24"/>
          <w:lang w:eastAsia="zh-CN"/>
        </w:rPr>
        <w:t>12</w:t>
      </w:r>
      <w:r w:rsidRPr="00AF5DD4">
        <w:rPr>
          <w:rFonts w:ascii="Book Antiqua" w:eastAsia="宋体" w:hAnsi="Book Antiqua" w:cs="宋体"/>
          <w:color w:val="000000"/>
          <w:kern w:val="0"/>
          <w:sz w:val="24"/>
          <w:szCs w:val="24"/>
          <w:lang w:eastAsia="zh-CN"/>
        </w:rPr>
        <w:t>: 183-197 [PMID: 22687371 DOI: 10.1016/j.pan.2012.04.004]</w:t>
      </w:r>
    </w:p>
    <w:p w:rsidR="00AF5DD4" w:rsidRPr="00AF5DD4" w:rsidRDefault="00AF5DD4" w:rsidP="00AF5DD4">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AF5DD4">
        <w:rPr>
          <w:rFonts w:ascii="Book Antiqua" w:eastAsia="宋体" w:hAnsi="Book Antiqua" w:cs="宋体"/>
          <w:color w:val="000000"/>
          <w:kern w:val="0"/>
          <w:sz w:val="24"/>
          <w:szCs w:val="24"/>
          <w:lang w:eastAsia="zh-CN"/>
        </w:rPr>
        <w:t>12 </w:t>
      </w:r>
      <w:proofErr w:type="spellStart"/>
      <w:r w:rsidRPr="00AF5DD4">
        <w:rPr>
          <w:rFonts w:ascii="Book Antiqua" w:eastAsia="宋体" w:hAnsi="Book Antiqua" w:cs="宋体"/>
          <w:b/>
          <w:bCs/>
          <w:color w:val="000000"/>
          <w:kern w:val="0"/>
          <w:sz w:val="24"/>
          <w:szCs w:val="24"/>
          <w:lang w:eastAsia="zh-CN"/>
        </w:rPr>
        <w:t>Seynaeve</w:t>
      </w:r>
      <w:proofErr w:type="spellEnd"/>
      <w:r w:rsidRPr="00AF5DD4">
        <w:rPr>
          <w:rFonts w:ascii="Book Antiqua" w:eastAsia="宋体" w:hAnsi="Book Antiqua" w:cs="宋体"/>
          <w:b/>
          <w:bCs/>
          <w:color w:val="000000"/>
          <w:kern w:val="0"/>
          <w:sz w:val="24"/>
          <w:szCs w:val="24"/>
          <w:lang w:eastAsia="zh-CN"/>
        </w:rPr>
        <w:t xml:space="preserve"> L</w:t>
      </w:r>
      <w:r w:rsidRPr="00AF5DD4">
        <w:rPr>
          <w:rFonts w:ascii="Book Antiqua" w:eastAsia="宋体" w:hAnsi="Book Antiqua" w:cs="宋体"/>
          <w:color w:val="000000"/>
          <w:kern w:val="0"/>
          <w:sz w:val="24"/>
          <w:szCs w:val="24"/>
          <w:lang w:eastAsia="zh-CN"/>
        </w:rPr>
        <w:t xml:space="preserve">, Van </w:t>
      </w:r>
      <w:proofErr w:type="spellStart"/>
      <w:r w:rsidRPr="00AF5DD4">
        <w:rPr>
          <w:rFonts w:ascii="Book Antiqua" w:eastAsia="宋体" w:hAnsi="Book Antiqua" w:cs="宋体"/>
          <w:color w:val="000000"/>
          <w:kern w:val="0"/>
          <w:sz w:val="24"/>
          <w:szCs w:val="24"/>
          <w:lang w:eastAsia="zh-CN"/>
        </w:rPr>
        <w:t>Steenbergen</w:t>
      </w:r>
      <w:proofErr w:type="spellEnd"/>
      <w:r w:rsidRPr="00AF5DD4">
        <w:rPr>
          <w:rFonts w:ascii="Book Antiqua" w:eastAsia="宋体" w:hAnsi="Book Antiqua" w:cs="宋体"/>
          <w:color w:val="000000"/>
          <w:kern w:val="0"/>
          <w:sz w:val="24"/>
          <w:szCs w:val="24"/>
          <w:lang w:eastAsia="zh-CN"/>
        </w:rPr>
        <w:t xml:space="preserve"> W. Treatment, by insertion of multiple uncovered metallic stents, of </w:t>
      </w:r>
      <w:proofErr w:type="spellStart"/>
      <w:r w:rsidRPr="00AF5DD4">
        <w:rPr>
          <w:rFonts w:ascii="Book Antiqua" w:eastAsia="宋体" w:hAnsi="Book Antiqua" w:cs="宋体"/>
          <w:color w:val="000000"/>
          <w:kern w:val="0"/>
          <w:sz w:val="24"/>
          <w:szCs w:val="24"/>
          <w:lang w:eastAsia="zh-CN"/>
        </w:rPr>
        <w:t>intraductal</w:t>
      </w:r>
      <w:proofErr w:type="spellEnd"/>
      <w:r w:rsidRPr="00AF5DD4">
        <w:rPr>
          <w:rFonts w:ascii="Book Antiqua" w:eastAsia="宋体" w:hAnsi="Book Antiqua" w:cs="宋体"/>
          <w:color w:val="000000"/>
          <w:kern w:val="0"/>
          <w:sz w:val="24"/>
          <w:szCs w:val="24"/>
          <w:lang w:eastAsia="zh-CN"/>
        </w:rPr>
        <w:t xml:space="preserve"> papillary mucinous neoplasm of the pancreas with biliary obstruction by mucus impaction.</w:t>
      </w:r>
      <w:proofErr w:type="gramEnd"/>
      <w:r w:rsidRPr="00AF5DD4">
        <w:rPr>
          <w:rFonts w:ascii="Book Antiqua" w:eastAsia="宋体" w:hAnsi="Book Antiqua" w:cs="宋体"/>
          <w:color w:val="000000"/>
          <w:kern w:val="0"/>
          <w:sz w:val="24"/>
          <w:szCs w:val="24"/>
          <w:lang w:eastAsia="zh-CN"/>
        </w:rPr>
        <w:t> </w:t>
      </w:r>
      <w:proofErr w:type="spellStart"/>
      <w:r w:rsidRPr="00AF5DD4">
        <w:rPr>
          <w:rFonts w:ascii="Book Antiqua" w:eastAsia="宋体" w:hAnsi="Book Antiqua" w:cs="宋体"/>
          <w:i/>
          <w:iCs/>
          <w:color w:val="000000"/>
          <w:kern w:val="0"/>
          <w:sz w:val="24"/>
          <w:szCs w:val="24"/>
          <w:lang w:eastAsia="zh-CN"/>
        </w:rPr>
        <w:t>Pancreatology</w:t>
      </w:r>
      <w:proofErr w:type="spellEnd"/>
      <w:r w:rsidRPr="00AF5DD4">
        <w:rPr>
          <w:rFonts w:ascii="Book Antiqua" w:eastAsia="宋体" w:hAnsi="Book Antiqua" w:cs="宋体"/>
          <w:color w:val="000000"/>
          <w:kern w:val="0"/>
          <w:sz w:val="24"/>
          <w:szCs w:val="24"/>
          <w:lang w:eastAsia="zh-CN"/>
        </w:rPr>
        <w:t> 2007; </w:t>
      </w:r>
      <w:r w:rsidRPr="00AF5DD4">
        <w:rPr>
          <w:rFonts w:ascii="Book Antiqua" w:eastAsia="宋体" w:hAnsi="Book Antiqua" w:cs="宋体"/>
          <w:b/>
          <w:bCs/>
          <w:color w:val="000000"/>
          <w:kern w:val="0"/>
          <w:sz w:val="24"/>
          <w:szCs w:val="24"/>
          <w:lang w:eastAsia="zh-CN"/>
        </w:rPr>
        <w:t>7</w:t>
      </w:r>
      <w:r w:rsidRPr="00AF5DD4">
        <w:rPr>
          <w:rFonts w:ascii="Book Antiqua" w:eastAsia="宋体" w:hAnsi="Book Antiqua" w:cs="宋体"/>
          <w:color w:val="000000"/>
          <w:kern w:val="0"/>
          <w:sz w:val="24"/>
          <w:szCs w:val="24"/>
          <w:lang w:eastAsia="zh-CN"/>
        </w:rPr>
        <w:t>: 540-543 [PMID: 17901716 DOI: 10.1159/000108973]</w:t>
      </w:r>
    </w:p>
    <w:p w:rsidR="00AF5DD4" w:rsidRPr="00AF5DD4" w:rsidRDefault="00AF5DD4" w:rsidP="00AF5DD4">
      <w:pPr>
        <w:widowControl/>
        <w:wordWrap/>
        <w:autoSpaceDE/>
        <w:autoSpaceDN/>
        <w:spacing w:line="360" w:lineRule="auto"/>
        <w:rPr>
          <w:rFonts w:ascii="Book Antiqua" w:eastAsia="宋体" w:hAnsi="Book Antiqua" w:cs="宋体"/>
          <w:color w:val="000000"/>
          <w:kern w:val="0"/>
          <w:sz w:val="24"/>
          <w:szCs w:val="24"/>
          <w:lang w:eastAsia="zh-CN"/>
        </w:rPr>
      </w:pPr>
      <w:r w:rsidRPr="00AF5DD4">
        <w:rPr>
          <w:rFonts w:ascii="Book Antiqua" w:eastAsia="宋体" w:hAnsi="Book Antiqua" w:cs="宋体"/>
          <w:color w:val="000000"/>
          <w:kern w:val="0"/>
          <w:sz w:val="24"/>
          <w:szCs w:val="24"/>
          <w:lang w:eastAsia="zh-CN"/>
        </w:rPr>
        <w:t>13 </w:t>
      </w:r>
      <w:proofErr w:type="spellStart"/>
      <w:r w:rsidRPr="00AF5DD4">
        <w:rPr>
          <w:rFonts w:ascii="Book Antiqua" w:eastAsia="宋体" w:hAnsi="Book Antiqua" w:cs="宋体"/>
          <w:b/>
          <w:bCs/>
          <w:color w:val="000000"/>
          <w:kern w:val="0"/>
          <w:sz w:val="24"/>
          <w:szCs w:val="24"/>
          <w:lang w:eastAsia="zh-CN"/>
        </w:rPr>
        <w:t>Demedts</w:t>
      </w:r>
      <w:proofErr w:type="spellEnd"/>
      <w:r w:rsidRPr="00AF5DD4">
        <w:rPr>
          <w:rFonts w:ascii="Book Antiqua" w:eastAsia="宋体" w:hAnsi="Book Antiqua" w:cs="宋体"/>
          <w:b/>
          <w:bCs/>
          <w:color w:val="000000"/>
          <w:kern w:val="0"/>
          <w:sz w:val="24"/>
          <w:szCs w:val="24"/>
          <w:lang w:eastAsia="zh-CN"/>
        </w:rPr>
        <w:t xml:space="preserve"> M</w:t>
      </w:r>
      <w:r w:rsidRPr="00AF5DD4">
        <w:rPr>
          <w:rFonts w:ascii="Book Antiqua" w:eastAsia="宋体" w:hAnsi="Book Antiqua" w:cs="宋体"/>
          <w:color w:val="000000"/>
          <w:kern w:val="0"/>
          <w:sz w:val="24"/>
          <w:szCs w:val="24"/>
          <w:lang w:eastAsia="zh-CN"/>
        </w:rPr>
        <w:t xml:space="preserve">, Behr J, Buhl R, </w:t>
      </w:r>
      <w:proofErr w:type="spellStart"/>
      <w:r w:rsidRPr="00AF5DD4">
        <w:rPr>
          <w:rFonts w:ascii="Book Antiqua" w:eastAsia="宋体" w:hAnsi="Book Antiqua" w:cs="宋体"/>
          <w:color w:val="000000"/>
          <w:kern w:val="0"/>
          <w:sz w:val="24"/>
          <w:szCs w:val="24"/>
          <w:lang w:eastAsia="zh-CN"/>
        </w:rPr>
        <w:t>Costabel</w:t>
      </w:r>
      <w:proofErr w:type="spellEnd"/>
      <w:r w:rsidRPr="00AF5DD4">
        <w:rPr>
          <w:rFonts w:ascii="Book Antiqua" w:eastAsia="宋体" w:hAnsi="Book Antiqua" w:cs="宋体"/>
          <w:color w:val="000000"/>
          <w:kern w:val="0"/>
          <w:sz w:val="24"/>
          <w:szCs w:val="24"/>
          <w:lang w:eastAsia="zh-CN"/>
        </w:rPr>
        <w:t xml:space="preserve"> U, </w:t>
      </w:r>
      <w:proofErr w:type="spellStart"/>
      <w:r w:rsidRPr="00AF5DD4">
        <w:rPr>
          <w:rFonts w:ascii="Book Antiqua" w:eastAsia="宋体" w:hAnsi="Book Antiqua" w:cs="宋体"/>
          <w:color w:val="000000"/>
          <w:kern w:val="0"/>
          <w:sz w:val="24"/>
          <w:szCs w:val="24"/>
          <w:lang w:eastAsia="zh-CN"/>
        </w:rPr>
        <w:t>Dekhuijzen</w:t>
      </w:r>
      <w:proofErr w:type="spellEnd"/>
      <w:r w:rsidRPr="00AF5DD4">
        <w:rPr>
          <w:rFonts w:ascii="Book Antiqua" w:eastAsia="宋体" w:hAnsi="Book Antiqua" w:cs="宋体"/>
          <w:color w:val="000000"/>
          <w:kern w:val="0"/>
          <w:sz w:val="24"/>
          <w:szCs w:val="24"/>
          <w:lang w:eastAsia="zh-CN"/>
        </w:rPr>
        <w:t xml:space="preserve"> R, Jansen HM, </w:t>
      </w:r>
      <w:proofErr w:type="spellStart"/>
      <w:r w:rsidRPr="00AF5DD4">
        <w:rPr>
          <w:rFonts w:ascii="Book Antiqua" w:eastAsia="宋体" w:hAnsi="Book Antiqua" w:cs="宋体"/>
          <w:color w:val="000000"/>
          <w:kern w:val="0"/>
          <w:sz w:val="24"/>
          <w:szCs w:val="24"/>
          <w:lang w:eastAsia="zh-CN"/>
        </w:rPr>
        <w:t>MacNee</w:t>
      </w:r>
      <w:proofErr w:type="spellEnd"/>
      <w:r w:rsidRPr="00AF5DD4">
        <w:rPr>
          <w:rFonts w:ascii="Book Antiqua" w:eastAsia="宋体" w:hAnsi="Book Antiqua" w:cs="宋体"/>
          <w:color w:val="000000"/>
          <w:kern w:val="0"/>
          <w:sz w:val="24"/>
          <w:szCs w:val="24"/>
          <w:lang w:eastAsia="zh-CN"/>
        </w:rPr>
        <w:t xml:space="preserve"> W, </w:t>
      </w:r>
      <w:proofErr w:type="spellStart"/>
      <w:r w:rsidRPr="00AF5DD4">
        <w:rPr>
          <w:rFonts w:ascii="Book Antiqua" w:eastAsia="宋体" w:hAnsi="Book Antiqua" w:cs="宋体"/>
          <w:color w:val="000000"/>
          <w:kern w:val="0"/>
          <w:sz w:val="24"/>
          <w:szCs w:val="24"/>
          <w:lang w:eastAsia="zh-CN"/>
        </w:rPr>
        <w:t>Thomeer</w:t>
      </w:r>
      <w:proofErr w:type="spellEnd"/>
      <w:r w:rsidRPr="00AF5DD4">
        <w:rPr>
          <w:rFonts w:ascii="Book Antiqua" w:eastAsia="宋体" w:hAnsi="Book Antiqua" w:cs="宋体"/>
          <w:color w:val="000000"/>
          <w:kern w:val="0"/>
          <w:sz w:val="24"/>
          <w:szCs w:val="24"/>
          <w:lang w:eastAsia="zh-CN"/>
        </w:rPr>
        <w:t xml:space="preserve"> M, </w:t>
      </w:r>
      <w:proofErr w:type="spellStart"/>
      <w:r w:rsidRPr="00AF5DD4">
        <w:rPr>
          <w:rFonts w:ascii="Book Antiqua" w:eastAsia="宋体" w:hAnsi="Book Antiqua" w:cs="宋体"/>
          <w:color w:val="000000"/>
          <w:kern w:val="0"/>
          <w:sz w:val="24"/>
          <w:szCs w:val="24"/>
          <w:lang w:eastAsia="zh-CN"/>
        </w:rPr>
        <w:t>Wallaert</w:t>
      </w:r>
      <w:proofErr w:type="spellEnd"/>
      <w:r w:rsidRPr="00AF5DD4">
        <w:rPr>
          <w:rFonts w:ascii="Book Antiqua" w:eastAsia="宋体" w:hAnsi="Book Antiqua" w:cs="宋体"/>
          <w:color w:val="000000"/>
          <w:kern w:val="0"/>
          <w:sz w:val="24"/>
          <w:szCs w:val="24"/>
          <w:lang w:eastAsia="zh-CN"/>
        </w:rPr>
        <w:t xml:space="preserve"> B, Laurent F, Nicholson AG, </w:t>
      </w:r>
      <w:proofErr w:type="spellStart"/>
      <w:r w:rsidRPr="00AF5DD4">
        <w:rPr>
          <w:rFonts w:ascii="Book Antiqua" w:eastAsia="宋体" w:hAnsi="Book Antiqua" w:cs="宋体"/>
          <w:color w:val="000000"/>
          <w:kern w:val="0"/>
          <w:sz w:val="24"/>
          <w:szCs w:val="24"/>
          <w:lang w:eastAsia="zh-CN"/>
        </w:rPr>
        <w:t>Verbeken</w:t>
      </w:r>
      <w:proofErr w:type="spellEnd"/>
      <w:r w:rsidRPr="00AF5DD4">
        <w:rPr>
          <w:rFonts w:ascii="Book Antiqua" w:eastAsia="宋体" w:hAnsi="Book Antiqua" w:cs="宋体"/>
          <w:color w:val="000000"/>
          <w:kern w:val="0"/>
          <w:sz w:val="24"/>
          <w:szCs w:val="24"/>
          <w:lang w:eastAsia="zh-CN"/>
        </w:rPr>
        <w:t xml:space="preserve"> EK, </w:t>
      </w:r>
      <w:proofErr w:type="spellStart"/>
      <w:r w:rsidRPr="00AF5DD4">
        <w:rPr>
          <w:rFonts w:ascii="Book Antiqua" w:eastAsia="宋体" w:hAnsi="Book Antiqua" w:cs="宋体"/>
          <w:color w:val="000000"/>
          <w:kern w:val="0"/>
          <w:sz w:val="24"/>
          <w:szCs w:val="24"/>
          <w:lang w:eastAsia="zh-CN"/>
        </w:rPr>
        <w:t>Verschakelen</w:t>
      </w:r>
      <w:proofErr w:type="spellEnd"/>
      <w:r w:rsidRPr="00AF5DD4">
        <w:rPr>
          <w:rFonts w:ascii="Book Antiqua" w:eastAsia="宋体" w:hAnsi="Book Antiqua" w:cs="宋体"/>
          <w:color w:val="000000"/>
          <w:kern w:val="0"/>
          <w:sz w:val="24"/>
          <w:szCs w:val="24"/>
          <w:lang w:eastAsia="zh-CN"/>
        </w:rPr>
        <w:t xml:space="preserve"> J, Flower CD, Capron F, </w:t>
      </w:r>
      <w:proofErr w:type="spellStart"/>
      <w:r w:rsidRPr="00AF5DD4">
        <w:rPr>
          <w:rFonts w:ascii="Book Antiqua" w:eastAsia="宋体" w:hAnsi="Book Antiqua" w:cs="宋体"/>
          <w:color w:val="000000"/>
          <w:kern w:val="0"/>
          <w:sz w:val="24"/>
          <w:szCs w:val="24"/>
          <w:lang w:eastAsia="zh-CN"/>
        </w:rPr>
        <w:t>Petruzzelli</w:t>
      </w:r>
      <w:proofErr w:type="spellEnd"/>
      <w:r w:rsidRPr="00AF5DD4">
        <w:rPr>
          <w:rFonts w:ascii="Book Antiqua" w:eastAsia="宋体" w:hAnsi="Book Antiqua" w:cs="宋体"/>
          <w:color w:val="000000"/>
          <w:kern w:val="0"/>
          <w:sz w:val="24"/>
          <w:szCs w:val="24"/>
          <w:lang w:eastAsia="zh-CN"/>
        </w:rPr>
        <w:t xml:space="preserve"> S, De </w:t>
      </w:r>
      <w:proofErr w:type="spellStart"/>
      <w:r w:rsidRPr="00AF5DD4">
        <w:rPr>
          <w:rFonts w:ascii="Book Antiqua" w:eastAsia="宋体" w:hAnsi="Book Antiqua" w:cs="宋体"/>
          <w:color w:val="000000"/>
          <w:kern w:val="0"/>
          <w:sz w:val="24"/>
          <w:szCs w:val="24"/>
          <w:lang w:eastAsia="zh-CN"/>
        </w:rPr>
        <w:t>Vuyst</w:t>
      </w:r>
      <w:proofErr w:type="spellEnd"/>
      <w:r w:rsidRPr="00AF5DD4">
        <w:rPr>
          <w:rFonts w:ascii="Book Antiqua" w:eastAsia="宋体" w:hAnsi="Book Antiqua" w:cs="宋体"/>
          <w:color w:val="000000"/>
          <w:kern w:val="0"/>
          <w:sz w:val="24"/>
          <w:szCs w:val="24"/>
          <w:lang w:eastAsia="zh-CN"/>
        </w:rPr>
        <w:t xml:space="preserve"> P, van den Bosch JM, Rodriguez-Becerra E, </w:t>
      </w:r>
      <w:proofErr w:type="spellStart"/>
      <w:r w:rsidRPr="00AF5DD4">
        <w:rPr>
          <w:rFonts w:ascii="Book Antiqua" w:eastAsia="宋体" w:hAnsi="Book Antiqua" w:cs="宋体"/>
          <w:color w:val="000000"/>
          <w:kern w:val="0"/>
          <w:sz w:val="24"/>
          <w:szCs w:val="24"/>
          <w:lang w:eastAsia="zh-CN"/>
        </w:rPr>
        <w:t>Corvasce</w:t>
      </w:r>
      <w:proofErr w:type="spellEnd"/>
      <w:r w:rsidRPr="00AF5DD4">
        <w:rPr>
          <w:rFonts w:ascii="Book Antiqua" w:eastAsia="宋体" w:hAnsi="Book Antiqua" w:cs="宋体"/>
          <w:color w:val="000000"/>
          <w:kern w:val="0"/>
          <w:sz w:val="24"/>
          <w:szCs w:val="24"/>
          <w:lang w:eastAsia="zh-CN"/>
        </w:rPr>
        <w:t xml:space="preserve"> G, </w:t>
      </w:r>
      <w:proofErr w:type="spellStart"/>
      <w:r w:rsidRPr="00AF5DD4">
        <w:rPr>
          <w:rFonts w:ascii="Book Antiqua" w:eastAsia="宋体" w:hAnsi="Book Antiqua" w:cs="宋体"/>
          <w:color w:val="000000"/>
          <w:kern w:val="0"/>
          <w:sz w:val="24"/>
          <w:szCs w:val="24"/>
          <w:lang w:eastAsia="zh-CN"/>
        </w:rPr>
        <w:t>Lankhorst</w:t>
      </w:r>
      <w:proofErr w:type="spellEnd"/>
      <w:r w:rsidRPr="00AF5DD4">
        <w:rPr>
          <w:rFonts w:ascii="Book Antiqua" w:eastAsia="宋体" w:hAnsi="Book Antiqua" w:cs="宋体"/>
          <w:color w:val="000000"/>
          <w:kern w:val="0"/>
          <w:sz w:val="24"/>
          <w:szCs w:val="24"/>
          <w:lang w:eastAsia="zh-CN"/>
        </w:rPr>
        <w:t xml:space="preserve"> I, </w:t>
      </w:r>
      <w:proofErr w:type="spellStart"/>
      <w:r w:rsidRPr="00AF5DD4">
        <w:rPr>
          <w:rFonts w:ascii="Book Antiqua" w:eastAsia="宋体" w:hAnsi="Book Antiqua" w:cs="宋体"/>
          <w:color w:val="000000"/>
          <w:kern w:val="0"/>
          <w:sz w:val="24"/>
          <w:szCs w:val="24"/>
          <w:lang w:eastAsia="zh-CN"/>
        </w:rPr>
        <w:t>Sardina</w:t>
      </w:r>
      <w:proofErr w:type="spellEnd"/>
      <w:r w:rsidRPr="00AF5DD4">
        <w:rPr>
          <w:rFonts w:ascii="Book Antiqua" w:eastAsia="宋体" w:hAnsi="Book Antiqua" w:cs="宋体"/>
          <w:color w:val="000000"/>
          <w:kern w:val="0"/>
          <w:sz w:val="24"/>
          <w:szCs w:val="24"/>
          <w:lang w:eastAsia="zh-CN"/>
        </w:rPr>
        <w:t xml:space="preserve"> M, </w:t>
      </w:r>
      <w:proofErr w:type="spellStart"/>
      <w:r w:rsidRPr="00AF5DD4">
        <w:rPr>
          <w:rFonts w:ascii="Book Antiqua" w:eastAsia="宋体" w:hAnsi="Book Antiqua" w:cs="宋体"/>
          <w:color w:val="000000"/>
          <w:kern w:val="0"/>
          <w:sz w:val="24"/>
          <w:szCs w:val="24"/>
          <w:lang w:eastAsia="zh-CN"/>
        </w:rPr>
        <w:t>Montanari</w:t>
      </w:r>
      <w:proofErr w:type="spellEnd"/>
      <w:r w:rsidRPr="00AF5DD4">
        <w:rPr>
          <w:rFonts w:ascii="Book Antiqua" w:eastAsia="宋体" w:hAnsi="Book Antiqua" w:cs="宋体"/>
          <w:color w:val="000000"/>
          <w:kern w:val="0"/>
          <w:sz w:val="24"/>
          <w:szCs w:val="24"/>
          <w:lang w:eastAsia="zh-CN"/>
        </w:rPr>
        <w:t xml:space="preserve"> M. High-dose </w:t>
      </w:r>
      <w:proofErr w:type="spellStart"/>
      <w:r w:rsidRPr="00AF5DD4">
        <w:rPr>
          <w:rFonts w:ascii="Book Antiqua" w:eastAsia="宋体" w:hAnsi="Book Antiqua" w:cs="宋体"/>
          <w:color w:val="000000"/>
          <w:kern w:val="0"/>
          <w:sz w:val="24"/>
          <w:szCs w:val="24"/>
          <w:lang w:eastAsia="zh-CN"/>
        </w:rPr>
        <w:t>acetylcysteine</w:t>
      </w:r>
      <w:proofErr w:type="spellEnd"/>
      <w:r w:rsidRPr="00AF5DD4">
        <w:rPr>
          <w:rFonts w:ascii="Book Antiqua" w:eastAsia="宋体" w:hAnsi="Book Antiqua" w:cs="宋体"/>
          <w:color w:val="000000"/>
          <w:kern w:val="0"/>
          <w:sz w:val="24"/>
          <w:szCs w:val="24"/>
          <w:lang w:eastAsia="zh-CN"/>
        </w:rPr>
        <w:t xml:space="preserve"> in idiopathic pulmonary fibrosis. </w:t>
      </w:r>
      <w:r w:rsidRPr="00AF5DD4">
        <w:rPr>
          <w:rFonts w:ascii="Book Antiqua" w:eastAsia="宋体" w:hAnsi="Book Antiqua" w:cs="宋体"/>
          <w:i/>
          <w:iCs/>
          <w:color w:val="000000"/>
          <w:kern w:val="0"/>
          <w:sz w:val="24"/>
          <w:szCs w:val="24"/>
          <w:lang w:eastAsia="zh-CN"/>
        </w:rPr>
        <w:t xml:space="preserve">N </w:t>
      </w:r>
      <w:proofErr w:type="spellStart"/>
      <w:r w:rsidRPr="00AF5DD4">
        <w:rPr>
          <w:rFonts w:ascii="Book Antiqua" w:eastAsia="宋体" w:hAnsi="Book Antiqua" w:cs="宋体"/>
          <w:i/>
          <w:iCs/>
          <w:color w:val="000000"/>
          <w:kern w:val="0"/>
          <w:sz w:val="24"/>
          <w:szCs w:val="24"/>
          <w:lang w:eastAsia="zh-CN"/>
        </w:rPr>
        <w:t>Engl</w:t>
      </w:r>
      <w:proofErr w:type="spellEnd"/>
      <w:r w:rsidRPr="00AF5DD4">
        <w:rPr>
          <w:rFonts w:ascii="Book Antiqua" w:eastAsia="宋体" w:hAnsi="Book Antiqua" w:cs="宋体"/>
          <w:i/>
          <w:iCs/>
          <w:color w:val="000000"/>
          <w:kern w:val="0"/>
          <w:sz w:val="24"/>
          <w:szCs w:val="24"/>
          <w:lang w:eastAsia="zh-CN"/>
        </w:rPr>
        <w:t xml:space="preserve"> J Med</w:t>
      </w:r>
      <w:r w:rsidRPr="00AF5DD4">
        <w:rPr>
          <w:rFonts w:ascii="Book Antiqua" w:eastAsia="宋体" w:hAnsi="Book Antiqua" w:cs="宋体"/>
          <w:color w:val="000000"/>
          <w:kern w:val="0"/>
          <w:sz w:val="24"/>
          <w:szCs w:val="24"/>
          <w:lang w:eastAsia="zh-CN"/>
        </w:rPr>
        <w:t> 2005; </w:t>
      </w:r>
      <w:r w:rsidRPr="00AF5DD4">
        <w:rPr>
          <w:rFonts w:ascii="Book Antiqua" w:eastAsia="宋体" w:hAnsi="Book Antiqua" w:cs="宋体"/>
          <w:b/>
          <w:bCs/>
          <w:color w:val="000000"/>
          <w:kern w:val="0"/>
          <w:sz w:val="24"/>
          <w:szCs w:val="24"/>
          <w:lang w:eastAsia="zh-CN"/>
        </w:rPr>
        <w:t>353</w:t>
      </w:r>
      <w:r w:rsidRPr="00AF5DD4">
        <w:rPr>
          <w:rFonts w:ascii="Book Antiqua" w:eastAsia="宋体" w:hAnsi="Book Antiqua" w:cs="宋体"/>
          <w:color w:val="000000"/>
          <w:kern w:val="0"/>
          <w:sz w:val="24"/>
          <w:szCs w:val="24"/>
          <w:lang w:eastAsia="zh-CN"/>
        </w:rPr>
        <w:t>: 2229-2242 [PMID: 16306520 DOI: 10.1056/NEJMoa042976]</w:t>
      </w:r>
    </w:p>
    <w:p w:rsidR="00AF5DD4" w:rsidRPr="00AF5DD4" w:rsidRDefault="00AF5DD4" w:rsidP="00AF5DD4">
      <w:pPr>
        <w:widowControl/>
        <w:wordWrap/>
        <w:autoSpaceDE/>
        <w:autoSpaceDN/>
        <w:spacing w:line="360" w:lineRule="auto"/>
        <w:rPr>
          <w:rFonts w:ascii="Book Antiqua" w:eastAsia="宋体" w:hAnsi="Book Antiqua" w:cs="宋体"/>
          <w:color w:val="000000"/>
          <w:kern w:val="0"/>
          <w:sz w:val="24"/>
          <w:szCs w:val="24"/>
          <w:lang w:eastAsia="zh-CN"/>
        </w:rPr>
      </w:pPr>
      <w:r w:rsidRPr="00AF5DD4">
        <w:rPr>
          <w:rFonts w:ascii="Book Antiqua" w:eastAsia="宋体" w:hAnsi="Book Antiqua" w:cs="宋体"/>
          <w:color w:val="000000"/>
          <w:kern w:val="0"/>
          <w:sz w:val="24"/>
          <w:szCs w:val="24"/>
          <w:lang w:eastAsia="zh-CN"/>
        </w:rPr>
        <w:t>14 </w:t>
      </w:r>
      <w:proofErr w:type="spellStart"/>
      <w:r w:rsidRPr="00AF5DD4">
        <w:rPr>
          <w:rFonts w:ascii="Book Antiqua" w:eastAsia="宋体" w:hAnsi="Book Antiqua" w:cs="宋体"/>
          <w:b/>
          <w:bCs/>
          <w:color w:val="000000"/>
          <w:kern w:val="0"/>
          <w:sz w:val="24"/>
          <w:szCs w:val="24"/>
          <w:lang w:eastAsia="zh-CN"/>
        </w:rPr>
        <w:t>Sadowska</w:t>
      </w:r>
      <w:proofErr w:type="spellEnd"/>
      <w:r w:rsidRPr="00AF5DD4">
        <w:rPr>
          <w:rFonts w:ascii="Book Antiqua" w:eastAsia="宋体" w:hAnsi="Book Antiqua" w:cs="宋体"/>
          <w:b/>
          <w:bCs/>
          <w:color w:val="000000"/>
          <w:kern w:val="0"/>
          <w:sz w:val="24"/>
          <w:szCs w:val="24"/>
          <w:lang w:eastAsia="zh-CN"/>
        </w:rPr>
        <w:t xml:space="preserve"> AM</w:t>
      </w:r>
      <w:r w:rsidRPr="00AF5DD4">
        <w:rPr>
          <w:rFonts w:ascii="Book Antiqua" w:eastAsia="宋体" w:hAnsi="Book Antiqua" w:cs="宋体"/>
          <w:color w:val="000000"/>
          <w:kern w:val="0"/>
          <w:sz w:val="24"/>
          <w:szCs w:val="24"/>
          <w:lang w:eastAsia="zh-CN"/>
        </w:rPr>
        <w:t xml:space="preserve">. </w:t>
      </w:r>
      <w:proofErr w:type="gramStart"/>
      <w:r w:rsidRPr="00AF5DD4">
        <w:rPr>
          <w:rFonts w:ascii="Book Antiqua" w:eastAsia="宋体" w:hAnsi="Book Antiqua" w:cs="宋体"/>
          <w:color w:val="000000"/>
          <w:kern w:val="0"/>
          <w:sz w:val="24"/>
          <w:szCs w:val="24"/>
          <w:lang w:eastAsia="zh-CN"/>
        </w:rPr>
        <w:t>N-</w:t>
      </w:r>
      <w:proofErr w:type="spellStart"/>
      <w:r w:rsidRPr="00AF5DD4">
        <w:rPr>
          <w:rFonts w:ascii="Book Antiqua" w:eastAsia="宋体" w:hAnsi="Book Antiqua" w:cs="宋体"/>
          <w:color w:val="000000"/>
          <w:kern w:val="0"/>
          <w:sz w:val="24"/>
          <w:szCs w:val="24"/>
          <w:lang w:eastAsia="zh-CN"/>
        </w:rPr>
        <w:t>Acetylcysteine</w:t>
      </w:r>
      <w:proofErr w:type="spellEnd"/>
      <w:r w:rsidRPr="00AF5DD4">
        <w:rPr>
          <w:rFonts w:ascii="Book Antiqua" w:eastAsia="宋体" w:hAnsi="Book Antiqua" w:cs="宋体"/>
          <w:color w:val="000000"/>
          <w:kern w:val="0"/>
          <w:sz w:val="24"/>
          <w:szCs w:val="24"/>
          <w:lang w:eastAsia="zh-CN"/>
        </w:rPr>
        <w:t xml:space="preserve"> </w:t>
      </w:r>
      <w:proofErr w:type="spellStart"/>
      <w:r w:rsidRPr="00AF5DD4">
        <w:rPr>
          <w:rFonts w:ascii="Book Antiqua" w:eastAsia="宋体" w:hAnsi="Book Antiqua" w:cs="宋体"/>
          <w:color w:val="000000"/>
          <w:kern w:val="0"/>
          <w:sz w:val="24"/>
          <w:szCs w:val="24"/>
          <w:lang w:eastAsia="zh-CN"/>
        </w:rPr>
        <w:t>mucolysis</w:t>
      </w:r>
      <w:proofErr w:type="spellEnd"/>
      <w:r w:rsidRPr="00AF5DD4">
        <w:rPr>
          <w:rFonts w:ascii="Book Antiqua" w:eastAsia="宋体" w:hAnsi="Book Antiqua" w:cs="宋体"/>
          <w:color w:val="000000"/>
          <w:kern w:val="0"/>
          <w:sz w:val="24"/>
          <w:szCs w:val="24"/>
          <w:lang w:eastAsia="zh-CN"/>
        </w:rPr>
        <w:t xml:space="preserve"> in the management of chronic obstructive pulmonary disease.</w:t>
      </w:r>
      <w:proofErr w:type="gramEnd"/>
      <w:r w:rsidRPr="00AF5DD4">
        <w:rPr>
          <w:rFonts w:ascii="Book Antiqua" w:eastAsia="宋体" w:hAnsi="Book Antiqua" w:cs="宋体"/>
          <w:color w:val="000000"/>
          <w:kern w:val="0"/>
          <w:sz w:val="24"/>
          <w:szCs w:val="24"/>
          <w:lang w:eastAsia="zh-CN"/>
        </w:rPr>
        <w:t> </w:t>
      </w:r>
      <w:proofErr w:type="spellStart"/>
      <w:r w:rsidRPr="00AF5DD4">
        <w:rPr>
          <w:rFonts w:ascii="Book Antiqua" w:eastAsia="宋体" w:hAnsi="Book Antiqua" w:cs="宋体"/>
          <w:i/>
          <w:iCs/>
          <w:color w:val="000000"/>
          <w:kern w:val="0"/>
          <w:sz w:val="24"/>
          <w:szCs w:val="24"/>
          <w:lang w:eastAsia="zh-CN"/>
        </w:rPr>
        <w:t>Ther</w:t>
      </w:r>
      <w:proofErr w:type="spellEnd"/>
      <w:r w:rsidRPr="00AF5DD4">
        <w:rPr>
          <w:rFonts w:ascii="Book Antiqua" w:eastAsia="宋体" w:hAnsi="Book Antiqua" w:cs="宋体"/>
          <w:i/>
          <w:iCs/>
          <w:color w:val="000000"/>
          <w:kern w:val="0"/>
          <w:sz w:val="24"/>
          <w:szCs w:val="24"/>
          <w:lang w:eastAsia="zh-CN"/>
        </w:rPr>
        <w:t xml:space="preserve"> </w:t>
      </w:r>
      <w:proofErr w:type="spellStart"/>
      <w:r w:rsidRPr="00AF5DD4">
        <w:rPr>
          <w:rFonts w:ascii="Book Antiqua" w:eastAsia="宋体" w:hAnsi="Book Antiqua" w:cs="宋体"/>
          <w:i/>
          <w:iCs/>
          <w:color w:val="000000"/>
          <w:kern w:val="0"/>
          <w:sz w:val="24"/>
          <w:szCs w:val="24"/>
          <w:lang w:eastAsia="zh-CN"/>
        </w:rPr>
        <w:t>Adv</w:t>
      </w:r>
      <w:proofErr w:type="spellEnd"/>
      <w:r w:rsidRPr="00AF5DD4">
        <w:rPr>
          <w:rFonts w:ascii="Book Antiqua" w:eastAsia="宋体" w:hAnsi="Book Antiqua" w:cs="宋体"/>
          <w:i/>
          <w:iCs/>
          <w:color w:val="000000"/>
          <w:kern w:val="0"/>
          <w:sz w:val="24"/>
          <w:szCs w:val="24"/>
          <w:lang w:eastAsia="zh-CN"/>
        </w:rPr>
        <w:t xml:space="preserve"> </w:t>
      </w:r>
      <w:proofErr w:type="spellStart"/>
      <w:r w:rsidRPr="00AF5DD4">
        <w:rPr>
          <w:rFonts w:ascii="Book Antiqua" w:eastAsia="宋体" w:hAnsi="Book Antiqua" w:cs="宋体"/>
          <w:i/>
          <w:iCs/>
          <w:color w:val="000000"/>
          <w:kern w:val="0"/>
          <w:sz w:val="24"/>
          <w:szCs w:val="24"/>
          <w:lang w:eastAsia="zh-CN"/>
        </w:rPr>
        <w:t>Respir</w:t>
      </w:r>
      <w:proofErr w:type="spellEnd"/>
      <w:r w:rsidRPr="00AF5DD4">
        <w:rPr>
          <w:rFonts w:ascii="Book Antiqua" w:eastAsia="宋体" w:hAnsi="Book Antiqua" w:cs="宋体"/>
          <w:i/>
          <w:iCs/>
          <w:color w:val="000000"/>
          <w:kern w:val="0"/>
          <w:sz w:val="24"/>
          <w:szCs w:val="24"/>
          <w:lang w:eastAsia="zh-CN"/>
        </w:rPr>
        <w:t xml:space="preserve"> Dis</w:t>
      </w:r>
      <w:r w:rsidRPr="00AF5DD4">
        <w:rPr>
          <w:rFonts w:ascii="Book Antiqua" w:eastAsia="宋体" w:hAnsi="Book Antiqua" w:cs="宋体"/>
          <w:color w:val="000000"/>
          <w:kern w:val="0"/>
          <w:sz w:val="24"/>
          <w:szCs w:val="24"/>
          <w:lang w:eastAsia="zh-CN"/>
        </w:rPr>
        <w:t> 2012; </w:t>
      </w:r>
      <w:r w:rsidRPr="00AF5DD4">
        <w:rPr>
          <w:rFonts w:ascii="Book Antiqua" w:eastAsia="宋体" w:hAnsi="Book Antiqua" w:cs="宋体"/>
          <w:b/>
          <w:bCs/>
          <w:color w:val="000000"/>
          <w:kern w:val="0"/>
          <w:sz w:val="24"/>
          <w:szCs w:val="24"/>
          <w:lang w:eastAsia="zh-CN"/>
        </w:rPr>
        <w:t>6</w:t>
      </w:r>
      <w:r w:rsidRPr="00AF5DD4">
        <w:rPr>
          <w:rFonts w:ascii="Book Antiqua" w:eastAsia="宋体" w:hAnsi="Book Antiqua" w:cs="宋体"/>
          <w:color w:val="000000"/>
          <w:kern w:val="0"/>
          <w:sz w:val="24"/>
          <w:szCs w:val="24"/>
          <w:lang w:eastAsia="zh-CN"/>
        </w:rPr>
        <w:t>: 127-135 [PMID: 22361928 DOI: 10.1177/1753465812437563]</w:t>
      </w:r>
    </w:p>
    <w:p w:rsidR="00AF5DD4" w:rsidRPr="00AF5DD4" w:rsidRDefault="00AF5DD4" w:rsidP="00AF5DD4">
      <w:pPr>
        <w:widowControl/>
        <w:wordWrap/>
        <w:autoSpaceDE/>
        <w:autoSpaceDN/>
        <w:spacing w:line="360" w:lineRule="auto"/>
        <w:rPr>
          <w:rFonts w:ascii="Book Antiqua" w:eastAsia="宋体" w:hAnsi="Book Antiqua" w:cs="宋体"/>
          <w:color w:val="000000"/>
          <w:kern w:val="0"/>
          <w:sz w:val="24"/>
          <w:szCs w:val="24"/>
          <w:lang w:eastAsia="zh-CN"/>
        </w:rPr>
      </w:pPr>
      <w:r w:rsidRPr="00AF5DD4">
        <w:rPr>
          <w:rFonts w:ascii="Book Antiqua" w:eastAsia="宋体" w:hAnsi="Book Antiqua" w:cs="宋体"/>
          <w:color w:val="000000"/>
          <w:kern w:val="0"/>
          <w:sz w:val="24"/>
          <w:szCs w:val="24"/>
          <w:lang w:eastAsia="zh-CN"/>
        </w:rPr>
        <w:t>15 </w:t>
      </w:r>
      <w:proofErr w:type="spellStart"/>
      <w:r w:rsidRPr="00AF5DD4">
        <w:rPr>
          <w:rFonts w:ascii="Book Antiqua" w:eastAsia="宋体" w:hAnsi="Book Antiqua" w:cs="宋体"/>
          <w:b/>
          <w:bCs/>
          <w:color w:val="000000"/>
          <w:kern w:val="0"/>
          <w:sz w:val="24"/>
          <w:szCs w:val="24"/>
          <w:lang w:eastAsia="zh-CN"/>
        </w:rPr>
        <w:t>Egghart</w:t>
      </w:r>
      <w:proofErr w:type="spellEnd"/>
      <w:r w:rsidRPr="00AF5DD4">
        <w:rPr>
          <w:rFonts w:ascii="Book Antiqua" w:eastAsia="宋体" w:hAnsi="Book Antiqua" w:cs="宋体"/>
          <w:b/>
          <w:bCs/>
          <w:color w:val="000000"/>
          <w:kern w:val="0"/>
          <w:sz w:val="24"/>
          <w:szCs w:val="24"/>
          <w:lang w:eastAsia="zh-CN"/>
        </w:rPr>
        <w:t xml:space="preserve"> G</w:t>
      </w:r>
      <w:r w:rsidRPr="00AF5DD4">
        <w:rPr>
          <w:rFonts w:ascii="Book Antiqua" w:eastAsia="宋体" w:hAnsi="Book Antiqua" w:cs="宋体"/>
          <w:color w:val="000000"/>
          <w:kern w:val="0"/>
          <w:sz w:val="24"/>
          <w:szCs w:val="24"/>
          <w:lang w:eastAsia="zh-CN"/>
        </w:rPr>
        <w:t xml:space="preserve">, Marquardt HD, </w:t>
      </w:r>
      <w:proofErr w:type="spellStart"/>
      <w:r w:rsidRPr="00AF5DD4">
        <w:rPr>
          <w:rFonts w:ascii="Book Antiqua" w:eastAsia="宋体" w:hAnsi="Book Antiqua" w:cs="宋体"/>
          <w:color w:val="000000"/>
          <w:kern w:val="0"/>
          <w:sz w:val="24"/>
          <w:szCs w:val="24"/>
          <w:lang w:eastAsia="zh-CN"/>
        </w:rPr>
        <w:t>Kastert</w:t>
      </w:r>
      <w:proofErr w:type="spellEnd"/>
      <w:r w:rsidRPr="00AF5DD4">
        <w:rPr>
          <w:rFonts w:ascii="Book Antiqua" w:eastAsia="宋体" w:hAnsi="Book Antiqua" w:cs="宋体"/>
          <w:color w:val="000000"/>
          <w:kern w:val="0"/>
          <w:sz w:val="24"/>
          <w:szCs w:val="24"/>
          <w:lang w:eastAsia="zh-CN"/>
        </w:rPr>
        <w:t xml:space="preserve"> HB, </w:t>
      </w:r>
      <w:proofErr w:type="spellStart"/>
      <w:r w:rsidRPr="00AF5DD4">
        <w:rPr>
          <w:rFonts w:ascii="Book Antiqua" w:eastAsia="宋体" w:hAnsi="Book Antiqua" w:cs="宋体"/>
          <w:color w:val="000000"/>
          <w:kern w:val="0"/>
          <w:sz w:val="24"/>
          <w:szCs w:val="24"/>
          <w:lang w:eastAsia="zh-CN"/>
        </w:rPr>
        <w:t>Feizelmeier</w:t>
      </w:r>
      <w:proofErr w:type="spellEnd"/>
      <w:r w:rsidRPr="00AF5DD4">
        <w:rPr>
          <w:rFonts w:ascii="Book Antiqua" w:eastAsia="宋体" w:hAnsi="Book Antiqua" w:cs="宋体"/>
          <w:color w:val="000000"/>
          <w:kern w:val="0"/>
          <w:sz w:val="24"/>
          <w:szCs w:val="24"/>
          <w:lang w:eastAsia="zh-CN"/>
        </w:rPr>
        <w:t xml:space="preserve"> F. Percutaneous nephrostomy and irrigation </w:t>
      </w:r>
      <w:proofErr w:type="spellStart"/>
      <w:r w:rsidRPr="00AF5DD4">
        <w:rPr>
          <w:rFonts w:ascii="Book Antiqua" w:eastAsia="宋体" w:hAnsi="Book Antiqua" w:cs="宋体"/>
          <w:color w:val="000000"/>
          <w:kern w:val="0"/>
          <w:sz w:val="24"/>
          <w:szCs w:val="24"/>
          <w:lang w:eastAsia="zh-CN"/>
        </w:rPr>
        <w:t>lithochemolysis</w:t>
      </w:r>
      <w:proofErr w:type="spellEnd"/>
      <w:r w:rsidRPr="00AF5DD4">
        <w:rPr>
          <w:rFonts w:ascii="Book Antiqua" w:eastAsia="宋体" w:hAnsi="Book Antiqua" w:cs="宋体"/>
          <w:color w:val="000000"/>
          <w:kern w:val="0"/>
          <w:sz w:val="24"/>
          <w:szCs w:val="24"/>
          <w:lang w:eastAsia="zh-CN"/>
        </w:rPr>
        <w:t xml:space="preserve">. </w:t>
      </w:r>
      <w:proofErr w:type="gramStart"/>
      <w:r w:rsidRPr="00AF5DD4">
        <w:rPr>
          <w:rFonts w:ascii="Book Antiqua" w:eastAsia="宋体" w:hAnsi="Book Antiqua" w:cs="宋体"/>
          <w:color w:val="000000"/>
          <w:kern w:val="0"/>
          <w:sz w:val="24"/>
          <w:szCs w:val="24"/>
          <w:lang w:eastAsia="zh-CN"/>
        </w:rPr>
        <w:t xml:space="preserve">A new concept for the treatment of </w:t>
      </w:r>
      <w:proofErr w:type="spellStart"/>
      <w:r w:rsidRPr="00AF5DD4">
        <w:rPr>
          <w:rFonts w:ascii="Book Antiqua" w:eastAsia="宋体" w:hAnsi="Book Antiqua" w:cs="宋体"/>
          <w:color w:val="000000"/>
          <w:kern w:val="0"/>
          <w:sz w:val="24"/>
          <w:szCs w:val="24"/>
          <w:lang w:eastAsia="zh-CN"/>
        </w:rPr>
        <w:t>cystine</w:t>
      </w:r>
      <w:proofErr w:type="spellEnd"/>
      <w:r w:rsidRPr="00AF5DD4">
        <w:rPr>
          <w:rFonts w:ascii="Book Antiqua" w:eastAsia="宋体" w:hAnsi="Book Antiqua" w:cs="宋体"/>
          <w:color w:val="000000"/>
          <w:kern w:val="0"/>
          <w:sz w:val="24"/>
          <w:szCs w:val="24"/>
          <w:lang w:eastAsia="zh-CN"/>
        </w:rPr>
        <w:t xml:space="preserve"> stones.</w:t>
      </w:r>
      <w:proofErr w:type="gramEnd"/>
      <w:r w:rsidRPr="00AF5DD4">
        <w:rPr>
          <w:rFonts w:ascii="Book Antiqua" w:eastAsia="宋体" w:hAnsi="Book Antiqua" w:cs="宋体"/>
          <w:color w:val="000000"/>
          <w:kern w:val="0"/>
          <w:sz w:val="24"/>
          <w:szCs w:val="24"/>
          <w:lang w:eastAsia="zh-CN"/>
        </w:rPr>
        <w:t> </w:t>
      </w:r>
      <w:proofErr w:type="spellStart"/>
      <w:r w:rsidRPr="00AF5DD4">
        <w:rPr>
          <w:rFonts w:ascii="Book Antiqua" w:eastAsia="宋体" w:hAnsi="Book Antiqua" w:cs="宋体"/>
          <w:i/>
          <w:iCs/>
          <w:color w:val="000000"/>
          <w:kern w:val="0"/>
          <w:sz w:val="24"/>
          <w:szCs w:val="24"/>
          <w:lang w:eastAsia="zh-CN"/>
        </w:rPr>
        <w:t>Int</w:t>
      </w:r>
      <w:proofErr w:type="spellEnd"/>
      <w:r w:rsidRPr="00AF5DD4">
        <w:rPr>
          <w:rFonts w:ascii="Book Antiqua" w:eastAsia="宋体" w:hAnsi="Book Antiqua" w:cs="宋体"/>
          <w:i/>
          <w:iCs/>
          <w:color w:val="000000"/>
          <w:kern w:val="0"/>
          <w:sz w:val="24"/>
          <w:szCs w:val="24"/>
          <w:lang w:eastAsia="zh-CN"/>
        </w:rPr>
        <w:t xml:space="preserve"> </w:t>
      </w:r>
      <w:proofErr w:type="spellStart"/>
      <w:r w:rsidRPr="00AF5DD4">
        <w:rPr>
          <w:rFonts w:ascii="Book Antiqua" w:eastAsia="宋体" w:hAnsi="Book Antiqua" w:cs="宋体"/>
          <w:i/>
          <w:iCs/>
          <w:color w:val="000000"/>
          <w:kern w:val="0"/>
          <w:sz w:val="24"/>
          <w:szCs w:val="24"/>
          <w:lang w:eastAsia="zh-CN"/>
        </w:rPr>
        <w:t>Urol</w:t>
      </w:r>
      <w:proofErr w:type="spellEnd"/>
      <w:r w:rsidRPr="00AF5DD4">
        <w:rPr>
          <w:rFonts w:ascii="Book Antiqua" w:eastAsia="宋体" w:hAnsi="Book Antiqua" w:cs="宋体"/>
          <w:i/>
          <w:iCs/>
          <w:color w:val="000000"/>
          <w:kern w:val="0"/>
          <w:sz w:val="24"/>
          <w:szCs w:val="24"/>
          <w:lang w:eastAsia="zh-CN"/>
        </w:rPr>
        <w:t xml:space="preserve"> </w:t>
      </w:r>
      <w:proofErr w:type="spellStart"/>
      <w:r w:rsidRPr="00AF5DD4">
        <w:rPr>
          <w:rFonts w:ascii="Book Antiqua" w:eastAsia="宋体" w:hAnsi="Book Antiqua" w:cs="宋体"/>
          <w:i/>
          <w:iCs/>
          <w:color w:val="000000"/>
          <w:kern w:val="0"/>
          <w:sz w:val="24"/>
          <w:szCs w:val="24"/>
          <w:lang w:eastAsia="zh-CN"/>
        </w:rPr>
        <w:t>Nephrol</w:t>
      </w:r>
      <w:proofErr w:type="spellEnd"/>
      <w:r w:rsidRPr="00AF5DD4">
        <w:rPr>
          <w:rFonts w:ascii="Book Antiqua" w:eastAsia="宋体" w:hAnsi="Book Antiqua" w:cs="宋体"/>
          <w:color w:val="000000"/>
          <w:kern w:val="0"/>
          <w:sz w:val="24"/>
          <w:szCs w:val="24"/>
          <w:lang w:eastAsia="zh-CN"/>
        </w:rPr>
        <w:t> 1983; </w:t>
      </w:r>
      <w:r w:rsidRPr="00AF5DD4">
        <w:rPr>
          <w:rFonts w:ascii="Book Antiqua" w:eastAsia="宋体" w:hAnsi="Book Antiqua" w:cs="宋体"/>
          <w:b/>
          <w:bCs/>
          <w:color w:val="000000"/>
          <w:kern w:val="0"/>
          <w:sz w:val="24"/>
          <w:szCs w:val="24"/>
          <w:lang w:eastAsia="zh-CN"/>
        </w:rPr>
        <w:t>15</w:t>
      </w:r>
      <w:r w:rsidRPr="00AF5DD4">
        <w:rPr>
          <w:rFonts w:ascii="Book Antiqua" w:eastAsia="宋体" w:hAnsi="Book Antiqua" w:cs="宋体"/>
          <w:color w:val="000000"/>
          <w:kern w:val="0"/>
          <w:sz w:val="24"/>
          <w:szCs w:val="24"/>
          <w:lang w:eastAsia="zh-CN"/>
        </w:rPr>
        <w:t>: 131-136 [PMID: 6629687]</w:t>
      </w:r>
    </w:p>
    <w:p w:rsidR="00AF5DD4" w:rsidRPr="00AF5DD4" w:rsidRDefault="00AF5DD4" w:rsidP="00AF5DD4">
      <w:pPr>
        <w:widowControl/>
        <w:wordWrap/>
        <w:autoSpaceDE/>
        <w:autoSpaceDN/>
        <w:spacing w:line="360" w:lineRule="auto"/>
        <w:rPr>
          <w:rFonts w:ascii="Book Antiqua" w:eastAsia="宋体" w:hAnsi="Book Antiqua" w:cs="宋体"/>
          <w:color w:val="000000"/>
          <w:kern w:val="0"/>
          <w:sz w:val="24"/>
          <w:szCs w:val="24"/>
          <w:lang w:eastAsia="zh-CN"/>
        </w:rPr>
      </w:pPr>
      <w:r w:rsidRPr="00AF5DD4">
        <w:rPr>
          <w:rFonts w:ascii="Book Antiqua" w:eastAsia="宋体" w:hAnsi="Book Antiqua" w:cs="宋体"/>
          <w:color w:val="000000"/>
          <w:kern w:val="0"/>
          <w:sz w:val="24"/>
          <w:szCs w:val="24"/>
          <w:lang w:eastAsia="zh-CN"/>
        </w:rPr>
        <w:t>16 </w:t>
      </w:r>
      <w:r w:rsidRPr="00AF5DD4">
        <w:rPr>
          <w:rFonts w:ascii="Book Antiqua" w:eastAsia="宋体" w:hAnsi="Book Antiqua" w:cs="宋体"/>
          <w:b/>
          <w:bCs/>
          <w:color w:val="000000"/>
          <w:kern w:val="0"/>
          <w:sz w:val="24"/>
          <w:szCs w:val="24"/>
          <w:lang w:eastAsia="zh-CN"/>
        </w:rPr>
        <w:t>Hu LH</w:t>
      </w:r>
      <w:r w:rsidRPr="00AF5DD4">
        <w:rPr>
          <w:rFonts w:ascii="Book Antiqua" w:eastAsia="宋体" w:hAnsi="Book Antiqua" w:cs="宋体"/>
          <w:color w:val="000000"/>
          <w:kern w:val="0"/>
          <w:sz w:val="24"/>
          <w:szCs w:val="24"/>
          <w:lang w:eastAsia="zh-CN"/>
        </w:rPr>
        <w:t xml:space="preserve">, Liu MH, Liao Z, </w:t>
      </w:r>
      <w:proofErr w:type="spellStart"/>
      <w:r w:rsidRPr="00AF5DD4">
        <w:rPr>
          <w:rFonts w:ascii="Book Antiqua" w:eastAsia="宋体" w:hAnsi="Book Antiqua" w:cs="宋体"/>
          <w:color w:val="000000"/>
          <w:kern w:val="0"/>
          <w:sz w:val="24"/>
          <w:szCs w:val="24"/>
          <w:lang w:eastAsia="zh-CN"/>
        </w:rPr>
        <w:t>Zou</w:t>
      </w:r>
      <w:proofErr w:type="spellEnd"/>
      <w:r w:rsidRPr="00AF5DD4">
        <w:rPr>
          <w:rFonts w:ascii="Book Antiqua" w:eastAsia="宋体" w:hAnsi="Book Antiqua" w:cs="宋体"/>
          <w:color w:val="000000"/>
          <w:kern w:val="0"/>
          <w:sz w:val="24"/>
          <w:szCs w:val="24"/>
          <w:lang w:eastAsia="zh-CN"/>
        </w:rPr>
        <w:t xml:space="preserve"> WB, Ye B, Wang L, Li ZS. Continuous infusion of N-</w:t>
      </w:r>
      <w:proofErr w:type="spellStart"/>
      <w:r w:rsidRPr="00AF5DD4">
        <w:rPr>
          <w:rFonts w:ascii="Book Antiqua" w:eastAsia="宋体" w:hAnsi="Book Antiqua" w:cs="宋体"/>
          <w:color w:val="000000"/>
          <w:kern w:val="0"/>
          <w:sz w:val="24"/>
          <w:szCs w:val="24"/>
          <w:lang w:eastAsia="zh-CN"/>
        </w:rPr>
        <w:t>acetylcysteine</w:t>
      </w:r>
      <w:proofErr w:type="spellEnd"/>
      <w:r w:rsidRPr="00AF5DD4">
        <w:rPr>
          <w:rFonts w:ascii="Book Antiqua" w:eastAsia="宋体" w:hAnsi="Book Antiqua" w:cs="宋体"/>
          <w:color w:val="000000"/>
          <w:kern w:val="0"/>
          <w:sz w:val="24"/>
          <w:szCs w:val="24"/>
          <w:lang w:eastAsia="zh-CN"/>
        </w:rPr>
        <w:t xml:space="preserve"> by </w:t>
      </w:r>
      <w:proofErr w:type="spellStart"/>
      <w:r w:rsidRPr="00AF5DD4">
        <w:rPr>
          <w:rFonts w:ascii="Book Antiqua" w:eastAsia="宋体" w:hAnsi="Book Antiqua" w:cs="宋体"/>
          <w:color w:val="000000"/>
          <w:kern w:val="0"/>
          <w:sz w:val="24"/>
          <w:szCs w:val="24"/>
          <w:lang w:eastAsia="zh-CN"/>
        </w:rPr>
        <w:t>nasobiliary</w:t>
      </w:r>
      <w:proofErr w:type="spellEnd"/>
      <w:r w:rsidRPr="00AF5DD4">
        <w:rPr>
          <w:rFonts w:ascii="Book Antiqua" w:eastAsia="宋体" w:hAnsi="Book Antiqua" w:cs="宋体"/>
          <w:color w:val="000000"/>
          <w:kern w:val="0"/>
          <w:sz w:val="24"/>
          <w:szCs w:val="24"/>
          <w:lang w:eastAsia="zh-CN"/>
        </w:rPr>
        <w:t xml:space="preserve"> for advanced </w:t>
      </w:r>
      <w:proofErr w:type="spellStart"/>
      <w:r w:rsidRPr="00AF5DD4">
        <w:rPr>
          <w:rFonts w:ascii="Book Antiqua" w:eastAsia="宋体" w:hAnsi="Book Antiqua" w:cs="宋体"/>
          <w:color w:val="000000"/>
          <w:kern w:val="0"/>
          <w:sz w:val="24"/>
          <w:szCs w:val="24"/>
          <w:lang w:eastAsia="zh-CN"/>
        </w:rPr>
        <w:t>intraductal</w:t>
      </w:r>
      <w:proofErr w:type="spellEnd"/>
      <w:r w:rsidRPr="00AF5DD4">
        <w:rPr>
          <w:rFonts w:ascii="Book Antiqua" w:eastAsia="宋体" w:hAnsi="Book Antiqua" w:cs="宋体"/>
          <w:color w:val="000000"/>
          <w:kern w:val="0"/>
          <w:sz w:val="24"/>
          <w:szCs w:val="24"/>
          <w:lang w:eastAsia="zh-CN"/>
        </w:rPr>
        <w:t xml:space="preserve"> papillary mucinous neoplasm of bile ducts (with video). </w:t>
      </w:r>
      <w:r w:rsidRPr="00AF5DD4">
        <w:rPr>
          <w:rFonts w:ascii="Book Antiqua" w:eastAsia="宋体" w:hAnsi="Book Antiqua" w:cs="宋体"/>
          <w:i/>
          <w:iCs/>
          <w:color w:val="000000"/>
          <w:kern w:val="0"/>
          <w:sz w:val="24"/>
          <w:szCs w:val="24"/>
          <w:lang w:eastAsia="zh-CN"/>
        </w:rPr>
        <w:t xml:space="preserve">Am J </w:t>
      </w:r>
      <w:proofErr w:type="spellStart"/>
      <w:r w:rsidRPr="00AF5DD4">
        <w:rPr>
          <w:rFonts w:ascii="Book Antiqua" w:eastAsia="宋体" w:hAnsi="Book Antiqua" w:cs="宋体"/>
          <w:i/>
          <w:iCs/>
          <w:color w:val="000000"/>
          <w:kern w:val="0"/>
          <w:sz w:val="24"/>
          <w:szCs w:val="24"/>
          <w:lang w:eastAsia="zh-CN"/>
        </w:rPr>
        <w:t>Gastroenterol</w:t>
      </w:r>
      <w:proofErr w:type="spellEnd"/>
      <w:r w:rsidRPr="00AF5DD4">
        <w:rPr>
          <w:rFonts w:ascii="Book Antiqua" w:eastAsia="宋体" w:hAnsi="Book Antiqua" w:cs="宋体"/>
          <w:color w:val="000000"/>
          <w:kern w:val="0"/>
          <w:sz w:val="24"/>
          <w:szCs w:val="24"/>
          <w:lang w:eastAsia="zh-CN"/>
        </w:rPr>
        <w:t> 2012; </w:t>
      </w:r>
      <w:r w:rsidRPr="00AF5DD4">
        <w:rPr>
          <w:rFonts w:ascii="Book Antiqua" w:eastAsia="宋体" w:hAnsi="Book Antiqua" w:cs="宋体"/>
          <w:b/>
          <w:bCs/>
          <w:color w:val="000000"/>
          <w:kern w:val="0"/>
          <w:sz w:val="24"/>
          <w:szCs w:val="24"/>
          <w:lang w:eastAsia="zh-CN"/>
        </w:rPr>
        <w:t>107</w:t>
      </w:r>
      <w:r w:rsidRPr="00AF5DD4">
        <w:rPr>
          <w:rFonts w:ascii="Book Antiqua" w:eastAsia="宋体" w:hAnsi="Book Antiqua" w:cs="宋体"/>
          <w:color w:val="000000"/>
          <w:kern w:val="0"/>
          <w:sz w:val="24"/>
          <w:szCs w:val="24"/>
          <w:lang w:eastAsia="zh-CN"/>
        </w:rPr>
        <w:t>: 1929-1930 [PMID: 23211864 DOI: 10.1038/ajg.2012.338]</w:t>
      </w:r>
    </w:p>
    <w:p w:rsidR="00A25F66" w:rsidRPr="00AF5DD4" w:rsidRDefault="00A25F66" w:rsidP="00AF5DD4">
      <w:pPr>
        <w:wordWrap/>
        <w:spacing w:line="360" w:lineRule="auto"/>
        <w:jc w:val="right"/>
        <w:rPr>
          <w:rFonts w:ascii="Book Antiqua" w:hAnsi="Book Antiqua" w:cs="Arial"/>
          <w:sz w:val="24"/>
          <w:szCs w:val="24"/>
        </w:rPr>
      </w:pPr>
    </w:p>
    <w:p w:rsidR="00A25F66" w:rsidRPr="00AF5DD4" w:rsidRDefault="00AF5DD4" w:rsidP="00AF5DD4">
      <w:pPr>
        <w:spacing w:line="360" w:lineRule="auto"/>
        <w:jc w:val="right"/>
        <w:rPr>
          <w:rFonts w:ascii="Book Antiqua" w:eastAsia="宋体" w:hAnsi="Book Antiqua" w:cs="Arial"/>
          <w:sz w:val="24"/>
          <w:szCs w:val="24"/>
          <w:lang w:eastAsia="zh-CN"/>
        </w:rPr>
      </w:pPr>
      <w:bookmarkStart w:id="8" w:name="OLE_LINK139"/>
      <w:r w:rsidRPr="00AF5DD4">
        <w:rPr>
          <w:rStyle w:val="aa"/>
          <w:rFonts w:ascii="Book Antiqua" w:hAnsi="Book Antiqua" w:cs="Arial"/>
          <w:noProof/>
          <w:sz w:val="24"/>
          <w:szCs w:val="24"/>
        </w:rPr>
        <w:t>P-Reviewers</w:t>
      </w:r>
      <w:r w:rsidRPr="00AF5DD4">
        <w:rPr>
          <w:rStyle w:val="aa"/>
          <w:rFonts w:ascii="Book Antiqua" w:hAnsi="Book Antiqua" w:cs="Arial"/>
          <w:noProof/>
          <w:sz w:val="24"/>
          <w:szCs w:val="24"/>
          <w:lang w:eastAsia="zh-CN"/>
        </w:rPr>
        <w:t>:</w:t>
      </w:r>
      <w:r w:rsidRPr="00AF5DD4">
        <w:rPr>
          <w:rFonts w:ascii="Tahoma" w:hAnsi="Tahoma" w:cs="Tahoma"/>
          <w:color w:val="000000"/>
          <w:sz w:val="18"/>
          <w:szCs w:val="18"/>
          <w:shd w:val="clear" w:color="auto" w:fill="FFFFFF"/>
        </w:rPr>
        <w:t xml:space="preserve"> </w:t>
      </w:r>
      <w:r>
        <w:rPr>
          <w:rFonts w:ascii="Book Antiqua" w:hAnsi="Book Antiqua"/>
          <w:bCs/>
          <w:sz w:val="24"/>
          <w:szCs w:val="24"/>
        </w:rPr>
        <w:t>Ogura</w:t>
      </w:r>
      <w:r>
        <w:rPr>
          <w:rFonts w:ascii="Book Antiqua" w:eastAsia="宋体" w:hAnsi="Book Antiqua" w:hint="eastAsia"/>
          <w:bCs/>
          <w:sz w:val="24"/>
          <w:szCs w:val="24"/>
          <w:lang w:eastAsia="zh-CN"/>
        </w:rPr>
        <w:t xml:space="preserve"> </w:t>
      </w:r>
      <w:r w:rsidRPr="00AF5DD4">
        <w:rPr>
          <w:rFonts w:ascii="Book Antiqua" w:hAnsi="Book Antiqua"/>
          <w:bCs/>
          <w:sz w:val="24"/>
          <w:szCs w:val="24"/>
        </w:rPr>
        <w:t>T</w:t>
      </w:r>
      <w:r w:rsidRPr="00AF5DD4">
        <w:rPr>
          <w:rFonts w:ascii="Book Antiqua" w:hAnsi="Book Antiqua" w:hint="eastAsia"/>
          <w:bCs/>
          <w:sz w:val="24"/>
          <w:szCs w:val="24"/>
        </w:rPr>
        <w:t xml:space="preserve">, </w:t>
      </w:r>
      <w:r>
        <w:rPr>
          <w:rFonts w:ascii="Book Antiqua" w:hAnsi="Book Antiqua"/>
          <w:bCs/>
          <w:sz w:val="24"/>
          <w:szCs w:val="24"/>
        </w:rPr>
        <w:t>Moon</w:t>
      </w:r>
      <w:r>
        <w:rPr>
          <w:rFonts w:ascii="Book Antiqua" w:eastAsia="宋体" w:hAnsi="Book Antiqua" w:hint="eastAsia"/>
          <w:bCs/>
          <w:sz w:val="24"/>
          <w:szCs w:val="24"/>
          <w:lang w:eastAsia="zh-CN"/>
        </w:rPr>
        <w:t xml:space="preserve"> </w:t>
      </w:r>
      <w:r w:rsidRPr="00AF5DD4">
        <w:rPr>
          <w:rFonts w:ascii="Book Antiqua" w:hAnsi="Book Antiqua"/>
          <w:bCs/>
          <w:sz w:val="24"/>
          <w:szCs w:val="24"/>
        </w:rPr>
        <w:t xml:space="preserve">JH </w:t>
      </w:r>
      <w:r w:rsidRPr="00AF5DD4">
        <w:rPr>
          <w:rFonts w:ascii="Book Antiqua" w:hAnsi="Book Antiqua"/>
          <w:b/>
          <w:bCs/>
          <w:sz w:val="24"/>
          <w:szCs w:val="24"/>
        </w:rPr>
        <w:t>S-Editor</w:t>
      </w:r>
      <w:r w:rsidRPr="00AF5DD4">
        <w:rPr>
          <w:rFonts w:ascii="Book Antiqua" w:hAnsi="Book Antiqua"/>
          <w:b/>
          <w:bCs/>
          <w:sz w:val="24"/>
          <w:szCs w:val="24"/>
          <w:lang w:eastAsia="zh-CN"/>
        </w:rPr>
        <w:t>:</w:t>
      </w:r>
      <w:r w:rsidRPr="00AF5DD4">
        <w:rPr>
          <w:rFonts w:ascii="Book Antiqua" w:hAnsi="Book Antiqua"/>
          <w:bCs/>
          <w:sz w:val="24"/>
          <w:szCs w:val="24"/>
        </w:rPr>
        <w:t xml:space="preserve"> </w:t>
      </w:r>
      <w:r>
        <w:rPr>
          <w:rFonts w:ascii="Book Antiqua" w:eastAsia="宋体" w:hAnsi="Book Antiqua" w:hint="eastAsia"/>
          <w:bCs/>
          <w:sz w:val="24"/>
          <w:szCs w:val="24"/>
          <w:lang w:eastAsia="zh-CN"/>
        </w:rPr>
        <w:t xml:space="preserve">Song XX </w:t>
      </w:r>
      <w:r w:rsidRPr="00AF5DD4">
        <w:rPr>
          <w:rFonts w:ascii="Book Antiqua" w:hAnsi="Book Antiqua"/>
          <w:b/>
          <w:bCs/>
          <w:sz w:val="24"/>
          <w:szCs w:val="24"/>
        </w:rPr>
        <w:t>L-Editor</w:t>
      </w:r>
      <w:r w:rsidRPr="00AF5DD4">
        <w:rPr>
          <w:rFonts w:ascii="Book Antiqua" w:hAnsi="Book Antiqua"/>
          <w:b/>
          <w:bCs/>
          <w:sz w:val="24"/>
          <w:szCs w:val="24"/>
          <w:lang w:eastAsia="zh-CN"/>
        </w:rPr>
        <w:t>:</w:t>
      </w:r>
      <w:r w:rsidRPr="00AF5DD4">
        <w:rPr>
          <w:rFonts w:ascii="Book Antiqua" w:hAnsi="Book Antiqua"/>
          <w:b/>
          <w:bCs/>
          <w:sz w:val="24"/>
          <w:szCs w:val="24"/>
        </w:rPr>
        <w:t xml:space="preserve"> E-Editor</w:t>
      </w:r>
      <w:bookmarkEnd w:id="8"/>
      <w:r w:rsidRPr="00AF5DD4">
        <w:rPr>
          <w:rFonts w:ascii="Book Antiqua" w:hAnsi="Book Antiqua"/>
          <w:b/>
          <w:bCs/>
          <w:sz w:val="24"/>
          <w:szCs w:val="24"/>
          <w:lang w:eastAsia="zh-CN"/>
        </w:rPr>
        <w:t>:</w:t>
      </w:r>
    </w:p>
    <w:p w:rsidR="00F034B2" w:rsidRPr="00F034B2" w:rsidRDefault="00F034B2" w:rsidP="005F24FB">
      <w:pPr>
        <w:wordWrap/>
        <w:spacing w:line="360" w:lineRule="auto"/>
        <w:rPr>
          <w:rFonts w:ascii="Book Antiqua" w:eastAsia="宋体" w:hAnsi="Book Antiqua" w:cs="Arial"/>
          <w:sz w:val="24"/>
          <w:szCs w:val="24"/>
          <w:lang w:eastAsia="zh-CN"/>
        </w:rPr>
      </w:pPr>
      <w:r>
        <w:rPr>
          <w:rFonts w:ascii="Book Antiqua" w:eastAsia="宋体" w:hAnsi="Book Antiqua" w:cs="Arial"/>
          <w:noProof/>
          <w:sz w:val="24"/>
          <w:szCs w:val="24"/>
          <w:lang w:eastAsia="zh-CN"/>
        </w:rPr>
        <w:lastRenderedPageBreak/>
        <w:drawing>
          <wp:inline distT="0" distB="0" distL="0" distR="0">
            <wp:extent cx="3543300" cy="2690910"/>
            <wp:effectExtent l="0" t="0" r="0" b="0"/>
            <wp:docPr id="1" name="图片 1" descr="E:\宋秀霞\新期刊\修回稿\10075\그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宋秀霞\新期刊\修回稿\10075\그림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5716" cy="2692745"/>
                    </a:xfrm>
                    <a:prstGeom prst="rect">
                      <a:avLst/>
                    </a:prstGeom>
                    <a:noFill/>
                    <a:ln>
                      <a:noFill/>
                    </a:ln>
                  </pic:spPr>
                </pic:pic>
              </a:graphicData>
            </a:graphic>
          </wp:inline>
        </w:drawing>
      </w:r>
    </w:p>
    <w:p w:rsidR="00D37F14" w:rsidRPr="00AF5DD4" w:rsidRDefault="00F034B2" w:rsidP="005F24FB">
      <w:pPr>
        <w:wordWrap/>
        <w:spacing w:line="360" w:lineRule="auto"/>
        <w:rPr>
          <w:rFonts w:ascii="Book Antiqua" w:eastAsia="宋体" w:hAnsi="Book Antiqua" w:cs="Arial"/>
          <w:b/>
          <w:sz w:val="24"/>
          <w:szCs w:val="24"/>
          <w:lang w:val="en-GB" w:eastAsia="zh-CN"/>
        </w:rPr>
      </w:pPr>
      <w:r w:rsidRPr="00AF5DD4">
        <w:rPr>
          <w:rFonts w:ascii="Book Antiqua" w:hAnsi="Book Antiqua" w:cs="Arial"/>
          <w:b/>
          <w:sz w:val="24"/>
          <w:szCs w:val="24"/>
        </w:rPr>
        <w:t>Figure 1</w:t>
      </w:r>
      <w:r w:rsidR="00D37F14" w:rsidRPr="00AF5DD4">
        <w:rPr>
          <w:rFonts w:ascii="Book Antiqua" w:hAnsi="Book Antiqua" w:cs="Arial"/>
          <w:b/>
          <w:sz w:val="24"/>
          <w:szCs w:val="24"/>
        </w:rPr>
        <w:t xml:space="preserve"> </w:t>
      </w:r>
      <w:r w:rsidR="00D37F14" w:rsidRPr="00AF5DD4">
        <w:rPr>
          <w:rFonts w:ascii="Book Antiqua" w:hAnsi="Book Antiqua" w:cs="Arial"/>
          <w:b/>
          <w:sz w:val="24"/>
          <w:szCs w:val="24"/>
          <w:lang w:val="en-GB"/>
        </w:rPr>
        <w:t>Computed tomography of the abdomen showed markedly dilated common bile duct (white arr</w:t>
      </w:r>
      <w:r w:rsidRPr="00AF5DD4">
        <w:rPr>
          <w:rFonts w:ascii="Book Antiqua" w:hAnsi="Book Antiqua" w:cs="Arial"/>
          <w:b/>
          <w:sz w:val="24"/>
          <w:szCs w:val="24"/>
          <w:lang w:val="en-GB"/>
        </w:rPr>
        <w:t>ows) and left intrahepatic duct</w:t>
      </w:r>
      <w:r w:rsidR="00D37F14" w:rsidRPr="00AF5DD4">
        <w:rPr>
          <w:rFonts w:ascii="Book Antiqua" w:hAnsi="Book Antiqua" w:cs="Arial"/>
          <w:b/>
          <w:sz w:val="24"/>
          <w:szCs w:val="24"/>
          <w:lang w:val="en-GB"/>
        </w:rPr>
        <w:t xml:space="preserve"> with left </w:t>
      </w:r>
      <w:r w:rsidR="00AF5DD4" w:rsidRPr="00AF5DD4">
        <w:rPr>
          <w:rFonts w:ascii="Book Antiqua" w:eastAsia="宋体" w:hAnsi="Book Antiqua" w:cs="Arial" w:hint="eastAsia"/>
          <w:b/>
          <w:sz w:val="24"/>
          <w:szCs w:val="24"/>
          <w:lang w:val="en-GB" w:eastAsia="zh-CN"/>
        </w:rPr>
        <w:t>i</w:t>
      </w:r>
      <w:r w:rsidR="00AF5DD4" w:rsidRPr="00AF5DD4">
        <w:rPr>
          <w:rFonts w:ascii="Book Antiqua" w:hAnsi="Book Antiqua" w:cs="Arial"/>
          <w:b/>
          <w:sz w:val="24"/>
          <w:szCs w:val="24"/>
          <w:lang w:val="en-GB"/>
        </w:rPr>
        <w:t>ntrahepatic duct</w:t>
      </w:r>
      <w:r w:rsidR="00D37F14" w:rsidRPr="00AF5DD4">
        <w:rPr>
          <w:rFonts w:ascii="Book Antiqua" w:hAnsi="Book Antiqua" w:cs="Arial"/>
          <w:b/>
          <w:sz w:val="24"/>
          <w:szCs w:val="24"/>
          <w:lang w:val="en-GB"/>
        </w:rPr>
        <w:t xml:space="preserve"> penetrating into the </w:t>
      </w:r>
      <w:proofErr w:type="spellStart"/>
      <w:r w:rsidR="00D37F14" w:rsidRPr="00AF5DD4">
        <w:rPr>
          <w:rFonts w:ascii="Book Antiqua" w:hAnsi="Book Antiqua" w:cs="Arial"/>
          <w:b/>
          <w:sz w:val="24"/>
          <w:szCs w:val="24"/>
          <w:lang w:val="en-GB"/>
        </w:rPr>
        <w:t>antrum</w:t>
      </w:r>
      <w:proofErr w:type="spellEnd"/>
      <w:r w:rsidR="00D37F14" w:rsidRPr="00AF5DD4">
        <w:rPr>
          <w:rFonts w:ascii="Book Antiqua" w:hAnsi="Book Antiqua" w:cs="Arial"/>
          <w:b/>
          <w:sz w:val="24"/>
          <w:szCs w:val="24"/>
          <w:lang w:val="en-GB"/>
        </w:rPr>
        <w:t xml:space="preserve"> of stomach and fistula formation (blue arrows) and papillary projections along the dilated bile duct (red arrows) and no definite visible mass in the left </w:t>
      </w:r>
      <w:r w:rsidR="00AF5DD4" w:rsidRPr="00AF5DD4">
        <w:rPr>
          <w:rFonts w:ascii="Book Antiqua" w:eastAsia="宋体" w:hAnsi="Book Antiqua" w:cs="Arial" w:hint="eastAsia"/>
          <w:b/>
          <w:sz w:val="24"/>
          <w:szCs w:val="24"/>
          <w:lang w:val="en-GB" w:eastAsia="zh-CN"/>
        </w:rPr>
        <w:t>i</w:t>
      </w:r>
      <w:r w:rsidR="00AF5DD4" w:rsidRPr="00AF5DD4">
        <w:rPr>
          <w:rFonts w:ascii="Book Antiqua" w:hAnsi="Book Antiqua" w:cs="Arial"/>
          <w:b/>
          <w:sz w:val="24"/>
          <w:szCs w:val="24"/>
          <w:lang w:val="en-GB"/>
        </w:rPr>
        <w:t>ntrahepatic duct</w:t>
      </w:r>
      <w:r w:rsidR="00D37F14" w:rsidRPr="00AF5DD4">
        <w:rPr>
          <w:rFonts w:ascii="Book Antiqua" w:hAnsi="Book Antiqua" w:cs="Arial"/>
          <w:b/>
          <w:sz w:val="24"/>
          <w:szCs w:val="24"/>
          <w:lang w:val="en-GB"/>
        </w:rPr>
        <w:t xml:space="preserve"> (A-D).</w:t>
      </w:r>
      <w:r w:rsidRPr="00AF5DD4">
        <w:rPr>
          <w:rFonts w:ascii="Book Antiqua" w:hAnsi="Book Antiqua" w:cs="Arial"/>
          <w:b/>
          <w:sz w:val="24"/>
          <w:szCs w:val="24"/>
          <w:lang w:val="en-GB"/>
        </w:rPr>
        <w:t xml:space="preserve"> </w:t>
      </w:r>
    </w:p>
    <w:p w:rsidR="00F034B2" w:rsidRDefault="00F034B2" w:rsidP="005F24FB">
      <w:pPr>
        <w:wordWrap/>
        <w:spacing w:line="360" w:lineRule="auto"/>
        <w:rPr>
          <w:rFonts w:ascii="Book Antiqua" w:eastAsia="宋体" w:hAnsi="Book Antiqua" w:cs="Arial"/>
          <w:sz w:val="24"/>
          <w:szCs w:val="24"/>
          <w:lang w:val="en-GB" w:eastAsia="zh-CN"/>
        </w:rPr>
      </w:pPr>
    </w:p>
    <w:p w:rsidR="00F034B2" w:rsidRDefault="00F034B2" w:rsidP="005F24FB">
      <w:pPr>
        <w:wordWrap/>
        <w:spacing w:line="360" w:lineRule="auto"/>
        <w:rPr>
          <w:rFonts w:ascii="Book Antiqua" w:eastAsia="宋体" w:hAnsi="Book Antiqua" w:cs="Arial"/>
          <w:sz w:val="24"/>
          <w:szCs w:val="24"/>
          <w:lang w:val="en-GB" w:eastAsia="zh-CN"/>
        </w:rPr>
      </w:pPr>
      <w:r>
        <w:rPr>
          <w:rFonts w:ascii="Book Antiqua" w:eastAsia="宋体" w:hAnsi="Book Antiqua" w:cs="Arial"/>
          <w:noProof/>
          <w:sz w:val="24"/>
          <w:szCs w:val="24"/>
          <w:lang w:eastAsia="zh-CN"/>
        </w:rPr>
        <w:drawing>
          <wp:inline distT="0" distB="0" distL="0" distR="0">
            <wp:extent cx="3435350" cy="3201841"/>
            <wp:effectExtent l="0" t="0" r="0" b="0"/>
            <wp:docPr id="2" name="图片 2" descr="E:\宋秀霞\新期刊\修回稿\10075\그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宋秀霞\新期刊\修回稿\10075\그림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5350" cy="3201841"/>
                    </a:xfrm>
                    <a:prstGeom prst="rect">
                      <a:avLst/>
                    </a:prstGeom>
                    <a:noFill/>
                    <a:ln>
                      <a:noFill/>
                    </a:ln>
                  </pic:spPr>
                </pic:pic>
              </a:graphicData>
            </a:graphic>
          </wp:inline>
        </w:drawing>
      </w:r>
    </w:p>
    <w:p w:rsidR="00D37F14" w:rsidRPr="00F034B2" w:rsidRDefault="00F034B2" w:rsidP="005F24FB">
      <w:pPr>
        <w:wordWrap/>
        <w:spacing w:line="360" w:lineRule="auto"/>
        <w:rPr>
          <w:rFonts w:ascii="Book Antiqua" w:hAnsi="Book Antiqua" w:cs="Arial"/>
          <w:b/>
          <w:sz w:val="24"/>
          <w:szCs w:val="24"/>
          <w:lang w:val="en-GB"/>
        </w:rPr>
      </w:pPr>
      <w:r w:rsidRPr="00F034B2">
        <w:rPr>
          <w:rFonts w:ascii="Book Antiqua" w:hAnsi="Book Antiqua" w:cs="Arial"/>
          <w:b/>
          <w:sz w:val="24"/>
          <w:szCs w:val="24"/>
          <w:lang w:val="en-GB"/>
        </w:rPr>
        <w:t>Figure 2</w:t>
      </w:r>
      <w:r w:rsidR="00D37F14" w:rsidRPr="00F034B2">
        <w:rPr>
          <w:rFonts w:ascii="Book Antiqua" w:hAnsi="Book Antiqua" w:cs="Arial"/>
          <w:b/>
          <w:sz w:val="24"/>
          <w:szCs w:val="24"/>
          <w:lang w:val="en-GB"/>
        </w:rPr>
        <w:t xml:space="preserve"> Endoscopic finding showed a round ulcerated lesion (A) and extruding white thick </w:t>
      </w:r>
      <w:proofErr w:type="spellStart"/>
      <w:r w:rsidR="00D37F14" w:rsidRPr="00F034B2">
        <w:rPr>
          <w:rFonts w:ascii="Book Antiqua" w:hAnsi="Book Antiqua" w:cs="Arial"/>
          <w:b/>
          <w:sz w:val="24"/>
          <w:szCs w:val="24"/>
          <w:lang w:val="en-GB"/>
        </w:rPr>
        <w:t>mucin</w:t>
      </w:r>
      <w:proofErr w:type="spellEnd"/>
      <w:r w:rsidR="00D37F14" w:rsidRPr="00F034B2">
        <w:rPr>
          <w:rFonts w:ascii="Book Antiqua" w:hAnsi="Book Antiqua" w:cs="Arial"/>
          <w:b/>
          <w:sz w:val="24"/>
          <w:szCs w:val="24"/>
          <w:lang w:val="en-GB"/>
        </w:rPr>
        <w:t xml:space="preserve"> from the opening at the lesser curvature of the </w:t>
      </w:r>
      <w:proofErr w:type="spellStart"/>
      <w:r w:rsidR="00D37F14" w:rsidRPr="00F034B2">
        <w:rPr>
          <w:rFonts w:ascii="Book Antiqua" w:hAnsi="Book Antiqua" w:cs="Arial"/>
          <w:b/>
          <w:sz w:val="24"/>
          <w:szCs w:val="24"/>
          <w:lang w:val="en-GB"/>
        </w:rPr>
        <w:t>antrum</w:t>
      </w:r>
      <w:proofErr w:type="spellEnd"/>
      <w:r w:rsidR="00D37F14" w:rsidRPr="00F034B2">
        <w:rPr>
          <w:rFonts w:ascii="Book Antiqua" w:hAnsi="Book Antiqua" w:cs="Arial"/>
          <w:b/>
          <w:sz w:val="24"/>
          <w:szCs w:val="24"/>
          <w:lang w:val="en-GB"/>
        </w:rPr>
        <w:t xml:space="preserve"> during endoscopic suction (B) and another wide opening of the fistula with </w:t>
      </w:r>
      <w:proofErr w:type="spellStart"/>
      <w:r w:rsidR="00D37F14" w:rsidRPr="00F034B2">
        <w:rPr>
          <w:rFonts w:ascii="Book Antiqua" w:hAnsi="Book Antiqua" w:cs="Arial"/>
          <w:b/>
          <w:sz w:val="24"/>
          <w:szCs w:val="24"/>
          <w:lang w:val="en-GB"/>
        </w:rPr>
        <w:t>mucin</w:t>
      </w:r>
      <w:proofErr w:type="spellEnd"/>
      <w:r w:rsidR="00D37F14" w:rsidRPr="00F034B2">
        <w:rPr>
          <w:rFonts w:ascii="Book Antiqua" w:hAnsi="Book Antiqua" w:cs="Arial"/>
          <w:b/>
          <w:sz w:val="24"/>
          <w:szCs w:val="24"/>
          <w:lang w:val="en-GB"/>
        </w:rPr>
        <w:t xml:space="preserve"> </w:t>
      </w:r>
      <w:bookmarkStart w:id="9" w:name="_GoBack"/>
      <w:bookmarkEnd w:id="9"/>
      <w:r w:rsidR="00D37F14" w:rsidRPr="00F034B2">
        <w:rPr>
          <w:rFonts w:ascii="Book Antiqua" w:hAnsi="Book Antiqua" w:cs="Arial"/>
          <w:b/>
          <w:sz w:val="24"/>
          <w:szCs w:val="24"/>
          <w:lang w:val="en-GB"/>
        </w:rPr>
        <w:lastRenderedPageBreak/>
        <w:t>excretion proximal to the original papillary orifice (white arrows) (C, D).</w:t>
      </w:r>
    </w:p>
    <w:p w:rsidR="00F034B2" w:rsidRDefault="00F034B2" w:rsidP="005F24FB">
      <w:pPr>
        <w:wordWrap/>
        <w:spacing w:line="360" w:lineRule="auto"/>
        <w:rPr>
          <w:rFonts w:ascii="Book Antiqua" w:eastAsia="宋体" w:hAnsi="Book Antiqua" w:cs="Arial"/>
          <w:sz w:val="24"/>
          <w:szCs w:val="24"/>
          <w:lang w:val="en-GB" w:eastAsia="zh-CN"/>
        </w:rPr>
      </w:pPr>
    </w:p>
    <w:p w:rsidR="00F034B2" w:rsidRDefault="00F034B2" w:rsidP="005F24FB">
      <w:pPr>
        <w:wordWrap/>
        <w:spacing w:line="360" w:lineRule="auto"/>
        <w:rPr>
          <w:rFonts w:ascii="Book Antiqua" w:eastAsia="宋体" w:hAnsi="Book Antiqua" w:cs="Arial"/>
          <w:sz w:val="24"/>
          <w:szCs w:val="24"/>
          <w:lang w:val="en-GB" w:eastAsia="zh-CN"/>
        </w:rPr>
      </w:pPr>
      <w:r>
        <w:rPr>
          <w:rFonts w:ascii="Book Antiqua" w:eastAsia="宋体" w:hAnsi="Book Antiqua" w:cs="Arial"/>
          <w:noProof/>
          <w:sz w:val="24"/>
          <w:szCs w:val="24"/>
          <w:lang w:eastAsia="zh-CN"/>
        </w:rPr>
        <w:drawing>
          <wp:inline distT="0" distB="0" distL="0" distR="0">
            <wp:extent cx="2520950" cy="2716009"/>
            <wp:effectExtent l="0" t="0" r="0" b="8255"/>
            <wp:docPr id="3" name="图片 3" descr="E:\宋秀霞\新期刊\修回稿\10075\그림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宋秀霞\新期刊\修回稿\10075\그림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088" cy="2717235"/>
                    </a:xfrm>
                    <a:prstGeom prst="rect">
                      <a:avLst/>
                    </a:prstGeom>
                    <a:noFill/>
                    <a:ln>
                      <a:noFill/>
                    </a:ln>
                  </pic:spPr>
                </pic:pic>
              </a:graphicData>
            </a:graphic>
          </wp:inline>
        </w:drawing>
      </w:r>
    </w:p>
    <w:p w:rsidR="00491ED7" w:rsidRPr="00F034B2" w:rsidRDefault="00F034B2" w:rsidP="005F24FB">
      <w:pPr>
        <w:wordWrap/>
        <w:spacing w:line="360" w:lineRule="auto"/>
        <w:rPr>
          <w:rFonts w:ascii="Book Antiqua" w:eastAsia="宋体" w:hAnsi="Book Antiqua" w:cs="Arial"/>
          <w:b/>
          <w:sz w:val="24"/>
          <w:szCs w:val="24"/>
          <w:lang w:eastAsia="zh-CN"/>
        </w:rPr>
      </w:pPr>
      <w:r w:rsidRPr="00F034B2">
        <w:rPr>
          <w:rFonts w:ascii="Book Antiqua" w:hAnsi="Book Antiqua" w:cs="Arial"/>
          <w:b/>
          <w:sz w:val="24"/>
          <w:szCs w:val="24"/>
          <w:lang w:val="en-GB"/>
        </w:rPr>
        <w:t>Figure 3</w:t>
      </w:r>
      <w:r w:rsidR="00D37F14" w:rsidRPr="00F034B2">
        <w:rPr>
          <w:rFonts w:ascii="Book Antiqua" w:hAnsi="Book Antiqua" w:cs="Arial"/>
          <w:b/>
          <w:sz w:val="24"/>
          <w:szCs w:val="24"/>
          <w:lang w:val="en-GB"/>
        </w:rPr>
        <w:t xml:space="preserve"> </w:t>
      </w:r>
      <w:r w:rsidR="00491ED7" w:rsidRPr="00F034B2">
        <w:rPr>
          <w:rFonts w:ascii="Book Antiqua" w:hAnsi="Book Antiqua" w:cs="Arial"/>
          <w:b/>
          <w:sz w:val="24"/>
          <w:szCs w:val="24"/>
          <w:lang w:val="en-GB"/>
        </w:rPr>
        <w:t xml:space="preserve">Endoscopic retrograde </w:t>
      </w:r>
      <w:proofErr w:type="spellStart"/>
      <w:r w:rsidR="00491ED7" w:rsidRPr="00F034B2">
        <w:rPr>
          <w:rFonts w:ascii="Book Antiqua" w:hAnsi="Book Antiqua" w:cs="Arial"/>
          <w:b/>
          <w:sz w:val="24"/>
          <w:szCs w:val="24"/>
          <w:lang w:val="en-GB"/>
        </w:rPr>
        <w:t>cholangiopancreatography</w:t>
      </w:r>
      <w:proofErr w:type="spellEnd"/>
      <w:r w:rsidR="00491ED7" w:rsidRPr="00F034B2">
        <w:rPr>
          <w:rFonts w:ascii="Book Antiqua" w:hAnsi="Book Antiqua" w:cs="Arial"/>
          <w:b/>
          <w:sz w:val="24"/>
          <w:szCs w:val="24"/>
          <w:lang w:val="en-GB"/>
        </w:rPr>
        <w:t xml:space="preserve"> finding through the </w:t>
      </w:r>
      <w:proofErr w:type="spellStart"/>
      <w:r w:rsidR="00491ED7" w:rsidRPr="00F034B2">
        <w:rPr>
          <w:rFonts w:ascii="Book Antiqua" w:hAnsi="Book Antiqua" w:cs="Arial"/>
          <w:b/>
          <w:sz w:val="24"/>
          <w:szCs w:val="24"/>
          <w:lang w:val="en-GB"/>
        </w:rPr>
        <w:t>choledochoduodenal</w:t>
      </w:r>
      <w:proofErr w:type="spellEnd"/>
      <w:r w:rsidR="00491ED7" w:rsidRPr="00F034B2">
        <w:rPr>
          <w:rFonts w:ascii="Book Antiqua" w:hAnsi="Book Antiqua" w:cs="Arial"/>
          <w:b/>
          <w:sz w:val="24"/>
          <w:szCs w:val="24"/>
          <w:lang w:val="en-GB"/>
        </w:rPr>
        <w:t xml:space="preserve"> fistula near the papillary orifice showed moderately to severely dilated </w:t>
      </w:r>
      <w:r w:rsidRPr="00F034B2">
        <w:rPr>
          <w:rFonts w:ascii="Book Antiqua" w:hAnsi="Book Antiqua" w:cs="Arial"/>
          <w:b/>
          <w:sz w:val="24"/>
          <w:szCs w:val="24"/>
          <w:lang w:val="en-GB"/>
        </w:rPr>
        <w:t>common bile duct</w:t>
      </w:r>
      <w:r w:rsidR="00491ED7" w:rsidRPr="00F034B2">
        <w:rPr>
          <w:rFonts w:ascii="Book Antiqua" w:hAnsi="Book Antiqua" w:cs="Arial"/>
          <w:b/>
          <w:sz w:val="24"/>
          <w:szCs w:val="24"/>
          <w:lang w:val="en-GB"/>
        </w:rPr>
        <w:t xml:space="preserve"> and proximal left </w:t>
      </w:r>
      <w:r w:rsidRPr="00F034B2">
        <w:rPr>
          <w:rFonts w:ascii="Book Antiqua" w:eastAsia="宋体" w:hAnsi="Book Antiqua" w:cs="Arial" w:hint="eastAsia"/>
          <w:b/>
          <w:sz w:val="24"/>
          <w:szCs w:val="24"/>
          <w:lang w:val="en-GB" w:eastAsia="zh-CN"/>
        </w:rPr>
        <w:t>i</w:t>
      </w:r>
      <w:r w:rsidRPr="00F034B2">
        <w:rPr>
          <w:rFonts w:ascii="Book Antiqua" w:hAnsi="Book Antiqua" w:cs="Arial"/>
          <w:b/>
          <w:sz w:val="24"/>
          <w:szCs w:val="24"/>
          <w:lang w:val="en-GB"/>
        </w:rPr>
        <w:t>ntrahepatic duct</w:t>
      </w:r>
      <w:r w:rsidR="00491ED7" w:rsidRPr="00F034B2">
        <w:rPr>
          <w:rFonts w:ascii="Book Antiqua" w:hAnsi="Book Antiqua" w:cs="Arial"/>
          <w:b/>
          <w:sz w:val="24"/>
          <w:szCs w:val="24"/>
          <w:lang w:val="en-GB"/>
        </w:rPr>
        <w:t xml:space="preserve"> </w:t>
      </w:r>
      <w:r w:rsidR="00491ED7" w:rsidRPr="00F034B2">
        <w:rPr>
          <w:rFonts w:ascii="Book Antiqua" w:hAnsi="Book Antiqua" w:cs="Arial"/>
          <w:b/>
          <w:sz w:val="24"/>
          <w:szCs w:val="24"/>
        </w:rPr>
        <w:t>with amorphous, partial intraluminal filling</w:t>
      </w:r>
      <w:r w:rsidR="002664B7" w:rsidRPr="00F034B2">
        <w:rPr>
          <w:rFonts w:ascii="Book Antiqua" w:hAnsi="Book Antiqua" w:cs="Arial"/>
          <w:b/>
          <w:sz w:val="24"/>
          <w:szCs w:val="24"/>
        </w:rPr>
        <w:t xml:space="preserve"> of</w:t>
      </w:r>
      <w:r w:rsidR="001A5A01" w:rsidRPr="00F034B2">
        <w:rPr>
          <w:rFonts w:ascii="Book Antiqua" w:hAnsi="Book Antiqua" w:cs="Arial"/>
          <w:b/>
          <w:sz w:val="24"/>
          <w:szCs w:val="24"/>
        </w:rPr>
        <w:t xml:space="preserve"> the</w:t>
      </w:r>
      <w:r w:rsidR="002664B7" w:rsidRPr="00F034B2">
        <w:rPr>
          <w:rFonts w:ascii="Book Antiqua" w:hAnsi="Book Antiqua" w:cs="Arial"/>
          <w:b/>
          <w:sz w:val="24"/>
          <w:szCs w:val="24"/>
        </w:rPr>
        <w:t xml:space="preserve"> contrast</w:t>
      </w:r>
      <w:r w:rsidR="00491ED7" w:rsidRPr="00F034B2">
        <w:rPr>
          <w:rFonts w:ascii="Book Antiqua" w:hAnsi="Book Antiqua" w:cs="Arial"/>
          <w:b/>
          <w:sz w:val="24"/>
          <w:szCs w:val="24"/>
        </w:rPr>
        <w:t>.</w:t>
      </w:r>
    </w:p>
    <w:p w:rsidR="00F034B2" w:rsidRDefault="00F034B2" w:rsidP="005F24FB">
      <w:pPr>
        <w:wordWrap/>
        <w:spacing w:line="360" w:lineRule="auto"/>
        <w:rPr>
          <w:rFonts w:ascii="Book Antiqua" w:eastAsia="宋体" w:hAnsi="Book Antiqua" w:cs="Arial"/>
          <w:sz w:val="24"/>
          <w:szCs w:val="24"/>
          <w:lang w:eastAsia="zh-CN"/>
        </w:rPr>
      </w:pPr>
    </w:p>
    <w:p w:rsidR="00F034B2" w:rsidRPr="00F034B2" w:rsidRDefault="00F034B2" w:rsidP="005F24FB">
      <w:pPr>
        <w:wordWrap/>
        <w:spacing w:line="360" w:lineRule="auto"/>
        <w:rPr>
          <w:rFonts w:ascii="Book Antiqua" w:eastAsia="宋体" w:hAnsi="Book Antiqua" w:cs="Arial"/>
          <w:b/>
          <w:sz w:val="24"/>
          <w:szCs w:val="24"/>
          <w:lang w:eastAsia="zh-CN"/>
        </w:rPr>
      </w:pPr>
      <w:r w:rsidRPr="00F034B2">
        <w:rPr>
          <w:rFonts w:ascii="Book Antiqua" w:eastAsia="宋体" w:hAnsi="Book Antiqua" w:cs="Arial"/>
          <w:b/>
          <w:noProof/>
          <w:sz w:val="24"/>
          <w:szCs w:val="24"/>
          <w:lang w:eastAsia="zh-CN"/>
        </w:rPr>
        <w:drawing>
          <wp:inline distT="0" distB="0" distL="0" distR="0" wp14:anchorId="338E199C" wp14:editId="6D7953DB">
            <wp:extent cx="3927610" cy="2565400"/>
            <wp:effectExtent l="0" t="0" r="0" b="6350"/>
            <wp:docPr id="4" name="图片 4" descr="E:\宋秀霞\新期刊\修回稿\10075\그림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宋秀霞\新期刊\修回稿\10075\그림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1291" cy="2567804"/>
                    </a:xfrm>
                    <a:prstGeom prst="rect">
                      <a:avLst/>
                    </a:prstGeom>
                    <a:noFill/>
                    <a:ln>
                      <a:noFill/>
                    </a:ln>
                  </pic:spPr>
                </pic:pic>
              </a:graphicData>
            </a:graphic>
          </wp:inline>
        </w:drawing>
      </w:r>
    </w:p>
    <w:p w:rsidR="00491ED7" w:rsidRPr="00F034B2" w:rsidRDefault="00D37F14" w:rsidP="005F24FB">
      <w:pPr>
        <w:wordWrap/>
        <w:spacing w:line="360" w:lineRule="auto"/>
        <w:rPr>
          <w:rFonts w:ascii="Book Antiqua" w:hAnsi="Book Antiqua" w:cs="Arial"/>
          <w:b/>
          <w:sz w:val="24"/>
          <w:szCs w:val="24"/>
        </w:rPr>
      </w:pPr>
      <w:r w:rsidRPr="00F034B2">
        <w:rPr>
          <w:rFonts w:ascii="Book Antiqua" w:hAnsi="Book Antiqua" w:cs="Arial"/>
          <w:b/>
          <w:sz w:val="24"/>
          <w:szCs w:val="24"/>
          <w:lang w:val="en-GB"/>
        </w:rPr>
        <w:t xml:space="preserve">Figure 4 </w:t>
      </w:r>
      <w:proofErr w:type="spellStart"/>
      <w:r w:rsidR="00491ED7" w:rsidRPr="00F034B2">
        <w:rPr>
          <w:rFonts w:ascii="Book Antiqua" w:hAnsi="Book Antiqua" w:cs="Arial"/>
          <w:b/>
          <w:sz w:val="24"/>
          <w:szCs w:val="24"/>
        </w:rPr>
        <w:t>Cholangiogram</w:t>
      </w:r>
      <w:proofErr w:type="spellEnd"/>
      <w:r w:rsidR="00491ED7" w:rsidRPr="00F034B2">
        <w:rPr>
          <w:rFonts w:ascii="Book Antiqua" w:hAnsi="Book Antiqua" w:cs="Arial"/>
          <w:b/>
          <w:sz w:val="24"/>
          <w:szCs w:val="24"/>
        </w:rPr>
        <w:t xml:space="preserve"> using ultra-slim endoscope showed moderately to severely dilated </w:t>
      </w:r>
      <w:r w:rsidR="00F034B2" w:rsidRPr="00F034B2">
        <w:rPr>
          <w:rFonts w:ascii="Book Antiqua" w:hAnsi="Book Antiqua" w:cs="Arial"/>
          <w:b/>
          <w:sz w:val="24"/>
          <w:szCs w:val="24"/>
          <w:lang w:val="en-GB"/>
        </w:rPr>
        <w:t>common bile duct</w:t>
      </w:r>
      <w:r w:rsidR="00491ED7" w:rsidRPr="00F034B2">
        <w:rPr>
          <w:rFonts w:ascii="Book Antiqua" w:hAnsi="Book Antiqua" w:cs="Arial"/>
          <w:b/>
          <w:sz w:val="24"/>
          <w:szCs w:val="24"/>
        </w:rPr>
        <w:t xml:space="preserve"> and both proximal </w:t>
      </w:r>
      <w:r w:rsidR="00F034B2" w:rsidRPr="00F034B2">
        <w:rPr>
          <w:rFonts w:ascii="Book Antiqua" w:eastAsia="宋体" w:hAnsi="Book Antiqua" w:cs="Arial" w:hint="eastAsia"/>
          <w:b/>
          <w:sz w:val="24"/>
          <w:szCs w:val="24"/>
          <w:lang w:val="en-GB" w:eastAsia="zh-CN"/>
        </w:rPr>
        <w:t>i</w:t>
      </w:r>
      <w:r w:rsidR="00F034B2" w:rsidRPr="00F034B2">
        <w:rPr>
          <w:rFonts w:ascii="Book Antiqua" w:hAnsi="Book Antiqua" w:cs="Arial"/>
          <w:b/>
          <w:sz w:val="24"/>
          <w:szCs w:val="24"/>
          <w:lang w:val="en-GB"/>
        </w:rPr>
        <w:t>ntrahepatic duct</w:t>
      </w:r>
      <w:r w:rsidR="00491ED7" w:rsidRPr="00F034B2">
        <w:rPr>
          <w:rFonts w:ascii="Book Antiqua" w:hAnsi="Book Antiqua" w:cs="Arial"/>
          <w:b/>
          <w:sz w:val="24"/>
          <w:szCs w:val="24"/>
        </w:rPr>
        <w:t xml:space="preserve"> with the amorphous, partial intraluminal filling in the bile duct (A-C) and the suction of thick mucus after advancement into bile duct and approach up</w:t>
      </w:r>
      <w:r w:rsidR="002046DB" w:rsidRPr="00F034B2">
        <w:rPr>
          <w:rFonts w:ascii="Book Antiqua" w:hAnsi="Book Antiqua" w:cs="Arial"/>
          <w:b/>
          <w:sz w:val="24"/>
          <w:szCs w:val="24"/>
        </w:rPr>
        <w:t xml:space="preserve"> </w:t>
      </w:r>
      <w:r w:rsidR="00491ED7" w:rsidRPr="00F034B2">
        <w:rPr>
          <w:rFonts w:ascii="Book Antiqua" w:hAnsi="Book Antiqua" w:cs="Arial"/>
          <w:b/>
          <w:sz w:val="24"/>
          <w:szCs w:val="24"/>
        </w:rPr>
        <w:t xml:space="preserve">to the cystic duct </w:t>
      </w:r>
      <w:r w:rsidR="00491ED7" w:rsidRPr="00F034B2">
        <w:rPr>
          <w:rFonts w:ascii="Book Antiqua" w:hAnsi="Book Antiqua" w:cs="Arial"/>
          <w:b/>
          <w:sz w:val="24"/>
          <w:szCs w:val="24"/>
        </w:rPr>
        <w:lastRenderedPageBreak/>
        <w:t>(black arrow) level using anchoring of the balloon catheter (blue arrow) was ineffective (D-F).</w:t>
      </w:r>
    </w:p>
    <w:p w:rsidR="00F034B2" w:rsidRDefault="00F034B2" w:rsidP="005F24FB">
      <w:pPr>
        <w:wordWrap/>
        <w:spacing w:line="360" w:lineRule="auto"/>
        <w:rPr>
          <w:rFonts w:ascii="Book Antiqua" w:eastAsia="宋体" w:hAnsi="Book Antiqua" w:cs="Arial"/>
          <w:sz w:val="24"/>
          <w:szCs w:val="24"/>
          <w:lang w:eastAsia="zh-CN"/>
        </w:rPr>
      </w:pPr>
    </w:p>
    <w:p w:rsidR="00F034B2" w:rsidRDefault="00F034B2" w:rsidP="005F24FB">
      <w:pPr>
        <w:wordWrap/>
        <w:spacing w:line="360" w:lineRule="auto"/>
        <w:rPr>
          <w:rFonts w:ascii="Book Antiqua" w:eastAsia="宋体" w:hAnsi="Book Antiqua" w:cs="Arial"/>
          <w:sz w:val="24"/>
          <w:szCs w:val="24"/>
          <w:lang w:eastAsia="zh-CN"/>
        </w:rPr>
      </w:pPr>
      <w:r>
        <w:rPr>
          <w:rFonts w:ascii="Book Antiqua" w:eastAsia="宋体" w:hAnsi="Book Antiqua" w:cs="Arial"/>
          <w:noProof/>
          <w:sz w:val="24"/>
          <w:szCs w:val="24"/>
          <w:lang w:eastAsia="zh-CN"/>
        </w:rPr>
        <w:drawing>
          <wp:inline distT="0" distB="0" distL="0" distR="0">
            <wp:extent cx="5731510" cy="2246011"/>
            <wp:effectExtent l="0" t="0" r="2540" b="1905"/>
            <wp:docPr id="5" name="图片 5" descr="E:\宋秀霞\新期刊\修回稿\10075\그림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宋秀霞\新期刊\修回稿\10075\그림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246011"/>
                    </a:xfrm>
                    <a:prstGeom prst="rect">
                      <a:avLst/>
                    </a:prstGeom>
                    <a:noFill/>
                    <a:ln>
                      <a:noFill/>
                    </a:ln>
                  </pic:spPr>
                </pic:pic>
              </a:graphicData>
            </a:graphic>
          </wp:inline>
        </w:drawing>
      </w:r>
    </w:p>
    <w:p w:rsidR="00491ED7" w:rsidRPr="00AF5DD4" w:rsidRDefault="00F034B2" w:rsidP="005F24FB">
      <w:pPr>
        <w:wordWrap/>
        <w:spacing w:line="360" w:lineRule="auto"/>
        <w:rPr>
          <w:rFonts w:ascii="Book Antiqua" w:eastAsia="宋体" w:hAnsi="Book Antiqua" w:cs="Arial"/>
          <w:b/>
          <w:sz w:val="24"/>
          <w:szCs w:val="24"/>
          <w:lang w:eastAsia="zh-CN"/>
        </w:rPr>
      </w:pPr>
      <w:r w:rsidRPr="00AF5DD4">
        <w:rPr>
          <w:rFonts w:ascii="Book Antiqua" w:hAnsi="Book Antiqua" w:cs="Arial"/>
          <w:b/>
          <w:sz w:val="24"/>
          <w:szCs w:val="24"/>
        </w:rPr>
        <w:t>Figure 5</w:t>
      </w:r>
      <w:r w:rsidR="00491ED7" w:rsidRPr="00AF5DD4">
        <w:rPr>
          <w:rFonts w:ascii="Book Antiqua" w:hAnsi="Book Antiqua" w:cs="Arial"/>
          <w:b/>
          <w:sz w:val="24"/>
          <w:szCs w:val="24"/>
        </w:rPr>
        <w:t xml:space="preserve"> </w:t>
      </w:r>
      <w:proofErr w:type="spellStart"/>
      <w:r w:rsidR="00491ED7" w:rsidRPr="00AF5DD4">
        <w:rPr>
          <w:rFonts w:ascii="Book Antiqua" w:hAnsi="Book Antiqua" w:cs="Arial"/>
          <w:b/>
          <w:sz w:val="24"/>
          <w:szCs w:val="24"/>
        </w:rPr>
        <w:t>Cholangiogram</w:t>
      </w:r>
      <w:proofErr w:type="spellEnd"/>
      <w:r w:rsidR="00491ED7" w:rsidRPr="00AF5DD4">
        <w:rPr>
          <w:rFonts w:ascii="Book Antiqua" w:hAnsi="Book Antiqua" w:cs="Arial"/>
          <w:b/>
          <w:sz w:val="24"/>
          <w:szCs w:val="24"/>
        </w:rPr>
        <w:t xml:space="preserve"> obtained after contrast injection through t</w:t>
      </w:r>
      <w:r w:rsidR="00AF5DD4" w:rsidRPr="00AF5DD4">
        <w:rPr>
          <w:rFonts w:ascii="Book Antiqua" w:hAnsi="Book Antiqua" w:cs="Arial"/>
          <w:b/>
          <w:sz w:val="24"/>
          <w:szCs w:val="24"/>
        </w:rPr>
        <w:t xml:space="preserve">he access needle into the left </w:t>
      </w:r>
      <w:r w:rsidR="00AF5DD4" w:rsidRPr="00AF5DD4">
        <w:rPr>
          <w:rFonts w:ascii="Book Antiqua" w:eastAsia="宋体" w:hAnsi="Book Antiqua" w:cs="Arial" w:hint="eastAsia"/>
          <w:b/>
          <w:sz w:val="24"/>
          <w:szCs w:val="24"/>
          <w:lang w:val="en-GB" w:eastAsia="zh-CN"/>
        </w:rPr>
        <w:t>i</w:t>
      </w:r>
      <w:r w:rsidR="00AF5DD4" w:rsidRPr="00AF5DD4">
        <w:rPr>
          <w:rFonts w:ascii="Book Antiqua" w:hAnsi="Book Antiqua" w:cs="Arial"/>
          <w:b/>
          <w:sz w:val="24"/>
          <w:szCs w:val="24"/>
          <w:lang w:val="en-GB"/>
        </w:rPr>
        <w:t>ntrahepatic duct</w:t>
      </w:r>
      <w:r w:rsidR="00491ED7" w:rsidRPr="00AF5DD4">
        <w:rPr>
          <w:rFonts w:ascii="Book Antiqua" w:hAnsi="Book Antiqua" w:cs="Arial"/>
          <w:b/>
          <w:sz w:val="24"/>
          <w:szCs w:val="24"/>
        </w:rPr>
        <w:t xml:space="preserve"> showed moderately to severely dilated left </w:t>
      </w:r>
      <w:r w:rsidR="00AF5DD4" w:rsidRPr="00AF5DD4">
        <w:rPr>
          <w:rFonts w:ascii="Book Antiqua" w:eastAsia="宋体" w:hAnsi="Book Antiqua" w:cs="Arial" w:hint="eastAsia"/>
          <w:b/>
          <w:sz w:val="24"/>
          <w:szCs w:val="24"/>
          <w:lang w:val="en-GB" w:eastAsia="zh-CN"/>
        </w:rPr>
        <w:t>i</w:t>
      </w:r>
      <w:r w:rsidR="00AF5DD4" w:rsidRPr="00AF5DD4">
        <w:rPr>
          <w:rFonts w:ascii="Book Antiqua" w:hAnsi="Book Antiqua" w:cs="Arial"/>
          <w:b/>
          <w:sz w:val="24"/>
          <w:szCs w:val="24"/>
          <w:lang w:val="en-GB"/>
        </w:rPr>
        <w:t>ntrahepatic duct</w:t>
      </w:r>
      <w:r w:rsidR="00491ED7" w:rsidRPr="00AF5DD4">
        <w:rPr>
          <w:rFonts w:ascii="Book Antiqua" w:hAnsi="Book Antiqua" w:cs="Arial"/>
          <w:b/>
          <w:sz w:val="24"/>
          <w:szCs w:val="24"/>
        </w:rPr>
        <w:t xml:space="preserve"> and </w:t>
      </w:r>
      <w:r w:rsidRPr="00AF5DD4">
        <w:rPr>
          <w:rFonts w:ascii="Book Antiqua" w:hAnsi="Book Antiqua" w:cs="Arial"/>
          <w:b/>
          <w:sz w:val="24"/>
          <w:szCs w:val="24"/>
          <w:lang w:val="en-GB"/>
        </w:rPr>
        <w:t>common bile duct</w:t>
      </w:r>
      <w:r w:rsidR="00491ED7" w:rsidRPr="00AF5DD4">
        <w:rPr>
          <w:rFonts w:ascii="Book Antiqua" w:hAnsi="Book Antiqua" w:cs="Arial"/>
          <w:b/>
          <w:sz w:val="24"/>
          <w:szCs w:val="24"/>
        </w:rPr>
        <w:t xml:space="preserve"> with the amorphous intraluminal filling consistent with the </w:t>
      </w:r>
      <w:r w:rsidR="00AF5DD4" w:rsidRPr="00AF5DD4">
        <w:rPr>
          <w:rFonts w:ascii="Book Antiqua" w:eastAsia="宋体" w:hAnsi="Book Antiqua" w:cs="Arial" w:hint="eastAsia"/>
          <w:b/>
          <w:sz w:val="24"/>
          <w:szCs w:val="24"/>
          <w:lang w:eastAsia="zh-CN"/>
        </w:rPr>
        <w:t>e</w:t>
      </w:r>
      <w:r w:rsidR="00AF5DD4" w:rsidRPr="00AF5DD4">
        <w:rPr>
          <w:rFonts w:ascii="Book Antiqua" w:hAnsi="Book Antiqua" w:cs="Arial"/>
          <w:b/>
          <w:sz w:val="24"/>
          <w:szCs w:val="24"/>
        </w:rPr>
        <w:t xml:space="preserve">ndoscopic retrograde </w:t>
      </w:r>
      <w:proofErr w:type="spellStart"/>
      <w:r w:rsidR="00AF5DD4" w:rsidRPr="00AF5DD4">
        <w:rPr>
          <w:rFonts w:ascii="Book Antiqua" w:hAnsi="Book Antiqua" w:cs="Arial"/>
          <w:b/>
          <w:sz w:val="24"/>
          <w:szCs w:val="24"/>
        </w:rPr>
        <w:t>cholangiopancreatography</w:t>
      </w:r>
      <w:proofErr w:type="spellEnd"/>
      <w:r w:rsidR="00491ED7" w:rsidRPr="00AF5DD4">
        <w:rPr>
          <w:rFonts w:ascii="Book Antiqua" w:hAnsi="Book Antiqua" w:cs="Arial"/>
          <w:b/>
          <w:sz w:val="24"/>
          <w:szCs w:val="24"/>
        </w:rPr>
        <w:t xml:space="preserve"> finding and the metal stent (blue arrow) </w:t>
      </w:r>
      <w:r w:rsidR="00F856E5" w:rsidRPr="00AF5DD4">
        <w:rPr>
          <w:rFonts w:ascii="Book Antiqua" w:hAnsi="Book Antiqua" w:cs="Arial"/>
          <w:b/>
          <w:sz w:val="24"/>
          <w:szCs w:val="24"/>
        </w:rPr>
        <w:t xml:space="preserve">previously </w:t>
      </w:r>
      <w:r w:rsidR="00491ED7" w:rsidRPr="00AF5DD4">
        <w:rPr>
          <w:rFonts w:ascii="Book Antiqua" w:hAnsi="Book Antiqua" w:cs="Arial"/>
          <w:b/>
          <w:sz w:val="24"/>
          <w:szCs w:val="24"/>
        </w:rPr>
        <w:t xml:space="preserve">inserted into the </w:t>
      </w:r>
      <w:proofErr w:type="spellStart"/>
      <w:r w:rsidR="00491ED7" w:rsidRPr="00AF5DD4">
        <w:rPr>
          <w:rFonts w:ascii="Book Antiqua" w:hAnsi="Book Antiqua" w:cs="Arial"/>
          <w:b/>
          <w:sz w:val="24"/>
          <w:szCs w:val="24"/>
        </w:rPr>
        <w:t>choledochogastric</w:t>
      </w:r>
      <w:proofErr w:type="spellEnd"/>
      <w:r w:rsidR="00491ED7" w:rsidRPr="00AF5DD4">
        <w:rPr>
          <w:rFonts w:ascii="Book Antiqua" w:hAnsi="Book Antiqua" w:cs="Arial"/>
          <w:b/>
          <w:sz w:val="24"/>
          <w:szCs w:val="24"/>
        </w:rPr>
        <w:t xml:space="preserve"> fistula </w:t>
      </w:r>
      <w:r w:rsidR="001A5A01" w:rsidRPr="00AF5DD4">
        <w:rPr>
          <w:rFonts w:ascii="Book Antiqua" w:hAnsi="Book Antiqua" w:cs="Arial"/>
          <w:b/>
          <w:sz w:val="24"/>
          <w:szCs w:val="24"/>
        </w:rPr>
        <w:t xml:space="preserve">for facilitating endoscopic suction of </w:t>
      </w:r>
      <w:proofErr w:type="spellStart"/>
      <w:r w:rsidR="001A5A01" w:rsidRPr="00AF5DD4">
        <w:rPr>
          <w:rFonts w:ascii="Book Antiqua" w:hAnsi="Book Antiqua" w:cs="Arial"/>
          <w:b/>
          <w:sz w:val="24"/>
          <w:szCs w:val="24"/>
        </w:rPr>
        <w:t>mucin</w:t>
      </w:r>
      <w:proofErr w:type="spellEnd"/>
      <w:r w:rsidR="001A5A01" w:rsidRPr="00AF5DD4">
        <w:rPr>
          <w:rFonts w:ascii="Book Antiqua" w:hAnsi="Book Antiqua" w:cs="Arial"/>
          <w:b/>
          <w:sz w:val="24"/>
          <w:szCs w:val="24"/>
        </w:rPr>
        <w:t xml:space="preserve"> through the stent </w:t>
      </w:r>
      <w:r w:rsidR="00491ED7" w:rsidRPr="00AF5DD4">
        <w:rPr>
          <w:rFonts w:ascii="Book Antiqua" w:hAnsi="Book Antiqua" w:cs="Arial"/>
          <w:b/>
          <w:sz w:val="24"/>
          <w:szCs w:val="24"/>
        </w:rPr>
        <w:t>was in place (A, B).</w:t>
      </w:r>
      <w:r w:rsidRPr="00AF5DD4">
        <w:rPr>
          <w:rFonts w:ascii="Book Antiqua" w:eastAsia="宋体" w:hAnsi="Book Antiqua" w:cs="Arial" w:hint="eastAsia"/>
          <w:b/>
          <w:sz w:val="24"/>
          <w:szCs w:val="24"/>
          <w:lang w:eastAsia="zh-CN"/>
        </w:rPr>
        <w:t xml:space="preserve"> </w:t>
      </w:r>
    </w:p>
    <w:p w:rsidR="00F034B2" w:rsidRDefault="00F034B2" w:rsidP="005F24FB">
      <w:pPr>
        <w:wordWrap/>
        <w:spacing w:line="360" w:lineRule="auto"/>
        <w:rPr>
          <w:rFonts w:ascii="Book Antiqua" w:eastAsia="宋体" w:hAnsi="Book Antiqua" w:cs="Arial"/>
          <w:sz w:val="24"/>
          <w:szCs w:val="24"/>
          <w:lang w:eastAsia="zh-CN"/>
        </w:rPr>
      </w:pPr>
    </w:p>
    <w:p w:rsidR="00AF5DD4" w:rsidRPr="00F034B2" w:rsidRDefault="00AF5DD4" w:rsidP="005F24FB">
      <w:pPr>
        <w:wordWrap/>
        <w:spacing w:line="360" w:lineRule="auto"/>
        <w:rPr>
          <w:rFonts w:ascii="Book Antiqua" w:eastAsia="宋体" w:hAnsi="Book Antiqua" w:cs="Arial"/>
          <w:sz w:val="24"/>
          <w:szCs w:val="24"/>
          <w:lang w:eastAsia="zh-CN"/>
        </w:rPr>
      </w:pPr>
      <w:r>
        <w:rPr>
          <w:rFonts w:ascii="Book Antiqua" w:eastAsia="宋体" w:hAnsi="Book Antiqua" w:cs="Arial"/>
          <w:noProof/>
          <w:sz w:val="24"/>
          <w:szCs w:val="24"/>
          <w:lang w:eastAsia="zh-CN"/>
        </w:rPr>
        <w:drawing>
          <wp:inline distT="0" distB="0" distL="0" distR="0">
            <wp:extent cx="4197350" cy="1606307"/>
            <wp:effectExtent l="0" t="0" r="0" b="0"/>
            <wp:docPr id="6" name="图片 6" descr="E:\宋秀霞\新期刊\修回稿\10075\그림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宋秀霞\新期刊\修回稿\10075\그림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2471" cy="1608267"/>
                    </a:xfrm>
                    <a:prstGeom prst="rect">
                      <a:avLst/>
                    </a:prstGeom>
                    <a:noFill/>
                    <a:ln>
                      <a:noFill/>
                    </a:ln>
                  </pic:spPr>
                </pic:pic>
              </a:graphicData>
            </a:graphic>
          </wp:inline>
        </w:drawing>
      </w:r>
    </w:p>
    <w:p w:rsidR="00C11B44" w:rsidRPr="00AF5DD4" w:rsidRDefault="00AF5DD4" w:rsidP="005F24FB">
      <w:pPr>
        <w:wordWrap/>
        <w:spacing w:line="360" w:lineRule="auto"/>
        <w:rPr>
          <w:rFonts w:ascii="Book Antiqua" w:hAnsi="Book Antiqua"/>
          <w:b/>
          <w:sz w:val="24"/>
          <w:szCs w:val="24"/>
        </w:rPr>
      </w:pPr>
      <w:r w:rsidRPr="00AF5DD4">
        <w:rPr>
          <w:rFonts w:ascii="Book Antiqua" w:hAnsi="Book Antiqua" w:cs="Arial"/>
          <w:b/>
          <w:sz w:val="24"/>
          <w:szCs w:val="24"/>
          <w:lang w:val="en-GB"/>
        </w:rPr>
        <w:t>Figure 6</w:t>
      </w:r>
      <w:r w:rsidR="00491ED7" w:rsidRPr="00AF5DD4">
        <w:rPr>
          <w:rFonts w:ascii="Book Antiqua" w:hAnsi="Book Antiqua" w:cs="Arial"/>
          <w:b/>
          <w:sz w:val="24"/>
          <w:szCs w:val="24"/>
          <w:lang w:val="en-GB"/>
        </w:rPr>
        <w:t xml:space="preserve"> </w:t>
      </w:r>
      <w:r w:rsidR="00D37F14" w:rsidRPr="00AF5DD4">
        <w:rPr>
          <w:rFonts w:ascii="Book Antiqua" w:hAnsi="Book Antiqua" w:cs="Arial"/>
          <w:b/>
          <w:sz w:val="24"/>
          <w:szCs w:val="24"/>
          <w:lang w:val="en-GB"/>
        </w:rPr>
        <w:t xml:space="preserve">Pathology of the specimen from the proximal portion of the </w:t>
      </w:r>
      <w:proofErr w:type="spellStart"/>
      <w:r w:rsidR="00D37F14" w:rsidRPr="00AF5DD4">
        <w:rPr>
          <w:rFonts w:ascii="Book Antiqua" w:hAnsi="Book Antiqua" w:cs="Arial"/>
          <w:b/>
          <w:sz w:val="24"/>
          <w:szCs w:val="24"/>
          <w:lang w:val="en-GB"/>
        </w:rPr>
        <w:t>choledochogastric</w:t>
      </w:r>
      <w:proofErr w:type="spellEnd"/>
      <w:r w:rsidR="00D37F14" w:rsidRPr="00AF5DD4">
        <w:rPr>
          <w:rFonts w:ascii="Book Antiqua" w:hAnsi="Book Antiqua" w:cs="Arial"/>
          <w:b/>
          <w:sz w:val="24"/>
          <w:szCs w:val="24"/>
          <w:lang w:val="en-GB"/>
        </w:rPr>
        <w:t xml:space="preserve"> fistula showed a low grade adenoma </w:t>
      </w:r>
      <w:r w:rsidRPr="00AF5DD4">
        <w:rPr>
          <w:rFonts w:ascii="Book Antiqua" w:eastAsia="宋体" w:hAnsi="Book Antiqua" w:cs="Arial" w:hint="eastAsia"/>
          <w:b/>
          <w:sz w:val="24"/>
          <w:szCs w:val="24"/>
          <w:lang w:val="en-GB" w:eastAsia="zh-CN"/>
        </w:rPr>
        <w:t>[</w:t>
      </w:r>
      <w:r w:rsidRPr="00AF5DD4">
        <w:rPr>
          <w:rFonts w:ascii="Book Antiqua" w:hAnsi="Book Antiqua" w:cs="Arial"/>
          <w:b/>
          <w:sz w:val="24"/>
          <w:szCs w:val="24"/>
          <w:lang w:val="en-GB"/>
        </w:rPr>
        <w:t>H</w:t>
      </w:r>
      <w:r w:rsidR="00D37F14" w:rsidRPr="00AF5DD4">
        <w:rPr>
          <w:rFonts w:ascii="Book Antiqua" w:hAnsi="Book Antiqua" w:cs="Arial"/>
          <w:b/>
          <w:sz w:val="24"/>
          <w:szCs w:val="24"/>
          <w:lang w:val="en-GB"/>
        </w:rPr>
        <w:t xml:space="preserve">E stain, </w:t>
      </w:r>
      <w:r w:rsidRPr="00AF5DD4">
        <w:rPr>
          <w:rFonts w:ascii="Book Antiqua" w:hAnsi="Book Antiqua" w:cs="Arial"/>
          <w:b/>
          <w:sz w:val="24"/>
          <w:szCs w:val="24"/>
          <w:lang w:val="en-GB"/>
        </w:rPr>
        <w:t>×</w:t>
      </w:r>
      <w:r w:rsidRPr="00AF5DD4">
        <w:rPr>
          <w:rFonts w:ascii="Book Antiqua" w:eastAsia="宋体" w:hAnsi="Book Antiqua" w:cs="Arial" w:hint="eastAsia"/>
          <w:b/>
          <w:sz w:val="24"/>
          <w:szCs w:val="24"/>
          <w:lang w:val="en-GB" w:eastAsia="zh-CN"/>
        </w:rPr>
        <w:t xml:space="preserve"> </w:t>
      </w:r>
      <w:r w:rsidR="00D37F14" w:rsidRPr="00AF5DD4">
        <w:rPr>
          <w:rFonts w:ascii="Book Antiqua" w:hAnsi="Book Antiqua" w:cs="Arial"/>
          <w:b/>
          <w:sz w:val="24"/>
          <w:szCs w:val="24"/>
          <w:lang w:val="en-GB"/>
        </w:rPr>
        <w:t xml:space="preserve">200 (left), </w:t>
      </w:r>
      <w:r w:rsidRPr="00AF5DD4">
        <w:rPr>
          <w:rFonts w:ascii="Book Antiqua" w:hAnsi="Book Antiqua" w:cs="Arial"/>
          <w:b/>
          <w:sz w:val="24"/>
          <w:szCs w:val="24"/>
          <w:lang w:val="en-GB"/>
        </w:rPr>
        <w:t>×</w:t>
      </w:r>
      <w:r w:rsidRPr="00AF5DD4">
        <w:rPr>
          <w:rFonts w:ascii="Book Antiqua" w:eastAsia="宋体" w:hAnsi="Book Antiqua" w:cs="Arial" w:hint="eastAsia"/>
          <w:b/>
          <w:sz w:val="24"/>
          <w:szCs w:val="24"/>
          <w:lang w:val="en-GB" w:eastAsia="zh-CN"/>
        </w:rPr>
        <w:t xml:space="preserve"> </w:t>
      </w:r>
      <w:r w:rsidR="00D37F14" w:rsidRPr="00AF5DD4">
        <w:rPr>
          <w:rFonts w:ascii="Book Antiqua" w:hAnsi="Book Antiqua" w:cs="Arial"/>
          <w:b/>
          <w:sz w:val="24"/>
          <w:szCs w:val="24"/>
          <w:lang w:val="en-GB"/>
        </w:rPr>
        <w:t>400 (right)</w:t>
      </w:r>
      <w:r w:rsidRPr="00AF5DD4">
        <w:rPr>
          <w:rFonts w:ascii="Book Antiqua" w:eastAsia="宋体" w:hAnsi="Book Antiqua" w:cs="Arial" w:hint="eastAsia"/>
          <w:b/>
          <w:sz w:val="24"/>
          <w:szCs w:val="24"/>
          <w:lang w:val="en-GB" w:eastAsia="zh-CN"/>
        </w:rPr>
        <w:t>]</w:t>
      </w:r>
      <w:r w:rsidR="00D37F14" w:rsidRPr="00AF5DD4">
        <w:rPr>
          <w:rFonts w:ascii="Book Antiqua" w:hAnsi="Book Antiqua" w:cs="Arial"/>
          <w:b/>
          <w:sz w:val="24"/>
          <w:szCs w:val="24"/>
          <w:lang w:val="en-GB"/>
        </w:rPr>
        <w:t>.</w:t>
      </w:r>
    </w:p>
    <w:sectPr w:rsidR="00C11B44" w:rsidRPr="00AF5DD4" w:rsidSect="000D62F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E7" w:rsidRDefault="008975E7" w:rsidP="006105F3">
      <w:r>
        <w:separator/>
      </w:r>
    </w:p>
  </w:endnote>
  <w:endnote w:type="continuationSeparator" w:id="0">
    <w:p w:rsidR="008975E7" w:rsidRDefault="008975E7" w:rsidP="0061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E7" w:rsidRDefault="008975E7" w:rsidP="006105F3">
      <w:r>
        <w:separator/>
      </w:r>
    </w:p>
  </w:footnote>
  <w:footnote w:type="continuationSeparator" w:id="0">
    <w:p w:rsidR="008975E7" w:rsidRDefault="008975E7" w:rsidP="00610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D37F14"/>
    <w:rsid w:val="00015DA1"/>
    <w:rsid w:val="00033E78"/>
    <w:rsid w:val="00062288"/>
    <w:rsid w:val="00096C99"/>
    <w:rsid w:val="000A4F61"/>
    <w:rsid w:val="00100BFB"/>
    <w:rsid w:val="00116746"/>
    <w:rsid w:val="001A5A01"/>
    <w:rsid w:val="002046DB"/>
    <w:rsid w:val="002055D2"/>
    <w:rsid w:val="0026060B"/>
    <w:rsid w:val="002664B7"/>
    <w:rsid w:val="002A5097"/>
    <w:rsid w:val="002C34E8"/>
    <w:rsid w:val="002D0418"/>
    <w:rsid w:val="002D0648"/>
    <w:rsid w:val="002F73B3"/>
    <w:rsid w:val="00320C89"/>
    <w:rsid w:val="003408A8"/>
    <w:rsid w:val="00342613"/>
    <w:rsid w:val="0034648F"/>
    <w:rsid w:val="00364BD1"/>
    <w:rsid w:val="00382C66"/>
    <w:rsid w:val="004345C5"/>
    <w:rsid w:val="00441BBF"/>
    <w:rsid w:val="00491ED7"/>
    <w:rsid w:val="004F7CD5"/>
    <w:rsid w:val="005832C6"/>
    <w:rsid w:val="005B2EC4"/>
    <w:rsid w:val="005F24FB"/>
    <w:rsid w:val="006105F3"/>
    <w:rsid w:val="00642C7B"/>
    <w:rsid w:val="006D4D3C"/>
    <w:rsid w:val="006F2CEE"/>
    <w:rsid w:val="00711315"/>
    <w:rsid w:val="00771804"/>
    <w:rsid w:val="007E44FF"/>
    <w:rsid w:val="008954EA"/>
    <w:rsid w:val="008975E7"/>
    <w:rsid w:val="008D02A2"/>
    <w:rsid w:val="008E7D9F"/>
    <w:rsid w:val="00924692"/>
    <w:rsid w:val="009D485B"/>
    <w:rsid w:val="009F6083"/>
    <w:rsid w:val="00A25F66"/>
    <w:rsid w:val="00A61416"/>
    <w:rsid w:val="00A648FC"/>
    <w:rsid w:val="00A9715E"/>
    <w:rsid w:val="00AF5DD4"/>
    <w:rsid w:val="00B20AAE"/>
    <w:rsid w:val="00B653A0"/>
    <w:rsid w:val="00BA3C48"/>
    <w:rsid w:val="00BD6C8F"/>
    <w:rsid w:val="00BE79B5"/>
    <w:rsid w:val="00C02519"/>
    <w:rsid w:val="00C11B44"/>
    <w:rsid w:val="00C57C83"/>
    <w:rsid w:val="00D223A0"/>
    <w:rsid w:val="00D37F14"/>
    <w:rsid w:val="00D91BD2"/>
    <w:rsid w:val="00DE6730"/>
    <w:rsid w:val="00DE734A"/>
    <w:rsid w:val="00E278B9"/>
    <w:rsid w:val="00E50F02"/>
    <w:rsid w:val="00EE3EB0"/>
    <w:rsid w:val="00EE4A62"/>
    <w:rsid w:val="00F034B2"/>
    <w:rsid w:val="00F51806"/>
    <w:rsid w:val="00F529D7"/>
    <w:rsid w:val="00F80805"/>
    <w:rsid w:val="00F856E5"/>
    <w:rsid w:val="00FD4A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14"/>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7F14"/>
    <w:rPr>
      <w:color w:val="0000FF" w:themeColor="hyperlink"/>
      <w:u w:val="single"/>
    </w:rPr>
  </w:style>
  <w:style w:type="paragraph" w:styleId="a4">
    <w:name w:val="Balloon Text"/>
    <w:basedOn w:val="a"/>
    <w:link w:val="Char"/>
    <w:uiPriority w:val="99"/>
    <w:semiHidden/>
    <w:unhideWhenUsed/>
    <w:rsid w:val="00D37F14"/>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D37F14"/>
    <w:rPr>
      <w:rFonts w:asciiTheme="majorHAnsi" w:eastAsiaTheme="majorEastAsia" w:hAnsiTheme="majorHAnsi" w:cstheme="majorBidi"/>
      <w:sz w:val="18"/>
      <w:szCs w:val="18"/>
    </w:rPr>
  </w:style>
  <w:style w:type="paragraph" w:customStyle="1" w:styleId="MS">
    <w:name w:val="MS바탕글"/>
    <w:basedOn w:val="a"/>
    <w:uiPriority w:val="99"/>
    <w:rsid w:val="00D37F14"/>
    <w:pPr>
      <w:shd w:val="clear" w:color="auto" w:fill="FFFFFF"/>
      <w:spacing w:line="384" w:lineRule="auto"/>
      <w:textAlignment w:val="baseline"/>
    </w:pPr>
    <w:rPr>
      <w:rFonts w:ascii="Gulim" w:eastAsia="Gulim" w:hAnsi="Gulim" w:cs="Gulim"/>
      <w:color w:val="000000"/>
      <w:kern w:val="0"/>
      <w:szCs w:val="20"/>
    </w:rPr>
  </w:style>
  <w:style w:type="character" w:customStyle="1" w:styleId="st1">
    <w:name w:val="st1"/>
    <w:rsid w:val="00D37F14"/>
    <w:rPr>
      <w:rFonts w:cs="Times New Roman"/>
    </w:rPr>
  </w:style>
  <w:style w:type="paragraph" w:styleId="a5">
    <w:name w:val="header"/>
    <w:basedOn w:val="a"/>
    <w:link w:val="Char0"/>
    <w:uiPriority w:val="99"/>
    <w:unhideWhenUsed/>
    <w:rsid w:val="00D37F14"/>
    <w:pPr>
      <w:tabs>
        <w:tab w:val="center" w:pos="4513"/>
        <w:tab w:val="right" w:pos="9026"/>
      </w:tabs>
      <w:snapToGrid w:val="0"/>
    </w:pPr>
  </w:style>
  <w:style w:type="character" w:customStyle="1" w:styleId="Char0">
    <w:name w:val="页眉 Char"/>
    <w:basedOn w:val="a0"/>
    <w:link w:val="a5"/>
    <w:uiPriority w:val="99"/>
    <w:rsid w:val="00D37F14"/>
  </w:style>
  <w:style w:type="paragraph" w:styleId="a6">
    <w:name w:val="footer"/>
    <w:basedOn w:val="a"/>
    <w:link w:val="Char1"/>
    <w:uiPriority w:val="99"/>
    <w:unhideWhenUsed/>
    <w:rsid w:val="00D37F14"/>
    <w:pPr>
      <w:tabs>
        <w:tab w:val="center" w:pos="4513"/>
        <w:tab w:val="right" w:pos="9026"/>
      </w:tabs>
      <w:snapToGrid w:val="0"/>
    </w:pPr>
  </w:style>
  <w:style w:type="character" w:customStyle="1" w:styleId="Char1">
    <w:name w:val="页脚 Char"/>
    <w:basedOn w:val="a0"/>
    <w:link w:val="a6"/>
    <w:uiPriority w:val="99"/>
    <w:rsid w:val="00D37F14"/>
  </w:style>
  <w:style w:type="character" w:styleId="a7">
    <w:name w:val="annotation reference"/>
    <w:basedOn w:val="a0"/>
    <w:uiPriority w:val="99"/>
    <w:semiHidden/>
    <w:unhideWhenUsed/>
    <w:rsid w:val="006105F3"/>
    <w:rPr>
      <w:sz w:val="21"/>
      <w:szCs w:val="21"/>
    </w:rPr>
  </w:style>
  <w:style w:type="paragraph" w:styleId="a8">
    <w:name w:val="annotation text"/>
    <w:basedOn w:val="a"/>
    <w:link w:val="Char2"/>
    <w:uiPriority w:val="99"/>
    <w:semiHidden/>
    <w:unhideWhenUsed/>
    <w:rsid w:val="006105F3"/>
    <w:pPr>
      <w:jc w:val="left"/>
    </w:pPr>
  </w:style>
  <w:style w:type="character" w:customStyle="1" w:styleId="Char2">
    <w:name w:val="批注文字 Char"/>
    <w:basedOn w:val="a0"/>
    <w:link w:val="a8"/>
    <w:uiPriority w:val="99"/>
    <w:semiHidden/>
    <w:rsid w:val="006105F3"/>
  </w:style>
  <w:style w:type="paragraph" w:styleId="a9">
    <w:name w:val="annotation subject"/>
    <w:basedOn w:val="a8"/>
    <w:next w:val="a8"/>
    <w:link w:val="Char3"/>
    <w:uiPriority w:val="99"/>
    <w:semiHidden/>
    <w:unhideWhenUsed/>
    <w:rsid w:val="006105F3"/>
    <w:rPr>
      <w:b/>
      <w:bCs/>
    </w:rPr>
  </w:style>
  <w:style w:type="character" w:customStyle="1" w:styleId="Char3">
    <w:name w:val="批注主题 Char"/>
    <w:basedOn w:val="Char2"/>
    <w:link w:val="a9"/>
    <w:uiPriority w:val="99"/>
    <w:semiHidden/>
    <w:rsid w:val="006105F3"/>
    <w:rPr>
      <w:b/>
      <w:bCs/>
    </w:rPr>
  </w:style>
  <w:style w:type="character" w:customStyle="1" w:styleId="hui1218">
    <w:name w:val="hui1218"/>
    <w:basedOn w:val="a0"/>
    <w:rsid w:val="00EE3EB0"/>
  </w:style>
  <w:style w:type="character" w:customStyle="1" w:styleId="apple-converted-space">
    <w:name w:val="apple-converted-space"/>
    <w:basedOn w:val="a0"/>
    <w:rsid w:val="00AF5DD4"/>
  </w:style>
  <w:style w:type="character" w:styleId="aa">
    <w:name w:val="Strong"/>
    <w:uiPriority w:val="22"/>
    <w:qFormat/>
    <w:rsid w:val="00AF5DD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14"/>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7F14"/>
    <w:rPr>
      <w:color w:val="0000FF" w:themeColor="hyperlink"/>
      <w:u w:val="single"/>
    </w:rPr>
  </w:style>
  <w:style w:type="paragraph" w:styleId="a4">
    <w:name w:val="Balloon Text"/>
    <w:basedOn w:val="a"/>
    <w:link w:val="Char"/>
    <w:uiPriority w:val="99"/>
    <w:semiHidden/>
    <w:unhideWhenUsed/>
    <w:rsid w:val="00D37F14"/>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D37F14"/>
    <w:rPr>
      <w:rFonts w:asciiTheme="majorHAnsi" w:eastAsiaTheme="majorEastAsia" w:hAnsiTheme="majorHAnsi" w:cstheme="majorBidi"/>
      <w:sz w:val="18"/>
      <w:szCs w:val="18"/>
    </w:rPr>
  </w:style>
  <w:style w:type="paragraph" w:customStyle="1" w:styleId="MS">
    <w:name w:val="MS바탕글"/>
    <w:basedOn w:val="a"/>
    <w:uiPriority w:val="99"/>
    <w:rsid w:val="00D37F14"/>
    <w:pPr>
      <w:shd w:val="clear" w:color="auto" w:fill="FFFFFF"/>
      <w:spacing w:line="384" w:lineRule="auto"/>
      <w:textAlignment w:val="baseline"/>
    </w:pPr>
    <w:rPr>
      <w:rFonts w:ascii="Gulim" w:eastAsia="Gulim" w:hAnsi="Gulim" w:cs="Gulim"/>
      <w:color w:val="000000"/>
      <w:kern w:val="0"/>
      <w:szCs w:val="20"/>
    </w:rPr>
  </w:style>
  <w:style w:type="character" w:customStyle="1" w:styleId="st1">
    <w:name w:val="st1"/>
    <w:rsid w:val="00D37F14"/>
    <w:rPr>
      <w:rFonts w:cs="Times New Roman"/>
    </w:rPr>
  </w:style>
  <w:style w:type="paragraph" w:styleId="a5">
    <w:name w:val="header"/>
    <w:basedOn w:val="a"/>
    <w:link w:val="Char0"/>
    <w:uiPriority w:val="99"/>
    <w:unhideWhenUsed/>
    <w:rsid w:val="00D37F14"/>
    <w:pPr>
      <w:tabs>
        <w:tab w:val="center" w:pos="4513"/>
        <w:tab w:val="right" w:pos="9026"/>
      </w:tabs>
      <w:snapToGrid w:val="0"/>
    </w:pPr>
  </w:style>
  <w:style w:type="character" w:customStyle="1" w:styleId="Char0">
    <w:name w:val="页眉 Char"/>
    <w:basedOn w:val="a0"/>
    <w:link w:val="a5"/>
    <w:uiPriority w:val="99"/>
    <w:rsid w:val="00D37F14"/>
  </w:style>
  <w:style w:type="paragraph" w:styleId="a6">
    <w:name w:val="footer"/>
    <w:basedOn w:val="a"/>
    <w:link w:val="Char1"/>
    <w:uiPriority w:val="99"/>
    <w:unhideWhenUsed/>
    <w:rsid w:val="00D37F14"/>
    <w:pPr>
      <w:tabs>
        <w:tab w:val="center" w:pos="4513"/>
        <w:tab w:val="right" w:pos="9026"/>
      </w:tabs>
      <w:snapToGrid w:val="0"/>
    </w:pPr>
  </w:style>
  <w:style w:type="character" w:customStyle="1" w:styleId="Char1">
    <w:name w:val="页脚 Char"/>
    <w:basedOn w:val="a0"/>
    <w:link w:val="a6"/>
    <w:uiPriority w:val="99"/>
    <w:rsid w:val="00D37F14"/>
  </w:style>
  <w:style w:type="character" w:styleId="a7">
    <w:name w:val="annotation reference"/>
    <w:basedOn w:val="a0"/>
    <w:uiPriority w:val="99"/>
    <w:semiHidden/>
    <w:unhideWhenUsed/>
    <w:rsid w:val="006105F3"/>
    <w:rPr>
      <w:sz w:val="21"/>
      <w:szCs w:val="21"/>
    </w:rPr>
  </w:style>
  <w:style w:type="paragraph" w:styleId="a8">
    <w:name w:val="annotation text"/>
    <w:basedOn w:val="a"/>
    <w:link w:val="Char2"/>
    <w:uiPriority w:val="99"/>
    <w:semiHidden/>
    <w:unhideWhenUsed/>
    <w:rsid w:val="006105F3"/>
    <w:pPr>
      <w:jc w:val="left"/>
    </w:pPr>
  </w:style>
  <w:style w:type="character" w:customStyle="1" w:styleId="Char2">
    <w:name w:val="批注文字 Char"/>
    <w:basedOn w:val="a0"/>
    <w:link w:val="a8"/>
    <w:uiPriority w:val="99"/>
    <w:semiHidden/>
    <w:rsid w:val="006105F3"/>
  </w:style>
  <w:style w:type="paragraph" w:styleId="a9">
    <w:name w:val="annotation subject"/>
    <w:basedOn w:val="a8"/>
    <w:next w:val="a8"/>
    <w:link w:val="Char3"/>
    <w:uiPriority w:val="99"/>
    <w:semiHidden/>
    <w:unhideWhenUsed/>
    <w:rsid w:val="006105F3"/>
    <w:rPr>
      <w:b/>
      <w:bCs/>
    </w:rPr>
  </w:style>
  <w:style w:type="character" w:customStyle="1" w:styleId="Char3">
    <w:name w:val="批注主题 Char"/>
    <w:basedOn w:val="Char2"/>
    <w:link w:val="a9"/>
    <w:uiPriority w:val="99"/>
    <w:semiHidden/>
    <w:rsid w:val="006105F3"/>
    <w:rPr>
      <w:b/>
      <w:bCs/>
    </w:rPr>
  </w:style>
  <w:style w:type="character" w:customStyle="1" w:styleId="hui1218">
    <w:name w:val="hui1218"/>
    <w:basedOn w:val="a0"/>
    <w:rsid w:val="00EE3EB0"/>
  </w:style>
  <w:style w:type="character" w:customStyle="1" w:styleId="apple-converted-space">
    <w:name w:val="apple-converted-space"/>
    <w:basedOn w:val="a0"/>
    <w:rsid w:val="00AF5DD4"/>
  </w:style>
  <w:style w:type="character" w:styleId="aa">
    <w:name w:val="Strong"/>
    <w:uiPriority w:val="22"/>
    <w:qFormat/>
    <w:rsid w:val="00AF5DD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948495">
      <w:bodyDiv w:val="1"/>
      <w:marLeft w:val="0"/>
      <w:marRight w:val="0"/>
      <w:marTop w:val="0"/>
      <w:marBottom w:val="0"/>
      <w:divBdr>
        <w:top w:val="none" w:sz="0" w:space="0" w:color="auto"/>
        <w:left w:val="none" w:sz="0" w:space="0" w:color="auto"/>
        <w:bottom w:val="none" w:sz="0" w:space="0" w:color="auto"/>
        <w:right w:val="none" w:sz="0" w:space="0" w:color="auto"/>
      </w:divBdr>
      <w:divsChild>
        <w:div w:id="1783181373">
          <w:marLeft w:val="0"/>
          <w:marRight w:val="0"/>
          <w:marTop w:val="0"/>
          <w:marBottom w:val="0"/>
          <w:divBdr>
            <w:top w:val="none" w:sz="0" w:space="0" w:color="auto"/>
            <w:left w:val="none" w:sz="0" w:space="0" w:color="auto"/>
            <w:bottom w:val="none" w:sz="0" w:space="0" w:color="auto"/>
            <w:right w:val="none" w:sz="0" w:space="0" w:color="auto"/>
          </w:divBdr>
        </w:div>
        <w:div w:id="619990458">
          <w:marLeft w:val="0"/>
          <w:marRight w:val="0"/>
          <w:marTop w:val="0"/>
          <w:marBottom w:val="0"/>
          <w:divBdr>
            <w:top w:val="none" w:sz="0" w:space="0" w:color="auto"/>
            <w:left w:val="none" w:sz="0" w:space="0" w:color="auto"/>
            <w:bottom w:val="none" w:sz="0" w:space="0" w:color="auto"/>
            <w:right w:val="none" w:sz="0" w:space="0" w:color="auto"/>
          </w:divBdr>
        </w:div>
        <w:div w:id="159197685">
          <w:marLeft w:val="0"/>
          <w:marRight w:val="0"/>
          <w:marTop w:val="0"/>
          <w:marBottom w:val="0"/>
          <w:divBdr>
            <w:top w:val="none" w:sz="0" w:space="0" w:color="auto"/>
            <w:left w:val="none" w:sz="0" w:space="0" w:color="auto"/>
            <w:bottom w:val="none" w:sz="0" w:space="0" w:color="auto"/>
            <w:right w:val="none" w:sz="0" w:space="0" w:color="auto"/>
          </w:divBdr>
        </w:div>
        <w:div w:id="739523149">
          <w:marLeft w:val="0"/>
          <w:marRight w:val="0"/>
          <w:marTop w:val="0"/>
          <w:marBottom w:val="0"/>
          <w:divBdr>
            <w:top w:val="none" w:sz="0" w:space="0" w:color="auto"/>
            <w:left w:val="none" w:sz="0" w:space="0" w:color="auto"/>
            <w:bottom w:val="none" w:sz="0" w:space="0" w:color="auto"/>
            <w:right w:val="none" w:sz="0" w:space="0" w:color="auto"/>
          </w:divBdr>
        </w:div>
        <w:div w:id="707996329">
          <w:marLeft w:val="0"/>
          <w:marRight w:val="0"/>
          <w:marTop w:val="0"/>
          <w:marBottom w:val="0"/>
          <w:divBdr>
            <w:top w:val="none" w:sz="0" w:space="0" w:color="auto"/>
            <w:left w:val="none" w:sz="0" w:space="0" w:color="auto"/>
            <w:bottom w:val="none" w:sz="0" w:space="0" w:color="auto"/>
            <w:right w:val="none" w:sz="0" w:space="0" w:color="auto"/>
          </w:divBdr>
        </w:div>
        <w:div w:id="543905966">
          <w:marLeft w:val="0"/>
          <w:marRight w:val="0"/>
          <w:marTop w:val="0"/>
          <w:marBottom w:val="0"/>
          <w:divBdr>
            <w:top w:val="none" w:sz="0" w:space="0" w:color="auto"/>
            <w:left w:val="none" w:sz="0" w:space="0" w:color="auto"/>
            <w:bottom w:val="none" w:sz="0" w:space="0" w:color="auto"/>
            <w:right w:val="none" w:sz="0" w:space="0" w:color="auto"/>
          </w:divBdr>
        </w:div>
        <w:div w:id="1004014865">
          <w:marLeft w:val="0"/>
          <w:marRight w:val="0"/>
          <w:marTop w:val="0"/>
          <w:marBottom w:val="0"/>
          <w:divBdr>
            <w:top w:val="none" w:sz="0" w:space="0" w:color="auto"/>
            <w:left w:val="none" w:sz="0" w:space="0" w:color="auto"/>
            <w:bottom w:val="none" w:sz="0" w:space="0" w:color="auto"/>
            <w:right w:val="none" w:sz="0" w:space="0" w:color="auto"/>
          </w:divBdr>
        </w:div>
        <w:div w:id="1433889677">
          <w:marLeft w:val="0"/>
          <w:marRight w:val="0"/>
          <w:marTop w:val="0"/>
          <w:marBottom w:val="0"/>
          <w:divBdr>
            <w:top w:val="none" w:sz="0" w:space="0" w:color="auto"/>
            <w:left w:val="none" w:sz="0" w:space="0" w:color="auto"/>
            <w:bottom w:val="none" w:sz="0" w:space="0" w:color="auto"/>
            <w:right w:val="none" w:sz="0" w:space="0" w:color="auto"/>
          </w:divBdr>
        </w:div>
        <w:div w:id="568926029">
          <w:marLeft w:val="0"/>
          <w:marRight w:val="0"/>
          <w:marTop w:val="0"/>
          <w:marBottom w:val="0"/>
          <w:divBdr>
            <w:top w:val="none" w:sz="0" w:space="0" w:color="auto"/>
            <w:left w:val="none" w:sz="0" w:space="0" w:color="auto"/>
            <w:bottom w:val="none" w:sz="0" w:space="0" w:color="auto"/>
            <w:right w:val="none" w:sz="0" w:space="0" w:color="auto"/>
          </w:divBdr>
        </w:div>
        <w:div w:id="1896309840">
          <w:marLeft w:val="0"/>
          <w:marRight w:val="0"/>
          <w:marTop w:val="0"/>
          <w:marBottom w:val="0"/>
          <w:divBdr>
            <w:top w:val="none" w:sz="0" w:space="0" w:color="auto"/>
            <w:left w:val="none" w:sz="0" w:space="0" w:color="auto"/>
            <w:bottom w:val="none" w:sz="0" w:space="0" w:color="auto"/>
            <w:right w:val="none" w:sz="0" w:space="0" w:color="auto"/>
          </w:divBdr>
        </w:div>
        <w:div w:id="1924298515">
          <w:marLeft w:val="0"/>
          <w:marRight w:val="0"/>
          <w:marTop w:val="0"/>
          <w:marBottom w:val="0"/>
          <w:divBdr>
            <w:top w:val="none" w:sz="0" w:space="0" w:color="auto"/>
            <w:left w:val="none" w:sz="0" w:space="0" w:color="auto"/>
            <w:bottom w:val="none" w:sz="0" w:space="0" w:color="auto"/>
            <w:right w:val="none" w:sz="0" w:space="0" w:color="auto"/>
          </w:divBdr>
        </w:div>
        <w:div w:id="749237926">
          <w:marLeft w:val="0"/>
          <w:marRight w:val="0"/>
          <w:marTop w:val="0"/>
          <w:marBottom w:val="0"/>
          <w:divBdr>
            <w:top w:val="none" w:sz="0" w:space="0" w:color="auto"/>
            <w:left w:val="none" w:sz="0" w:space="0" w:color="auto"/>
            <w:bottom w:val="none" w:sz="0" w:space="0" w:color="auto"/>
            <w:right w:val="none" w:sz="0" w:space="0" w:color="auto"/>
          </w:divBdr>
        </w:div>
        <w:div w:id="1964576543">
          <w:marLeft w:val="0"/>
          <w:marRight w:val="0"/>
          <w:marTop w:val="0"/>
          <w:marBottom w:val="0"/>
          <w:divBdr>
            <w:top w:val="none" w:sz="0" w:space="0" w:color="auto"/>
            <w:left w:val="none" w:sz="0" w:space="0" w:color="auto"/>
            <w:bottom w:val="none" w:sz="0" w:space="0" w:color="auto"/>
            <w:right w:val="none" w:sz="0" w:space="0" w:color="auto"/>
          </w:divBdr>
        </w:div>
        <w:div w:id="783698170">
          <w:marLeft w:val="0"/>
          <w:marRight w:val="0"/>
          <w:marTop w:val="0"/>
          <w:marBottom w:val="0"/>
          <w:divBdr>
            <w:top w:val="none" w:sz="0" w:space="0" w:color="auto"/>
            <w:left w:val="none" w:sz="0" w:space="0" w:color="auto"/>
            <w:bottom w:val="none" w:sz="0" w:space="0" w:color="auto"/>
            <w:right w:val="none" w:sz="0" w:space="0" w:color="auto"/>
          </w:divBdr>
        </w:div>
        <w:div w:id="870799003">
          <w:marLeft w:val="0"/>
          <w:marRight w:val="0"/>
          <w:marTop w:val="0"/>
          <w:marBottom w:val="0"/>
          <w:divBdr>
            <w:top w:val="none" w:sz="0" w:space="0" w:color="auto"/>
            <w:left w:val="none" w:sz="0" w:space="0" w:color="auto"/>
            <w:bottom w:val="none" w:sz="0" w:space="0" w:color="auto"/>
            <w:right w:val="none" w:sz="0" w:space="0" w:color="auto"/>
          </w:divBdr>
        </w:div>
        <w:div w:id="27028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3071</Words>
  <Characters>17509</Characters>
  <Application>Microsoft Office Word</Application>
  <DocSecurity>0</DocSecurity>
  <Lines>145</Lines>
  <Paragraphs>41</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20539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spclient</dc:creator>
  <cp:lastModifiedBy>LS Ma</cp:lastModifiedBy>
  <cp:revision>2</cp:revision>
  <dcterms:created xsi:type="dcterms:W3CDTF">2014-06-10T22:09:00Z</dcterms:created>
  <dcterms:modified xsi:type="dcterms:W3CDTF">2014-06-10T22:09:00Z</dcterms:modified>
</cp:coreProperties>
</file>