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C4" w:rsidRPr="00F45504" w:rsidRDefault="002A07C4" w:rsidP="002A07C4">
      <w:pPr>
        <w:spacing w:line="360" w:lineRule="auto"/>
        <w:jc w:val="both"/>
        <w:rPr>
          <w:rFonts w:ascii="Book Antiqua" w:hAnsi="Book Antiqua"/>
          <w:lang w:val="en-US"/>
        </w:rPr>
      </w:pPr>
      <w:r w:rsidRPr="00F45504">
        <w:rPr>
          <w:rFonts w:ascii="Book Antiqua" w:hAnsi="Book Antiqua"/>
          <w:lang w:val="en-US"/>
        </w:rPr>
        <w:t xml:space="preserve">Name of journal: </w:t>
      </w:r>
      <w:r w:rsidRPr="00F45504">
        <w:rPr>
          <w:rFonts w:ascii="Book Antiqua" w:hAnsi="Book Antiqua"/>
          <w:i/>
          <w:lang w:val="en-US"/>
        </w:rPr>
        <w:t>World Journal of Clinical Urology</w:t>
      </w:r>
    </w:p>
    <w:p w:rsidR="002A07C4" w:rsidRPr="00F45504" w:rsidRDefault="002A07C4" w:rsidP="002A07C4">
      <w:pPr>
        <w:spacing w:line="360" w:lineRule="auto"/>
        <w:jc w:val="both"/>
        <w:rPr>
          <w:rFonts w:ascii="Book Antiqua" w:hAnsi="Book Antiqua"/>
          <w:lang w:val="en-US" w:eastAsia="zh-CN"/>
        </w:rPr>
      </w:pPr>
      <w:r w:rsidRPr="00F45504">
        <w:rPr>
          <w:rFonts w:ascii="Book Antiqua" w:hAnsi="Book Antiqua"/>
          <w:lang w:val="en-US"/>
        </w:rPr>
        <w:t xml:space="preserve">ESPS Manuscript NO: </w:t>
      </w:r>
      <w:r w:rsidRPr="00F45504">
        <w:rPr>
          <w:rFonts w:ascii="Book Antiqua" w:hAnsi="Book Antiqua"/>
          <w:lang w:val="en-US" w:eastAsia="zh-CN"/>
        </w:rPr>
        <w:t>10577</w:t>
      </w:r>
    </w:p>
    <w:p w:rsidR="002A07C4" w:rsidRPr="00F45504" w:rsidRDefault="002A07C4" w:rsidP="002A07C4">
      <w:pPr>
        <w:spacing w:line="360" w:lineRule="auto"/>
        <w:jc w:val="both"/>
        <w:rPr>
          <w:rFonts w:ascii="Book Antiqua" w:hAnsi="Book Antiqua"/>
          <w:lang w:val="en-US" w:eastAsia="zh-CN"/>
        </w:rPr>
      </w:pPr>
      <w:r w:rsidRPr="00F45504">
        <w:rPr>
          <w:rFonts w:ascii="Book Antiqua" w:hAnsi="Book Antiqua"/>
          <w:lang w:val="en-US"/>
        </w:rPr>
        <w:t>Columns:</w:t>
      </w:r>
      <w:r w:rsidRPr="00F45504">
        <w:rPr>
          <w:rFonts w:ascii="Book Antiqua" w:hAnsi="Book Antiqua"/>
          <w:lang w:val="en-US" w:eastAsia="zh-CN"/>
        </w:rPr>
        <w:t xml:space="preserve"> REVIEW</w:t>
      </w:r>
    </w:p>
    <w:p w:rsidR="002A07C4" w:rsidRPr="00F45504" w:rsidRDefault="002A07C4" w:rsidP="002A07C4">
      <w:pPr>
        <w:spacing w:line="360" w:lineRule="auto"/>
        <w:jc w:val="both"/>
        <w:rPr>
          <w:rFonts w:ascii="Book Antiqua" w:hAnsi="Book Antiqua"/>
          <w:b/>
          <w:lang w:val="en-US" w:eastAsia="zh-CN"/>
        </w:rPr>
      </w:pPr>
    </w:p>
    <w:p w:rsidR="002A07C4" w:rsidRPr="00F45504" w:rsidRDefault="002A07C4" w:rsidP="002A07C4">
      <w:pPr>
        <w:spacing w:line="360" w:lineRule="auto"/>
        <w:jc w:val="both"/>
        <w:rPr>
          <w:rFonts w:ascii="Book Antiqua" w:hAnsi="Book Antiqua"/>
          <w:b/>
          <w:lang w:val="en-US" w:eastAsia="zh-CN"/>
        </w:rPr>
      </w:pPr>
      <w:r w:rsidRPr="00F45504">
        <w:rPr>
          <w:rFonts w:ascii="Book Antiqua" w:hAnsi="Book Antiqua"/>
          <w:b/>
          <w:lang w:val="en-US"/>
        </w:rPr>
        <w:t>Genet</w:t>
      </w:r>
      <w:r w:rsidRPr="00F45504">
        <w:rPr>
          <w:rFonts w:ascii="Book Antiqua" w:hAnsi="Book Antiqua"/>
          <w:b/>
          <w:lang w:val="en-US" w:eastAsia="zh-CN"/>
        </w:rPr>
        <w:t>i</w:t>
      </w:r>
      <w:r w:rsidRPr="00F45504">
        <w:rPr>
          <w:rFonts w:ascii="Book Antiqua" w:hAnsi="Book Antiqua"/>
          <w:b/>
          <w:lang w:val="en-US"/>
        </w:rPr>
        <w:t xml:space="preserve">cs and male </w:t>
      </w:r>
      <w:r w:rsidRPr="00F45504">
        <w:rPr>
          <w:rFonts w:ascii="Book Antiqua" w:hAnsi="Book Antiqua"/>
          <w:b/>
          <w:lang w:val="en-US" w:eastAsia="zh-CN"/>
        </w:rPr>
        <w:t>i</w:t>
      </w:r>
      <w:r w:rsidRPr="00F45504">
        <w:rPr>
          <w:rFonts w:ascii="Book Antiqua" w:hAnsi="Book Antiqua"/>
          <w:b/>
          <w:lang w:val="en-US"/>
        </w:rPr>
        <w:t>nfert</w:t>
      </w:r>
      <w:r w:rsidRPr="00F45504">
        <w:rPr>
          <w:rFonts w:ascii="Book Antiqua" w:hAnsi="Book Antiqua"/>
          <w:b/>
          <w:lang w:val="en-US" w:eastAsia="zh-CN"/>
        </w:rPr>
        <w:t>i</w:t>
      </w:r>
      <w:r w:rsidRPr="00F45504">
        <w:rPr>
          <w:rFonts w:ascii="Book Antiqua" w:hAnsi="Book Antiqua"/>
          <w:b/>
          <w:lang w:val="en-US"/>
        </w:rPr>
        <w:t>l</w:t>
      </w:r>
      <w:r w:rsidRPr="00F45504">
        <w:rPr>
          <w:rFonts w:ascii="Book Antiqua" w:hAnsi="Book Antiqua"/>
          <w:b/>
          <w:lang w:val="en-US" w:eastAsia="zh-CN"/>
        </w:rPr>
        <w:t>i</w:t>
      </w:r>
      <w:r w:rsidRPr="00F45504">
        <w:rPr>
          <w:rFonts w:ascii="Book Antiqua" w:hAnsi="Book Antiqua"/>
          <w:b/>
          <w:lang w:val="en-US"/>
        </w:rPr>
        <w:t>ty</w:t>
      </w:r>
    </w:p>
    <w:p w:rsidR="002A07C4" w:rsidRPr="00F45504" w:rsidRDefault="002A07C4" w:rsidP="002A07C4">
      <w:pPr>
        <w:spacing w:line="360" w:lineRule="auto"/>
        <w:jc w:val="both"/>
        <w:rPr>
          <w:rFonts w:ascii="Book Antiqua" w:hAnsi="Book Antiqua"/>
          <w:b/>
          <w:lang w:val="en-US" w:eastAsia="zh-CN"/>
        </w:rPr>
      </w:pPr>
    </w:p>
    <w:p w:rsidR="002A07C4" w:rsidRPr="00F45504" w:rsidRDefault="002A07C4" w:rsidP="002A07C4">
      <w:pPr>
        <w:spacing w:line="360" w:lineRule="auto"/>
        <w:jc w:val="both"/>
        <w:rPr>
          <w:rFonts w:ascii="Book Antiqua" w:hAnsi="Book Antiqua"/>
          <w:lang w:val="en-US" w:eastAsia="zh-CN"/>
        </w:rPr>
      </w:pPr>
      <w:r w:rsidRPr="00F45504">
        <w:rPr>
          <w:rFonts w:ascii="Book Antiqua" w:hAnsi="Book Antiqua"/>
          <w:lang w:val="en-US"/>
        </w:rPr>
        <w:t>Ceylan</w:t>
      </w:r>
      <w:r w:rsidRPr="00F45504">
        <w:rPr>
          <w:rFonts w:ascii="Book Antiqua" w:hAnsi="Book Antiqua"/>
          <w:lang w:val="en-US" w:eastAsia="zh-CN"/>
        </w:rPr>
        <w:t xml:space="preserve"> GG </w:t>
      </w:r>
      <w:r w:rsidRPr="00F45504">
        <w:rPr>
          <w:rFonts w:ascii="Book Antiqua" w:hAnsi="Book Antiqua"/>
          <w:i/>
          <w:lang w:val="en-US" w:eastAsia="zh-CN"/>
        </w:rPr>
        <w:t>et al.</w:t>
      </w:r>
      <w:r w:rsidRPr="00F45504">
        <w:rPr>
          <w:rFonts w:ascii="Book Antiqua" w:hAnsi="Book Antiqua"/>
          <w:b/>
          <w:lang w:val="en-US"/>
        </w:rPr>
        <w:t xml:space="preserve"> </w:t>
      </w:r>
      <w:r w:rsidRPr="00F45504">
        <w:rPr>
          <w:rFonts w:ascii="Book Antiqua" w:hAnsi="Book Antiqua"/>
          <w:lang w:val="en-US"/>
        </w:rPr>
        <w:t xml:space="preserve">Male </w:t>
      </w:r>
      <w:r w:rsidRPr="00F45504">
        <w:rPr>
          <w:rFonts w:ascii="Book Antiqua" w:hAnsi="Book Antiqua"/>
          <w:lang w:val="en-US" w:eastAsia="zh-CN"/>
        </w:rPr>
        <w:t>i</w:t>
      </w:r>
      <w:r w:rsidRPr="00F45504">
        <w:rPr>
          <w:rFonts w:ascii="Book Antiqua" w:hAnsi="Book Antiqua"/>
          <w:lang w:val="en-US"/>
        </w:rPr>
        <w:t>nfert</w:t>
      </w:r>
      <w:r w:rsidRPr="00F45504">
        <w:rPr>
          <w:rFonts w:ascii="Book Antiqua" w:hAnsi="Book Antiqua"/>
          <w:lang w:val="en-US" w:eastAsia="zh-CN"/>
        </w:rPr>
        <w:t>i</w:t>
      </w:r>
      <w:r w:rsidRPr="00F45504">
        <w:rPr>
          <w:rFonts w:ascii="Book Antiqua" w:hAnsi="Book Antiqua"/>
          <w:lang w:val="en-US"/>
        </w:rPr>
        <w:t>l</w:t>
      </w:r>
      <w:r w:rsidRPr="00F45504">
        <w:rPr>
          <w:rFonts w:ascii="Book Antiqua" w:hAnsi="Book Antiqua"/>
          <w:lang w:val="en-US" w:eastAsia="zh-CN"/>
        </w:rPr>
        <w:t>i</w:t>
      </w:r>
      <w:r w:rsidRPr="00F45504">
        <w:rPr>
          <w:rFonts w:ascii="Book Antiqua" w:hAnsi="Book Antiqua"/>
          <w:lang w:val="en-US"/>
        </w:rPr>
        <w:t>ty</w:t>
      </w:r>
    </w:p>
    <w:p w:rsidR="002A07C4" w:rsidRPr="00F45504" w:rsidRDefault="002A07C4" w:rsidP="002A07C4">
      <w:pPr>
        <w:spacing w:line="360" w:lineRule="auto"/>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lang w:val="en-US" w:eastAsia="zh-CN"/>
        </w:rPr>
      </w:pPr>
      <w:r w:rsidRPr="00F45504">
        <w:rPr>
          <w:rFonts w:ascii="Book Antiqua" w:hAnsi="Book Antiqua"/>
          <w:lang w:val="en-US"/>
        </w:rPr>
        <w:t>Gulay Gulec Ceylan,</w:t>
      </w:r>
      <w:r w:rsidRPr="00F45504">
        <w:rPr>
          <w:rFonts w:ascii="Book Antiqua" w:hAnsi="Book Antiqua"/>
          <w:lang w:val="en-US" w:eastAsia="zh-CN"/>
        </w:rPr>
        <w:t xml:space="preserve"> </w:t>
      </w:r>
      <w:r w:rsidRPr="00F45504">
        <w:rPr>
          <w:rFonts w:ascii="Book Antiqua" w:hAnsi="Book Antiqua"/>
          <w:lang w:val="en-US"/>
        </w:rPr>
        <w:t>Cavit Ceylan</w:t>
      </w:r>
    </w:p>
    <w:p w:rsidR="002A07C4" w:rsidRPr="00F45504" w:rsidRDefault="002A07C4" w:rsidP="002A07C4">
      <w:pPr>
        <w:spacing w:line="360" w:lineRule="auto"/>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lang w:val="en-US" w:eastAsia="zh-CN"/>
        </w:rPr>
      </w:pPr>
      <w:r w:rsidRPr="00F45504">
        <w:rPr>
          <w:rFonts w:ascii="Book Antiqua" w:hAnsi="Book Antiqua"/>
          <w:b/>
          <w:lang w:val="en-US"/>
        </w:rPr>
        <w:t>Gulay Gulec Ceylan,</w:t>
      </w:r>
      <w:r w:rsidRPr="00F45504">
        <w:rPr>
          <w:rFonts w:ascii="Book Antiqua" w:hAnsi="Book Antiqua"/>
          <w:lang w:val="en-US"/>
        </w:rPr>
        <w:t xml:space="preserve"> Department of Medical Genetics,</w:t>
      </w:r>
      <w:r w:rsidRPr="00F45504">
        <w:rPr>
          <w:rFonts w:ascii="Book Antiqua" w:hAnsi="Book Antiqua"/>
          <w:lang w:val="en-US" w:eastAsia="zh-CN"/>
        </w:rPr>
        <w:t xml:space="preserve"> </w:t>
      </w:r>
      <w:r w:rsidRPr="00F45504">
        <w:rPr>
          <w:rFonts w:ascii="Book Antiqua" w:hAnsi="Book Antiqua"/>
          <w:lang w:val="en-US"/>
        </w:rPr>
        <w:t>Medical School, Yildirim Beyazit University, 06520 Ankara, Turkey</w:t>
      </w:r>
    </w:p>
    <w:p w:rsidR="002A07C4" w:rsidRPr="00F45504" w:rsidRDefault="002A07C4" w:rsidP="002A07C4">
      <w:pPr>
        <w:spacing w:line="360" w:lineRule="auto"/>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lang w:val="en-US" w:eastAsia="zh-CN"/>
        </w:rPr>
      </w:pPr>
      <w:r w:rsidRPr="00F45504">
        <w:rPr>
          <w:rFonts w:ascii="Book Antiqua" w:hAnsi="Book Antiqua"/>
          <w:b/>
          <w:lang w:val="en-US"/>
        </w:rPr>
        <w:t xml:space="preserve">Cavit Ceylan, </w:t>
      </w:r>
      <w:r w:rsidRPr="00F45504">
        <w:rPr>
          <w:rFonts w:ascii="Book Antiqua" w:hAnsi="Book Antiqua"/>
          <w:lang w:val="en-US"/>
        </w:rPr>
        <w:t>Department of Urology,</w:t>
      </w:r>
      <w:r w:rsidRPr="00F45504">
        <w:rPr>
          <w:rFonts w:ascii="Book Antiqua" w:hAnsi="Book Antiqua"/>
          <w:lang w:val="en-US" w:eastAsia="zh-CN"/>
        </w:rPr>
        <w:t xml:space="preserve"> </w:t>
      </w:r>
      <w:r w:rsidRPr="00F45504">
        <w:rPr>
          <w:rFonts w:ascii="Book Antiqua" w:hAnsi="Book Antiqua"/>
          <w:lang w:val="en-US"/>
        </w:rPr>
        <w:t>Turkiye Yuksek Ihtisas Education and Training Hospital, 06520Ankara,</w:t>
      </w:r>
      <w:r w:rsidRPr="00F45504">
        <w:rPr>
          <w:rFonts w:ascii="Book Antiqua" w:hAnsi="Book Antiqua"/>
          <w:lang w:val="en-US" w:eastAsia="zh-CN"/>
        </w:rPr>
        <w:t xml:space="preserve"> </w:t>
      </w:r>
      <w:r w:rsidRPr="00F45504">
        <w:rPr>
          <w:rFonts w:ascii="Book Antiqua" w:hAnsi="Book Antiqua"/>
          <w:lang w:val="en-US"/>
        </w:rPr>
        <w:t xml:space="preserve">Turkey </w:t>
      </w:r>
    </w:p>
    <w:p w:rsidR="002A07C4" w:rsidRPr="00F45504" w:rsidRDefault="002A07C4" w:rsidP="002A07C4">
      <w:pPr>
        <w:spacing w:line="360" w:lineRule="auto"/>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lang w:val="en-US" w:eastAsia="zh-CN"/>
        </w:rPr>
      </w:pPr>
      <w:r w:rsidRPr="00F45504">
        <w:rPr>
          <w:rFonts w:ascii="Book Antiqua" w:hAnsi="Book Antiqua"/>
          <w:b/>
          <w:lang w:val="en-US"/>
        </w:rPr>
        <w:t>Author contributions:</w:t>
      </w:r>
      <w:r w:rsidRPr="00F45504">
        <w:rPr>
          <w:rFonts w:ascii="Book Antiqua" w:hAnsi="Book Antiqua"/>
          <w:lang w:val="en-US" w:eastAsia="zh-CN"/>
        </w:rPr>
        <w:t xml:space="preserve"> </w:t>
      </w:r>
      <w:r w:rsidRPr="00F45504">
        <w:rPr>
          <w:rFonts w:ascii="Book Antiqua" w:hAnsi="Book Antiqua"/>
          <w:lang w:val="en-US"/>
        </w:rPr>
        <w:t>Ceylan GG and Ceylan C contributed equally to this work.</w:t>
      </w:r>
    </w:p>
    <w:p w:rsidR="002A07C4" w:rsidRPr="00F45504" w:rsidRDefault="002A07C4" w:rsidP="002A07C4">
      <w:pPr>
        <w:spacing w:line="360" w:lineRule="auto"/>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cs="Garamond"/>
          <w:color w:val="000000"/>
          <w:lang w:val="en-US" w:eastAsia="zh-CN"/>
        </w:rPr>
      </w:pPr>
      <w:r w:rsidRPr="00F45504">
        <w:rPr>
          <w:rFonts w:ascii="Book Antiqua" w:hAnsi="Book Antiqua" w:cs="TimesNewRomanPS-BoldItalicMT"/>
          <w:b/>
          <w:bCs/>
          <w:iCs/>
          <w:color w:val="000000"/>
          <w:lang w:val="en-US"/>
        </w:rPr>
        <w:t xml:space="preserve">Conflict-of-interest: </w:t>
      </w:r>
      <w:r w:rsidRPr="002A07C4">
        <w:rPr>
          <w:rFonts w:ascii="Book Antiqua" w:hAnsi="Book Antiqua" w:cs="TimesNewRomanPS-BoldItalicMT" w:hint="eastAsia"/>
          <w:bCs/>
          <w:iCs/>
          <w:color w:val="000000"/>
          <w:lang w:val="en-US" w:eastAsia="zh-CN"/>
        </w:rPr>
        <w:t xml:space="preserve">There is no conflict of interest. </w:t>
      </w:r>
    </w:p>
    <w:p w:rsidR="002A07C4" w:rsidRPr="00F45504" w:rsidRDefault="002A07C4" w:rsidP="002A07C4">
      <w:pPr>
        <w:spacing w:line="360" w:lineRule="auto"/>
        <w:jc w:val="both"/>
        <w:rPr>
          <w:rFonts w:ascii="Book Antiqua" w:hAnsi="Book Antiqua" w:cs="Garamond"/>
          <w:color w:val="000000"/>
          <w:lang w:val="en-US"/>
        </w:rPr>
      </w:pPr>
    </w:p>
    <w:p w:rsidR="0065115C" w:rsidRPr="00993147" w:rsidRDefault="0065115C" w:rsidP="0065115C">
      <w:pPr>
        <w:spacing w:line="360" w:lineRule="auto"/>
        <w:jc w:val="both"/>
        <w:rPr>
          <w:rFonts w:ascii="Book Antiqua" w:hAnsi="Book Antiqua"/>
        </w:rPr>
      </w:pPr>
      <w:bookmarkStart w:id="0" w:name="OLE_LINK507"/>
      <w:bookmarkStart w:id="1" w:name="OLE_LINK506"/>
      <w:bookmarkStart w:id="2" w:name="OLE_LINK496"/>
      <w:bookmarkStart w:id="3" w:name="OLE_LINK479"/>
      <w:r w:rsidRPr="00993147">
        <w:rPr>
          <w:rFonts w:ascii="Book Antiqua" w:hAnsi="Book Antiqua"/>
          <w:b/>
        </w:rPr>
        <w:t xml:space="preserve">Open-Access: </w:t>
      </w:r>
      <w:r w:rsidRPr="0099314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3147">
          <w:rPr>
            <w:rStyle w:val="Hyperlink"/>
            <w:rFonts w:ascii="Book Antiqua" w:hAnsi="Book Antiqua"/>
          </w:rPr>
          <w:t>http://creativecommons.org/licenses/by-nc/4.0/</w:t>
        </w:r>
      </w:hyperlink>
      <w:bookmarkEnd w:id="0"/>
      <w:bookmarkEnd w:id="1"/>
      <w:bookmarkEnd w:id="2"/>
      <w:bookmarkEnd w:id="3"/>
    </w:p>
    <w:p w:rsidR="002A07C4" w:rsidRPr="0065115C" w:rsidRDefault="002A07C4" w:rsidP="0065115C">
      <w:pPr>
        <w:spacing w:line="360" w:lineRule="auto"/>
        <w:jc w:val="both"/>
        <w:rPr>
          <w:rFonts w:ascii="Book Antiqua" w:hAnsi="Book Antiqua"/>
          <w:lang w:eastAsia="zh-CN"/>
        </w:rPr>
      </w:pPr>
    </w:p>
    <w:p w:rsidR="002A07C4" w:rsidRPr="00F45504" w:rsidRDefault="002A07C4" w:rsidP="0065115C">
      <w:pPr>
        <w:spacing w:line="360" w:lineRule="auto"/>
        <w:jc w:val="both"/>
        <w:rPr>
          <w:rFonts w:ascii="Book Antiqua" w:hAnsi="Book Antiqua"/>
          <w:lang w:val="en-US" w:eastAsia="zh-CN"/>
        </w:rPr>
      </w:pPr>
      <w:r w:rsidRPr="00F45504">
        <w:rPr>
          <w:rFonts w:ascii="Book Antiqua" w:hAnsi="Book Antiqua"/>
          <w:b/>
          <w:lang w:val="en-US"/>
        </w:rPr>
        <w:t>Correspondence to:</w:t>
      </w:r>
      <w:r w:rsidRPr="00F45504">
        <w:rPr>
          <w:rFonts w:ascii="Book Antiqua" w:hAnsi="Book Antiqua"/>
          <w:lang w:val="en-US"/>
        </w:rPr>
        <w:t xml:space="preserve"> </w:t>
      </w:r>
      <w:r w:rsidRPr="00F45504">
        <w:rPr>
          <w:rFonts w:ascii="Book Antiqua" w:hAnsi="Book Antiqua"/>
          <w:b/>
          <w:lang w:val="en-US"/>
        </w:rPr>
        <w:t xml:space="preserve">Gulay Gulec Ceylan, MD, </w:t>
      </w:r>
      <w:r w:rsidRPr="00F45504">
        <w:rPr>
          <w:rFonts w:ascii="Book Antiqua" w:hAnsi="Book Antiqua"/>
          <w:lang w:val="en-US"/>
        </w:rPr>
        <w:t>Department of Medical Genetics,</w:t>
      </w:r>
      <w:r w:rsidRPr="00F45504">
        <w:rPr>
          <w:rFonts w:ascii="Book Antiqua" w:hAnsi="Book Antiqua"/>
          <w:lang w:val="en-US" w:eastAsia="zh-CN"/>
        </w:rPr>
        <w:t xml:space="preserve"> </w:t>
      </w:r>
      <w:r w:rsidRPr="00F45504">
        <w:rPr>
          <w:rFonts w:ascii="Book Antiqua" w:hAnsi="Book Antiqua"/>
          <w:lang w:val="en-US"/>
        </w:rPr>
        <w:t>Medical School, Yildirim Beyazit University, Bilkent, Ankara 06520, Turkey</w:t>
      </w:r>
      <w:r w:rsidRPr="00F45504">
        <w:rPr>
          <w:rFonts w:ascii="Book Antiqua" w:hAnsi="Book Antiqua"/>
          <w:lang w:val="en-US" w:eastAsia="zh-CN"/>
        </w:rPr>
        <w:t xml:space="preserve">. </w:t>
      </w:r>
      <w:hyperlink r:id="rId9" w:history="1">
        <w:r w:rsidRPr="00F45504">
          <w:rPr>
            <w:rStyle w:val="Hyperlink"/>
            <w:rFonts w:ascii="Book Antiqua" w:hAnsi="Book Antiqua"/>
            <w:color w:val="auto"/>
            <w:u w:val="none"/>
            <w:lang w:val="en-US"/>
          </w:rPr>
          <w:t>gulayceylan23@gmail.com</w:t>
        </w:r>
      </w:hyperlink>
    </w:p>
    <w:p w:rsidR="002A07C4" w:rsidRPr="00F45504" w:rsidRDefault="002A07C4" w:rsidP="002A07C4">
      <w:pPr>
        <w:spacing w:line="360" w:lineRule="auto"/>
        <w:jc w:val="both"/>
        <w:rPr>
          <w:rFonts w:ascii="Book Antiqua" w:hAnsi="Book Antiqua"/>
          <w:lang w:val="en-US" w:eastAsia="zh-CN"/>
        </w:rPr>
      </w:pPr>
    </w:p>
    <w:p w:rsidR="00CA5708" w:rsidRDefault="002A07C4" w:rsidP="002A07C4">
      <w:pPr>
        <w:spacing w:line="360" w:lineRule="auto"/>
        <w:jc w:val="both"/>
        <w:rPr>
          <w:rFonts w:ascii="Book Antiqua" w:hAnsi="Book Antiqua"/>
          <w:lang w:val="en-US" w:eastAsia="zh-CN"/>
        </w:rPr>
      </w:pPr>
      <w:r w:rsidRPr="00F45504">
        <w:rPr>
          <w:rFonts w:ascii="Book Antiqua" w:hAnsi="Book Antiqua"/>
          <w:b/>
          <w:lang w:val="en-US"/>
        </w:rPr>
        <w:lastRenderedPageBreak/>
        <w:t xml:space="preserve">Telephone: </w:t>
      </w:r>
      <w:r w:rsidRPr="003B710D">
        <w:rPr>
          <w:rFonts w:ascii="Book Antiqua" w:hAnsi="Book Antiqua"/>
          <w:lang w:val="en-US"/>
        </w:rPr>
        <w:t>+</w:t>
      </w:r>
      <w:r w:rsidRPr="00F45504">
        <w:rPr>
          <w:rFonts w:ascii="Book Antiqua" w:hAnsi="Book Antiqua"/>
          <w:lang w:val="en-US"/>
        </w:rPr>
        <w:t>90</w:t>
      </w:r>
      <w:r w:rsidRPr="00F45504">
        <w:rPr>
          <w:rFonts w:ascii="Book Antiqua" w:hAnsi="Book Antiqua"/>
          <w:lang w:val="en-US" w:eastAsia="zh-CN"/>
        </w:rPr>
        <w:t>-</w:t>
      </w:r>
      <w:r w:rsidRPr="00F45504">
        <w:rPr>
          <w:rFonts w:ascii="Book Antiqua" w:hAnsi="Book Antiqua"/>
          <w:lang w:val="en-US"/>
        </w:rPr>
        <w:t>312</w:t>
      </w:r>
      <w:r w:rsidRPr="00F45504">
        <w:rPr>
          <w:rFonts w:ascii="Book Antiqua" w:hAnsi="Book Antiqua"/>
          <w:lang w:val="en-US" w:eastAsia="zh-CN"/>
        </w:rPr>
        <w:t>-</w:t>
      </w:r>
      <w:r w:rsidRPr="00F45504">
        <w:rPr>
          <w:rFonts w:ascii="Book Antiqua" w:hAnsi="Book Antiqua"/>
          <w:lang w:val="en-US"/>
        </w:rPr>
        <w:t>2912525</w:t>
      </w:r>
      <w:r w:rsidRPr="00F45504">
        <w:rPr>
          <w:rFonts w:ascii="Book Antiqua" w:hAnsi="Book Antiqua"/>
          <w:lang w:val="en-US" w:eastAsia="zh-CN"/>
        </w:rPr>
        <w:t xml:space="preserve"> </w:t>
      </w:r>
    </w:p>
    <w:p w:rsidR="002A07C4" w:rsidRPr="00F45504" w:rsidRDefault="002A07C4" w:rsidP="002A07C4">
      <w:pPr>
        <w:spacing w:line="360" w:lineRule="auto"/>
        <w:jc w:val="both"/>
        <w:rPr>
          <w:rFonts w:ascii="Book Antiqua" w:hAnsi="Book Antiqua"/>
          <w:b/>
          <w:lang w:val="en-US"/>
        </w:rPr>
      </w:pPr>
      <w:r w:rsidRPr="00F45504">
        <w:rPr>
          <w:rFonts w:ascii="Book Antiqua" w:hAnsi="Book Antiqua"/>
          <w:b/>
          <w:lang w:val="en-US"/>
        </w:rPr>
        <w:t>Fax:</w:t>
      </w:r>
      <w:r w:rsidRPr="00F45504">
        <w:rPr>
          <w:rFonts w:ascii="Book Antiqua" w:hAnsi="Book Antiqua"/>
          <w:lang w:val="en-US"/>
        </w:rPr>
        <w:t xml:space="preserve"> +90</w:t>
      </w:r>
      <w:r w:rsidRPr="00F45504">
        <w:rPr>
          <w:rFonts w:ascii="Book Antiqua" w:hAnsi="Book Antiqua"/>
          <w:lang w:val="en-US" w:eastAsia="zh-CN"/>
        </w:rPr>
        <w:t>-</w:t>
      </w:r>
      <w:r w:rsidRPr="00F45504">
        <w:rPr>
          <w:rFonts w:ascii="Book Antiqua" w:hAnsi="Book Antiqua"/>
          <w:lang w:val="en-US"/>
        </w:rPr>
        <w:t>312</w:t>
      </w:r>
      <w:r w:rsidRPr="00F45504">
        <w:rPr>
          <w:rFonts w:ascii="Book Antiqua" w:hAnsi="Book Antiqua"/>
          <w:lang w:val="en-US" w:eastAsia="zh-CN"/>
        </w:rPr>
        <w:t>-</w:t>
      </w:r>
      <w:r w:rsidRPr="00F45504">
        <w:rPr>
          <w:rFonts w:ascii="Book Antiqua" w:hAnsi="Book Antiqua"/>
          <w:lang w:val="en-US"/>
        </w:rPr>
        <w:t>2912728</w:t>
      </w:r>
    </w:p>
    <w:p w:rsidR="002A07C4" w:rsidRPr="00F45504" w:rsidRDefault="002A07C4" w:rsidP="002A07C4">
      <w:pPr>
        <w:spacing w:line="360" w:lineRule="auto"/>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b/>
        </w:rPr>
      </w:pPr>
      <w:r>
        <w:rPr>
          <w:rFonts w:ascii="Book Antiqua" w:hAnsi="Book Antiqua"/>
          <w:b/>
        </w:rPr>
        <w:t xml:space="preserve">Received: </w:t>
      </w:r>
      <w:r w:rsidRPr="00F45504">
        <w:rPr>
          <w:rFonts w:ascii="Book Antiqua" w:hAnsi="Book Antiqua"/>
          <w:lang w:eastAsia="zh-CN"/>
        </w:rPr>
        <w:t>April 8, 2014</w:t>
      </w:r>
      <w:r w:rsidRPr="00F45504">
        <w:rPr>
          <w:rFonts w:ascii="Book Antiqua" w:hAnsi="Book Antiqua"/>
        </w:rPr>
        <w:t xml:space="preserve"> </w:t>
      </w:r>
    </w:p>
    <w:p w:rsidR="002A07C4" w:rsidRPr="00F45504" w:rsidRDefault="002A07C4" w:rsidP="002A07C4">
      <w:pPr>
        <w:spacing w:line="360" w:lineRule="auto"/>
        <w:jc w:val="both"/>
        <w:rPr>
          <w:rFonts w:ascii="Book Antiqua" w:hAnsi="Book Antiqua"/>
          <w:b/>
        </w:rPr>
      </w:pPr>
      <w:r w:rsidRPr="00F45504">
        <w:rPr>
          <w:rFonts w:ascii="Book Antiqua" w:hAnsi="Book Antiqua"/>
          <w:b/>
        </w:rPr>
        <w:t>Peer-review started:</w:t>
      </w:r>
      <w:r w:rsidRPr="00F45504">
        <w:rPr>
          <w:rFonts w:ascii="Book Antiqua" w:hAnsi="Book Antiqua"/>
          <w:lang w:eastAsia="zh-CN"/>
        </w:rPr>
        <w:t xml:space="preserve"> April 8, 2014</w:t>
      </w:r>
    </w:p>
    <w:p w:rsidR="002A07C4" w:rsidRPr="00F45504" w:rsidRDefault="002A07C4" w:rsidP="002A07C4">
      <w:pPr>
        <w:spacing w:line="360" w:lineRule="auto"/>
        <w:jc w:val="both"/>
        <w:rPr>
          <w:rFonts w:ascii="Book Antiqua" w:hAnsi="Book Antiqua"/>
          <w:b/>
          <w:lang w:eastAsia="zh-CN"/>
        </w:rPr>
      </w:pPr>
      <w:r w:rsidRPr="00F45504">
        <w:rPr>
          <w:rFonts w:ascii="Book Antiqua" w:hAnsi="Book Antiqua"/>
          <w:b/>
        </w:rPr>
        <w:t>First decision:</w:t>
      </w:r>
      <w:r w:rsidRPr="00F45504">
        <w:rPr>
          <w:rFonts w:ascii="Book Antiqua" w:hAnsi="Book Antiqua"/>
          <w:lang w:eastAsia="zh-CN"/>
        </w:rPr>
        <w:t xml:space="preserve"> June 6, 2014</w:t>
      </w:r>
    </w:p>
    <w:p w:rsidR="002A07C4" w:rsidRPr="00F45504" w:rsidRDefault="002A07C4" w:rsidP="002A07C4">
      <w:pPr>
        <w:spacing w:line="360" w:lineRule="auto"/>
        <w:jc w:val="both"/>
        <w:rPr>
          <w:rFonts w:ascii="Book Antiqua" w:hAnsi="Book Antiqua"/>
          <w:b/>
        </w:rPr>
      </w:pPr>
      <w:r w:rsidRPr="00F45504">
        <w:rPr>
          <w:rFonts w:ascii="Book Antiqua" w:hAnsi="Book Antiqua"/>
          <w:b/>
        </w:rPr>
        <w:t xml:space="preserve">Revised: </w:t>
      </w:r>
      <w:r w:rsidRPr="00F45504">
        <w:rPr>
          <w:rFonts w:ascii="Book Antiqua" w:hAnsi="Book Antiqua"/>
          <w:lang w:eastAsia="zh-CN"/>
        </w:rPr>
        <w:t>December 21, 2014</w:t>
      </w:r>
      <w:r w:rsidRPr="00F45504">
        <w:rPr>
          <w:rFonts w:ascii="Book Antiqua" w:hAnsi="Book Antiqua"/>
        </w:rPr>
        <w:t xml:space="preserve"> </w:t>
      </w:r>
    </w:p>
    <w:p w:rsidR="002A07C4" w:rsidRPr="00E97067" w:rsidRDefault="002A07C4" w:rsidP="00E97067">
      <w:pPr>
        <w:rPr>
          <w:rFonts w:ascii="Book Antiqua" w:hAnsi="Book Antiqua"/>
          <w:iCs/>
        </w:rPr>
      </w:pPr>
      <w:r w:rsidRPr="00F45504">
        <w:rPr>
          <w:rFonts w:ascii="Book Antiqua" w:hAnsi="Book Antiqua"/>
          <w:b/>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bookmarkStart w:id="32" w:name="OLE_LINK41"/>
      <w:bookmarkStart w:id="33" w:name="OLE_LINK42"/>
      <w:bookmarkStart w:id="34" w:name="OLE_LINK44"/>
      <w:bookmarkStart w:id="35" w:name="OLE_LINK45"/>
      <w:bookmarkStart w:id="36" w:name="OLE_LINK46"/>
      <w:bookmarkStart w:id="37" w:name="OLE_LINK47"/>
      <w:bookmarkStart w:id="38" w:name="OLE_LINK52"/>
      <w:bookmarkStart w:id="39" w:name="OLE_LINK43"/>
      <w:bookmarkStart w:id="40" w:name="OLE_LINK57"/>
      <w:bookmarkStart w:id="41" w:name="OLE_LINK58"/>
      <w:bookmarkStart w:id="42" w:name="OLE_LINK8"/>
      <w:bookmarkStart w:id="43" w:name="OLE_LINK62"/>
      <w:bookmarkStart w:id="44" w:name="OLE_LINK66"/>
      <w:bookmarkStart w:id="45" w:name="OLE_LINK68"/>
      <w:bookmarkStart w:id="46" w:name="OLE_LINK69"/>
      <w:bookmarkStart w:id="47" w:name="OLE_LINK71"/>
      <w:bookmarkStart w:id="48" w:name="OLE_LINK74"/>
      <w:bookmarkStart w:id="49" w:name="OLE_LINK77"/>
      <w:bookmarkStart w:id="50" w:name="OLE_LINK78"/>
      <w:bookmarkStart w:id="51" w:name="OLE_LINK72"/>
      <w:bookmarkStart w:id="52" w:name="OLE_LINK73"/>
      <w:bookmarkStart w:id="53" w:name="OLE_LINK79"/>
      <w:bookmarkStart w:id="54" w:name="OLE_LINK81"/>
      <w:bookmarkStart w:id="55" w:name="OLE_LINK86"/>
      <w:bookmarkStart w:id="56" w:name="OLE_LINK87"/>
      <w:bookmarkStart w:id="57" w:name="OLE_LINK88"/>
      <w:bookmarkStart w:id="58" w:name="OLE_LINK89"/>
      <w:bookmarkStart w:id="59" w:name="OLE_LINK92"/>
      <w:bookmarkStart w:id="60" w:name="OLE_LINK94"/>
      <w:bookmarkStart w:id="61" w:name="OLE_LINK95"/>
      <w:r w:rsidR="00E97067" w:rsidRPr="00E97067">
        <w:rPr>
          <w:rStyle w:val="Emphasis"/>
        </w:rPr>
        <w:t xml:space="preserve"> </w:t>
      </w:r>
      <w:r w:rsidR="00E97067">
        <w:rPr>
          <w:rStyle w:val="Emphasis"/>
        </w:rPr>
        <w:t>Janurary</w:t>
      </w:r>
      <w:r w:rsidR="00E97067" w:rsidRPr="00FF2504">
        <w:rPr>
          <w:rStyle w:val="Emphasis"/>
        </w:rPr>
        <w:t xml:space="preserve"> </w:t>
      </w:r>
      <w:r w:rsidR="00E97067">
        <w:rPr>
          <w:rStyle w:val="Emphasis"/>
        </w:rPr>
        <w:t>9</w:t>
      </w:r>
      <w:r w:rsidR="00E97067" w:rsidRPr="00FF2504">
        <w:rPr>
          <w:rStyle w:val="Emphasis"/>
        </w:rPr>
        <w:t>, 201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E97067">
        <w:rPr>
          <w:rStyle w:val="Emphasis"/>
        </w:rPr>
        <w:t>5</w:t>
      </w:r>
      <w:r w:rsidRPr="00F45504">
        <w:rPr>
          <w:rFonts w:ascii="Book Antiqua" w:hAnsi="Book Antiqua"/>
          <w:b/>
        </w:rPr>
        <w:t xml:space="preserve"> </w:t>
      </w:r>
    </w:p>
    <w:p w:rsidR="002A07C4" w:rsidRPr="00F45504" w:rsidRDefault="002A07C4" w:rsidP="002A07C4">
      <w:pPr>
        <w:spacing w:line="360" w:lineRule="auto"/>
        <w:jc w:val="both"/>
        <w:rPr>
          <w:rFonts w:ascii="Book Antiqua" w:hAnsi="Book Antiqua"/>
          <w:b/>
        </w:rPr>
      </w:pPr>
      <w:r w:rsidRPr="00F45504">
        <w:rPr>
          <w:rFonts w:ascii="Book Antiqua" w:hAnsi="Book Antiqua"/>
          <w:b/>
        </w:rPr>
        <w:t>Article in press:</w:t>
      </w:r>
    </w:p>
    <w:p w:rsidR="002A07C4" w:rsidRPr="00F45504" w:rsidRDefault="002A07C4" w:rsidP="002A07C4">
      <w:pPr>
        <w:spacing w:line="360" w:lineRule="auto"/>
        <w:jc w:val="both"/>
        <w:rPr>
          <w:rFonts w:ascii="Book Antiqua" w:hAnsi="Book Antiqua"/>
          <w:b/>
        </w:rPr>
      </w:pPr>
      <w:r w:rsidRPr="00F45504">
        <w:rPr>
          <w:rFonts w:ascii="Book Antiqua" w:hAnsi="Book Antiqua"/>
          <w:b/>
        </w:rPr>
        <w:t xml:space="preserve">Published online: </w:t>
      </w:r>
    </w:p>
    <w:p w:rsidR="002A07C4" w:rsidRPr="00F45504" w:rsidRDefault="002A07C4" w:rsidP="002A07C4">
      <w:pPr>
        <w:spacing w:line="360" w:lineRule="auto"/>
        <w:jc w:val="both"/>
        <w:rPr>
          <w:rFonts w:ascii="Book Antiqua" w:hAnsi="Book Antiqua"/>
          <w:b/>
          <w:lang w:val="en-US" w:eastAsia="zh-CN"/>
        </w:rPr>
      </w:pPr>
    </w:p>
    <w:p w:rsidR="002A07C4" w:rsidRPr="00F45504" w:rsidRDefault="002A07C4" w:rsidP="002A07C4">
      <w:pPr>
        <w:spacing w:line="360" w:lineRule="auto"/>
        <w:jc w:val="both"/>
        <w:rPr>
          <w:rFonts w:ascii="Book Antiqua" w:hAnsi="Book Antiqua"/>
          <w:b/>
          <w:lang w:val="en-US" w:eastAsia="zh-CN"/>
        </w:rPr>
      </w:pPr>
      <w:r w:rsidRPr="00F45504">
        <w:rPr>
          <w:rFonts w:ascii="Book Antiqua" w:hAnsi="Book Antiqua"/>
          <w:b/>
          <w:lang w:val="en-US" w:eastAsia="zh-CN"/>
        </w:rPr>
        <w:t>Abstract</w:t>
      </w:r>
    </w:p>
    <w:p w:rsidR="002A07C4" w:rsidRPr="00F45504" w:rsidRDefault="002A07C4" w:rsidP="002A07C4">
      <w:pPr>
        <w:autoSpaceDE w:val="0"/>
        <w:autoSpaceDN w:val="0"/>
        <w:adjustRightInd w:val="0"/>
        <w:spacing w:line="360" w:lineRule="auto"/>
        <w:jc w:val="both"/>
        <w:rPr>
          <w:rFonts w:ascii="Book Antiqua" w:hAnsi="Book Antiqua"/>
          <w:lang w:val="en-US"/>
        </w:rPr>
      </w:pPr>
      <w:r w:rsidRPr="00F45504">
        <w:rPr>
          <w:rFonts w:ascii="Book Antiqua" w:hAnsi="Book Antiqua"/>
          <w:lang w:val="en-US"/>
        </w:rPr>
        <w:t>The goal of this review is to explain the requirement for understanding the genetic structure of infertility arising from male factor and to discuss the essentials of these genetic elements (2). The majority of the population is affected by this disorder caused by male factor infertility (1); but the etiologies are still unknown. After the primary genetic structure in infertile phenotypes is searched, an evaluation can be made. Thus the reasons causing infertility can be discovered and patients can benefit from effective therapies (1).</w:t>
      </w:r>
      <w:r w:rsidRPr="00F45504">
        <w:rPr>
          <w:rFonts w:ascii="Book Antiqua" w:hAnsi="Book Antiqua"/>
          <w:lang w:val="en-US" w:eastAsia="zh-CN"/>
        </w:rPr>
        <w:t xml:space="preserve"> Publications about male infertility within the recent 10 years in the Pubmed database were discussed (1)</w:t>
      </w:r>
      <w:r w:rsidRPr="00F45504">
        <w:rPr>
          <w:rFonts w:ascii="Book Antiqua" w:hAnsi="Book Antiqua"/>
          <w:lang w:val="en-US"/>
        </w:rPr>
        <w:t>.</w:t>
      </w:r>
      <w:r w:rsidRPr="00F45504">
        <w:rPr>
          <w:rFonts w:ascii="Book Antiqua" w:hAnsi="Book Antiqua"/>
          <w:lang w:val="en-US" w:eastAsia="zh-CN"/>
        </w:rPr>
        <w:t xml:space="preserve"> There are some </w:t>
      </w:r>
      <w:r w:rsidRPr="00F45504">
        <w:rPr>
          <w:rFonts w:ascii="Book Antiqua" w:hAnsi="Book Antiqua"/>
          <w:lang w:val="en-US"/>
        </w:rPr>
        <w:t>approachments for describing the function of specific genes, but no adequate study is present to be useful for diagnosing and treating male infertility (1). Male fertility and fertility in offspring of males are considerably affected by the exact transition of epigenetic information (1). When the genetic factors playing a role in male infertility were analysed, significant steps will be taken for treating patients and determining the reasons of idiopathic infertility (1). Developments in technology associated with the impact of genetics may enable to specify the etiology of male infertility by determining specific infertile phenotype marks (1).</w:t>
      </w:r>
    </w:p>
    <w:p w:rsidR="002A07C4" w:rsidRPr="00F45504" w:rsidRDefault="002A07C4" w:rsidP="002A07C4">
      <w:pPr>
        <w:spacing w:line="360" w:lineRule="auto"/>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lang w:val="en-US" w:eastAsia="zh-CN"/>
        </w:rPr>
      </w:pPr>
      <w:r w:rsidRPr="00F45504">
        <w:rPr>
          <w:rFonts w:ascii="Book Antiqua" w:hAnsi="Book Antiqua"/>
          <w:b/>
          <w:lang w:val="en-US"/>
        </w:rPr>
        <w:t>Key words:</w:t>
      </w:r>
      <w:r w:rsidRPr="00F45504">
        <w:rPr>
          <w:rFonts w:ascii="Book Antiqua" w:hAnsi="Book Antiqua"/>
          <w:lang w:val="en-US"/>
        </w:rPr>
        <w:t xml:space="preserve"> Male infertility; Y chromosome microdeletion; Chromosomal abnormality; Genetics; Azoospermia factor</w:t>
      </w:r>
    </w:p>
    <w:p w:rsidR="002A07C4" w:rsidRPr="00F45504" w:rsidRDefault="002A07C4" w:rsidP="002A07C4">
      <w:pPr>
        <w:spacing w:line="360" w:lineRule="auto"/>
        <w:jc w:val="both"/>
        <w:rPr>
          <w:rFonts w:ascii="Book Antiqua" w:hAnsi="Book Antiqua"/>
          <w:b/>
          <w:lang w:val="en-US" w:eastAsia="zh-CN"/>
        </w:rPr>
      </w:pPr>
    </w:p>
    <w:p w:rsidR="002A07C4" w:rsidRPr="00F45504" w:rsidRDefault="002A07C4" w:rsidP="002A07C4">
      <w:pPr>
        <w:spacing w:line="360" w:lineRule="auto"/>
        <w:jc w:val="both"/>
        <w:rPr>
          <w:rFonts w:ascii="Book Antiqua" w:hAnsi="Book Antiqua" w:cs="Arial"/>
        </w:rPr>
      </w:pPr>
      <w:r w:rsidRPr="00F45504">
        <w:rPr>
          <w:rFonts w:ascii="Book Antiqua" w:hAnsi="Book Antiqua"/>
        </w:rPr>
        <w:lastRenderedPageBreak/>
        <w:t xml:space="preserve">© </w:t>
      </w:r>
      <w:r w:rsidRPr="00F45504">
        <w:rPr>
          <w:rFonts w:ascii="Book Antiqua" w:hAnsi="Book Antiqua" w:cs="Arial"/>
        </w:rPr>
        <w:t>The Author(s) 2015. Published by Baishideng Publishing Group Inc. All rights reserved.</w:t>
      </w:r>
    </w:p>
    <w:p w:rsidR="002A07C4" w:rsidRPr="00F45504" w:rsidRDefault="002A07C4" w:rsidP="002A07C4">
      <w:pPr>
        <w:spacing w:line="360" w:lineRule="auto"/>
        <w:jc w:val="both"/>
        <w:rPr>
          <w:rFonts w:ascii="Book Antiqua" w:hAnsi="Book Antiqua"/>
          <w:b/>
          <w:lang w:val="en-US" w:eastAsia="zh-CN"/>
        </w:rPr>
      </w:pPr>
    </w:p>
    <w:p w:rsidR="002A07C4" w:rsidRPr="00F45504" w:rsidRDefault="002A07C4" w:rsidP="002A07C4">
      <w:pPr>
        <w:spacing w:line="360" w:lineRule="auto"/>
        <w:jc w:val="both"/>
        <w:rPr>
          <w:rFonts w:ascii="Book Antiqua" w:hAnsi="Book Antiqua"/>
          <w:lang w:val="en-US"/>
        </w:rPr>
      </w:pPr>
      <w:r w:rsidRPr="00F45504">
        <w:rPr>
          <w:rFonts w:ascii="Book Antiqua" w:hAnsi="Book Antiqua"/>
          <w:b/>
          <w:lang w:val="en-US"/>
        </w:rPr>
        <w:t>Core t</w:t>
      </w:r>
      <w:r w:rsidRPr="00F45504">
        <w:rPr>
          <w:rFonts w:ascii="Book Antiqua" w:hAnsi="Book Antiqua"/>
          <w:b/>
          <w:lang w:val="en-US" w:eastAsia="zh-CN"/>
        </w:rPr>
        <w:t>i</w:t>
      </w:r>
      <w:r w:rsidRPr="00F45504">
        <w:rPr>
          <w:rFonts w:ascii="Book Antiqua" w:hAnsi="Book Antiqua"/>
          <w:b/>
          <w:lang w:val="en-US"/>
        </w:rPr>
        <w:t>p:</w:t>
      </w:r>
      <w:r w:rsidRPr="00F45504">
        <w:rPr>
          <w:rFonts w:ascii="Book Antiqua" w:hAnsi="Book Antiqua"/>
          <w:lang w:val="en-US"/>
        </w:rPr>
        <w:t xml:space="preserve"> In the case of being unable to be pregnant after regular unprotected intercourse for one year (6), it is defined as infertility, affecting about 10</w:t>
      </w:r>
      <w:r w:rsidRPr="00F45504">
        <w:rPr>
          <w:rFonts w:ascii="Book Antiqua" w:hAnsi="Book Antiqua"/>
          <w:lang w:val="en-US" w:eastAsia="zh-CN"/>
        </w:rPr>
        <w:t>%</w:t>
      </w:r>
      <w:r w:rsidRPr="00F45504">
        <w:rPr>
          <w:rFonts w:ascii="Book Antiqua" w:hAnsi="Book Antiqua"/>
          <w:lang w:val="en-US"/>
        </w:rPr>
        <w:t xml:space="preserve">-15% of all the couples. Male factor is responsible for about half of cases (6). Genes playing a role in testicular differentiation and full spermatogenesis are found in human Y chromosome (6). The main goal of this study is to mention the various chromosomal abnormalities and deletions of Y chromosome, which cause infertility; for this reason (14) it is important to know the genetic mechanisms that are responsible from the infertility especially for the clinicians. </w:t>
      </w:r>
    </w:p>
    <w:p w:rsidR="002A07C4" w:rsidRPr="00F45504" w:rsidRDefault="002A07C4" w:rsidP="002A07C4">
      <w:pPr>
        <w:spacing w:line="360" w:lineRule="auto"/>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lang w:val="en-US" w:eastAsia="zh-CN"/>
        </w:rPr>
      </w:pPr>
      <w:r w:rsidRPr="00F45504">
        <w:rPr>
          <w:rFonts w:ascii="Book Antiqua" w:hAnsi="Book Antiqua"/>
          <w:lang w:val="en-US"/>
        </w:rPr>
        <w:t>Ceylan</w:t>
      </w:r>
      <w:r w:rsidRPr="00F45504">
        <w:rPr>
          <w:rFonts w:ascii="Book Antiqua" w:hAnsi="Book Antiqua"/>
          <w:lang w:val="en-US" w:eastAsia="zh-CN"/>
        </w:rPr>
        <w:t xml:space="preserve"> GG</w:t>
      </w:r>
      <w:r w:rsidRPr="00F45504">
        <w:rPr>
          <w:rFonts w:ascii="Book Antiqua" w:hAnsi="Book Antiqua"/>
          <w:lang w:val="en-US"/>
        </w:rPr>
        <w:t>,</w:t>
      </w:r>
      <w:r w:rsidRPr="00F45504">
        <w:rPr>
          <w:rFonts w:ascii="Book Antiqua" w:hAnsi="Book Antiqua"/>
          <w:lang w:val="en-US" w:eastAsia="zh-CN"/>
        </w:rPr>
        <w:t xml:space="preserve"> </w:t>
      </w:r>
      <w:r w:rsidRPr="00F45504">
        <w:rPr>
          <w:rFonts w:ascii="Book Antiqua" w:hAnsi="Book Antiqua"/>
          <w:lang w:val="en-US"/>
        </w:rPr>
        <w:t>Ceylan</w:t>
      </w:r>
      <w:r w:rsidRPr="00F45504">
        <w:rPr>
          <w:rFonts w:ascii="Book Antiqua" w:hAnsi="Book Antiqua"/>
          <w:lang w:val="en-US" w:eastAsia="zh-CN"/>
        </w:rPr>
        <w:t xml:space="preserve"> C.</w:t>
      </w:r>
      <w:r w:rsidRPr="00F45504">
        <w:rPr>
          <w:rFonts w:ascii="Book Antiqua" w:hAnsi="Book Antiqua"/>
          <w:lang w:val="en-US"/>
        </w:rPr>
        <w:t xml:space="preserve"> Genet</w:t>
      </w:r>
      <w:r w:rsidRPr="00F45504">
        <w:rPr>
          <w:rFonts w:ascii="Book Antiqua" w:hAnsi="Book Antiqua"/>
          <w:lang w:val="en-US" w:eastAsia="zh-CN"/>
        </w:rPr>
        <w:t>i</w:t>
      </w:r>
      <w:r w:rsidRPr="00F45504">
        <w:rPr>
          <w:rFonts w:ascii="Book Antiqua" w:hAnsi="Book Antiqua"/>
          <w:lang w:val="en-US"/>
        </w:rPr>
        <w:t xml:space="preserve">cs and male </w:t>
      </w:r>
      <w:r w:rsidRPr="00F45504">
        <w:rPr>
          <w:rFonts w:ascii="Book Antiqua" w:hAnsi="Book Antiqua"/>
          <w:lang w:val="en-US" w:eastAsia="zh-CN"/>
        </w:rPr>
        <w:t>i</w:t>
      </w:r>
      <w:r w:rsidRPr="00F45504">
        <w:rPr>
          <w:rFonts w:ascii="Book Antiqua" w:hAnsi="Book Antiqua"/>
          <w:lang w:val="en-US"/>
        </w:rPr>
        <w:t>nfert</w:t>
      </w:r>
      <w:r w:rsidRPr="00F45504">
        <w:rPr>
          <w:rFonts w:ascii="Book Antiqua" w:hAnsi="Book Antiqua"/>
          <w:lang w:val="en-US" w:eastAsia="zh-CN"/>
        </w:rPr>
        <w:t>i</w:t>
      </w:r>
      <w:r w:rsidRPr="00F45504">
        <w:rPr>
          <w:rFonts w:ascii="Book Antiqua" w:hAnsi="Book Antiqua"/>
          <w:lang w:val="en-US"/>
        </w:rPr>
        <w:t>l</w:t>
      </w:r>
      <w:r w:rsidRPr="00F45504">
        <w:rPr>
          <w:rFonts w:ascii="Book Antiqua" w:hAnsi="Book Antiqua"/>
          <w:lang w:val="en-US" w:eastAsia="zh-CN"/>
        </w:rPr>
        <w:t>i</w:t>
      </w:r>
      <w:r w:rsidRPr="00F45504">
        <w:rPr>
          <w:rFonts w:ascii="Book Antiqua" w:hAnsi="Book Antiqua"/>
          <w:lang w:val="en-US"/>
        </w:rPr>
        <w:t>ty</w:t>
      </w:r>
      <w:r w:rsidRPr="00F45504">
        <w:rPr>
          <w:rFonts w:ascii="Book Antiqua" w:hAnsi="Book Antiqua"/>
          <w:lang w:val="en-US" w:eastAsia="zh-CN"/>
        </w:rPr>
        <w:t xml:space="preserve">. </w:t>
      </w:r>
      <w:r w:rsidRPr="00F45504">
        <w:rPr>
          <w:rFonts w:ascii="Book Antiqua" w:hAnsi="Book Antiqua"/>
          <w:i/>
          <w:iCs/>
        </w:rPr>
        <w:t>World J Clin Urol</w:t>
      </w:r>
      <w:r w:rsidRPr="00F45504">
        <w:rPr>
          <w:rFonts w:ascii="Book Antiqua" w:hAnsi="Book Antiqua"/>
          <w:i/>
          <w:iCs/>
          <w:lang w:eastAsia="zh-CN"/>
        </w:rPr>
        <w:t xml:space="preserve"> </w:t>
      </w:r>
      <w:r w:rsidRPr="00F45504">
        <w:rPr>
          <w:rFonts w:ascii="Book Antiqua" w:hAnsi="Book Antiqua"/>
          <w:iCs/>
          <w:lang w:eastAsia="zh-CN"/>
        </w:rPr>
        <w:t>2015; In press</w:t>
      </w:r>
    </w:p>
    <w:p w:rsidR="002A07C4" w:rsidRPr="00F45504" w:rsidRDefault="002A07C4" w:rsidP="002A07C4">
      <w:pPr>
        <w:spacing w:line="360" w:lineRule="auto"/>
        <w:jc w:val="both"/>
        <w:rPr>
          <w:rFonts w:ascii="Book Antiqua" w:hAnsi="Book Antiqua"/>
          <w:b/>
          <w:bCs/>
          <w:lang w:val="en-US"/>
        </w:rPr>
      </w:pPr>
    </w:p>
    <w:p w:rsidR="002A07C4" w:rsidRPr="00F45504" w:rsidRDefault="002A07C4" w:rsidP="002A07C4">
      <w:pPr>
        <w:spacing w:line="360" w:lineRule="auto"/>
        <w:jc w:val="both"/>
        <w:rPr>
          <w:rFonts w:ascii="Book Antiqua" w:hAnsi="Book Antiqua"/>
          <w:b/>
          <w:bCs/>
          <w:lang w:val="en-US"/>
        </w:rPr>
      </w:pPr>
      <w:r w:rsidRPr="00F45504">
        <w:rPr>
          <w:rFonts w:ascii="Book Antiqua" w:hAnsi="Book Antiqua"/>
          <w:b/>
          <w:bCs/>
          <w:lang w:val="en-US"/>
        </w:rPr>
        <w:t>GENETICS AND MALE INFERTILITY</w:t>
      </w:r>
    </w:p>
    <w:p w:rsidR="002A07C4" w:rsidRDefault="002A07C4" w:rsidP="002A07C4">
      <w:pPr>
        <w:spacing w:line="360" w:lineRule="auto"/>
        <w:jc w:val="both"/>
        <w:rPr>
          <w:rFonts w:ascii="Book Antiqua" w:hAnsi="Book Antiqua"/>
          <w:lang w:val="en-US" w:eastAsia="zh-CN"/>
        </w:rPr>
      </w:pPr>
      <w:r w:rsidRPr="00F45504">
        <w:rPr>
          <w:rFonts w:ascii="Book Antiqua" w:hAnsi="Book Antiqua"/>
          <w:lang w:val="en-US"/>
        </w:rPr>
        <w:t>Infertility is mentioned when a female is unable to be pregnant after 1 year of unprotected regular intercourse, and this problem is encountered in 10</w:t>
      </w:r>
      <w:r>
        <w:rPr>
          <w:rFonts w:ascii="Book Antiqua" w:hAnsi="Book Antiqua" w:hint="eastAsia"/>
          <w:lang w:val="en-US" w:eastAsia="zh-CN"/>
        </w:rPr>
        <w:t>%</w:t>
      </w:r>
      <w:r w:rsidRPr="00F45504">
        <w:rPr>
          <w:rFonts w:ascii="Book Antiqua" w:hAnsi="Book Antiqua"/>
          <w:lang w:val="en-US"/>
        </w:rPr>
        <w:t xml:space="preserve">-15% </w:t>
      </w:r>
      <w:r>
        <w:rPr>
          <w:rFonts w:ascii="Book Antiqua" w:hAnsi="Book Antiqua"/>
          <w:lang w:val="en-US"/>
        </w:rPr>
        <w:t>of couples</w:t>
      </w:r>
      <w:r w:rsidRPr="00F45504">
        <w:rPr>
          <w:rFonts w:ascii="Book Antiqua" w:hAnsi="Book Antiqua"/>
          <w:vertAlign w:val="superscript"/>
          <w:lang w:val="en-US"/>
        </w:rPr>
        <w:t xml:space="preserve">[1] </w:t>
      </w:r>
      <w:r w:rsidRPr="00F45504">
        <w:rPr>
          <w:rFonts w:ascii="Book Antiqua" w:hAnsi="Book Antiqua"/>
          <w:lang w:val="en-US"/>
        </w:rPr>
        <w:t>(4). Male infertility is seen in about 30</w:t>
      </w:r>
      <w:r>
        <w:rPr>
          <w:rFonts w:ascii="Book Antiqua" w:hAnsi="Book Antiqua" w:hint="eastAsia"/>
          <w:lang w:val="en-US" w:eastAsia="zh-CN"/>
        </w:rPr>
        <w:t>%</w:t>
      </w:r>
      <w:r>
        <w:rPr>
          <w:rFonts w:ascii="Book Antiqua" w:hAnsi="Book Antiqua"/>
          <w:lang w:val="en-US"/>
        </w:rPr>
        <w:t>-55% of cases of infertility</w:t>
      </w:r>
      <w:r w:rsidRPr="00F45504">
        <w:rPr>
          <w:rFonts w:ascii="Book Antiqua" w:hAnsi="Book Antiqua"/>
          <w:vertAlign w:val="superscript"/>
          <w:lang w:val="en-US"/>
        </w:rPr>
        <w:t>[2,3]</w:t>
      </w:r>
      <w:r w:rsidRPr="00F45504">
        <w:rPr>
          <w:rFonts w:ascii="Book Antiqua" w:hAnsi="Book Antiqua"/>
          <w:lang w:val="en-US"/>
        </w:rPr>
        <w:t xml:space="preserve"> (4). If there is no pregnancy before, it is called as primary infertility; it results in live birth or not, if there is at least one pregnancy before, it is n</w:t>
      </w:r>
      <w:r>
        <w:rPr>
          <w:rFonts w:ascii="Book Antiqua" w:hAnsi="Book Antiqua"/>
          <w:lang w:val="en-US"/>
        </w:rPr>
        <w:t>amed as secondary infertility</w:t>
      </w:r>
      <w:r w:rsidRPr="00F45504">
        <w:rPr>
          <w:rFonts w:ascii="Book Antiqua" w:hAnsi="Book Antiqua"/>
          <w:vertAlign w:val="superscript"/>
          <w:lang w:val="en-US"/>
        </w:rPr>
        <w:t>[1]</w:t>
      </w:r>
      <w:r w:rsidRPr="00F45504">
        <w:rPr>
          <w:rFonts w:ascii="Book Antiqua" w:hAnsi="Book Antiqua"/>
          <w:lang w:val="en-US"/>
        </w:rPr>
        <w:t>. Infertility is encountered in 10</w:t>
      </w:r>
      <w:r>
        <w:rPr>
          <w:rFonts w:ascii="Book Antiqua" w:hAnsi="Book Antiqua" w:hint="eastAsia"/>
          <w:lang w:val="en-US" w:eastAsia="zh-CN"/>
        </w:rPr>
        <w:t>%</w:t>
      </w:r>
      <w:r w:rsidRPr="00F45504">
        <w:rPr>
          <w:rFonts w:ascii="Book Antiqua" w:hAnsi="Book Antiqua"/>
          <w:lang w:val="en-US"/>
        </w:rPr>
        <w:t xml:space="preserve">-15% of couples in the reproductive age </w:t>
      </w:r>
      <w:r>
        <w:rPr>
          <w:rFonts w:ascii="Book Antiqua" w:hAnsi="Book Antiqua"/>
          <w:lang w:val="en-US"/>
        </w:rPr>
        <w:t>as a significant health problem</w:t>
      </w:r>
      <w:r w:rsidRPr="00F45504">
        <w:rPr>
          <w:rFonts w:ascii="Book Antiqua" w:hAnsi="Book Antiqua"/>
          <w:vertAlign w:val="superscript"/>
          <w:lang w:val="en-US"/>
        </w:rPr>
        <w:t xml:space="preserve">[2,3] </w:t>
      </w:r>
      <w:r w:rsidRPr="00F45504">
        <w:rPr>
          <w:rFonts w:ascii="Book Antiqua" w:hAnsi="Book Antiqua"/>
          <w:lang w:val="en-US"/>
        </w:rPr>
        <w:t>(16). Approximately one third of infertility cases arise from pathologies due to the male, one third due to female, and one third due to both partners. Therefore the male factor is responsible for at</w:t>
      </w:r>
      <w:r>
        <w:rPr>
          <w:rFonts w:ascii="Book Antiqua" w:hAnsi="Book Antiqua"/>
          <w:lang w:val="en-US"/>
        </w:rPr>
        <w:t xml:space="preserve"> least 50% of infertile couples</w:t>
      </w:r>
      <w:r w:rsidRPr="00F45504">
        <w:rPr>
          <w:rFonts w:ascii="Book Antiqua" w:hAnsi="Book Antiqua"/>
          <w:vertAlign w:val="superscript"/>
          <w:lang w:val="en-US"/>
        </w:rPr>
        <w:t>[4]</w:t>
      </w:r>
      <w:r w:rsidRPr="00F45504">
        <w:rPr>
          <w:rFonts w:ascii="Book Antiqua" w:hAnsi="Book Antiqua"/>
          <w:lang w:val="en-US"/>
        </w:rPr>
        <w:t>. Medical treatment for infertility is requested by only 1 in</w:t>
      </w:r>
      <w:r>
        <w:rPr>
          <w:rFonts w:ascii="Book Antiqua" w:hAnsi="Book Antiqua"/>
          <w:lang w:val="en-US"/>
        </w:rPr>
        <w:t xml:space="preserve"> 13 men of reproductive age</w:t>
      </w:r>
      <w:r w:rsidRPr="00F45504">
        <w:rPr>
          <w:rFonts w:ascii="Book Antiqua" w:hAnsi="Book Antiqua"/>
          <w:vertAlign w:val="superscript"/>
          <w:lang w:val="en-US"/>
        </w:rPr>
        <w:t>[4]</w:t>
      </w:r>
      <w:r w:rsidRPr="00F45504">
        <w:rPr>
          <w:rFonts w:ascii="Book Antiqua" w:hAnsi="Book Antiqua"/>
          <w:lang w:val="en-US"/>
        </w:rPr>
        <w:t xml:space="preserve"> (4). According to data created using standard diagnostic protocols of the World Health Organization (WHO), the female factor has been found in 37% of infertile partners, the male factor in 8%, both factors together in 35%</w:t>
      </w:r>
      <w:r>
        <w:rPr>
          <w:rFonts w:ascii="Book Antiqua" w:hAnsi="Book Antiqua"/>
          <w:lang w:val="en-US"/>
        </w:rPr>
        <w:t xml:space="preserve"> and the cause is unknown in 5%</w:t>
      </w:r>
      <w:r w:rsidRPr="00F45504">
        <w:rPr>
          <w:rFonts w:ascii="Book Antiqua" w:hAnsi="Book Antiqua"/>
          <w:vertAlign w:val="superscript"/>
          <w:lang w:val="en-US"/>
        </w:rPr>
        <w:t>[5]</w:t>
      </w:r>
      <w:r w:rsidRPr="00F45504">
        <w:rPr>
          <w:rFonts w:ascii="Book Antiqua" w:hAnsi="Book Antiqua"/>
          <w:lang w:val="en-US"/>
        </w:rPr>
        <w:t xml:space="preserve">. </w:t>
      </w:r>
    </w:p>
    <w:p w:rsidR="002A07C4" w:rsidRPr="00F45504" w:rsidRDefault="002A07C4" w:rsidP="002A07C4">
      <w:pPr>
        <w:spacing w:line="360" w:lineRule="auto"/>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b/>
          <w:i/>
          <w:lang w:val="en-US"/>
        </w:rPr>
      </w:pPr>
      <w:r w:rsidRPr="00F45504">
        <w:rPr>
          <w:rFonts w:ascii="Book Antiqua" w:hAnsi="Book Antiqua"/>
          <w:b/>
          <w:i/>
          <w:lang w:val="en-US"/>
        </w:rPr>
        <w:t xml:space="preserve">Male infertility </w:t>
      </w:r>
    </w:p>
    <w:p w:rsidR="002A07C4" w:rsidRPr="00F45504" w:rsidRDefault="002A07C4" w:rsidP="002A07C4">
      <w:pPr>
        <w:spacing w:line="360" w:lineRule="auto"/>
        <w:jc w:val="both"/>
        <w:rPr>
          <w:rFonts w:ascii="Book Antiqua" w:hAnsi="Book Antiqua"/>
          <w:lang w:val="en-US" w:eastAsia="zh-CN"/>
        </w:rPr>
      </w:pPr>
      <w:r w:rsidRPr="00F45504">
        <w:rPr>
          <w:rFonts w:ascii="Book Antiqua" w:hAnsi="Book Antiqua"/>
          <w:lang w:val="en-US"/>
        </w:rPr>
        <w:lastRenderedPageBreak/>
        <w:t>Infertility (infertility with male factor) occurs in approximately 50% of infertile couples due to causes associated with male partner being unable to product spermatozoa in adeq</w:t>
      </w:r>
      <w:r>
        <w:rPr>
          <w:rFonts w:ascii="Book Antiqua" w:hAnsi="Book Antiqua"/>
          <w:lang w:val="en-US"/>
        </w:rPr>
        <w:t>uate number to enable fertility</w:t>
      </w:r>
      <w:r w:rsidRPr="00F45504">
        <w:rPr>
          <w:rFonts w:ascii="Book Antiqua" w:hAnsi="Book Antiqua"/>
          <w:vertAlign w:val="superscript"/>
          <w:lang w:val="en-US"/>
        </w:rPr>
        <w:t>[6]</w:t>
      </w:r>
      <w:r w:rsidRPr="00F45504">
        <w:rPr>
          <w:rFonts w:ascii="Book Antiqua" w:hAnsi="Book Antiqua"/>
          <w:lang w:val="en-US"/>
        </w:rPr>
        <w:t>. In 40% of infertile population, qualitative and quantitative sperm production abnormalities are detected. In 60-70% of cases, the source of reduced testicular sperm function is unclear</w:t>
      </w:r>
      <w:r w:rsidRPr="00F45504">
        <w:rPr>
          <w:rFonts w:ascii="Book Antiqua" w:hAnsi="Book Antiqua"/>
          <w:vertAlign w:val="superscript"/>
          <w:lang w:val="en-US"/>
        </w:rPr>
        <w:t>[3]</w:t>
      </w:r>
      <w:r w:rsidRPr="00F45504">
        <w:rPr>
          <w:rFonts w:ascii="Book Antiqua" w:hAnsi="Book Antiqua"/>
          <w:lang w:val="en-US"/>
        </w:rPr>
        <w:t>. The sources of male infertilit</w:t>
      </w:r>
      <w:r>
        <w:rPr>
          <w:rFonts w:ascii="Book Antiqua" w:hAnsi="Book Antiqua"/>
          <w:lang w:val="en-US"/>
        </w:rPr>
        <w:t>y can be classified as follows:</w:t>
      </w:r>
      <w:r>
        <w:rPr>
          <w:rFonts w:ascii="Book Antiqua" w:hAnsi="Book Antiqua" w:hint="eastAsia"/>
          <w:lang w:val="en-US" w:eastAsia="zh-CN"/>
        </w:rPr>
        <w:t xml:space="preserve"> (</w:t>
      </w:r>
      <w:r w:rsidRPr="00F45504">
        <w:rPr>
          <w:rFonts w:ascii="Book Antiqua" w:hAnsi="Book Antiqua"/>
          <w:lang w:val="en-US"/>
        </w:rPr>
        <w:t>1</w:t>
      </w:r>
      <w:r>
        <w:rPr>
          <w:rFonts w:ascii="Book Antiqua" w:hAnsi="Book Antiqua" w:hint="eastAsia"/>
          <w:lang w:val="en-US" w:eastAsia="zh-CN"/>
        </w:rPr>
        <w:t>)</w:t>
      </w:r>
      <w:r w:rsidRPr="00F45504">
        <w:rPr>
          <w:rFonts w:ascii="Book Antiqua" w:hAnsi="Book Antiqua"/>
          <w:lang w:val="en-US"/>
        </w:rPr>
        <w:t xml:space="preserve"> Idiopathic</w:t>
      </w:r>
      <w:r>
        <w:rPr>
          <w:rFonts w:ascii="Book Antiqua" w:hAnsi="Book Antiqua" w:hint="eastAsia"/>
          <w:lang w:val="en-US" w:eastAsia="zh-CN"/>
        </w:rPr>
        <w:t>; (</w:t>
      </w:r>
      <w:r w:rsidRPr="00F45504">
        <w:rPr>
          <w:rFonts w:ascii="Book Antiqua" w:hAnsi="Book Antiqua"/>
          <w:lang w:val="en-US"/>
        </w:rPr>
        <w:t>2</w:t>
      </w:r>
      <w:r>
        <w:rPr>
          <w:rFonts w:ascii="Book Antiqua" w:hAnsi="Book Antiqua" w:hint="eastAsia"/>
          <w:lang w:val="en-US" w:eastAsia="zh-CN"/>
        </w:rPr>
        <w:t xml:space="preserve">) </w:t>
      </w:r>
      <w:r w:rsidRPr="00F45504">
        <w:rPr>
          <w:rFonts w:ascii="Book Antiqua" w:hAnsi="Book Antiqua"/>
          <w:lang w:val="en-US"/>
        </w:rPr>
        <w:t xml:space="preserve">Mechanic urogenital obstruction (vas deferens, ductal system, </w:t>
      </w:r>
      <w:r w:rsidRPr="00F45504">
        <w:rPr>
          <w:rFonts w:ascii="Book Antiqua" w:hAnsi="Book Antiqua"/>
          <w:i/>
          <w:lang w:val="en-US"/>
        </w:rPr>
        <w:t>etc</w:t>
      </w:r>
      <w:r w:rsidRPr="00F45504">
        <w:rPr>
          <w:rFonts w:ascii="Book Antiqua" w:hAnsi="Book Antiqua" w:hint="eastAsia"/>
          <w:i/>
          <w:lang w:val="en-US" w:eastAsia="zh-CN"/>
        </w:rPr>
        <w:t>.</w:t>
      </w:r>
      <w:r w:rsidRPr="00F45504">
        <w:rPr>
          <w:rFonts w:ascii="Book Antiqua" w:hAnsi="Book Antiqua"/>
          <w:lang w:val="en-US"/>
        </w:rPr>
        <w:t>)</w:t>
      </w:r>
      <w:r>
        <w:rPr>
          <w:rFonts w:ascii="Book Antiqua" w:hAnsi="Book Antiqua" w:hint="eastAsia"/>
          <w:lang w:val="en-US" w:eastAsia="zh-CN"/>
        </w:rPr>
        <w:t>; (</w:t>
      </w:r>
      <w:r w:rsidRPr="00F45504">
        <w:rPr>
          <w:rFonts w:ascii="Book Antiqua" w:hAnsi="Book Antiqua"/>
          <w:lang w:val="en-US"/>
        </w:rPr>
        <w:t>3</w:t>
      </w:r>
      <w:r>
        <w:rPr>
          <w:rFonts w:ascii="Book Antiqua" w:hAnsi="Book Antiqua" w:hint="eastAsia"/>
          <w:lang w:val="en-US" w:eastAsia="zh-CN"/>
        </w:rPr>
        <w:t xml:space="preserve">) </w:t>
      </w:r>
      <w:r w:rsidRPr="00F45504">
        <w:rPr>
          <w:rFonts w:ascii="Book Antiqua" w:hAnsi="Book Antiqua"/>
          <w:lang w:val="en-US"/>
        </w:rPr>
        <w:t>Physical trauma</w:t>
      </w:r>
      <w:r>
        <w:rPr>
          <w:rFonts w:ascii="Book Antiqua" w:hAnsi="Book Antiqua" w:hint="eastAsia"/>
          <w:lang w:val="en-US" w:eastAsia="zh-CN"/>
        </w:rPr>
        <w:t>; (</w:t>
      </w:r>
      <w:r>
        <w:rPr>
          <w:rFonts w:ascii="Book Antiqua" w:hAnsi="Book Antiqua"/>
          <w:lang w:val="en-US"/>
        </w:rPr>
        <w:t>4</w:t>
      </w:r>
      <w:r>
        <w:rPr>
          <w:rFonts w:ascii="Book Antiqua" w:hAnsi="Book Antiqua" w:hint="eastAsia"/>
          <w:lang w:val="en-US" w:eastAsia="zh-CN"/>
        </w:rPr>
        <w:t xml:space="preserve">) </w:t>
      </w:r>
      <w:r>
        <w:rPr>
          <w:rFonts w:ascii="Book Antiqua" w:hAnsi="Book Antiqua"/>
          <w:lang w:val="en-US"/>
        </w:rPr>
        <w:t>Infection</w:t>
      </w:r>
      <w:r>
        <w:rPr>
          <w:rFonts w:ascii="Book Antiqua" w:hAnsi="Book Antiqua" w:hint="eastAsia"/>
          <w:lang w:val="en-US" w:eastAsia="zh-CN"/>
        </w:rPr>
        <w:t>; (</w:t>
      </w:r>
      <w:r w:rsidRPr="00F45504">
        <w:rPr>
          <w:rFonts w:ascii="Book Antiqua" w:hAnsi="Book Antiqua"/>
          <w:lang w:val="en-US"/>
        </w:rPr>
        <w:t>5</w:t>
      </w:r>
      <w:r>
        <w:rPr>
          <w:rFonts w:ascii="Book Antiqua" w:hAnsi="Book Antiqua" w:hint="eastAsia"/>
          <w:lang w:val="en-US" w:eastAsia="zh-CN"/>
        </w:rPr>
        <w:t>)</w:t>
      </w:r>
      <w:r w:rsidRPr="00F45504">
        <w:rPr>
          <w:rFonts w:ascii="Book Antiqua" w:hAnsi="Book Antiqua"/>
          <w:lang w:val="en-US"/>
        </w:rPr>
        <w:t xml:space="preserve"> Life style (obesity, psychological problems,</w:t>
      </w:r>
      <w:r>
        <w:rPr>
          <w:rFonts w:ascii="Book Antiqua" w:hAnsi="Book Antiqua"/>
          <w:lang w:val="en-US"/>
        </w:rPr>
        <w:t xml:space="preserve"> age, exercise, drugs, smoking)</w:t>
      </w:r>
      <w:r w:rsidRPr="00F45504">
        <w:rPr>
          <w:rFonts w:ascii="Book Antiqua" w:hAnsi="Book Antiqua"/>
          <w:vertAlign w:val="superscript"/>
          <w:lang w:val="en-US"/>
        </w:rPr>
        <w:t>[7]</w:t>
      </w:r>
      <w:r>
        <w:rPr>
          <w:rFonts w:ascii="Book Antiqua" w:hAnsi="Book Antiqua" w:hint="eastAsia"/>
          <w:lang w:val="en-US" w:eastAsia="zh-CN"/>
        </w:rPr>
        <w:t>;</w:t>
      </w:r>
      <w:r w:rsidRPr="00F45504">
        <w:rPr>
          <w:rFonts w:ascii="Book Antiqua" w:hAnsi="Book Antiqua"/>
          <w:lang w:val="en-US"/>
        </w:rPr>
        <w:t xml:space="preserve"> </w:t>
      </w:r>
      <w:r>
        <w:rPr>
          <w:rFonts w:ascii="Book Antiqua" w:hAnsi="Book Antiqua" w:hint="eastAsia"/>
          <w:lang w:val="en-US" w:eastAsia="zh-CN"/>
        </w:rPr>
        <w:t>(</w:t>
      </w:r>
      <w:r w:rsidRPr="00F45504">
        <w:rPr>
          <w:rFonts w:ascii="Book Antiqua" w:hAnsi="Book Antiqua"/>
          <w:lang w:val="en-US"/>
        </w:rPr>
        <w:t>6</w:t>
      </w:r>
      <w:r>
        <w:rPr>
          <w:rFonts w:ascii="Book Antiqua" w:hAnsi="Book Antiqua" w:hint="eastAsia"/>
          <w:lang w:val="en-US" w:eastAsia="zh-CN"/>
        </w:rPr>
        <w:t>)</w:t>
      </w:r>
      <w:r w:rsidRPr="00F45504">
        <w:rPr>
          <w:rFonts w:ascii="Book Antiqua" w:hAnsi="Book Antiqua"/>
          <w:lang w:val="en-US"/>
        </w:rPr>
        <w:t xml:space="preserve"> Varicocele</w:t>
      </w:r>
      <w:r>
        <w:rPr>
          <w:rFonts w:ascii="Book Antiqua" w:hAnsi="Book Antiqua" w:hint="eastAsia"/>
          <w:lang w:val="en-US" w:eastAsia="zh-CN"/>
        </w:rPr>
        <w:t>; (</w:t>
      </w:r>
      <w:r>
        <w:rPr>
          <w:rFonts w:ascii="Book Antiqua" w:hAnsi="Book Antiqua"/>
          <w:lang w:val="en-US"/>
        </w:rPr>
        <w:t>7</w:t>
      </w:r>
      <w:r>
        <w:rPr>
          <w:rFonts w:ascii="Book Antiqua" w:hAnsi="Book Antiqua" w:hint="eastAsia"/>
          <w:lang w:val="en-US" w:eastAsia="zh-CN"/>
        </w:rPr>
        <w:t xml:space="preserve">) </w:t>
      </w:r>
      <w:r>
        <w:rPr>
          <w:rFonts w:ascii="Book Antiqua" w:hAnsi="Book Antiqua"/>
          <w:lang w:val="en-US"/>
        </w:rPr>
        <w:t>Endocrine disorders</w:t>
      </w:r>
      <w:r w:rsidRPr="00F45504">
        <w:rPr>
          <w:rFonts w:ascii="Book Antiqua" w:hAnsi="Book Antiqua"/>
          <w:vertAlign w:val="superscript"/>
          <w:lang w:val="en-US"/>
        </w:rPr>
        <w:t>[3,8]</w:t>
      </w:r>
      <w:r>
        <w:rPr>
          <w:rFonts w:ascii="Book Antiqua" w:hAnsi="Book Antiqua" w:hint="eastAsia"/>
          <w:lang w:val="en-US" w:eastAsia="zh-CN"/>
        </w:rPr>
        <w:t>; (</w:t>
      </w:r>
      <w:r>
        <w:rPr>
          <w:rFonts w:ascii="Book Antiqua" w:hAnsi="Book Antiqua"/>
          <w:lang w:val="en-US"/>
        </w:rPr>
        <w:t>8</w:t>
      </w:r>
      <w:r>
        <w:rPr>
          <w:rFonts w:ascii="Book Antiqua" w:hAnsi="Book Antiqua" w:hint="eastAsia"/>
          <w:lang w:val="en-US" w:eastAsia="zh-CN"/>
        </w:rPr>
        <w:t>)</w:t>
      </w:r>
      <w:r>
        <w:rPr>
          <w:rFonts w:ascii="Book Antiqua" w:hAnsi="Book Antiqua"/>
          <w:lang w:val="en-US"/>
        </w:rPr>
        <w:t xml:space="preserve"> Malignity</w:t>
      </w:r>
      <w:r w:rsidRPr="00F45504">
        <w:rPr>
          <w:rFonts w:ascii="Book Antiqua" w:hAnsi="Book Antiqua"/>
          <w:vertAlign w:val="superscript"/>
          <w:lang w:val="en-US"/>
        </w:rPr>
        <w:t>[9]</w:t>
      </w:r>
      <w:r>
        <w:rPr>
          <w:rFonts w:ascii="Book Antiqua" w:hAnsi="Book Antiqua" w:hint="eastAsia"/>
          <w:lang w:val="en-US" w:eastAsia="zh-CN"/>
        </w:rPr>
        <w:t>;</w:t>
      </w:r>
      <w:r w:rsidRPr="00F45504">
        <w:rPr>
          <w:rFonts w:ascii="Book Antiqua" w:hAnsi="Book Antiqua"/>
          <w:lang w:val="en-US"/>
        </w:rPr>
        <w:t xml:space="preserve"> </w:t>
      </w:r>
      <w:r>
        <w:rPr>
          <w:rFonts w:ascii="Book Antiqua" w:hAnsi="Book Antiqua" w:hint="eastAsia"/>
          <w:lang w:val="en-US" w:eastAsia="zh-CN"/>
        </w:rPr>
        <w:t>(</w:t>
      </w:r>
      <w:r>
        <w:rPr>
          <w:rFonts w:ascii="Book Antiqua" w:hAnsi="Book Antiqua"/>
          <w:lang w:val="en-US"/>
        </w:rPr>
        <w:t>9</w:t>
      </w:r>
      <w:r>
        <w:rPr>
          <w:rFonts w:ascii="Book Antiqua" w:hAnsi="Book Antiqua" w:hint="eastAsia"/>
          <w:lang w:val="en-US" w:eastAsia="zh-CN"/>
        </w:rPr>
        <w:t>)</w:t>
      </w:r>
      <w:r>
        <w:rPr>
          <w:rFonts w:ascii="Book Antiqua" w:hAnsi="Book Antiqua"/>
          <w:lang w:val="en-US"/>
        </w:rPr>
        <w:t xml:space="preserve"> Cryptorchidism</w:t>
      </w:r>
      <w:r w:rsidRPr="00F45504">
        <w:rPr>
          <w:rFonts w:ascii="Book Antiqua" w:hAnsi="Book Antiqua"/>
          <w:vertAlign w:val="superscript"/>
          <w:lang w:val="en-US"/>
        </w:rPr>
        <w:t>[10</w:t>
      </w:r>
      <w:r>
        <w:rPr>
          <w:rFonts w:ascii="Book Antiqua" w:hAnsi="Book Antiqua" w:hint="eastAsia"/>
          <w:vertAlign w:val="superscript"/>
          <w:lang w:val="en-US" w:eastAsia="zh-CN"/>
        </w:rPr>
        <w:t>-</w:t>
      </w:r>
      <w:r w:rsidRPr="00F45504">
        <w:rPr>
          <w:rFonts w:ascii="Book Antiqua" w:hAnsi="Book Antiqua"/>
          <w:vertAlign w:val="superscript"/>
          <w:lang w:val="en-US"/>
        </w:rPr>
        <w:t>12]</w:t>
      </w:r>
      <w:r>
        <w:rPr>
          <w:rFonts w:ascii="Book Antiqua" w:hAnsi="Book Antiqua" w:hint="eastAsia"/>
          <w:lang w:val="en-US" w:eastAsia="zh-CN"/>
        </w:rPr>
        <w:t>; and (</w:t>
      </w:r>
      <w:r w:rsidRPr="00F45504">
        <w:rPr>
          <w:rFonts w:ascii="Book Antiqua" w:hAnsi="Book Antiqua"/>
          <w:lang w:val="en-US"/>
        </w:rPr>
        <w:t>10</w:t>
      </w:r>
      <w:r>
        <w:rPr>
          <w:rFonts w:ascii="Book Antiqua" w:hAnsi="Book Antiqua" w:hint="eastAsia"/>
          <w:lang w:val="en-US" w:eastAsia="zh-CN"/>
        </w:rPr>
        <w:t>)</w:t>
      </w:r>
      <w:r w:rsidRPr="00F45504">
        <w:rPr>
          <w:rFonts w:ascii="Book Antiqua" w:hAnsi="Book Antiqua"/>
          <w:lang w:val="en-US"/>
        </w:rPr>
        <w:t xml:space="preserve"> Genetic causes</w:t>
      </w:r>
      <w:r>
        <w:rPr>
          <w:rFonts w:ascii="Book Antiqua" w:hAnsi="Book Antiqua" w:hint="eastAsia"/>
          <w:lang w:val="en-US" w:eastAsia="zh-CN"/>
        </w:rPr>
        <w:t>.</w:t>
      </w:r>
      <w:r w:rsidRPr="00F45504">
        <w:rPr>
          <w:rFonts w:ascii="Book Antiqua" w:hAnsi="Book Antiqua"/>
          <w:lang w:val="en-US"/>
        </w:rPr>
        <w:t xml:space="preserve"> </w:t>
      </w:r>
    </w:p>
    <w:p w:rsidR="002A07C4" w:rsidRPr="00F45504" w:rsidRDefault="002A07C4" w:rsidP="002A07C4">
      <w:pPr>
        <w:spacing w:line="360" w:lineRule="auto"/>
        <w:ind w:firstLineChars="100" w:firstLine="240"/>
        <w:jc w:val="both"/>
        <w:rPr>
          <w:rFonts w:ascii="Book Antiqua" w:hAnsi="Book Antiqua"/>
          <w:lang w:val="en-US"/>
        </w:rPr>
      </w:pPr>
      <w:r w:rsidRPr="00F45504">
        <w:rPr>
          <w:rFonts w:ascii="Book Antiqua" w:hAnsi="Book Antiqua"/>
          <w:lang w:val="en-US"/>
        </w:rPr>
        <w:t>Spermatogenesis changes may occur due to many reasons such as systemic diseases, cryptorchidism, endocrinological diseases, obstruction in the seminal tract, and infections. Human spermatogenesis disorders frequently (50%) occur idiopathically and because of genetic causes. Mutations in genes under hypothalamic/pituitary control of spermatogenesis are described and these mutations are responsible for some types o</w:t>
      </w:r>
      <w:r>
        <w:rPr>
          <w:rFonts w:ascii="Book Antiqua" w:hAnsi="Book Antiqua"/>
          <w:lang w:val="en-US"/>
        </w:rPr>
        <w:t>f hypogonadotropic hypogonadism</w:t>
      </w:r>
      <w:r w:rsidRPr="00F45504">
        <w:rPr>
          <w:rFonts w:ascii="Book Antiqua" w:hAnsi="Book Antiqua"/>
          <w:vertAlign w:val="superscript"/>
          <w:lang w:val="en-US"/>
        </w:rPr>
        <w:t>[10</w:t>
      </w:r>
      <w:r>
        <w:rPr>
          <w:rFonts w:ascii="Book Antiqua" w:hAnsi="Book Antiqua" w:hint="eastAsia"/>
          <w:vertAlign w:val="superscript"/>
          <w:lang w:val="en-US" w:eastAsia="zh-CN"/>
        </w:rPr>
        <w:t>-</w:t>
      </w:r>
      <w:r w:rsidRPr="00F45504">
        <w:rPr>
          <w:rFonts w:ascii="Book Antiqua" w:hAnsi="Book Antiqua"/>
          <w:vertAlign w:val="superscript"/>
          <w:lang w:val="en-US"/>
        </w:rPr>
        <w:t>12]</w:t>
      </w:r>
      <w:r w:rsidRPr="00F45504">
        <w:rPr>
          <w:rFonts w:ascii="Book Antiqua" w:hAnsi="Book Antiqua"/>
          <w:lang w:val="en-US"/>
        </w:rPr>
        <w:t xml:space="preserve">. </w:t>
      </w:r>
    </w:p>
    <w:p w:rsidR="002A07C4" w:rsidRDefault="002A07C4" w:rsidP="002A07C4">
      <w:pPr>
        <w:spacing w:line="360" w:lineRule="auto"/>
        <w:ind w:firstLineChars="100" w:firstLine="240"/>
        <w:jc w:val="both"/>
        <w:rPr>
          <w:rFonts w:ascii="Book Antiqua" w:hAnsi="Book Antiqua"/>
          <w:lang w:val="en-US" w:eastAsia="zh-CN"/>
        </w:rPr>
      </w:pPr>
      <w:r w:rsidRPr="00F45504">
        <w:rPr>
          <w:rFonts w:ascii="Book Antiqua" w:hAnsi="Book Antiqua"/>
          <w:lang w:val="en-US"/>
        </w:rPr>
        <w:t>Azoospermia is observed in 1% of all men, 10</w:t>
      </w:r>
      <w:r>
        <w:rPr>
          <w:rFonts w:ascii="Book Antiqua" w:hAnsi="Book Antiqua" w:hint="eastAsia"/>
          <w:lang w:val="en-US" w:eastAsia="zh-CN"/>
        </w:rPr>
        <w:t>%</w:t>
      </w:r>
      <w:r w:rsidRPr="00F45504">
        <w:rPr>
          <w:rFonts w:ascii="Book Antiqua" w:hAnsi="Book Antiqua"/>
          <w:lang w:val="en-US"/>
        </w:rPr>
        <w:t>-15% of inf</w:t>
      </w:r>
      <w:r>
        <w:rPr>
          <w:rFonts w:ascii="Book Antiqua" w:hAnsi="Book Antiqua"/>
          <w:lang w:val="en-US"/>
        </w:rPr>
        <w:t>ertile men</w:t>
      </w:r>
      <w:r w:rsidRPr="00F45504">
        <w:rPr>
          <w:rFonts w:ascii="Book Antiqua" w:hAnsi="Book Antiqua"/>
          <w:vertAlign w:val="superscript"/>
          <w:lang w:val="en-US"/>
        </w:rPr>
        <w:t>[4,13]</w:t>
      </w:r>
      <w:r w:rsidRPr="00F45504">
        <w:rPr>
          <w:rFonts w:ascii="Book Antiqua" w:hAnsi="Book Antiqua"/>
          <w:lang w:val="en-US"/>
        </w:rPr>
        <w:t>. Idiopathic non-obstructive azoospermia or serious oligospermia is a private group in male infertility. Idiopathic non-obstructive azoospermic men (INOA) is one of the primary causes of unperceived infertility; these are eugonadal and have primary infertility, low testicular volume, and high FSH levels; all of these are suggestive of testicular</w:t>
      </w:r>
      <w:r>
        <w:rPr>
          <w:rFonts w:ascii="Book Antiqua" w:hAnsi="Book Antiqua"/>
          <w:lang w:val="en-US"/>
        </w:rPr>
        <w:t xml:space="preserve"> lesion to be likely congenital</w:t>
      </w:r>
      <w:r w:rsidRPr="00F45504">
        <w:rPr>
          <w:rFonts w:ascii="Book Antiqua" w:hAnsi="Book Antiqua"/>
          <w:vertAlign w:val="superscript"/>
          <w:lang w:val="en-US"/>
        </w:rPr>
        <w:t>[14]</w:t>
      </w:r>
      <w:r w:rsidRPr="00F45504">
        <w:rPr>
          <w:rFonts w:ascii="Book Antiqua" w:hAnsi="Book Antiqua"/>
          <w:lang w:val="en-US"/>
        </w:rPr>
        <w:t xml:space="preserve">. If azoospermia is due to severe intrinsic testicular defect, a prominent increase is seen at serum FSH level while serum FSH level is lower than normalcy in hypogonadotropic hypogonadism. </w:t>
      </w:r>
    </w:p>
    <w:p w:rsidR="002A07C4" w:rsidRPr="00F45504" w:rsidRDefault="002A07C4" w:rsidP="002A07C4">
      <w:pPr>
        <w:spacing w:line="360" w:lineRule="auto"/>
        <w:ind w:firstLineChars="100" w:firstLine="240"/>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i/>
          <w:lang w:val="en-US"/>
        </w:rPr>
      </w:pPr>
      <w:r w:rsidRPr="00F45504">
        <w:rPr>
          <w:rFonts w:ascii="Book Antiqua" w:hAnsi="Book Antiqua"/>
          <w:b/>
          <w:i/>
          <w:lang w:val="en-US"/>
        </w:rPr>
        <w:t xml:space="preserve">Genetic reasons in male infertility </w:t>
      </w:r>
    </w:p>
    <w:p w:rsidR="002A07C4" w:rsidRPr="00F45504" w:rsidRDefault="002A07C4" w:rsidP="002A07C4">
      <w:pPr>
        <w:spacing w:line="360" w:lineRule="auto"/>
        <w:jc w:val="both"/>
        <w:rPr>
          <w:rFonts w:ascii="Book Antiqua" w:hAnsi="Book Antiqua"/>
          <w:lang w:val="en-US"/>
        </w:rPr>
      </w:pPr>
      <w:r w:rsidRPr="00F45504">
        <w:rPr>
          <w:rFonts w:ascii="Book Antiqua" w:hAnsi="Book Antiqua"/>
          <w:lang w:val="en-US"/>
        </w:rPr>
        <w:t>Genetic disorders, such as chromosomal anomalies and monogenic diseases, have been established to be responsible from 10</w:t>
      </w:r>
      <w:r w:rsidRPr="00E5536B">
        <w:rPr>
          <w:rFonts w:ascii="Book Antiqua" w:hAnsi="Book Antiqua" w:cs="MS Mincho"/>
          <w:lang w:val="en-US" w:eastAsia="zh-CN"/>
        </w:rPr>
        <w:t>%</w:t>
      </w:r>
      <w:r w:rsidRPr="00E5536B">
        <w:rPr>
          <w:rFonts w:ascii="MS Mincho" w:hAnsi="MS Mincho" w:cs="MS Mincho" w:hint="eastAsia"/>
          <w:lang w:val="en-US" w:eastAsia="zh-CN"/>
        </w:rPr>
        <w:t>-</w:t>
      </w:r>
      <w:r w:rsidRPr="00F45504">
        <w:rPr>
          <w:rFonts w:ascii="Book Antiqua" w:hAnsi="Book Antiqua"/>
          <w:lang w:val="en-US"/>
        </w:rPr>
        <w:t>15% of infertility conditions</w:t>
      </w:r>
      <w:r w:rsidRPr="00F45504">
        <w:rPr>
          <w:rFonts w:ascii="Book Antiqua" w:hAnsi="Book Antiqua"/>
          <w:vertAlign w:val="superscript"/>
          <w:lang w:val="en-US"/>
        </w:rPr>
        <w:t>[15]</w:t>
      </w:r>
      <w:r w:rsidRPr="00F45504">
        <w:rPr>
          <w:rFonts w:ascii="Book Antiqua" w:hAnsi="Book Antiqua"/>
          <w:lang w:val="en-US"/>
        </w:rPr>
        <w:t>. A great number of genetic reasons causing male in</w:t>
      </w:r>
      <w:r>
        <w:rPr>
          <w:rFonts w:ascii="Book Antiqua" w:hAnsi="Book Antiqua"/>
          <w:lang w:val="en-US"/>
        </w:rPr>
        <w:t>fertility are defined in humans</w:t>
      </w:r>
      <w:r w:rsidRPr="00F45504">
        <w:rPr>
          <w:rFonts w:ascii="Book Antiqua" w:hAnsi="Book Antiqua"/>
          <w:vertAlign w:val="superscript"/>
          <w:lang w:val="en-US"/>
        </w:rPr>
        <w:t>[16]</w:t>
      </w:r>
      <w:r w:rsidRPr="00F45504">
        <w:rPr>
          <w:rFonts w:ascii="Book Antiqua" w:hAnsi="Book Antiqua"/>
          <w:lang w:val="en-US"/>
        </w:rPr>
        <w:t>. Genetic alterations in infertile men usually lead to reduced spermatogenesis, genital structural abnormalities, decreased testicular size, hypogonadism and sperm dysfunction</w:t>
      </w:r>
      <w:r w:rsidRPr="00F45504">
        <w:rPr>
          <w:rFonts w:ascii="Book Antiqua" w:hAnsi="Book Antiqua"/>
          <w:vertAlign w:val="superscript"/>
          <w:lang w:val="en-US"/>
        </w:rPr>
        <w:t>[17]</w:t>
      </w:r>
      <w:r w:rsidRPr="00F45504">
        <w:rPr>
          <w:rFonts w:ascii="Book Antiqua" w:hAnsi="Book Antiqua"/>
          <w:lang w:val="en-US"/>
        </w:rPr>
        <w:t xml:space="preserve">. </w:t>
      </w:r>
    </w:p>
    <w:p w:rsidR="002A07C4" w:rsidRDefault="002A07C4" w:rsidP="002A07C4">
      <w:pPr>
        <w:autoSpaceDE w:val="0"/>
        <w:autoSpaceDN w:val="0"/>
        <w:adjustRightInd w:val="0"/>
        <w:spacing w:line="360" w:lineRule="auto"/>
        <w:ind w:firstLineChars="100" w:firstLine="240"/>
        <w:jc w:val="both"/>
        <w:rPr>
          <w:rFonts w:ascii="Book Antiqua" w:hAnsi="Book Antiqua"/>
          <w:lang w:val="en-US" w:eastAsia="zh-CN"/>
        </w:rPr>
      </w:pPr>
      <w:r w:rsidRPr="00F45504">
        <w:rPr>
          <w:rFonts w:ascii="Book Antiqua" w:hAnsi="Book Antiqua"/>
          <w:lang w:val="en-US"/>
        </w:rPr>
        <w:lastRenderedPageBreak/>
        <w:t>Genetic anomalies can be categorized in four main groups: (i) Y chromosome microdeletions</w:t>
      </w:r>
      <w:r>
        <w:rPr>
          <w:rFonts w:ascii="Book Antiqua" w:hAnsi="Book Antiqua" w:hint="eastAsia"/>
          <w:lang w:val="en-US" w:eastAsia="zh-CN"/>
        </w:rPr>
        <w:t>;</w:t>
      </w:r>
      <w:r>
        <w:rPr>
          <w:rFonts w:ascii="Book Antiqua" w:hAnsi="Book Antiqua"/>
          <w:lang w:val="en-US"/>
        </w:rPr>
        <w:t xml:space="preserve"> </w:t>
      </w:r>
      <w:r w:rsidRPr="00F45504">
        <w:rPr>
          <w:rFonts w:ascii="Book Antiqua" w:hAnsi="Book Antiqua"/>
          <w:lang w:val="en-US"/>
        </w:rPr>
        <w:t>(</w:t>
      </w:r>
      <w:r>
        <w:rPr>
          <w:rFonts w:ascii="Book Antiqua" w:hAnsi="Book Antiqua" w:hint="eastAsia"/>
          <w:lang w:val="en-US" w:eastAsia="zh-CN"/>
        </w:rPr>
        <w:t>2</w:t>
      </w:r>
      <w:r w:rsidRPr="00F45504">
        <w:rPr>
          <w:rFonts w:ascii="Book Antiqua" w:hAnsi="Book Antiqua"/>
          <w:lang w:val="en-US"/>
        </w:rPr>
        <w:t>) Chromosomal abnormalities</w:t>
      </w:r>
      <w:r>
        <w:rPr>
          <w:rFonts w:ascii="Book Antiqua" w:hAnsi="Book Antiqua" w:hint="eastAsia"/>
          <w:lang w:val="en-US" w:eastAsia="zh-CN"/>
        </w:rPr>
        <w:t>; (3</w:t>
      </w:r>
      <w:r w:rsidRPr="00F45504">
        <w:rPr>
          <w:rFonts w:ascii="Book Antiqua" w:hAnsi="Book Antiqua"/>
          <w:lang w:val="en-US"/>
        </w:rPr>
        <w:t xml:space="preserve">) Gene mutations and polymorphisms; </w:t>
      </w:r>
      <w:r>
        <w:rPr>
          <w:rFonts w:ascii="Book Antiqua" w:hAnsi="Book Antiqua" w:hint="eastAsia"/>
          <w:lang w:val="en-US" w:eastAsia="zh-CN"/>
        </w:rPr>
        <w:t xml:space="preserve">and </w:t>
      </w:r>
      <w:r w:rsidRPr="00F45504">
        <w:rPr>
          <w:rFonts w:ascii="Book Antiqua" w:hAnsi="Book Antiqua"/>
          <w:lang w:val="en-US"/>
        </w:rPr>
        <w:t>(</w:t>
      </w:r>
      <w:r>
        <w:rPr>
          <w:rFonts w:ascii="Book Antiqua" w:hAnsi="Book Antiqua" w:hint="eastAsia"/>
          <w:lang w:val="en-US" w:eastAsia="zh-CN"/>
        </w:rPr>
        <w:t>4</w:t>
      </w:r>
      <w:r w:rsidRPr="00F45504">
        <w:rPr>
          <w:rFonts w:ascii="Book Antiqua" w:hAnsi="Book Antiqua"/>
          <w:lang w:val="en-US"/>
        </w:rPr>
        <w:t>) Epigenetic disorders</w:t>
      </w:r>
      <w:r w:rsidRPr="00F45504">
        <w:rPr>
          <w:rFonts w:ascii="Book Antiqua" w:hAnsi="Book Antiqua"/>
          <w:vertAlign w:val="superscript"/>
          <w:lang w:val="en-US"/>
        </w:rPr>
        <w:t>[18]</w:t>
      </w:r>
      <w:r>
        <w:rPr>
          <w:rFonts w:ascii="Book Antiqua" w:hAnsi="Book Antiqua" w:hint="eastAsia"/>
          <w:lang w:val="en-US" w:eastAsia="zh-CN"/>
        </w:rPr>
        <w:t>.</w:t>
      </w:r>
    </w:p>
    <w:p w:rsidR="002A07C4" w:rsidRPr="00F45504" w:rsidRDefault="002A07C4" w:rsidP="002A07C4">
      <w:pPr>
        <w:autoSpaceDE w:val="0"/>
        <w:autoSpaceDN w:val="0"/>
        <w:adjustRightInd w:val="0"/>
        <w:spacing w:line="360" w:lineRule="auto"/>
        <w:ind w:firstLineChars="100" w:firstLine="240"/>
        <w:jc w:val="both"/>
        <w:rPr>
          <w:rFonts w:ascii="Book Antiqua" w:hAnsi="Book Antiqua"/>
          <w:lang w:val="en-US" w:eastAsia="zh-CN"/>
        </w:rPr>
      </w:pPr>
      <w:r w:rsidRPr="00F45504">
        <w:rPr>
          <w:rFonts w:ascii="Book Antiqua" w:hAnsi="Book Antiqua"/>
          <w:lang w:val="en-US"/>
        </w:rPr>
        <w:t xml:space="preserve"> </w:t>
      </w:r>
    </w:p>
    <w:p w:rsidR="002A07C4" w:rsidRPr="00F45504" w:rsidRDefault="002A07C4" w:rsidP="002A07C4">
      <w:pPr>
        <w:spacing w:line="360" w:lineRule="auto"/>
        <w:jc w:val="both"/>
        <w:rPr>
          <w:rFonts w:ascii="Book Antiqua" w:hAnsi="Book Antiqua"/>
          <w:b/>
          <w:lang w:val="en-US"/>
        </w:rPr>
      </w:pPr>
      <w:r w:rsidRPr="00F45504">
        <w:rPr>
          <w:rFonts w:ascii="Book Antiqua" w:hAnsi="Book Antiqua"/>
          <w:b/>
          <w:lang w:val="en-US"/>
        </w:rPr>
        <w:t>Y chromosome and f</w:t>
      </w:r>
      <w:r>
        <w:rPr>
          <w:rFonts w:ascii="Book Antiqua" w:hAnsi="Book Antiqua"/>
          <w:b/>
          <w:lang w:val="en-US"/>
        </w:rPr>
        <w:t>ertility</w:t>
      </w:r>
      <w:r>
        <w:rPr>
          <w:rFonts w:ascii="Book Antiqua" w:hAnsi="Book Antiqua" w:hint="eastAsia"/>
          <w:b/>
          <w:lang w:val="en-US" w:eastAsia="zh-CN"/>
        </w:rPr>
        <w:t xml:space="preserve">: </w:t>
      </w:r>
      <w:r w:rsidRPr="00F45504">
        <w:rPr>
          <w:rFonts w:ascii="Book Antiqua" w:hAnsi="Book Antiqua"/>
          <w:lang w:val="en-US"/>
        </w:rPr>
        <w:t>Human Y chromosome includes the genes which are necessary for spermatogenesis and development of gonadal dif</w:t>
      </w:r>
      <w:r>
        <w:rPr>
          <w:rFonts w:ascii="Book Antiqua" w:hAnsi="Book Antiqua"/>
          <w:lang w:val="en-US"/>
        </w:rPr>
        <w:t>ferentiation in favor of testis</w:t>
      </w:r>
      <w:r w:rsidRPr="00F45504">
        <w:rPr>
          <w:rFonts w:ascii="Book Antiqua" w:hAnsi="Book Antiqua"/>
          <w:vertAlign w:val="superscript"/>
          <w:lang w:val="en-US"/>
        </w:rPr>
        <w:t>[19</w:t>
      </w:r>
      <w:r>
        <w:rPr>
          <w:rFonts w:ascii="Book Antiqua" w:hAnsi="Book Antiqua" w:hint="eastAsia"/>
          <w:vertAlign w:val="superscript"/>
          <w:lang w:val="en-US" w:eastAsia="zh-CN"/>
        </w:rPr>
        <w:t>-</w:t>
      </w:r>
      <w:r w:rsidRPr="00F45504">
        <w:rPr>
          <w:rFonts w:ascii="Book Antiqua" w:hAnsi="Book Antiqua"/>
          <w:vertAlign w:val="superscript"/>
          <w:lang w:val="en-US"/>
        </w:rPr>
        <w:t>21]</w:t>
      </w:r>
      <w:r w:rsidRPr="00F45504">
        <w:rPr>
          <w:rFonts w:ascii="Book Antiqua" w:hAnsi="Book Antiqua"/>
          <w:lang w:val="en-US"/>
        </w:rPr>
        <w:t>. Although human Y chromosome incorporates nucleotides over 60 billion, it is the chromosome with the lowest number of gene in proportion to other chromosomes. Y chromosome plays a role as genetic marker of male characteristic properties and demonstrates man</w:t>
      </w:r>
      <w:r>
        <w:rPr>
          <w:rFonts w:ascii="Book Antiqua" w:hAnsi="Book Antiqua"/>
          <w:lang w:val="en-US"/>
        </w:rPr>
        <w:t>y interesting biologic features</w:t>
      </w:r>
      <w:r w:rsidRPr="00F45504">
        <w:rPr>
          <w:rFonts w:ascii="Book Antiqua" w:hAnsi="Book Antiqua"/>
          <w:vertAlign w:val="superscript"/>
          <w:lang w:val="en-US"/>
        </w:rPr>
        <w:t>[22]</w:t>
      </w:r>
      <w:r w:rsidRPr="00F45504">
        <w:rPr>
          <w:rFonts w:ascii="Book Antiqua" w:hAnsi="Book Antiqua"/>
          <w:lang w:val="en-US"/>
        </w:rPr>
        <w:t xml:space="preserve">. While the proximal site of the short arm (Yp) and the long arm (Yq) of Y chromosome is euchromatic site, the distal site of Y chromosome is heterochromatin site and the </w:t>
      </w:r>
      <w:r>
        <w:rPr>
          <w:rFonts w:ascii="Book Antiqua" w:hAnsi="Book Antiqua"/>
          <w:lang w:val="en-US"/>
        </w:rPr>
        <w:t>length of this site is variable</w:t>
      </w:r>
      <w:r w:rsidRPr="00F45504">
        <w:rPr>
          <w:rFonts w:ascii="Book Antiqua" w:hAnsi="Book Antiqua"/>
          <w:vertAlign w:val="superscript"/>
          <w:lang w:val="en-US"/>
        </w:rPr>
        <w:t>[23]</w:t>
      </w:r>
      <w:r w:rsidRPr="00F45504">
        <w:rPr>
          <w:rFonts w:ascii="Book Antiqua" w:hAnsi="Book Antiqua"/>
          <w:lang w:val="en-US"/>
        </w:rPr>
        <w:t>. Male specific site forming 85% of Y chromosome carries MSY (male specific site of Y), 3 euchromatic (x-transposed, x degenerated, ampliconic), and a heterochromatic mosaic chain. To date, 156 transcription units, 78 protein-coding genes, and 27 different proteins associated with</w:t>
      </w:r>
      <w:r>
        <w:rPr>
          <w:rFonts w:ascii="Book Antiqua" w:hAnsi="Book Antiqua"/>
          <w:lang w:val="en-US"/>
        </w:rPr>
        <w:t xml:space="preserve"> Y chromosome have been defined</w:t>
      </w:r>
      <w:r w:rsidRPr="00F45504">
        <w:rPr>
          <w:rFonts w:ascii="Book Antiqua" w:hAnsi="Book Antiqua"/>
          <w:vertAlign w:val="superscript"/>
          <w:lang w:val="en-US"/>
        </w:rPr>
        <w:t>[22]</w:t>
      </w:r>
      <w:r w:rsidRPr="00F45504">
        <w:rPr>
          <w:rFonts w:ascii="Book Antiqua" w:hAnsi="Book Antiqua"/>
          <w:lang w:val="en-US"/>
        </w:rPr>
        <w:t xml:space="preserve">. There are pseudoautosomal border site, PABY1 and PABY2 pseudoautosomal sites on Yp and Yq arms, respectively, and homologues on X chromosome. Sites other than these sites do not participate to meiotic recombination. Accordingly, this situation leaves 95% of </w:t>
      </w:r>
      <w:r>
        <w:rPr>
          <w:rFonts w:ascii="Book Antiqua" w:hAnsi="Book Antiqua"/>
          <w:lang w:val="en-US"/>
        </w:rPr>
        <w:t>Y chromosome as non-recombinant</w:t>
      </w:r>
      <w:r w:rsidRPr="00F45504">
        <w:rPr>
          <w:rFonts w:ascii="Book Antiqua" w:hAnsi="Book Antiqua"/>
          <w:vertAlign w:val="superscript"/>
          <w:lang w:val="en-US"/>
        </w:rPr>
        <w:t>[22,24]</w:t>
      </w:r>
      <w:r w:rsidRPr="00F45504">
        <w:rPr>
          <w:rFonts w:ascii="Book Antiqua" w:hAnsi="Book Antiqua"/>
          <w:lang w:val="en-US"/>
        </w:rPr>
        <w:t xml:space="preserve">. </w:t>
      </w:r>
    </w:p>
    <w:p w:rsidR="002A07C4" w:rsidRDefault="002A07C4" w:rsidP="002A07C4">
      <w:pPr>
        <w:spacing w:line="360" w:lineRule="auto"/>
        <w:ind w:firstLineChars="100" w:firstLine="240"/>
        <w:jc w:val="both"/>
        <w:rPr>
          <w:rFonts w:ascii="Book Antiqua" w:hAnsi="Book Antiqua"/>
          <w:lang w:val="en-US" w:eastAsia="zh-CN"/>
        </w:rPr>
      </w:pPr>
      <w:r w:rsidRPr="00F45504">
        <w:rPr>
          <w:rFonts w:ascii="Book Antiqua" w:hAnsi="Book Antiqua"/>
          <w:lang w:val="en-US"/>
        </w:rPr>
        <w:t>Human Y chromosome, so as its majority consists of repetition elements, includes a limited number of functional genes; additionally some alphoid repetitions incorporate major human SINE (short interspersed nuclear element) and a few satellite sequence family. Alphoid sequences are conglomerated near the Y chromosome centromere and can be distinguished from other chromosomes. The majority of Alu repetitions of Y chromosome show quite less similarity with genomic Alu sequence. Alu sequence is the most found rep</w:t>
      </w:r>
      <w:r>
        <w:rPr>
          <w:rFonts w:ascii="Book Antiqua" w:hAnsi="Book Antiqua"/>
          <w:lang w:val="en-US"/>
        </w:rPr>
        <w:t>etition element in human genome</w:t>
      </w:r>
      <w:r w:rsidRPr="00F45504">
        <w:rPr>
          <w:rFonts w:ascii="Book Antiqua" w:hAnsi="Book Antiqua"/>
          <w:vertAlign w:val="superscript"/>
          <w:lang w:val="en-US"/>
        </w:rPr>
        <w:t>[22]</w:t>
      </w:r>
      <w:r w:rsidRPr="00F45504">
        <w:rPr>
          <w:rFonts w:ascii="Book Antiqua" w:hAnsi="Book Antiqua"/>
          <w:lang w:val="en-US"/>
        </w:rPr>
        <w:t xml:space="preserve">. As non-coding repetitive DNA is more, deletions are </w:t>
      </w:r>
      <w:r>
        <w:rPr>
          <w:rFonts w:ascii="Book Antiqua" w:hAnsi="Book Antiqua"/>
          <w:lang w:val="en-US"/>
        </w:rPr>
        <w:t>frequently seen in Y chromosome</w:t>
      </w:r>
      <w:r w:rsidRPr="00F45504">
        <w:rPr>
          <w:rFonts w:ascii="Book Antiqua" w:hAnsi="Book Antiqua"/>
          <w:vertAlign w:val="superscript"/>
          <w:lang w:val="en-US"/>
        </w:rPr>
        <w:t>[7]</w:t>
      </w:r>
      <w:r w:rsidRPr="00F45504">
        <w:rPr>
          <w:rFonts w:ascii="Book Antiqua" w:hAnsi="Book Antiqua"/>
          <w:lang w:val="en-US"/>
        </w:rPr>
        <w:t>. Some different spermatogenic differences are caused by Y chromosome microdeletions. These include hypospermatogenesis, maturation arrest, Se</w:t>
      </w:r>
      <w:r>
        <w:rPr>
          <w:rFonts w:ascii="Book Antiqua" w:hAnsi="Book Antiqua"/>
          <w:lang w:val="en-US"/>
        </w:rPr>
        <w:t>rtoli cell only syndrome (SCOS)</w:t>
      </w:r>
      <w:r w:rsidRPr="00F45504">
        <w:rPr>
          <w:rFonts w:ascii="Book Antiqua" w:hAnsi="Book Antiqua"/>
          <w:vertAlign w:val="superscript"/>
          <w:lang w:val="en-US"/>
        </w:rPr>
        <w:t>[23,25,26]</w:t>
      </w:r>
      <w:r w:rsidRPr="00F45504">
        <w:rPr>
          <w:rFonts w:ascii="Book Antiqua" w:hAnsi="Book Antiqua"/>
          <w:lang w:val="en-US"/>
        </w:rPr>
        <w:t xml:space="preserve">. Infertility may also occur with autosomal </w:t>
      </w:r>
      <w:r w:rsidRPr="00F45504">
        <w:rPr>
          <w:rFonts w:ascii="Book Antiqua" w:hAnsi="Book Antiqua"/>
          <w:lang w:val="en-US"/>
        </w:rPr>
        <w:lastRenderedPageBreak/>
        <w:t>genes controlling mutations or paracrine systems in protooncogenes in the infertility signal mechanis</w:t>
      </w:r>
      <w:r>
        <w:rPr>
          <w:rFonts w:ascii="Book Antiqua" w:hAnsi="Book Antiqua"/>
          <w:lang w:val="en-US"/>
        </w:rPr>
        <w:t>m as well as Y-linked sequences</w:t>
      </w:r>
      <w:r w:rsidRPr="00F45504">
        <w:rPr>
          <w:rFonts w:ascii="Book Antiqua" w:hAnsi="Book Antiqua"/>
          <w:vertAlign w:val="superscript"/>
          <w:lang w:val="en-US"/>
        </w:rPr>
        <w:t>[22]</w:t>
      </w:r>
      <w:r w:rsidRPr="00F45504">
        <w:rPr>
          <w:rFonts w:ascii="Book Antiqua" w:hAnsi="Book Antiqua"/>
          <w:lang w:val="en-US"/>
        </w:rPr>
        <w:t>.</w:t>
      </w:r>
    </w:p>
    <w:p w:rsidR="002A07C4" w:rsidRDefault="002A07C4" w:rsidP="002A07C4">
      <w:pPr>
        <w:spacing w:line="360" w:lineRule="auto"/>
        <w:jc w:val="both"/>
        <w:rPr>
          <w:rFonts w:ascii="Book Antiqua" w:hAnsi="Book Antiqua"/>
          <w:lang w:val="en-US" w:eastAsia="zh-CN"/>
        </w:rPr>
      </w:pPr>
    </w:p>
    <w:p w:rsidR="002A07C4" w:rsidRPr="00084DD0" w:rsidRDefault="002A07C4" w:rsidP="002A07C4">
      <w:pPr>
        <w:spacing w:line="360" w:lineRule="auto"/>
        <w:jc w:val="both"/>
        <w:rPr>
          <w:rFonts w:ascii="Book Antiqua" w:hAnsi="Book Antiqua"/>
          <w:b/>
          <w:lang w:val="en-US"/>
        </w:rPr>
      </w:pPr>
      <w:r w:rsidRPr="00084DD0">
        <w:rPr>
          <w:rFonts w:ascii="Book Antiqua" w:hAnsi="Book Antiqua"/>
          <w:b/>
          <w:lang w:val="en-US"/>
        </w:rPr>
        <w:t>Y chromosome and testis determining factor</w:t>
      </w:r>
      <w:r>
        <w:rPr>
          <w:rFonts w:ascii="Book Antiqua" w:hAnsi="Book Antiqua" w:hint="eastAsia"/>
          <w:b/>
          <w:lang w:val="en-US" w:eastAsia="zh-CN"/>
        </w:rPr>
        <w:t xml:space="preserve">: </w:t>
      </w:r>
      <w:r w:rsidRPr="00F45504">
        <w:rPr>
          <w:rFonts w:ascii="Book Antiqua" w:hAnsi="Book Antiqua"/>
          <w:lang w:val="en-US"/>
        </w:rPr>
        <w:t>Numerous genes have been examined during researching factor or factors determining testis development. H-Y antigen (Histocompatibility Antigen) and ZFY (Zinc Finger Protein, Y-linked) gene are among these. Today, however, these factors are accepted not to have a role in determinating testis. The gene which is required for differentiation of bipotential gonad in favor of testis is testis determining factor (TDF) This gene is not adequate, although it is necessary for differentiation. Proteins produced by 1.1 kb-length transcripts formed by single exon of SRY defined in Yp11.3 band and having no intron have a length of 204 amino acids and include homologue sequences related to HMG-BOX. HMG (high mobility group)-BOX is a DNA-binding motif that is composed of 79-amino acids which is strongly protected. It enables acceleration or deceleration of transcription in gene and suppression or activation of the target gene by helping DNA bending. SRY gene can suppress the only active copy of SRVX in normal 46 XY men and 47 XXY men with Klinefelter syndrome; thus freed autosomal locus can carry out testis formation. SRVX is active in 46 XX females and enables differentiation of bipotential gonad in favor of ovary by suppressing autosomal genes. If SRVX is in case of two active copies, SRY will be unable to adequately decrease functions of SRVX and testis formation will be prevented. This model explains that X, Y, and autosomal genes work together in gonadal differentiati</w:t>
      </w:r>
      <w:r>
        <w:rPr>
          <w:rFonts w:ascii="Book Antiqua" w:hAnsi="Book Antiqua"/>
          <w:lang w:val="en-US"/>
        </w:rPr>
        <w:t>on</w:t>
      </w:r>
      <w:r w:rsidRPr="00F45504">
        <w:rPr>
          <w:rFonts w:ascii="Book Antiqua" w:hAnsi="Book Antiqua"/>
          <w:vertAlign w:val="superscript"/>
          <w:lang w:val="en-US"/>
        </w:rPr>
        <w:t>[5,19</w:t>
      </w:r>
      <w:r>
        <w:rPr>
          <w:rFonts w:ascii="Book Antiqua" w:hAnsi="Book Antiqua" w:hint="eastAsia"/>
          <w:vertAlign w:val="superscript"/>
          <w:lang w:val="en-US" w:eastAsia="zh-CN"/>
        </w:rPr>
        <w:t>-</w:t>
      </w:r>
      <w:r w:rsidRPr="00F45504">
        <w:rPr>
          <w:rFonts w:ascii="Book Antiqua" w:hAnsi="Book Antiqua"/>
          <w:vertAlign w:val="superscript"/>
          <w:lang w:val="en-US"/>
        </w:rPr>
        <w:t>21]</w:t>
      </w:r>
      <w:r w:rsidRPr="00F45504">
        <w:rPr>
          <w:rFonts w:ascii="Book Antiqua" w:hAnsi="Book Antiqua"/>
          <w:lang w:val="en-US"/>
        </w:rPr>
        <w:t xml:space="preserve">. </w:t>
      </w:r>
    </w:p>
    <w:p w:rsidR="002A07C4" w:rsidRDefault="002A07C4" w:rsidP="002A07C4">
      <w:pPr>
        <w:spacing w:line="360" w:lineRule="auto"/>
        <w:jc w:val="both"/>
        <w:rPr>
          <w:rFonts w:ascii="Book Antiqua" w:hAnsi="Book Antiqua"/>
          <w:lang w:val="en-US" w:eastAsia="zh-CN"/>
        </w:rPr>
      </w:pPr>
    </w:p>
    <w:p w:rsidR="002A07C4" w:rsidRPr="00F45504" w:rsidRDefault="002A07C4" w:rsidP="002A07C4">
      <w:pPr>
        <w:spacing w:line="360" w:lineRule="auto"/>
        <w:jc w:val="both"/>
        <w:rPr>
          <w:rFonts w:ascii="Book Antiqua" w:hAnsi="Book Antiqua"/>
          <w:lang w:val="en-US"/>
        </w:rPr>
      </w:pPr>
      <w:r w:rsidRPr="00084DD0">
        <w:rPr>
          <w:rFonts w:ascii="Book Antiqua" w:hAnsi="Book Antiqua"/>
          <w:b/>
          <w:lang w:val="en-US"/>
        </w:rPr>
        <w:t>Y chromosome and azoospermia factor</w:t>
      </w:r>
      <w:r w:rsidRPr="00084DD0">
        <w:rPr>
          <w:rFonts w:ascii="Book Antiqua" w:hAnsi="Book Antiqua" w:hint="eastAsia"/>
          <w:b/>
          <w:lang w:val="en-US" w:eastAsia="zh-CN"/>
        </w:rPr>
        <w:t>:</w:t>
      </w:r>
      <w:r w:rsidRPr="00084DD0">
        <w:rPr>
          <w:rFonts w:ascii="Book Antiqua" w:hAnsi="Book Antiqua"/>
          <w:b/>
          <w:lang w:val="en-US"/>
        </w:rPr>
        <w:t xml:space="preserve"> </w:t>
      </w:r>
      <w:r w:rsidRPr="00F45504">
        <w:rPr>
          <w:rFonts w:ascii="Book Antiqua" w:hAnsi="Book Antiqua"/>
          <w:lang w:val="en-US"/>
        </w:rPr>
        <w:t xml:space="preserve">Many genes on the autosomal and Y chromosome control germ cell development. Gene and gene families involving in spermatogenesis are available in the long arm of Y chromosome and have a crucial importance in germ cell </w:t>
      </w:r>
      <w:r>
        <w:rPr>
          <w:rFonts w:ascii="Book Antiqua" w:hAnsi="Book Antiqua"/>
          <w:lang w:val="en-US"/>
        </w:rPr>
        <w:t>development and differentiation</w:t>
      </w:r>
      <w:r w:rsidRPr="00F45504">
        <w:rPr>
          <w:rFonts w:ascii="Book Antiqua" w:hAnsi="Book Antiqua"/>
          <w:vertAlign w:val="superscript"/>
          <w:lang w:val="en-US"/>
        </w:rPr>
        <w:t>[27,28]</w:t>
      </w:r>
      <w:r w:rsidRPr="00F45504">
        <w:rPr>
          <w:rFonts w:ascii="Book Antiqua" w:hAnsi="Book Antiqua"/>
          <w:lang w:val="en-US"/>
        </w:rPr>
        <w:t>. In infertile men, microdeletions in the long arm of Y chromosome (Yq) can be morbific</w:t>
      </w:r>
      <w:r>
        <w:rPr>
          <w:rFonts w:ascii="Book Antiqua" w:hAnsi="Book Antiqua"/>
          <w:lang w:val="en-US"/>
        </w:rPr>
        <w:t xml:space="preserve"> cause</w:t>
      </w:r>
      <w:r w:rsidRPr="00F45504">
        <w:rPr>
          <w:rFonts w:ascii="Book Antiqua" w:hAnsi="Book Antiqua"/>
          <w:vertAlign w:val="superscript"/>
          <w:lang w:val="en-US"/>
        </w:rPr>
        <w:t>[3]</w:t>
      </w:r>
      <w:r w:rsidRPr="00F45504">
        <w:rPr>
          <w:rFonts w:ascii="Book Antiqua" w:hAnsi="Book Antiqua"/>
          <w:lang w:val="en-US"/>
        </w:rPr>
        <w:t xml:space="preserve">. Y chromosome is separated into 7 deletion periods. Each of these spaces is also separated into subperiods. The hypothesis that one or one group gene on Y chromosome exists, having a place in human spermatogenesis, has been reported by </w:t>
      </w:r>
      <w:r w:rsidRPr="00F45504">
        <w:rPr>
          <w:rFonts w:ascii="Book Antiqua" w:hAnsi="Book Antiqua"/>
          <w:lang w:val="en-US"/>
        </w:rPr>
        <w:lastRenderedPageBreak/>
        <w:t>Tiepolo and Zuffardi for the first time in 1976. Genes which are crucial in spermatogenesis are localized on 11.23 band in the long arm of Y chromosome. This band is at the 5</w:t>
      </w:r>
      <w:r w:rsidRPr="00F45504">
        <w:rPr>
          <w:rFonts w:ascii="Book Antiqua" w:hAnsi="Book Antiqua"/>
          <w:vertAlign w:val="superscript"/>
          <w:lang w:val="en-US"/>
        </w:rPr>
        <w:t>th</w:t>
      </w:r>
      <w:r w:rsidRPr="00F45504">
        <w:rPr>
          <w:rFonts w:ascii="Book Antiqua" w:hAnsi="Book Antiqua"/>
          <w:lang w:val="en-US"/>
        </w:rPr>
        <w:t xml:space="preserve"> and 6</w:t>
      </w:r>
      <w:r w:rsidRPr="00F45504">
        <w:rPr>
          <w:rFonts w:ascii="Book Antiqua" w:hAnsi="Book Antiqua"/>
          <w:vertAlign w:val="superscript"/>
          <w:lang w:val="en-US"/>
        </w:rPr>
        <w:t>th</w:t>
      </w:r>
      <w:r w:rsidRPr="00F45504">
        <w:rPr>
          <w:rFonts w:ascii="Book Antiqua" w:hAnsi="Book Antiqua"/>
          <w:lang w:val="en-US"/>
        </w:rPr>
        <w:t xml:space="preserve"> deletion interval. This site is known as azoospermic factor sites (AZF). While AZFa is on the proximal Yq11, AZFb and AZFc are on the distal Yq11. These sites do not conflict with each other. RNA-binding proteins are encoded by these AZF genes. They take part in gene expression, RNA metabolism, packaging, transport to cyt</w:t>
      </w:r>
      <w:r>
        <w:rPr>
          <w:rFonts w:ascii="Book Antiqua" w:hAnsi="Book Antiqua"/>
          <w:lang w:val="en-US"/>
        </w:rPr>
        <w:t>oplasm, and splicing regulation</w:t>
      </w:r>
      <w:r w:rsidRPr="00F45504">
        <w:rPr>
          <w:rFonts w:ascii="Book Antiqua" w:hAnsi="Book Antiqua"/>
          <w:vertAlign w:val="superscript"/>
          <w:lang w:val="en-US"/>
        </w:rPr>
        <w:t>[27]</w:t>
      </w:r>
      <w:r>
        <w:rPr>
          <w:rFonts w:ascii="Book Antiqua" w:hAnsi="Book Antiqua"/>
          <w:lang w:val="en-US"/>
        </w:rPr>
        <w:t xml:space="preserve">. In 1992, Vollrath </w:t>
      </w:r>
      <w:r w:rsidRPr="00F3166A">
        <w:rPr>
          <w:rFonts w:ascii="Book Antiqua" w:hAnsi="Book Antiqua"/>
          <w:i/>
          <w:lang w:val="en-US"/>
        </w:rPr>
        <w:t>et al</w:t>
      </w:r>
      <w:r>
        <w:rPr>
          <w:rFonts w:ascii="Book Antiqua" w:hAnsi="Book Antiqua" w:hint="eastAsia"/>
          <w:vertAlign w:val="superscript"/>
          <w:lang w:val="en-US" w:eastAsia="zh-CN"/>
        </w:rPr>
        <w:t>[29]</w:t>
      </w:r>
      <w:r w:rsidRPr="00F45504">
        <w:rPr>
          <w:rFonts w:ascii="Book Antiqua" w:hAnsi="Book Antiqua"/>
          <w:lang w:val="en-US"/>
        </w:rPr>
        <w:t xml:space="preserve"> arranged a deletion map with 43 intervals of Y chromosome; these sites also contain the sites extending along Y chromosome and calle</w:t>
      </w:r>
      <w:r>
        <w:rPr>
          <w:rFonts w:ascii="Book Antiqua" w:hAnsi="Book Antiqua"/>
          <w:lang w:val="en-US"/>
        </w:rPr>
        <w:t>d “sequence tagged sites” (STS)</w:t>
      </w:r>
      <w:r w:rsidRPr="00F45504">
        <w:rPr>
          <w:rFonts w:ascii="Book Antiqua" w:hAnsi="Book Antiqua"/>
          <w:vertAlign w:val="superscript"/>
          <w:lang w:val="en-US"/>
        </w:rPr>
        <w:t>[3,20,26,28</w:t>
      </w:r>
      <w:r>
        <w:rPr>
          <w:rFonts w:ascii="Book Antiqua" w:hAnsi="Book Antiqua" w:hint="eastAsia"/>
          <w:vertAlign w:val="superscript"/>
          <w:lang w:val="en-US" w:eastAsia="zh-CN"/>
        </w:rPr>
        <w:t>-</w:t>
      </w:r>
      <w:r w:rsidRPr="00F45504">
        <w:rPr>
          <w:rFonts w:ascii="Book Antiqua" w:hAnsi="Book Antiqua"/>
          <w:vertAlign w:val="superscript"/>
          <w:lang w:val="en-US"/>
        </w:rPr>
        <w:t>30]</w:t>
      </w:r>
      <w:r w:rsidRPr="00F45504">
        <w:rPr>
          <w:rFonts w:ascii="Book Antiqua" w:hAnsi="Book Antiqua"/>
          <w:lang w:val="en-US"/>
        </w:rPr>
        <w:t>. In male infertility and spermatogenic disorder after Klinefelter syndrome, Y chromosome microdeletions are the second closest rea</w:t>
      </w:r>
      <w:r>
        <w:rPr>
          <w:rFonts w:ascii="Book Antiqua" w:hAnsi="Book Antiqua"/>
          <w:lang w:val="en-US"/>
        </w:rPr>
        <w:t>son</w:t>
      </w:r>
      <w:r w:rsidRPr="00F45504">
        <w:rPr>
          <w:rFonts w:ascii="Book Antiqua" w:hAnsi="Book Antiqua"/>
          <w:vertAlign w:val="superscript"/>
          <w:lang w:val="en-US"/>
        </w:rPr>
        <w:t>[21,31,32]</w:t>
      </w:r>
      <w:r w:rsidRPr="00F45504">
        <w:rPr>
          <w:rFonts w:ascii="Book Antiqua" w:hAnsi="Book Antiqua"/>
          <w:lang w:val="en-US"/>
        </w:rPr>
        <w:t>. Therefore, genetic screening of AZF deletions must be absolutely performed in studies of male infertility. With discovery of human Y chromosome sequence, molecular mechanism of Y chromosome microdeletions has been understood to carry out as a result of homologue recombination between similar pieces in palindromic sequences. This also results in deletions or</w:t>
      </w:r>
      <w:r>
        <w:rPr>
          <w:rFonts w:ascii="Book Antiqua" w:hAnsi="Book Antiqua"/>
          <w:lang w:val="en-US"/>
        </w:rPr>
        <w:t xml:space="preserve"> rearrangements of Y chromosome</w:t>
      </w:r>
      <w:r w:rsidRPr="00F45504">
        <w:rPr>
          <w:rFonts w:ascii="Book Antiqua" w:hAnsi="Book Antiqua"/>
          <w:vertAlign w:val="superscript"/>
          <w:lang w:val="en-US"/>
        </w:rPr>
        <w:t>[21,33]</w:t>
      </w:r>
      <w:r w:rsidRPr="00F45504">
        <w:rPr>
          <w:rFonts w:ascii="Book Antiqua" w:hAnsi="Book Antiqua"/>
          <w:lang w:val="en-US"/>
        </w:rPr>
        <w:t>. Some patients with idiopathic male infertility may be caused by microdeletions on the long arm of Y chromosome (11). Y chromosome microdeletions usually are not found in karyotype and responsible for l</w:t>
      </w:r>
      <w:r>
        <w:rPr>
          <w:rFonts w:ascii="Book Antiqua" w:hAnsi="Book Antiqua"/>
          <w:lang w:val="en-US"/>
        </w:rPr>
        <w:t>oss of genes forming AZF factor</w:t>
      </w:r>
      <w:r w:rsidRPr="00F45504">
        <w:rPr>
          <w:rFonts w:ascii="Book Antiqua" w:hAnsi="Book Antiqua"/>
          <w:vertAlign w:val="superscript"/>
          <w:lang w:val="en-US"/>
        </w:rPr>
        <w:t>[14,33]</w:t>
      </w:r>
      <w:r w:rsidRPr="00F45504">
        <w:rPr>
          <w:rFonts w:ascii="Book Antiqua" w:hAnsi="Book Antiqua"/>
          <w:lang w:val="en-US"/>
        </w:rPr>
        <w:t>. Furthermore, microdeletions in these AZF sites are related with different testicular histology exchanging from Sertoli cell only syndrome to hypospermat</w:t>
      </w:r>
      <w:r>
        <w:rPr>
          <w:rFonts w:ascii="Book Antiqua" w:hAnsi="Book Antiqua"/>
          <w:lang w:val="en-US"/>
        </w:rPr>
        <w:t>ogenesis as well as azoospermia</w:t>
      </w:r>
      <w:r w:rsidRPr="00F45504">
        <w:rPr>
          <w:rFonts w:ascii="Book Antiqua" w:hAnsi="Book Antiqua"/>
          <w:vertAlign w:val="superscript"/>
          <w:lang w:val="en-US"/>
        </w:rPr>
        <w:t>[3]</w:t>
      </w:r>
      <w:r w:rsidRPr="00F45504">
        <w:rPr>
          <w:rFonts w:ascii="Book Antiqua" w:hAnsi="Book Antiqua"/>
          <w:lang w:val="en-US"/>
        </w:rPr>
        <w:t xml:space="preserve">. </w:t>
      </w:r>
    </w:p>
    <w:p w:rsidR="002A07C4" w:rsidRPr="00F45504" w:rsidRDefault="002A07C4" w:rsidP="002A07C4">
      <w:pPr>
        <w:spacing w:line="360" w:lineRule="auto"/>
        <w:ind w:firstLineChars="100" w:firstLine="240"/>
        <w:jc w:val="both"/>
        <w:rPr>
          <w:rFonts w:ascii="Book Antiqua" w:hAnsi="Book Antiqua"/>
          <w:lang w:val="en-US"/>
        </w:rPr>
      </w:pPr>
      <w:r w:rsidRPr="00F45504">
        <w:rPr>
          <w:rFonts w:ascii="Book Antiqua" w:hAnsi="Book Antiqua"/>
          <w:lang w:val="en-US"/>
        </w:rPr>
        <w:t>Each AZF site deletion caus</w:t>
      </w:r>
      <w:r>
        <w:rPr>
          <w:rFonts w:ascii="Book Antiqua" w:hAnsi="Book Antiqua"/>
          <w:lang w:val="en-US"/>
        </w:rPr>
        <w:t>es different phenotypic effects</w:t>
      </w:r>
      <w:r w:rsidRPr="00F45504">
        <w:rPr>
          <w:rFonts w:ascii="Book Antiqua" w:hAnsi="Book Antiqua"/>
          <w:vertAlign w:val="superscript"/>
          <w:lang w:val="en-US"/>
        </w:rPr>
        <w:t>[8]</w:t>
      </w:r>
      <w:r w:rsidRPr="00F45504">
        <w:rPr>
          <w:rFonts w:ascii="Book Antiqua" w:hAnsi="Book Antiqua"/>
          <w:lang w:val="en-US"/>
        </w:rPr>
        <w:t>. In the s</w:t>
      </w:r>
      <w:r>
        <w:rPr>
          <w:rFonts w:ascii="Book Antiqua" w:hAnsi="Book Antiqua"/>
          <w:lang w:val="en-US"/>
        </w:rPr>
        <w:t>tudy performed by Sargent</w:t>
      </w:r>
      <w:r w:rsidRPr="00F3166A">
        <w:rPr>
          <w:rFonts w:ascii="Book Antiqua" w:hAnsi="Book Antiqua"/>
          <w:i/>
          <w:lang w:val="en-US"/>
        </w:rPr>
        <w:t xml:space="preserve"> et al</w:t>
      </w:r>
      <w:r w:rsidRPr="00F45504">
        <w:rPr>
          <w:rFonts w:ascii="Book Antiqua" w:hAnsi="Book Antiqua"/>
          <w:vertAlign w:val="superscript"/>
          <w:lang w:val="en-US"/>
        </w:rPr>
        <w:t>[34]</w:t>
      </w:r>
      <w:r w:rsidRPr="00F45504">
        <w:rPr>
          <w:rFonts w:ascii="Book Antiqua" w:hAnsi="Book Antiqua"/>
          <w:lang w:val="en-US"/>
        </w:rPr>
        <w:t>, AZFa site in 4 infertile men have been examined, and deletion has been</w:t>
      </w:r>
      <w:r>
        <w:rPr>
          <w:rFonts w:ascii="Book Antiqua" w:hAnsi="Book Antiqua"/>
          <w:lang w:val="en-US"/>
        </w:rPr>
        <w:t xml:space="preserve"> detected in one only</w:t>
      </w:r>
      <w:r w:rsidRPr="00F45504">
        <w:rPr>
          <w:rFonts w:ascii="Book Antiqua" w:hAnsi="Book Antiqua"/>
          <w:vertAlign w:val="superscript"/>
          <w:lang w:val="en-US"/>
        </w:rPr>
        <w:t>[34]</w:t>
      </w:r>
      <w:r w:rsidRPr="00F45504">
        <w:rPr>
          <w:rFonts w:ascii="Book Antiqua" w:hAnsi="Book Antiqua"/>
          <w:lang w:val="en-US"/>
        </w:rPr>
        <w:t>. Deletions in the AZFb site have been found to be related to azoospermia, oligospermia, and normospermia. Deletions of the AZFc site have been shown to be associated with azoos</w:t>
      </w:r>
      <w:r>
        <w:rPr>
          <w:rFonts w:ascii="Book Antiqua" w:hAnsi="Book Antiqua"/>
          <w:lang w:val="en-US"/>
        </w:rPr>
        <w:t>permia and serious oligospermia</w:t>
      </w:r>
      <w:r w:rsidRPr="00F45504">
        <w:rPr>
          <w:rFonts w:ascii="Book Antiqua" w:hAnsi="Book Antiqua"/>
          <w:vertAlign w:val="superscript"/>
          <w:lang w:val="en-US"/>
        </w:rPr>
        <w:t>[35]</w:t>
      </w:r>
      <w:r w:rsidRPr="00F45504">
        <w:rPr>
          <w:rFonts w:ascii="Book Antiqua" w:hAnsi="Book Antiqua"/>
          <w:lang w:val="en-US"/>
        </w:rPr>
        <w:t>. In many cases, deletions in the AZF site have been demonstrated to lead to loss of spermatogenesis. AZFc is the site where the most deletion is found among three AZ</w:t>
      </w:r>
      <w:r>
        <w:rPr>
          <w:rFonts w:ascii="Book Antiqua" w:hAnsi="Book Antiqua"/>
          <w:lang w:val="en-US"/>
        </w:rPr>
        <w:t>F sites; AZFb site follows that</w:t>
      </w:r>
      <w:r w:rsidRPr="00F45504">
        <w:rPr>
          <w:rFonts w:ascii="Book Antiqua" w:hAnsi="Book Antiqua"/>
          <w:vertAlign w:val="superscript"/>
          <w:lang w:val="en-US"/>
        </w:rPr>
        <w:t>[36]</w:t>
      </w:r>
      <w:r w:rsidRPr="00F45504">
        <w:rPr>
          <w:rFonts w:ascii="Book Antiqua" w:hAnsi="Book Antiqua"/>
          <w:lang w:val="en-US"/>
        </w:rPr>
        <w:t xml:space="preserve">. </w:t>
      </w:r>
    </w:p>
    <w:p w:rsidR="002A07C4" w:rsidRDefault="002A07C4" w:rsidP="002A07C4">
      <w:pPr>
        <w:spacing w:line="360" w:lineRule="auto"/>
        <w:ind w:firstLineChars="100" w:firstLine="240"/>
        <w:jc w:val="both"/>
        <w:rPr>
          <w:rFonts w:ascii="Book Antiqua" w:hAnsi="Book Antiqua"/>
          <w:lang w:val="en-US" w:eastAsia="zh-CN"/>
        </w:rPr>
      </w:pPr>
      <w:r w:rsidRPr="00F45504">
        <w:rPr>
          <w:rFonts w:ascii="Book Antiqua" w:hAnsi="Book Antiqua"/>
          <w:lang w:val="en-US"/>
        </w:rPr>
        <w:t xml:space="preserve">Y chromosome microdeletion has been defined in 9% of azoospermic infertile men and 11.6% of severe oligospermic men. In other words, although Y chromosome </w:t>
      </w:r>
      <w:r w:rsidRPr="00F45504">
        <w:rPr>
          <w:rFonts w:ascii="Book Antiqua" w:hAnsi="Book Antiqua"/>
          <w:lang w:val="en-US"/>
        </w:rPr>
        <w:lastRenderedPageBreak/>
        <w:t>microdeletions are the closest molecular hereditary reason in infertile men, there is no deletion in 85% of azoospermic men and 90% of oligospermic men because other Y chromosome-dependent factors, for example some re-arrangements such as changes in repetition sequences in gene families with multicopy, polymorphism or mutations in Y chromosome-specific genes, and duplication, co</w:t>
      </w:r>
      <w:r>
        <w:rPr>
          <w:rFonts w:ascii="Book Antiqua" w:hAnsi="Book Antiqua"/>
          <w:lang w:val="en-US"/>
        </w:rPr>
        <w:t>ntribute to infertile phenotype</w:t>
      </w:r>
      <w:r w:rsidRPr="00F45504">
        <w:rPr>
          <w:rFonts w:ascii="Book Antiqua" w:hAnsi="Book Antiqua"/>
          <w:vertAlign w:val="superscript"/>
          <w:lang w:val="en-US"/>
        </w:rPr>
        <w:t>[37]</w:t>
      </w:r>
      <w:r w:rsidRPr="00F45504">
        <w:rPr>
          <w:rFonts w:ascii="Book Antiqua" w:hAnsi="Book Antiqua"/>
          <w:lang w:val="en-US"/>
        </w:rPr>
        <w:t>. That triggering AZF site deletions may be a Y chromosome haplotype. For this reason, some individuals may prone to more novo deletion. Advanced paternal age may a</w:t>
      </w:r>
      <w:r>
        <w:rPr>
          <w:rFonts w:ascii="Book Antiqua" w:hAnsi="Book Antiqua"/>
          <w:lang w:val="en-US"/>
        </w:rPr>
        <w:t>lso trigger loss of Y sequences</w:t>
      </w:r>
      <w:r w:rsidRPr="00F45504">
        <w:rPr>
          <w:rFonts w:ascii="Book Antiqua" w:hAnsi="Book Antiqua"/>
          <w:vertAlign w:val="superscript"/>
          <w:lang w:val="en-US"/>
        </w:rPr>
        <w:t>[38]</w:t>
      </w:r>
      <w:r w:rsidRPr="00F45504">
        <w:rPr>
          <w:rFonts w:ascii="Book Antiqua" w:hAnsi="Book Antiqua"/>
          <w:lang w:val="en-US"/>
        </w:rPr>
        <w:t xml:space="preserve">. </w:t>
      </w:r>
    </w:p>
    <w:p w:rsidR="002A07C4" w:rsidRPr="00F45504" w:rsidRDefault="002A07C4" w:rsidP="002A07C4">
      <w:pPr>
        <w:spacing w:line="360" w:lineRule="auto"/>
        <w:jc w:val="both"/>
        <w:rPr>
          <w:rFonts w:ascii="Book Antiqua" w:hAnsi="Book Antiqua"/>
          <w:lang w:val="en-US" w:eastAsia="zh-CN"/>
        </w:rPr>
      </w:pPr>
    </w:p>
    <w:p w:rsidR="002A07C4" w:rsidRDefault="002A07C4" w:rsidP="002A07C4">
      <w:pPr>
        <w:spacing w:line="360" w:lineRule="auto"/>
        <w:jc w:val="both"/>
        <w:rPr>
          <w:rFonts w:ascii="Book Antiqua" w:hAnsi="Book Antiqua"/>
          <w:lang w:val="en-US"/>
        </w:rPr>
      </w:pPr>
      <w:r w:rsidRPr="00084DD0">
        <w:rPr>
          <w:rFonts w:ascii="Book Antiqua" w:hAnsi="Book Antiqua"/>
          <w:b/>
          <w:lang w:val="en-US"/>
        </w:rPr>
        <w:t>Y chromosome deletion mechanism</w:t>
      </w:r>
      <w:r>
        <w:rPr>
          <w:rFonts w:ascii="Book Antiqua" w:hAnsi="Book Antiqua" w:hint="eastAsia"/>
          <w:lang w:val="en-US" w:eastAsia="zh-CN"/>
        </w:rPr>
        <w:t xml:space="preserve">: </w:t>
      </w:r>
      <w:r w:rsidRPr="00F45504">
        <w:rPr>
          <w:rFonts w:ascii="Book Antiqua" w:hAnsi="Book Antiqua"/>
          <w:lang w:val="en-US"/>
        </w:rPr>
        <w:t>In clinical and molecular studies performed since 1994, the role of Y chromosome genes and Y chromosome microdeletions in male</w:t>
      </w:r>
      <w:r>
        <w:rPr>
          <w:rFonts w:ascii="Book Antiqua" w:hAnsi="Book Antiqua"/>
          <w:lang w:val="en-US"/>
        </w:rPr>
        <w:t xml:space="preserve"> infertility have been examined</w:t>
      </w:r>
      <w:r w:rsidRPr="00F45504">
        <w:rPr>
          <w:rFonts w:ascii="Book Antiqua" w:hAnsi="Book Antiqua"/>
          <w:vertAlign w:val="superscript"/>
          <w:lang w:val="en-US"/>
        </w:rPr>
        <w:t>[37]</w:t>
      </w:r>
      <w:r w:rsidRPr="00F45504">
        <w:rPr>
          <w:rFonts w:ascii="Book Antiqua" w:hAnsi="Book Antiqua"/>
          <w:lang w:val="en-US"/>
        </w:rPr>
        <w:t>. Analysis of microdeletions in patients tries to reveal the roles of gene or gene families in spermatogenesis r</w:t>
      </w:r>
      <w:r>
        <w:rPr>
          <w:rFonts w:ascii="Book Antiqua" w:hAnsi="Book Antiqua"/>
          <w:lang w:val="en-US"/>
        </w:rPr>
        <w:t>egulation</w:t>
      </w:r>
      <w:r w:rsidRPr="00F45504">
        <w:rPr>
          <w:rFonts w:ascii="Book Antiqua" w:hAnsi="Book Antiqua"/>
          <w:vertAlign w:val="superscript"/>
          <w:lang w:val="en-US"/>
        </w:rPr>
        <w:t>[22]</w:t>
      </w:r>
      <w:r w:rsidRPr="00F45504">
        <w:rPr>
          <w:rFonts w:ascii="Book Antiqua" w:hAnsi="Book Antiqua"/>
          <w:lang w:val="en-US"/>
        </w:rPr>
        <w:t>. Frequently seeing De novo Y deletions is attributed to impetuous decriment of genetic material. Y chromosome’s structural difference may be associated with elements repeated alongside chromosome to be more and these repetitions to be seen in the site (homologue site between X and Y chromosomes) where recombination is done. Furthermore, specific Y chromosome sequences increasing AZF deletion sites are available, and consequently some individuals are able to be predisposed for De novo deletions more than the others. High fatherly age is also considered to increase Y chromosome gene sequence loss</w:t>
      </w:r>
      <w:r w:rsidRPr="00F45504">
        <w:rPr>
          <w:rFonts w:ascii="Book Antiqua" w:hAnsi="Book Antiqua"/>
          <w:vertAlign w:val="superscript"/>
          <w:lang w:val="en-US"/>
        </w:rPr>
        <w:t>[39]</w:t>
      </w:r>
      <w:r w:rsidRPr="00F45504">
        <w:rPr>
          <w:rFonts w:ascii="Book Antiqua" w:hAnsi="Book Antiqua"/>
          <w:lang w:val="en-US"/>
        </w:rPr>
        <w:t xml:space="preserve">. </w:t>
      </w:r>
    </w:p>
    <w:p w:rsidR="002A07C4" w:rsidRPr="00F45504" w:rsidRDefault="002A07C4" w:rsidP="002A07C4">
      <w:pPr>
        <w:spacing w:line="360" w:lineRule="auto"/>
        <w:jc w:val="both"/>
        <w:rPr>
          <w:rFonts w:ascii="Book Antiqua" w:hAnsi="Book Antiqua"/>
          <w:lang w:val="en-US" w:eastAsia="zh-CN"/>
        </w:rPr>
      </w:pPr>
    </w:p>
    <w:p w:rsidR="002A07C4" w:rsidRPr="00084DD0" w:rsidRDefault="002A07C4" w:rsidP="002A07C4">
      <w:pPr>
        <w:spacing w:line="360" w:lineRule="auto"/>
        <w:jc w:val="both"/>
        <w:rPr>
          <w:rFonts w:ascii="Book Antiqua" w:hAnsi="Book Antiqua"/>
          <w:b/>
          <w:lang w:val="en-US"/>
        </w:rPr>
      </w:pPr>
      <w:r w:rsidRPr="00084DD0">
        <w:rPr>
          <w:rFonts w:ascii="Book Antiqua" w:hAnsi="Book Antiqua"/>
          <w:b/>
          <w:lang w:val="en-US"/>
        </w:rPr>
        <w:t>Y chromosome molecular screening indic</w:t>
      </w:r>
      <w:r>
        <w:rPr>
          <w:rFonts w:ascii="Book Antiqua" w:hAnsi="Book Antiqua"/>
          <w:b/>
          <w:lang w:val="en-US"/>
        </w:rPr>
        <w:t>ations</w:t>
      </w:r>
      <w:r>
        <w:rPr>
          <w:rFonts w:ascii="Book Antiqua" w:hAnsi="Book Antiqua" w:hint="eastAsia"/>
          <w:b/>
          <w:lang w:val="en-US" w:eastAsia="zh-CN"/>
        </w:rPr>
        <w:t xml:space="preserve">: </w:t>
      </w:r>
      <w:r w:rsidRPr="00F45504">
        <w:rPr>
          <w:rFonts w:ascii="Book Antiqua" w:hAnsi="Book Antiqua"/>
          <w:lang w:val="en-US"/>
        </w:rPr>
        <w:t>Y chromosome microdeletion screening helps to understand the reason for azoospermia or oligospermia in patients and to determine prognosis. Which patients need for Y chromosome molecular screening can be determined as follows: according to world literature, deletions are clinically seen in those who are azoospermic or have a spermiogram counts of 1</w:t>
      </w:r>
      <w:r>
        <w:rPr>
          <w:rFonts w:ascii="Book Antiqua" w:hAnsi="Book Antiqua" w:hint="eastAsia"/>
          <w:lang w:val="en-US" w:eastAsia="zh-CN"/>
        </w:rPr>
        <w:t xml:space="preserve"> </w:t>
      </w:r>
      <w:r w:rsidRPr="009D014F">
        <w:rPr>
          <w:rFonts w:ascii="Book Antiqua" w:hAnsi="Book Antiqua"/>
          <w:color w:val="000000"/>
        </w:rPr>
        <w:t>×</w:t>
      </w:r>
      <w:r>
        <w:rPr>
          <w:rFonts w:ascii="Book Antiqua" w:hAnsi="Book Antiqua" w:hint="eastAsia"/>
          <w:lang w:val="en-US" w:eastAsia="zh-CN"/>
        </w:rPr>
        <w:t xml:space="preserve"> </w:t>
      </w:r>
      <w:r w:rsidRPr="00F45504">
        <w:rPr>
          <w:rFonts w:ascii="Book Antiqua" w:hAnsi="Book Antiqua"/>
          <w:lang w:val="en-US"/>
        </w:rPr>
        <w:t>10</w:t>
      </w:r>
      <w:r w:rsidRPr="00F45504">
        <w:rPr>
          <w:rFonts w:ascii="Book Antiqua" w:hAnsi="Book Antiqua"/>
          <w:vertAlign w:val="superscript"/>
          <w:lang w:val="en-US"/>
        </w:rPr>
        <w:t xml:space="preserve">6 </w:t>
      </w:r>
      <w:r w:rsidRPr="00F45504">
        <w:rPr>
          <w:rFonts w:ascii="Book Antiqua" w:hAnsi="Book Antiqua"/>
          <w:lang w:val="en-US"/>
        </w:rPr>
        <w:t>/mL. Infrequently, deletion can be seen in infertile patients who have a sperm concentration of 1-5</w:t>
      </w:r>
      <w:r>
        <w:rPr>
          <w:rFonts w:ascii="Book Antiqua" w:hAnsi="Book Antiqua" w:hint="eastAsia"/>
          <w:lang w:val="en-US" w:eastAsia="zh-CN"/>
        </w:rPr>
        <w:t xml:space="preserve"> </w:t>
      </w:r>
      <w:r w:rsidRPr="009D014F">
        <w:rPr>
          <w:rFonts w:ascii="Book Antiqua" w:hAnsi="Book Antiqua"/>
          <w:color w:val="000000"/>
        </w:rPr>
        <w:t>×</w:t>
      </w:r>
      <w:r>
        <w:rPr>
          <w:rFonts w:ascii="Book Antiqua" w:hAnsi="Book Antiqua" w:hint="eastAsia"/>
          <w:color w:val="000000"/>
          <w:lang w:eastAsia="zh-CN"/>
        </w:rPr>
        <w:t xml:space="preserve"> </w:t>
      </w:r>
      <w:r w:rsidRPr="00F45504">
        <w:rPr>
          <w:rFonts w:ascii="Book Antiqua" w:hAnsi="Book Antiqua"/>
          <w:lang w:val="en-US"/>
        </w:rPr>
        <w:t>10</w:t>
      </w:r>
      <w:r w:rsidRPr="00F45504">
        <w:rPr>
          <w:rFonts w:ascii="Book Antiqua" w:hAnsi="Book Antiqua"/>
          <w:vertAlign w:val="superscript"/>
          <w:lang w:val="en-US"/>
        </w:rPr>
        <w:t xml:space="preserve">6 </w:t>
      </w:r>
      <w:r w:rsidRPr="00F45504">
        <w:rPr>
          <w:rFonts w:ascii="Book Antiqua" w:hAnsi="Book Antiqua"/>
          <w:lang w:val="en-US"/>
        </w:rPr>
        <w:t>/mL (3). Although microdeletion is more frequent in patients selected by testicular histology, for example, in patients with Sertoli cell only syndrome (SCOS), it is unable to give certain selection criteria about which patients are a nominee</w:t>
      </w:r>
      <w:r>
        <w:rPr>
          <w:rFonts w:ascii="Book Antiqua" w:hAnsi="Book Antiqua"/>
          <w:lang w:val="en-US"/>
        </w:rPr>
        <w:t xml:space="preserve"> for molecular analysis</w:t>
      </w:r>
      <w:r w:rsidRPr="00F45504">
        <w:rPr>
          <w:rFonts w:ascii="Book Antiqua" w:hAnsi="Book Antiqua"/>
          <w:vertAlign w:val="superscript"/>
          <w:lang w:val="en-US"/>
        </w:rPr>
        <w:t>[23,40]</w:t>
      </w:r>
      <w:r w:rsidRPr="00F45504">
        <w:rPr>
          <w:rFonts w:ascii="Book Antiqua" w:hAnsi="Book Antiqua"/>
          <w:lang w:val="en-US"/>
        </w:rPr>
        <w:t xml:space="preserve">. Deletion screening must be suggested for </w:t>
      </w:r>
      <w:r w:rsidRPr="00F45504">
        <w:rPr>
          <w:rFonts w:ascii="Book Antiqua" w:hAnsi="Book Antiqua"/>
          <w:lang w:val="en-US"/>
        </w:rPr>
        <w:lastRenderedPageBreak/>
        <w:t>severe oligospermic or azoospermic patients being a candidate for ICSI or TESE/ICSI because TESE should not be performed in patients who have (3) complete deletion in the AZFa site or in cases with complete deletion in the AZFb site or AZFb+c site. Additionally, deletions in the AZFc site can pass male offspring if an assisted reproductive met</w:t>
      </w:r>
      <w:r>
        <w:rPr>
          <w:rFonts w:ascii="Book Antiqua" w:hAnsi="Book Antiqua"/>
          <w:lang w:val="en-US"/>
        </w:rPr>
        <w:t>hod is used</w:t>
      </w:r>
      <w:r w:rsidRPr="00F45504">
        <w:rPr>
          <w:rFonts w:ascii="Book Antiqua" w:hAnsi="Book Antiqua"/>
          <w:vertAlign w:val="superscript"/>
          <w:lang w:val="en-US"/>
        </w:rPr>
        <w:t>[29,41]</w:t>
      </w:r>
      <w:r w:rsidRPr="00F45504">
        <w:rPr>
          <w:rFonts w:ascii="Book Antiqua" w:hAnsi="Book Antiqua"/>
          <w:lang w:val="en-US"/>
        </w:rPr>
        <w:t xml:space="preserve">. Therefore, detection of deletion has a prognostic importance and is </w:t>
      </w:r>
      <w:r>
        <w:rPr>
          <w:rFonts w:ascii="Book Antiqua" w:hAnsi="Book Antiqua"/>
          <w:lang w:val="en-US"/>
        </w:rPr>
        <w:t>crucial in therapeutic approach</w:t>
      </w:r>
      <w:r w:rsidRPr="00F45504">
        <w:rPr>
          <w:rFonts w:ascii="Book Antiqua" w:hAnsi="Book Antiqua"/>
          <w:vertAlign w:val="superscript"/>
          <w:lang w:val="en-US"/>
        </w:rPr>
        <w:t>[32,42]</w:t>
      </w:r>
      <w:r w:rsidRPr="00F45504">
        <w:rPr>
          <w:rFonts w:ascii="Book Antiqua" w:hAnsi="Book Antiqua"/>
          <w:lang w:val="en-US"/>
        </w:rPr>
        <w:t>. To date, it has been reported that only 17 male and 18 female ICSI babies were borned from fathers with Yq microdeletion; while these babies are phenotypically normal, one male baby only has been diagnosed with pulmonary atresia and left ventricular hypoplasia. Generally, molecular diagnosis indication for Y chromosome microdeletion is a crucial clinical decision varying from case to case, and it is quite important that clinicians approve th</w:t>
      </w:r>
      <w:r>
        <w:rPr>
          <w:rFonts w:ascii="Book Antiqua" w:hAnsi="Book Antiqua"/>
          <w:lang w:val="en-US"/>
        </w:rPr>
        <w:t>is diagnosis for which patients</w:t>
      </w:r>
      <w:r w:rsidRPr="00F45504">
        <w:rPr>
          <w:rFonts w:ascii="Book Antiqua" w:hAnsi="Book Antiqua"/>
          <w:vertAlign w:val="superscript"/>
          <w:lang w:val="en-US"/>
        </w:rPr>
        <w:t>[31]</w:t>
      </w:r>
      <w:r w:rsidRPr="00F45504">
        <w:rPr>
          <w:rFonts w:ascii="Book Antiqua" w:hAnsi="Book Antiqua"/>
          <w:lang w:val="en-US"/>
        </w:rPr>
        <w:t>. Diagnostic evaluations of deletions are carried out by polymerase chain reaction (PCR) of selected sites on Y chromosome. MSY-specific sequence tagged sites (STS) primers implify nameless genes, in other words commo</w:t>
      </w:r>
      <w:r>
        <w:rPr>
          <w:rFonts w:ascii="Book Antiqua" w:hAnsi="Book Antiqua"/>
          <w:lang w:val="en-US"/>
        </w:rPr>
        <w:t>n genes, in chromosome or genes</w:t>
      </w:r>
      <w:r w:rsidRPr="00F45504">
        <w:rPr>
          <w:rFonts w:ascii="Book Antiqua" w:hAnsi="Book Antiqua"/>
          <w:vertAlign w:val="superscript"/>
          <w:lang w:val="en-US"/>
        </w:rPr>
        <w:t>[43]</w:t>
      </w:r>
      <w:r w:rsidRPr="00F45504">
        <w:rPr>
          <w:rFonts w:ascii="Book Antiqua" w:hAnsi="Book Antiqua"/>
          <w:lang w:val="en-US"/>
        </w:rPr>
        <w:t>. That being important in diagnosis of Y chromosome microdeletion is which STS primers in Y chromosome will be used. The sites where STS primers used are found should not be polymorphic; they should be the sites where deletions are specifically known in men influenced by oligo/azoospermia with respect to microdeletion clinically certain</w:t>
      </w:r>
      <w:r w:rsidRPr="00F45504">
        <w:rPr>
          <w:rFonts w:ascii="Book Antiqua" w:hAnsi="Book Antiqua"/>
          <w:vertAlign w:val="superscript"/>
          <w:lang w:val="en-US"/>
        </w:rPr>
        <w:t>[31]</w:t>
      </w:r>
      <w:r w:rsidRPr="00F45504">
        <w:rPr>
          <w:rFonts w:ascii="Book Antiqua" w:hAnsi="Book Antiqua"/>
          <w:lang w:val="en-US"/>
        </w:rPr>
        <w:t xml:space="preserve">. </w:t>
      </w:r>
    </w:p>
    <w:p w:rsidR="002A07C4" w:rsidRDefault="002A07C4" w:rsidP="002A07C4">
      <w:pPr>
        <w:spacing w:line="360" w:lineRule="auto"/>
        <w:ind w:firstLineChars="100" w:firstLine="240"/>
        <w:jc w:val="both"/>
        <w:rPr>
          <w:rFonts w:ascii="Book Antiqua" w:hAnsi="Book Antiqua"/>
          <w:lang w:val="en-US" w:eastAsia="zh-CN"/>
        </w:rPr>
      </w:pPr>
      <w:r w:rsidRPr="00F45504">
        <w:rPr>
          <w:rFonts w:ascii="Book Antiqua" w:hAnsi="Book Antiqua"/>
          <w:lang w:val="en-US"/>
        </w:rPr>
        <w:t>Deletions found in the Y chromosome site where deletion events are less frequently seen have been reported to result in severe infertility as in AZFa. Increasing the number of STS in sites where deletions are mostly found, for example as in AZFc, will inform about the dimensions of deletion. Based on these principles, well screening of the important sites of Y chromosome can be achieved by 20-30 STS. In the</w:t>
      </w:r>
      <w:r>
        <w:rPr>
          <w:rFonts w:ascii="Book Antiqua" w:hAnsi="Book Antiqua"/>
          <w:lang w:val="en-US"/>
        </w:rPr>
        <w:t xml:space="preserve"> study performed by Pryor </w:t>
      </w:r>
      <w:r w:rsidRPr="00084DD0">
        <w:rPr>
          <w:rFonts w:ascii="Book Antiqua" w:hAnsi="Book Antiqua"/>
          <w:i/>
          <w:lang w:val="en-US"/>
        </w:rPr>
        <w:t>et al</w:t>
      </w:r>
      <w:r w:rsidRPr="00F45504">
        <w:rPr>
          <w:rFonts w:ascii="Book Antiqua" w:hAnsi="Book Antiqua"/>
          <w:vertAlign w:val="superscript"/>
          <w:lang w:val="en-US"/>
        </w:rPr>
        <w:t>[44]</w:t>
      </w:r>
      <w:r w:rsidRPr="00F45504">
        <w:rPr>
          <w:rFonts w:ascii="Book Antiqua" w:hAnsi="Book Antiqua"/>
          <w:lang w:val="en-US"/>
        </w:rPr>
        <w:t xml:space="preserve"> (1997), only one STS deletion found in oligozoospermic patients has been revealed to represent a polymorphism not leading to infertility of patient. However, it is suggested in this study that these STSs should not be excluded from STS panel while evaluating Y chromosome in an infertile patient as these deletions are a</w:t>
      </w:r>
      <w:r>
        <w:rPr>
          <w:rFonts w:ascii="Book Antiqua" w:hAnsi="Book Antiqua"/>
          <w:lang w:val="en-US"/>
        </w:rPr>
        <w:t>lso found in infertile patients</w:t>
      </w:r>
      <w:r w:rsidRPr="00F45504">
        <w:rPr>
          <w:rFonts w:ascii="Book Antiqua" w:hAnsi="Book Antiqua"/>
          <w:vertAlign w:val="superscript"/>
          <w:lang w:val="en-US"/>
        </w:rPr>
        <w:t>[44]</w:t>
      </w:r>
      <w:r w:rsidRPr="00F45504">
        <w:rPr>
          <w:rFonts w:ascii="Book Antiqua" w:hAnsi="Book Antiqua"/>
          <w:lang w:val="en-US"/>
        </w:rPr>
        <w:t xml:space="preserve">. </w:t>
      </w:r>
    </w:p>
    <w:p w:rsidR="002A07C4" w:rsidRPr="00F45504" w:rsidRDefault="002A07C4" w:rsidP="002A07C4">
      <w:pPr>
        <w:spacing w:line="360" w:lineRule="auto"/>
        <w:ind w:firstLineChars="100" w:firstLine="240"/>
        <w:jc w:val="both"/>
        <w:rPr>
          <w:rFonts w:ascii="Book Antiqua" w:hAnsi="Book Antiqua"/>
          <w:lang w:val="en-US" w:eastAsia="zh-CN"/>
        </w:rPr>
      </w:pPr>
    </w:p>
    <w:p w:rsidR="002A07C4" w:rsidRPr="00084DD0" w:rsidRDefault="002A07C4" w:rsidP="002A07C4">
      <w:pPr>
        <w:autoSpaceDE w:val="0"/>
        <w:autoSpaceDN w:val="0"/>
        <w:adjustRightInd w:val="0"/>
        <w:spacing w:line="360" w:lineRule="auto"/>
        <w:jc w:val="both"/>
        <w:rPr>
          <w:rFonts w:ascii="Book Antiqua" w:hAnsi="Book Antiqua"/>
          <w:b/>
          <w:bCs/>
          <w:lang w:val="en-US"/>
        </w:rPr>
      </w:pPr>
      <w:r w:rsidRPr="00084DD0">
        <w:rPr>
          <w:rFonts w:ascii="Book Antiqua" w:hAnsi="Book Antiqua"/>
          <w:b/>
          <w:bCs/>
          <w:lang w:val="en-US"/>
        </w:rPr>
        <w:t>Other Y chromosome genes</w:t>
      </w:r>
      <w:r>
        <w:rPr>
          <w:rFonts w:ascii="Book Antiqua" w:hAnsi="Book Antiqua" w:hint="eastAsia"/>
          <w:b/>
          <w:bCs/>
          <w:lang w:val="en-US" w:eastAsia="zh-CN"/>
        </w:rPr>
        <w:t xml:space="preserve">: </w:t>
      </w:r>
      <w:r w:rsidRPr="00F45504">
        <w:rPr>
          <w:rFonts w:ascii="Book Antiqua" w:hAnsi="Book Antiqua"/>
          <w:lang w:val="en-US"/>
        </w:rPr>
        <w:t xml:space="preserve">Another gene that takes part in spermatogenesis is CDY, the chromodomain protein Y-linked gene. It is located on Yq. It is explicited in </w:t>
      </w:r>
      <w:r w:rsidRPr="00F45504">
        <w:rPr>
          <w:rFonts w:ascii="Book Antiqua" w:hAnsi="Book Antiqua"/>
          <w:lang w:val="en-US"/>
        </w:rPr>
        <w:lastRenderedPageBreak/>
        <w:t>the testis. It can be involved in enabling the exchange of histones in spermatogenesis. It also helps the proteins which adjust transcription easier accession to the postmeiotic sperm DNA. This is occurred by the acetylation of histones</w:t>
      </w:r>
      <w:r w:rsidRPr="00F45504">
        <w:rPr>
          <w:rFonts w:ascii="Book Antiqua" w:hAnsi="Book Antiqua"/>
          <w:vertAlign w:val="superscript"/>
          <w:lang w:val="en-US"/>
        </w:rPr>
        <w:t>[34]</w:t>
      </w:r>
      <w:r w:rsidRPr="00F45504">
        <w:rPr>
          <w:rFonts w:ascii="Book Antiqua" w:hAnsi="Book Antiqua"/>
          <w:lang w:val="en-US"/>
        </w:rPr>
        <w:t>. During evolution, functional separation from CDY gene</w:t>
      </w:r>
      <w:r>
        <w:rPr>
          <w:rFonts w:ascii="Book Antiqua" w:hAnsi="Book Antiqua"/>
          <w:lang w:val="en-US" w:eastAsia="zh-CN"/>
        </w:rPr>
        <w:t>’</w:t>
      </w:r>
      <w:r w:rsidRPr="00F45504">
        <w:rPr>
          <w:rFonts w:ascii="Book Antiqua" w:hAnsi="Book Antiqua"/>
          <w:lang w:val="en-US"/>
        </w:rPr>
        <w:t xml:space="preserve">s autosomal homologue and migration to the Y chromosome are considered (CDYL, located on chromosome 6) (1). Thus the gene becomes </w:t>
      </w:r>
      <w:r>
        <w:rPr>
          <w:rFonts w:ascii="Book Antiqua" w:hAnsi="Book Antiqua"/>
          <w:lang w:val="en-US"/>
        </w:rPr>
        <w:t>interesting to study</w:t>
      </w:r>
      <w:r w:rsidRPr="00F45504">
        <w:rPr>
          <w:rFonts w:ascii="Book Antiqua" w:hAnsi="Book Antiqua"/>
          <w:vertAlign w:val="superscript"/>
          <w:lang w:val="en-US"/>
        </w:rPr>
        <w:t>[45]</w:t>
      </w:r>
      <w:r w:rsidRPr="00F45504">
        <w:rPr>
          <w:rFonts w:ascii="Book Antiqua" w:hAnsi="Book Antiqua"/>
          <w:lang w:val="en-US"/>
        </w:rPr>
        <w:t xml:space="preserve"> (1). The TSPY gene is located on the short arm of the Y chromosome; it also has transcripts on</w:t>
      </w:r>
      <w:r>
        <w:rPr>
          <w:rFonts w:ascii="Book Antiqua" w:hAnsi="Book Antiqua"/>
          <w:lang w:val="en-US"/>
        </w:rPr>
        <w:t xml:space="preserve"> the long arm of the chromosome</w:t>
      </w:r>
      <w:r w:rsidRPr="00F45504">
        <w:rPr>
          <w:rFonts w:ascii="Book Antiqua" w:hAnsi="Book Antiqua"/>
          <w:vertAlign w:val="superscript"/>
          <w:lang w:val="en-US"/>
        </w:rPr>
        <w:t>[46]</w:t>
      </w:r>
      <w:r w:rsidRPr="00F45504">
        <w:rPr>
          <w:rFonts w:ascii="Book Antiqua" w:hAnsi="Book Antiqua"/>
          <w:lang w:val="en-US"/>
        </w:rPr>
        <w:t>. Protein of the gene expressed in the testis has been id</w:t>
      </w:r>
      <w:r>
        <w:rPr>
          <w:rFonts w:ascii="Book Antiqua" w:hAnsi="Book Antiqua"/>
          <w:lang w:val="en-US"/>
        </w:rPr>
        <w:t>entified in spermatogonia</w:t>
      </w:r>
      <w:r w:rsidRPr="00F45504">
        <w:rPr>
          <w:rFonts w:ascii="Book Antiqua" w:hAnsi="Book Antiqua"/>
          <w:vertAlign w:val="superscript"/>
          <w:lang w:val="en-US"/>
        </w:rPr>
        <w:t>[47]</w:t>
      </w:r>
      <w:r w:rsidRPr="00F45504">
        <w:rPr>
          <w:rFonts w:ascii="Book Antiqua" w:hAnsi="Book Antiqua"/>
          <w:lang w:val="en-US"/>
        </w:rPr>
        <w:t xml:space="preserve"> (1). The TSPY gene signals spermatogonia in order to enter meiosis, thus it may regulate the timing of spermatogenesis</w:t>
      </w:r>
      <w:r w:rsidRPr="00F45504">
        <w:rPr>
          <w:rFonts w:ascii="Book Antiqua" w:hAnsi="Book Antiqua"/>
          <w:vertAlign w:val="superscript"/>
          <w:lang w:val="en-US"/>
        </w:rPr>
        <w:t xml:space="preserve">[48] </w:t>
      </w:r>
      <w:r w:rsidRPr="00F45504">
        <w:rPr>
          <w:rFonts w:ascii="Book Antiqua" w:hAnsi="Book Antiqua"/>
          <w:lang w:val="en-US"/>
        </w:rPr>
        <w:t xml:space="preserve">(1). In a study about copy number diversity of the TSPY gene, it was reported that there were more copies </w:t>
      </w:r>
      <w:r>
        <w:rPr>
          <w:rFonts w:ascii="Book Antiqua" w:hAnsi="Book Antiqua"/>
          <w:lang w:val="en-US"/>
        </w:rPr>
        <w:t>in infertile patients</w:t>
      </w:r>
      <w:r w:rsidRPr="00F45504">
        <w:rPr>
          <w:rFonts w:ascii="Book Antiqua" w:hAnsi="Book Antiqua"/>
          <w:vertAlign w:val="superscript"/>
          <w:lang w:val="en-US"/>
        </w:rPr>
        <w:t>[49]</w:t>
      </w:r>
      <w:r w:rsidRPr="00F45504">
        <w:rPr>
          <w:rFonts w:ascii="Book Antiqua" w:hAnsi="Book Antiqua"/>
          <w:lang w:val="en-US"/>
        </w:rPr>
        <w:t xml:space="preserve"> (1). This stands for further investigation of TSPY to specify its position in infertility (1).</w:t>
      </w:r>
    </w:p>
    <w:p w:rsidR="002A07C4" w:rsidRPr="00F45504" w:rsidRDefault="002A07C4" w:rsidP="002A07C4">
      <w:pPr>
        <w:autoSpaceDE w:val="0"/>
        <w:autoSpaceDN w:val="0"/>
        <w:adjustRightInd w:val="0"/>
        <w:spacing w:line="360" w:lineRule="auto"/>
        <w:jc w:val="both"/>
        <w:rPr>
          <w:rFonts w:ascii="Book Antiqua" w:hAnsi="Book Antiqua"/>
          <w:lang w:val="en-US" w:eastAsia="zh-CN"/>
        </w:rPr>
      </w:pPr>
    </w:p>
    <w:p w:rsidR="002A07C4" w:rsidRPr="00084DD0" w:rsidRDefault="002A07C4" w:rsidP="002A07C4">
      <w:pPr>
        <w:spacing w:line="360" w:lineRule="auto"/>
        <w:jc w:val="both"/>
        <w:rPr>
          <w:rFonts w:ascii="Book Antiqua" w:hAnsi="Book Antiqua"/>
          <w:b/>
          <w:i/>
          <w:lang w:val="en-US"/>
        </w:rPr>
      </w:pPr>
      <w:r w:rsidRPr="00084DD0">
        <w:rPr>
          <w:rFonts w:ascii="Book Antiqua" w:hAnsi="Book Antiqua"/>
          <w:b/>
          <w:i/>
          <w:lang w:val="en-US"/>
        </w:rPr>
        <w:t xml:space="preserve">Chromosomes in fertility and chromosomal abnormalities </w:t>
      </w:r>
    </w:p>
    <w:p w:rsidR="002A07C4" w:rsidRPr="00F45504" w:rsidRDefault="002A07C4" w:rsidP="002A07C4">
      <w:pPr>
        <w:autoSpaceDE w:val="0"/>
        <w:autoSpaceDN w:val="0"/>
        <w:adjustRightInd w:val="0"/>
        <w:spacing w:line="360" w:lineRule="auto"/>
        <w:jc w:val="both"/>
        <w:rPr>
          <w:rFonts w:ascii="Book Antiqua" w:hAnsi="Book Antiqua"/>
          <w:lang w:val="en-US"/>
        </w:rPr>
      </w:pPr>
      <w:r w:rsidRPr="00F45504">
        <w:rPr>
          <w:rFonts w:ascii="Book Antiqua" w:hAnsi="Book Antiqua"/>
          <w:lang w:val="en-US"/>
        </w:rPr>
        <w:t>Condensed chromosomes involve in gamete formation, also in premeiotic divisions, meiosis, fertilization, and all consecutive mitotic divisions. So, chromosomal errors can also be a ground of investigation to identify the role of gene</w:t>
      </w:r>
      <w:r>
        <w:rPr>
          <w:rFonts w:ascii="Book Antiqua" w:hAnsi="Book Antiqua"/>
          <w:lang w:val="en-US"/>
        </w:rPr>
        <w:t>tics in male factor infertility</w:t>
      </w:r>
      <w:r w:rsidRPr="00F45504">
        <w:rPr>
          <w:rFonts w:ascii="Book Antiqua" w:hAnsi="Book Antiqua"/>
          <w:vertAlign w:val="superscript"/>
          <w:lang w:val="en-US"/>
        </w:rPr>
        <w:t>[50]</w:t>
      </w:r>
      <w:r w:rsidRPr="00F45504">
        <w:rPr>
          <w:rFonts w:ascii="Book Antiqua" w:hAnsi="Book Antiqua"/>
          <w:lang w:val="en-US"/>
        </w:rPr>
        <w:t>. Chromosomal abnormalities are accountable from nearly 5% of male infertility. The prevalence rises to 15%</w:t>
      </w:r>
      <w:r>
        <w:rPr>
          <w:rFonts w:ascii="Book Antiqua" w:hAnsi="Book Antiqua"/>
          <w:lang w:val="en-US"/>
        </w:rPr>
        <w:t xml:space="preserve"> azoospermic cases</w:t>
      </w:r>
      <w:r w:rsidRPr="00F45504">
        <w:rPr>
          <w:rFonts w:ascii="Book Antiqua" w:hAnsi="Book Antiqua"/>
          <w:vertAlign w:val="superscript"/>
          <w:lang w:val="en-US"/>
        </w:rPr>
        <w:t>[51]</w:t>
      </w:r>
      <w:r w:rsidRPr="00F45504">
        <w:rPr>
          <w:rFonts w:ascii="Book Antiqua" w:hAnsi="Book Antiqua"/>
          <w:lang w:val="en-US"/>
        </w:rPr>
        <w:t>. Chromosomal abnormalities found in infertile men are classified as numerical abnormalities (gonosomal aneuploid</w:t>
      </w:r>
      <w:r>
        <w:rPr>
          <w:rFonts w:ascii="Book Antiqua" w:hAnsi="Book Antiqua"/>
          <w:lang w:val="en-US"/>
        </w:rPr>
        <w:t>y) and structural abnormalities</w:t>
      </w:r>
      <w:r w:rsidRPr="00F45504">
        <w:rPr>
          <w:rFonts w:ascii="Book Antiqua" w:hAnsi="Book Antiqua"/>
          <w:vertAlign w:val="superscript"/>
          <w:lang w:val="en-US"/>
        </w:rPr>
        <w:t>[7,10]</w:t>
      </w:r>
      <w:r w:rsidRPr="00F45504">
        <w:rPr>
          <w:rFonts w:ascii="Book Antiqua" w:hAnsi="Book Antiqua"/>
          <w:lang w:val="en-US"/>
        </w:rPr>
        <w:t>. While sex chromosomal abnormalities are more frequently encountered in azoospermic patients, autosomal abnormalities are mostly seen in oligospermic patients. The frequency of reciprocal translocation, Robertsonian translocation and inversion is increased in infertile men compared t</w:t>
      </w:r>
      <w:r>
        <w:rPr>
          <w:rFonts w:ascii="Book Antiqua" w:hAnsi="Book Antiqua"/>
          <w:lang w:val="en-US"/>
        </w:rPr>
        <w:t>o newborn population</w:t>
      </w:r>
      <w:r w:rsidRPr="00F45504">
        <w:rPr>
          <w:rFonts w:ascii="Book Antiqua" w:hAnsi="Book Antiqua"/>
          <w:vertAlign w:val="superscript"/>
          <w:lang w:val="en-US"/>
        </w:rPr>
        <w:t>[52]</w:t>
      </w:r>
      <w:r w:rsidRPr="00F45504">
        <w:rPr>
          <w:rFonts w:ascii="Book Antiqua" w:hAnsi="Book Antiqua"/>
          <w:lang w:val="en-US"/>
        </w:rPr>
        <w:t xml:space="preserve">. </w:t>
      </w:r>
    </w:p>
    <w:p w:rsidR="002A07C4" w:rsidRDefault="002A07C4" w:rsidP="002A07C4">
      <w:pPr>
        <w:autoSpaceDE w:val="0"/>
        <w:autoSpaceDN w:val="0"/>
        <w:adjustRightInd w:val="0"/>
        <w:spacing w:line="360" w:lineRule="auto"/>
        <w:jc w:val="both"/>
        <w:rPr>
          <w:rFonts w:ascii="Book Antiqua" w:hAnsi="Book Antiqua"/>
          <w:b/>
          <w:lang w:val="en-US" w:eastAsia="zh-CN"/>
        </w:rPr>
      </w:pPr>
    </w:p>
    <w:p w:rsidR="002A07C4" w:rsidRDefault="002A07C4" w:rsidP="002A07C4">
      <w:pPr>
        <w:autoSpaceDE w:val="0"/>
        <w:autoSpaceDN w:val="0"/>
        <w:adjustRightInd w:val="0"/>
        <w:spacing w:line="360" w:lineRule="auto"/>
        <w:jc w:val="both"/>
        <w:rPr>
          <w:rFonts w:ascii="Book Antiqua" w:hAnsi="Book Antiqua"/>
          <w:lang w:val="en-US" w:eastAsia="zh-CN"/>
        </w:rPr>
      </w:pPr>
      <w:r w:rsidRPr="00F45504">
        <w:rPr>
          <w:rFonts w:ascii="Book Antiqua" w:hAnsi="Book Antiqua"/>
          <w:b/>
          <w:lang w:val="en-US"/>
        </w:rPr>
        <w:t>Numerical chromosome abnorm</w:t>
      </w:r>
      <w:r>
        <w:rPr>
          <w:rFonts w:ascii="Book Antiqua" w:hAnsi="Book Antiqua"/>
          <w:b/>
          <w:lang w:val="en-US"/>
        </w:rPr>
        <w:t>alities</w:t>
      </w:r>
      <w:r>
        <w:rPr>
          <w:rFonts w:ascii="Book Antiqua" w:hAnsi="Book Antiqua" w:hint="eastAsia"/>
          <w:b/>
          <w:lang w:val="en-US" w:eastAsia="zh-CN"/>
        </w:rPr>
        <w:t xml:space="preserve">: </w:t>
      </w:r>
      <w:r w:rsidRPr="00F45504">
        <w:rPr>
          <w:rFonts w:ascii="Book Antiqua" w:hAnsi="Book Antiqua"/>
          <w:lang w:val="en-US"/>
        </w:rPr>
        <w:t>The most common reason of chromosomal abnormalities in infertile men is aneuploidy, or a</w:t>
      </w:r>
      <w:r>
        <w:rPr>
          <w:rFonts w:ascii="Book Antiqua" w:hAnsi="Book Antiqua"/>
          <w:lang w:val="en-US"/>
        </w:rPr>
        <w:t>lterations in chromosome number</w:t>
      </w:r>
      <w:r w:rsidRPr="00F45504">
        <w:rPr>
          <w:rFonts w:ascii="Book Antiqua" w:hAnsi="Book Antiqua"/>
          <w:vertAlign w:val="superscript"/>
          <w:lang w:val="en-US"/>
        </w:rPr>
        <w:t>[50]</w:t>
      </w:r>
      <w:r w:rsidRPr="00F45504">
        <w:rPr>
          <w:rFonts w:ascii="Book Antiqua" w:hAnsi="Book Antiqua"/>
          <w:lang w:val="en-US"/>
        </w:rPr>
        <w:t>. The rate of aneuploidy in men with nonobstructive azoospermia is exclusively</w:t>
      </w:r>
      <w:r>
        <w:rPr>
          <w:rFonts w:ascii="Book Antiqua" w:hAnsi="Book Antiqua"/>
          <w:lang w:val="en-US"/>
        </w:rPr>
        <w:t xml:space="preserve"> high</w:t>
      </w:r>
      <w:r w:rsidRPr="00F45504">
        <w:rPr>
          <w:rFonts w:ascii="Book Antiqua" w:hAnsi="Book Antiqua"/>
          <w:vertAlign w:val="superscript"/>
          <w:lang w:val="en-US"/>
        </w:rPr>
        <w:t>[53]</w:t>
      </w:r>
      <w:r w:rsidRPr="00F45504">
        <w:rPr>
          <w:rFonts w:ascii="Book Antiqua" w:hAnsi="Book Antiqua"/>
          <w:lang w:val="en-US"/>
        </w:rPr>
        <w:t xml:space="preserve"> (1), especially in their sexuality chromosomes. Despite different quantity of genetic material from normal sperms in aneuploid sperm, these sperms </w:t>
      </w:r>
      <w:r w:rsidRPr="00F45504">
        <w:rPr>
          <w:rFonts w:ascii="Book Antiqua" w:hAnsi="Book Antiqua"/>
          <w:lang w:val="en-US"/>
        </w:rPr>
        <w:lastRenderedPageBreak/>
        <w:t>can prosperously fertilize the oocyte (1). Ultimately, their offspring gain an incorrect chromosome number</w:t>
      </w:r>
      <w:r w:rsidRPr="00F45504">
        <w:rPr>
          <w:rFonts w:ascii="Book Antiqua" w:hAnsi="Book Antiqua"/>
          <w:vertAlign w:val="superscript"/>
          <w:lang w:val="en-US"/>
        </w:rPr>
        <w:t>[54]</w:t>
      </w:r>
      <w:r w:rsidRPr="00F45504">
        <w:rPr>
          <w:rFonts w:ascii="Book Antiqua" w:hAnsi="Book Antiqua"/>
          <w:lang w:val="en-US"/>
        </w:rPr>
        <w:t xml:space="preserve"> (1). Classical trisomies (trisomy 21) and sex chromosome trisomies (XXY or XYY) are within numeral abnormalities that can be mosaic or non-mosaic. Another kind of numeric abnormalit</w:t>
      </w:r>
      <w:r>
        <w:rPr>
          <w:rFonts w:ascii="Book Antiqua" w:hAnsi="Book Antiqua"/>
          <w:lang w:val="en-US"/>
        </w:rPr>
        <w:t>ies is aneuploidy seen in sperm</w:t>
      </w:r>
      <w:r w:rsidRPr="00F45504">
        <w:rPr>
          <w:rFonts w:ascii="Book Antiqua" w:hAnsi="Book Antiqua"/>
          <w:vertAlign w:val="superscript"/>
          <w:lang w:val="en-US"/>
        </w:rPr>
        <w:t>[7,10]</w:t>
      </w:r>
      <w:r w:rsidRPr="00F45504">
        <w:rPr>
          <w:rFonts w:ascii="Book Antiqua" w:hAnsi="Book Antiqua"/>
          <w:lang w:val="en-US"/>
        </w:rPr>
        <w:t>. The most seen numerical chromosome abnormalities are emphasized below.</w:t>
      </w:r>
    </w:p>
    <w:p w:rsidR="002A07C4" w:rsidRPr="00084DD0" w:rsidRDefault="002A07C4" w:rsidP="002A07C4">
      <w:pPr>
        <w:autoSpaceDE w:val="0"/>
        <w:autoSpaceDN w:val="0"/>
        <w:adjustRightInd w:val="0"/>
        <w:spacing w:line="360" w:lineRule="auto"/>
        <w:jc w:val="both"/>
        <w:rPr>
          <w:rFonts w:ascii="Book Antiqua" w:hAnsi="Book Antiqua"/>
          <w:b/>
          <w:lang w:val="en-US" w:eastAsia="zh-CN"/>
        </w:rPr>
      </w:pPr>
    </w:p>
    <w:p w:rsidR="002A07C4" w:rsidRDefault="002A07C4" w:rsidP="002A07C4">
      <w:pPr>
        <w:spacing w:line="360" w:lineRule="auto"/>
        <w:jc w:val="both"/>
        <w:rPr>
          <w:rFonts w:ascii="Book Antiqua" w:hAnsi="Book Antiqua"/>
          <w:lang w:val="en-US" w:eastAsia="zh-CN"/>
        </w:rPr>
      </w:pPr>
      <w:r w:rsidRPr="00F45504">
        <w:rPr>
          <w:rFonts w:ascii="Book Antiqua" w:hAnsi="Book Antiqua"/>
          <w:b/>
          <w:lang w:val="en-US"/>
        </w:rPr>
        <w:t>Klinefelter s</w:t>
      </w:r>
      <w:r>
        <w:rPr>
          <w:rFonts w:ascii="Book Antiqua" w:hAnsi="Book Antiqua"/>
          <w:b/>
          <w:lang w:val="en-US"/>
        </w:rPr>
        <w:t>yndrome</w:t>
      </w:r>
      <w:r>
        <w:rPr>
          <w:rFonts w:ascii="Book Antiqua" w:hAnsi="Book Antiqua" w:hint="eastAsia"/>
          <w:b/>
          <w:lang w:val="en-US" w:eastAsia="zh-CN"/>
        </w:rPr>
        <w:t xml:space="preserve">: </w:t>
      </w:r>
      <w:r w:rsidRPr="00F45504">
        <w:rPr>
          <w:rFonts w:ascii="Book Antiqua" w:hAnsi="Book Antiqua"/>
          <w:lang w:val="en-US"/>
        </w:rPr>
        <w:t>Klinefelter syndrome is the most prevalent chromosomal abnormality induced by aneuploidy. It is present in 5% of men with severe oligozoospermia and in 10% of azoospermia</w:t>
      </w:r>
      <w:r w:rsidRPr="00F45504">
        <w:rPr>
          <w:rFonts w:ascii="Book Antiqua" w:hAnsi="Book Antiqua"/>
          <w:vertAlign w:val="superscript"/>
          <w:lang w:val="en-US"/>
        </w:rPr>
        <w:t>[55]</w:t>
      </w:r>
      <w:r w:rsidRPr="00F45504">
        <w:rPr>
          <w:rFonts w:ascii="Book Antiqua" w:hAnsi="Book Antiqua"/>
          <w:lang w:val="en-US"/>
        </w:rPr>
        <w:t>. The syndrome usually give</w:t>
      </w:r>
      <w:r>
        <w:rPr>
          <w:rFonts w:ascii="Book Antiqua" w:hAnsi="Book Antiqua" w:hint="eastAsia"/>
          <w:lang w:val="en-US" w:eastAsia="zh-CN"/>
        </w:rPr>
        <w:t>s</w:t>
      </w:r>
      <w:r w:rsidRPr="00F45504">
        <w:rPr>
          <w:rFonts w:ascii="Book Antiqua" w:hAnsi="Book Antiqua"/>
          <w:lang w:val="en-US"/>
        </w:rPr>
        <w:t xml:space="preserve"> rise to the arrest of spermatogenesis at the primary spermatocyte stage, but rarely later stages of sperm growth are detected</w:t>
      </w:r>
      <w:r w:rsidRPr="00F45504">
        <w:rPr>
          <w:rFonts w:ascii="Book Antiqua" w:hAnsi="Book Antiqua"/>
          <w:vertAlign w:val="superscript"/>
          <w:lang w:val="en-US"/>
        </w:rPr>
        <w:t>[3]</w:t>
      </w:r>
      <w:r w:rsidRPr="00F45504">
        <w:rPr>
          <w:rFonts w:ascii="Book Antiqua" w:hAnsi="Book Antiqua"/>
          <w:lang w:val="en-US"/>
        </w:rPr>
        <w:t>. Klinefelter syndrome has two types (1): nonmosaic, 47, XXY; and mosaic, 47, XXY/ 46, XY. Although formerly believed to be infertile, it has been predicted that 25% of nonmosaic Klinefelter syndrome cases have sperm in their ejaculate</w:t>
      </w:r>
      <w:r w:rsidRPr="00F45504">
        <w:rPr>
          <w:rFonts w:ascii="Book Antiqua" w:hAnsi="Book Antiqua"/>
          <w:vertAlign w:val="superscript"/>
          <w:lang w:val="en-US"/>
        </w:rPr>
        <w:t>[2]</w:t>
      </w:r>
      <w:r w:rsidRPr="00F45504">
        <w:rPr>
          <w:rFonts w:ascii="Book Antiqua" w:hAnsi="Book Antiqua"/>
          <w:lang w:val="en-US"/>
        </w:rPr>
        <w:t>. Patients with Klinefelter syndrome may become pregnant using ICSI, but there is a risk for producing offspring with chromosomal abnormalities</w:t>
      </w:r>
      <w:r w:rsidRPr="00F45504">
        <w:rPr>
          <w:rFonts w:ascii="Book Antiqua" w:hAnsi="Book Antiqua"/>
          <w:vertAlign w:val="superscript"/>
          <w:lang w:val="en-US"/>
        </w:rPr>
        <w:t>[10,11]</w:t>
      </w:r>
      <w:r w:rsidRPr="00F45504">
        <w:rPr>
          <w:rFonts w:ascii="Book Antiqua" w:hAnsi="Book Antiqua"/>
          <w:lang w:val="en-US"/>
        </w:rPr>
        <w:t xml:space="preserve"> (1). This syndrome is characterized by the presence of one or more X chromosome. Extra X chromosome can come paternally or maternally. In 67% of studies, both X chromosomes have been reported to come maternally. Maternal and paternal ages are high. Even if extra X chromosome originates either maternally or paternally, cli</w:t>
      </w:r>
      <w:r>
        <w:rPr>
          <w:rFonts w:ascii="Book Antiqua" w:hAnsi="Book Antiqua"/>
          <w:lang w:val="en-US"/>
        </w:rPr>
        <w:t>nic of patients does not change</w:t>
      </w:r>
      <w:r w:rsidRPr="00F45504">
        <w:rPr>
          <w:rFonts w:ascii="Book Antiqua" w:hAnsi="Book Antiqua"/>
          <w:vertAlign w:val="superscript"/>
          <w:lang w:val="en-US"/>
        </w:rPr>
        <w:t>[5]</w:t>
      </w:r>
      <w:r w:rsidRPr="00F45504">
        <w:rPr>
          <w:rFonts w:ascii="Book Antiqua" w:hAnsi="Book Antiqua"/>
          <w:lang w:val="en-US"/>
        </w:rPr>
        <w:t xml:space="preserve">. Extra X chromosome occurs with nondisjunction in the paternal meiosis I by a possibility over 50%, in the maternal meiosis I or II by a possibility of 40%; </w:t>
      </w:r>
      <w:r>
        <w:rPr>
          <w:rFonts w:ascii="Book Antiqua" w:hAnsi="Book Antiqua"/>
          <w:lang w:val="en-US"/>
        </w:rPr>
        <w:t>the rest ensues postzygotically</w:t>
      </w:r>
      <w:r w:rsidRPr="00F45504">
        <w:rPr>
          <w:rFonts w:ascii="Book Antiqua" w:hAnsi="Book Antiqua"/>
          <w:vertAlign w:val="superscript"/>
          <w:lang w:val="en-US"/>
        </w:rPr>
        <w:t>[8]</w:t>
      </w:r>
      <w:r w:rsidRPr="00F45504">
        <w:rPr>
          <w:rFonts w:ascii="Book Antiqua" w:hAnsi="Book Antiqua"/>
          <w:lang w:val="en-US"/>
        </w:rPr>
        <w:t xml:space="preserve">. A male prototype with Klinefelter syndrome is usually characterized by a long height, narrow shoulder, wide hip, rare body hairing, gynecomastia, small penis, androgen failure, azoospermia, and decreased verbal intelligence. A little part of them is </w:t>
      </w:r>
      <w:r>
        <w:rPr>
          <w:rFonts w:ascii="Book Antiqua" w:hAnsi="Book Antiqua"/>
          <w:lang w:val="en-US"/>
        </w:rPr>
        <w:t>diagnosed before puberty</w:t>
      </w:r>
      <w:r w:rsidRPr="00F45504">
        <w:rPr>
          <w:rFonts w:ascii="Book Antiqua" w:hAnsi="Book Antiqua"/>
          <w:vertAlign w:val="superscript"/>
          <w:lang w:val="en-US"/>
        </w:rPr>
        <w:t>[55]</w:t>
      </w:r>
      <w:r w:rsidRPr="00F45504">
        <w:rPr>
          <w:rFonts w:ascii="Book Antiqua" w:hAnsi="Book Antiqua"/>
          <w:lang w:val="en-US"/>
        </w:rPr>
        <w:t>. Variably spermatogenic disorders are present in these patients, but men are generally sterile unless karyotype is not mosaic. Even in non-mosaic cases, germ cells which function and have 46 XY karyotype have been encountered; this is because patients are gonadal mosaic. Therefore, reproductive men with Klinefelter syndrome are predispos</w:t>
      </w:r>
      <w:r>
        <w:rPr>
          <w:rFonts w:ascii="Book Antiqua" w:hAnsi="Book Antiqua"/>
          <w:lang w:val="en-US"/>
        </w:rPr>
        <w:t>ed to have an aneuploidic child</w:t>
      </w:r>
      <w:r w:rsidRPr="00F45504">
        <w:rPr>
          <w:rFonts w:ascii="Book Antiqua" w:hAnsi="Book Antiqua"/>
          <w:vertAlign w:val="superscript"/>
          <w:lang w:val="en-US"/>
        </w:rPr>
        <w:t>[8]</w:t>
      </w:r>
      <w:r w:rsidRPr="00F45504">
        <w:rPr>
          <w:rFonts w:ascii="Book Antiqua" w:hAnsi="Book Antiqua"/>
          <w:lang w:val="en-US"/>
        </w:rPr>
        <w:t xml:space="preserve">. Men with Klinefelter syndrome are under more risk in terms of breast cancer and osteoporosis. Therefore, diagnosing the syndrome is not important only for </w:t>
      </w:r>
      <w:r w:rsidRPr="00F45504">
        <w:rPr>
          <w:rFonts w:ascii="Book Antiqua" w:hAnsi="Book Antiqua"/>
          <w:lang w:val="en-US"/>
        </w:rPr>
        <w:lastRenderedPageBreak/>
        <w:t>reproductive health, but also for long</w:t>
      </w:r>
      <w:r>
        <w:rPr>
          <w:rFonts w:ascii="Book Antiqua" w:hAnsi="Book Antiqua"/>
          <w:lang w:val="en-US"/>
        </w:rPr>
        <w:t xml:space="preserve"> term general health of patient</w:t>
      </w:r>
      <w:r w:rsidRPr="00F45504">
        <w:rPr>
          <w:rFonts w:ascii="Book Antiqua" w:hAnsi="Book Antiqua"/>
          <w:vertAlign w:val="superscript"/>
          <w:lang w:val="en-US"/>
        </w:rPr>
        <w:t>[56]</w:t>
      </w:r>
      <w:r w:rsidRPr="00F45504">
        <w:rPr>
          <w:rFonts w:ascii="Book Antiqua" w:hAnsi="Book Antiqua"/>
          <w:lang w:val="en-US"/>
        </w:rPr>
        <w:t>. In treatment of patients with Klinefelter syndrome, androgen replacement must be done for cases where especially puberty is delayed or not seen and for patients whose testosterone levels are unde</w:t>
      </w:r>
      <w:r>
        <w:rPr>
          <w:rFonts w:ascii="Book Antiqua" w:hAnsi="Book Antiqua"/>
          <w:lang w:val="en-US"/>
        </w:rPr>
        <w:t>r normalcy according their ages</w:t>
      </w:r>
      <w:r w:rsidRPr="00F45504">
        <w:rPr>
          <w:rFonts w:ascii="Book Antiqua" w:hAnsi="Book Antiqua"/>
          <w:vertAlign w:val="superscript"/>
          <w:lang w:val="en-US"/>
        </w:rPr>
        <w:t>[5]</w:t>
      </w:r>
      <w:r w:rsidRPr="00F45504">
        <w:rPr>
          <w:rFonts w:ascii="Book Antiqua" w:hAnsi="Book Antiqua"/>
          <w:lang w:val="en-US"/>
        </w:rPr>
        <w:t xml:space="preserve">. </w:t>
      </w:r>
    </w:p>
    <w:p w:rsidR="002A07C4" w:rsidRPr="00084DD0" w:rsidRDefault="002A07C4" w:rsidP="002A07C4">
      <w:pPr>
        <w:spacing w:line="360" w:lineRule="auto"/>
        <w:jc w:val="both"/>
        <w:rPr>
          <w:rFonts w:ascii="Book Antiqua" w:hAnsi="Book Antiqua"/>
          <w:b/>
          <w:lang w:val="en-US" w:eastAsia="zh-CN"/>
        </w:rPr>
      </w:pPr>
    </w:p>
    <w:p w:rsidR="002A07C4" w:rsidRDefault="002A07C4" w:rsidP="002A07C4">
      <w:pPr>
        <w:spacing w:line="360" w:lineRule="auto"/>
        <w:jc w:val="both"/>
        <w:rPr>
          <w:rFonts w:ascii="Book Antiqua" w:hAnsi="Book Antiqua"/>
          <w:lang w:val="en-US" w:eastAsia="zh-CN"/>
        </w:rPr>
      </w:pPr>
      <w:r w:rsidRPr="00F45504">
        <w:rPr>
          <w:rFonts w:ascii="Book Antiqua" w:hAnsi="Book Antiqua"/>
          <w:b/>
          <w:lang w:val="en-US"/>
        </w:rPr>
        <w:t>47, XYY syndrome</w:t>
      </w:r>
      <w:r>
        <w:rPr>
          <w:rFonts w:ascii="Book Antiqua" w:hAnsi="Book Antiqua" w:hint="eastAsia"/>
          <w:lang w:val="en-US" w:eastAsia="zh-CN"/>
        </w:rPr>
        <w:t xml:space="preserve">: </w:t>
      </w:r>
      <w:r w:rsidRPr="00F45504">
        <w:rPr>
          <w:rFonts w:ascii="Book Antiqua" w:hAnsi="Book Antiqua"/>
          <w:lang w:val="en-US"/>
        </w:rPr>
        <w:t>It is seen by 0.1</w:t>
      </w:r>
      <w:r>
        <w:rPr>
          <w:rFonts w:ascii="Book Antiqua" w:hAnsi="Book Antiqua" w:hint="eastAsia"/>
          <w:lang w:val="en-US" w:eastAsia="zh-CN"/>
        </w:rPr>
        <w:t>%</w:t>
      </w:r>
      <w:r w:rsidRPr="00F45504">
        <w:rPr>
          <w:rFonts w:ascii="Book Antiqua" w:hAnsi="Book Antiqua"/>
          <w:lang w:val="en-US"/>
        </w:rPr>
        <w:t>-0.4% in newborns. They have no other phenotypic characteristic except their typical long height. They have aggressive and antisocial characteristic by 1</w:t>
      </w:r>
      <w:r>
        <w:rPr>
          <w:rFonts w:ascii="Book Antiqua" w:hAnsi="Book Antiqua" w:hint="eastAsia"/>
          <w:lang w:val="en-US" w:eastAsia="zh-CN"/>
        </w:rPr>
        <w:t>%</w:t>
      </w:r>
      <w:r w:rsidRPr="00F45504">
        <w:rPr>
          <w:rFonts w:ascii="Book Antiqua" w:hAnsi="Book Antiqua"/>
          <w:lang w:val="en-US"/>
        </w:rPr>
        <w:t>-2%. Even if spermatogenic evaluation varies between normalcy and azoospermia, they are generally fertile. The results varying from various maturation arrest forms to complete germinal aplasia are obtained from testicular biopsies of those who are infertile. Though LH and testosterone levels are normal in a bulk of patients, FSH level is detected as normal or high similar</w:t>
      </w:r>
      <w:r>
        <w:rPr>
          <w:rFonts w:ascii="Book Antiqua" w:hAnsi="Book Antiqua"/>
          <w:lang w:val="en-US"/>
        </w:rPr>
        <w:t xml:space="preserve"> with germ cell injury</w:t>
      </w:r>
      <w:r w:rsidRPr="00F45504">
        <w:rPr>
          <w:rFonts w:ascii="Book Antiqua" w:hAnsi="Book Antiqua"/>
          <w:vertAlign w:val="superscript"/>
          <w:lang w:val="en-US"/>
        </w:rPr>
        <w:t>[5]</w:t>
      </w:r>
      <w:r w:rsidRPr="00F45504">
        <w:rPr>
          <w:rFonts w:ascii="Book Antiqua" w:hAnsi="Book Antiqua"/>
          <w:lang w:val="en-US"/>
        </w:rPr>
        <w:t>. Through Y chromosome non-disjunction in the paternal meiosis II, 47 XYY syndrome is considered to occur. This syndrome causes hormonal imbalance, affecting human chorionic gonadotropin function. Fertility may occur as a result of gonadal mosaicism. Marker chromosome carriers are under high infertility risk due to</w:t>
      </w:r>
      <w:r>
        <w:rPr>
          <w:rFonts w:ascii="Book Antiqua" w:hAnsi="Book Antiqua"/>
          <w:lang w:val="en-US"/>
        </w:rPr>
        <w:t xml:space="preserve"> meiotic arrest and instability</w:t>
      </w:r>
      <w:r w:rsidRPr="00F45504">
        <w:rPr>
          <w:rFonts w:ascii="Book Antiqua" w:hAnsi="Book Antiqua"/>
          <w:vertAlign w:val="superscript"/>
          <w:lang w:val="en-US"/>
        </w:rPr>
        <w:t>[7]</w:t>
      </w:r>
      <w:r w:rsidRPr="00F45504">
        <w:rPr>
          <w:rFonts w:ascii="Book Antiqua" w:hAnsi="Book Antiqua"/>
          <w:lang w:val="en-US"/>
        </w:rPr>
        <w:t xml:space="preserve">. </w:t>
      </w:r>
    </w:p>
    <w:p w:rsidR="002A07C4" w:rsidRPr="00F45504" w:rsidRDefault="002A07C4" w:rsidP="002A07C4">
      <w:pPr>
        <w:spacing w:line="360" w:lineRule="auto"/>
        <w:jc w:val="both"/>
        <w:rPr>
          <w:rFonts w:ascii="Book Antiqua" w:hAnsi="Book Antiqua"/>
          <w:lang w:val="en-US"/>
        </w:rPr>
      </w:pPr>
      <w:r w:rsidRPr="00F45504">
        <w:rPr>
          <w:rFonts w:ascii="Book Antiqua" w:hAnsi="Book Antiqua"/>
          <w:lang w:val="en-US"/>
        </w:rPr>
        <w:t xml:space="preserve"> </w:t>
      </w:r>
    </w:p>
    <w:p w:rsidR="002A07C4" w:rsidRDefault="002A07C4" w:rsidP="002A07C4">
      <w:pPr>
        <w:spacing w:line="360" w:lineRule="auto"/>
        <w:jc w:val="both"/>
        <w:rPr>
          <w:rFonts w:ascii="Book Antiqua" w:hAnsi="Book Antiqua"/>
          <w:lang w:val="en-US" w:eastAsia="zh-CN"/>
        </w:rPr>
      </w:pPr>
      <w:r w:rsidRPr="00F45504">
        <w:rPr>
          <w:rFonts w:ascii="Book Antiqua" w:hAnsi="Book Antiqua"/>
          <w:b/>
          <w:lang w:val="en-US"/>
        </w:rPr>
        <w:t>Mixed gonadal dys</w:t>
      </w:r>
      <w:r>
        <w:rPr>
          <w:rFonts w:ascii="Book Antiqua" w:hAnsi="Book Antiqua"/>
          <w:b/>
          <w:lang w:val="en-US"/>
        </w:rPr>
        <w:t>genesis</w:t>
      </w:r>
      <w:r>
        <w:rPr>
          <w:rFonts w:ascii="Book Antiqua" w:hAnsi="Book Antiqua" w:hint="eastAsia"/>
          <w:b/>
          <w:lang w:val="en-US" w:eastAsia="zh-CN"/>
        </w:rPr>
        <w:t xml:space="preserve">: </w:t>
      </w:r>
      <w:r w:rsidRPr="00F45504">
        <w:rPr>
          <w:rFonts w:ascii="Book Antiqua" w:hAnsi="Book Antiqua"/>
          <w:lang w:val="en-US"/>
        </w:rPr>
        <w:t>Phenotypically, mixed gonadal dysgenetic patients can be male, female, or ambiguous genitalia. Sex is identified according to the appearance of sexual organs at birth. There is normal karyotype in approximately 33% of these patients. This situation is suggestive of that there are disorders also apart from sex chromosome aneuploidy. There is normal Leydig cell population if a unilateral testis is in scrotum,; however, no germ cells are present in seminiferous tubules. If testis is intraabdominal, there is a tendency to malignanci</w:t>
      </w:r>
      <w:r>
        <w:rPr>
          <w:rFonts w:ascii="Book Antiqua" w:hAnsi="Book Antiqua"/>
          <w:lang w:val="en-US"/>
        </w:rPr>
        <w:t>es belonging to male and female</w:t>
      </w:r>
      <w:r w:rsidRPr="00F45504">
        <w:rPr>
          <w:rFonts w:ascii="Book Antiqua" w:hAnsi="Book Antiqua"/>
          <w:vertAlign w:val="superscript"/>
          <w:lang w:val="en-US"/>
        </w:rPr>
        <w:t>[16]</w:t>
      </w:r>
      <w:r w:rsidRPr="00F45504">
        <w:rPr>
          <w:rFonts w:ascii="Book Antiqua" w:hAnsi="Book Antiqua"/>
          <w:lang w:val="en-US"/>
        </w:rPr>
        <w:t xml:space="preserve">. </w:t>
      </w:r>
    </w:p>
    <w:p w:rsidR="002A07C4" w:rsidRPr="00084DD0" w:rsidRDefault="002A07C4" w:rsidP="002A07C4">
      <w:pPr>
        <w:spacing w:line="360" w:lineRule="auto"/>
        <w:jc w:val="both"/>
        <w:rPr>
          <w:rFonts w:ascii="Book Antiqua" w:hAnsi="Book Antiqua"/>
          <w:b/>
          <w:lang w:val="en-US" w:eastAsia="zh-CN"/>
        </w:rPr>
      </w:pPr>
    </w:p>
    <w:p w:rsidR="002A07C4" w:rsidRDefault="002A07C4" w:rsidP="002A07C4">
      <w:pPr>
        <w:spacing w:line="360" w:lineRule="auto"/>
        <w:jc w:val="both"/>
        <w:rPr>
          <w:rFonts w:ascii="Book Antiqua" w:hAnsi="Book Antiqua"/>
          <w:lang w:val="en-US" w:eastAsia="zh-CN"/>
        </w:rPr>
      </w:pPr>
      <w:r w:rsidRPr="00F45504">
        <w:rPr>
          <w:rFonts w:ascii="Book Antiqua" w:hAnsi="Book Antiqua"/>
          <w:b/>
          <w:bCs/>
          <w:iCs/>
          <w:lang w:val="en-US"/>
        </w:rPr>
        <w:t>Structural chromosome abnormalities</w:t>
      </w:r>
      <w:r>
        <w:rPr>
          <w:rFonts w:ascii="Book Antiqua" w:hAnsi="Book Antiqua" w:hint="eastAsia"/>
          <w:b/>
          <w:bCs/>
          <w:iCs/>
          <w:lang w:val="en-US" w:eastAsia="zh-CN"/>
        </w:rPr>
        <w:t xml:space="preserve">: </w:t>
      </w:r>
      <w:r w:rsidRPr="00F45504">
        <w:rPr>
          <w:rFonts w:ascii="Book Antiqua" w:hAnsi="Book Antiqua"/>
          <w:lang w:val="en-US"/>
        </w:rPr>
        <w:t>Inversions (paracentric or pericentric), balanced translocations (Robertsonian/reciprocal, autosomal/gonosomal) and Y chromosome deletions are among structural abnormalit</w:t>
      </w:r>
      <w:r>
        <w:rPr>
          <w:rFonts w:ascii="Book Antiqua" w:hAnsi="Book Antiqua"/>
          <w:lang w:val="en-US"/>
        </w:rPr>
        <w:t>ies that cause male infertility</w:t>
      </w:r>
      <w:r w:rsidRPr="00F45504">
        <w:rPr>
          <w:rFonts w:ascii="Book Antiqua" w:hAnsi="Book Antiqua"/>
          <w:vertAlign w:val="superscript"/>
          <w:lang w:val="en-US"/>
        </w:rPr>
        <w:t>[7,10]</w:t>
      </w:r>
      <w:r w:rsidRPr="00F45504">
        <w:rPr>
          <w:rFonts w:ascii="Book Antiqua" w:hAnsi="Book Antiqua"/>
          <w:lang w:val="en-US"/>
        </w:rPr>
        <w:t xml:space="preserve">. </w:t>
      </w:r>
    </w:p>
    <w:p w:rsidR="002A07C4" w:rsidRPr="00084DD0" w:rsidRDefault="002A07C4" w:rsidP="002A07C4">
      <w:pPr>
        <w:spacing w:line="360" w:lineRule="auto"/>
        <w:jc w:val="both"/>
        <w:rPr>
          <w:rFonts w:ascii="Book Antiqua" w:hAnsi="Book Antiqua"/>
          <w:b/>
          <w:bCs/>
          <w:iCs/>
          <w:lang w:val="en-US" w:eastAsia="zh-CN"/>
        </w:rPr>
      </w:pPr>
    </w:p>
    <w:p w:rsidR="002A07C4" w:rsidRPr="00084DD0" w:rsidRDefault="002A07C4" w:rsidP="002A07C4">
      <w:pPr>
        <w:autoSpaceDE w:val="0"/>
        <w:autoSpaceDN w:val="0"/>
        <w:adjustRightInd w:val="0"/>
        <w:spacing w:line="360" w:lineRule="auto"/>
        <w:jc w:val="both"/>
        <w:rPr>
          <w:rFonts w:ascii="Book Antiqua" w:hAnsi="Book Antiqua"/>
          <w:b/>
          <w:bCs/>
          <w:iCs/>
          <w:lang w:val="en-US" w:eastAsia="zh-CN"/>
        </w:rPr>
      </w:pPr>
      <w:r w:rsidRPr="00F45504">
        <w:rPr>
          <w:rFonts w:ascii="Book Antiqua" w:hAnsi="Book Antiqua"/>
          <w:b/>
          <w:bCs/>
          <w:iCs/>
          <w:lang w:val="en-US"/>
        </w:rPr>
        <w:lastRenderedPageBreak/>
        <w:t>Robertsonian and reciprocal translocations</w:t>
      </w:r>
      <w:r>
        <w:rPr>
          <w:rFonts w:ascii="Book Antiqua" w:hAnsi="Book Antiqua" w:hint="eastAsia"/>
          <w:b/>
          <w:bCs/>
          <w:iCs/>
          <w:lang w:val="en-US" w:eastAsia="zh-CN"/>
        </w:rPr>
        <w:t xml:space="preserve">: </w:t>
      </w:r>
      <w:r w:rsidRPr="00F45504">
        <w:rPr>
          <w:rFonts w:ascii="Book Antiqua" w:hAnsi="Book Antiqua"/>
          <w:lang w:val="en-US"/>
        </w:rPr>
        <w:t>Chromosomal translocations are also a typ</w:t>
      </w:r>
      <w:r>
        <w:rPr>
          <w:rFonts w:ascii="Book Antiqua" w:hAnsi="Book Antiqua"/>
          <w:lang w:val="en-US"/>
        </w:rPr>
        <w:t>e of aneuploidy</w:t>
      </w:r>
      <w:r w:rsidRPr="00F45504">
        <w:rPr>
          <w:rFonts w:ascii="Book Antiqua" w:hAnsi="Book Antiqua"/>
          <w:vertAlign w:val="superscript"/>
          <w:lang w:val="en-US"/>
        </w:rPr>
        <w:t>[18]</w:t>
      </w:r>
      <w:r w:rsidRPr="00F45504">
        <w:rPr>
          <w:rFonts w:ascii="Book Antiqua" w:hAnsi="Book Antiqua"/>
          <w:lang w:val="en-US"/>
        </w:rPr>
        <w:t>. Genetic material at the break points of genes can be lost because of translocations (1). Autosomal translocations are 4–10 times more frequent in infertile males when compared with normal males. In infertile males, the prevalence of Robertsonian translocations is only 0.8%, but in general population it is nearly 9 times lo</w:t>
      </w:r>
      <w:r>
        <w:rPr>
          <w:rFonts w:ascii="Book Antiqua" w:hAnsi="Book Antiqua"/>
          <w:lang w:val="en-US"/>
        </w:rPr>
        <w:t>wer than in the infertile males</w:t>
      </w:r>
      <w:r w:rsidRPr="00F45504">
        <w:rPr>
          <w:rFonts w:ascii="Book Antiqua" w:hAnsi="Book Antiqua"/>
          <w:vertAlign w:val="superscript"/>
          <w:lang w:val="en-US"/>
        </w:rPr>
        <w:t>[45]</w:t>
      </w:r>
      <w:r w:rsidRPr="00F45504">
        <w:rPr>
          <w:rFonts w:ascii="Book Antiqua" w:hAnsi="Book Antiqua"/>
          <w:lang w:val="en-US"/>
        </w:rPr>
        <w:t>.</w:t>
      </w:r>
    </w:p>
    <w:p w:rsidR="002A07C4" w:rsidRDefault="002A07C4" w:rsidP="002A07C4">
      <w:pPr>
        <w:autoSpaceDE w:val="0"/>
        <w:autoSpaceDN w:val="0"/>
        <w:adjustRightInd w:val="0"/>
        <w:spacing w:line="360" w:lineRule="auto"/>
        <w:ind w:firstLineChars="100" w:firstLine="240"/>
        <w:jc w:val="both"/>
        <w:rPr>
          <w:rFonts w:ascii="Book Antiqua" w:hAnsi="Book Antiqua"/>
          <w:lang w:val="en-US" w:eastAsia="zh-CN"/>
        </w:rPr>
      </w:pPr>
      <w:r w:rsidRPr="00F45504">
        <w:rPr>
          <w:rFonts w:ascii="Book Antiqua" w:hAnsi="Book Antiqua"/>
          <w:lang w:val="en-US"/>
        </w:rPr>
        <w:t>Robertsonian translocations are generally seen in 1.6% and 0.09% of oligozoospermic an</w:t>
      </w:r>
      <w:r>
        <w:rPr>
          <w:rFonts w:ascii="Book Antiqua" w:hAnsi="Book Antiqua"/>
          <w:lang w:val="en-US"/>
        </w:rPr>
        <w:t>d azoospermic men, respectively</w:t>
      </w:r>
      <w:r w:rsidRPr="00F45504">
        <w:rPr>
          <w:rFonts w:ascii="Book Antiqua" w:hAnsi="Book Antiqua"/>
          <w:vertAlign w:val="superscript"/>
          <w:lang w:val="en-US"/>
        </w:rPr>
        <w:t>[45]</w:t>
      </w:r>
      <w:r w:rsidRPr="00F45504">
        <w:rPr>
          <w:rFonts w:ascii="Book Antiqua" w:hAnsi="Book Antiqua"/>
          <w:lang w:val="en-US"/>
        </w:rPr>
        <w:t>. Those who carry Robertsonian translocations can have a normal phenotype but they could be infertile due to an absence of gamete production (2) (1). Fluorescent in situ hybridization, with probes added for prevalent translocations, is proposed to detect the chrom</w:t>
      </w:r>
      <w:r>
        <w:rPr>
          <w:rFonts w:ascii="Book Antiqua" w:hAnsi="Book Antiqua"/>
          <w:lang w:val="en-US"/>
        </w:rPr>
        <w:t>osomal composition of the sperm</w:t>
      </w:r>
      <w:r w:rsidRPr="00F45504">
        <w:rPr>
          <w:rFonts w:ascii="Book Antiqua" w:hAnsi="Book Antiqua"/>
          <w:vertAlign w:val="superscript"/>
          <w:lang w:val="en-US"/>
        </w:rPr>
        <w:t>[57]</w:t>
      </w:r>
      <w:r w:rsidRPr="00F45504">
        <w:rPr>
          <w:rFonts w:ascii="Book Antiqua" w:hAnsi="Book Antiqua"/>
          <w:lang w:val="en-US"/>
        </w:rPr>
        <w:t xml:space="preserve">. </w:t>
      </w:r>
      <w:r w:rsidRPr="00F45504">
        <w:rPr>
          <w:rFonts w:ascii="Book Antiqua" w:hAnsi="Book Antiqua"/>
          <w:bCs/>
          <w:iCs/>
          <w:lang w:val="en-US"/>
        </w:rPr>
        <w:t xml:space="preserve">As patients with translocation between </w:t>
      </w:r>
      <w:r w:rsidRPr="00F45504">
        <w:rPr>
          <w:rFonts w:ascii="Book Antiqua" w:hAnsi="Book Antiqua"/>
          <w:lang w:val="en-US"/>
        </w:rPr>
        <w:t>Y chromosome and autosomal chromosomes transmit azoospermia into their male children, they can also cause male gamete defo</w:t>
      </w:r>
      <w:r>
        <w:rPr>
          <w:rFonts w:ascii="Book Antiqua" w:hAnsi="Book Antiqua"/>
          <w:lang w:val="en-US"/>
        </w:rPr>
        <w:t>rmities or idiopathic sterility</w:t>
      </w:r>
      <w:r w:rsidRPr="00F45504">
        <w:rPr>
          <w:rFonts w:ascii="Book Antiqua" w:hAnsi="Book Antiqua"/>
          <w:vertAlign w:val="superscript"/>
          <w:lang w:val="en-US"/>
        </w:rPr>
        <w:t>[58]</w:t>
      </w:r>
      <w:r w:rsidRPr="00F45504">
        <w:rPr>
          <w:rFonts w:ascii="Book Antiqua" w:hAnsi="Book Antiqua"/>
          <w:lang w:val="en-US"/>
        </w:rPr>
        <w:t>. Reciprocal translocations can cause diminished fertility, spontaneous abortions, and birth defects according to the site of translocation. Inter-chromosome translocations can cause meiotic mistake and cell death. Severe spermatogenic arrest and azoospermia can be seen in men with recip</w:t>
      </w:r>
      <w:r>
        <w:rPr>
          <w:rFonts w:ascii="Book Antiqua" w:hAnsi="Book Antiqua"/>
          <w:lang w:val="en-US"/>
        </w:rPr>
        <w:t>rocal X-autosomal translocation</w:t>
      </w:r>
      <w:r w:rsidRPr="00F45504">
        <w:rPr>
          <w:rFonts w:ascii="Book Antiqua" w:hAnsi="Book Antiqua"/>
          <w:vertAlign w:val="superscript"/>
          <w:lang w:val="en-US"/>
        </w:rPr>
        <w:t>[8]</w:t>
      </w:r>
      <w:r w:rsidRPr="00F45504">
        <w:rPr>
          <w:rFonts w:ascii="Book Antiqua" w:hAnsi="Book Antiqua"/>
          <w:lang w:val="en-US"/>
        </w:rPr>
        <w:t xml:space="preserve">. Reciprocal Y-autosomal translocations cause abnormal spermatogenesis because of abnormal sex chromosome matching. The most common reciprocal translocation in infertile men is the translocation between 13q and 14q </w:t>
      </w:r>
      <w:r w:rsidRPr="00F45504">
        <w:rPr>
          <w:rFonts w:ascii="Book Antiqua" w:hAnsi="Book Antiqua"/>
          <w:bCs/>
          <w:iCs/>
          <w:lang w:val="en-US"/>
        </w:rPr>
        <w:t xml:space="preserve">[t(13q14q)]. Meiotic studies were performed in </w:t>
      </w:r>
      <w:r w:rsidRPr="00F45504">
        <w:rPr>
          <w:rFonts w:ascii="Book Antiqua" w:hAnsi="Book Antiqua"/>
          <w:lang w:val="en-US"/>
        </w:rPr>
        <w:t xml:space="preserve">infertile men carrying </w:t>
      </w:r>
      <w:r w:rsidRPr="00F45504">
        <w:rPr>
          <w:rFonts w:ascii="Book Antiqua" w:hAnsi="Book Antiqua"/>
          <w:bCs/>
          <w:iCs/>
          <w:lang w:val="en-US"/>
        </w:rPr>
        <w:t xml:space="preserve">t(13q14q) and t(14q21q) and these studies showed that rearranged autosomes can lead to infertility during </w:t>
      </w:r>
      <w:r w:rsidRPr="00F45504">
        <w:rPr>
          <w:rFonts w:ascii="Book Antiqua" w:hAnsi="Book Antiqua"/>
          <w:lang w:val="en-US"/>
        </w:rPr>
        <w:t>spermatogenesis in meiosis. Nucleolar organizer regions (NOR) are found on the short heterochromatic arms of acrocentric chromosomes. These regions are needed in RNA synthesis. Therefore, Robertsonian translocations which lost their NORs cause cell disturbance, germ cell d</w:t>
      </w:r>
      <w:r>
        <w:rPr>
          <w:rFonts w:ascii="Book Antiqua" w:hAnsi="Book Antiqua"/>
          <w:lang w:val="en-US"/>
        </w:rPr>
        <w:t>eath, and decrease in fertility</w:t>
      </w:r>
      <w:r w:rsidRPr="00F45504">
        <w:rPr>
          <w:rFonts w:ascii="Book Antiqua" w:hAnsi="Book Antiqua"/>
          <w:vertAlign w:val="superscript"/>
          <w:lang w:val="en-US"/>
        </w:rPr>
        <w:t>[7]</w:t>
      </w:r>
      <w:r w:rsidRPr="00F45504">
        <w:rPr>
          <w:rFonts w:ascii="Book Antiqua" w:hAnsi="Book Antiqua"/>
          <w:lang w:val="en-US"/>
        </w:rPr>
        <w:t>. Translocations seen in infertile men are mostly reciprocal and such translocations are seen mostly in oligospermic men (1.7%) more frequent than azoospermic men (0.6</w:t>
      </w:r>
      <w:r>
        <w:rPr>
          <w:rFonts w:ascii="Book Antiqua" w:hAnsi="Book Antiqua"/>
          <w:lang w:val="en-US"/>
        </w:rPr>
        <w:t>%)</w:t>
      </w:r>
      <w:r w:rsidRPr="00F45504">
        <w:rPr>
          <w:rFonts w:ascii="Book Antiqua" w:hAnsi="Book Antiqua"/>
          <w:vertAlign w:val="superscript"/>
          <w:lang w:val="en-US"/>
        </w:rPr>
        <w:t>[59]</w:t>
      </w:r>
      <w:r w:rsidRPr="00F45504">
        <w:rPr>
          <w:rFonts w:ascii="Book Antiqua" w:hAnsi="Book Antiqua"/>
          <w:lang w:val="en-US"/>
        </w:rPr>
        <w:t xml:space="preserve">. </w:t>
      </w:r>
    </w:p>
    <w:p w:rsidR="002A07C4" w:rsidRPr="00F45504" w:rsidRDefault="002A07C4" w:rsidP="002A07C4">
      <w:pPr>
        <w:autoSpaceDE w:val="0"/>
        <w:autoSpaceDN w:val="0"/>
        <w:adjustRightInd w:val="0"/>
        <w:spacing w:line="360" w:lineRule="auto"/>
        <w:ind w:firstLineChars="100" w:firstLine="240"/>
        <w:jc w:val="both"/>
        <w:rPr>
          <w:rFonts w:ascii="Book Antiqua" w:hAnsi="Book Antiqua"/>
          <w:lang w:val="en-US"/>
        </w:rPr>
      </w:pPr>
      <w:r w:rsidRPr="00F45504">
        <w:rPr>
          <w:rFonts w:ascii="Book Antiqua" w:hAnsi="Book Antiqua"/>
          <w:lang w:val="en-US"/>
        </w:rPr>
        <w:t xml:space="preserve"> </w:t>
      </w:r>
    </w:p>
    <w:p w:rsidR="002A07C4" w:rsidRPr="00084DD0" w:rsidRDefault="002A07C4" w:rsidP="002A07C4">
      <w:pPr>
        <w:autoSpaceDE w:val="0"/>
        <w:autoSpaceDN w:val="0"/>
        <w:adjustRightInd w:val="0"/>
        <w:spacing w:line="360" w:lineRule="auto"/>
        <w:jc w:val="both"/>
        <w:rPr>
          <w:rFonts w:ascii="Book Antiqua" w:hAnsi="Book Antiqua"/>
          <w:b/>
          <w:bCs/>
          <w:iCs/>
          <w:lang w:val="en-US"/>
        </w:rPr>
      </w:pPr>
      <w:r w:rsidRPr="00F45504">
        <w:rPr>
          <w:rFonts w:ascii="Book Antiqua" w:hAnsi="Book Antiqua"/>
          <w:b/>
          <w:bCs/>
          <w:iCs/>
          <w:lang w:val="en-US"/>
        </w:rPr>
        <w:t>Autosomal i</w:t>
      </w:r>
      <w:r>
        <w:rPr>
          <w:rFonts w:ascii="Book Antiqua" w:hAnsi="Book Antiqua"/>
          <w:b/>
          <w:bCs/>
          <w:iCs/>
          <w:lang w:val="en-US"/>
        </w:rPr>
        <w:t>nversions</w:t>
      </w:r>
      <w:r>
        <w:rPr>
          <w:rFonts w:ascii="Book Antiqua" w:hAnsi="Book Antiqua" w:hint="eastAsia"/>
          <w:b/>
          <w:bCs/>
          <w:iCs/>
          <w:lang w:val="en-US" w:eastAsia="zh-CN"/>
        </w:rPr>
        <w:t xml:space="preserve">: </w:t>
      </w:r>
      <w:r w:rsidRPr="00F45504">
        <w:rPr>
          <w:rFonts w:ascii="Book Antiqua" w:hAnsi="Book Antiqua"/>
          <w:lang w:val="en-US"/>
        </w:rPr>
        <w:t>The site of polymorphic chromosomal alternatives</w:t>
      </w:r>
      <w:r w:rsidRPr="00F45504">
        <w:rPr>
          <w:rFonts w:ascii="Book Antiqua" w:hAnsi="Book Antiqua"/>
          <w:bCs/>
          <w:iCs/>
          <w:lang w:val="en-US"/>
        </w:rPr>
        <w:t xml:space="preserve"> in </w:t>
      </w:r>
      <w:r w:rsidRPr="00F45504">
        <w:rPr>
          <w:rFonts w:ascii="Book Antiqua" w:hAnsi="Book Antiqua"/>
          <w:lang w:val="en-US"/>
        </w:rPr>
        <w:t xml:space="preserve">infertile men should be specified. The relationship between a great number of normal variant </w:t>
      </w:r>
      <w:r w:rsidRPr="00F45504">
        <w:rPr>
          <w:rFonts w:ascii="Book Antiqua" w:hAnsi="Book Antiqua"/>
          <w:lang w:val="en-US"/>
        </w:rPr>
        <w:lastRenderedPageBreak/>
        <w:t>and undermined spermatogenesis is not certain yet. The incidence of polymorphic chromosomal variants in infertile men spread over a quite wide area (3.46</w:t>
      </w:r>
      <w:r>
        <w:rPr>
          <w:rFonts w:ascii="Book Antiqua" w:hAnsi="Book Antiqua" w:hint="eastAsia"/>
          <w:lang w:val="en-US" w:eastAsia="zh-CN"/>
        </w:rPr>
        <w:t>%</w:t>
      </w:r>
      <w:r w:rsidRPr="00F45504">
        <w:rPr>
          <w:rFonts w:ascii="Book Antiqua" w:hAnsi="Book Antiqua"/>
          <w:lang w:val="en-US"/>
        </w:rPr>
        <w:t>-35.7%). The most frequently occurring heterochromatic version</w:t>
      </w:r>
      <w:r>
        <w:rPr>
          <w:rFonts w:ascii="Book Antiqua" w:hAnsi="Book Antiqua" w:hint="eastAsia"/>
          <w:lang w:val="en-US" w:eastAsia="zh-CN"/>
        </w:rPr>
        <w:t xml:space="preserve"> </w:t>
      </w:r>
      <w:r w:rsidRPr="00F45504">
        <w:rPr>
          <w:rFonts w:ascii="Book Antiqua" w:hAnsi="Book Antiqua"/>
          <w:lang w:val="en-US"/>
        </w:rPr>
        <w:t>is the pericentric inversion of chromosome with number 9 by a frequency of 1</w:t>
      </w:r>
      <w:r>
        <w:rPr>
          <w:rFonts w:ascii="Book Antiqua" w:hAnsi="Book Antiqua" w:hint="eastAsia"/>
          <w:lang w:val="en-US" w:eastAsia="zh-CN"/>
        </w:rPr>
        <w:t>%</w:t>
      </w:r>
      <w:r w:rsidRPr="00F45504">
        <w:rPr>
          <w:rFonts w:ascii="Book Antiqua" w:hAnsi="Book Antiqua"/>
          <w:lang w:val="en-US"/>
        </w:rPr>
        <w:t>-1.65% in normal population and 1.17</w:t>
      </w:r>
      <w:r>
        <w:rPr>
          <w:rFonts w:ascii="Book Antiqua" w:hAnsi="Book Antiqua" w:hint="eastAsia"/>
          <w:lang w:val="en-US" w:eastAsia="zh-CN"/>
        </w:rPr>
        <w:t>%</w:t>
      </w:r>
      <w:r w:rsidRPr="00F45504">
        <w:rPr>
          <w:rFonts w:ascii="Book Antiqua" w:hAnsi="Book Antiqua"/>
          <w:lang w:val="en-US"/>
        </w:rPr>
        <w:t xml:space="preserve">-5% in infertile men </w:t>
      </w:r>
      <w:r>
        <w:rPr>
          <w:rFonts w:ascii="Book Antiqua" w:hAnsi="Book Antiqua"/>
          <w:bCs/>
          <w:iCs/>
          <w:lang w:val="en-US"/>
        </w:rPr>
        <w:t>[inv(9)(p11q13)]</w:t>
      </w:r>
      <w:r w:rsidRPr="00F45504">
        <w:rPr>
          <w:rFonts w:ascii="Book Antiqua" w:hAnsi="Book Antiqua"/>
          <w:vertAlign w:val="superscript"/>
          <w:lang w:val="en-US"/>
        </w:rPr>
        <w:t>[</w:t>
      </w:r>
      <w:r w:rsidRPr="00F45504">
        <w:rPr>
          <w:rFonts w:ascii="Book Antiqua" w:hAnsi="Book Antiqua"/>
          <w:bCs/>
          <w:iCs/>
          <w:vertAlign w:val="superscript"/>
          <w:lang w:val="en-US"/>
        </w:rPr>
        <w:t>59</w:t>
      </w:r>
      <w:r w:rsidRPr="00F45504">
        <w:rPr>
          <w:rFonts w:ascii="Book Antiqua" w:hAnsi="Book Antiqua"/>
          <w:vertAlign w:val="superscript"/>
          <w:lang w:val="en-US"/>
        </w:rPr>
        <w:t>]</w:t>
      </w:r>
      <w:r w:rsidRPr="00F45504">
        <w:rPr>
          <w:rFonts w:ascii="Book Antiqua" w:hAnsi="Book Antiqua"/>
          <w:bCs/>
          <w:iCs/>
          <w:lang w:val="en-US"/>
        </w:rPr>
        <w:t>.</w:t>
      </w:r>
      <w:r w:rsidRPr="00F45504">
        <w:rPr>
          <w:rFonts w:ascii="Book Antiqua" w:hAnsi="Book Antiqua"/>
          <w:lang w:val="en-US"/>
        </w:rPr>
        <w:t xml:space="preserve"> These inversions are related to azoospermia and severe oligoastenoteratospermia. Accordingly, translocations and inversions transmit into child at a higher rate than normalcy as hereditary</w:t>
      </w:r>
      <w:r>
        <w:rPr>
          <w:rFonts w:ascii="Book Antiqua" w:hAnsi="Book Antiqua"/>
          <w:lang w:val="en-US"/>
        </w:rPr>
        <w:t xml:space="preserve"> in pregnancies </w:t>
      </w:r>
      <w:r w:rsidRPr="00C30784">
        <w:rPr>
          <w:rFonts w:ascii="Book Antiqua" w:hAnsi="Book Antiqua"/>
          <w:i/>
          <w:lang w:val="en-US"/>
        </w:rPr>
        <w:t>via</w:t>
      </w:r>
      <w:r>
        <w:rPr>
          <w:rFonts w:ascii="Book Antiqua" w:hAnsi="Book Antiqua"/>
          <w:lang w:val="en-US"/>
        </w:rPr>
        <w:t xml:space="preserve"> ICSI or IVF</w:t>
      </w:r>
      <w:r w:rsidRPr="00F45504">
        <w:rPr>
          <w:rFonts w:ascii="Book Antiqua" w:hAnsi="Book Antiqua"/>
          <w:vertAlign w:val="superscript"/>
          <w:lang w:val="en-US"/>
        </w:rPr>
        <w:t>[16]</w:t>
      </w:r>
      <w:r w:rsidRPr="00F45504">
        <w:rPr>
          <w:rFonts w:ascii="Book Antiqua" w:hAnsi="Book Antiqua"/>
          <w:lang w:val="en-US"/>
        </w:rPr>
        <w:t>. Y chromosome heterochromatin region corresponds to the distal Yq12. This region is genetically inactive and its len</w:t>
      </w:r>
      <w:r>
        <w:rPr>
          <w:rFonts w:ascii="Book Antiqua" w:hAnsi="Book Antiqua"/>
          <w:lang w:val="en-US"/>
        </w:rPr>
        <w:t>gth varies in normal population</w:t>
      </w:r>
      <w:r w:rsidRPr="00F45504">
        <w:rPr>
          <w:rFonts w:ascii="Book Antiqua" w:hAnsi="Book Antiqua"/>
          <w:vertAlign w:val="superscript"/>
          <w:lang w:val="en-US"/>
        </w:rPr>
        <w:t>[60]</w:t>
      </w:r>
      <w:r w:rsidRPr="00F45504">
        <w:rPr>
          <w:rFonts w:ascii="Book Antiqua" w:hAnsi="Book Antiqua"/>
          <w:lang w:val="en-US"/>
        </w:rPr>
        <w:t>. Raised length of the heterochromatin region of the long arm of Y chromosome has been declared by 7.14% and 1.4% in infertile men in normal population, respectively. Polymorphisms of Y chromosome are considered to be one of the re</w:t>
      </w:r>
      <w:r>
        <w:rPr>
          <w:rFonts w:ascii="Book Antiqua" w:hAnsi="Book Antiqua"/>
          <w:lang w:val="en-US"/>
        </w:rPr>
        <w:t>asons affecting spermatogenesis</w:t>
      </w:r>
      <w:r w:rsidRPr="00F45504">
        <w:rPr>
          <w:rFonts w:ascii="Book Antiqua" w:hAnsi="Book Antiqua"/>
          <w:vertAlign w:val="superscript"/>
          <w:lang w:val="en-US"/>
        </w:rPr>
        <w:t>[61,62]</w:t>
      </w:r>
      <w:r w:rsidRPr="00F45504">
        <w:rPr>
          <w:rFonts w:ascii="Book Antiqua" w:hAnsi="Book Antiqua"/>
          <w:lang w:val="en-US"/>
        </w:rPr>
        <w:t xml:space="preserve">. </w:t>
      </w:r>
    </w:p>
    <w:p w:rsidR="002A07C4" w:rsidRPr="00F45504" w:rsidRDefault="002A07C4" w:rsidP="002A07C4">
      <w:pPr>
        <w:autoSpaceDE w:val="0"/>
        <w:autoSpaceDN w:val="0"/>
        <w:adjustRightInd w:val="0"/>
        <w:spacing w:line="360" w:lineRule="auto"/>
        <w:jc w:val="both"/>
        <w:rPr>
          <w:rFonts w:ascii="Book Antiqua" w:hAnsi="Book Antiqua"/>
          <w:b/>
          <w:bCs/>
          <w:iCs/>
          <w:lang w:val="en-US" w:eastAsia="zh-CN"/>
        </w:rPr>
      </w:pPr>
    </w:p>
    <w:p w:rsidR="002A07C4" w:rsidRDefault="002A07C4" w:rsidP="002A07C4">
      <w:pPr>
        <w:autoSpaceDE w:val="0"/>
        <w:autoSpaceDN w:val="0"/>
        <w:adjustRightInd w:val="0"/>
        <w:spacing w:line="360" w:lineRule="auto"/>
        <w:jc w:val="both"/>
        <w:rPr>
          <w:rFonts w:ascii="Book Antiqua" w:hAnsi="Book Antiqua"/>
          <w:lang w:val="en-US" w:eastAsia="zh-CN"/>
        </w:rPr>
      </w:pPr>
      <w:r w:rsidRPr="00F45504">
        <w:rPr>
          <w:rFonts w:ascii="Book Antiqua" w:hAnsi="Book Antiqua"/>
          <w:b/>
          <w:bCs/>
          <w:iCs/>
          <w:lang w:val="en-US"/>
        </w:rPr>
        <w:t>46, XX male syndrome</w:t>
      </w:r>
      <w:r>
        <w:rPr>
          <w:rFonts w:ascii="Book Antiqua" w:hAnsi="Book Antiqua" w:hint="eastAsia"/>
          <w:b/>
          <w:bCs/>
          <w:iCs/>
          <w:lang w:val="en-US" w:eastAsia="zh-CN"/>
        </w:rPr>
        <w:t>:</w:t>
      </w:r>
      <w:r w:rsidRPr="00F45504">
        <w:rPr>
          <w:rFonts w:ascii="Book Antiqua" w:hAnsi="Book Antiqua"/>
          <w:b/>
          <w:bCs/>
          <w:iCs/>
          <w:lang w:val="en-US"/>
        </w:rPr>
        <w:t xml:space="preserve"> </w:t>
      </w:r>
      <w:r w:rsidRPr="00F45504">
        <w:rPr>
          <w:rFonts w:ascii="Book Antiqua" w:hAnsi="Book Antiqua"/>
          <w:bCs/>
          <w:iCs/>
          <w:lang w:val="en-US"/>
        </w:rPr>
        <w:t xml:space="preserve">It is encountered in 20000 live births. Generally, phenotypic appearance, sexual and psychosocial identities are in favor of male; however, semen analyses indicate </w:t>
      </w:r>
      <w:r w:rsidRPr="00F45504">
        <w:rPr>
          <w:rFonts w:ascii="Book Antiqua" w:hAnsi="Book Antiqua"/>
          <w:lang w:val="en-US"/>
        </w:rPr>
        <w:t>azoospermia. Even if most cases are sporadic, autosomal recessive inheritance has been also reported. In 10% cases, phenotypically ambiguous genital and hypospadias can be encountered. In 33% of cases, gynecomastia and tubular hyalinization in testis biopsy, tubular fibrosis and pseudoadenomatous conglomeration in Leydig cells are detected. While FSH is found high as secondary to spermatogenesis disorder, testosterone level is low or at the bottom level of normalcy. Despite XX genotype as a result of translocation of SRY gene between Xp and Yp tips during paternal meiosis, primitive gonad differentiates in favor of testis. Translocation of the distal Yp tip carrying SRY gene to any autosome can also cause a similar phenotype. Another alternative is, with a mutation in SRVX gene, removal of inhibition of this gene on another gene with autosomal localization. In conclusion, AZF gene is lack in patients</w:t>
      </w:r>
      <w:r>
        <w:rPr>
          <w:rFonts w:ascii="Book Antiqua" w:hAnsi="Book Antiqua"/>
          <w:lang w:val="en-US"/>
        </w:rPr>
        <w:t xml:space="preserve"> and azoospermia is in question</w:t>
      </w:r>
      <w:r w:rsidRPr="00F45504">
        <w:rPr>
          <w:rFonts w:ascii="Book Antiqua" w:hAnsi="Book Antiqua"/>
          <w:vertAlign w:val="superscript"/>
          <w:lang w:val="en-US"/>
        </w:rPr>
        <w:t>[5]</w:t>
      </w:r>
      <w:r w:rsidRPr="00F45504">
        <w:rPr>
          <w:rFonts w:ascii="Book Antiqua" w:hAnsi="Book Antiqua"/>
          <w:lang w:val="en-US"/>
        </w:rPr>
        <w:t xml:space="preserve">. </w:t>
      </w:r>
    </w:p>
    <w:p w:rsidR="002A07C4" w:rsidRPr="00084DD0" w:rsidRDefault="002A07C4" w:rsidP="002A07C4">
      <w:pPr>
        <w:autoSpaceDE w:val="0"/>
        <w:autoSpaceDN w:val="0"/>
        <w:adjustRightInd w:val="0"/>
        <w:spacing w:line="360" w:lineRule="auto"/>
        <w:jc w:val="both"/>
        <w:rPr>
          <w:rFonts w:ascii="Book Antiqua" w:hAnsi="Book Antiqua"/>
          <w:bCs/>
          <w:iCs/>
          <w:lang w:val="en-US"/>
        </w:rPr>
      </w:pPr>
      <w:r w:rsidRPr="00F45504">
        <w:rPr>
          <w:rFonts w:ascii="Book Antiqua" w:hAnsi="Book Antiqua"/>
          <w:lang w:val="en-US"/>
        </w:rPr>
        <w:t xml:space="preserve"> </w:t>
      </w:r>
    </w:p>
    <w:p w:rsidR="002A07C4" w:rsidRPr="00084DD0" w:rsidRDefault="002A07C4" w:rsidP="002A07C4">
      <w:pPr>
        <w:autoSpaceDE w:val="0"/>
        <w:autoSpaceDN w:val="0"/>
        <w:adjustRightInd w:val="0"/>
        <w:spacing w:line="360" w:lineRule="auto"/>
        <w:jc w:val="both"/>
        <w:rPr>
          <w:rFonts w:ascii="Book Antiqua" w:hAnsi="Book Antiqua"/>
          <w:b/>
          <w:bCs/>
          <w:i/>
          <w:lang w:val="en-US"/>
        </w:rPr>
      </w:pPr>
      <w:r w:rsidRPr="00084DD0">
        <w:rPr>
          <w:rFonts w:ascii="Book Antiqua" w:hAnsi="Book Antiqua"/>
          <w:b/>
          <w:bCs/>
          <w:i/>
          <w:lang w:val="en-US"/>
        </w:rPr>
        <w:t>Gene mutations and polymorphisms</w:t>
      </w:r>
    </w:p>
    <w:p w:rsidR="002A07C4" w:rsidRDefault="002A07C4" w:rsidP="002A07C4">
      <w:pPr>
        <w:spacing w:line="360" w:lineRule="auto"/>
        <w:jc w:val="both"/>
        <w:rPr>
          <w:rFonts w:ascii="Book Antiqua" w:hAnsi="Book Antiqua"/>
          <w:lang w:val="en-US" w:eastAsia="zh-CN"/>
        </w:rPr>
      </w:pPr>
      <w:r w:rsidRPr="00F45504">
        <w:rPr>
          <w:rFonts w:ascii="Book Antiqua" w:hAnsi="Book Antiqua"/>
          <w:lang w:val="en-US"/>
        </w:rPr>
        <w:t xml:space="preserve">As patients with obstructive azoospermia may carry cystic fibrosis mutation, in patients with severe oligospermia or non-obstructive azoospermia, microdeletion </w:t>
      </w:r>
      <w:r w:rsidRPr="00F45504">
        <w:rPr>
          <w:rFonts w:ascii="Book Antiqua" w:hAnsi="Book Antiqua"/>
          <w:lang w:val="en-US"/>
        </w:rPr>
        <w:lastRenderedPageBreak/>
        <w:t xml:space="preserve">may be present </w:t>
      </w:r>
      <w:r>
        <w:rPr>
          <w:rFonts w:ascii="Book Antiqua" w:hAnsi="Book Antiqua"/>
          <w:lang w:val="en-US"/>
        </w:rPr>
        <w:t>in the long arm of Y chromosome</w:t>
      </w:r>
      <w:r w:rsidRPr="00F45504">
        <w:rPr>
          <w:rFonts w:ascii="Book Antiqua" w:hAnsi="Book Antiqua"/>
          <w:vertAlign w:val="superscript"/>
          <w:lang w:val="en-US"/>
        </w:rPr>
        <w:t>[63]</w:t>
      </w:r>
      <w:r w:rsidRPr="00F45504">
        <w:rPr>
          <w:rFonts w:ascii="Book Antiqua" w:hAnsi="Book Antiqua"/>
          <w:lang w:val="en-US"/>
        </w:rPr>
        <w:t>. It is known that specific gene mutations affect testicular formation, internal and external genitalia development, and spermatogenesis negatively. Syndromes affecting genitourinary tract may also affect ductal function and/or ejaculation. A great number of genetic reasons causing male in</w:t>
      </w:r>
      <w:r>
        <w:rPr>
          <w:rFonts w:ascii="Book Antiqua" w:hAnsi="Book Antiqua"/>
          <w:lang w:val="en-US"/>
        </w:rPr>
        <w:t>fertility are defined in humans</w:t>
      </w:r>
      <w:r w:rsidRPr="00F45504">
        <w:rPr>
          <w:rFonts w:ascii="Book Antiqua" w:hAnsi="Book Antiqua"/>
          <w:vertAlign w:val="superscript"/>
          <w:lang w:val="en-US"/>
        </w:rPr>
        <w:t>[45]</w:t>
      </w:r>
      <w:r w:rsidRPr="00F45504">
        <w:rPr>
          <w:rFonts w:ascii="Book Antiqua" w:hAnsi="Book Antiqua"/>
          <w:lang w:val="en-US"/>
        </w:rPr>
        <w:t xml:space="preserve">. </w:t>
      </w:r>
    </w:p>
    <w:p w:rsidR="002A07C4" w:rsidRPr="00F45504" w:rsidRDefault="002A07C4" w:rsidP="002A07C4">
      <w:pPr>
        <w:spacing w:line="360" w:lineRule="auto"/>
        <w:jc w:val="both"/>
        <w:rPr>
          <w:rFonts w:ascii="Book Antiqua" w:hAnsi="Book Antiqua"/>
          <w:lang w:val="en-US" w:eastAsia="zh-CN"/>
        </w:rPr>
      </w:pPr>
    </w:p>
    <w:p w:rsidR="002A07C4" w:rsidRPr="00084DD0" w:rsidRDefault="002A07C4" w:rsidP="002A07C4">
      <w:pPr>
        <w:autoSpaceDE w:val="0"/>
        <w:autoSpaceDN w:val="0"/>
        <w:adjustRightInd w:val="0"/>
        <w:spacing w:line="360" w:lineRule="auto"/>
        <w:jc w:val="both"/>
        <w:rPr>
          <w:rFonts w:ascii="Book Antiqua" w:hAnsi="Book Antiqua"/>
          <w:b/>
          <w:bCs/>
          <w:lang w:val="en-US"/>
        </w:rPr>
      </w:pPr>
      <w:r w:rsidRPr="00F45504">
        <w:rPr>
          <w:rFonts w:ascii="Book Antiqua" w:hAnsi="Book Antiqua"/>
          <w:b/>
          <w:bCs/>
          <w:lang w:val="en-US"/>
        </w:rPr>
        <w:t>X-linked gen</w:t>
      </w:r>
      <w:r>
        <w:rPr>
          <w:rFonts w:ascii="Book Antiqua" w:hAnsi="Book Antiqua"/>
          <w:b/>
          <w:bCs/>
          <w:lang w:val="en-US"/>
        </w:rPr>
        <w:t>es</w:t>
      </w:r>
      <w:r>
        <w:rPr>
          <w:rFonts w:ascii="Book Antiqua" w:hAnsi="Book Antiqua" w:hint="eastAsia"/>
          <w:b/>
          <w:bCs/>
          <w:lang w:val="en-US" w:eastAsia="zh-CN"/>
        </w:rPr>
        <w:t xml:space="preserve">: </w:t>
      </w:r>
      <w:r w:rsidRPr="00F45504">
        <w:rPr>
          <w:rFonts w:ascii="Book Antiqua" w:hAnsi="Book Antiqua"/>
          <w:lang w:val="en-US"/>
        </w:rPr>
        <w:t>There are numerous X-linked genes represented in the testis and it is considered that they take role in gametogenesis (1). The androgen receptor (AR) gene is localised on Xq (the long arm of the X chromosome)</w:t>
      </w:r>
      <w:r w:rsidRPr="00F45504">
        <w:rPr>
          <w:rFonts w:ascii="Book Antiqua" w:hAnsi="Book Antiqua"/>
          <w:vertAlign w:val="superscript"/>
          <w:lang w:val="en-US"/>
        </w:rPr>
        <w:t>[48,64]</w:t>
      </w:r>
      <w:r w:rsidRPr="00F45504">
        <w:rPr>
          <w:rFonts w:ascii="Book Antiqua" w:hAnsi="Book Antiqua"/>
          <w:lang w:val="en-US"/>
        </w:rPr>
        <w:t>. In meiosis, its act is the conversion of spermatocytes, so it can round sp</w:t>
      </w:r>
      <w:r>
        <w:rPr>
          <w:rFonts w:ascii="Book Antiqua" w:hAnsi="Book Antiqua"/>
          <w:lang w:val="en-US"/>
        </w:rPr>
        <w:t>ermatids during spermatogenesis</w:t>
      </w:r>
      <w:r w:rsidRPr="00F45504">
        <w:rPr>
          <w:rFonts w:ascii="Book Antiqua" w:hAnsi="Book Antiqua"/>
          <w:vertAlign w:val="superscript"/>
          <w:lang w:val="en-US"/>
        </w:rPr>
        <w:t>[65]</w:t>
      </w:r>
      <w:r w:rsidRPr="00F45504">
        <w:rPr>
          <w:rFonts w:ascii="Book Antiqua" w:hAnsi="Book Antiqua"/>
          <w:lang w:val="en-US"/>
        </w:rPr>
        <w:t xml:space="preserve">. In a current study, it has been detected that while mutations are present in AR gene of approximately 2% of infertile men, the controls </w:t>
      </w:r>
      <w:r>
        <w:rPr>
          <w:rFonts w:ascii="Book Antiqua" w:hAnsi="Book Antiqua"/>
          <w:lang w:val="en-US"/>
        </w:rPr>
        <w:t>had none</w:t>
      </w:r>
      <w:r w:rsidRPr="00F45504">
        <w:rPr>
          <w:rFonts w:ascii="Book Antiqua" w:hAnsi="Book Antiqua"/>
          <w:vertAlign w:val="superscript"/>
          <w:lang w:val="en-US"/>
        </w:rPr>
        <w:t>[45]</w:t>
      </w:r>
      <w:r w:rsidRPr="00F45504">
        <w:rPr>
          <w:rFonts w:ascii="Book Antiqua" w:hAnsi="Book Antiqua"/>
          <w:lang w:val="en-US"/>
        </w:rPr>
        <w:t xml:space="preserve"> (1). The AR gene mutations can also cause (1) androgen insensitivity syndrome. The AR gene has also two polymorphisms. These polymorphisms are important in the studies for their part in male factor infertility. The CAG and GGC polymorphisms are established on exon 1. They code for polyglutamine and poly</w:t>
      </w:r>
      <w:r>
        <w:rPr>
          <w:rFonts w:ascii="Book Antiqua" w:hAnsi="Book Antiqua"/>
          <w:lang w:val="en-US"/>
        </w:rPr>
        <w:t>glycine stretches, respectively</w:t>
      </w:r>
      <w:r w:rsidRPr="00F45504">
        <w:rPr>
          <w:rFonts w:ascii="Book Antiqua" w:hAnsi="Book Antiqua"/>
          <w:vertAlign w:val="superscript"/>
          <w:lang w:val="en-US"/>
        </w:rPr>
        <w:t>[51]</w:t>
      </w:r>
      <w:r w:rsidRPr="00F45504">
        <w:rPr>
          <w:rFonts w:ascii="Book Antiqua" w:hAnsi="Book Antiqua"/>
          <w:lang w:val="en-US"/>
        </w:rPr>
        <w:t>. The CAG polymorphism has been investigated more extensively than the GGC polymorphism. It has been determined that longer lengths of the CAG polymorphisms are related with diminished transcriptional activity of the AR gene in infertile men, so this means that longer polyglutamine tracts are concerned with</w:t>
      </w:r>
      <w:r>
        <w:rPr>
          <w:rFonts w:ascii="Book Antiqua" w:hAnsi="Book Antiqua"/>
          <w:lang w:val="en-US"/>
        </w:rPr>
        <w:t xml:space="preserve"> male factor infertility</w:t>
      </w:r>
      <w:r w:rsidRPr="00F45504">
        <w:rPr>
          <w:rFonts w:ascii="Book Antiqua" w:hAnsi="Book Antiqua"/>
          <w:vertAlign w:val="superscript"/>
          <w:lang w:val="en-US"/>
        </w:rPr>
        <w:t>[51]</w:t>
      </w:r>
      <w:r w:rsidRPr="00F45504">
        <w:rPr>
          <w:rFonts w:ascii="Book Antiqua" w:hAnsi="Book Antiqua"/>
          <w:lang w:val="en-US"/>
        </w:rPr>
        <w:t>. In some studies, it has been observed that shorter CAG polymorphisms can be in relationship with higher quality sperm and altered</w:t>
      </w:r>
      <w:r>
        <w:rPr>
          <w:rFonts w:ascii="Book Antiqua" w:hAnsi="Book Antiqua"/>
          <w:lang w:val="en-US"/>
        </w:rPr>
        <w:t xml:space="preserve"> levels of spermatogenesis</w:t>
      </w:r>
      <w:r w:rsidRPr="00F45504">
        <w:rPr>
          <w:rFonts w:ascii="Book Antiqua" w:hAnsi="Book Antiqua"/>
          <w:vertAlign w:val="superscript"/>
          <w:lang w:val="en-US"/>
        </w:rPr>
        <w:t>[66]</w:t>
      </w:r>
      <w:r w:rsidRPr="00F45504">
        <w:rPr>
          <w:rFonts w:ascii="Book Antiqua" w:hAnsi="Book Antiqua"/>
          <w:lang w:val="en-US"/>
        </w:rPr>
        <w:t>. Both of these polymorphisms may be affected by ethnical impacts, because studies in Europe couldn’t find a relationship between the CAG polymorphism and infertility, but studies in men from Asia, Singapore and Australia detected a relationship between infertility and these polymorphisms</w:t>
      </w:r>
      <w:r w:rsidRPr="00F45504">
        <w:rPr>
          <w:rFonts w:ascii="Book Antiqua" w:hAnsi="Book Antiqua"/>
          <w:vertAlign w:val="superscript"/>
          <w:lang w:val="en-US"/>
        </w:rPr>
        <w:t>[67,68]</w:t>
      </w:r>
      <w:r w:rsidRPr="00F45504">
        <w:rPr>
          <w:rFonts w:ascii="Book Antiqua" w:hAnsi="Book Antiqua"/>
          <w:lang w:val="en-US"/>
        </w:rPr>
        <w:t xml:space="preserve">. </w:t>
      </w:r>
    </w:p>
    <w:p w:rsidR="002A07C4" w:rsidRPr="00F45504" w:rsidRDefault="002A07C4" w:rsidP="002A07C4">
      <w:pPr>
        <w:autoSpaceDE w:val="0"/>
        <w:autoSpaceDN w:val="0"/>
        <w:adjustRightInd w:val="0"/>
        <w:spacing w:line="360" w:lineRule="auto"/>
        <w:ind w:firstLineChars="100" w:firstLine="240"/>
        <w:jc w:val="both"/>
        <w:rPr>
          <w:rFonts w:ascii="Book Antiqua" w:hAnsi="Book Antiqua"/>
          <w:lang w:val="en-US"/>
        </w:rPr>
      </w:pPr>
      <w:r w:rsidRPr="00F45504">
        <w:rPr>
          <w:rFonts w:ascii="Book Antiqua" w:hAnsi="Book Antiqua"/>
          <w:lang w:val="en-US"/>
        </w:rPr>
        <w:t>USP26 is another gene that is found on the long arm of the X chromosome. It is expressed in the early</w:t>
      </w:r>
      <w:r>
        <w:rPr>
          <w:rFonts w:ascii="Book Antiqua" w:hAnsi="Book Antiqua"/>
          <w:lang w:val="en-US"/>
        </w:rPr>
        <w:t xml:space="preserve"> stages of spermatogenesis</w:t>
      </w:r>
      <w:r w:rsidRPr="00F45504">
        <w:rPr>
          <w:rFonts w:ascii="Book Antiqua" w:hAnsi="Book Antiqua"/>
          <w:vertAlign w:val="superscript"/>
          <w:lang w:val="en-US"/>
        </w:rPr>
        <w:t>[69]</w:t>
      </w:r>
      <w:r w:rsidRPr="00F45504">
        <w:rPr>
          <w:rFonts w:ascii="Book Antiqua" w:hAnsi="Book Antiqua"/>
          <w:lang w:val="en-US"/>
        </w:rPr>
        <w:t>. It takes part in histone disposal during spermatogenesis and also the corruption and rebuilding</w:t>
      </w:r>
      <w:r>
        <w:rPr>
          <w:rFonts w:ascii="Book Antiqua" w:hAnsi="Book Antiqua"/>
          <w:lang w:val="en-US"/>
        </w:rPr>
        <w:t xml:space="preserve"> of proteins</w:t>
      </w:r>
      <w:r w:rsidRPr="00F45504">
        <w:rPr>
          <w:rFonts w:ascii="Book Antiqua" w:hAnsi="Book Antiqua"/>
          <w:vertAlign w:val="superscript"/>
          <w:lang w:val="en-US"/>
        </w:rPr>
        <w:t>[45]</w:t>
      </w:r>
      <w:r w:rsidRPr="00F45504">
        <w:rPr>
          <w:rFonts w:ascii="Book Antiqua" w:hAnsi="Book Antiqua"/>
          <w:lang w:val="en-US"/>
        </w:rPr>
        <w:t>. It has been found that there is an intercourse b</w:t>
      </w:r>
      <w:r>
        <w:rPr>
          <w:rFonts w:ascii="Book Antiqua" w:hAnsi="Book Antiqua"/>
          <w:lang w:val="en-US"/>
        </w:rPr>
        <w:t>etween the gene and infertility</w:t>
      </w:r>
      <w:r w:rsidRPr="00F45504">
        <w:rPr>
          <w:rFonts w:ascii="Book Antiqua" w:hAnsi="Book Antiqua"/>
          <w:vertAlign w:val="superscript"/>
          <w:lang w:val="en-US"/>
        </w:rPr>
        <w:t>[70]</w:t>
      </w:r>
      <w:r w:rsidRPr="00F45504">
        <w:rPr>
          <w:rFonts w:ascii="Book Antiqua" w:hAnsi="Book Antiqua"/>
          <w:lang w:val="en-US"/>
        </w:rPr>
        <w:t xml:space="preserve">. </w:t>
      </w:r>
    </w:p>
    <w:p w:rsidR="002A07C4" w:rsidRDefault="002A07C4" w:rsidP="002A07C4">
      <w:pPr>
        <w:autoSpaceDE w:val="0"/>
        <w:autoSpaceDN w:val="0"/>
        <w:adjustRightInd w:val="0"/>
        <w:spacing w:line="360" w:lineRule="auto"/>
        <w:ind w:firstLineChars="100" w:firstLine="240"/>
        <w:jc w:val="both"/>
        <w:rPr>
          <w:rFonts w:ascii="Book Antiqua" w:hAnsi="Book Antiqua"/>
          <w:lang w:val="en-US" w:eastAsia="zh-CN"/>
        </w:rPr>
      </w:pPr>
      <w:r w:rsidRPr="00F45504">
        <w:rPr>
          <w:rFonts w:ascii="Book Antiqua" w:hAnsi="Book Antiqua"/>
          <w:lang w:val="en-US"/>
        </w:rPr>
        <w:t xml:space="preserve">The TAF7L gene has also been studied to find if it is a probable participant to infertility in men. The TAF7L gene is expressed in the testis and related with the </w:t>
      </w:r>
      <w:r w:rsidRPr="00F45504">
        <w:rPr>
          <w:rFonts w:ascii="Book Antiqua" w:hAnsi="Book Antiqua"/>
          <w:lang w:val="en-US"/>
        </w:rPr>
        <w:lastRenderedPageBreak/>
        <w:t xml:space="preserve">autosomal TAF7 gene which </w:t>
      </w:r>
      <w:r>
        <w:rPr>
          <w:rFonts w:ascii="Book Antiqua" w:hAnsi="Book Antiqua"/>
          <w:lang w:val="en-US"/>
        </w:rPr>
        <w:t>is a transcription factor</w:t>
      </w:r>
      <w:r w:rsidRPr="00F45504">
        <w:rPr>
          <w:rFonts w:ascii="Book Antiqua" w:hAnsi="Book Antiqua"/>
          <w:vertAlign w:val="superscript"/>
          <w:lang w:val="en-US"/>
        </w:rPr>
        <w:t>[45]</w:t>
      </w:r>
      <w:r w:rsidRPr="00F45504">
        <w:rPr>
          <w:rFonts w:ascii="Book Antiqua" w:hAnsi="Book Antiqua"/>
          <w:lang w:val="en-US"/>
        </w:rPr>
        <w:t>. As transcription factor regulators control the spatial and temporal aspects, they are important in spermatogenesis</w:t>
      </w:r>
      <w:r w:rsidRPr="00F45504">
        <w:rPr>
          <w:rFonts w:ascii="Book Antiqua" w:hAnsi="Book Antiqua"/>
          <w:vertAlign w:val="superscript"/>
          <w:lang w:val="en-US"/>
        </w:rPr>
        <w:t>[71]</w:t>
      </w:r>
      <w:r w:rsidRPr="00F45504">
        <w:rPr>
          <w:rFonts w:ascii="Book Antiqua" w:hAnsi="Book Antiqua"/>
          <w:lang w:val="en-US"/>
        </w:rPr>
        <w:t xml:space="preserve"> (1). Kallmann syndrome (KS); another genetic disorder; is inherited as both X-linked and autosomal that can also lead to infertility in males. It is also called as idiopathic hypogonadotropic hypogonadism (IHH) and is combined with anosmia or hyposmia. A defect in the migration of the GnRH neurons causes this disorder</w:t>
      </w:r>
      <w:r w:rsidRPr="00F45504">
        <w:rPr>
          <w:rFonts w:ascii="Book Antiqua" w:hAnsi="Book Antiqua"/>
          <w:vertAlign w:val="superscript"/>
          <w:lang w:val="en-US"/>
        </w:rPr>
        <w:t>[72]</w:t>
      </w:r>
      <w:r w:rsidRPr="00F45504">
        <w:rPr>
          <w:rFonts w:ascii="Book Antiqua" w:hAnsi="Book Antiqua"/>
          <w:lang w:val="en-US"/>
        </w:rPr>
        <w:t xml:space="preserve"> (1). It is characterized with low levels of sex steroids and low</w:t>
      </w:r>
      <w:r>
        <w:rPr>
          <w:rFonts w:ascii="Book Antiqua" w:hAnsi="Book Antiqua"/>
          <w:lang w:val="en-US"/>
        </w:rPr>
        <w:t xml:space="preserve"> to normal levels of FSH and LH</w:t>
      </w:r>
      <w:r w:rsidRPr="00F45504">
        <w:rPr>
          <w:rFonts w:ascii="Book Antiqua" w:hAnsi="Book Antiqua"/>
          <w:vertAlign w:val="superscript"/>
          <w:lang w:val="en-US"/>
        </w:rPr>
        <w:t>[73]</w:t>
      </w:r>
      <w:r w:rsidRPr="00F45504">
        <w:rPr>
          <w:rFonts w:ascii="Book Antiqua" w:hAnsi="Book Antiqua"/>
          <w:lang w:val="en-US"/>
        </w:rPr>
        <w:t xml:space="preserve">. </w:t>
      </w:r>
    </w:p>
    <w:p w:rsidR="002A07C4" w:rsidRPr="00F45504" w:rsidRDefault="002A07C4" w:rsidP="002A07C4">
      <w:pPr>
        <w:autoSpaceDE w:val="0"/>
        <w:autoSpaceDN w:val="0"/>
        <w:adjustRightInd w:val="0"/>
        <w:spacing w:line="360" w:lineRule="auto"/>
        <w:ind w:firstLineChars="100" w:firstLine="240"/>
        <w:jc w:val="both"/>
        <w:rPr>
          <w:rFonts w:ascii="Book Antiqua" w:hAnsi="Book Antiqua"/>
          <w:lang w:val="en-US" w:eastAsia="zh-CN"/>
        </w:rPr>
      </w:pPr>
    </w:p>
    <w:p w:rsidR="002A07C4" w:rsidRPr="00084DD0" w:rsidRDefault="002A07C4" w:rsidP="002A07C4">
      <w:pPr>
        <w:autoSpaceDE w:val="0"/>
        <w:autoSpaceDN w:val="0"/>
        <w:adjustRightInd w:val="0"/>
        <w:spacing w:line="360" w:lineRule="auto"/>
        <w:jc w:val="both"/>
        <w:rPr>
          <w:rFonts w:ascii="Book Antiqua" w:hAnsi="Book Antiqua"/>
          <w:b/>
          <w:bCs/>
          <w:i/>
          <w:iCs/>
          <w:lang w:val="en-US"/>
        </w:rPr>
      </w:pPr>
      <w:r w:rsidRPr="00084DD0">
        <w:rPr>
          <w:rFonts w:ascii="Book Antiqua" w:eastAsia="Times New Roman" w:hAnsi="Book Antiqua"/>
          <w:b/>
          <w:bCs/>
          <w:i/>
          <w:lang w:val="en-US"/>
        </w:rPr>
        <w:t>Epigenetic errors</w:t>
      </w:r>
    </w:p>
    <w:p w:rsidR="002A07C4" w:rsidRPr="00F45504" w:rsidRDefault="002A07C4" w:rsidP="002A07C4">
      <w:pPr>
        <w:autoSpaceDE w:val="0"/>
        <w:autoSpaceDN w:val="0"/>
        <w:adjustRightInd w:val="0"/>
        <w:spacing w:line="360" w:lineRule="auto"/>
        <w:jc w:val="both"/>
        <w:rPr>
          <w:rFonts w:ascii="Book Antiqua" w:hAnsi="Book Antiqua"/>
          <w:lang w:val="en-US"/>
        </w:rPr>
      </w:pPr>
      <w:r w:rsidRPr="00F45504">
        <w:rPr>
          <w:rFonts w:ascii="Book Antiqua" w:hAnsi="Book Antiqua"/>
          <w:lang w:val="en-US"/>
        </w:rPr>
        <w:t xml:space="preserve">There are some epigenetic regulatory mechanisms that are necessary for normal </w:t>
      </w:r>
      <w:r>
        <w:rPr>
          <w:rFonts w:ascii="Book Antiqua" w:hAnsi="Book Antiqua"/>
          <w:lang w:val="en-US"/>
        </w:rPr>
        <w:t>embryogenesis. These are:</w:t>
      </w:r>
      <w:r>
        <w:rPr>
          <w:rFonts w:ascii="Book Antiqua" w:hAnsi="Book Antiqua" w:hint="eastAsia"/>
          <w:lang w:val="en-US" w:eastAsia="zh-CN"/>
        </w:rPr>
        <w:t xml:space="preserve"> (1) </w:t>
      </w:r>
      <w:r w:rsidRPr="00F45504">
        <w:rPr>
          <w:rFonts w:ascii="Book Antiqua" w:hAnsi="Book Antiqua"/>
          <w:lang w:val="en-US"/>
        </w:rPr>
        <w:t xml:space="preserve">functional role of centrosome; </w:t>
      </w:r>
      <w:r>
        <w:rPr>
          <w:rFonts w:ascii="Book Antiqua" w:hAnsi="Book Antiqua" w:hint="eastAsia"/>
          <w:lang w:val="en-US" w:eastAsia="zh-CN"/>
        </w:rPr>
        <w:t xml:space="preserve">(2) </w:t>
      </w:r>
      <w:r w:rsidRPr="00F45504">
        <w:rPr>
          <w:rFonts w:ascii="Book Antiqua" w:hAnsi="Book Antiqua"/>
          <w:lang w:val="en-US"/>
        </w:rPr>
        <w:t>DNA methylation;</w:t>
      </w:r>
      <w:r>
        <w:rPr>
          <w:rFonts w:ascii="Book Antiqua" w:hAnsi="Book Antiqua" w:hint="eastAsia"/>
          <w:lang w:val="en-US" w:eastAsia="zh-CN"/>
        </w:rPr>
        <w:t xml:space="preserve"> (3) </w:t>
      </w:r>
      <w:r w:rsidRPr="00F45504">
        <w:rPr>
          <w:rFonts w:ascii="Book Antiqua" w:hAnsi="Book Antiqua"/>
          <w:lang w:val="en-US"/>
        </w:rPr>
        <w:t xml:space="preserve">histone modifications; </w:t>
      </w:r>
      <w:r>
        <w:rPr>
          <w:rFonts w:ascii="Book Antiqua" w:hAnsi="Book Antiqua" w:hint="eastAsia"/>
          <w:lang w:val="en-US" w:eastAsia="zh-CN"/>
        </w:rPr>
        <w:t xml:space="preserve">(4) </w:t>
      </w:r>
      <w:r w:rsidRPr="00F45504">
        <w:rPr>
          <w:rFonts w:ascii="Book Antiqua" w:hAnsi="Book Antiqua"/>
          <w:lang w:val="en-US"/>
        </w:rPr>
        <w:t xml:space="preserve">chromatin remodeling; </w:t>
      </w:r>
      <w:r>
        <w:rPr>
          <w:rFonts w:ascii="Book Antiqua" w:hAnsi="Book Antiqua" w:hint="eastAsia"/>
          <w:lang w:val="en-US" w:eastAsia="zh-CN"/>
        </w:rPr>
        <w:t xml:space="preserve">and (5) </w:t>
      </w:r>
      <w:r w:rsidRPr="00F45504">
        <w:rPr>
          <w:rFonts w:ascii="Book Antiqua" w:hAnsi="Book Antiqua"/>
          <w:lang w:val="en-US"/>
        </w:rPr>
        <w:t xml:space="preserve">RNA transcripts and telomere length. </w:t>
      </w:r>
    </w:p>
    <w:p w:rsidR="002A07C4" w:rsidRPr="00F45504" w:rsidRDefault="002A07C4" w:rsidP="002A07C4">
      <w:pPr>
        <w:autoSpaceDE w:val="0"/>
        <w:autoSpaceDN w:val="0"/>
        <w:adjustRightInd w:val="0"/>
        <w:spacing w:line="360" w:lineRule="auto"/>
        <w:ind w:firstLineChars="100" w:firstLine="240"/>
        <w:jc w:val="both"/>
        <w:rPr>
          <w:rFonts w:ascii="Book Antiqua" w:hAnsi="Book Antiqua"/>
          <w:lang w:val="en-US"/>
        </w:rPr>
      </w:pPr>
      <w:r w:rsidRPr="00F45504">
        <w:rPr>
          <w:rFonts w:ascii="Book Antiqua" w:hAnsi="Book Antiqua"/>
          <w:lang w:val="en-US"/>
        </w:rPr>
        <w:t xml:space="preserve">The best example of the sperm epigenetic contribution to the embryo is methylation. Because if paternal methylation is abnormal, the human embryos cannot develop. DNA methylation, also called as </w:t>
      </w:r>
      <w:r>
        <w:rPr>
          <w:rFonts w:ascii="Book Antiqua" w:hAnsi="Book Antiqua"/>
          <w:lang w:val="en-US" w:eastAsia="zh-CN"/>
        </w:rPr>
        <w:t>“</w:t>
      </w:r>
      <w:r w:rsidRPr="00F45504">
        <w:rPr>
          <w:rFonts w:ascii="Book Antiqua" w:hAnsi="Book Antiqua"/>
          <w:lang w:val="en-US"/>
        </w:rPr>
        <w:t>imprinting</w:t>
      </w:r>
      <w:r>
        <w:rPr>
          <w:rFonts w:ascii="Book Antiqua" w:hAnsi="Book Antiqua"/>
          <w:lang w:val="en-US" w:eastAsia="zh-CN"/>
        </w:rPr>
        <w:t>”</w:t>
      </w:r>
      <w:r w:rsidRPr="00F45504">
        <w:rPr>
          <w:rFonts w:ascii="Book Antiqua" w:hAnsi="Book Antiqua"/>
          <w:lang w:val="en-US"/>
        </w:rPr>
        <w:t xml:space="preserve">, is important in the choice of which genes, from parental or maternal genomes </w:t>
      </w:r>
      <w:r>
        <w:rPr>
          <w:rFonts w:ascii="Book Antiqua" w:hAnsi="Book Antiqua"/>
          <w:lang w:val="en-US"/>
        </w:rPr>
        <w:t>will be expressed in the embryo</w:t>
      </w:r>
      <w:r w:rsidRPr="00F45504">
        <w:rPr>
          <w:rFonts w:ascii="Book Antiqua" w:hAnsi="Book Antiqua"/>
          <w:vertAlign w:val="superscript"/>
          <w:lang w:val="en-US"/>
        </w:rPr>
        <w:t>[50</w:t>
      </w:r>
      <w:r>
        <w:rPr>
          <w:rFonts w:ascii="Book Antiqua" w:hAnsi="Book Antiqua"/>
          <w:vertAlign w:val="superscript"/>
          <w:lang w:val="en-US"/>
        </w:rPr>
        <w:t>]</w:t>
      </w:r>
      <w:r w:rsidRPr="00F45504">
        <w:rPr>
          <w:rFonts w:ascii="Book Antiqua" w:hAnsi="Book Antiqua"/>
          <w:lang w:val="en-US"/>
        </w:rPr>
        <w:t>.</w:t>
      </w:r>
    </w:p>
    <w:p w:rsidR="002A07C4" w:rsidRDefault="002A07C4" w:rsidP="002A07C4">
      <w:pPr>
        <w:autoSpaceDE w:val="0"/>
        <w:autoSpaceDN w:val="0"/>
        <w:adjustRightInd w:val="0"/>
        <w:spacing w:line="360" w:lineRule="auto"/>
        <w:ind w:firstLineChars="100" w:firstLine="240"/>
        <w:jc w:val="both"/>
        <w:rPr>
          <w:rFonts w:ascii="Book Antiqua" w:hAnsi="Book Antiqua"/>
          <w:lang w:val="en-US" w:eastAsia="zh-CN"/>
        </w:rPr>
      </w:pPr>
      <w:r w:rsidRPr="00F45504">
        <w:rPr>
          <w:rFonts w:ascii="Book Antiqua" w:hAnsi="Book Antiqua"/>
          <w:lang w:val="en-US"/>
        </w:rPr>
        <w:t>In epigenetics, there are some clinical methods such as direct methods (</w:t>
      </w:r>
      <w:r w:rsidRPr="00F3166A">
        <w:rPr>
          <w:rFonts w:ascii="Book Antiqua" w:hAnsi="Book Antiqua"/>
          <w:i/>
          <w:lang w:val="en-US"/>
        </w:rPr>
        <w:t>i.e.</w:t>
      </w:r>
      <w:r w:rsidRPr="00F3166A">
        <w:rPr>
          <w:rFonts w:ascii="Book Antiqua" w:hAnsi="Book Antiqua" w:hint="eastAsia"/>
          <w:i/>
          <w:lang w:val="en-US" w:eastAsia="zh-CN"/>
        </w:rPr>
        <w:t>,</w:t>
      </w:r>
      <w:r w:rsidRPr="00F45504">
        <w:rPr>
          <w:rFonts w:ascii="Book Antiqua" w:hAnsi="Book Antiqua"/>
          <w:lang w:val="en-US"/>
        </w:rPr>
        <w:t xml:space="preserve"> single-cell gel electrophoresis) or indirect methods (</w:t>
      </w:r>
      <w:r w:rsidRPr="00F3166A">
        <w:rPr>
          <w:rFonts w:ascii="Book Antiqua" w:hAnsi="Book Antiqua"/>
          <w:i/>
          <w:lang w:val="en-US"/>
        </w:rPr>
        <w:t>i.e.</w:t>
      </w:r>
      <w:r w:rsidRPr="00F3166A">
        <w:rPr>
          <w:rFonts w:ascii="Book Antiqua" w:hAnsi="Book Antiqua" w:hint="eastAsia"/>
          <w:i/>
          <w:lang w:val="en-US" w:eastAsia="zh-CN"/>
        </w:rPr>
        <w:t>,</w:t>
      </w:r>
      <w:r w:rsidRPr="00F45504">
        <w:rPr>
          <w:rFonts w:ascii="Book Antiqua" w:hAnsi="Book Antiqua"/>
          <w:lang w:val="en-US"/>
        </w:rPr>
        <w:t xml:space="preserve"> sperm chromatin integrity assays). All of these methods are used to detect the quality of sperm DNA. But, existing data haven’t verified any correlation between DNA unity and pregnancy outcomes in ART and natural conception. So, no evidence is present for functional role of DNA integrity testing as a previsor</w:t>
      </w:r>
      <w:r>
        <w:rPr>
          <w:rFonts w:ascii="Book Antiqua" w:hAnsi="Book Antiqua"/>
          <w:lang w:val="en-US"/>
        </w:rPr>
        <w:t xml:space="preserve"> of fertility</w:t>
      </w:r>
      <w:r w:rsidRPr="00F45504">
        <w:rPr>
          <w:rFonts w:ascii="Book Antiqua" w:hAnsi="Book Antiqua"/>
          <w:vertAlign w:val="superscript"/>
          <w:lang w:val="en-US"/>
        </w:rPr>
        <w:t>[74]</w:t>
      </w:r>
      <w:r w:rsidRPr="00F45504">
        <w:rPr>
          <w:rFonts w:ascii="Book Antiqua" w:hAnsi="Book Antiqua"/>
          <w:lang w:val="en-US"/>
        </w:rPr>
        <w:t xml:space="preserve"> (1).</w:t>
      </w:r>
    </w:p>
    <w:p w:rsidR="002A07C4" w:rsidRPr="00F45504" w:rsidRDefault="002A07C4" w:rsidP="002A07C4">
      <w:pPr>
        <w:autoSpaceDE w:val="0"/>
        <w:autoSpaceDN w:val="0"/>
        <w:adjustRightInd w:val="0"/>
        <w:spacing w:line="360" w:lineRule="auto"/>
        <w:ind w:firstLineChars="100" w:firstLine="240"/>
        <w:jc w:val="both"/>
        <w:rPr>
          <w:rFonts w:ascii="Book Antiqua" w:hAnsi="Book Antiqua"/>
          <w:lang w:val="en-US" w:eastAsia="zh-CN"/>
        </w:rPr>
      </w:pPr>
    </w:p>
    <w:p w:rsidR="002A07C4" w:rsidRDefault="002A07C4" w:rsidP="002A07C4">
      <w:pPr>
        <w:autoSpaceDE w:val="0"/>
        <w:autoSpaceDN w:val="0"/>
        <w:adjustRightInd w:val="0"/>
        <w:spacing w:line="360" w:lineRule="auto"/>
        <w:jc w:val="both"/>
        <w:rPr>
          <w:rFonts w:ascii="Book Antiqua" w:hAnsi="Book Antiqua"/>
          <w:lang w:val="en-US" w:eastAsia="zh-CN"/>
        </w:rPr>
      </w:pPr>
      <w:r w:rsidRPr="00F45504">
        <w:rPr>
          <w:rFonts w:ascii="Book Antiqua" w:hAnsi="Book Antiqua"/>
          <w:b/>
          <w:lang w:val="en-US"/>
        </w:rPr>
        <w:t>Genotype/phenotype correlation</w:t>
      </w:r>
      <w:r>
        <w:rPr>
          <w:rFonts w:ascii="Book Antiqua" w:hAnsi="Book Antiqua" w:hint="eastAsia"/>
          <w:bCs/>
          <w:iCs/>
          <w:lang w:val="en-US" w:eastAsia="zh-CN"/>
        </w:rPr>
        <w:t xml:space="preserve">: </w:t>
      </w:r>
      <w:r w:rsidRPr="00F45504">
        <w:rPr>
          <w:rFonts w:ascii="Book Antiqua" w:hAnsi="Book Antiqua"/>
          <w:lang w:val="en-US"/>
        </w:rPr>
        <w:t>As there is no deletion in the majority of normospermic men, Y microdeletions have been reported to be spec</w:t>
      </w:r>
      <w:r>
        <w:rPr>
          <w:rFonts w:ascii="Book Antiqua" w:hAnsi="Book Antiqua"/>
          <w:lang w:val="en-US"/>
        </w:rPr>
        <w:t>ific for spermatogenic disorder</w:t>
      </w:r>
      <w:r w:rsidRPr="00F45504">
        <w:rPr>
          <w:rFonts w:ascii="Book Antiqua" w:hAnsi="Book Antiqua"/>
          <w:vertAlign w:val="superscript"/>
          <w:lang w:val="en-US"/>
        </w:rPr>
        <w:t>[37]</w:t>
      </w:r>
      <w:r w:rsidRPr="00F45504">
        <w:rPr>
          <w:rFonts w:ascii="Book Antiqua" w:hAnsi="Book Antiqua"/>
          <w:lang w:val="en-US"/>
        </w:rPr>
        <w:t xml:space="preserve">. Although fertility is concordant with Y deletions, it reveals the fact that proper fertilization can carry out even in the less number of sperm, depending on fertility status of female partner. Therefore, considering Y deletions as the reason for oligo/azoospermia rather than infertility will be more </w:t>
      </w:r>
      <w:r w:rsidRPr="00F45504">
        <w:rPr>
          <w:rFonts w:ascii="Book Antiqua" w:hAnsi="Book Antiqua"/>
          <w:lang w:val="en-US"/>
        </w:rPr>
        <w:lastRenderedPageBreak/>
        <w:t xml:space="preserve">appropriate. Deletion of the entire AZFa region results in complete SCOS and azoospermia. Deletion of isolated genes in the AZFa region such as USP9Y or DBY is associated with a variable testicular phenotype. Such deletions have been defined sporadically only to date. AZFb and AZFb+c complete deletions (P5/proximal P1, P5/distal P1, P4/distal P1) are descriptive of spermatogenic arrest or SCOS resulted in azoospermia. In patients with AZFa region complete deletion, no any sperm has been encountered in the procedure of testicular sperm extraction (TESE). As in AZFa deletion complete deletion, the diagnosis of AZFb or AZFb+c complete deletions is incompatible with correction of the number of sperm, and ICSI should not </w:t>
      </w:r>
      <w:r>
        <w:rPr>
          <w:rFonts w:ascii="Book Antiqua" w:hAnsi="Book Antiqua"/>
          <w:lang w:val="en-US"/>
        </w:rPr>
        <w:t>be suggested for these patients</w:t>
      </w:r>
      <w:r w:rsidRPr="00F45504">
        <w:rPr>
          <w:rFonts w:ascii="Book Antiqua" w:hAnsi="Book Antiqua"/>
          <w:vertAlign w:val="superscript"/>
          <w:lang w:val="en-US"/>
        </w:rPr>
        <w:t>[31]</w:t>
      </w:r>
      <w:r w:rsidRPr="00F45504">
        <w:rPr>
          <w:rFonts w:ascii="Book Antiqua" w:hAnsi="Book Antiqua"/>
          <w:lang w:val="en-US"/>
        </w:rPr>
        <w:t>. AZFc region deletions are in relationship with a variable clinic and histological pheno</w:t>
      </w:r>
      <w:r>
        <w:rPr>
          <w:rFonts w:ascii="Book Antiqua" w:hAnsi="Book Antiqua"/>
          <w:lang w:val="en-US"/>
        </w:rPr>
        <w:t>type</w:t>
      </w:r>
      <w:r w:rsidRPr="00F45504">
        <w:rPr>
          <w:rFonts w:ascii="Book Antiqua" w:hAnsi="Book Antiqua"/>
          <w:vertAlign w:val="superscript"/>
          <w:lang w:val="en-US"/>
        </w:rPr>
        <w:t>[31,41,75]</w:t>
      </w:r>
      <w:r w:rsidRPr="00F45504">
        <w:rPr>
          <w:rFonts w:ascii="Book Antiqua" w:hAnsi="Book Antiqua"/>
          <w:lang w:val="en-US"/>
        </w:rPr>
        <w:t>. Generally, AZFc deletions are appropriate with residual spermatogenesis. AZFc deletions can be available in azoospermic or vigorous oligospermic men and rarely transmit into male offspring. The possibility to obtain sperm with TESE is high in men with azoospermia and AZFc deletion; so they can have a child with ICSI. Male children of these patients w</w:t>
      </w:r>
      <w:r>
        <w:rPr>
          <w:rFonts w:ascii="Book Antiqua" w:hAnsi="Book Antiqua"/>
          <w:lang w:val="en-US"/>
        </w:rPr>
        <w:t>ill be those with AZFc deletion</w:t>
      </w:r>
      <w:r w:rsidRPr="00F45504">
        <w:rPr>
          <w:rFonts w:ascii="Book Antiqua" w:hAnsi="Book Antiqua"/>
          <w:vertAlign w:val="superscript"/>
          <w:lang w:val="en-US"/>
        </w:rPr>
        <w:t>[31]</w:t>
      </w:r>
      <w:r w:rsidRPr="00F45504">
        <w:rPr>
          <w:rFonts w:ascii="Book Antiqua" w:hAnsi="Book Antiqua"/>
          <w:lang w:val="en-US"/>
        </w:rPr>
        <w:t>. Phenotypes related to deletions are variable, and generally there is no connection between clinic phenoty</w:t>
      </w:r>
      <w:r>
        <w:rPr>
          <w:rFonts w:ascii="Book Antiqua" w:hAnsi="Book Antiqua"/>
          <w:lang w:val="en-US"/>
        </w:rPr>
        <w:t>pe and localization of deletion</w:t>
      </w:r>
      <w:r w:rsidRPr="00F45504">
        <w:rPr>
          <w:rFonts w:ascii="Book Antiqua" w:hAnsi="Book Antiqua"/>
          <w:vertAlign w:val="superscript"/>
          <w:lang w:val="en-US"/>
        </w:rPr>
        <w:t>[11]</w:t>
      </w:r>
      <w:r w:rsidRPr="00F45504">
        <w:rPr>
          <w:rFonts w:ascii="Book Antiqua" w:hAnsi="Book Antiqua"/>
          <w:lang w:val="en-US"/>
        </w:rPr>
        <w:t xml:space="preserve">. </w:t>
      </w:r>
    </w:p>
    <w:p w:rsidR="002A07C4" w:rsidRPr="00F3166A" w:rsidRDefault="002A07C4" w:rsidP="002A07C4">
      <w:pPr>
        <w:autoSpaceDE w:val="0"/>
        <w:autoSpaceDN w:val="0"/>
        <w:adjustRightInd w:val="0"/>
        <w:spacing w:line="360" w:lineRule="auto"/>
        <w:jc w:val="both"/>
        <w:rPr>
          <w:rFonts w:ascii="Book Antiqua" w:hAnsi="Book Antiqua"/>
          <w:bCs/>
          <w:iCs/>
          <w:lang w:val="en-US" w:eastAsia="zh-CN"/>
        </w:rPr>
      </w:pPr>
    </w:p>
    <w:p w:rsidR="002A07C4" w:rsidRPr="00F3166A" w:rsidRDefault="002A07C4" w:rsidP="002A07C4">
      <w:pPr>
        <w:autoSpaceDE w:val="0"/>
        <w:autoSpaceDN w:val="0"/>
        <w:adjustRightInd w:val="0"/>
        <w:spacing w:line="360" w:lineRule="auto"/>
        <w:jc w:val="both"/>
        <w:rPr>
          <w:rFonts w:ascii="Book Antiqua" w:hAnsi="Book Antiqua"/>
          <w:b/>
          <w:bCs/>
          <w:i/>
          <w:lang w:val="en-US"/>
        </w:rPr>
      </w:pPr>
      <w:r w:rsidRPr="00F3166A">
        <w:rPr>
          <w:rFonts w:ascii="Book Antiqua" w:hAnsi="Book Antiqua"/>
          <w:b/>
          <w:bCs/>
          <w:i/>
          <w:lang w:val="en-US"/>
        </w:rPr>
        <w:t>Treatment in male infertility</w:t>
      </w:r>
    </w:p>
    <w:p w:rsidR="002A07C4" w:rsidRPr="00F3166A" w:rsidRDefault="002A07C4" w:rsidP="002A07C4">
      <w:pPr>
        <w:spacing w:line="360" w:lineRule="auto"/>
        <w:jc w:val="both"/>
        <w:rPr>
          <w:rFonts w:ascii="Book Antiqua" w:hAnsi="Book Antiqua"/>
          <w:b/>
          <w:lang w:val="en-US"/>
        </w:rPr>
      </w:pPr>
      <w:r w:rsidRPr="00F45504">
        <w:rPr>
          <w:rFonts w:ascii="Book Antiqua" w:hAnsi="Book Antiqua"/>
          <w:b/>
          <w:lang w:val="en-US"/>
        </w:rPr>
        <w:t>Intracytoplasmic sperm injection</w:t>
      </w:r>
      <w:r>
        <w:rPr>
          <w:rFonts w:ascii="Book Antiqua" w:hAnsi="Book Antiqua" w:hint="eastAsia"/>
          <w:b/>
          <w:lang w:val="en-US" w:eastAsia="zh-CN"/>
        </w:rPr>
        <w:t xml:space="preserve">: </w:t>
      </w:r>
      <w:r w:rsidRPr="00F45504">
        <w:rPr>
          <w:rFonts w:ascii="Book Antiqua" w:hAnsi="Book Antiqua"/>
          <w:lang w:val="en-US"/>
        </w:rPr>
        <w:t>Intracytoplasmic sperm injection (ICSI) has been propounded by Palermo for the first time in 1992 and achieved a new breakthrough in treatment of serious infertility with male factor. But the ICSI pregnancy rates obtained from IVF centers aro</w:t>
      </w:r>
      <w:r>
        <w:rPr>
          <w:rFonts w:ascii="Book Antiqua" w:hAnsi="Book Antiqua"/>
          <w:lang w:val="en-US"/>
        </w:rPr>
        <w:t>und the world is lower (30</w:t>
      </w:r>
      <w:r>
        <w:rPr>
          <w:rFonts w:ascii="Book Antiqua" w:hAnsi="Book Antiqua" w:hint="eastAsia"/>
          <w:lang w:val="en-US" w:eastAsia="zh-CN"/>
        </w:rPr>
        <w:t>%</w:t>
      </w:r>
      <w:r>
        <w:rPr>
          <w:rFonts w:ascii="Book Antiqua" w:hAnsi="Book Antiqua"/>
          <w:lang w:val="en-US"/>
        </w:rPr>
        <w:t>-50%)</w:t>
      </w:r>
      <w:r w:rsidRPr="00F45504">
        <w:rPr>
          <w:rFonts w:ascii="Book Antiqua" w:hAnsi="Book Antiqua"/>
          <w:vertAlign w:val="superscript"/>
          <w:lang w:val="en-US"/>
        </w:rPr>
        <w:t>[76,77]</w:t>
      </w:r>
      <w:r w:rsidRPr="00F45504">
        <w:rPr>
          <w:rFonts w:ascii="Book Antiqua" w:hAnsi="Book Antiqua"/>
          <w:lang w:val="en-US"/>
        </w:rPr>
        <w:t>. With definition of ICSI, although there is oligospermia or azoospermia, men with Y chromosome microdeletion have a possibility to have a child, using spermatozoa obtained surgically or from ejaculate. When diagnosed with Y chromosome microdeletion, couples should be informed about reproductive methods. The majority (79%) of infertile partners with Y chromosome microdeletion choose ICSI in terms of fertility problem. But, when ICSI is used, if child becomes a male, he will likely experience the same micro</w:t>
      </w:r>
      <w:r>
        <w:rPr>
          <w:rFonts w:ascii="Book Antiqua" w:hAnsi="Book Antiqua"/>
          <w:lang w:val="en-US"/>
        </w:rPr>
        <w:t>deletion and fertility problems</w:t>
      </w:r>
      <w:r w:rsidRPr="00F45504">
        <w:rPr>
          <w:rFonts w:ascii="Book Antiqua" w:hAnsi="Book Antiqua"/>
          <w:vertAlign w:val="superscript"/>
          <w:lang w:val="en-US"/>
        </w:rPr>
        <w:t>[11,26,38]</w:t>
      </w:r>
      <w:r w:rsidRPr="00F45504">
        <w:rPr>
          <w:rFonts w:ascii="Book Antiqua" w:hAnsi="Book Antiqua"/>
          <w:lang w:val="en-US"/>
        </w:rPr>
        <w:t xml:space="preserve">. While the success rate in infertile couples treated with ICSI is 76%, this ratio is 15% in those who receive </w:t>
      </w:r>
      <w:r w:rsidRPr="00F45504">
        <w:rPr>
          <w:rFonts w:ascii="Book Antiqua" w:hAnsi="Book Antiqua"/>
          <w:lang w:val="en-US"/>
        </w:rPr>
        <w:lastRenderedPageBreak/>
        <w:t>standard IVF therapy, for ex</w:t>
      </w:r>
      <w:r>
        <w:rPr>
          <w:rFonts w:ascii="Book Antiqua" w:hAnsi="Book Antiqua"/>
          <w:lang w:val="en-US"/>
        </w:rPr>
        <w:t>ample intrauterine insemination</w:t>
      </w:r>
      <w:r w:rsidRPr="00F45504">
        <w:rPr>
          <w:rFonts w:ascii="Book Antiqua" w:hAnsi="Book Antiqua"/>
          <w:vertAlign w:val="superscript"/>
          <w:lang w:val="en-US"/>
        </w:rPr>
        <w:t>[78]</w:t>
      </w:r>
      <w:r w:rsidRPr="00F45504">
        <w:rPr>
          <w:rFonts w:ascii="Book Antiqua" w:hAnsi="Book Antiqua"/>
          <w:lang w:val="en-US"/>
        </w:rPr>
        <w:t>. Due to the development of assisted reproductive techniques (ART), clinicians are in need of understanding how genetics is crucial in male factor infertility cases (1) because new technologies, such as intracytoplasmic sperm injection (ICSI), permit the men with suboptimal sperm quality to cope with natural selection mechani</w:t>
      </w:r>
      <w:r>
        <w:rPr>
          <w:rFonts w:ascii="Book Antiqua" w:hAnsi="Book Antiqua"/>
          <w:lang w:val="en-US"/>
        </w:rPr>
        <w:t>sms and produce a viable zygote</w:t>
      </w:r>
      <w:r w:rsidRPr="00F45504">
        <w:rPr>
          <w:rFonts w:ascii="Book Antiqua" w:hAnsi="Book Antiqua"/>
          <w:vertAlign w:val="superscript"/>
          <w:lang w:val="en-US"/>
        </w:rPr>
        <w:t>[51]</w:t>
      </w:r>
      <w:r w:rsidRPr="00F45504">
        <w:rPr>
          <w:rFonts w:ascii="Book Antiqua" w:hAnsi="Book Antiqua"/>
          <w:lang w:val="en-US"/>
        </w:rPr>
        <w:t xml:space="preserve">. As ART, such as in vitro fertilization (IVF) and ICSI, includes relatively new procedures, the frequency of the inheritance of mutations </w:t>
      </w:r>
      <w:r w:rsidRPr="00C30784">
        <w:rPr>
          <w:rFonts w:ascii="Book Antiqua" w:hAnsi="Book Antiqua"/>
          <w:i/>
          <w:lang w:val="en-US"/>
        </w:rPr>
        <w:t>via</w:t>
      </w:r>
      <w:r w:rsidRPr="00F45504">
        <w:rPr>
          <w:rFonts w:ascii="Book Antiqua" w:hAnsi="Book Antiqua"/>
          <w:lang w:val="en-US"/>
        </w:rPr>
        <w:t xml:space="preserve"> these procedures and their impact on future generations are not yet exactly comprehended</w:t>
      </w:r>
      <w:r w:rsidRPr="00F45504">
        <w:rPr>
          <w:rFonts w:ascii="Book Antiqua" w:hAnsi="Book Antiqua"/>
          <w:vertAlign w:val="superscript"/>
          <w:lang w:val="en-US"/>
        </w:rPr>
        <w:t>[57]</w:t>
      </w:r>
      <w:r w:rsidRPr="00F45504">
        <w:rPr>
          <w:rFonts w:ascii="Book Antiqua" w:hAnsi="Book Antiqua"/>
          <w:lang w:val="en-US"/>
        </w:rPr>
        <w:t xml:space="preserve"> (1) As a result, it is esential to identify the underlying genetic structure of male infertility to develop appropriate screens for abnormal phenotypes and to discover more effective solutions for infertile couples’ problems</w:t>
      </w:r>
      <w:r w:rsidRPr="00F45504">
        <w:rPr>
          <w:rFonts w:ascii="Book Antiqua" w:hAnsi="Book Antiqua"/>
          <w:vertAlign w:val="superscript"/>
          <w:lang w:val="en-US"/>
        </w:rPr>
        <w:t>[54]</w:t>
      </w:r>
      <w:r w:rsidRPr="00F45504">
        <w:rPr>
          <w:rFonts w:ascii="Book Antiqua" w:hAnsi="Book Antiqua"/>
          <w:lang w:val="en-US"/>
        </w:rPr>
        <w:t xml:space="preserve"> (1).</w:t>
      </w:r>
    </w:p>
    <w:p w:rsidR="002A07C4" w:rsidRPr="00F45504" w:rsidRDefault="002A07C4" w:rsidP="002A07C4">
      <w:pPr>
        <w:spacing w:line="360" w:lineRule="auto"/>
        <w:jc w:val="both"/>
        <w:rPr>
          <w:rFonts w:ascii="Book Antiqua" w:hAnsi="Book Antiqua"/>
          <w:lang w:val="en-US"/>
        </w:rPr>
      </w:pPr>
      <w:r w:rsidRPr="00F45504">
        <w:rPr>
          <w:rFonts w:ascii="Book Antiqua" w:hAnsi="Book Antiqua"/>
          <w:lang w:val="en-US"/>
        </w:rPr>
        <w:t xml:space="preserve"> </w:t>
      </w:r>
    </w:p>
    <w:p w:rsidR="002A07C4" w:rsidRPr="00F45504" w:rsidRDefault="002A07C4" w:rsidP="002A07C4">
      <w:pPr>
        <w:autoSpaceDE w:val="0"/>
        <w:autoSpaceDN w:val="0"/>
        <w:adjustRightInd w:val="0"/>
        <w:spacing w:line="360" w:lineRule="auto"/>
        <w:jc w:val="both"/>
        <w:rPr>
          <w:rFonts w:ascii="Book Antiqua" w:hAnsi="Book Antiqua"/>
          <w:b/>
          <w:bCs/>
          <w:lang w:val="en-US" w:eastAsia="zh-CN"/>
        </w:rPr>
      </w:pPr>
      <w:r>
        <w:rPr>
          <w:rFonts w:ascii="Book Antiqua" w:hAnsi="Book Antiqua"/>
          <w:b/>
          <w:bCs/>
          <w:lang w:val="en-US"/>
        </w:rPr>
        <w:t>CONCLUSION</w:t>
      </w:r>
    </w:p>
    <w:p w:rsidR="002A07C4" w:rsidRPr="00F45504" w:rsidRDefault="002A07C4" w:rsidP="002A07C4">
      <w:pPr>
        <w:autoSpaceDE w:val="0"/>
        <w:autoSpaceDN w:val="0"/>
        <w:adjustRightInd w:val="0"/>
        <w:spacing w:line="360" w:lineRule="auto"/>
        <w:jc w:val="both"/>
        <w:rPr>
          <w:rFonts w:ascii="Book Antiqua" w:hAnsi="Book Antiqua"/>
          <w:lang w:val="en-US"/>
        </w:rPr>
      </w:pPr>
      <w:r w:rsidRPr="00F45504">
        <w:rPr>
          <w:rFonts w:ascii="Book Antiqua" w:hAnsi="Book Antiqua"/>
          <w:lang w:val="en-US"/>
        </w:rPr>
        <w:t>Numerous genes are responsible for male fertility, including spermatogenesis and sperm function. Because men who have undigested infertility can hold genetic abnormalities that may accommodate their reproductive potential, further researches are needed to determine such cases (2).</w:t>
      </w:r>
    </w:p>
    <w:p w:rsidR="002A07C4" w:rsidRPr="00F45504" w:rsidRDefault="002A07C4" w:rsidP="002A07C4">
      <w:pPr>
        <w:autoSpaceDE w:val="0"/>
        <w:autoSpaceDN w:val="0"/>
        <w:adjustRightInd w:val="0"/>
        <w:spacing w:line="360" w:lineRule="auto"/>
        <w:jc w:val="both"/>
        <w:rPr>
          <w:rFonts w:ascii="Book Antiqua" w:hAnsi="Book Antiqua"/>
          <w:b/>
          <w:bCs/>
          <w:lang w:val="en-US"/>
        </w:rPr>
      </w:pPr>
    </w:p>
    <w:p w:rsidR="002A07C4" w:rsidRPr="00F67EA8" w:rsidRDefault="002A07C4" w:rsidP="002A07C4">
      <w:pPr>
        <w:autoSpaceDE w:val="0"/>
        <w:autoSpaceDN w:val="0"/>
        <w:adjustRightInd w:val="0"/>
        <w:spacing w:line="360" w:lineRule="auto"/>
        <w:jc w:val="both"/>
        <w:rPr>
          <w:rFonts w:ascii="Book Antiqua" w:hAnsi="Book Antiqua"/>
          <w:b/>
          <w:bCs/>
          <w:lang w:val="en-US" w:eastAsia="zh-CN"/>
        </w:rPr>
      </w:pPr>
      <w:r w:rsidRPr="00F67EA8">
        <w:rPr>
          <w:rFonts w:ascii="Book Antiqua" w:hAnsi="Book Antiqua"/>
          <w:b/>
          <w:bCs/>
          <w:lang w:val="en-US"/>
        </w:rPr>
        <w:t>REFERENCES</w:t>
      </w:r>
    </w:p>
    <w:p w:rsidR="002A07C4" w:rsidRPr="00F67EA8" w:rsidRDefault="002A07C4" w:rsidP="002A07C4">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 xml:space="preserve">1 </w:t>
      </w:r>
      <w:r w:rsidRPr="00F67EA8">
        <w:rPr>
          <w:rFonts w:ascii="Book Antiqua" w:hAnsi="Book Antiqua" w:cs="宋体"/>
          <w:b/>
          <w:color w:val="000000"/>
          <w:lang w:val="en-US" w:eastAsia="zh-CN"/>
        </w:rPr>
        <w:t>Barbieri RL</w:t>
      </w:r>
      <w:r w:rsidRPr="00F67EA8">
        <w:rPr>
          <w:rFonts w:ascii="Book Antiqua" w:hAnsi="Book Antiqua" w:cs="宋体"/>
          <w:color w:val="000000"/>
          <w:lang w:val="en-US" w:eastAsia="zh-CN"/>
        </w:rPr>
        <w:t>. Female infertility. In Strauss FJ, Barbieri RL (eds), Reproductive endocrinology. 5th ed</w:t>
      </w:r>
      <w:r>
        <w:rPr>
          <w:rFonts w:ascii="Book Antiqua" w:hAnsi="Book Antiqua" w:cs="宋体" w:hint="eastAsia"/>
          <w:color w:val="000000"/>
          <w:lang w:val="en-US" w:eastAsia="zh-CN"/>
        </w:rPr>
        <w:t>.</w:t>
      </w:r>
      <w:r w:rsidRPr="00F67EA8">
        <w:rPr>
          <w:rFonts w:ascii="Book Antiqua" w:hAnsi="Book Antiqua" w:cs="宋体"/>
          <w:color w:val="000000"/>
          <w:lang w:val="en-US" w:eastAsia="zh-CN"/>
        </w:rPr>
        <w:t>Pensylvania: Elsevier Inc., 2004</w:t>
      </w:r>
      <w:r>
        <w:rPr>
          <w:rFonts w:ascii="Book Antiqua" w:hAnsi="Book Antiqua" w:cs="宋体" w:hint="eastAsia"/>
          <w:color w:val="000000"/>
          <w:lang w:val="en-US" w:eastAsia="zh-CN"/>
        </w:rPr>
        <w:t>:</w:t>
      </w:r>
      <w:r>
        <w:rPr>
          <w:rFonts w:ascii="Book Antiqua" w:hAnsi="Book Antiqua" w:cs="宋体"/>
          <w:color w:val="000000"/>
          <w:lang w:val="en-US" w:eastAsia="zh-CN"/>
        </w:rPr>
        <w:t xml:space="preserve"> 633-668</w:t>
      </w:r>
    </w:p>
    <w:p w:rsidR="002A07C4" w:rsidRPr="00F67EA8" w:rsidRDefault="002A07C4" w:rsidP="002A07C4">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 xml:space="preserve">2 </w:t>
      </w:r>
      <w:r w:rsidRPr="00F67EA8">
        <w:rPr>
          <w:rFonts w:ascii="Book Antiqua" w:hAnsi="Book Antiqua" w:cs="宋体"/>
          <w:b/>
          <w:color w:val="000000"/>
          <w:lang w:val="en-US" w:eastAsia="zh-CN"/>
        </w:rPr>
        <w:t>Tuarnaye H</w:t>
      </w:r>
      <w:r w:rsidRPr="00F67EA8">
        <w:rPr>
          <w:rFonts w:ascii="Book Antiqua" w:hAnsi="Book Antiqua" w:cs="宋体"/>
          <w:color w:val="000000"/>
          <w:lang w:val="en-US" w:eastAsia="zh-CN"/>
        </w:rPr>
        <w:t>. Gamete source and manupulation. In Vayana E, Rowe PS, Griffin PD. Current practices and controversies in assisted reproduction: report of a WHO meetin</w:t>
      </w:r>
      <w:r>
        <w:rPr>
          <w:rFonts w:ascii="Book Antiqua" w:hAnsi="Book Antiqua" w:cs="宋体"/>
          <w:color w:val="000000"/>
          <w:lang w:val="en-US" w:eastAsia="zh-CN"/>
        </w:rPr>
        <w:t>g. Geneva: WHO, 2002</w:t>
      </w:r>
      <w:r>
        <w:rPr>
          <w:rFonts w:ascii="Book Antiqua" w:hAnsi="Book Antiqua" w:cs="宋体" w:hint="eastAsia"/>
          <w:color w:val="000000"/>
          <w:lang w:val="en-US" w:eastAsia="zh-CN"/>
        </w:rPr>
        <w:t xml:space="preserve">: </w:t>
      </w:r>
      <w:r>
        <w:rPr>
          <w:rFonts w:ascii="Book Antiqua" w:hAnsi="Book Antiqua" w:cs="宋体"/>
          <w:color w:val="000000"/>
          <w:lang w:val="en-US" w:eastAsia="zh-CN"/>
        </w:rPr>
        <w:t>83-101</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3 </w:t>
      </w:r>
      <w:r w:rsidRPr="00F67EA8">
        <w:rPr>
          <w:rFonts w:ascii="Book Antiqua" w:hAnsi="Book Antiqua" w:cs="宋体"/>
          <w:b/>
          <w:bCs/>
          <w:color w:val="000000"/>
          <w:lang w:val="en-US" w:eastAsia="zh-CN"/>
        </w:rPr>
        <w:t>Mittal RD</w:t>
      </w:r>
      <w:r w:rsidRPr="00F67EA8">
        <w:rPr>
          <w:rFonts w:ascii="Book Antiqua" w:hAnsi="Book Antiqua" w:cs="宋体"/>
          <w:color w:val="000000"/>
          <w:lang w:val="en-US" w:eastAsia="zh-CN"/>
        </w:rPr>
        <w:t>, Singh G, Srivastava A, Pradhan M, Kesari A, Makker A, Mittal B. Y chromosome micro-deletions in idiopathic infertility from Northern India. </w:t>
      </w:r>
      <w:r w:rsidRPr="00F67EA8">
        <w:rPr>
          <w:rFonts w:ascii="Book Antiqua" w:hAnsi="Book Antiqua" w:cs="宋体"/>
          <w:i/>
          <w:iCs/>
          <w:color w:val="000000"/>
          <w:lang w:val="en-US" w:eastAsia="zh-CN"/>
        </w:rPr>
        <w:t>Ann Genet</w:t>
      </w:r>
      <w:r w:rsidRPr="00F67EA8">
        <w:rPr>
          <w:rFonts w:ascii="Book Antiqua" w:hAnsi="Book Antiqua" w:cs="宋体"/>
          <w:color w:val="000000"/>
          <w:lang w:val="en-US" w:eastAsia="zh-CN"/>
        </w:rPr>
        <w:t> </w:t>
      </w:r>
      <w:r>
        <w:rPr>
          <w:rFonts w:ascii="Book Antiqua" w:hAnsi="Book Antiqua" w:cs="宋体" w:hint="eastAsia"/>
          <w:color w:val="000000"/>
          <w:lang w:val="en-US" w:eastAsia="zh-CN"/>
        </w:rPr>
        <w:t>2004</w:t>
      </w:r>
      <w:r w:rsidRPr="00F67EA8">
        <w:rPr>
          <w:rFonts w:ascii="Book Antiqua" w:hAnsi="Book Antiqua" w:cs="宋体"/>
          <w:color w:val="000000"/>
          <w:lang w:val="en-US" w:eastAsia="zh-CN"/>
        </w:rPr>
        <w:t>; </w:t>
      </w:r>
      <w:r w:rsidRPr="00F67EA8">
        <w:rPr>
          <w:rFonts w:ascii="Book Antiqua" w:hAnsi="Book Antiqua" w:cs="宋体"/>
          <w:b/>
          <w:bCs/>
          <w:color w:val="000000"/>
          <w:lang w:val="en-US" w:eastAsia="zh-CN"/>
        </w:rPr>
        <w:t>47</w:t>
      </w:r>
      <w:r w:rsidRPr="00F67EA8">
        <w:rPr>
          <w:rFonts w:ascii="Book Antiqua" w:hAnsi="Book Antiqua" w:cs="宋体"/>
          <w:color w:val="000000"/>
          <w:lang w:val="en-US" w:eastAsia="zh-CN"/>
        </w:rPr>
        <w:t>: 331-337 [PMID: 15581830 DOI: 10.1016/j.anngen.2004.05.003</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4 </w:t>
      </w:r>
      <w:r w:rsidRPr="00F67EA8">
        <w:rPr>
          <w:rFonts w:ascii="Book Antiqua" w:hAnsi="Book Antiqua" w:cs="宋体"/>
          <w:b/>
          <w:bCs/>
          <w:color w:val="000000"/>
          <w:lang w:val="en-US" w:eastAsia="zh-CN"/>
        </w:rPr>
        <w:t>O'Connell M</w:t>
      </w:r>
      <w:r w:rsidRPr="00F67EA8">
        <w:rPr>
          <w:rFonts w:ascii="Book Antiqua" w:hAnsi="Book Antiqua" w:cs="宋体"/>
          <w:color w:val="000000"/>
          <w:lang w:val="en-US" w:eastAsia="zh-CN"/>
        </w:rPr>
        <w:t>, McClure N, Lewis SE. Mitochondrial DNA deletions and nuclear DNA fragmentation in testicular and epididymal human sperm. </w:t>
      </w:r>
      <w:r w:rsidRPr="00F67EA8">
        <w:rPr>
          <w:rFonts w:ascii="Book Antiqua" w:hAnsi="Book Antiqua" w:cs="宋体"/>
          <w:i/>
          <w:iCs/>
          <w:color w:val="000000"/>
          <w:lang w:val="en-US" w:eastAsia="zh-CN"/>
        </w:rPr>
        <w:t>Hum Reprod</w:t>
      </w:r>
      <w:r w:rsidRPr="00F67EA8">
        <w:rPr>
          <w:rFonts w:ascii="Book Antiqua" w:hAnsi="Book Antiqua" w:cs="宋体"/>
          <w:color w:val="000000"/>
          <w:lang w:val="en-US" w:eastAsia="zh-CN"/>
        </w:rPr>
        <w:t> 2002; </w:t>
      </w:r>
      <w:r w:rsidRPr="00F67EA8">
        <w:rPr>
          <w:rFonts w:ascii="Book Antiqua" w:hAnsi="Book Antiqua" w:cs="宋体"/>
          <w:b/>
          <w:bCs/>
          <w:color w:val="000000"/>
          <w:lang w:val="en-US" w:eastAsia="zh-CN"/>
        </w:rPr>
        <w:t>17</w:t>
      </w:r>
      <w:r w:rsidRPr="00F67EA8">
        <w:rPr>
          <w:rFonts w:ascii="Book Antiqua" w:hAnsi="Book Antiqua" w:cs="宋体"/>
          <w:color w:val="000000"/>
          <w:lang w:val="en-US" w:eastAsia="zh-CN"/>
        </w:rPr>
        <w:t>: 1565-1570 [PMID: 12042279 DOI: 10.1093/humrep/17.6.1565</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proofErr w:type="gramStart"/>
      <w:r w:rsidRPr="00F67EA8">
        <w:rPr>
          <w:rFonts w:ascii="Book Antiqua" w:hAnsi="Book Antiqua" w:cs="宋体"/>
          <w:color w:val="000000"/>
          <w:lang w:val="en-US" w:eastAsia="zh-CN"/>
        </w:rPr>
        <w:t xml:space="preserve">5 </w:t>
      </w:r>
      <w:bookmarkStart w:id="62" w:name="_GoBack"/>
      <w:r w:rsidRPr="00E97067">
        <w:rPr>
          <w:rFonts w:ascii="Book Antiqua" w:hAnsi="Book Antiqua"/>
          <w:b/>
        </w:rPr>
        <w:t>Ö</w:t>
      </w:r>
      <w:r w:rsidRPr="00E97067">
        <w:rPr>
          <w:rFonts w:ascii="Book Antiqua" w:hAnsi="Book Antiqua" w:cs="宋体"/>
          <w:b/>
          <w:color w:val="000000"/>
          <w:lang w:val="en-US" w:eastAsia="zh-CN"/>
        </w:rPr>
        <w:t>zdiler E</w:t>
      </w:r>
      <w:bookmarkEnd w:id="62"/>
      <w:r w:rsidRPr="00F67EA8">
        <w:rPr>
          <w:rFonts w:ascii="Book Antiqua" w:hAnsi="Book Antiqua" w:cs="宋体"/>
          <w:color w:val="000000"/>
          <w:lang w:val="en-US" w:eastAsia="zh-CN"/>
        </w:rPr>
        <w:t>, Aydos K. Klinik Androloji.</w:t>
      </w:r>
      <w:proofErr w:type="gramEnd"/>
      <w:r w:rsidRPr="00F67EA8">
        <w:rPr>
          <w:rFonts w:ascii="Book Antiqua" w:hAnsi="Book Antiqua" w:cs="宋体"/>
          <w:color w:val="000000"/>
          <w:lang w:val="en-US" w:eastAsia="zh-CN"/>
        </w:rPr>
        <w:t xml:space="preserve"> Ankara: Ankara </w:t>
      </w:r>
      <w:r w:rsidRPr="00B623D9">
        <w:rPr>
          <w:rFonts w:ascii="Book Antiqua" w:hAnsi="Book Antiqua"/>
        </w:rPr>
        <w:t>Ü</w:t>
      </w:r>
      <w:r w:rsidRPr="00F67EA8">
        <w:rPr>
          <w:rFonts w:ascii="Book Antiqua" w:hAnsi="Book Antiqua" w:cs="宋体"/>
          <w:color w:val="000000"/>
          <w:lang w:val="en-US" w:eastAsia="zh-CN"/>
        </w:rPr>
        <w:t>niversitesi Bas</w:t>
      </w:r>
      <w:r w:rsidRPr="00F67EA8">
        <w:rPr>
          <w:rFonts w:ascii="Book Antiqua" w:eastAsia="MS Mincho" w:hAnsi="Book Antiqua" w:cs="MS Mincho"/>
          <w:color w:val="000000"/>
          <w:lang w:val="en-US" w:eastAsia="zh-CN"/>
        </w:rPr>
        <w:t>ı</w:t>
      </w:r>
      <w:r w:rsidRPr="00F67EA8">
        <w:rPr>
          <w:rFonts w:ascii="Book Antiqua" w:hAnsi="Book Antiqua" w:cs="宋体"/>
          <w:color w:val="000000"/>
          <w:lang w:val="en-US" w:eastAsia="zh-CN"/>
        </w:rPr>
        <w:t>mevi</w:t>
      </w:r>
      <w:r>
        <w:rPr>
          <w:rFonts w:ascii="Book Antiqua" w:hAnsi="Book Antiqua" w:cs="宋体" w:hint="eastAsia"/>
          <w:color w:val="000000"/>
          <w:lang w:val="en-US" w:eastAsia="zh-CN"/>
        </w:rPr>
        <w:t xml:space="preserve">, </w:t>
      </w:r>
      <w:r>
        <w:rPr>
          <w:rFonts w:ascii="Book Antiqua" w:hAnsi="Book Antiqua" w:cs="宋体"/>
          <w:color w:val="000000"/>
          <w:lang w:val="en-US" w:eastAsia="zh-CN"/>
        </w:rPr>
        <w:t>2000</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lastRenderedPageBreak/>
        <w:t>6 </w:t>
      </w:r>
      <w:r w:rsidRPr="00F67EA8">
        <w:rPr>
          <w:rFonts w:ascii="Book Antiqua" w:hAnsi="Book Antiqua" w:cs="宋体"/>
          <w:b/>
          <w:bCs/>
          <w:color w:val="000000"/>
          <w:lang w:val="en-US" w:eastAsia="zh-CN"/>
        </w:rPr>
        <w:t>Bienvenu T</w:t>
      </w:r>
      <w:r w:rsidRPr="00F67EA8">
        <w:rPr>
          <w:rFonts w:ascii="Book Antiqua" w:hAnsi="Book Antiqua" w:cs="宋体"/>
          <w:color w:val="000000"/>
          <w:lang w:val="en-US" w:eastAsia="zh-CN"/>
        </w:rPr>
        <w:t>, Patrat C, Jouannet P. [Molecular detection of Y chromosome microdeletions: a new approach based on the denaturing gradient gel electrophoresis]. </w:t>
      </w:r>
      <w:r w:rsidRPr="00F67EA8">
        <w:rPr>
          <w:rFonts w:ascii="Book Antiqua" w:hAnsi="Book Antiqua" w:cs="宋体"/>
          <w:i/>
          <w:iCs/>
          <w:color w:val="000000"/>
          <w:lang w:val="en-US" w:eastAsia="zh-CN"/>
        </w:rPr>
        <w:t>Gynecol Obstet Fertil</w:t>
      </w:r>
      <w:r w:rsidRPr="00F67EA8">
        <w:rPr>
          <w:rFonts w:ascii="Book Antiqua" w:hAnsi="Book Antiqua" w:cs="宋体"/>
          <w:color w:val="000000"/>
          <w:lang w:val="en-US" w:eastAsia="zh-CN"/>
        </w:rPr>
        <w:t> </w:t>
      </w:r>
      <w:r>
        <w:rPr>
          <w:rFonts w:ascii="Book Antiqua" w:hAnsi="Book Antiqua" w:cs="宋体" w:hint="eastAsia"/>
          <w:color w:val="000000"/>
          <w:lang w:val="en-US" w:eastAsia="zh-CN"/>
        </w:rPr>
        <w:t>2003</w:t>
      </w:r>
      <w:r w:rsidRPr="00F67EA8">
        <w:rPr>
          <w:rFonts w:ascii="Book Antiqua" w:hAnsi="Book Antiqua" w:cs="宋体"/>
          <w:color w:val="000000"/>
          <w:lang w:val="en-US" w:eastAsia="zh-CN"/>
        </w:rPr>
        <w:t>; </w:t>
      </w:r>
      <w:r w:rsidRPr="00F67EA8">
        <w:rPr>
          <w:rFonts w:ascii="Book Antiqua" w:hAnsi="Book Antiqua" w:cs="宋体"/>
          <w:b/>
          <w:bCs/>
          <w:color w:val="000000"/>
          <w:lang w:val="en-US" w:eastAsia="zh-CN"/>
        </w:rPr>
        <w:t>31</w:t>
      </w:r>
      <w:r w:rsidRPr="00F67EA8">
        <w:rPr>
          <w:rFonts w:ascii="Book Antiqua" w:hAnsi="Book Antiqua" w:cs="宋体"/>
          <w:color w:val="000000"/>
          <w:lang w:val="en-US" w:eastAsia="zh-CN"/>
        </w:rPr>
        <w:t>: 639-646 [PMID: 14563610 DOI: 10.1016/s1297-9589(03)00176-0</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7 </w:t>
      </w:r>
      <w:r w:rsidRPr="00F67EA8">
        <w:rPr>
          <w:rFonts w:ascii="Book Antiqua" w:hAnsi="Book Antiqua" w:cs="宋体"/>
          <w:b/>
          <w:bCs/>
          <w:color w:val="000000"/>
          <w:lang w:val="en-US" w:eastAsia="zh-CN"/>
        </w:rPr>
        <w:t>Griffin DK</w:t>
      </w:r>
      <w:r w:rsidRPr="00F67EA8">
        <w:rPr>
          <w:rFonts w:ascii="Book Antiqua" w:hAnsi="Book Antiqua" w:cs="宋体"/>
          <w:color w:val="000000"/>
          <w:lang w:val="en-US" w:eastAsia="zh-CN"/>
        </w:rPr>
        <w:t>, Finch KA. The genetic and cytogenetic basis of male infertility. </w:t>
      </w:r>
      <w:r w:rsidRPr="00F67EA8">
        <w:rPr>
          <w:rFonts w:ascii="Book Antiqua" w:hAnsi="Book Antiqua" w:cs="宋体"/>
          <w:i/>
          <w:iCs/>
          <w:color w:val="000000"/>
          <w:lang w:val="en-US" w:eastAsia="zh-CN"/>
        </w:rPr>
        <w:t>Hum Fertil (Camb)</w:t>
      </w:r>
      <w:r w:rsidRPr="00F67EA8">
        <w:rPr>
          <w:rFonts w:ascii="Book Antiqua" w:hAnsi="Book Antiqua" w:cs="宋体"/>
          <w:color w:val="000000"/>
          <w:lang w:val="en-US" w:eastAsia="zh-CN"/>
        </w:rPr>
        <w:t> 2005; </w:t>
      </w:r>
      <w:r w:rsidRPr="00F67EA8">
        <w:rPr>
          <w:rFonts w:ascii="Book Antiqua" w:hAnsi="Book Antiqua" w:cs="宋体"/>
          <w:b/>
          <w:bCs/>
          <w:color w:val="000000"/>
          <w:lang w:val="en-US" w:eastAsia="zh-CN"/>
        </w:rPr>
        <w:t>8</w:t>
      </w:r>
      <w:r w:rsidRPr="00F67EA8">
        <w:rPr>
          <w:rFonts w:ascii="Book Antiqua" w:hAnsi="Book Antiqua" w:cs="宋体"/>
          <w:color w:val="000000"/>
          <w:lang w:val="en-US" w:eastAsia="zh-CN"/>
        </w:rPr>
        <w:t>: 19-26 [PMID: 15823847 DOI: 10.1080/14647270400016407</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8 </w:t>
      </w:r>
      <w:r w:rsidRPr="00F67EA8">
        <w:rPr>
          <w:rFonts w:ascii="Book Antiqua" w:hAnsi="Book Antiqua" w:cs="宋体"/>
          <w:b/>
          <w:bCs/>
          <w:color w:val="000000"/>
          <w:lang w:val="en-US" w:eastAsia="zh-CN"/>
        </w:rPr>
        <w:t>Thangaraj K</w:t>
      </w:r>
      <w:r w:rsidRPr="00F67EA8">
        <w:rPr>
          <w:rFonts w:ascii="Book Antiqua" w:hAnsi="Book Antiqua" w:cs="宋体"/>
          <w:color w:val="000000"/>
          <w:lang w:val="en-US" w:eastAsia="zh-CN"/>
        </w:rPr>
        <w:t>, Gupta NJ, Pavani K, Reddy AG, Subramainan S, Rani DS, Ghosh B, Chakravarty B, Singh L. Y chromosome deletions in azoospermic men in India. </w:t>
      </w:r>
      <w:r w:rsidRPr="00F67EA8">
        <w:rPr>
          <w:rFonts w:ascii="Book Antiqua" w:hAnsi="Book Antiqua" w:cs="宋体"/>
          <w:i/>
          <w:iCs/>
          <w:color w:val="000000"/>
          <w:lang w:val="en-US" w:eastAsia="zh-CN"/>
        </w:rPr>
        <w:t>J Androl</w:t>
      </w:r>
      <w:r w:rsidRPr="00F67EA8">
        <w:rPr>
          <w:rFonts w:ascii="Book Antiqua" w:hAnsi="Book Antiqua" w:cs="宋体"/>
          <w:color w:val="000000"/>
          <w:lang w:val="en-US" w:eastAsia="zh-CN"/>
        </w:rPr>
        <w:t> </w:t>
      </w:r>
      <w:r>
        <w:rPr>
          <w:rFonts w:ascii="Book Antiqua" w:hAnsi="Book Antiqua" w:cs="宋体" w:hint="eastAsia"/>
          <w:color w:val="000000"/>
          <w:lang w:val="en-US" w:eastAsia="zh-CN"/>
        </w:rPr>
        <w:t>2003</w:t>
      </w:r>
      <w:r w:rsidRPr="00F67EA8">
        <w:rPr>
          <w:rFonts w:ascii="Book Antiqua" w:hAnsi="Book Antiqua" w:cs="宋体"/>
          <w:color w:val="000000"/>
          <w:lang w:val="en-US" w:eastAsia="zh-CN"/>
        </w:rPr>
        <w:t>; </w:t>
      </w:r>
      <w:r w:rsidRPr="00F67EA8">
        <w:rPr>
          <w:rFonts w:ascii="Book Antiqua" w:hAnsi="Book Antiqua" w:cs="宋体"/>
          <w:b/>
          <w:bCs/>
          <w:color w:val="000000"/>
          <w:lang w:val="en-US" w:eastAsia="zh-CN"/>
        </w:rPr>
        <w:t>24</w:t>
      </w:r>
      <w:r w:rsidRPr="00F67EA8">
        <w:rPr>
          <w:rFonts w:ascii="Book Antiqua" w:hAnsi="Book Antiqua" w:cs="宋体"/>
          <w:color w:val="000000"/>
          <w:lang w:val="en-US" w:eastAsia="zh-CN"/>
        </w:rPr>
        <w:t>: 588-597 [PMID: 12826698 DOI: 10.1002/j.1939-4640.2003.tb02710.x</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9 </w:t>
      </w:r>
      <w:r w:rsidRPr="00F67EA8">
        <w:rPr>
          <w:rFonts w:ascii="Book Antiqua" w:hAnsi="Book Antiqua" w:cs="宋体"/>
          <w:b/>
          <w:bCs/>
          <w:color w:val="000000"/>
          <w:lang w:val="en-US" w:eastAsia="zh-CN"/>
        </w:rPr>
        <w:t>Richard SM</w:t>
      </w:r>
      <w:r w:rsidRPr="00F67EA8">
        <w:rPr>
          <w:rFonts w:ascii="Book Antiqua" w:hAnsi="Book Antiqua" w:cs="宋体"/>
          <w:color w:val="000000"/>
          <w:lang w:val="en-US" w:eastAsia="zh-CN"/>
        </w:rPr>
        <w:t>, Bianchi NO, Bianchi MS, Peltomäki P, Lothe RA, Pavicic W. Ethnic variation in the prevalence of AZF deletions in testicular cancer. </w:t>
      </w:r>
      <w:r w:rsidRPr="00F67EA8">
        <w:rPr>
          <w:rFonts w:ascii="Book Antiqua" w:hAnsi="Book Antiqua" w:cs="宋体"/>
          <w:i/>
          <w:iCs/>
          <w:color w:val="000000"/>
          <w:lang w:val="en-US" w:eastAsia="zh-CN"/>
        </w:rPr>
        <w:t>Mutat Res</w:t>
      </w:r>
      <w:r w:rsidRPr="00F67EA8">
        <w:rPr>
          <w:rFonts w:ascii="Book Antiqua" w:hAnsi="Book Antiqua" w:cs="宋体"/>
          <w:color w:val="000000"/>
          <w:lang w:val="en-US" w:eastAsia="zh-CN"/>
        </w:rPr>
        <w:t> 2004; </w:t>
      </w:r>
      <w:r w:rsidRPr="00F67EA8">
        <w:rPr>
          <w:rFonts w:ascii="Book Antiqua" w:hAnsi="Book Antiqua" w:cs="宋体"/>
          <w:b/>
          <w:bCs/>
          <w:color w:val="000000"/>
          <w:lang w:val="en-US" w:eastAsia="zh-CN"/>
        </w:rPr>
        <w:t>554</w:t>
      </w:r>
      <w:r w:rsidRPr="00F67EA8">
        <w:rPr>
          <w:rFonts w:ascii="Book Antiqua" w:hAnsi="Book Antiqua" w:cs="宋体"/>
          <w:color w:val="000000"/>
          <w:lang w:val="en-US" w:eastAsia="zh-CN"/>
        </w:rPr>
        <w:t>: 45-51 [PMID: 15450403]</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10 </w:t>
      </w:r>
      <w:r w:rsidRPr="00F67EA8">
        <w:rPr>
          <w:rFonts w:ascii="Book Antiqua" w:hAnsi="Book Antiqua" w:cs="宋体"/>
          <w:b/>
          <w:bCs/>
          <w:color w:val="000000"/>
          <w:lang w:val="en-US" w:eastAsia="zh-CN"/>
        </w:rPr>
        <w:t>Siffroi JP</w:t>
      </w:r>
      <w:r w:rsidRPr="00F67EA8">
        <w:rPr>
          <w:rFonts w:ascii="Book Antiqua" w:hAnsi="Book Antiqua" w:cs="宋体"/>
          <w:color w:val="000000"/>
          <w:lang w:val="en-US" w:eastAsia="zh-CN"/>
        </w:rPr>
        <w:t>, Chantot-Bastaraud S, Ravel C. [Genetic origin of spermatogenesis impairments: clinical aspects and relationships with mouse models of infertility]. </w:t>
      </w:r>
      <w:r w:rsidRPr="00F67EA8">
        <w:rPr>
          <w:rFonts w:ascii="Book Antiqua" w:hAnsi="Book Antiqua" w:cs="宋体"/>
          <w:i/>
          <w:iCs/>
          <w:color w:val="000000"/>
          <w:lang w:val="en-US" w:eastAsia="zh-CN"/>
        </w:rPr>
        <w:t>Gynecol Obstet Fertil</w:t>
      </w:r>
      <w:r w:rsidRPr="00F67EA8">
        <w:rPr>
          <w:rFonts w:ascii="Book Antiqua" w:hAnsi="Book Antiqua" w:cs="宋体"/>
          <w:color w:val="000000"/>
          <w:lang w:val="en-US" w:eastAsia="zh-CN"/>
        </w:rPr>
        <w:t> 2003; </w:t>
      </w:r>
      <w:r w:rsidRPr="00F67EA8">
        <w:rPr>
          <w:rFonts w:ascii="Book Antiqua" w:hAnsi="Book Antiqua" w:cs="宋体"/>
          <w:b/>
          <w:bCs/>
          <w:color w:val="000000"/>
          <w:lang w:val="en-US" w:eastAsia="zh-CN"/>
        </w:rPr>
        <w:t>31</w:t>
      </w:r>
      <w:r w:rsidRPr="00F67EA8">
        <w:rPr>
          <w:rFonts w:ascii="Book Antiqua" w:hAnsi="Book Antiqua" w:cs="宋体"/>
          <w:color w:val="000000"/>
          <w:lang w:val="en-US" w:eastAsia="zh-CN"/>
        </w:rPr>
        <w:t>: 504-515 [PMID: 12865188 DOI: 10.1016/S1297-9589(03)00133-4]</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11 </w:t>
      </w:r>
      <w:r w:rsidRPr="00F67EA8">
        <w:rPr>
          <w:rFonts w:ascii="Book Antiqua" w:hAnsi="Book Antiqua" w:cs="宋体"/>
          <w:b/>
          <w:bCs/>
          <w:color w:val="000000"/>
          <w:lang w:val="en-US" w:eastAsia="zh-CN"/>
        </w:rPr>
        <w:t>García Rodríguez J</w:t>
      </w:r>
      <w:r w:rsidRPr="00F67EA8">
        <w:rPr>
          <w:rFonts w:ascii="Book Antiqua" w:hAnsi="Book Antiqua" w:cs="宋体"/>
          <w:color w:val="000000"/>
          <w:lang w:val="en-US" w:eastAsia="zh-CN"/>
        </w:rPr>
        <w:t>, Martín Benito JL, Rodríguez Martínez JJ, Jalón Monzón A, Rodríguez Faba O, Fernández Gómez JM, Regadera Sejas J. [Infertility caused by AZF microdeletions. A new case of azoospermia]. </w:t>
      </w:r>
      <w:r w:rsidRPr="00F67EA8">
        <w:rPr>
          <w:rFonts w:ascii="Book Antiqua" w:hAnsi="Book Antiqua" w:cs="宋体"/>
          <w:i/>
          <w:iCs/>
          <w:color w:val="000000"/>
          <w:lang w:val="en-US" w:eastAsia="zh-CN"/>
        </w:rPr>
        <w:t>Actas Urol Esp</w:t>
      </w:r>
      <w:r w:rsidRPr="00F67EA8">
        <w:rPr>
          <w:rFonts w:ascii="Book Antiqua" w:hAnsi="Book Antiqua" w:cs="宋体"/>
          <w:color w:val="000000"/>
          <w:lang w:val="en-US" w:eastAsia="zh-CN"/>
        </w:rPr>
        <w:t> </w:t>
      </w:r>
      <w:r>
        <w:rPr>
          <w:rFonts w:ascii="Book Antiqua" w:hAnsi="Book Antiqua" w:cs="宋体" w:hint="eastAsia"/>
          <w:color w:val="000000"/>
          <w:lang w:val="en-US" w:eastAsia="zh-CN"/>
        </w:rPr>
        <w:t>2002</w:t>
      </w:r>
      <w:r w:rsidRPr="00F67EA8">
        <w:rPr>
          <w:rFonts w:ascii="Book Antiqua" w:hAnsi="Book Antiqua" w:cs="宋体"/>
          <w:color w:val="000000"/>
          <w:lang w:val="en-US" w:eastAsia="zh-CN"/>
        </w:rPr>
        <w:t>; </w:t>
      </w:r>
      <w:r w:rsidRPr="00F67EA8">
        <w:rPr>
          <w:rFonts w:ascii="Book Antiqua" w:hAnsi="Book Antiqua" w:cs="宋体"/>
          <w:b/>
          <w:bCs/>
          <w:color w:val="000000"/>
          <w:lang w:val="en-US" w:eastAsia="zh-CN"/>
        </w:rPr>
        <w:t>26</w:t>
      </w:r>
      <w:r w:rsidRPr="00F67EA8">
        <w:rPr>
          <w:rFonts w:ascii="Book Antiqua" w:hAnsi="Book Antiqua" w:cs="宋体"/>
          <w:color w:val="000000"/>
          <w:lang w:val="en-US" w:eastAsia="zh-CN"/>
        </w:rPr>
        <w:t>: 801-803 [PMID: 12645377 DOI: 10.1016/s0210-4806(02)72859-3</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12 </w:t>
      </w:r>
      <w:r w:rsidRPr="00F67EA8">
        <w:rPr>
          <w:rFonts w:ascii="Book Antiqua" w:hAnsi="Book Antiqua" w:cs="宋体"/>
          <w:b/>
          <w:bCs/>
          <w:color w:val="000000"/>
          <w:lang w:val="en-US" w:eastAsia="zh-CN"/>
        </w:rPr>
        <w:t>Bar-Shira Maymon B</w:t>
      </w:r>
      <w:r w:rsidRPr="00F67EA8">
        <w:rPr>
          <w:rFonts w:ascii="Book Antiqua" w:hAnsi="Book Antiqua" w:cs="宋体"/>
          <w:color w:val="000000"/>
          <w:lang w:val="en-US" w:eastAsia="zh-CN"/>
        </w:rPr>
        <w:t>, Yogev L, Yavetz H, Lifschitz-Mercer B, Schreiber L, Kleiman SE, Botchan A, Hauser R, Paz G. Spermatogonial proliferation patterns in men with azoospermia of different etiologies. </w:t>
      </w:r>
      <w:r w:rsidRPr="00F67EA8">
        <w:rPr>
          <w:rFonts w:ascii="Book Antiqua" w:hAnsi="Book Antiqua" w:cs="宋体"/>
          <w:i/>
          <w:iCs/>
          <w:color w:val="000000"/>
          <w:lang w:val="en-US" w:eastAsia="zh-CN"/>
        </w:rPr>
        <w:t>Fertil Steril</w:t>
      </w:r>
      <w:r w:rsidRPr="00F67EA8">
        <w:rPr>
          <w:rFonts w:ascii="Book Antiqua" w:hAnsi="Book Antiqua" w:cs="宋体"/>
          <w:color w:val="000000"/>
          <w:lang w:val="en-US" w:eastAsia="zh-CN"/>
        </w:rPr>
        <w:t> 2003; </w:t>
      </w:r>
      <w:r w:rsidRPr="00F67EA8">
        <w:rPr>
          <w:rFonts w:ascii="Book Antiqua" w:hAnsi="Book Antiqua" w:cs="宋体"/>
          <w:b/>
          <w:bCs/>
          <w:color w:val="000000"/>
          <w:lang w:val="en-US" w:eastAsia="zh-CN"/>
        </w:rPr>
        <w:t>80</w:t>
      </w:r>
      <w:r w:rsidRPr="00F67EA8">
        <w:rPr>
          <w:rFonts w:ascii="Book Antiqua" w:hAnsi="Book Antiqua" w:cs="宋体"/>
          <w:color w:val="000000"/>
          <w:lang w:val="en-US" w:eastAsia="zh-CN"/>
        </w:rPr>
        <w:t>: 1175-1180 [PMID: 14607570 DOI: 10.1016/s0015-0282(03)02161-7</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13 </w:t>
      </w:r>
      <w:r w:rsidRPr="00F67EA8">
        <w:rPr>
          <w:rFonts w:ascii="Book Antiqua" w:hAnsi="Book Antiqua" w:cs="宋体"/>
          <w:b/>
          <w:bCs/>
          <w:color w:val="000000"/>
          <w:lang w:val="en-US" w:eastAsia="zh-CN"/>
        </w:rPr>
        <w:t>Hu Z</w:t>
      </w:r>
      <w:r w:rsidRPr="00F67EA8">
        <w:rPr>
          <w:rFonts w:ascii="Book Antiqua" w:hAnsi="Book Antiqua" w:cs="宋体"/>
          <w:color w:val="000000"/>
          <w:lang w:val="en-US" w:eastAsia="zh-CN"/>
        </w:rPr>
        <w:t>, Xia Y, Guo X, Dai J, Li H, Hu H, Jiang Y, Lu F, Wu Y, Yang X, Li H, Yao B, Lu C, Xiong C, Li Z, Gui Y, Liu J, Zhou Z, Shen H, Wang X, Sha J. A genome-wide association study in Chinese men identifies three risk loci for non-obstructive azoospermia. </w:t>
      </w:r>
      <w:r w:rsidRPr="00F67EA8">
        <w:rPr>
          <w:rFonts w:ascii="Book Antiqua" w:hAnsi="Book Antiqua" w:cs="宋体"/>
          <w:i/>
          <w:iCs/>
          <w:color w:val="000000"/>
          <w:lang w:val="en-US" w:eastAsia="zh-CN"/>
        </w:rPr>
        <w:t>Nat Genet</w:t>
      </w:r>
      <w:r w:rsidRPr="00F67EA8">
        <w:rPr>
          <w:rFonts w:ascii="Book Antiqua" w:hAnsi="Book Antiqua" w:cs="宋体"/>
          <w:color w:val="000000"/>
          <w:lang w:val="en-US" w:eastAsia="zh-CN"/>
        </w:rPr>
        <w:t> 2012; </w:t>
      </w:r>
      <w:r w:rsidRPr="00F67EA8">
        <w:rPr>
          <w:rFonts w:ascii="Book Antiqua" w:hAnsi="Book Antiqua" w:cs="宋体"/>
          <w:b/>
          <w:bCs/>
          <w:color w:val="000000"/>
          <w:lang w:val="en-US" w:eastAsia="zh-CN"/>
        </w:rPr>
        <w:t>44</w:t>
      </w:r>
      <w:r w:rsidRPr="00F67EA8">
        <w:rPr>
          <w:rFonts w:ascii="Book Antiqua" w:hAnsi="Book Antiqua" w:cs="宋体"/>
          <w:color w:val="000000"/>
          <w:lang w:val="en-US" w:eastAsia="zh-CN"/>
        </w:rPr>
        <w:t>: 183-186 [PMID: 22197933 DOI: 10.1038/ng.1040</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14 </w:t>
      </w:r>
      <w:r w:rsidRPr="00F67EA8">
        <w:rPr>
          <w:rFonts w:ascii="Book Antiqua" w:hAnsi="Book Antiqua" w:cs="宋体"/>
          <w:b/>
          <w:bCs/>
          <w:color w:val="000000"/>
          <w:lang w:val="en-US" w:eastAsia="zh-CN"/>
        </w:rPr>
        <w:t>Giannouli C</w:t>
      </w:r>
      <w:r w:rsidRPr="00F67EA8">
        <w:rPr>
          <w:rFonts w:ascii="Book Antiqua" w:hAnsi="Book Antiqua" w:cs="宋体"/>
          <w:color w:val="000000"/>
          <w:lang w:val="en-US" w:eastAsia="zh-CN"/>
        </w:rPr>
        <w:t>, Goulis DG, Lambropoulos A, Lissens W, Tarlatzis BC, Bontis JN, Papadimas J. Idiopathic non-obstructive azoospermia or severe oligozoospermia: a cross-sectional study in 61 Greek men. </w:t>
      </w:r>
      <w:r w:rsidRPr="00F67EA8">
        <w:rPr>
          <w:rFonts w:ascii="Book Antiqua" w:hAnsi="Book Antiqua" w:cs="宋体"/>
          <w:i/>
          <w:iCs/>
          <w:color w:val="000000"/>
          <w:lang w:val="en-US" w:eastAsia="zh-CN"/>
        </w:rPr>
        <w:t>Int J Androl</w:t>
      </w:r>
      <w:r w:rsidRPr="00F67EA8">
        <w:rPr>
          <w:rFonts w:ascii="Book Antiqua" w:hAnsi="Book Antiqua" w:cs="宋体"/>
          <w:color w:val="000000"/>
          <w:lang w:val="en-US" w:eastAsia="zh-CN"/>
        </w:rPr>
        <w:t> 2004; </w:t>
      </w:r>
      <w:r w:rsidRPr="00F67EA8">
        <w:rPr>
          <w:rFonts w:ascii="Book Antiqua" w:hAnsi="Book Antiqua" w:cs="宋体"/>
          <w:b/>
          <w:bCs/>
          <w:color w:val="000000"/>
          <w:lang w:val="en-US" w:eastAsia="zh-CN"/>
        </w:rPr>
        <w:t>27</w:t>
      </w:r>
      <w:r w:rsidRPr="00F67EA8">
        <w:rPr>
          <w:rFonts w:ascii="Book Antiqua" w:hAnsi="Book Antiqua" w:cs="宋体"/>
          <w:color w:val="000000"/>
          <w:lang w:val="en-US" w:eastAsia="zh-CN"/>
        </w:rPr>
        <w:t>: 101-107 [PMID: 15149468 DOI: 10.1046/j.1365-2605.2003.00456.x</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lastRenderedPageBreak/>
        <w:t>15 </w:t>
      </w:r>
      <w:r w:rsidRPr="00F67EA8">
        <w:rPr>
          <w:rFonts w:ascii="Book Antiqua" w:hAnsi="Book Antiqua" w:cs="宋体"/>
          <w:b/>
          <w:bCs/>
          <w:color w:val="000000"/>
          <w:lang w:val="en-US" w:eastAsia="zh-CN"/>
        </w:rPr>
        <w:t>Bailey JA</w:t>
      </w:r>
      <w:r w:rsidRPr="00F67EA8">
        <w:rPr>
          <w:rFonts w:ascii="Book Antiqua" w:hAnsi="Book Antiqua" w:cs="宋体"/>
          <w:color w:val="000000"/>
          <w:lang w:val="en-US" w:eastAsia="zh-CN"/>
        </w:rPr>
        <w:t>, Gu Z, Clark RA, Reinert K, Samonte RV, Schwartz S, Adams MD, Myers EW, Li PW, Eichler EE. Recent segmental duplications in the human genome. </w:t>
      </w:r>
      <w:r w:rsidRPr="00F67EA8">
        <w:rPr>
          <w:rFonts w:ascii="Book Antiqua" w:hAnsi="Book Antiqua" w:cs="宋体"/>
          <w:i/>
          <w:iCs/>
          <w:color w:val="000000"/>
          <w:lang w:val="en-US" w:eastAsia="zh-CN"/>
        </w:rPr>
        <w:t>Science</w:t>
      </w:r>
      <w:r w:rsidRPr="00F67EA8">
        <w:rPr>
          <w:rFonts w:ascii="Book Antiqua" w:hAnsi="Book Antiqua" w:cs="宋体"/>
          <w:color w:val="000000"/>
          <w:lang w:val="en-US" w:eastAsia="zh-CN"/>
        </w:rPr>
        <w:t> 2002; </w:t>
      </w:r>
      <w:r w:rsidRPr="00F67EA8">
        <w:rPr>
          <w:rFonts w:ascii="Book Antiqua" w:hAnsi="Book Antiqua" w:cs="宋体"/>
          <w:b/>
          <w:bCs/>
          <w:color w:val="000000"/>
          <w:lang w:val="en-US" w:eastAsia="zh-CN"/>
        </w:rPr>
        <w:t>297</w:t>
      </w:r>
      <w:r w:rsidRPr="00F67EA8">
        <w:rPr>
          <w:rFonts w:ascii="Book Antiqua" w:hAnsi="Book Antiqua" w:cs="宋体"/>
          <w:color w:val="000000"/>
          <w:lang w:val="en-US" w:eastAsia="zh-CN"/>
        </w:rPr>
        <w:t>: 1003-1007 [PMID: 12169732 DOI: 10.1126/science.1072047</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16</w:t>
      </w:r>
      <w:r w:rsidRPr="00F67EA8">
        <w:rPr>
          <w:rFonts w:ascii="Book Antiqua" w:hAnsi="Book Antiqua" w:cs="宋体"/>
          <w:b/>
          <w:color w:val="000000"/>
          <w:lang w:val="en-US" w:eastAsia="zh-CN"/>
        </w:rPr>
        <w:t xml:space="preserve"> </w:t>
      </w:r>
      <w:r w:rsidRPr="00F67EA8">
        <w:rPr>
          <w:rFonts w:ascii="Book Antiqua" w:hAnsi="Book Antiqua"/>
          <w:b/>
        </w:rPr>
        <w:t xml:space="preserve">Kadıoğlu A, </w:t>
      </w:r>
      <w:r w:rsidRPr="00B623D9">
        <w:rPr>
          <w:rFonts w:ascii="Book Antiqua" w:hAnsi="Book Antiqua"/>
        </w:rPr>
        <w:t>Çayan S, Semerci B, Orhan İ, Aşçı R, Yaman MÖ, Usta MF, Kendirci M. Erkek Reprodüktif Sistem hastalıkları ve Tedavisi. İstanbul: Acar Matbaacılık</w:t>
      </w:r>
      <w:r>
        <w:rPr>
          <w:rFonts w:ascii="Book Antiqua" w:hAnsi="Book Antiqua" w:hint="eastAsia"/>
          <w:lang w:eastAsia="zh-CN"/>
        </w:rPr>
        <w:t>,</w:t>
      </w:r>
      <w:r>
        <w:rPr>
          <w:rFonts w:ascii="Book Antiqua" w:hAnsi="Book Antiqua"/>
        </w:rPr>
        <w:t xml:space="preserve"> 2004</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17 </w:t>
      </w:r>
      <w:r w:rsidRPr="00F67EA8">
        <w:rPr>
          <w:rFonts w:ascii="Book Antiqua" w:hAnsi="Book Antiqua" w:cs="宋体"/>
          <w:b/>
          <w:bCs/>
          <w:color w:val="000000"/>
          <w:lang w:val="en-US" w:eastAsia="zh-CN"/>
        </w:rPr>
        <w:t>Hargreave TB</w:t>
      </w:r>
      <w:r w:rsidRPr="00F67EA8">
        <w:rPr>
          <w:rFonts w:ascii="Book Antiqua" w:hAnsi="Book Antiqua" w:cs="宋体"/>
          <w:color w:val="000000"/>
          <w:lang w:val="en-US" w:eastAsia="zh-CN"/>
        </w:rPr>
        <w:t>. Genetic basis of male fertility. </w:t>
      </w:r>
      <w:r w:rsidRPr="00F67EA8">
        <w:rPr>
          <w:rFonts w:ascii="Book Antiqua" w:hAnsi="Book Antiqua" w:cs="宋体"/>
          <w:i/>
          <w:iCs/>
          <w:color w:val="000000"/>
          <w:lang w:val="en-US" w:eastAsia="zh-CN"/>
        </w:rPr>
        <w:t>Br Med Bull</w:t>
      </w:r>
      <w:r w:rsidRPr="00F67EA8">
        <w:rPr>
          <w:rFonts w:ascii="Book Antiqua" w:hAnsi="Book Antiqua" w:cs="宋体"/>
          <w:color w:val="000000"/>
          <w:lang w:val="en-US" w:eastAsia="zh-CN"/>
        </w:rPr>
        <w:t> 2000; </w:t>
      </w:r>
      <w:r w:rsidRPr="00F67EA8">
        <w:rPr>
          <w:rFonts w:ascii="Book Antiqua" w:hAnsi="Book Antiqua" w:cs="宋体"/>
          <w:b/>
          <w:bCs/>
          <w:color w:val="000000"/>
          <w:lang w:val="en-US" w:eastAsia="zh-CN"/>
        </w:rPr>
        <w:t>56</w:t>
      </w:r>
      <w:r w:rsidRPr="00F67EA8">
        <w:rPr>
          <w:rFonts w:ascii="Book Antiqua" w:hAnsi="Book Antiqua" w:cs="宋体"/>
          <w:color w:val="000000"/>
          <w:lang w:val="en-US" w:eastAsia="zh-CN"/>
        </w:rPr>
        <w:t>: 650-671 [PMID: 11255552]</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18 </w:t>
      </w:r>
      <w:r w:rsidRPr="00F67EA8">
        <w:rPr>
          <w:rFonts w:ascii="Book Antiqua" w:hAnsi="Book Antiqua"/>
          <w:b/>
          <w:bCs/>
          <w:color w:val="000000"/>
        </w:rPr>
        <w:t>Esteves SC</w:t>
      </w:r>
      <w:r w:rsidRPr="00F67EA8">
        <w:rPr>
          <w:rFonts w:ascii="Book Antiqua" w:hAnsi="Book Antiqua"/>
          <w:color w:val="000000"/>
        </w:rPr>
        <w:t>, Agarwai A. The azoospermic male: current knowledge and future perspectives.</w:t>
      </w:r>
      <w:r w:rsidRPr="00F67EA8">
        <w:rPr>
          <w:rStyle w:val="apple-converted-space"/>
          <w:rFonts w:ascii="Book Antiqua" w:hAnsi="Book Antiqua"/>
          <w:color w:val="000000"/>
        </w:rPr>
        <w:t> </w:t>
      </w:r>
      <w:r w:rsidRPr="00F67EA8">
        <w:rPr>
          <w:rFonts w:ascii="Book Antiqua" w:hAnsi="Book Antiqua"/>
          <w:i/>
          <w:iCs/>
          <w:color w:val="000000"/>
        </w:rPr>
        <w:t>Clinics (Sao Paulo)</w:t>
      </w:r>
      <w:r w:rsidRPr="00F67EA8">
        <w:rPr>
          <w:rStyle w:val="apple-converted-space"/>
          <w:rFonts w:ascii="Book Antiqua" w:hAnsi="Book Antiqua"/>
          <w:color w:val="000000"/>
        </w:rPr>
        <w:t> </w:t>
      </w:r>
      <w:r w:rsidRPr="00F67EA8">
        <w:rPr>
          <w:rFonts w:ascii="Book Antiqua" w:hAnsi="Book Antiqua"/>
          <w:color w:val="000000"/>
        </w:rPr>
        <w:t>2013;</w:t>
      </w:r>
      <w:r w:rsidRPr="00F67EA8">
        <w:rPr>
          <w:rStyle w:val="apple-converted-space"/>
          <w:rFonts w:ascii="Book Antiqua" w:hAnsi="Book Antiqua"/>
          <w:color w:val="000000"/>
        </w:rPr>
        <w:t> </w:t>
      </w:r>
      <w:r w:rsidRPr="00F67EA8">
        <w:rPr>
          <w:rFonts w:ascii="Book Antiqua" w:hAnsi="Book Antiqua"/>
          <w:b/>
          <w:bCs/>
          <w:color w:val="000000"/>
        </w:rPr>
        <w:t xml:space="preserve">68 </w:t>
      </w:r>
      <w:r w:rsidRPr="00F67EA8">
        <w:rPr>
          <w:rFonts w:ascii="Book Antiqua" w:hAnsi="Book Antiqua"/>
          <w:bCs/>
          <w:color w:val="000000"/>
        </w:rPr>
        <w:t>Suppl 1</w:t>
      </w:r>
      <w:r w:rsidRPr="00F67EA8">
        <w:rPr>
          <w:rFonts w:ascii="Book Antiqua" w:hAnsi="Book Antiqua"/>
          <w:color w:val="000000"/>
        </w:rPr>
        <w:t>: 1-4 [PMID: 23503949 DOI: 10.6061/clinics/2013(sup01)01</w:t>
      </w:r>
      <w:r>
        <w:rPr>
          <w:rFonts w:ascii="Book Antiqua" w:hAnsi="Book Antiqua"/>
          <w:color w:val="000000"/>
        </w:rPr>
        <w:t>]</w:t>
      </w:r>
    </w:p>
    <w:p w:rsidR="002A07C4" w:rsidRPr="00F67EA8" w:rsidRDefault="002A07C4" w:rsidP="002A07C4">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19</w:t>
      </w:r>
      <w:r>
        <w:rPr>
          <w:rFonts w:ascii="Book Antiqua" w:hAnsi="Book Antiqua" w:cs="宋体" w:hint="eastAsia"/>
          <w:color w:val="000000"/>
          <w:lang w:val="en-US" w:eastAsia="zh-CN"/>
        </w:rPr>
        <w:t xml:space="preserve"> </w:t>
      </w:r>
      <w:r w:rsidRPr="00F67EA8">
        <w:rPr>
          <w:rFonts w:ascii="Book Antiqua" w:hAnsi="Book Antiqua" w:cs="宋体"/>
          <w:b/>
          <w:color w:val="000000"/>
          <w:lang w:val="en-US" w:eastAsia="zh-CN"/>
        </w:rPr>
        <w:t>Lipshultz LI</w:t>
      </w:r>
      <w:r w:rsidRPr="00F67EA8">
        <w:rPr>
          <w:rFonts w:ascii="Book Antiqua" w:hAnsi="Book Antiqua" w:cs="宋体"/>
          <w:color w:val="000000"/>
          <w:lang w:val="en-US" w:eastAsia="zh-CN"/>
        </w:rPr>
        <w:t xml:space="preserve">, Howards SS. Infertility In The Male. </w:t>
      </w:r>
      <w:r>
        <w:rPr>
          <w:rFonts w:ascii="Book Antiqua" w:hAnsi="Book Antiqua" w:cs="宋体"/>
          <w:color w:val="000000"/>
          <w:lang w:val="en-US" w:eastAsia="zh-CN"/>
        </w:rPr>
        <w:t>Third Edition. USA: Mosby, 1997</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20 </w:t>
      </w:r>
      <w:r w:rsidRPr="00F67EA8">
        <w:rPr>
          <w:rFonts w:ascii="Book Antiqua" w:hAnsi="Book Antiqua" w:cs="宋体"/>
          <w:b/>
          <w:bCs/>
          <w:color w:val="000000"/>
          <w:lang w:val="en-US" w:eastAsia="zh-CN"/>
        </w:rPr>
        <w:t>Girardi SK</w:t>
      </w:r>
      <w:r w:rsidRPr="00F67EA8">
        <w:rPr>
          <w:rFonts w:ascii="Book Antiqua" w:hAnsi="Book Antiqua" w:cs="宋体"/>
          <w:color w:val="000000"/>
          <w:lang w:val="en-US" w:eastAsia="zh-CN"/>
        </w:rPr>
        <w:t>, Mielnik A, Schlegel PN. Submicroscopic deletions in the Y chromosome of infertile men. </w:t>
      </w:r>
      <w:r w:rsidRPr="00F67EA8">
        <w:rPr>
          <w:rFonts w:ascii="Book Antiqua" w:hAnsi="Book Antiqua" w:cs="宋体"/>
          <w:i/>
          <w:iCs/>
          <w:color w:val="000000"/>
          <w:lang w:val="en-US" w:eastAsia="zh-CN"/>
        </w:rPr>
        <w:t>Hum Reprod</w:t>
      </w:r>
      <w:r w:rsidRPr="00F67EA8">
        <w:rPr>
          <w:rFonts w:ascii="Book Antiqua" w:hAnsi="Book Antiqua" w:cs="宋体"/>
          <w:color w:val="000000"/>
          <w:lang w:val="en-US" w:eastAsia="zh-CN"/>
        </w:rPr>
        <w:t> 1997; </w:t>
      </w:r>
      <w:r w:rsidRPr="00F67EA8">
        <w:rPr>
          <w:rFonts w:ascii="Book Antiqua" w:hAnsi="Book Antiqua" w:cs="宋体"/>
          <w:b/>
          <w:bCs/>
          <w:color w:val="000000"/>
          <w:lang w:val="en-US" w:eastAsia="zh-CN"/>
        </w:rPr>
        <w:t>12</w:t>
      </w:r>
      <w:r w:rsidRPr="00F67EA8">
        <w:rPr>
          <w:rFonts w:ascii="Book Antiqua" w:hAnsi="Book Antiqua" w:cs="宋体"/>
          <w:color w:val="000000"/>
          <w:lang w:val="en-US" w:eastAsia="zh-CN"/>
        </w:rPr>
        <w:t>: 1635-1641 [PMID: 9308784 DOI: 10.1093/humrep/12.8.1635</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21 </w:t>
      </w:r>
      <w:r w:rsidRPr="00F67EA8">
        <w:rPr>
          <w:rFonts w:ascii="Book Antiqua" w:hAnsi="Book Antiqua" w:cs="宋体"/>
          <w:b/>
          <w:bCs/>
          <w:color w:val="000000"/>
          <w:lang w:val="en-US" w:eastAsia="zh-CN"/>
        </w:rPr>
        <w:t>Hucklenbroich K</w:t>
      </w:r>
      <w:r w:rsidRPr="00F67EA8">
        <w:rPr>
          <w:rFonts w:ascii="Book Antiqua" w:hAnsi="Book Antiqua" w:cs="宋体"/>
          <w:color w:val="000000"/>
          <w:lang w:val="en-US" w:eastAsia="zh-CN"/>
        </w:rPr>
        <w:t>, Gromoll J, Heinrich M, Hohoff C, Nieschlag E, Simoni M. Partial deletions in the AZFc region of the Y chromosome occur in men with impaired as well as normal spermatogenesis. </w:t>
      </w:r>
      <w:r w:rsidRPr="00F67EA8">
        <w:rPr>
          <w:rFonts w:ascii="Book Antiqua" w:hAnsi="Book Antiqua" w:cs="宋体"/>
          <w:i/>
          <w:iCs/>
          <w:color w:val="000000"/>
          <w:lang w:val="en-US" w:eastAsia="zh-CN"/>
        </w:rPr>
        <w:t>Hum Reprod</w:t>
      </w:r>
      <w:r w:rsidRPr="00F67EA8">
        <w:rPr>
          <w:rFonts w:ascii="Book Antiqua" w:hAnsi="Book Antiqua" w:cs="宋体"/>
          <w:color w:val="000000"/>
          <w:lang w:val="en-US" w:eastAsia="zh-CN"/>
        </w:rPr>
        <w:t> 2005; </w:t>
      </w:r>
      <w:r w:rsidRPr="00F67EA8">
        <w:rPr>
          <w:rFonts w:ascii="Book Antiqua" w:hAnsi="Book Antiqua" w:cs="宋体"/>
          <w:b/>
          <w:bCs/>
          <w:color w:val="000000"/>
          <w:lang w:val="en-US" w:eastAsia="zh-CN"/>
        </w:rPr>
        <w:t>20</w:t>
      </w:r>
      <w:r w:rsidRPr="00F67EA8">
        <w:rPr>
          <w:rFonts w:ascii="Book Antiqua" w:hAnsi="Book Antiqua" w:cs="宋体"/>
          <w:color w:val="000000"/>
          <w:lang w:val="en-US" w:eastAsia="zh-CN"/>
        </w:rPr>
        <w:t>: 191-197 [PMID: 15498781 DOI: 10.1093/humrep/deh558</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22 </w:t>
      </w:r>
      <w:r w:rsidRPr="00F67EA8">
        <w:rPr>
          <w:rFonts w:ascii="Book Antiqua" w:hAnsi="Book Antiqua" w:cs="宋体"/>
          <w:b/>
          <w:bCs/>
          <w:color w:val="000000"/>
          <w:lang w:val="en-US" w:eastAsia="zh-CN"/>
        </w:rPr>
        <w:t>Ali S</w:t>
      </w:r>
      <w:r w:rsidRPr="00F67EA8">
        <w:rPr>
          <w:rFonts w:ascii="Book Antiqua" w:hAnsi="Book Antiqua" w:cs="宋体"/>
          <w:color w:val="000000"/>
          <w:lang w:val="en-US" w:eastAsia="zh-CN"/>
        </w:rPr>
        <w:t>, Hasnain SE. Genomics of the human Y-chromosome. 1. Association with male infertility. </w:t>
      </w:r>
      <w:r w:rsidRPr="00F67EA8">
        <w:rPr>
          <w:rFonts w:ascii="Book Antiqua" w:hAnsi="Book Antiqua" w:cs="宋体"/>
          <w:i/>
          <w:iCs/>
          <w:color w:val="000000"/>
          <w:lang w:val="en-US" w:eastAsia="zh-CN"/>
        </w:rPr>
        <w:t>Gene</w:t>
      </w:r>
      <w:r w:rsidRPr="00F67EA8">
        <w:rPr>
          <w:rFonts w:ascii="Book Antiqua" w:hAnsi="Book Antiqua" w:cs="宋体"/>
          <w:color w:val="000000"/>
          <w:lang w:val="en-US" w:eastAsia="zh-CN"/>
        </w:rPr>
        <w:t> 2003; </w:t>
      </w:r>
      <w:r w:rsidRPr="00F67EA8">
        <w:rPr>
          <w:rFonts w:ascii="Book Antiqua" w:hAnsi="Book Antiqua" w:cs="宋体"/>
          <w:b/>
          <w:bCs/>
          <w:color w:val="000000"/>
          <w:lang w:val="en-US" w:eastAsia="zh-CN"/>
        </w:rPr>
        <w:t>321</w:t>
      </w:r>
      <w:r w:rsidRPr="00F67EA8">
        <w:rPr>
          <w:rFonts w:ascii="Book Antiqua" w:hAnsi="Book Antiqua" w:cs="宋体"/>
          <w:color w:val="000000"/>
          <w:lang w:val="en-US" w:eastAsia="zh-CN"/>
        </w:rPr>
        <w:t>: 25-37 [PMID: 14636989 DOI: 10.1016/j.gene.2003.08.006</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23 </w:t>
      </w:r>
      <w:r w:rsidRPr="00F67EA8">
        <w:rPr>
          <w:rFonts w:ascii="Book Antiqua" w:hAnsi="Book Antiqua" w:cs="宋体"/>
          <w:b/>
          <w:bCs/>
          <w:color w:val="000000"/>
          <w:lang w:val="en-US" w:eastAsia="zh-CN"/>
        </w:rPr>
        <w:t>Foresta C</w:t>
      </w:r>
      <w:r w:rsidRPr="00F67EA8">
        <w:rPr>
          <w:rFonts w:ascii="Book Antiqua" w:hAnsi="Book Antiqua" w:cs="宋体"/>
          <w:color w:val="000000"/>
          <w:lang w:val="en-US" w:eastAsia="zh-CN"/>
        </w:rPr>
        <w:t>, Moro E, Ferlin A. Y chromosome microdeletions and alterations of spermatogenesis. </w:t>
      </w:r>
      <w:r w:rsidRPr="00F67EA8">
        <w:rPr>
          <w:rFonts w:ascii="Book Antiqua" w:hAnsi="Book Antiqua" w:cs="宋体"/>
          <w:i/>
          <w:iCs/>
          <w:color w:val="000000"/>
          <w:lang w:val="en-US" w:eastAsia="zh-CN"/>
        </w:rPr>
        <w:t>Endocr Rev</w:t>
      </w:r>
      <w:r w:rsidRPr="00F67EA8">
        <w:rPr>
          <w:rFonts w:ascii="Book Antiqua" w:hAnsi="Book Antiqua" w:cs="宋体"/>
          <w:color w:val="000000"/>
          <w:lang w:val="en-US" w:eastAsia="zh-CN"/>
        </w:rPr>
        <w:t> 2001; </w:t>
      </w:r>
      <w:r w:rsidRPr="00F67EA8">
        <w:rPr>
          <w:rFonts w:ascii="Book Antiqua" w:hAnsi="Book Antiqua" w:cs="宋体"/>
          <w:b/>
          <w:bCs/>
          <w:color w:val="000000"/>
          <w:lang w:val="en-US" w:eastAsia="zh-CN"/>
        </w:rPr>
        <w:t>22</w:t>
      </w:r>
      <w:r w:rsidRPr="00F67EA8">
        <w:rPr>
          <w:rFonts w:ascii="Book Antiqua" w:hAnsi="Book Antiqua" w:cs="宋体"/>
          <w:color w:val="000000"/>
          <w:lang w:val="en-US" w:eastAsia="zh-CN"/>
        </w:rPr>
        <w:t>: 226-239 [PMID: 11294825 DOI: 10.1210/edrv.22.2.0425</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24 </w:t>
      </w:r>
      <w:r w:rsidRPr="00F67EA8">
        <w:rPr>
          <w:rFonts w:ascii="Book Antiqua" w:hAnsi="Book Antiqua" w:cs="宋体"/>
          <w:b/>
          <w:bCs/>
          <w:color w:val="000000"/>
          <w:lang w:val="en-US" w:eastAsia="zh-CN"/>
        </w:rPr>
        <w:t>Ali S</w:t>
      </w:r>
      <w:r w:rsidRPr="00F67EA8">
        <w:rPr>
          <w:rFonts w:ascii="Book Antiqua" w:hAnsi="Book Antiqua" w:cs="宋体"/>
          <w:color w:val="000000"/>
          <w:lang w:val="en-US" w:eastAsia="zh-CN"/>
        </w:rPr>
        <w:t>, Hasnain SE. Molecular dissection of the human Y-chromosome. </w:t>
      </w:r>
      <w:r w:rsidRPr="00F67EA8">
        <w:rPr>
          <w:rFonts w:ascii="Book Antiqua" w:hAnsi="Book Antiqua" w:cs="宋体"/>
          <w:i/>
          <w:iCs/>
          <w:color w:val="000000"/>
          <w:lang w:val="en-US" w:eastAsia="zh-CN"/>
        </w:rPr>
        <w:t>Gene</w:t>
      </w:r>
      <w:r w:rsidRPr="00F67EA8">
        <w:rPr>
          <w:rFonts w:ascii="Book Antiqua" w:hAnsi="Book Antiqua" w:cs="宋体"/>
          <w:color w:val="000000"/>
          <w:lang w:val="en-US" w:eastAsia="zh-CN"/>
        </w:rPr>
        <w:t> 2002; </w:t>
      </w:r>
      <w:r w:rsidRPr="00F67EA8">
        <w:rPr>
          <w:rFonts w:ascii="Book Antiqua" w:hAnsi="Book Antiqua" w:cs="宋体"/>
          <w:b/>
          <w:bCs/>
          <w:color w:val="000000"/>
          <w:lang w:val="en-US" w:eastAsia="zh-CN"/>
        </w:rPr>
        <w:t>283</w:t>
      </w:r>
      <w:r w:rsidRPr="00F67EA8">
        <w:rPr>
          <w:rFonts w:ascii="Book Antiqua" w:hAnsi="Book Antiqua" w:cs="宋体"/>
          <w:color w:val="000000"/>
          <w:lang w:val="en-US" w:eastAsia="zh-CN"/>
        </w:rPr>
        <w:t>: 1-10 [PMID: 11867207 DOI: 10.1016/s0378-1119(01)00860-5</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25 </w:t>
      </w:r>
      <w:r w:rsidRPr="00F67EA8">
        <w:rPr>
          <w:rFonts w:ascii="Book Antiqua" w:hAnsi="Book Antiqua" w:cs="宋体"/>
          <w:b/>
          <w:bCs/>
          <w:color w:val="000000"/>
          <w:lang w:val="en-US" w:eastAsia="zh-CN"/>
        </w:rPr>
        <w:t>Gudeloglu A</w:t>
      </w:r>
      <w:r w:rsidRPr="00F67EA8">
        <w:rPr>
          <w:rFonts w:ascii="Book Antiqua" w:hAnsi="Book Antiqua" w:cs="宋体"/>
          <w:color w:val="000000"/>
          <w:lang w:val="en-US" w:eastAsia="zh-CN"/>
        </w:rPr>
        <w:t>, Parekattil SJ. Update in the evaluation of the azoospermic male. </w:t>
      </w:r>
      <w:r w:rsidRPr="00F67EA8">
        <w:rPr>
          <w:rFonts w:ascii="Book Antiqua" w:hAnsi="Book Antiqua" w:cs="宋体"/>
          <w:i/>
          <w:iCs/>
          <w:color w:val="000000"/>
          <w:lang w:val="en-US" w:eastAsia="zh-CN"/>
        </w:rPr>
        <w:t>Clinics (Sao Paulo)</w:t>
      </w:r>
      <w:r w:rsidRPr="00F67EA8">
        <w:rPr>
          <w:rFonts w:ascii="Book Antiqua" w:hAnsi="Book Antiqua" w:cs="宋体"/>
          <w:color w:val="000000"/>
          <w:lang w:val="en-US" w:eastAsia="zh-CN"/>
        </w:rPr>
        <w:t> 2013; </w:t>
      </w:r>
      <w:r w:rsidRPr="00F67EA8">
        <w:rPr>
          <w:rFonts w:ascii="Book Antiqua" w:hAnsi="Book Antiqua" w:cs="宋体"/>
          <w:b/>
          <w:bCs/>
          <w:color w:val="000000"/>
          <w:lang w:val="en-US" w:eastAsia="zh-CN"/>
        </w:rPr>
        <w:t xml:space="preserve">68 </w:t>
      </w:r>
      <w:r w:rsidRPr="00F67EA8">
        <w:rPr>
          <w:rFonts w:ascii="Book Antiqua" w:hAnsi="Book Antiqua" w:cs="宋体"/>
          <w:bCs/>
          <w:color w:val="000000"/>
          <w:lang w:val="en-US" w:eastAsia="zh-CN"/>
        </w:rPr>
        <w:t>Suppl 1</w:t>
      </w:r>
      <w:r w:rsidRPr="00F67EA8">
        <w:rPr>
          <w:rFonts w:ascii="Book Antiqua" w:hAnsi="Book Antiqua" w:cs="宋体"/>
          <w:color w:val="000000"/>
          <w:lang w:val="en-US" w:eastAsia="zh-CN"/>
        </w:rPr>
        <w:t>: 27-34 [PMID: 23503952 DOI: 10.6061/clinics/2013(sup01)04</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lastRenderedPageBreak/>
        <w:t>26 </w:t>
      </w:r>
      <w:r w:rsidRPr="00F67EA8">
        <w:rPr>
          <w:rFonts w:ascii="Book Antiqua" w:hAnsi="Book Antiqua" w:cs="宋体"/>
          <w:b/>
          <w:bCs/>
          <w:color w:val="000000"/>
          <w:lang w:val="en-US" w:eastAsia="zh-CN"/>
        </w:rPr>
        <w:t>van Golde RJ</w:t>
      </w:r>
      <w:r w:rsidRPr="00F67EA8">
        <w:rPr>
          <w:rFonts w:ascii="Book Antiqua" w:hAnsi="Book Antiqua" w:cs="宋体"/>
          <w:color w:val="000000"/>
          <w:lang w:val="en-US" w:eastAsia="zh-CN"/>
        </w:rPr>
        <w:t>, Wetzels AM, de Graaf R, Tuerlings JH, Braat DD, Kremer JA. Decreased fertilization rate and embryo quality after ICSI in oligozoospermic men with microdeletions in the azoospermia factor c region of the Y chromosome. </w:t>
      </w:r>
      <w:r w:rsidRPr="00F67EA8">
        <w:rPr>
          <w:rFonts w:ascii="Book Antiqua" w:hAnsi="Book Antiqua" w:cs="宋体"/>
          <w:i/>
          <w:iCs/>
          <w:color w:val="000000"/>
          <w:lang w:val="en-US" w:eastAsia="zh-CN"/>
        </w:rPr>
        <w:t>Hum Reprod</w:t>
      </w:r>
      <w:r w:rsidRPr="00F67EA8">
        <w:rPr>
          <w:rFonts w:ascii="Book Antiqua" w:hAnsi="Book Antiqua" w:cs="宋体"/>
          <w:color w:val="000000"/>
          <w:lang w:val="en-US" w:eastAsia="zh-CN"/>
        </w:rPr>
        <w:t> 2001; </w:t>
      </w:r>
      <w:r w:rsidRPr="00F67EA8">
        <w:rPr>
          <w:rFonts w:ascii="Book Antiqua" w:hAnsi="Book Antiqua" w:cs="宋体"/>
          <w:b/>
          <w:bCs/>
          <w:color w:val="000000"/>
          <w:lang w:val="en-US" w:eastAsia="zh-CN"/>
        </w:rPr>
        <w:t>16</w:t>
      </w:r>
      <w:r w:rsidRPr="00F67EA8">
        <w:rPr>
          <w:rFonts w:ascii="Book Antiqua" w:hAnsi="Book Antiqua" w:cs="宋体"/>
          <w:color w:val="000000"/>
          <w:lang w:val="en-US" w:eastAsia="zh-CN"/>
        </w:rPr>
        <w:t>: 289-292 [PMID: 11157822 DOI: 10.1093/humrep/16.2.289</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27 </w:t>
      </w:r>
      <w:r w:rsidRPr="00F67EA8">
        <w:rPr>
          <w:rFonts w:ascii="Book Antiqua" w:hAnsi="Book Antiqua" w:cs="宋体"/>
          <w:b/>
          <w:bCs/>
          <w:color w:val="000000"/>
          <w:lang w:val="en-US" w:eastAsia="zh-CN"/>
        </w:rPr>
        <w:t>Tiepolo L</w:t>
      </w:r>
      <w:r w:rsidRPr="00F67EA8">
        <w:rPr>
          <w:rFonts w:ascii="Book Antiqua" w:hAnsi="Book Antiqua" w:cs="宋体"/>
          <w:color w:val="000000"/>
          <w:lang w:val="en-US" w:eastAsia="zh-CN"/>
        </w:rPr>
        <w:t>, Zuffardi O. Localization of factors controlling spermatogenesis in the nonfluorescent portion of the human Y chromosome long arm. </w:t>
      </w:r>
      <w:r w:rsidRPr="00F67EA8">
        <w:rPr>
          <w:rFonts w:ascii="Book Antiqua" w:hAnsi="Book Antiqua" w:cs="宋体"/>
          <w:i/>
          <w:iCs/>
          <w:color w:val="000000"/>
          <w:lang w:val="en-US" w:eastAsia="zh-CN"/>
        </w:rPr>
        <w:t>Hum Genet</w:t>
      </w:r>
      <w:r w:rsidRPr="00F67EA8">
        <w:rPr>
          <w:rFonts w:ascii="Book Antiqua" w:hAnsi="Book Antiqua" w:cs="宋体"/>
          <w:color w:val="000000"/>
          <w:lang w:val="en-US" w:eastAsia="zh-CN"/>
        </w:rPr>
        <w:t> 1976; </w:t>
      </w:r>
      <w:r w:rsidRPr="00F67EA8">
        <w:rPr>
          <w:rFonts w:ascii="Book Antiqua" w:hAnsi="Book Antiqua" w:cs="宋体"/>
          <w:b/>
          <w:bCs/>
          <w:color w:val="000000"/>
          <w:lang w:val="en-US" w:eastAsia="zh-CN"/>
        </w:rPr>
        <w:t>34</w:t>
      </w:r>
      <w:r w:rsidRPr="00F67EA8">
        <w:rPr>
          <w:rFonts w:ascii="Book Antiqua" w:hAnsi="Book Antiqua" w:cs="宋体"/>
          <w:color w:val="000000"/>
          <w:lang w:val="en-US" w:eastAsia="zh-CN"/>
        </w:rPr>
        <w:t>: 119-124 [PMID: 1002136 DOI: 10.1007/bf00278879</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28 </w:t>
      </w:r>
      <w:r w:rsidRPr="00F67EA8">
        <w:rPr>
          <w:rFonts w:ascii="Book Antiqua" w:hAnsi="Book Antiqua" w:cs="宋体"/>
          <w:b/>
          <w:bCs/>
          <w:color w:val="000000"/>
          <w:lang w:val="en-US" w:eastAsia="zh-CN"/>
        </w:rPr>
        <w:t>Dada R</w:t>
      </w:r>
      <w:r w:rsidRPr="00F67EA8">
        <w:rPr>
          <w:rFonts w:ascii="Book Antiqua" w:hAnsi="Book Antiqua" w:cs="宋体"/>
          <w:color w:val="000000"/>
          <w:lang w:val="en-US" w:eastAsia="zh-CN"/>
        </w:rPr>
        <w:t>, Gupta NP, Kucheria K. Yq microdeletions--azoospermia factor candidate genes and spermatogenic arrest. </w:t>
      </w:r>
      <w:r w:rsidRPr="00F67EA8">
        <w:rPr>
          <w:rFonts w:ascii="Book Antiqua" w:hAnsi="Book Antiqua" w:cs="宋体"/>
          <w:i/>
          <w:iCs/>
          <w:color w:val="000000"/>
          <w:lang w:val="en-US" w:eastAsia="zh-CN"/>
        </w:rPr>
        <w:t>J Biomol Tech</w:t>
      </w:r>
      <w:r w:rsidRPr="00F67EA8">
        <w:rPr>
          <w:rFonts w:ascii="Book Antiqua" w:hAnsi="Book Antiqua" w:cs="宋体"/>
          <w:color w:val="000000"/>
          <w:lang w:val="en-US" w:eastAsia="zh-CN"/>
        </w:rPr>
        <w:t> 2004; </w:t>
      </w:r>
      <w:r w:rsidRPr="00F67EA8">
        <w:rPr>
          <w:rFonts w:ascii="Book Antiqua" w:hAnsi="Book Antiqua" w:cs="宋体"/>
          <w:b/>
          <w:bCs/>
          <w:color w:val="000000"/>
          <w:lang w:val="en-US" w:eastAsia="zh-CN"/>
        </w:rPr>
        <w:t>15</w:t>
      </w:r>
      <w:r w:rsidRPr="00F67EA8">
        <w:rPr>
          <w:rFonts w:ascii="Book Antiqua" w:hAnsi="Book Antiqua" w:cs="宋体"/>
          <w:color w:val="000000"/>
          <w:lang w:val="en-US" w:eastAsia="zh-CN"/>
        </w:rPr>
        <w:t>: 176-183 [PMID: 15331583]</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29 </w:t>
      </w:r>
      <w:r w:rsidRPr="00F67EA8">
        <w:rPr>
          <w:rFonts w:ascii="Book Antiqua" w:hAnsi="Book Antiqua" w:cs="宋体"/>
          <w:b/>
          <w:bCs/>
          <w:color w:val="000000"/>
          <w:lang w:val="en-US" w:eastAsia="zh-CN"/>
        </w:rPr>
        <w:t>Vollrath D</w:t>
      </w:r>
      <w:r w:rsidRPr="00F67EA8">
        <w:rPr>
          <w:rFonts w:ascii="Book Antiqua" w:hAnsi="Book Antiqua" w:cs="宋体"/>
          <w:color w:val="000000"/>
          <w:lang w:val="en-US" w:eastAsia="zh-CN"/>
        </w:rPr>
        <w:t>, Foote S, Hilton A, Brown LG, Beer-Romero P, Bogan JS, Page DC. The human Y chromosome: a 43-interval map based on naturally occurring deletions. </w:t>
      </w:r>
      <w:r w:rsidRPr="00F67EA8">
        <w:rPr>
          <w:rFonts w:ascii="Book Antiqua" w:hAnsi="Book Antiqua" w:cs="宋体"/>
          <w:i/>
          <w:iCs/>
          <w:color w:val="000000"/>
          <w:lang w:val="en-US" w:eastAsia="zh-CN"/>
        </w:rPr>
        <w:t>Science</w:t>
      </w:r>
      <w:r w:rsidRPr="00F67EA8">
        <w:rPr>
          <w:rFonts w:ascii="Book Antiqua" w:hAnsi="Book Antiqua" w:cs="宋体"/>
          <w:color w:val="000000"/>
          <w:lang w:val="en-US" w:eastAsia="zh-CN"/>
        </w:rPr>
        <w:t> 1992; </w:t>
      </w:r>
      <w:r w:rsidRPr="00F67EA8">
        <w:rPr>
          <w:rFonts w:ascii="Book Antiqua" w:hAnsi="Book Antiqua" w:cs="宋体"/>
          <w:b/>
          <w:bCs/>
          <w:color w:val="000000"/>
          <w:lang w:val="en-US" w:eastAsia="zh-CN"/>
        </w:rPr>
        <w:t>258</w:t>
      </w:r>
      <w:r w:rsidRPr="00F67EA8">
        <w:rPr>
          <w:rFonts w:ascii="Book Antiqua" w:hAnsi="Book Antiqua" w:cs="宋体"/>
          <w:color w:val="000000"/>
          <w:lang w:val="en-US" w:eastAsia="zh-CN"/>
        </w:rPr>
        <w:t>: 52-59 [PMID: 1439769 DOI: 10.1126/science.1439769</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30 </w:t>
      </w:r>
      <w:r w:rsidRPr="00F67EA8">
        <w:rPr>
          <w:rFonts w:ascii="Book Antiqua" w:hAnsi="Book Antiqua" w:cs="宋体"/>
          <w:b/>
          <w:bCs/>
          <w:color w:val="000000"/>
          <w:lang w:val="en-US" w:eastAsia="zh-CN"/>
        </w:rPr>
        <w:t>El Awady MK</w:t>
      </w:r>
      <w:r w:rsidRPr="00F67EA8">
        <w:rPr>
          <w:rFonts w:ascii="Book Antiqua" w:hAnsi="Book Antiqua" w:cs="宋体"/>
          <w:color w:val="000000"/>
          <w:lang w:val="en-US" w:eastAsia="zh-CN"/>
        </w:rPr>
        <w:t>, El Shater SF, Ragaa E, Atef K, Shaheen IM, Megiud NA. Molecular study on Y chromosome microdeletions in Egyptian males with idiopathic infertility. </w:t>
      </w:r>
      <w:r w:rsidRPr="00F67EA8">
        <w:rPr>
          <w:rFonts w:ascii="Book Antiqua" w:hAnsi="Book Antiqua" w:cs="宋体"/>
          <w:i/>
          <w:iCs/>
          <w:color w:val="000000"/>
          <w:lang w:val="en-US" w:eastAsia="zh-CN"/>
        </w:rPr>
        <w:t>Asian J Androl</w:t>
      </w:r>
      <w:r w:rsidRPr="00F67EA8">
        <w:rPr>
          <w:rFonts w:ascii="Book Antiqua" w:hAnsi="Book Antiqua" w:cs="宋体"/>
          <w:color w:val="000000"/>
          <w:lang w:val="en-US" w:eastAsia="zh-CN"/>
        </w:rPr>
        <w:t> 2004; </w:t>
      </w:r>
      <w:r w:rsidRPr="00F67EA8">
        <w:rPr>
          <w:rFonts w:ascii="Book Antiqua" w:hAnsi="Book Antiqua" w:cs="宋体"/>
          <w:b/>
          <w:bCs/>
          <w:color w:val="000000"/>
          <w:lang w:val="en-US" w:eastAsia="zh-CN"/>
        </w:rPr>
        <w:t>6</w:t>
      </w:r>
      <w:r w:rsidRPr="00F67EA8">
        <w:rPr>
          <w:rFonts w:ascii="Book Antiqua" w:hAnsi="Book Antiqua" w:cs="宋体"/>
          <w:color w:val="000000"/>
          <w:lang w:val="en-US" w:eastAsia="zh-CN"/>
        </w:rPr>
        <w:t>: 53-57 [PMID: 15064835]</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31 </w:t>
      </w:r>
      <w:r w:rsidRPr="00F67EA8">
        <w:rPr>
          <w:rFonts w:ascii="Book Antiqua" w:hAnsi="Book Antiqua" w:cs="宋体"/>
          <w:b/>
          <w:bCs/>
          <w:color w:val="000000"/>
          <w:lang w:val="en-US" w:eastAsia="zh-CN"/>
        </w:rPr>
        <w:t>Krausz C</w:t>
      </w:r>
      <w:r w:rsidRPr="00F67EA8">
        <w:rPr>
          <w:rFonts w:ascii="Book Antiqua" w:hAnsi="Book Antiqua" w:cs="宋体"/>
          <w:color w:val="000000"/>
          <w:lang w:val="en-US" w:eastAsia="zh-CN"/>
        </w:rPr>
        <w:t>, Hoefsloot L, Simoni M, Tüttelmann F. EAA/EMQN best practice guidelines for molecular diagnosis of Y-chromosomal microdeletions: state-of-the-art 2013. </w:t>
      </w:r>
      <w:r w:rsidRPr="00F67EA8">
        <w:rPr>
          <w:rFonts w:ascii="Book Antiqua" w:hAnsi="Book Antiqua" w:cs="宋体"/>
          <w:i/>
          <w:iCs/>
          <w:color w:val="000000"/>
          <w:lang w:val="en-US" w:eastAsia="zh-CN"/>
        </w:rPr>
        <w:t>Andrology</w:t>
      </w:r>
      <w:r w:rsidRPr="00F67EA8">
        <w:rPr>
          <w:rFonts w:ascii="Book Antiqua" w:hAnsi="Book Antiqua" w:cs="宋体"/>
          <w:color w:val="000000"/>
          <w:lang w:val="en-US" w:eastAsia="zh-CN"/>
        </w:rPr>
        <w:t> 2014; </w:t>
      </w:r>
      <w:r w:rsidRPr="00F67EA8">
        <w:rPr>
          <w:rFonts w:ascii="Book Antiqua" w:hAnsi="Book Antiqua" w:cs="宋体"/>
          <w:b/>
          <w:bCs/>
          <w:color w:val="000000"/>
          <w:lang w:val="en-US" w:eastAsia="zh-CN"/>
        </w:rPr>
        <w:t>2</w:t>
      </w:r>
      <w:r w:rsidRPr="00F67EA8">
        <w:rPr>
          <w:rFonts w:ascii="Book Antiqua" w:hAnsi="Book Antiqua" w:cs="宋体"/>
          <w:color w:val="000000"/>
          <w:lang w:val="en-US" w:eastAsia="zh-CN"/>
        </w:rPr>
        <w:t>: 5-19 [PMID: 24357628 DOI: 10.1111/j.2047-2927.2013.00173.x</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32 </w:t>
      </w:r>
      <w:r w:rsidRPr="00F67EA8">
        <w:rPr>
          <w:rFonts w:ascii="Book Antiqua" w:hAnsi="Book Antiqua" w:cs="宋体"/>
          <w:b/>
          <w:bCs/>
          <w:color w:val="000000"/>
          <w:lang w:val="en-US" w:eastAsia="zh-CN"/>
        </w:rPr>
        <w:t>Eloualid A</w:t>
      </w:r>
      <w:r w:rsidRPr="00F67EA8">
        <w:rPr>
          <w:rFonts w:ascii="Book Antiqua" w:hAnsi="Book Antiqua" w:cs="宋体"/>
          <w:color w:val="000000"/>
          <w:lang w:val="en-US" w:eastAsia="zh-CN"/>
        </w:rPr>
        <w:t>, Rhaissi H, Reguig A, Bounaceur S, El Houate B, Abidi O, Charif M, Louanjli N, Chadli E, Barakat A, Bashamboo A, McElreavey K, Rouba H. Association of spermatogenic failure with the b2/b3 partial AZFc deletion. </w:t>
      </w:r>
      <w:r w:rsidRPr="00F67EA8">
        <w:rPr>
          <w:rFonts w:ascii="Book Antiqua" w:hAnsi="Book Antiqua" w:cs="宋体"/>
          <w:i/>
          <w:iCs/>
          <w:color w:val="000000"/>
          <w:lang w:val="en-US" w:eastAsia="zh-CN"/>
        </w:rPr>
        <w:t>PLoS One</w:t>
      </w:r>
      <w:r w:rsidRPr="00F67EA8">
        <w:rPr>
          <w:rFonts w:ascii="Book Antiqua" w:hAnsi="Book Antiqua" w:cs="宋体"/>
          <w:color w:val="000000"/>
          <w:lang w:val="en-US" w:eastAsia="zh-CN"/>
        </w:rPr>
        <w:t> 2012; </w:t>
      </w:r>
      <w:r w:rsidRPr="00F67EA8">
        <w:rPr>
          <w:rFonts w:ascii="Book Antiqua" w:hAnsi="Book Antiqua" w:cs="宋体"/>
          <w:b/>
          <w:bCs/>
          <w:color w:val="000000"/>
          <w:lang w:val="en-US" w:eastAsia="zh-CN"/>
        </w:rPr>
        <w:t>7</w:t>
      </w:r>
      <w:r w:rsidRPr="00F67EA8">
        <w:rPr>
          <w:rFonts w:ascii="Book Antiqua" w:hAnsi="Book Antiqua" w:cs="宋体"/>
          <w:color w:val="000000"/>
          <w:lang w:val="en-US" w:eastAsia="zh-CN"/>
        </w:rPr>
        <w:t>: e34902 [PMID: 22514689 DOI: 10.1371/journal.pone.0034902</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33 </w:t>
      </w:r>
      <w:r w:rsidRPr="00F67EA8">
        <w:rPr>
          <w:rFonts w:ascii="Book Antiqua" w:hAnsi="Book Antiqua" w:cs="宋体"/>
          <w:b/>
          <w:bCs/>
          <w:color w:val="000000"/>
          <w:lang w:val="en-US" w:eastAsia="zh-CN"/>
        </w:rPr>
        <w:t>Vogt PH</w:t>
      </w:r>
      <w:r w:rsidRPr="00F67EA8">
        <w:rPr>
          <w:rFonts w:ascii="Book Antiqua" w:hAnsi="Book Antiqua" w:cs="宋体"/>
          <w:color w:val="000000"/>
          <w:lang w:val="en-US" w:eastAsia="zh-CN"/>
        </w:rPr>
        <w:t>. Genomic heterogeneity and instability of the AZF locus on the human Y chromosome. </w:t>
      </w:r>
      <w:r w:rsidRPr="00F67EA8">
        <w:rPr>
          <w:rFonts w:ascii="Book Antiqua" w:hAnsi="Book Antiqua" w:cs="宋体"/>
          <w:i/>
          <w:iCs/>
          <w:color w:val="000000"/>
          <w:lang w:val="en-US" w:eastAsia="zh-CN"/>
        </w:rPr>
        <w:t>Mol Cell Endocrinol</w:t>
      </w:r>
      <w:r w:rsidRPr="00F67EA8">
        <w:rPr>
          <w:rFonts w:ascii="Book Antiqua" w:hAnsi="Book Antiqua" w:cs="宋体"/>
          <w:color w:val="000000"/>
          <w:lang w:val="en-US" w:eastAsia="zh-CN"/>
        </w:rPr>
        <w:t> 2004; </w:t>
      </w:r>
      <w:r w:rsidRPr="00F67EA8">
        <w:rPr>
          <w:rFonts w:ascii="Book Antiqua" w:hAnsi="Book Antiqua" w:cs="宋体"/>
          <w:b/>
          <w:bCs/>
          <w:color w:val="000000"/>
          <w:lang w:val="en-US" w:eastAsia="zh-CN"/>
        </w:rPr>
        <w:t>224</w:t>
      </w:r>
      <w:r w:rsidRPr="00F67EA8">
        <w:rPr>
          <w:rFonts w:ascii="Book Antiqua" w:hAnsi="Book Antiqua" w:cs="宋体"/>
          <w:color w:val="000000"/>
          <w:lang w:val="en-US" w:eastAsia="zh-CN"/>
        </w:rPr>
        <w:t>: 1-9 [PMID: 15353175 DOI: 10.1016/j.mce.2004.06.008</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34 </w:t>
      </w:r>
      <w:r w:rsidRPr="00F67EA8">
        <w:rPr>
          <w:rFonts w:ascii="Book Antiqua" w:hAnsi="Book Antiqua" w:cs="宋体"/>
          <w:b/>
          <w:bCs/>
          <w:color w:val="000000"/>
          <w:lang w:val="en-US" w:eastAsia="zh-CN"/>
        </w:rPr>
        <w:t>Sargent CA</w:t>
      </w:r>
      <w:r w:rsidRPr="00F67EA8">
        <w:rPr>
          <w:rFonts w:ascii="Book Antiqua" w:hAnsi="Book Antiqua" w:cs="宋体"/>
          <w:color w:val="000000"/>
          <w:lang w:val="en-US" w:eastAsia="zh-CN"/>
        </w:rPr>
        <w:t>, Boucher CA, Kirsch S, Brown G, Weiss B, Trundley A, Burgoyne P, Saut N, Durand C, Levy N, Terriou P, Hargreave T, Cooke H, Mitchell M, Rappold GA, Affara NA. The critical region of overlap defining the AZFa male infertility interval of proximal Yq contains three transcribed sequences. </w:t>
      </w:r>
      <w:r w:rsidRPr="00F67EA8">
        <w:rPr>
          <w:rFonts w:ascii="Book Antiqua" w:hAnsi="Book Antiqua" w:cs="宋体"/>
          <w:i/>
          <w:iCs/>
          <w:color w:val="000000"/>
          <w:lang w:val="en-US" w:eastAsia="zh-CN"/>
        </w:rPr>
        <w:t>J Med Genet</w:t>
      </w:r>
      <w:r w:rsidRPr="00F67EA8">
        <w:rPr>
          <w:rFonts w:ascii="Book Antiqua" w:hAnsi="Book Antiqua" w:cs="宋体"/>
          <w:color w:val="000000"/>
          <w:lang w:val="en-US" w:eastAsia="zh-CN"/>
        </w:rPr>
        <w:t> 1999; </w:t>
      </w:r>
      <w:r w:rsidRPr="00F67EA8">
        <w:rPr>
          <w:rFonts w:ascii="Book Antiqua" w:hAnsi="Book Antiqua" w:cs="宋体"/>
          <w:b/>
          <w:bCs/>
          <w:color w:val="000000"/>
          <w:lang w:val="en-US" w:eastAsia="zh-CN"/>
        </w:rPr>
        <w:t>36</w:t>
      </w:r>
      <w:r w:rsidRPr="00F67EA8">
        <w:rPr>
          <w:rFonts w:ascii="Book Antiqua" w:hAnsi="Book Antiqua" w:cs="宋体"/>
          <w:color w:val="000000"/>
          <w:lang w:val="en-US" w:eastAsia="zh-CN"/>
        </w:rPr>
        <w:t>: 670-677 [PMID: 10507722]</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35 </w:t>
      </w:r>
      <w:r w:rsidRPr="00F67EA8">
        <w:rPr>
          <w:rFonts w:ascii="Book Antiqua" w:hAnsi="Book Antiqua" w:cs="宋体"/>
          <w:b/>
          <w:bCs/>
          <w:color w:val="000000"/>
          <w:lang w:val="en-US" w:eastAsia="zh-CN"/>
        </w:rPr>
        <w:t>Affara NA</w:t>
      </w:r>
      <w:r w:rsidRPr="00F67EA8">
        <w:rPr>
          <w:rFonts w:ascii="Book Antiqua" w:hAnsi="Book Antiqua" w:cs="宋体"/>
          <w:color w:val="000000"/>
          <w:lang w:val="en-US" w:eastAsia="zh-CN"/>
        </w:rPr>
        <w:t>. The role of the Y chromosome in male infertility. </w:t>
      </w:r>
      <w:r w:rsidRPr="00F67EA8">
        <w:rPr>
          <w:rFonts w:ascii="Book Antiqua" w:hAnsi="Book Antiqua" w:cs="宋体"/>
          <w:i/>
          <w:iCs/>
          <w:color w:val="000000"/>
          <w:lang w:val="en-US" w:eastAsia="zh-CN"/>
        </w:rPr>
        <w:t>Expert Rev Mol Med</w:t>
      </w:r>
      <w:r w:rsidRPr="00F67EA8">
        <w:rPr>
          <w:rFonts w:ascii="Book Antiqua" w:hAnsi="Book Antiqua" w:cs="宋体"/>
          <w:color w:val="000000"/>
          <w:lang w:val="en-US" w:eastAsia="zh-CN"/>
        </w:rPr>
        <w:t> 2001; </w:t>
      </w:r>
      <w:r w:rsidRPr="00F67EA8">
        <w:rPr>
          <w:rFonts w:ascii="Book Antiqua" w:hAnsi="Book Antiqua" w:cs="宋体"/>
          <w:b/>
          <w:bCs/>
          <w:color w:val="000000"/>
          <w:lang w:val="en-US" w:eastAsia="zh-CN"/>
        </w:rPr>
        <w:t>2001</w:t>
      </w:r>
      <w:r w:rsidRPr="00F67EA8">
        <w:rPr>
          <w:rFonts w:ascii="Book Antiqua" w:hAnsi="Book Antiqua" w:cs="宋体"/>
          <w:color w:val="000000"/>
          <w:lang w:val="en-US" w:eastAsia="zh-CN"/>
        </w:rPr>
        <w:t>: 1-16 [PMID: 14987368 DOI: 10.1017/s1462399401002319</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lastRenderedPageBreak/>
        <w:t>36 </w:t>
      </w:r>
      <w:r w:rsidRPr="00F67EA8">
        <w:rPr>
          <w:rFonts w:ascii="Book Antiqua" w:hAnsi="Book Antiqua" w:cs="宋体"/>
          <w:b/>
          <w:bCs/>
          <w:color w:val="000000"/>
          <w:lang w:val="en-US" w:eastAsia="zh-CN"/>
        </w:rPr>
        <w:t>Layman LC</w:t>
      </w:r>
      <w:r w:rsidRPr="00F67EA8">
        <w:rPr>
          <w:rFonts w:ascii="Book Antiqua" w:hAnsi="Book Antiqua" w:cs="宋体"/>
          <w:color w:val="000000"/>
          <w:lang w:val="en-US" w:eastAsia="zh-CN"/>
        </w:rPr>
        <w:t>. Human gene mutations causing infertility. </w:t>
      </w:r>
      <w:r w:rsidRPr="00F67EA8">
        <w:rPr>
          <w:rFonts w:ascii="Book Antiqua" w:hAnsi="Book Antiqua" w:cs="宋体"/>
          <w:i/>
          <w:iCs/>
          <w:color w:val="000000"/>
          <w:lang w:val="en-US" w:eastAsia="zh-CN"/>
        </w:rPr>
        <w:t>J Med Genet</w:t>
      </w:r>
      <w:r w:rsidRPr="00F67EA8">
        <w:rPr>
          <w:rFonts w:ascii="Book Antiqua" w:hAnsi="Book Antiqua" w:cs="宋体"/>
          <w:color w:val="000000"/>
          <w:lang w:val="en-US" w:eastAsia="zh-CN"/>
        </w:rPr>
        <w:t> 2002; </w:t>
      </w:r>
      <w:r w:rsidRPr="00F67EA8">
        <w:rPr>
          <w:rFonts w:ascii="Book Antiqua" w:hAnsi="Book Antiqua" w:cs="宋体"/>
          <w:b/>
          <w:bCs/>
          <w:color w:val="000000"/>
          <w:lang w:val="en-US" w:eastAsia="zh-CN"/>
        </w:rPr>
        <w:t>39</w:t>
      </w:r>
      <w:r w:rsidRPr="00F67EA8">
        <w:rPr>
          <w:rFonts w:ascii="Book Antiqua" w:hAnsi="Book Antiqua" w:cs="宋体"/>
          <w:color w:val="000000"/>
          <w:lang w:val="en-US" w:eastAsia="zh-CN"/>
        </w:rPr>
        <w:t>: 153-161 [PMID: 11897813 DOI: 10.1136/jmg.39.3.153</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37 </w:t>
      </w:r>
      <w:r w:rsidRPr="00F67EA8">
        <w:rPr>
          <w:rFonts w:ascii="Book Antiqua" w:hAnsi="Book Antiqua" w:cs="宋体"/>
          <w:b/>
          <w:bCs/>
          <w:color w:val="000000"/>
          <w:lang w:val="en-US" w:eastAsia="zh-CN"/>
        </w:rPr>
        <w:t>Krausz C</w:t>
      </w:r>
      <w:r w:rsidRPr="00F67EA8">
        <w:rPr>
          <w:rFonts w:ascii="Book Antiqua" w:hAnsi="Book Antiqua" w:cs="宋体"/>
          <w:color w:val="000000"/>
          <w:lang w:val="en-US" w:eastAsia="zh-CN"/>
        </w:rPr>
        <w:t>, Forti G, McElreavey K. The Y chromosome and male fertility and infertility. </w:t>
      </w:r>
      <w:r w:rsidRPr="00F67EA8">
        <w:rPr>
          <w:rFonts w:ascii="Book Antiqua" w:hAnsi="Book Antiqua" w:cs="宋体"/>
          <w:i/>
          <w:iCs/>
          <w:color w:val="000000"/>
          <w:lang w:val="en-US" w:eastAsia="zh-CN"/>
        </w:rPr>
        <w:t>Int J Androl</w:t>
      </w:r>
      <w:r w:rsidRPr="00F67EA8">
        <w:rPr>
          <w:rFonts w:ascii="Book Antiqua" w:hAnsi="Book Antiqua" w:cs="宋体"/>
          <w:color w:val="000000"/>
          <w:lang w:val="en-US" w:eastAsia="zh-CN"/>
        </w:rPr>
        <w:t> 2003; </w:t>
      </w:r>
      <w:r w:rsidRPr="00F67EA8">
        <w:rPr>
          <w:rFonts w:ascii="Book Antiqua" w:hAnsi="Book Antiqua" w:cs="宋体"/>
          <w:b/>
          <w:bCs/>
          <w:color w:val="000000"/>
          <w:lang w:val="en-US" w:eastAsia="zh-CN"/>
        </w:rPr>
        <w:t>26</w:t>
      </w:r>
      <w:r w:rsidRPr="00F67EA8">
        <w:rPr>
          <w:rFonts w:ascii="Book Antiqua" w:hAnsi="Book Antiqua" w:cs="宋体"/>
          <w:color w:val="000000"/>
          <w:lang w:val="en-US" w:eastAsia="zh-CN"/>
        </w:rPr>
        <w:t>: 70-75 [PMID: 12641824 DOI: 10.1046/j.1365-2605.2003.00402.x</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38 </w:t>
      </w:r>
      <w:r w:rsidRPr="00F67EA8">
        <w:rPr>
          <w:rFonts w:ascii="Book Antiqua" w:hAnsi="Book Antiqua" w:cs="宋体"/>
          <w:b/>
          <w:bCs/>
          <w:color w:val="000000"/>
          <w:lang w:val="en-US" w:eastAsia="zh-CN"/>
        </w:rPr>
        <w:t>Raicu F</w:t>
      </w:r>
      <w:r w:rsidRPr="00F67EA8">
        <w:rPr>
          <w:rFonts w:ascii="Book Antiqua" w:hAnsi="Book Antiqua" w:cs="宋体"/>
          <w:color w:val="000000"/>
          <w:lang w:val="en-US" w:eastAsia="zh-CN"/>
        </w:rPr>
        <w:t>, Popa L, Apostol P, Cimponeriu D, Dan L, Ilinca E, Dracea LL, Marinescu B, Gavrila L. Screening for microdeletions in human Y chromosome--AZF candidate genes and male infertility. </w:t>
      </w:r>
      <w:r w:rsidRPr="00F67EA8">
        <w:rPr>
          <w:rFonts w:ascii="Book Antiqua" w:hAnsi="Book Antiqua" w:cs="宋体"/>
          <w:i/>
          <w:iCs/>
          <w:color w:val="000000"/>
          <w:lang w:val="en-US" w:eastAsia="zh-CN"/>
        </w:rPr>
        <w:t>J Cell Mol Med</w:t>
      </w:r>
      <w:r w:rsidRPr="00F67EA8">
        <w:rPr>
          <w:rFonts w:ascii="Book Antiqua" w:hAnsi="Book Antiqua" w:cs="宋体"/>
          <w:color w:val="000000"/>
          <w:lang w:val="en-US" w:eastAsia="zh-CN"/>
        </w:rPr>
        <w:t> </w:t>
      </w:r>
      <w:r>
        <w:rPr>
          <w:rFonts w:ascii="Book Antiqua" w:hAnsi="Book Antiqua" w:cs="宋体" w:hint="eastAsia"/>
          <w:color w:val="000000"/>
          <w:lang w:val="en-US" w:eastAsia="zh-CN"/>
        </w:rPr>
        <w:t>2003</w:t>
      </w:r>
      <w:r w:rsidRPr="00F67EA8">
        <w:rPr>
          <w:rFonts w:ascii="Book Antiqua" w:hAnsi="Book Antiqua" w:cs="宋体"/>
          <w:color w:val="000000"/>
          <w:lang w:val="en-US" w:eastAsia="zh-CN"/>
        </w:rPr>
        <w:t>; </w:t>
      </w:r>
      <w:r w:rsidRPr="00F67EA8">
        <w:rPr>
          <w:rFonts w:ascii="Book Antiqua" w:hAnsi="Book Antiqua" w:cs="宋体"/>
          <w:b/>
          <w:bCs/>
          <w:color w:val="000000"/>
          <w:lang w:val="en-US" w:eastAsia="zh-CN"/>
        </w:rPr>
        <w:t>7</w:t>
      </w:r>
      <w:r w:rsidRPr="00F67EA8">
        <w:rPr>
          <w:rFonts w:ascii="Book Antiqua" w:hAnsi="Book Antiqua" w:cs="宋体"/>
          <w:color w:val="000000"/>
          <w:lang w:val="en-US" w:eastAsia="zh-CN"/>
        </w:rPr>
        <w:t>: 43-48 [PMID: 12767260 DOI: 10.1111/j.1582-4934.2003.tb00201.x</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39 </w:t>
      </w:r>
      <w:r w:rsidRPr="00F67EA8">
        <w:rPr>
          <w:rFonts w:ascii="Book Antiqua" w:hAnsi="Book Antiqua" w:cs="宋体"/>
          <w:b/>
          <w:bCs/>
          <w:color w:val="000000"/>
          <w:lang w:val="en-US" w:eastAsia="zh-CN"/>
        </w:rPr>
        <w:t>Krausz C</w:t>
      </w:r>
      <w:r w:rsidRPr="00F67EA8">
        <w:rPr>
          <w:rFonts w:ascii="Book Antiqua" w:hAnsi="Book Antiqua" w:cs="宋体"/>
          <w:color w:val="000000"/>
          <w:lang w:val="en-US" w:eastAsia="zh-CN"/>
        </w:rPr>
        <w:t>, McElreavey K. Y chromosome and male infertility. </w:t>
      </w:r>
      <w:r w:rsidRPr="00F67EA8">
        <w:rPr>
          <w:rFonts w:ascii="Book Antiqua" w:hAnsi="Book Antiqua" w:cs="宋体"/>
          <w:i/>
          <w:iCs/>
          <w:color w:val="000000"/>
          <w:lang w:val="en-US" w:eastAsia="zh-CN"/>
        </w:rPr>
        <w:t>Front Biosci</w:t>
      </w:r>
      <w:r w:rsidRPr="00F67EA8">
        <w:rPr>
          <w:rFonts w:ascii="Book Antiqua" w:hAnsi="Book Antiqua" w:cs="宋体"/>
          <w:color w:val="000000"/>
          <w:lang w:val="en-US" w:eastAsia="zh-CN"/>
        </w:rPr>
        <w:t> 1999; </w:t>
      </w:r>
      <w:r w:rsidRPr="00F67EA8">
        <w:rPr>
          <w:rFonts w:ascii="Book Antiqua" w:hAnsi="Book Antiqua" w:cs="宋体"/>
          <w:b/>
          <w:bCs/>
          <w:color w:val="000000"/>
          <w:lang w:val="en-US" w:eastAsia="zh-CN"/>
        </w:rPr>
        <w:t>4</w:t>
      </w:r>
      <w:r w:rsidRPr="00F67EA8">
        <w:rPr>
          <w:rFonts w:ascii="Book Antiqua" w:hAnsi="Book Antiqua" w:cs="宋体"/>
          <w:color w:val="000000"/>
          <w:lang w:val="en-US" w:eastAsia="zh-CN"/>
        </w:rPr>
        <w:t>: E1-E8 [PMID: 9889182 DOI: 10.2741/krausz</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40 </w:t>
      </w:r>
      <w:r w:rsidRPr="00F67EA8">
        <w:rPr>
          <w:rFonts w:ascii="Book Antiqua" w:hAnsi="Book Antiqua" w:cs="宋体"/>
          <w:b/>
          <w:bCs/>
          <w:color w:val="000000"/>
          <w:lang w:val="en-US" w:eastAsia="zh-CN"/>
        </w:rPr>
        <w:t>Kamp C</w:t>
      </w:r>
      <w:r w:rsidRPr="00F67EA8">
        <w:rPr>
          <w:rFonts w:ascii="Book Antiqua" w:hAnsi="Book Antiqua" w:cs="宋体"/>
          <w:color w:val="000000"/>
          <w:lang w:val="en-US" w:eastAsia="zh-CN"/>
        </w:rPr>
        <w:t>, Huellen K, Fernandes S, Sousa M, Schlegel PN, Mielnik A, Kleiman S, Yavetz H, Krause W, Küpker W, Johannisson R, Schulze W, Weidner W, Barros A, Vogt PH. High deletion frequency of the complete AZFa sequence in men with Sertoli-cell-only syndrome. </w:t>
      </w:r>
      <w:r w:rsidRPr="00F67EA8">
        <w:rPr>
          <w:rFonts w:ascii="Book Antiqua" w:hAnsi="Book Antiqua" w:cs="宋体"/>
          <w:i/>
          <w:iCs/>
          <w:color w:val="000000"/>
          <w:lang w:val="en-US" w:eastAsia="zh-CN"/>
        </w:rPr>
        <w:t>Mol Hum Reprod</w:t>
      </w:r>
      <w:r w:rsidRPr="00F67EA8">
        <w:rPr>
          <w:rFonts w:ascii="Book Antiqua" w:hAnsi="Book Antiqua" w:cs="宋体"/>
          <w:color w:val="000000"/>
          <w:lang w:val="en-US" w:eastAsia="zh-CN"/>
        </w:rPr>
        <w:t> 2001; </w:t>
      </w:r>
      <w:r w:rsidRPr="00F67EA8">
        <w:rPr>
          <w:rFonts w:ascii="Book Antiqua" w:hAnsi="Book Antiqua" w:cs="宋体"/>
          <w:b/>
          <w:bCs/>
          <w:color w:val="000000"/>
          <w:lang w:val="en-US" w:eastAsia="zh-CN"/>
        </w:rPr>
        <w:t>7</w:t>
      </w:r>
      <w:r w:rsidRPr="00F67EA8">
        <w:rPr>
          <w:rFonts w:ascii="Book Antiqua" w:hAnsi="Book Antiqua" w:cs="宋体"/>
          <w:color w:val="000000"/>
          <w:lang w:val="en-US" w:eastAsia="zh-CN"/>
        </w:rPr>
        <w:t>: 987-994 [PMID: 11574668 DOI: 10.1093/molehr/7.10.987</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41 </w:t>
      </w:r>
      <w:r w:rsidRPr="00F67EA8">
        <w:rPr>
          <w:rFonts w:ascii="Book Antiqua" w:hAnsi="Book Antiqua" w:cs="宋体"/>
          <w:b/>
          <w:bCs/>
          <w:color w:val="000000"/>
          <w:lang w:val="en-US" w:eastAsia="zh-CN"/>
        </w:rPr>
        <w:t>Oates RD</w:t>
      </w:r>
      <w:r w:rsidRPr="00F67EA8">
        <w:rPr>
          <w:rFonts w:ascii="Book Antiqua" w:hAnsi="Book Antiqua" w:cs="宋体"/>
          <w:color w:val="000000"/>
          <w:lang w:val="en-US" w:eastAsia="zh-CN"/>
        </w:rPr>
        <w:t>, Silber S, Brown LG, Page DC. Clinical characterization of 42 oligospermic or azoospermic men with microdeletion of the AZFc region of the Y chromosome, and of 18 children conceived via ICSI. </w:t>
      </w:r>
      <w:r w:rsidRPr="00F67EA8">
        <w:rPr>
          <w:rFonts w:ascii="Book Antiqua" w:hAnsi="Book Antiqua" w:cs="宋体"/>
          <w:i/>
          <w:iCs/>
          <w:color w:val="000000"/>
          <w:lang w:val="en-US" w:eastAsia="zh-CN"/>
        </w:rPr>
        <w:t>Hum Reprod</w:t>
      </w:r>
      <w:r w:rsidRPr="00F67EA8">
        <w:rPr>
          <w:rFonts w:ascii="Book Antiqua" w:hAnsi="Book Antiqua" w:cs="宋体"/>
          <w:color w:val="000000"/>
          <w:lang w:val="en-US" w:eastAsia="zh-CN"/>
        </w:rPr>
        <w:t> 2002; </w:t>
      </w:r>
      <w:r w:rsidRPr="00F67EA8">
        <w:rPr>
          <w:rFonts w:ascii="Book Antiqua" w:hAnsi="Book Antiqua" w:cs="宋体"/>
          <w:b/>
          <w:bCs/>
          <w:color w:val="000000"/>
          <w:lang w:val="en-US" w:eastAsia="zh-CN"/>
        </w:rPr>
        <w:t>17</w:t>
      </w:r>
      <w:r w:rsidRPr="00F67EA8">
        <w:rPr>
          <w:rFonts w:ascii="Book Antiqua" w:hAnsi="Book Antiqua" w:cs="宋体"/>
          <w:color w:val="000000"/>
          <w:lang w:val="en-US" w:eastAsia="zh-CN"/>
        </w:rPr>
        <w:t>: 2813-2824 [PMID: 12407032 DOI: 10.1093/humrep/17.11.2813</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42 </w:t>
      </w:r>
      <w:r w:rsidRPr="00F67EA8">
        <w:rPr>
          <w:rFonts w:ascii="Book Antiqua" w:hAnsi="Book Antiqua" w:cs="宋体"/>
          <w:b/>
          <w:bCs/>
          <w:color w:val="000000"/>
          <w:lang w:val="en-US" w:eastAsia="zh-CN"/>
        </w:rPr>
        <w:t>Hamada AJ</w:t>
      </w:r>
      <w:r w:rsidRPr="00F67EA8">
        <w:rPr>
          <w:rFonts w:ascii="Book Antiqua" w:hAnsi="Book Antiqua" w:cs="宋体"/>
          <w:color w:val="000000"/>
          <w:lang w:val="en-US" w:eastAsia="zh-CN"/>
        </w:rPr>
        <w:t>, Esteves SC, Agarwal A. A comprehensive review of genetics and genetic testing in azoospermia. </w:t>
      </w:r>
      <w:r w:rsidRPr="00F67EA8">
        <w:rPr>
          <w:rFonts w:ascii="Book Antiqua" w:hAnsi="Book Antiqua" w:cs="宋体"/>
          <w:i/>
          <w:iCs/>
          <w:color w:val="000000"/>
          <w:lang w:val="en-US" w:eastAsia="zh-CN"/>
        </w:rPr>
        <w:t>Clinics (Sao Paulo)</w:t>
      </w:r>
      <w:r w:rsidRPr="00F67EA8">
        <w:rPr>
          <w:rFonts w:ascii="Book Antiqua" w:hAnsi="Book Antiqua" w:cs="宋体"/>
          <w:color w:val="000000"/>
          <w:lang w:val="en-US" w:eastAsia="zh-CN"/>
        </w:rPr>
        <w:t> 2013; </w:t>
      </w:r>
      <w:r w:rsidRPr="00F67EA8">
        <w:rPr>
          <w:rFonts w:ascii="Book Antiqua" w:hAnsi="Book Antiqua" w:cs="宋体"/>
          <w:b/>
          <w:bCs/>
          <w:color w:val="000000"/>
          <w:lang w:val="en-US" w:eastAsia="zh-CN"/>
        </w:rPr>
        <w:t>68</w:t>
      </w:r>
      <w:r w:rsidRPr="00F67EA8">
        <w:rPr>
          <w:rFonts w:ascii="Book Antiqua" w:hAnsi="Book Antiqua" w:cs="宋体"/>
          <w:bCs/>
          <w:color w:val="000000"/>
          <w:lang w:val="en-US" w:eastAsia="zh-CN"/>
        </w:rPr>
        <w:t xml:space="preserve"> Suppl 1</w:t>
      </w:r>
      <w:r w:rsidRPr="00F67EA8">
        <w:rPr>
          <w:rFonts w:ascii="Book Antiqua" w:hAnsi="Book Antiqua" w:cs="宋体"/>
          <w:color w:val="000000"/>
          <w:lang w:val="en-US" w:eastAsia="zh-CN"/>
        </w:rPr>
        <w:t>: 39-60 [PMID: 23503954 DOI: 10.6061/clinics/2013(sup01)06</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43 </w:t>
      </w:r>
      <w:r w:rsidRPr="00F67EA8">
        <w:rPr>
          <w:rFonts w:ascii="Book Antiqua" w:hAnsi="Book Antiqua" w:cs="宋体"/>
          <w:b/>
          <w:bCs/>
          <w:color w:val="000000"/>
          <w:lang w:val="en-US" w:eastAsia="zh-CN"/>
        </w:rPr>
        <w:t>Skaletsky H</w:t>
      </w:r>
      <w:r w:rsidRPr="00F67EA8">
        <w:rPr>
          <w:rFonts w:ascii="Book Antiqua" w:hAnsi="Book Antiqua" w:cs="宋体"/>
          <w:color w:val="000000"/>
          <w:lang w:val="en-US" w:eastAsia="zh-CN"/>
        </w:rPr>
        <w:t>, Kuroda-Kawaguchi T, Minx PJ, Cordum HS, Hillier L, Brown LG, Repping S, Pyntikova T, Ali J, Bieri T, Chinwalla A, Delehaunty A, Delehaunty K, Du H, Fewell G, Fulton L, Fulton R, Graves T, Hou SF, Latrielle P, Leonard S, Mardis E, Maupin R, McPherson J, Miner T, Nash W, Nguyen C, Ozersky P, Pepin K, Rock S, Rohlfing T, Scott K, Schultz B, Strong C, Tin-Wollam A, Yang SP, Waterston RH, Wilson RK, Rozen S, Page DC. The male-specific region of the human Y chromosome is a mosaic of discrete sequence classes. </w:t>
      </w:r>
      <w:r w:rsidRPr="00F67EA8">
        <w:rPr>
          <w:rFonts w:ascii="Book Antiqua" w:hAnsi="Book Antiqua" w:cs="宋体"/>
          <w:i/>
          <w:iCs/>
          <w:color w:val="000000"/>
          <w:lang w:val="en-US" w:eastAsia="zh-CN"/>
        </w:rPr>
        <w:t>Nature</w:t>
      </w:r>
      <w:r w:rsidRPr="00F67EA8">
        <w:rPr>
          <w:rFonts w:ascii="Book Antiqua" w:hAnsi="Book Antiqua" w:cs="宋体"/>
          <w:color w:val="000000"/>
          <w:lang w:val="en-US" w:eastAsia="zh-CN"/>
        </w:rPr>
        <w:t> 2003; </w:t>
      </w:r>
      <w:r w:rsidRPr="00F67EA8">
        <w:rPr>
          <w:rFonts w:ascii="Book Antiqua" w:hAnsi="Book Antiqua" w:cs="宋体"/>
          <w:b/>
          <w:bCs/>
          <w:color w:val="000000"/>
          <w:lang w:val="en-US" w:eastAsia="zh-CN"/>
        </w:rPr>
        <w:t>423</w:t>
      </w:r>
      <w:r w:rsidRPr="00F67EA8">
        <w:rPr>
          <w:rFonts w:ascii="Book Antiqua" w:hAnsi="Book Antiqua" w:cs="宋体"/>
          <w:color w:val="000000"/>
          <w:lang w:val="en-US" w:eastAsia="zh-CN"/>
        </w:rPr>
        <w:t>: 825-837 [PMID: 12815422 DOI: 10.1038/nature01722</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lastRenderedPageBreak/>
        <w:t>44 </w:t>
      </w:r>
      <w:r w:rsidRPr="00F67EA8">
        <w:rPr>
          <w:rFonts w:ascii="Book Antiqua" w:hAnsi="Book Antiqua" w:cs="宋体"/>
          <w:b/>
          <w:bCs/>
          <w:color w:val="000000"/>
          <w:lang w:val="en-US" w:eastAsia="zh-CN"/>
        </w:rPr>
        <w:t>Pryor JL</w:t>
      </w:r>
      <w:r w:rsidRPr="00F67EA8">
        <w:rPr>
          <w:rFonts w:ascii="Book Antiqua" w:hAnsi="Book Antiqua" w:cs="宋体"/>
          <w:color w:val="000000"/>
          <w:lang w:val="en-US" w:eastAsia="zh-CN"/>
        </w:rPr>
        <w:t>, Kent-First M, Muallem A, Van Bergen AH, Nolten WE, Meisner L, Roberts KP. Microdeletions in the Y chromosome of infertile men. </w:t>
      </w:r>
      <w:r w:rsidRPr="00F67EA8">
        <w:rPr>
          <w:rFonts w:ascii="Book Antiqua" w:hAnsi="Book Antiqua" w:cs="宋体"/>
          <w:i/>
          <w:iCs/>
          <w:color w:val="000000"/>
          <w:lang w:val="en-US" w:eastAsia="zh-CN"/>
        </w:rPr>
        <w:t>N Engl J Med</w:t>
      </w:r>
      <w:r w:rsidRPr="00F67EA8">
        <w:rPr>
          <w:rFonts w:ascii="Book Antiqua" w:hAnsi="Book Antiqua" w:cs="宋体"/>
          <w:color w:val="000000"/>
          <w:lang w:val="en-US" w:eastAsia="zh-CN"/>
        </w:rPr>
        <w:t> 1997; </w:t>
      </w:r>
      <w:r w:rsidRPr="00F67EA8">
        <w:rPr>
          <w:rFonts w:ascii="Book Antiqua" w:hAnsi="Book Antiqua" w:cs="宋体"/>
          <w:b/>
          <w:bCs/>
          <w:color w:val="000000"/>
          <w:lang w:val="en-US" w:eastAsia="zh-CN"/>
        </w:rPr>
        <w:t>336</w:t>
      </w:r>
      <w:r w:rsidRPr="00F67EA8">
        <w:rPr>
          <w:rFonts w:ascii="Book Antiqua" w:hAnsi="Book Antiqua" w:cs="宋体"/>
          <w:color w:val="000000"/>
          <w:lang w:val="en-US" w:eastAsia="zh-CN"/>
        </w:rPr>
        <w:t>: 534-539 [PMID: 9023089 DOI: 10.1056/nejm199702203360802</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45 </w:t>
      </w:r>
      <w:r w:rsidRPr="00F67EA8">
        <w:rPr>
          <w:rFonts w:ascii="Book Antiqua" w:hAnsi="Book Antiqua" w:cs="宋体"/>
          <w:b/>
          <w:bCs/>
          <w:color w:val="000000"/>
          <w:lang w:val="en-US" w:eastAsia="zh-CN"/>
        </w:rPr>
        <w:t>O'Flynn O'Brien KL</w:t>
      </w:r>
      <w:r w:rsidRPr="00F67EA8">
        <w:rPr>
          <w:rFonts w:ascii="Book Antiqua" w:hAnsi="Book Antiqua" w:cs="宋体"/>
          <w:color w:val="000000"/>
          <w:lang w:val="en-US" w:eastAsia="zh-CN"/>
        </w:rPr>
        <w:t>, Varghese AC, Agarwal A. The genetic causes of male factor infertility: a review. </w:t>
      </w:r>
      <w:r w:rsidRPr="00F67EA8">
        <w:rPr>
          <w:rFonts w:ascii="Book Antiqua" w:hAnsi="Book Antiqua" w:cs="宋体"/>
          <w:i/>
          <w:iCs/>
          <w:color w:val="000000"/>
          <w:lang w:val="en-US" w:eastAsia="zh-CN"/>
        </w:rPr>
        <w:t>Fertil Steril</w:t>
      </w:r>
      <w:r w:rsidRPr="00F67EA8">
        <w:rPr>
          <w:rFonts w:ascii="Book Antiqua" w:hAnsi="Book Antiqua" w:cs="宋体"/>
          <w:color w:val="000000"/>
          <w:lang w:val="en-US" w:eastAsia="zh-CN"/>
        </w:rPr>
        <w:t> 2010; </w:t>
      </w:r>
      <w:r w:rsidRPr="00F67EA8">
        <w:rPr>
          <w:rFonts w:ascii="Book Antiqua" w:hAnsi="Book Antiqua" w:cs="宋体"/>
          <w:b/>
          <w:bCs/>
          <w:color w:val="000000"/>
          <w:lang w:val="en-US" w:eastAsia="zh-CN"/>
        </w:rPr>
        <w:t>93</w:t>
      </w:r>
      <w:r w:rsidRPr="00F67EA8">
        <w:rPr>
          <w:rFonts w:ascii="Book Antiqua" w:hAnsi="Book Antiqua" w:cs="宋体"/>
          <w:color w:val="000000"/>
          <w:lang w:val="en-US" w:eastAsia="zh-CN"/>
        </w:rPr>
        <w:t>: 1-12 [PMID: 20103481 DOI: 10.1016/j.fertnstert.2009.10.045</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46 </w:t>
      </w:r>
      <w:r w:rsidRPr="00F67EA8">
        <w:rPr>
          <w:rFonts w:ascii="Book Antiqua" w:hAnsi="Book Antiqua" w:cs="宋体"/>
          <w:b/>
          <w:bCs/>
          <w:color w:val="000000"/>
          <w:lang w:val="en-US" w:eastAsia="zh-CN"/>
        </w:rPr>
        <w:t>Lardone MC</w:t>
      </w:r>
      <w:r w:rsidRPr="00F67EA8">
        <w:rPr>
          <w:rFonts w:ascii="Book Antiqua" w:hAnsi="Book Antiqua" w:cs="宋体"/>
          <w:color w:val="000000"/>
          <w:lang w:val="en-US" w:eastAsia="zh-CN"/>
        </w:rPr>
        <w:t>, Parodi DA, Valdevenito R, Ebensperger M, Piottante A, Madariaga M, Smith R, Pommer R, Zambrano N, Castro A. Quantification of DDX3Y, RBMY1, DAZ and TSPY mRNAs in testes of patients with severe impairment of spermatogenesis. </w:t>
      </w:r>
      <w:r w:rsidRPr="00F67EA8">
        <w:rPr>
          <w:rFonts w:ascii="Book Antiqua" w:hAnsi="Book Antiqua" w:cs="宋体"/>
          <w:i/>
          <w:iCs/>
          <w:color w:val="000000"/>
          <w:lang w:val="en-US" w:eastAsia="zh-CN"/>
        </w:rPr>
        <w:t>Mol Hum Reprod</w:t>
      </w:r>
      <w:r w:rsidRPr="00F67EA8">
        <w:rPr>
          <w:rFonts w:ascii="Book Antiqua" w:hAnsi="Book Antiqua" w:cs="宋体"/>
          <w:color w:val="000000"/>
          <w:lang w:val="en-US" w:eastAsia="zh-CN"/>
        </w:rPr>
        <w:t> 2007; </w:t>
      </w:r>
      <w:r w:rsidRPr="00F67EA8">
        <w:rPr>
          <w:rFonts w:ascii="Book Antiqua" w:hAnsi="Book Antiqua" w:cs="宋体"/>
          <w:b/>
          <w:bCs/>
          <w:color w:val="000000"/>
          <w:lang w:val="en-US" w:eastAsia="zh-CN"/>
        </w:rPr>
        <w:t>13</w:t>
      </w:r>
      <w:r w:rsidRPr="00F67EA8">
        <w:rPr>
          <w:rFonts w:ascii="Book Antiqua" w:hAnsi="Book Antiqua" w:cs="宋体"/>
          <w:color w:val="000000"/>
          <w:lang w:val="en-US" w:eastAsia="zh-CN"/>
        </w:rPr>
        <w:t>: 705-712 [PMID: 17881721 DOI: 10.1093/molehr/gam057</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47 </w:t>
      </w:r>
      <w:r w:rsidRPr="00F67EA8">
        <w:rPr>
          <w:rFonts w:ascii="Book Antiqua" w:hAnsi="Book Antiqua" w:cs="宋体"/>
          <w:b/>
          <w:bCs/>
          <w:color w:val="000000"/>
          <w:lang w:val="en-US" w:eastAsia="zh-CN"/>
        </w:rPr>
        <w:t>Schnieders F</w:t>
      </w:r>
      <w:r w:rsidRPr="00F67EA8">
        <w:rPr>
          <w:rFonts w:ascii="Book Antiqua" w:hAnsi="Book Antiqua" w:cs="宋体"/>
          <w:color w:val="000000"/>
          <w:lang w:val="en-US" w:eastAsia="zh-CN"/>
        </w:rPr>
        <w:t>, Dörk T, Arnemann J, Vogel T, Werner M, Schmidtke J. Testis-specific protein, Y-encoded (TSPY) expression in testicular tissues. </w:t>
      </w:r>
      <w:r w:rsidRPr="00F67EA8">
        <w:rPr>
          <w:rFonts w:ascii="Book Antiqua" w:hAnsi="Book Antiqua" w:cs="宋体"/>
          <w:i/>
          <w:iCs/>
          <w:color w:val="000000"/>
          <w:lang w:val="en-US" w:eastAsia="zh-CN"/>
        </w:rPr>
        <w:t>Hum Mol Genet</w:t>
      </w:r>
      <w:r w:rsidRPr="00F67EA8">
        <w:rPr>
          <w:rFonts w:ascii="Book Antiqua" w:hAnsi="Book Antiqua" w:cs="宋体"/>
          <w:color w:val="000000"/>
          <w:lang w:val="en-US" w:eastAsia="zh-CN"/>
        </w:rPr>
        <w:t> 1996; </w:t>
      </w:r>
      <w:r w:rsidRPr="00F67EA8">
        <w:rPr>
          <w:rFonts w:ascii="Book Antiqua" w:hAnsi="Book Antiqua" w:cs="宋体"/>
          <w:b/>
          <w:bCs/>
          <w:color w:val="000000"/>
          <w:lang w:val="en-US" w:eastAsia="zh-CN"/>
        </w:rPr>
        <w:t>5</w:t>
      </w:r>
      <w:r w:rsidRPr="00F67EA8">
        <w:rPr>
          <w:rFonts w:ascii="Book Antiqua" w:hAnsi="Book Antiqua" w:cs="宋体"/>
          <w:color w:val="000000"/>
          <w:lang w:val="en-US" w:eastAsia="zh-CN"/>
        </w:rPr>
        <w:t>: 1801-1807 [PMID: 8923009 DOI: 10.1093/hmg/5.11.1801</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48 </w:t>
      </w:r>
      <w:r w:rsidRPr="00F67EA8">
        <w:rPr>
          <w:rFonts w:ascii="Book Antiqua" w:hAnsi="Book Antiqua" w:cs="宋体"/>
          <w:b/>
          <w:bCs/>
          <w:color w:val="000000"/>
          <w:lang w:val="en-US" w:eastAsia="zh-CN"/>
        </w:rPr>
        <w:t>Nuti F</w:t>
      </w:r>
      <w:r w:rsidRPr="00F67EA8">
        <w:rPr>
          <w:rFonts w:ascii="Book Antiqua" w:hAnsi="Book Antiqua" w:cs="宋体"/>
          <w:color w:val="000000"/>
          <w:lang w:val="en-US" w:eastAsia="zh-CN"/>
        </w:rPr>
        <w:t>, Krausz C. Gene polymorphisms/mutations relevant to abnormal spermatogenesis. </w:t>
      </w:r>
      <w:r w:rsidRPr="00F67EA8">
        <w:rPr>
          <w:rFonts w:ascii="Book Antiqua" w:hAnsi="Book Antiqua" w:cs="宋体"/>
          <w:i/>
          <w:iCs/>
          <w:color w:val="000000"/>
          <w:lang w:val="en-US" w:eastAsia="zh-CN"/>
        </w:rPr>
        <w:t>Reprod Biomed Online</w:t>
      </w:r>
      <w:r w:rsidRPr="00F67EA8">
        <w:rPr>
          <w:rFonts w:ascii="Book Antiqua" w:hAnsi="Book Antiqua" w:cs="宋体"/>
          <w:color w:val="000000"/>
          <w:lang w:val="en-US" w:eastAsia="zh-CN"/>
        </w:rPr>
        <w:t> 2008; </w:t>
      </w:r>
      <w:r w:rsidRPr="00F67EA8">
        <w:rPr>
          <w:rFonts w:ascii="Book Antiqua" w:hAnsi="Book Antiqua" w:cs="宋体"/>
          <w:b/>
          <w:bCs/>
          <w:color w:val="000000"/>
          <w:lang w:val="en-US" w:eastAsia="zh-CN"/>
        </w:rPr>
        <w:t>16</w:t>
      </w:r>
      <w:r w:rsidRPr="00F67EA8">
        <w:rPr>
          <w:rFonts w:ascii="Book Antiqua" w:hAnsi="Book Antiqua" w:cs="宋体"/>
          <w:color w:val="000000"/>
          <w:lang w:val="en-US" w:eastAsia="zh-CN"/>
        </w:rPr>
        <w:t>: 504-513 [PMID: 18413059 DOI: 10.1016/s1472-6483(10)60457-9</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49 </w:t>
      </w:r>
      <w:r w:rsidRPr="00F67EA8">
        <w:rPr>
          <w:rFonts w:ascii="Book Antiqua" w:hAnsi="Book Antiqua" w:cs="宋体"/>
          <w:b/>
          <w:bCs/>
          <w:color w:val="000000"/>
          <w:lang w:val="en-US" w:eastAsia="zh-CN"/>
        </w:rPr>
        <w:t>Vodicka R</w:t>
      </w:r>
      <w:r w:rsidRPr="00F67EA8">
        <w:rPr>
          <w:rFonts w:ascii="Book Antiqua" w:hAnsi="Book Antiqua" w:cs="宋体"/>
          <w:color w:val="000000"/>
          <w:lang w:val="en-US" w:eastAsia="zh-CN"/>
        </w:rPr>
        <w:t>, Vrtel R, Dusek L, Singh AR, Krizova K, Svacinova V, Horinova V, Dostal J, Oborna I, Brezinova J, Sobek A, Santavy J. TSPY gene copy number as a potential new risk factor for male infertility. </w:t>
      </w:r>
      <w:r w:rsidRPr="00F67EA8">
        <w:rPr>
          <w:rFonts w:ascii="Book Antiqua" w:hAnsi="Book Antiqua" w:cs="宋体"/>
          <w:i/>
          <w:iCs/>
          <w:color w:val="000000"/>
          <w:lang w:val="en-US" w:eastAsia="zh-CN"/>
        </w:rPr>
        <w:t>Reprod Biomed Online</w:t>
      </w:r>
      <w:r w:rsidRPr="00F67EA8">
        <w:rPr>
          <w:rFonts w:ascii="Book Antiqua" w:hAnsi="Book Antiqua" w:cs="宋体"/>
          <w:color w:val="000000"/>
          <w:lang w:val="en-US" w:eastAsia="zh-CN"/>
        </w:rPr>
        <w:t> 2007; </w:t>
      </w:r>
      <w:r w:rsidRPr="00F67EA8">
        <w:rPr>
          <w:rFonts w:ascii="Book Antiqua" w:hAnsi="Book Antiqua" w:cs="宋体"/>
          <w:b/>
          <w:bCs/>
          <w:color w:val="000000"/>
          <w:lang w:val="en-US" w:eastAsia="zh-CN"/>
        </w:rPr>
        <w:t>14</w:t>
      </w:r>
      <w:r w:rsidRPr="00F67EA8">
        <w:rPr>
          <w:rFonts w:ascii="Book Antiqua" w:hAnsi="Book Antiqua" w:cs="宋体"/>
          <w:color w:val="000000"/>
          <w:lang w:val="en-US" w:eastAsia="zh-CN"/>
        </w:rPr>
        <w:t>: 579-587 [PMID: 17509197 DOI: 10.1016/s1472-6483(10)61049-8</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50 </w:t>
      </w:r>
      <w:r w:rsidRPr="00F67EA8">
        <w:rPr>
          <w:rFonts w:ascii="Book Antiqua" w:hAnsi="Book Antiqua" w:cs="宋体"/>
          <w:b/>
          <w:bCs/>
          <w:color w:val="000000"/>
          <w:lang w:val="en-US" w:eastAsia="zh-CN"/>
        </w:rPr>
        <w:t>Emery BR</w:t>
      </w:r>
      <w:r w:rsidRPr="00F67EA8">
        <w:rPr>
          <w:rFonts w:ascii="Book Antiqua" w:hAnsi="Book Antiqua" w:cs="宋体"/>
          <w:color w:val="000000"/>
          <w:lang w:val="en-US" w:eastAsia="zh-CN"/>
        </w:rPr>
        <w:t>, Carrell DT. The effect of epigenetic sperm abnormalities on early embryogenesis. </w:t>
      </w:r>
      <w:r w:rsidRPr="00F67EA8">
        <w:rPr>
          <w:rFonts w:ascii="Book Antiqua" w:hAnsi="Book Antiqua" w:cs="宋体"/>
          <w:i/>
          <w:iCs/>
          <w:color w:val="000000"/>
          <w:lang w:val="en-US" w:eastAsia="zh-CN"/>
        </w:rPr>
        <w:t>Asian J Androl</w:t>
      </w:r>
      <w:r w:rsidRPr="00F67EA8">
        <w:rPr>
          <w:rFonts w:ascii="Book Antiqua" w:hAnsi="Book Antiqua" w:cs="宋体"/>
          <w:color w:val="000000"/>
          <w:lang w:val="en-US" w:eastAsia="zh-CN"/>
        </w:rPr>
        <w:t> 2006; </w:t>
      </w:r>
      <w:r w:rsidRPr="00F67EA8">
        <w:rPr>
          <w:rFonts w:ascii="Book Antiqua" w:hAnsi="Book Antiqua" w:cs="宋体"/>
          <w:b/>
          <w:bCs/>
          <w:color w:val="000000"/>
          <w:lang w:val="en-US" w:eastAsia="zh-CN"/>
        </w:rPr>
        <w:t>8</w:t>
      </w:r>
      <w:r w:rsidRPr="00F67EA8">
        <w:rPr>
          <w:rFonts w:ascii="Book Antiqua" w:hAnsi="Book Antiqua" w:cs="宋体"/>
          <w:color w:val="000000"/>
          <w:lang w:val="en-US" w:eastAsia="zh-CN"/>
        </w:rPr>
        <w:t>: 131-142 [PMID: 16491264 DOI: 10.1111/j.1745-7262.2006.00127.x</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51 </w:t>
      </w:r>
      <w:r w:rsidRPr="00F67EA8">
        <w:rPr>
          <w:rFonts w:ascii="Book Antiqua" w:hAnsi="Book Antiqua" w:cs="宋体"/>
          <w:b/>
          <w:bCs/>
          <w:color w:val="000000"/>
          <w:lang w:val="en-US" w:eastAsia="zh-CN"/>
        </w:rPr>
        <w:t>Ferlin A</w:t>
      </w:r>
      <w:r w:rsidRPr="00F67EA8">
        <w:rPr>
          <w:rFonts w:ascii="Book Antiqua" w:hAnsi="Book Antiqua" w:cs="宋体"/>
          <w:color w:val="000000"/>
          <w:lang w:val="en-US" w:eastAsia="zh-CN"/>
        </w:rPr>
        <w:t>, Raicu F, Gatta V, Zuccarello D, Palka G, Foresta C. Male infertility: role of genetic background. </w:t>
      </w:r>
      <w:r w:rsidRPr="00F67EA8">
        <w:rPr>
          <w:rFonts w:ascii="Book Antiqua" w:hAnsi="Book Antiqua" w:cs="宋体"/>
          <w:i/>
          <w:iCs/>
          <w:color w:val="000000"/>
          <w:lang w:val="en-US" w:eastAsia="zh-CN"/>
        </w:rPr>
        <w:t>Reprod Biomed Online</w:t>
      </w:r>
      <w:r w:rsidRPr="00F67EA8">
        <w:rPr>
          <w:rFonts w:ascii="Book Antiqua" w:hAnsi="Book Antiqua" w:cs="宋体"/>
          <w:color w:val="000000"/>
          <w:lang w:val="en-US" w:eastAsia="zh-CN"/>
        </w:rPr>
        <w:t> 2007; </w:t>
      </w:r>
      <w:r w:rsidRPr="00F67EA8">
        <w:rPr>
          <w:rFonts w:ascii="Book Antiqua" w:hAnsi="Book Antiqua" w:cs="宋体"/>
          <w:b/>
          <w:bCs/>
          <w:color w:val="000000"/>
          <w:lang w:val="en-US" w:eastAsia="zh-CN"/>
        </w:rPr>
        <w:t>14</w:t>
      </w:r>
      <w:r w:rsidRPr="00F67EA8">
        <w:rPr>
          <w:rFonts w:ascii="Book Antiqua" w:hAnsi="Book Antiqua" w:cs="宋体"/>
          <w:color w:val="000000"/>
          <w:lang w:val="en-US" w:eastAsia="zh-CN"/>
        </w:rPr>
        <w:t>: 734-745 [PMID: 17579990 DOI: 10.1016/s1472-6483(10)60677-3</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52 </w:t>
      </w:r>
      <w:r w:rsidRPr="00F67EA8">
        <w:rPr>
          <w:rFonts w:ascii="Book Antiqua" w:hAnsi="Book Antiqua" w:cs="宋体"/>
          <w:b/>
          <w:bCs/>
          <w:color w:val="000000"/>
          <w:lang w:val="en-US" w:eastAsia="zh-CN"/>
        </w:rPr>
        <w:t>Quilter CR</w:t>
      </w:r>
      <w:r w:rsidRPr="00F67EA8">
        <w:rPr>
          <w:rFonts w:ascii="Book Antiqua" w:hAnsi="Book Antiqua" w:cs="宋体"/>
          <w:color w:val="000000"/>
          <w:lang w:val="en-US" w:eastAsia="zh-CN"/>
        </w:rPr>
        <w:t>, Svennevik EC, Serhal P, Ralph D, Bahadur G, Stanhope R, Sütterlin M, Delhanty JD, Taylor KE. Cytogenetic and Y chromosome microdeletion screening of a random group of infertile males. </w:t>
      </w:r>
      <w:r w:rsidRPr="00F67EA8">
        <w:rPr>
          <w:rFonts w:ascii="Book Antiqua" w:hAnsi="Book Antiqua" w:cs="宋体"/>
          <w:i/>
          <w:iCs/>
          <w:color w:val="000000"/>
          <w:lang w:val="en-US" w:eastAsia="zh-CN"/>
        </w:rPr>
        <w:t>Fertil Steril</w:t>
      </w:r>
      <w:r w:rsidRPr="00F67EA8">
        <w:rPr>
          <w:rFonts w:ascii="Book Antiqua" w:hAnsi="Book Antiqua" w:cs="宋体"/>
          <w:color w:val="000000"/>
          <w:lang w:val="en-US" w:eastAsia="zh-CN"/>
        </w:rPr>
        <w:t> 2003; </w:t>
      </w:r>
      <w:r w:rsidRPr="00F67EA8">
        <w:rPr>
          <w:rFonts w:ascii="Book Antiqua" w:hAnsi="Book Antiqua" w:cs="宋体"/>
          <w:b/>
          <w:bCs/>
          <w:color w:val="000000"/>
          <w:lang w:val="en-US" w:eastAsia="zh-CN"/>
        </w:rPr>
        <w:t>79</w:t>
      </w:r>
      <w:r w:rsidRPr="00F67EA8">
        <w:rPr>
          <w:rFonts w:ascii="Book Antiqua" w:hAnsi="Book Antiqua" w:cs="宋体"/>
          <w:color w:val="000000"/>
          <w:lang w:val="en-US" w:eastAsia="zh-CN"/>
        </w:rPr>
        <w:t>: 301-307 [PMID: 12568838 DOI: 10.1016/s0015-0282(02)04692-7</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lastRenderedPageBreak/>
        <w:t>53 </w:t>
      </w:r>
      <w:r w:rsidRPr="00F67EA8">
        <w:rPr>
          <w:rFonts w:ascii="Book Antiqua" w:hAnsi="Book Antiqua" w:cs="宋体"/>
          <w:b/>
          <w:bCs/>
          <w:color w:val="000000"/>
          <w:lang w:val="en-US" w:eastAsia="zh-CN"/>
        </w:rPr>
        <w:t>Palermo GD</w:t>
      </w:r>
      <w:r w:rsidRPr="00F67EA8">
        <w:rPr>
          <w:rFonts w:ascii="Book Antiqua" w:hAnsi="Book Antiqua" w:cs="宋体"/>
          <w:color w:val="000000"/>
          <w:lang w:val="en-US" w:eastAsia="zh-CN"/>
        </w:rPr>
        <w:t>, Colombero LT, Hariprashad JJ, Schlegel PN, Rosenwaks Z. Chromosome analysis of epididymal and testicular sperm in azoospermic patients undergoing ICSI. </w:t>
      </w:r>
      <w:r w:rsidRPr="00F67EA8">
        <w:rPr>
          <w:rFonts w:ascii="Book Antiqua" w:hAnsi="Book Antiqua" w:cs="宋体"/>
          <w:i/>
          <w:iCs/>
          <w:color w:val="000000"/>
          <w:lang w:val="en-US" w:eastAsia="zh-CN"/>
        </w:rPr>
        <w:t>Hum Reprod</w:t>
      </w:r>
      <w:r w:rsidRPr="00F67EA8">
        <w:rPr>
          <w:rFonts w:ascii="Book Antiqua" w:hAnsi="Book Antiqua" w:cs="宋体"/>
          <w:color w:val="000000"/>
          <w:lang w:val="en-US" w:eastAsia="zh-CN"/>
        </w:rPr>
        <w:t> 2002; </w:t>
      </w:r>
      <w:r w:rsidRPr="00F67EA8">
        <w:rPr>
          <w:rFonts w:ascii="Book Antiqua" w:hAnsi="Book Antiqua" w:cs="宋体"/>
          <w:b/>
          <w:bCs/>
          <w:color w:val="000000"/>
          <w:lang w:val="en-US" w:eastAsia="zh-CN"/>
        </w:rPr>
        <w:t>17</w:t>
      </w:r>
      <w:r w:rsidRPr="00F67EA8">
        <w:rPr>
          <w:rFonts w:ascii="Book Antiqua" w:hAnsi="Book Antiqua" w:cs="宋体"/>
          <w:color w:val="000000"/>
          <w:lang w:val="en-US" w:eastAsia="zh-CN"/>
        </w:rPr>
        <w:t>: 570-575 [PMID: 11870105 DOI: 10.1093/humrep/17.3.570</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54 </w:t>
      </w:r>
      <w:r w:rsidRPr="00F67EA8">
        <w:rPr>
          <w:rFonts w:ascii="Book Antiqua" w:hAnsi="Book Antiqua" w:cs="宋体"/>
          <w:b/>
          <w:bCs/>
          <w:color w:val="000000"/>
          <w:lang w:val="en-US" w:eastAsia="zh-CN"/>
        </w:rPr>
        <w:t>Carrell DT</w:t>
      </w:r>
      <w:r w:rsidRPr="00F67EA8">
        <w:rPr>
          <w:rFonts w:ascii="Book Antiqua" w:hAnsi="Book Antiqua" w:cs="宋体"/>
          <w:color w:val="000000"/>
          <w:lang w:val="en-US" w:eastAsia="zh-CN"/>
        </w:rPr>
        <w:t>. Contributions of spermatozoa to embryogenesis: assays to evaluate their genetic and epigenetic fitness. </w:t>
      </w:r>
      <w:r w:rsidRPr="00F67EA8">
        <w:rPr>
          <w:rFonts w:ascii="Book Antiqua" w:hAnsi="Book Antiqua" w:cs="宋体"/>
          <w:i/>
          <w:iCs/>
          <w:color w:val="000000"/>
          <w:lang w:val="en-US" w:eastAsia="zh-CN"/>
        </w:rPr>
        <w:t>Reprod Biomed Online</w:t>
      </w:r>
      <w:r w:rsidRPr="00F67EA8">
        <w:rPr>
          <w:rFonts w:ascii="Book Antiqua" w:hAnsi="Book Antiqua" w:cs="宋体"/>
          <w:color w:val="000000"/>
          <w:lang w:val="en-US" w:eastAsia="zh-CN"/>
        </w:rPr>
        <w:t> 2008; </w:t>
      </w:r>
      <w:r w:rsidRPr="00F67EA8">
        <w:rPr>
          <w:rFonts w:ascii="Book Antiqua" w:hAnsi="Book Antiqua" w:cs="宋体"/>
          <w:b/>
          <w:bCs/>
          <w:color w:val="000000"/>
          <w:lang w:val="en-US" w:eastAsia="zh-CN"/>
        </w:rPr>
        <w:t>16</w:t>
      </w:r>
      <w:r w:rsidRPr="00F67EA8">
        <w:rPr>
          <w:rFonts w:ascii="Book Antiqua" w:hAnsi="Book Antiqua" w:cs="宋体"/>
          <w:color w:val="000000"/>
          <w:lang w:val="en-US" w:eastAsia="zh-CN"/>
        </w:rPr>
        <w:t>: 474-484 [PMID: 18413055 DOI: 10.1016/s1472-6483(10)60454-3</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55 </w:t>
      </w:r>
      <w:r w:rsidRPr="00F67EA8">
        <w:rPr>
          <w:rFonts w:ascii="Book Antiqua" w:hAnsi="Book Antiqua" w:cs="宋体"/>
          <w:b/>
          <w:bCs/>
          <w:color w:val="000000"/>
          <w:lang w:val="en-US" w:eastAsia="zh-CN"/>
        </w:rPr>
        <w:t>Visootsak J</w:t>
      </w:r>
      <w:r w:rsidRPr="00F67EA8">
        <w:rPr>
          <w:rFonts w:ascii="Book Antiqua" w:hAnsi="Book Antiqua" w:cs="宋体"/>
          <w:color w:val="000000"/>
          <w:lang w:val="en-US" w:eastAsia="zh-CN"/>
        </w:rPr>
        <w:t>, Graham JM. Klinefelter syndrome and other sex chromosomal aneuploidies. </w:t>
      </w:r>
      <w:r w:rsidRPr="00F67EA8">
        <w:rPr>
          <w:rFonts w:ascii="Book Antiqua" w:hAnsi="Book Antiqua" w:cs="宋体"/>
          <w:i/>
          <w:iCs/>
          <w:color w:val="000000"/>
          <w:lang w:val="en-US" w:eastAsia="zh-CN"/>
        </w:rPr>
        <w:t>Orphanet J Rare Dis</w:t>
      </w:r>
      <w:r w:rsidRPr="00F67EA8">
        <w:rPr>
          <w:rFonts w:ascii="Book Antiqua" w:hAnsi="Book Antiqua" w:cs="宋体"/>
          <w:color w:val="000000"/>
          <w:lang w:val="en-US" w:eastAsia="zh-CN"/>
        </w:rPr>
        <w:t> 2006; </w:t>
      </w:r>
      <w:r w:rsidRPr="00F67EA8">
        <w:rPr>
          <w:rFonts w:ascii="Book Antiqua" w:hAnsi="Book Antiqua" w:cs="宋体"/>
          <w:b/>
          <w:bCs/>
          <w:color w:val="000000"/>
          <w:lang w:val="en-US" w:eastAsia="zh-CN"/>
        </w:rPr>
        <w:t>1</w:t>
      </w:r>
      <w:r w:rsidRPr="00F67EA8">
        <w:rPr>
          <w:rFonts w:ascii="Book Antiqua" w:hAnsi="Book Antiqua" w:cs="宋体"/>
          <w:color w:val="000000"/>
          <w:lang w:val="en-US" w:eastAsia="zh-CN"/>
        </w:rPr>
        <w:t>: 42 [PMID: 17062147 DOI: 10.1186/1750-1172-1-42</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56 </w:t>
      </w:r>
      <w:r w:rsidRPr="00F67EA8">
        <w:rPr>
          <w:rFonts w:ascii="Book Antiqua" w:hAnsi="Book Antiqua" w:cs="宋体"/>
          <w:b/>
          <w:bCs/>
          <w:color w:val="000000"/>
          <w:lang w:val="en-US" w:eastAsia="zh-CN"/>
        </w:rPr>
        <w:t>Bojesen A</w:t>
      </w:r>
      <w:r w:rsidRPr="00F67EA8">
        <w:rPr>
          <w:rFonts w:ascii="Book Antiqua" w:hAnsi="Book Antiqua" w:cs="宋体"/>
          <w:color w:val="000000"/>
          <w:lang w:val="en-US" w:eastAsia="zh-CN"/>
        </w:rPr>
        <w:t>, Gravholt CH. Klinefelter syndrome in clinical practice. </w:t>
      </w:r>
      <w:r w:rsidRPr="00F67EA8">
        <w:rPr>
          <w:rFonts w:ascii="Book Antiqua" w:hAnsi="Book Antiqua" w:cs="宋体"/>
          <w:i/>
          <w:iCs/>
          <w:color w:val="000000"/>
          <w:lang w:val="en-US" w:eastAsia="zh-CN"/>
        </w:rPr>
        <w:t>Nat Clin Pract Urol</w:t>
      </w:r>
      <w:r w:rsidRPr="00F67EA8">
        <w:rPr>
          <w:rFonts w:ascii="Book Antiqua" w:hAnsi="Book Antiqua" w:cs="宋体"/>
          <w:color w:val="000000"/>
          <w:lang w:val="en-US" w:eastAsia="zh-CN"/>
        </w:rPr>
        <w:t> 2007; </w:t>
      </w:r>
      <w:r w:rsidRPr="00F67EA8">
        <w:rPr>
          <w:rFonts w:ascii="Book Antiqua" w:hAnsi="Book Antiqua" w:cs="宋体"/>
          <w:b/>
          <w:bCs/>
          <w:color w:val="000000"/>
          <w:lang w:val="en-US" w:eastAsia="zh-CN"/>
        </w:rPr>
        <w:t>4</w:t>
      </w:r>
      <w:r w:rsidRPr="00F67EA8">
        <w:rPr>
          <w:rFonts w:ascii="Book Antiqua" w:hAnsi="Book Antiqua" w:cs="宋体"/>
          <w:color w:val="000000"/>
          <w:lang w:val="en-US" w:eastAsia="zh-CN"/>
        </w:rPr>
        <w:t>: 192-204 [PMID: 17415352 DOI: 10.1038/ncpuro0775</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57 </w:t>
      </w:r>
      <w:r w:rsidRPr="00F67EA8">
        <w:rPr>
          <w:rFonts w:ascii="Book Antiqua" w:hAnsi="Book Antiqua" w:cs="宋体"/>
          <w:b/>
          <w:bCs/>
          <w:color w:val="000000"/>
          <w:lang w:val="en-US" w:eastAsia="zh-CN"/>
        </w:rPr>
        <w:t>Georgiou I</w:t>
      </w:r>
      <w:r w:rsidRPr="00F67EA8">
        <w:rPr>
          <w:rFonts w:ascii="Book Antiqua" w:hAnsi="Book Antiqua" w:cs="宋体"/>
          <w:color w:val="000000"/>
          <w:lang w:val="en-US" w:eastAsia="zh-CN"/>
        </w:rPr>
        <w:t>, Syrrou M, Pardalidis N, Karakitsios K, Mantzavinos T, Giotitsas N, Loutradis D, Dimitriadis F, Saito M, Miyagawa I, Tzoumis P, Sylakos A, Kanakas N, Moustakareas T, Baltogiannis D, Touloupides S, Giannakis D, Fatouros M, Sofikitis N. Genetic and epigenetic risks of intracytoplasmic sperm injection method. </w:t>
      </w:r>
      <w:r w:rsidRPr="00F67EA8">
        <w:rPr>
          <w:rFonts w:ascii="Book Antiqua" w:hAnsi="Book Antiqua" w:cs="宋体"/>
          <w:i/>
          <w:iCs/>
          <w:color w:val="000000"/>
          <w:lang w:val="en-US" w:eastAsia="zh-CN"/>
        </w:rPr>
        <w:t>Asian J Androl</w:t>
      </w:r>
      <w:r w:rsidRPr="00F67EA8">
        <w:rPr>
          <w:rFonts w:ascii="Book Antiqua" w:hAnsi="Book Antiqua" w:cs="宋体"/>
          <w:color w:val="000000"/>
          <w:lang w:val="en-US" w:eastAsia="zh-CN"/>
        </w:rPr>
        <w:t> 2006; </w:t>
      </w:r>
      <w:r w:rsidRPr="00F67EA8">
        <w:rPr>
          <w:rFonts w:ascii="Book Antiqua" w:hAnsi="Book Antiqua" w:cs="宋体"/>
          <w:b/>
          <w:bCs/>
          <w:color w:val="000000"/>
          <w:lang w:val="en-US" w:eastAsia="zh-CN"/>
        </w:rPr>
        <w:t>8</w:t>
      </w:r>
      <w:r w:rsidRPr="00F67EA8">
        <w:rPr>
          <w:rFonts w:ascii="Book Antiqua" w:hAnsi="Book Antiqua" w:cs="宋体"/>
          <w:color w:val="000000"/>
          <w:lang w:val="en-US" w:eastAsia="zh-CN"/>
        </w:rPr>
        <w:t>: 643-673 [PMID: 17111067 DOI: 10.1111/j.1745-7262.2006.00231.x</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58 </w:t>
      </w:r>
      <w:r w:rsidRPr="00F67EA8">
        <w:rPr>
          <w:rFonts w:ascii="Book Antiqua" w:hAnsi="Book Antiqua" w:cs="宋体"/>
          <w:b/>
          <w:bCs/>
          <w:color w:val="000000"/>
          <w:lang w:val="en-US" w:eastAsia="zh-CN"/>
        </w:rPr>
        <w:t>Conte RA</w:t>
      </w:r>
      <w:r w:rsidRPr="00F67EA8">
        <w:rPr>
          <w:rFonts w:ascii="Book Antiqua" w:hAnsi="Book Antiqua" w:cs="宋体"/>
          <w:color w:val="000000"/>
          <w:lang w:val="en-US" w:eastAsia="zh-CN"/>
        </w:rPr>
        <w:t>, Kleyman SM, Klein V, Bialer MG, Verma RS. Characterization of a de novo t(Y; 9) (q11.2; q22) by FISH technique. </w:t>
      </w:r>
      <w:r w:rsidRPr="00F67EA8">
        <w:rPr>
          <w:rFonts w:ascii="Book Antiqua" w:hAnsi="Book Antiqua" w:cs="宋体"/>
          <w:i/>
          <w:iCs/>
          <w:color w:val="000000"/>
          <w:lang w:val="en-US" w:eastAsia="zh-CN"/>
        </w:rPr>
        <w:t>Ann Genet</w:t>
      </w:r>
      <w:r w:rsidRPr="00F67EA8">
        <w:rPr>
          <w:rFonts w:ascii="Book Antiqua" w:hAnsi="Book Antiqua" w:cs="宋体"/>
          <w:color w:val="000000"/>
          <w:lang w:val="en-US" w:eastAsia="zh-CN"/>
        </w:rPr>
        <w:t> 1996; </w:t>
      </w:r>
      <w:r w:rsidRPr="00F67EA8">
        <w:rPr>
          <w:rFonts w:ascii="Book Antiqua" w:hAnsi="Book Antiqua" w:cs="宋体"/>
          <w:b/>
          <w:bCs/>
          <w:color w:val="000000"/>
          <w:lang w:val="en-US" w:eastAsia="zh-CN"/>
        </w:rPr>
        <w:t>39</w:t>
      </w:r>
      <w:r w:rsidRPr="00F67EA8">
        <w:rPr>
          <w:rFonts w:ascii="Book Antiqua" w:hAnsi="Book Antiqua" w:cs="宋体"/>
          <w:color w:val="000000"/>
          <w:lang w:val="en-US" w:eastAsia="zh-CN"/>
        </w:rPr>
        <w:t>: 10-15 [PMID: 9297438]</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59 </w:t>
      </w:r>
      <w:r w:rsidRPr="00F67EA8">
        <w:rPr>
          <w:rFonts w:ascii="Book Antiqua" w:hAnsi="Book Antiqua" w:cs="宋体"/>
          <w:b/>
          <w:bCs/>
          <w:color w:val="000000"/>
          <w:lang w:val="en-US" w:eastAsia="zh-CN"/>
        </w:rPr>
        <w:t>Lissitsina J</w:t>
      </w:r>
      <w:r w:rsidRPr="00F67EA8">
        <w:rPr>
          <w:rFonts w:ascii="Book Antiqua" w:hAnsi="Book Antiqua" w:cs="宋体"/>
          <w:color w:val="000000"/>
          <w:lang w:val="en-US" w:eastAsia="zh-CN"/>
        </w:rPr>
        <w:t>, Mikelsaar R, Punab M. Cytogenetic analyses in infertile men. </w:t>
      </w:r>
      <w:r w:rsidRPr="00F67EA8">
        <w:rPr>
          <w:rFonts w:ascii="Book Antiqua" w:hAnsi="Book Antiqua" w:cs="宋体"/>
          <w:i/>
          <w:iCs/>
          <w:color w:val="000000"/>
          <w:lang w:val="en-US" w:eastAsia="zh-CN"/>
        </w:rPr>
        <w:t>Arch Androl</w:t>
      </w:r>
      <w:r w:rsidRPr="00F67EA8">
        <w:rPr>
          <w:rFonts w:ascii="Book Antiqua" w:hAnsi="Book Antiqua" w:cs="宋体"/>
          <w:color w:val="000000"/>
          <w:lang w:val="en-US" w:eastAsia="zh-CN"/>
        </w:rPr>
        <w:t> </w:t>
      </w:r>
      <w:r>
        <w:rPr>
          <w:rFonts w:ascii="Book Antiqua" w:hAnsi="Book Antiqua" w:cs="宋体" w:hint="eastAsia"/>
          <w:color w:val="000000"/>
          <w:lang w:val="en-US" w:eastAsia="zh-CN"/>
        </w:rPr>
        <w:t>2006</w:t>
      </w:r>
      <w:r w:rsidRPr="00F67EA8">
        <w:rPr>
          <w:rFonts w:ascii="Book Antiqua" w:hAnsi="Book Antiqua" w:cs="宋体"/>
          <w:color w:val="000000"/>
          <w:lang w:val="en-US" w:eastAsia="zh-CN"/>
        </w:rPr>
        <w:t>; </w:t>
      </w:r>
      <w:r w:rsidRPr="00F67EA8">
        <w:rPr>
          <w:rFonts w:ascii="Book Antiqua" w:hAnsi="Book Antiqua" w:cs="宋体"/>
          <w:b/>
          <w:bCs/>
          <w:color w:val="000000"/>
          <w:lang w:val="en-US" w:eastAsia="zh-CN"/>
        </w:rPr>
        <w:t>52</w:t>
      </w:r>
      <w:r w:rsidRPr="00F67EA8">
        <w:rPr>
          <w:rFonts w:ascii="Book Antiqua" w:hAnsi="Book Antiqua" w:cs="宋体"/>
          <w:color w:val="000000"/>
          <w:lang w:val="en-US" w:eastAsia="zh-CN"/>
        </w:rPr>
        <w:t>: 91-95 [PMID: 16443584 DOI: 10.1080/01485010500316030</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60 </w:t>
      </w:r>
      <w:r w:rsidRPr="00F67EA8">
        <w:rPr>
          <w:rFonts w:ascii="Book Antiqua" w:hAnsi="Book Antiqua" w:cs="宋体"/>
          <w:b/>
          <w:bCs/>
          <w:color w:val="000000"/>
          <w:lang w:val="en-US" w:eastAsia="zh-CN"/>
        </w:rPr>
        <w:t>Akkari Y</w:t>
      </w:r>
      <w:r w:rsidRPr="00F67EA8">
        <w:rPr>
          <w:rFonts w:ascii="Book Antiqua" w:hAnsi="Book Antiqua" w:cs="宋体"/>
          <w:color w:val="000000"/>
          <w:lang w:val="en-US" w:eastAsia="zh-CN"/>
        </w:rPr>
        <w:t>, Lawce H, Kelson S, Smith C, Davis C, Boyd L, Magenis RE, Olson S. Y chromosome heterochromatin of differing lengths in two cell populations of the same individual. </w:t>
      </w:r>
      <w:r w:rsidRPr="00F67EA8">
        <w:rPr>
          <w:rFonts w:ascii="Book Antiqua" w:hAnsi="Book Antiqua" w:cs="宋体"/>
          <w:i/>
          <w:iCs/>
          <w:color w:val="000000"/>
          <w:lang w:val="en-US" w:eastAsia="zh-CN"/>
        </w:rPr>
        <w:t>Prenat Diagn</w:t>
      </w:r>
      <w:r w:rsidRPr="00F67EA8">
        <w:rPr>
          <w:rFonts w:ascii="Book Antiqua" w:hAnsi="Book Antiqua" w:cs="宋体"/>
          <w:color w:val="000000"/>
          <w:lang w:val="en-US" w:eastAsia="zh-CN"/>
        </w:rPr>
        <w:t> 2005; </w:t>
      </w:r>
      <w:r w:rsidRPr="00F67EA8">
        <w:rPr>
          <w:rFonts w:ascii="Book Antiqua" w:hAnsi="Book Antiqua" w:cs="宋体"/>
          <w:b/>
          <w:bCs/>
          <w:color w:val="000000"/>
          <w:lang w:val="en-US" w:eastAsia="zh-CN"/>
        </w:rPr>
        <w:t>25</w:t>
      </w:r>
      <w:r w:rsidRPr="00F67EA8">
        <w:rPr>
          <w:rFonts w:ascii="Book Antiqua" w:hAnsi="Book Antiqua" w:cs="宋体"/>
          <w:color w:val="000000"/>
          <w:lang w:val="en-US" w:eastAsia="zh-CN"/>
        </w:rPr>
        <w:t>: 304-306 [PMID: 15849801 DOI: 10.1002/pd.1119</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61 </w:t>
      </w:r>
      <w:r w:rsidRPr="00F67EA8">
        <w:rPr>
          <w:rFonts w:ascii="Book Antiqua" w:hAnsi="Book Antiqua" w:cs="宋体"/>
          <w:b/>
          <w:bCs/>
          <w:color w:val="000000"/>
          <w:lang w:val="en-US" w:eastAsia="zh-CN"/>
        </w:rPr>
        <w:t>Penna Videaú S</w:t>
      </w:r>
      <w:r w:rsidRPr="00F67EA8">
        <w:rPr>
          <w:rFonts w:ascii="Book Antiqua" w:hAnsi="Book Antiqua" w:cs="宋体"/>
          <w:color w:val="000000"/>
          <w:lang w:val="en-US" w:eastAsia="zh-CN"/>
        </w:rPr>
        <w:t>, Araujo H, Ballesta F, Ballescá JL, Vanrell JA. Chromosomal abnormalities and polymorphisms in infertile men. </w:t>
      </w:r>
      <w:r w:rsidRPr="00F67EA8">
        <w:rPr>
          <w:rFonts w:ascii="Book Antiqua" w:hAnsi="Book Antiqua" w:cs="宋体"/>
          <w:i/>
          <w:iCs/>
          <w:color w:val="000000"/>
          <w:lang w:val="en-US" w:eastAsia="zh-CN"/>
        </w:rPr>
        <w:t>Arch Androl</w:t>
      </w:r>
      <w:r w:rsidRPr="00F67EA8">
        <w:rPr>
          <w:rFonts w:ascii="Book Antiqua" w:hAnsi="Book Antiqua" w:cs="宋体"/>
          <w:color w:val="000000"/>
          <w:lang w:val="en-US" w:eastAsia="zh-CN"/>
        </w:rPr>
        <w:t> </w:t>
      </w:r>
      <w:r>
        <w:rPr>
          <w:rFonts w:ascii="Book Antiqua" w:hAnsi="Book Antiqua" w:cs="宋体" w:hint="eastAsia"/>
          <w:color w:val="000000"/>
          <w:lang w:val="en-US" w:eastAsia="zh-CN"/>
        </w:rPr>
        <w:t>2001</w:t>
      </w:r>
      <w:r w:rsidRPr="00F67EA8">
        <w:rPr>
          <w:rFonts w:ascii="Book Antiqua" w:hAnsi="Book Antiqua" w:cs="宋体"/>
          <w:color w:val="000000"/>
          <w:lang w:val="en-US" w:eastAsia="zh-CN"/>
        </w:rPr>
        <w:t>; </w:t>
      </w:r>
      <w:r w:rsidRPr="00F67EA8">
        <w:rPr>
          <w:rFonts w:ascii="Book Antiqua" w:hAnsi="Book Antiqua" w:cs="宋体"/>
          <w:b/>
          <w:bCs/>
          <w:color w:val="000000"/>
          <w:lang w:val="en-US" w:eastAsia="zh-CN"/>
        </w:rPr>
        <w:t>46</w:t>
      </w:r>
      <w:r w:rsidRPr="00F67EA8">
        <w:rPr>
          <w:rFonts w:ascii="Book Antiqua" w:hAnsi="Book Antiqua" w:cs="宋体"/>
          <w:color w:val="000000"/>
          <w:lang w:val="en-US" w:eastAsia="zh-CN"/>
        </w:rPr>
        <w:t>: 205-210 [PMID: 11339646 DOI: 10.1080/01485010151096504</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62 </w:t>
      </w:r>
      <w:r w:rsidRPr="00F67EA8">
        <w:rPr>
          <w:rFonts w:ascii="Book Antiqua" w:hAnsi="Book Antiqua" w:cs="宋体"/>
          <w:b/>
          <w:bCs/>
          <w:color w:val="000000"/>
          <w:lang w:val="en-US" w:eastAsia="zh-CN"/>
        </w:rPr>
        <w:t>Wiland E</w:t>
      </w:r>
      <w:r w:rsidRPr="00F67EA8">
        <w:rPr>
          <w:rFonts w:ascii="Book Antiqua" w:hAnsi="Book Antiqua" w:cs="宋体"/>
          <w:color w:val="000000"/>
          <w:lang w:val="en-US" w:eastAsia="zh-CN"/>
        </w:rPr>
        <w:t>, Wojda A, Kamieniczna M, Szczygie</w:t>
      </w:r>
      <w:r w:rsidRPr="00F67EA8">
        <w:rPr>
          <w:rFonts w:ascii="Book Antiqua" w:eastAsia="MS Mincho" w:hAnsi="Book Antiqua" w:cs="MS Mincho"/>
          <w:color w:val="000000"/>
          <w:lang w:val="en-US" w:eastAsia="zh-CN"/>
        </w:rPr>
        <w:t>ł</w:t>
      </w:r>
      <w:r w:rsidRPr="00F67EA8">
        <w:rPr>
          <w:rFonts w:ascii="Book Antiqua" w:hAnsi="Book Antiqua" w:cs="宋体"/>
          <w:color w:val="000000"/>
          <w:lang w:val="en-US" w:eastAsia="zh-CN"/>
        </w:rPr>
        <w:t xml:space="preserve"> M, Kurpisz M. Infertility status of male individuals with abnormal spermiogram evaluated by cytogenetic analysis and in vitro sperm penetration assay. </w:t>
      </w:r>
      <w:r w:rsidRPr="00F67EA8">
        <w:rPr>
          <w:rFonts w:ascii="Book Antiqua" w:hAnsi="Book Antiqua" w:cs="宋体"/>
          <w:i/>
          <w:iCs/>
          <w:color w:val="000000"/>
          <w:lang w:val="en-US" w:eastAsia="zh-CN"/>
        </w:rPr>
        <w:t>Med Sci Monit</w:t>
      </w:r>
      <w:r w:rsidRPr="00F67EA8">
        <w:rPr>
          <w:rFonts w:ascii="Book Antiqua" w:hAnsi="Book Antiqua" w:cs="宋体"/>
          <w:color w:val="000000"/>
          <w:lang w:val="en-US" w:eastAsia="zh-CN"/>
        </w:rPr>
        <w:t> 2002; </w:t>
      </w:r>
      <w:r w:rsidRPr="00F67EA8">
        <w:rPr>
          <w:rFonts w:ascii="Book Antiqua" w:hAnsi="Book Antiqua" w:cs="宋体"/>
          <w:b/>
          <w:bCs/>
          <w:color w:val="000000"/>
          <w:lang w:val="en-US" w:eastAsia="zh-CN"/>
        </w:rPr>
        <w:t>8</w:t>
      </w:r>
      <w:r w:rsidRPr="00F67EA8">
        <w:rPr>
          <w:rFonts w:ascii="Book Antiqua" w:hAnsi="Book Antiqua" w:cs="宋体"/>
          <w:color w:val="000000"/>
          <w:lang w:val="en-US" w:eastAsia="zh-CN"/>
        </w:rPr>
        <w:t>: CR394-CR400 [PMID: 12016421]</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lastRenderedPageBreak/>
        <w:t>63 </w:t>
      </w:r>
      <w:r w:rsidRPr="00F67EA8">
        <w:rPr>
          <w:rFonts w:ascii="Book Antiqua" w:hAnsi="Book Antiqua" w:cs="宋体"/>
          <w:b/>
          <w:bCs/>
          <w:color w:val="000000"/>
          <w:lang w:val="en-US" w:eastAsia="zh-CN"/>
        </w:rPr>
        <w:t>Levron J</w:t>
      </w:r>
      <w:r w:rsidRPr="00F67EA8">
        <w:rPr>
          <w:rFonts w:ascii="Book Antiqua" w:hAnsi="Book Antiqua" w:cs="宋体"/>
          <w:color w:val="000000"/>
          <w:lang w:val="en-US" w:eastAsia="zh-CN"/>
        </w:rPr>
        <w:t>, Aviram-Goldring A, Madgar I, Raviv G, Barkai G, Dor J. Sperm chromosome abnormalities in men with severe male factor infertility who are undergoing in vitro fertilization with intracytoplasmic sperm injection. </w:t>
      </w:r>
      <w:r w:rsidRPr="00F67EA8">
        <w:rPr>
          <w:rFonts w:ascii="Book Antiqua" w:hAnsi="Book Antiqua" w:cs="宋体"/>
          <w:i/>
          <w:iCs/>
          <w:color w:val="000000"/>
          <w:lang w:val="en-US" w:eastAsia="zh-CN"/>
        </w:rPr>
        <w:t>Fertil Steril</w:t>
      </w:r>
      <w:r w:rsidRPr="00F67EA8">
        <w:rPr>
          <w:rFonts w:ascii="Book Antiqua" w:hAnsi="Book Antiqua" w:cs="宋体"/>
          <w:color w:val="000000"/>
          <w:lang w:val="en-US" w:eastAsia="zh-CN"/>
        </w:rPr>
        <w:t> 2001; </w:t>
      </w:r>
      <w:r w:rsidRPr="00F67EA8">
        <w:rPr>
          <w:rFonts w:ascii="Book Antiqua" w:hAnsi="Book Antiqua" w:cs="宋体"/>
          <w:b/>
          <w:bCs/>
          <w:color w:val="000000"/>
          <w:lang w:val="en-US" w:eastAsia="zh-CN"/>
        </w:rPr>
        <w:t>76</w:t>
      </w:r>
      <w:r w:rsidRPr="00F67EA8">
        <w:rPr>
          <w:rFonts w:ascii="Book Antiqua" w:hAnsi="Book Antiqua" w:cs="宋体"/>
          <w:color w:val="000000"/>
          <w:lang w:val="en-US" w:eastAsia="zh-CN"/>
        </w:rPr>
        <w:t>: 479-484 [PMID: 11532468 DOI: 10.1016/s0015-0282(01)01957-4</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64 </w:t>
      </w:r>
      <w:r w:rsidRPr="00F67EA8">
        <w:rPr>
          <w:rFonts w:ascii="Book Antiqua" w:hAnsi="Book Antiqua" w:cs="宋体"/>
          <w:b/>
          <w:bCs/>
          <w:color w:val="000000"/>
          <w:lang w:val="en-US" w:eastAsia="zh-CN"/>
        </w:rPr>
        <w:t>Wang PJ</w:t>
      </w:r>
      <w:r w:rsidRPr="00F67EA8">
        <w:rPr>
          <w:rFonts w:ascii="Book Antiqua" w:hAnsi="Book Antiqua" w:cs="宋体"/>
          <w:color w:val="000000"/>
          <w:lang w:val="en-US" w:eastAsia="zh-CN"/>
        </w:rPr>
        <w:t>, McCarrey JR, Yang F, Page DC. An abundance of X-linked genes expressed in spermatogonia. </w:t>
      </w:r>
      <w:r w:rsidRPr="00F67EA8">
        <w:rPr>
          <w:rFonts w:ascii="Book Antiqua" w:hAnsi="Book Antiqua" w:cs="宋体"/>
          <w:i/>
          <w:iCs/>
          <w:color w:val="000000"/>
          <w:lang w:val="en-US" w:eastAsia="zh-CN"/>
        </w:rPr>
        <w:t>Nat Genet</w:t>
      </w:r>
      <w:r w:rsidRPr="00F67EA8">
        <w:rPr>
          <w:rFonts w:ascii="Book Antiqua" w:hAnsi="Book Antiqua" w:cs="宋体"/>
          <w:color w:val="000000"/>
          <w:lang w:val="en-US" w:eastAsia="zh-CN"/>
        </w:rPr>
        <w:t> 2001; </w:t>
      </w:r>
      <w:r w:rsidRPr="00F67EA8">
        <w:rPr>
          <w:rFonts w:ascii="Book Antiqua" w:hAnsi="Book Antiqua" w:cs="宋体"/>
          <w:b/>
          <w:bCs/>
          <w:color w:val="000000"/>
          <w:lang w:val="en-US" w:eastAsia="zh-CN"/>
        </w:rPr>
        <w:t>27</w:t>
      </w:r>
      <w:r w:rsidRPr="00F67EA8">
        <w:rPr>
          <w:rFonts w:ascii="Book Antiqua" w:hAnsi="Book Antiqua" w:cs="宋体"/>
          <w:color w:val="000000"/>
          <w:lang w:val="en-US" w:eastAsia="zh-CN"/>
        </w:rPr>
        <w:t>: 422-426 [PMID: 11279525 DOI: 10.1038/86927]</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65 </w:t>
      </w:r>
      <w:r w:rsidRPr="00F67EA8">
        <w:rPr>
          <w:rFonts w:ascii="Book Antiqua" w:hAnsi="Book Antiqua" w:cs="宋体"/>
          <w:b/>
          <w:bCs/>
          <w:color w:val="000000"/>
          <w:lang w:val="en-US" w:eastAsia="zh-CN"/>
        </w:rPr>
        <w:t>De Gendt K</w:t>
      </w:r>
      <w:r w:rsidRPr="00F67EA8">
        <w:rPr>
          <w:rFonts w:ascii="Book Antiqua" w:hAnsi="Book Antiqua" w:cs="宋体"/>
          <w:color w:val="000000"/>
          <w:lang w:val="en-US" w:eastAsia="zh-CN"/>
        </w:rPr>
        <w:t>, Swinnen JV, Saunders PT, Schoonjans L, Dewerchin M, Devos A, Tan K, Atanassova N, Claessens F, Lécureuil C, Heyns W, Carmeliet P, Guillou F, Sharpe RM, Verhoeven G. A Sertoli cell-selective knockout of the androgen receptor causes spermatogenic arrest in meiosis. </w:t>
      </w:r>
      <w:r w:rsidRPr="00F67EA8">
        <w:rPr>
          <w:rFonts w:ascii="Book Antiqua" w:hAnsi="Book Antiqua" w:cs="宋体"/>
          <w:i/>
          <w:iCs/>
          <w:color w:val="000000"/>
          <w:lang w:val="en-US" w:eastAsia="zh-CN"/>
        </w:rPr>
        <w:t>Proc Natl Acad Sci U S A</w:t>
      </w:r>
      <w:r w:rsidRPr="00F67EA8">
        <w:rPr>
          <w:rFonts w:ascii="Book Antiqua" w:hAnsi="Book Antiqua" w:cs="宋体"/>
          <w:color w:val="000000"/>
          <w:lang w:val="en-US" w:eastAsia="zh-CN"/>
        </w:rPr>
        <w:t> 2004; </w:t>
      </w:r>
      <w:r w:rsidRPr="00F67EA8">
        <w:rPr>
          <w:rFonts w:ascii="Book Antiqua" w:hAnsi="Book Antiqua" w:cs="宋体"/>
          <w:b/>
          <w:bCs/>
          <w:color w:val="000000"/>
          <w:lang w:val="en-US" w:eastAsia="zh-CN"/>
        </w:rPr>
        <w:t>101</w:t>
      </w:r>
      <w:r w:rsidRPr="00F67EA8">
        <w:rPr>
          <w:rFonts w:ascii="Book Antiqua" w:hAnsi="Book Antiqua" w:cs="宋体"/>
          <w:color w:val="000000"/>
          <w:lang w:val="en-US" w:eastAsia="zh-CN"/>
        </w:rPr>
        <w:t>: 1327-1332 [PMID: 14745012 DOI: 10.1073/pnas.0308114100</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66 </w:t>
      </w:r>
      <w:r w:rsidRPr="00F67EA8">
        <w:rPr>
          <w:rFonts w:ascii="Book Antiqua" w:hAnsi="Book Antiqua" w:cs="宋体"/>
          <w:b/>
          <w:bCs/>
          <w:color w:val="000000"/>
          <w:lang w:val="en-US" w:eastAsia="zh-CN"/>
        </w:rPr>
        <w:t>Lazaros L</w:t>
      </w:r>
      <w:r w:rsidRPr="00F67EA8">
        <w:rPr>
          <w:rFonts w:ascii="Book Antiqua" w:hAnsi="Book Antiqua" w:cs="宋体"/>
          <w:color w:val="000000"/>
          <w:lang w:val="en-US" w:eastAsia="zh-CN"/>
        </w:rPr>
        <w:t>, Xita N, Kaponis A, Zikopoulos K, Sofikitis N, Georgiou I. Evidence for association of sex hormone-binding globulin and androgen receptor genes with semen quality. </w:t>
      </w:r>
      <w:r w:rsidRPr="00F67EA8">
        <w:rPr>
          <w:rFonts w:ascii="Book Antiqua" w:hAnsi="Book Antiqua" w:cs="宋体"/>
          <w:i/>
          <w:iCs/>
          <w:color w:val="000000"/>
          <w:lang w:val="en-US" w:eastAsia="zh-CN"/>
        </w:rPr>
        <w:t>Andrologia</w:t>
      </w:r>
      <w:r w:rsidRPr="00F67EA8">
        <w:rPr>
          <w:rFonts w:ascii="Book Antiqua" w:hAnsi="Book Antiqua" w:cs="宋体"/>
          <w:color w:val="000000"/>
          <w:lang w:val="en-US" w:eastAsia="zh-CN"/>
        </w:rPr>
        <w:t> 2008; </w:t>
      </w:r>
      <w:r w:rsidRPr="00F67EA8">
        <w:rPr>
          <w:rFonts w:ascii="Book Antiqua" w:hAnsi="Book Antiqua" w:cs="宋体"/>
          <w:b/>
          <w:bCs/>
          <w:color w:val="000000"/>
          <w:lang w:val="en-US" w:eastAsia="zh-CN"/>
        </w:rPr>
        <w:t>40</w:t>
      </w:r>
      <w:r w:rsidRPr="00F67EA8">
        <w:rPr>
          <w:rFonts w:ascii="Book Antiqua" w:hAnsi="Book Antiqua" w:cs="宋体"/>
          <w:color w:val="000000"/>
          <w:lang w:val="en-US" w:eastAsia="zh-CN"/>
        </w:rPr>
        <w:t>: 186-191 [PMID: 18477206 DOI: 10.1111/j.1439-0272.2008.00835.x</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67 </w:t>
      </w:r>
      <w:r w:rsidRPr="00F67EA8">
        <w:rPr>
          <w:rFonts w:ascii="Book Antiqua" w:hAnsi="Book Antiqua" w:cs="宋体"/>
          <w:b/>
          <w:bCs/>
          <w:color w:val="000000"/>
          <w:lang w:val="en-US" w:eastAsia="zh-CN"/>
        </w:rPr>
        <w:t>Rajpert-De Meyts E</w:t>
      </w:r>
      <w:r w:rsidRPr="00F67EA8">
        <w:rPr>
          <w:rFonts w:ascii="Book Antiqua" w:hAnsi="Book Antiqua" w:cs="宋体"/>
          <w:color w:val="000000"/>
          <w:lang w:val="en-US" w:eastAsia="zh-CN"/>
        </w:rPr>
        <w:t>, Leffers H, Petersen JH, Andersen AG, Carlsen E, Jørgensen N, Skakkebaek NE. CAG repeat length in androgen-receptor gene and reproductive variables in fertile and infertile men. </w:t>
      </w:r>
      <w:r w:rsidRPr="00F67EA8">
        <w:rPr>
          <w:rFonts w:ascii="Book Antiqua" w:hAnsi="Book Antiqua" w:cs="宋体"/>
          <w:i/>
          <w:iCs/>
          <w:color w:val="000000"/>
          <w:lang w:val="en-US" w:eastAsia="zh-CN"/>
        </w:rPr>
        <w:t>Lancet</w:t>
      </w:r>
      <w:r w:rsidRPr="00F67EA8">
        <w:rPr>
          <w:rFonts w:ascii="Book Antiqua" w:hAnsi="Book Antiqua" w:cs="宋体"/>
          <w:color w:val="000000"/>
          <w:lang w:val="en-US" w:eastAsia="zh-CN"/>
        </w:rPr>
        <w:t> 2002; </w:t>
      </w:r>
      <w:r w:rsidRPr="00F67EA8">
        <w:rPr>
          <w:rFonts w:ascii="Book Antiqua" w:hAnsi="Book Antiqua" w:cs="宋体"/>
          <w:b/>
          <w:bCs/>
          <w:color w:val="000000"/>
          <w:lang w:val="en-US" w:eastAsia="zh-CN"/>
        </w:rPr>
        <w:t>359</w:t>
      </w:r>
      <w:r w:rsidRPr="00F67EA8">
        <w:rPr>
          <w:rFonts w:ascii="Book Antiqua" w:hAnsi="Book Antiqua" w:cs="宋体"/>
          <w:color w:val="000000"/>
          <w:lang w:val="en-US" w:eastAsia="zh-CN"/>
        </w:rPr>
        <w:t>: 44-46 [PMID: 11809188 DOI: 10.1016/s0140-6736(02)07280-x</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68 </w:t>
      </w:r>
      <w:r w:rsidRPr="00F67EA8">
        <w:rPr>
          <w:rFonts w:ascii="Book Antiqua" w:hAnsi="Book Antiqua" w:cs="宋体"/>
          <w:b/>
          <w:bCs/>
          <w:color w:val="000000"/>
          <w:lang w:val="en-US" w:eastAsia="zh-CN"/>
        </w:rPr>
        <w:t>Yong EL</w:t>
      </w:r>
      <w:r w:rsidRPr="00F67EA8">
        <w:rPr>
          <w:rFonts w:ascii="Book Antiqua" w:hAnsi="Book Antiqua" w:cs="宋体"/>
          <w:color w:val="000000"/>
          <w:lang w:val="en-US" w:eastAsia="zh-CN"/>
        </w:rPr>
        <w:t>, Loy CJ, Sim KS. Androgen receptor gene and male infertility. </w:t>
      </w:r>
      <w:r w:rsidRPr="00F67EA8">
        <w:rPr>
          <w:rFonts w:ascii="Book Antiqua" w:hAnsi="Book Antiqua" w:cs="宋体"/>
          <w:i/>
          <w:iCs/>
          <w:color w:val="000000"/>
          <w:lang w:val="en-US" w:eastAsia="zh-CN"/>
        </w:rPr>
        <w:t>Hum Reprod Update</w:t>
      </w:r>
      <w:r w:rsidRPr="00F67EA8">
        <w:rPr>
          <w:rFonts w:ascii="Book Antiqua" w:hAnsi="Book Antiqua" w:cs="宋体"/>
          <w:color w:val="000000"/>
          <w:lang w:val="en-US" w:eastAsia="zh-CN"/>
        </w:rPr>
        <w:t> </w:t>
      </w:r>
      <w:r>
        <w:rPr>
          <w:rFonts w:ascii="Book Antiqua" w:hAnsi="Book Antiqua" w:cs="宋体" w:hint="eastAsia"/>
          <w:color w:val="000000"/>
          <w:lang w:val="en-US" w:eastAsia="zh-CN"/>
        </w:rPr>
        <w:t>2003</w:t>
      </w:r>
      <w:r w:rsidRPr="00F67EA8">
        <w:rPr>
          <w:rFonts w:ascii="Book Antiqua" w:hAnsi="Book Antiqua" w:cs="宋体"/>
          <w:color w:val="000000"/>
          <w:lang w:val="en-US" w:eastAsia="zh-CN"/>
        </w:rPr>
        <w:t>; </w:t>
      </w:r>
      <w:r w:rsidRPr="00F67EA8">
        <w:rPr>
          <w:rFonts w:ascii="Book Antiqua" w:hAnsi="Book Antiqua" w:cs="宋体"/>
          <w:b/>
          <w:bCs/>
          <w:color w:val="000000"/>
          <w:lang w:val="en-US" w:eastAsia="zh-CN"/>
        </w:rPr>
        <w:t>9</w:t>
      </w:r>
      <w:r w:rsidRPr="00F67EA8">
        <w:rPr>
          <w:rFonts w:ascii="Book Antiqua" w:hAnsi="Book Antiqua" w:cs="宋体"/>
          <w:color w:val="000000"/>
          <w:lang w:val="en-US" w:eastAsia="zh-CN"/>
        </w:rPr>
        <w:t>: 1-7 [PMID: 12638777 DOI: 10.1093/humupd/dmg003</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69 </w:t>
      </w:r>
      <w:r w:rsidRPr="00F67EA8">
        <w:rPr>
          <w:rFonts w:ascii="Book Antiqua" w:hAnsi="Book Antiqua" w:cs="宋体"/>
          <w:b/>
          <w:bCs/>
          <w:color w:val="000000"/>
          <w:lang w:val="en-US" w:eastAsia="zh-CN"/>
        </w:rPr>
        <w:t>Stouffs K</w:t>
      </w:r>
      <w:r w:rsidRPr="00F67EA8">
        <w:rPr>
          <w:rFonts w:ascii="Book Antiqua" w:hAnsi="Book Antiqua" w:cs="宋体"/>
          <w:color w:val="000000"/>
          <w:lang w:val="en-US" w:eastAsia="zh-CN"/>
        </w:rPr>
        <w:t>, Lissens W, Tournaye H, Van Steirteghem A, Liebaers I. Possible role of USP26 in patients with severely impaired spermatogenesis. </w:t>
      </w:r>
      <w:r w:rsidRPr="00F67EA8">
        <w:rPr>
          <w:rFonts w:ascii="Book Antiqua" w:hAnsi="Book Antiqua" w:cs="宋体"/>
          <w:i/>
          <w:iCs/>
          <w:color w:val="000000"/>
          <w:lang w:val="en-US" w:eastAsia="zh-CN"/>
        </w:rPr>
        <w:t>Eur J Hum Genet</w:t>
      </w:r>
      <w:r w:rsidRPr="00F67EA8">
        <w:rPr>
          <w:rFonts w:ascii="Book Antiqua" w:hAnsi="Book Antiqua" w:cs="宋体"/>
          <w:color w:val="000000"/>
          <w:lang w:val="en-US" w:eastAsia="zh-CN"/>
        </w:rPr>
        <w:t> 2005; </w:t>
      </w:r>
      <w:r w:rsidRPr="00F67EA8">
        <w:rPr>
          <w:rFonts w:ascii="Book Antiqua" w:hAnsi="Book Antiqua" w:cs="宋体"/>
          <w:b/>
          <w:bCs/>
          <w:color w:val="000000"/>
          <w:lang w:val="en-US" w:eastAsia="zh-CN"/>
        </w:rPr>
        <w:t>13</w:t>
      </w:r>
      <w:r w:rsidRPr="00F67EA8">
        <w:rPr>
          <w:rFonts w:ascii="Book Antiqua" w:hAnsi="Book Antiqua" w:cs="宋体"/>
          <w:color w:val="000000"/>
          <w:lang w:val="en-US" w:eastAsia="zh-CN"/>
        </w:rPr>
        <w:t>: 336-340 [PMID: 15562280 DOI: 10.1038/sj.ejhg.5201335</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70 </w:t>
      </w:r>
      <w:r w:rsidRPr="00F67EA8">
        <w:rPr>
          <w:rFonts w:ascii="Book Antiqua" w:hAnsi="Book Antiqua" w:cs="宋体"/>
          <w:b/>
          <w:bCs/>
          <w:color w:val="000000"/>
          <w:lang w:val="en-US" w:eastAsia="zh-CN"/>
        </w:rPr>
        <w:t>Paduch DA</w:t>
      </w:r>
      <w:r w:rsidRPr="00F67EA8">
        <w:rPr>
          <w:rFonts w:ascii="Book Antiqua" w:hAnsi="Book Antiqua" w:cs="宋体"/>
          <w:color w:val="000000"/>
          <w:lang w:val="en-US" w:eastAsia="zh-CN"/>
        </w:rPr>
        <w:t>, Mielnik A, Schlegel PN. Novel mutations in testis-specific ubiquitin protease 26 gene may cause male infertility and hypogonadism. </w:t>
      </w:r>
      <w:r w:rsidRPr="00F67EA8">
        <w:rPr>
          <w:rFonts w:ascii="Book Antiqua" w:hAnsi="Book Antiqua" w:cs="宋体"/>
          <w:i/>
          <w:iCs/>
          <w:color w:val="000000"/>
          <w:lang w:val="en-US" w:eastAsia="zh-CN"/>
        </w:rPr>
        <w:t>Reprod Biomed Online</w:t>
      </w:r>
      <w:r w:rsidRPr="00F67EA8">
        <w:rPr>
          <w:rFonts w:ascii="Book Antiqua" w:hAnsi="Book Antiqua" w:cs="宋体"/>
          <w:color w:val="000000"/>
          <w:lang w:val="en-US" w:eastAsia="zh-CN"/>
        </w:rPr>
        <w:t> 2005; </w:t>
      </w:r>
      <w:r w:rsidRPr="00F67EA8">
        <w:rPr>
          <w:rFonts w:ascii="Book Antiqua" w:hAnsi="Book Antiqua" w:cs="宋体"/>
          <w:b/>
          <w:bCs/>
          <w:color w:val="000000"/>
          <w:lang w:val="en-US" w:eastAsia="zh-CN"/>
        </w:rPr>
        <w:t>10</w:t>
      </w:r>
      <w:r w:rsidRPr="00F67EA8">
        <w:rPr>
          <w:rFonts w:ascii="Book Antiqua" w:hAnsi="Book Antiqua" w:cs="宋体"/>
          <w:color w:val="000000"/>
          <w:lang w:val="en-US" w:eastAsia="zh-CN"/>
        </w:rPr>
        <w:t>: 747-754 [PMID: 15970005 DOI: 10.1016/s1472-6483(10)61119-4</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71 </w:t>
      </w:r>
      <w:r w:rsidRPr="00F67EA8">
        <w:rPr>
          <w:rFonts w:ascii="Book Antiqua" w:hAnsi="Book Antiqua" w:cs="宋体"/>
          <w:b/>
          <w:bCs/>
          <w:color w:val="000000"/>
          <w:lang w:val="en-US" w:eastAsia="zh-CN"/>
        </w:rPr>
        <w:t>Kimmins S</w:t>
      </w:r>
      <w:r w:rsidRPr="00F67EA8">
        <w:rPr>
          <w:rFonts w:ascii="Book Antiqua" w:hAnsi="Book Antiqua" w:cs="宋体"/>
          <w:color w:val="000000"/>
          <w:lang w:val="en-US" w:eastAsia="zh-CN"/>
        </w:rPr>
        <w:t>, Kotaja N, Davidson I, Sassone-Corsi P. Testis-specific transcription mechanisms promoting male germ-cell differentiation. </w:t>
      </w:r>
      <w:r w:rsidRPr="00F67EA8">
        <w:rPr>
          <w:rFonts w:ascii="Book Antiqua" w:hAnsi="Book Antiqua" w:cs="宋体"/>
          <w:i/>
          <w:iCs/>
          <w:color w:val="000000"/>
          <w:lang w:val="en-US" w:eastAsia="zh-CN"/>
        </w:rPr>
        <w:t>Reproduction</w:t>
      </w:r>
      <w:r w:rsidRPr="00F67EA8">
        <w:rPr>
          <w:rFonts w:ascii="Book Antiqua" w:hAnsi="Book Antiqua" w:cs="宋体"/>
          <w:color w:val="000000"/>
          <w:lang w:val="en-US" w:eastAsia="zh-CN"/>
        </w:rPr>
        <w:t> 2004; </w:t>
      </w:r>
      <w:r w:rsidRPr="00F67EA8">
        <w:rPr>
          <w:rFonts w:ascii="Book Antiqua" w:hAnsi="Book Antiqua" w:cs="宋体"/>
          <w:b/>
          <w:bCs/>
          <w:color w:val="000000"/>
          <w:lang w:val="en-US" w:eastAsia="zh-CN"/>
        </w:rPr>
        <w:t>128</w:t>
      </w:r>
      <w:r w:rsidRPr="00F67EA8">
        <w:rPr>
          <w:rFonts w:ascii="Book Antiqua" w:hAnsi="Book Antiqua" w:cs="宋体"/>
          <w:color w:val="000000"/>
          <w:lang w:val="en-US" w:eastAsia="zh-CN"/>
        </w:rPr>
        <w:t>: 5-12 [PMID: 15232059 DOI: 10.1530/rep.1.00170</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lastRenderedPageBreak/>
        <w:t>72 </w:t>
      </w:r>
      <w:r w:rsidRPr="00F67EA8">
        <w:rPr>
          <w:rFonts w:ascii="Book Antiqua" w:hAnsi="Book Antiqua" w:cs="宋体"/>
          <w:b/>
          <w:bCs/>
          <w:color w:val="000000"/>
          <w:lang w:val="en-US" w:eastAsia="zh-CN"/>
        </w:rPr>
        <w:t>Bhagavath B</w:t>
      </w:r>
      <w:r w:rsidRPr="00F67EA8">
        <w:rPr>
          <w:rFonts w:ascii="Book Antiqua" w:hAnsi="Book Antiqua" w:cs="宋体"/>
          <w:color w:val="000000"/>
          <w:lang w:val="en-US" w:eastAsia="zh-CN"/>
        </w:rPr>
        <w:t>, Layman LC. The genetics of hypogonadotropic hypogonadism. </w:t>
      </w:r>
      <w:r w:rsidRPr="00F67EA8">
        <w:rPr>
          <w:rFonts w:ascii="Book Antiqua" w:hAnsi="Book Antiqua" w:cs="宋体"/>
          <w:i/>
          <w:iCs/>
          <w:color w:val="000000"/>
          <w:lang w:val="en-US" w:eastAsia="zh-CN"/>
        </w:rPr>
        <w:t>Semin Reprod Med</w:t>
      </w:r>
      <w:r w:rsidRPr="00F67EA8">
        <w:rPr>
          <w:rFonts w:ascii="Book Antiqua" w:hAnsi="Book Antiqua" w:cs="宋体"/>
          <w:color w:val="000000"/>
          <w:lang w:val="en-US" w:eastAsia="zh-CN"/>
        </w:rPr>
        <w:t> 2007; </w:t>
      </w:r>
      <w:r w:rsidRPr="00F67EA8">
        <w:rPr>
          <w:rFonts w:ascii="Book Antiqua" w:hAnsi="Book Antiqua" w:cs="宋体"/>
          <w:b/>
          <w:bCs/>
          <w:color w:val="000000"/>
          <w:lang w:val="en-US" w:eastAsia="zh-CN"/>
        </w:rPr>
        <w:t>25</w:t>
      </w:r>
      <w:r w:rsidRPr="00F67EA8">
        <w:rPr>
          <w:rFonts w:ascii="Book Antiqua" w:hAnsi="Book Antiqua" w:cs="宋体"/>
          <w:color w:val="000000"/>
          <w:lang w:val="en-US" w:eastAsia="zh-CN"/>
        </w:rPr>
        <w:t>: 272-286 [PMID: 17594608 DOI: 10.1055/s-2007-980221</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73 </w:t>
      </w:r>
      <w:r w:rsidRPr="00F67EA8">
        <w:rPr>
          <w:rFonts w:ascii="Book Antiqua" w:hAnsi="Book Antiqua" w:cs="宋体"/>
          <w:b/>
          <w:bCs/>
          <w:color w:val="000000"/>
          <w:lang w:val="en-US" w:eastAsia="zh-CN"/>
        </w:rPr>
        <w:t>Burris AS</w:t>
      </w:r>
      <w:r w:rsidRPr="00F67EA8">
        <w:rPr>
          <w:rFonts w:ascii="Book Antiqua" w:hAnsi="Book Antiqua" w:cs="宋体"/>
          <w:color w:val="000000"/>
          <w:lang w:val="en-US" w:eastAsia="zh-CN"/>
        </w:rPr>
        <w:t>, Rodbard HW, Winters SJ, Sherins RJ. Gonadotropin therapy in men with isolated hypogonadotropic hypogonadism: the response to human chorionic gonadotropin is predicted by initial testicular size. </w:t>
      </w:r>
      <w:r w:rsidRPr="00F67EA8">
        <w:rPr>
          <w:rFonts w:ascii="Book Antiqua" w:hAnsi="Book Antiqua" w:cs="宋体"/>
          <w:i/>
          <w:iCs/>
          <w:color w:val="000000"/>
          <w:lang w:val="en-US" w:eastAsia="zh-CN"/>
        </w:rPr>
        <w:t>J Clin Endocrinol Metab</w:t>
      </w:r>
      <w:r w:rsidRPr="00F67EA8">
        <w:rPr>
          <w:rFonts w:ascii="Book Antiqua" w:hAnsi="Book Antiqua" w:cs="宋体"/>
          <w:color w:val="000000"/>
          <w:lang w:val="en-US" w:eastAsia="zh-CN"/>
        </w:rPr>
        <w:t> 1988; </w:t>
      </w:r>
      <w:r w:rsidRPr="00F67EA8">
        <w:rPr>
          <w:rFonts w:ascii="Book Antiqua" w:hAnsi="Book Antiqua" w:cs="宋体"/>
          <w:b/>
          <w:bCs/>
          <w:color w:val="000000"/>
          <w:lang w:val="en-US" w:eastAsia="zh-CN"/>
        </w:rPr>
        <w:t>66</w:t>
      </w:r>
      <w:r w:rsidRPr="00F67EA8">
        <w:rPr>
          <w:rFonts w:ascii="Book Antiqua" w:hAnsi="Book Antiqua" w:cs="宋体"/>
          <w:color w:val="000000"/>
          <w:lang w:val="en-US" w:eastAsia="zh-CN"/>
        </w:rPr>
        <w:t>: 1144-1151 [PMID: 3372679 DOI: 10.1210/jcem-66-6-1144</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 xml:space="preserve">74 </w:t>
      </w:r>
      <w:r w:rsidRPr="00F67EA8">
        <w:rPr>
          <w:rFonts w:ascii="Book Antiqua" w:hAnsi="Book Antiqua"/>
          <w:b/>
        </w:rPr>
        <w:t>Practice Committee of American Society for Reproductive Medicine.</w:t>
      </w:r>
      <w:r w:rsidRPr="00F67EA8">
        <w:rPr>
          <w:rFonts w:ascii="Book Antiqua" w:hAnsi="Book Antiqua" w:cs="宋体"/>
          <w:color w:val="000000"/>
          <w:lang w:val="en-US" w:eastAsia="zh-CN"/>
        </w:rPr>
        <w:t xml:space="preserve"> The clinical utility of sperm DNA integrity testing. </w:t>
      </w:r>
      <w:r w:rsidRPr="00F67EA8">
        <w:rPr>
          <w:rFonts w:ascii="Book Antiqua" w:hAnsi="Book Antiqua" w:cs="宋体"/>
          <w:i/>
          <w:iCs/>
          <w:color w:val="000000"/>
          <w:lang w:val="en-US" w:eastAsia="zh-CN"/>
        </w:rPr>
        <w:t>Fertil Steril</w:t>
      </w:r>
      <w:r w:rsidRPr="00F67EA8">
        <w:rPr>
          <w:rFonts w:ascii="Book Antiqua" w:hAnsi="Book Antiqua" w:cs="宋体"/>
          <w:color w:val="000000"/>
          <w:lang w:val="en-US" w:eastAsia="zh-CN"/>
        </w:rPr>
        <w:t> 2008; </w:t>
      </w:r>
      <w:r w:rsidRPr="00F67EA8">
        <w:rPr>
          <w:rFonts w:ascii="Book Antiqua" w:hAnsi="Book Antiqua" w:cs="宋体"/>
          <w:b/>
          <w:bCs/>
          <w:color w:val="000000"/>
          <w:lang w:val="en-US" w:eastAsia="zh-CN"/>
        </w:rPr>
        <w:t>90</w:t>
      </w:r>
      <w:r w:rsidRPr="00F67EA8">
        <w:rPr>
          <w:rFonts w:ascii="Book Antiqua" w:hAnsi="Book Antiqua" w:cs="宋体"/>
          <w:color w:val="000000"/>
          <w:lang w:val="en-US" w:eastAsia="zh-CN"/>
        </w:rPr>
        <w:t>: S178-S180 [PMID: 19007622 DOI: 10.1016/j.fertnstert.2008.08.054</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75 </w:t>
      </w:r>
      <w:r w:rsidRPr="00F67EA8">
        <w:rPr>
          <w:rFonts w:ascii="Book Antiqua" w:hAnsi="Book Antiqua" w:cs="宋体"/>
          <w:b/>
          <w:bCs/>
          <w:color w:val="000000"/>
          <w:lang w:val="en-US" w:eastAsia="zh-CN"/>
        </w:rPr>
        <w:t>Luetjens CM</w:t>
      </w:r>
      <w:r w:rsidRPr="00F67EA8">
        <w:rPr>
          <w:rFonts w:ascii="Book Antiqua" w:hAnsi="Book Antiqua" w:cs="宋体"/>
          <w:color w:val="000000"/>
          <w:lang w:val="en-US" w:eastAsia="zh-CN"/>
        </w:rPr>
        <w:t>, Gromoll J, Engelhardt M, Von Eckardstein S, Bergmann M, Nieschlag E, Simoni M. Manifestation of Y-chromosomal deletions in the human testis: a morphometrical and immunohistochemical evaluation. </w:t>
      </w:r>
      <w:r w:rsidRPr="00F67EA8">
        <w:rPr>
          <w:rFonts w:ascii="Book Antiqua" w:hAnsi="Book Antiqua" w:cs="宋体"/>
          <w:i/>
          <w:iCs/>
          <w:color w:val="000000"/>
          <w:lang w:val="en-US" w:eastAsia="zh-CN"/>
        </w:rPr>
        <w:t>Hum Reprod</w:t>
      </w:r>
      <w:r w:rsidRPr="00F67EA8">
        <w:rPr>
          <w:rFonts w:ascii="Book Antiqua" w:hAnsi="Book Antiqua" w:cs="宋体"/>
          <w:color w:val="000000"/>
          <w:lang w:val="en-US" w:eastAsia="zh-CN"/>
        </w:rPr>
        <w:t> 2002; </w:t>
      </w:r>
      <w:r w:rsidRPr="00F67EA8">
        <w:rPr>
          <w:rFonts w:ascii="Book Antiqua" w:hAnsi="Book Antiqua" w:cs="宋体"/>
          <w:b/>
          <w:bCs/>
          <w:color w:val="000000"/>
          <w:lang w:val="en-US" w:eastAsia="zh-CN"/>
        </w:rPr>
        <w:t>17</w:t>
      </w:r>
      <w:r w:rsidRPr="00F67EA8">
        <w:rPr>
          <w:rFonts w:ascii="Book Antiqua" w:hAnsi="Book Antiqua" w:cs="宋体"/>
          <w:color w:val="000000"/>
          <w:lang w:val="en-US" w:eastAsia="zh-CN"/>
        </w:rPr>
        <w:t>: 2258-2266 [PMID: 12202411 DOI: 10.1093/humrep/17.9.2258</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76 </w:t>
      </w:r>
      <w:r w:rsidRPr="00F67EA8">
        <w:rPr>
          <w:rFonts w:ascii="Book Antiqua" w:hAnsi="Book Antiqua" w:cs="宋体"/>
          <w:b/>
          <w:bCs/>
          <w:color w:val="000000"/>
          <w:lang w:val="en-US" w:eastAsia="zh-CN"/>
        </w:rPr>
        <w:t>Palermo G</w:t>
      </w:r>
      <w:r w:rsidRPr="00F67EA8">
        <w:rPr>
          <w:rFonts w:ascii="Book Antiqua" w:hAnsi="Book Antiqua" w:cs="宋体"/>
          <w:color w:val="000000"/>
          <w:lang w:val="en-US" w:eastAsia="zh-CN"/>
        </w:rPr>
        <w:t>, Joris H, Devroey P, Van Steirteghem AC. Pregnancies after intracytoplasmic injection of single spermatozoon into an oocyte. </w:t>
      </w:r>
      <w:r w:rsidRPr="00F67EA8">
        <w:rPr>
          <w:rFonts w:ascii="Book Antiqua" w:hAnsi="Book Antiqua" w:cs="宋体"/>
          <w:i/>
          <w:iCs/>
          <w:color w:val="000000"/>
          <w:lang w:val="en-US" w:eastAsia="zh-CN"/>
        </w:rPr>
        <w:t>Lancet</w:t>
      </w:r>
      <w:r w:rsidRPr="00F67EA8">
        <w:rPr>
          <w:rFonts w:ascii="Book Antiqua" w:hAnsi="Book Antiqua" w:cs="宋体"/>
          <w:color w:val="000000"/>
          <w:lang w:val="en-US" w:eastAsia="zh-CN"/>
        </w:rPr>
        <w:t> 1992; </w:t>
      </w:r>
      <w:r w:rsidRPr="00F67EA8">
        <w:rPr>
          <w:rFonts w:ascii="Book Antiqua" w:hAnsi="Book Antiqua" w:cs="宋体"/>
          <w:b/>
          <w:bCs/>
          <w:color w:val="000000"/>
          <w:lang w:val="en-US" w:eastAsia="zh-CN"/>
        </w:rPr>
        <w:t>340</w:t>
      </w:r>
      <w:r w:rsidRPr="00F67EA8">
        <w:rPr>
          <w:rFonts w:ascii="Book Antiqua" w:hAnsi="Book Antiqua" w:cs="宋体"/>
          <w:color w:val="000000"/>
          <w:lang w:val="en-US" w:eastAsia="zh-CN"/>
        </w:rPr>
        <w:t>: 17-18 [PMID: 1351601 DOI: 10.1016/0140-6736(92)92425-f</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77 </w:t>
      </w:r>
      <w:r w:rsidRPr="00F67EA8">
        <w:rPr>
          <w:rFonts w:ascii="Book Antiqua" w:hAnsi="Book Antiqua" w:cs="宋体"/>
          <w:b/>
          <w:bCs/>
          <w:color w:val="000000"/>
          <w:lang w:val="en-US" w:eastAsia="zh-CN"/>
        </w:rPr>
        <w:t>Ryu HM</w:t>
      </w:r>
      <w:r w:rsidRPr="00F67EA8">
        <w:rPr>
          <w:rFonts w:ascii="Book Antiqua" w:hAnsi="Book Antiqua" w:cs="宋体"/>
          <w:color w:val="000000"/>
          <w:lang w:val="en-US" w:eastAsia="zh-CN"/>
        </w:rPr>
        <w:t>, Lin WW, Lamb DJ, Chuang W, Lipshultz LI, Bischoff FZ. Increased chromosome X, Y, and 18 nondisjunction in sperm from infertile patients that were identified as normal by strict morphology: implication for intracytoplasmic sperm injection. </w:t>
      </w:r>
      <w:r w:rsidRPr="00F67EA8">
        <w:rPr>
          <w:rFonts w:ascii="Book Antiqua" w:hAnsi="Book Antiqua" w:cs="宋体"/>
          <w:i/>
          <w:iCs/>
          <w:color w:val="000000"/>
          <w:lang w:val="en-US" w:eastAsia="zh-CN"/>
        </w:rPr>
        <w:t>Fertil Steril</w:t>
      </w:r>
      <w:r w:rsidRPr="00F67EA8">
        <w:rPr>
          <w:rFonts w:ascii="Book Antiqua" w:hAnsi="Book Antiqua" w:cs="宋体"/>
          <w:color w:val="000000"/>
          <w:lang w:val="en-US" w:eastAsia="zh-CN"/>
        </w:rPr>
        <w:t> 2001; </w:t>
      </w:r>
      <w:r w:rsidRPr="00F67EA8">
        <w:rPr>
          <w:rFonts w:ascii="Book Antiqua" w:hAnsi="Book Antiqua" w:cs="宋体"/>
          <w:b/>
          <w:bCs/>
          <w:color w:val="000000"/>
          <w:lang w:val="en-US" w:eastAsia="zh-CN"/>
        </w:rPr>
        <w:t>76</w:t>
      </w:r>
      <w:r w:rsidRPr="00F67EA8">
        <w:rPr>
          <w:rFonts w:ascii="Book Antiqua" w:hAnsi="Book Antiqua" w:cs="宋体"/>
          <w:color w:val="000000"/>
          <w:lang w:val="en-US" w:eastAsia="zh-CN"/>
        </w:rPr>
        <w:t>: 879-883 [PMID: 11704105 DOI: 10.1016/s0015-0282(01)02827-8</w:t>
      </w:r>
      <w:r>
        <w:rPr>
          <w:rFonts w:ascii="Book Antiqua" w:hAnsi="Book Antiqua" w:cs="宋体"/>
          <w:color w:val="000000"/>
          <w:lang w:val="en-US" w:eastAsia="zh-CN"/>
        </w:rPr>
        <w:t>]</w:t>
      </w:r>
    </w:p>
    <w:p w:rsidR="002A07C4" w:rsidRPr="00F67EA8" w:rsidRDefault="002A07C4" w:rsidP="002A07C4">
      <w:pPr>
        <w:spacing w:line="360" w:lineRule="auto"/>
        <w:jc w:val="both"/>
        <w:rPr>
          <w:rFonts w:ascii="Book Antiqua" w:hAnsi="Book Antiqua" w:cs="宋体"/>
          <w:color w:val="000000"/>
          <w:lang w:val="en-US" w:eastAsia="zh-CN"/>
        </w:rPr>
      </w:pPr>
      <w:r w:rsidRPr="00F67EA8">
        <w:rPr>
          <w:rFonts w:ascii="Book Antiqua" w:hAnsi="Book Antiqua" w:cs="宋体"/>
          <w:color w:val="000000"/>
          <w:lang w:val="en-US" w:eastAsia="zh-CN"/>
        </w:rPr>
        <w:t>78 </w:t>
      </w:r>
      <w:r w:rsidRPr="00F67EA8">
        <w:rPr>
          <w:rFonts w:ascii="Book Antiqua" w:hAnsi="Book Antiqua" w:cs="宋体"/>
          <w:b/>
          <w:bCs/>
          <w:color w:val="000000"/>
          <w:lang w:val="en-US" w:eastAsia="zh-CN"/>
        </w:rPr>
        <w:t>Lewis-Jones I</w:t>
      </w:r>
      <w:r w:rsidRPr="00F67EA8">
        <w:rPr>
          <w:rFonts w:ascii="Book Antiqua" w:hAnsi="Book Antiqua" w:cs="宋体"/>
          <w:color w:val="000000"/>
          <w:lang w:val="en-US" w:eastAsia="zh-CN"/>
        </w:rPr>
        <w:t>, Aziz N, Seshadri S, Douglas A, Howard P. Sperm chromosomal abnormalities are linked to sperm morphologic deformities. </w:t>
      </w:r>
      <w:r w:rsidRPr="00F67EA8">
        <w:rPr>
          <w:rFonts w:ascii="Book Antiqua" w:hAnsi="Book Antiqua" w:cs="宋体"/>
          <w:i/>
          <w:iCs/>
          <w:color w:val="000000"/>
          <w:lang w:val="en-US" w:eastAsia="zh-CN"/>
        </w:rPr>
        <w:t>Fertil Steril</w:t>
      </w:r>
      <w:r w:rsidRPr="00F67EA8">
        <w:rPr>
          <w:rFonts w:ascii="Book Antiqua" w:hAnsi="Book Antiqua" w:cs="宋体"/>
          <w:color w:val="000000"/>
          <w:lang w:val="en-US" w:eastAsia="zh-CN"/>
        </w:rPr>
        <w:t> 2003; </w:t>
      </w:r>
      <w:r w:rsidRPr="00F67EA8">
        <w:rPr>
          <w:rFonts w:ascii="Book Antiqua" w:hAnsi="Book Antiqua" w:cs="宋体"/>
          <w:b/>
          <w:bCs/>
          <w:color w:val="000000"/>
          <w:lang w:val="en-US" w:eastAsia="zh-CN"/>
        </w:rPr>
        <w:t>79</w:t>
      </w:r>
      <w:r w:rsidRPr="00F67EA8">
        <w:rPr>
          <w:rFonts w:ascii="Book Antiqua" w:hAnsi="Book Antiqua" w:cs="宋体"/>
          <w:color w:val="000000"/>
          <w:lang w:val="en-US" w:eastAsia="zh-CN"/>
        </w:rPr>
        <w:t>: 212-215 [PMID: 12524092 DOI: 10.1016/s0015-0282(02)04411-4</w:t>
      </w:r>
      <w:r>
        <w:rPr>
          <w:rFonts w:ascii="Book Antiqua" w:hAnsi="Book Antiqua" w:cs="宋体"/>
          <w:color w:val="000000"/>
          <w:lang w:val="en-US" w:eastAsia="zh-CN"/>
        </w:rPr>
        <w:t>]</w:t>
      </w:r>
    </w:p>
    <w:p w:rsidR="002A07C4" w:rsidRPr="00F67EA8" w:rsidRDefault="002A07C4" w:rsidP="002A07C4">
      <w:pPr>
        <w:autoSpaceDE w:val="0"/>
        <w:autoSpaceDN w:val="0"/>
        <w:adjustRightInd w:val="0"/>
        <w:spacing w:line="360" w:lineRule="auto"/>
        <w:jc w:val="both"/>
        <w:rPr>
          <w:rFonts w:ascii="Book Antiqua" w:hAnsi="Book Antiqua"/>
          <w:b/>
          <w:bCs/>
          <w:lang w:val="en-US" w:eastAsia="zh-CN"/>
        </w:rPr>
      </w:pPr>
    </w:p>
    <w:p w:rsidR="002A07C4" w:rsidRPr="00F67EA8" w:rsidRDefault="002A07C4" w:rsidP="002A07C4">
      <w:pPr>
        <w:pStyle w:val="PlainText"/>
        <w:spacing w:line="360" w:lineRule="auto"/>
        <w:jc w:val="right"/>
        <w:rPr>
          <w:rFonts w:ascii="Book Antiqua" w:hAnsi="Book Antiqua"/>
          <w:b/>
          <w:sz w:val="24"/>
          <w:szCs w:val="24"/>
        </w:rPr>
      </w:pPr>
      <w:r w:rsidRPr="00F67EA8">
        <w:rPr>
          <w:rFonts w:ascii="Book Antiqua" w:hAnsi="Book Antiqua"/>
          <w:b/>
          <w:sz w:val="24"/>
          <w:szCs w:val="24"/>
        </w:rPr>
        <w:t xml:space="preserve">P-Reviewer: </w:t>
      </w:r>
      <w:r w:rsidRPr="00F67EA8">
        <w:rPr>
          <w:rFonts w:ascii="Book Antiqua" w:hAnsi="Book Antiqua" w:cs="Tahoma"/>
          <w:color w:val="000000"/>
          <w:sz w:val="24"/>
          <w:szCs w:val="24"/>
        </w:rPr>
        <w:t>Mishra PK</w:t>
      </w:r>
      <w:r w:rsidRPr="00F67EA8">
        <w:rPr>
          <w:rFonts w:ascii="Book Antiqua" w:hAnsi="Book Antiqua"/>
          <w:b/>
          <w:sz w:val="24"/>
          <w:szCs w:val="24"/>
        </w:rPr>
        <w:t xml:space="preserve"> S-Editor: </w:t>
      </w:r>
      <w:r w:rsidRPr="00F67EA8">
        <w:rPr>
          <w:rFonts w:ascii="Book Antiqua" w:hAnsi="Book Antiqua"/>
          <w:sz w:val="24"/>
          <w:szCs w:val="24"/>
        </w:rPr>
        <w:t>Ji FF</w:t>
      </w:r>
      <w:r w:rsidRPr="00F67EA8">
        <w:rPr>
          <w:rFonts w:ascii="Book Antiqua" w:hAnsi="Book Antiqua"/>
          <w:b/>
          <w:sz w:val="24"/>
          <w:szCs w:val="24"/>
        </w:rPr>
        <w:t xml:space="preserve"> L-Editor: E-Editor:</w:t>
      </w:r>
    </w:p>
    <w:p w:rsidR="002A07C4" w:rsidRPr="00F3166A" w:rsidRDefault="002A07C4" w:rsidP="002A07C4">
      <w:pPr>
        <w:autoSpaceDE w:val="0"/>
        <w:autoSpaceDN w:val="0"/>
        <w:adjustRightInd w:val="0"/>
        <w:spacing w:line="360" w:lineRule="auto"/>
        <w:jc w:val="both"/>
        <w:rPr>
          <w:rStyle w:val="ti"/>
          <w:rFonts w:ascii="Book Antiqua" w:hAnsi="Book Antiqua"/>
          <w:lang w:val="en-US" w:eastAsia="zh-CN"/>
        </w:rPr>
      </w:pPr>
    </w:p>
    <w:p w:rsidR="002A07C4" w:rsidRDefault="002A07C4" w:rsidP="002A07C4">
      <w:pPr>
        <w:spacing w:line="360" w:lineRule="auto"/>
        <w:jc w:val="both"/>
        <w:rPr>
          <w:rFonts w:ascii="Book Antiqua" w:hAnsi="Book Antiqua"/>
          <w:lang w:val="en-US" w:eastAsia="zh-CN"/>
        </w:rPr>
      </w:pPr>
    </w:p>
    <w:p w:rsidR="002A07C4" w:rsidRPr="00F3166A" w:rsidRDefault="002A07C4" w:rsidP="002A07C4">
      <w:pPr>
        <w:spacing w:line="360" w:lineRule="auto"/>
        <w:jc w:val="both"/>
        <w:rPr>
          <w:rFonts w:ascii="Book Antiqua" w:hAnsi="Book Antiqua"/>
          <w:lang w:val="en-US" w:eastAsia="zh-CN"/>
        </w:rPr>
      </w:pPr>
    </w:p>
    <w:p w:rsidR="00530ADF" w:rsidRPr="002A07C4" w:rsidRDefault="00E97067">
      <w:pPr>
        <w:rPr>
          <w:lang w:val="en-US"/>
        </w:rPr>
      </w:pPr>
    </w:p>
    <w:sectPr w:rsidR="00530ADF" w:rsidRPr="002A07C4" w:rsidSect="00092E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75" w:rsidRDefault="00A33075" w:rsidP="002A07C4">
      <w:r>
        <w:separator/>
      </w:r>
    </w:p>
  </w:endnote>
  <w:endnote w:type="continuationSeparator" w:id="0">
    <w:p w:rsidR="00A33075" w:rsidRDefault="00A33075" w:rsidP="002A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75" w:rsidRDefault="00A33075" w:rsidP="002A07C4">
      <w:r>
        <w:separator/>
      </w:r>
    </w:p>
  </w:footnote>
  <w:footnote w:type="continuationSeparator" w:id="0">
    <w:p w:rsidR="00A33075" w:rsidRDefault="00A33075" w:rsidP="002A07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30E"/>
    <w:multiLevelType w:val="hybridMultilevel"/>
    <w:tmpl w:val="43DE30EE"/>
    <w:lvl w:ilvl="0" w:tplc="12CA43D2">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
    <w:nsid w:val="1EDF0A94"/>
    <w:multiLevelType w:val="hybridMultilevel"/>
    <w:tmpl w:val="38988F26"/>
    <w:lvl w:ilvl="0" w:tplc="1F0A15CA">
      <w:start w:val="1"/>
      <w:numFmt w:val="decimal"/>
      <w:lvlText w:val="%1"/>
      <w:lvlJc w:val="left"/>
      <w:pPr>
        <w:tabs>
          <w:tab w:val="num" w:pos="1320"/>
        </w:tabs>
        <w:ind w:left="1320" w:hanging="84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2">
    <w:nsid w:val="2BE8106F"/>
    <w:multiLevelType w:val="hybridMultilevel"/>
    <w:tmpl w:val="EBB64D6A"/>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nsid w:val="39F64787"/>
    <w:multiLevelType w:val="hybridMultilevel"/>
    <w:tmpl w:val="2B5A8E18"/>
    <w:lvl w:ilvl="0" w:tplc="52948BF8">
      <w:start w:val="1"/>
      <w:numFmt w:val="decimal"/>
      <w:lvlText w:val="%1"/>
      <w:lvlJc w:val="left"/>
      <w:pPr>
        <w:tabs>
          <w:tab w:val="num" w:pos="1320"/>
        </w:tabs>
        <w:ind w:left="1320" w:hanging="84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nsid w:val="3C780695"/>
    <w:multiLevelType w:val="hybridMultilevel"/>
    <w:tmpl w:val="98162CBA"/>
    <w:lvl w:ilvl="0" w:tplc="48623CDE">
      <w:start w:val="27"/>
      <w:numFmt w:val="decimal"/>
      <w:lvlText w:val="%1"/>
      <w:lvlJc w:val="left"/>
      <w:pPr>
        <w:tabs>
          <w:tab w:val="num" w:pos="1320"/>
        </w:tabs>
        <w:ind w:left="1320" w:hanging="9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4AD35455"/>
    <w:multiLevelType w:val="hybridMultilevel"/>
    <w:tmpl w:val="6C149A8E"/>
    <w:lvl w:ilvl="0" w:tplc="4D74C8C2">
      <w:start w:val="8"/>
      <w:numFmt w:val="decimal"/>
      <w:lvlText w:val="%1"/>
      <w:lvlJc w:val="left"/>
      <w:pPr>
        <w:tabs>
          <w:tab w:val="num" w:pos="1200"/>
        </w:tabs>
        <w:ind w:left="1200" w:hanging="72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6">
    <w:nsid w:val="5954429B"/>
    <w:multiLevelType w:val="multilevel"/>
    <w:tmpl w:val="F39A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7454E9"/>
    <w:multiLevelType w:val="hybridMultilevel"/>
    <w:tmpl w:val="B6CAFEFA"/>
    <w:lvl w:ilvl="0" w:tplc="1974D3D8">
      <w:start w:val="1"/>
      <w:numFmt w:val="decimal"/>
      <w:lvlText w:val="%1"/>
      <w:lvlJc w:val="left"/>
      <w:pPr>
        <w:tabs>
          <w:tab w:val="num" w:pos="1320"/>
        </w:tabs>
        <w:ind w:left="1320" w:hanging="84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8">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6C421F9"/>
    <w:multiLevelType w:val="hybridMultilevel"/>
    <w:tmpl w:val="CB60CFA6"/>
    <w:lvl w:ilvl="0" w:tplc="ED963AB0">
      <w:start w:val="20"/>
      <w:numFmt w:val="decimal"/>
      <w:lvlText w:val="%1"/>
      <w:lvlJc w:val="left"/>
      <w:pPr>
        <w:tabs>
          <w:tab w:val="num" w:pos="1200"/>
        </w:tabs>
        <w:ind w:left="1200" w:hanging="84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7D7E21A1"/>
    <w:multiLevelType w:val="hybridMultilevel"/>
    <w:tmpl w:val="F82EB6E6"/>
    <w:lvl w:ilvl="0" w:tplc="041F0017">
      <w:start w:val="1"/>
      <w:numFmt w:val="lowerLetter"/>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9"/>
  </w:num>
  <w:num w:numId="4">
    <w:abstractNumId w:val="5"/>
  </w:num>
  <w:num w:numId="5">
    <w:abstractNumId w:val="7"/>
  </w:num>
  <w:num w:numId="6">
    <w:abstractNumId w:val="3"/>
  </w:num>
  <w:num w:numId="7">
    <w:abstractNumId w:val="4"/>
  </w:num>
  <w:num w:numId="8">
    <w:abstractNumId w:val="1"/>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99"/>
    <w:rsid w:val="00023F61"/>
    <w:rsid w:val="00272CD3"/>
    <w:rsid w:val="002A07C4"/>
    <w:rsid w:val="003B710D"/>
    <w:rsid w:val="00614AD5"/>
    <w:rsid w:val="0065115C"/>
    <w:rsid w:val="008B2A99"/>
    <w:rsid w:val="00A3285D"/>
    <w:rsid w:val="00A33075"/>
    <w:rsid w:val="00CA5708"/>
    <w:rsid w:val="00E97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4"/>
    <w:rPr>
      <w:rFonts w:ascii="Times New Roman" w:eastAsia="宋体" w:hAnsi="Times New Roman" w:cs="Times New Roman"/>
      <w:kern w:val="0"/>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07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A07C4"/>
    <w:rPr>
      <w:sz w:val="18"/>
      <w:szCs w:val="18"/>
    </w:rPr>
  </w:style>
  <w:style w:type="paragraph" w:styleId="Footer">
    <w:name w:val="footer"/>
    <w:basedOn w:val="Normal"/>
    <w:link w:val="FooterChar"/>
    <w:unhideWhenUsed/>
    <w:rsid w:val="002A07C4"/>
    <w:pPr>
      <w:tabs>
        <w:tab w:val="center" w:pos="4153"/>
        <w:tab w:val="right" w:pos="8306"/>
      </w:tabs>
      <w:snapToGrid w:val="0"/>
    </w:pPr>
    <w:rPr>
      <w:sz w:val="18"/>
      <w:szCs w:val="18"/>
    </w:rPr>
  </w:style>
  <w:style w:type="character" w:customStyle="1" w:styleId="FooterChar">
    <w:name w:val="Footer Char"/>
    <w:basedOn w:val="DefaultParagraphFont"/>
    <w:link w:val="Footer"/>
    <w:rsid w:val="002A07C4"/>
    <w:rPr>
      <w:sz w:val="18"/>
      <w:szCs w:val="18"/>
    </w:rPr>
  </w:style>
  <w:style w:type="paragraph" w:styleId="TOC1">
    <w:name w:val="toc 1"/>
    <w:basedOn w:val="Normal"/>
    <w:next w:val="Normal"/>
    <w:autoRedefine/>
    <w:rsid w:val="002A07C4"/>
    <w:pPr>
      <w:tabs>
        <w:tab w:val="left" w:pos="7938"/>
      </w:tabs>
      <w:spacing w:line="480" w:lineRule="auto"/>
      <w:jc w:val="center"/>
    </w:pPr>
    <w:rPr>
      <w:b/>
      <w:szCs w:val="20"/>
    </w:rPr>
  </w:style>
  <w:style w:type="paragraph" w:styleId="BodyText">
    <w:name w:val="Body Text"/>
    <w:basedOn w:val="Normal"/>
    <w:link w:val="BodyTextChar"/>
    <w:rsid w:val="002A07C4"/>
    <w:rPr>
      <w:sz w:val="20"/>
      <w:szCs w:val="20"/>
      <w:lang w:val="x-none"/>
    </w:rPr>
  </w:style>
  <w:style w:type="character" w:customStyle="1" w:styleId="BodyTextChar">
    <w:name w:val="Body Text Char"/>
    <w:basedOn w:val="DefaultParagraphFont"/>
    <w:link w:val="BodyText"/>
    <w:rsid w:val="002A07C4"/>
    <w:rPr>
      <w:rFonts w:ascii="Times New Roman" w:eastAsia="宋体" w:hAnsi="Times New Roman" w:cs="Times New Roman"/>
      <w:kern w:val="0"/>
      <w:sz w:val="20"/>
      <w:szCs w:val="20"/>
      <w:lang w:val="x-none" w:eastAsia="tr-TR"/>
    </w:rPr>
  </w:style>
  <w:style w:type="paragraph" w:styleId="BodyTextIndent2">
    <w:name w:val="Body Text Indent 2"/>
    <w:basedOn w:val="Normal"/>
    <w:link w:val="BodyTextIndent2Char"/>
    <w:rsid w:val="002A07C4"/>
    <w:pPr>
      <w:spacing w:after="120" w:line="480" w:lineRule="auto"/>
      <w:ind w:left="283"/>
    </w:pPr>
    <w:rPr>
      <w:sz w:val="20"/>
      <w:szCs w:val="20"/>
      <w:lang w:val="x-none"/>
    </w:rPr>
  </w:style>
  <w:style w:type="character" w:customStyle="1" w:styleId="BodyTextIndent2Char">
    <w:name w:val="Body Text Indent 2 Char"/>
    <w:basedOn w:val="DefaultParagraphFont"/>
    <w:link w:val="BodyTextIndent2"/>
    <w:rsid w:val="002A07C4"/>
    <w:rPr>
      <w:rFonts w:ascii="Times New Roman" w:eastAsia="宋体" w:hAnsi="Times New Roman" w:cs="Times New Roman"/>
      <w:kern w:val="0"/>
      <w:sz w:val="20"/>
      <w:szCs w:val="20"/>
      <w:lang w:val="x-none" w:eastAsia="tr-TR"/>
    </w:rPr>
  </w:style>
  <w:style w:type="character" w:styleId="PageNumber">
    <w:name w:val="page number"/>
    <w:rsid w:val="002A07C4"/>
    <w:rPr>
      <w:rFonts w:cs="Times New Roman"/>
    </w:rPr>
  </w:style>
  <w:style w:type="paragraph" w:styleId="BodyTextIndent">
    <w:name w:val="Body Text Indent"/>
    <w:basedOn w:val="Normal"/>
    <w:link w:val="BodyTextIndentChar"/>
    <w:rsid w:val="002A07C4"/>
    <w:pPr>
      <w:spacing w:after="120"/>
      <w:ind w:left="283"/>
    </w:pPr>
    <w:rPr>
      <w:sz w:val="20"/>
      <w:szCs w:val="20"/>
      <w:lang w:val="x-none"/>
    </w:rPr>
  </w:style>
  <w:style w:type="character" w:customStyle="1" w:styleId="BodyTextIndentChar">
    <w:name w:val="Body Text Indent Char"/>
    <w:basedOn w:val="DefaultParagraphFont"/>
    <w:link w:val="BodyTextIndent"/>
    <w:rsid w:val="002A07C4"/>
    <w:rPr>
      <w:rFonts w:ascii="Times New Roman" w:eastAsia="宋体" w:hAnsi="Times New Roman" w:cs="Times New Roman"/>
      <w:kern w:val="0"/>
      <w:sz w:val="20"/>
      <w:szCs w:val="20"/>
      <w:lang w:val="x-none" w:eastAsia="tr-TR"/>
    </w:rPr>
  </w:style>
  <w:style w:type="paragraph" w:styleId="BodyText2">
    <w:name w:val="Body Text 2"/>
    <w:basedOn w:val="Normal"/>
    <w:link w:val="BodyText2Char"/>
    <w:rsid w:val="002A07C4"/>
    <w:pPr>
      <w:spacing w:after="120" w:line="480" w:lineRule="auto"/>
    </w:pPr>
    <w:rPr>
      <w:sz w:val="20"/>
      <w:szCs w:val="20"/>
      <w:lang w:val="x-none"/>
    </w:rPr>
  </w:style>
  <w:style w:type="character" w:customStyle="1" w:styleId="BodyText2Char">
    <w:name w:val="Body Text 2 Char"/>
    <w:basedOn w:val="DefaultParagraphFont"/>
    <w:link w:val="BodyText2"/>
    <w:rsid w:val="002A07C4"/>
    <w:rPr>
      <w:rFonts w:ascii="Times New Roman" w:eastAsia="宋体" w:hAnsi="Times New Roman" w:cs="Times New Roman"/>
      <w:kern w:val="0"/>
      <w:sz w:val="20"/>
      <w:szCs w:val="20"/>
      <w:lang w:val="x-none" w:eastAsia="tr-TR"/>
    </w:rPr>
  </w:style>
  <w:style w:type="character" w:styleId="Hyperlink">
    <w:name w:val="Hyperlink"/>
    <w:rsid w:val="002A07C4"/>
    <w:rPr>
      <w:color w:val="0033CC"/>
      <w:u w:val="single"/>
    </w:rPr>
  </w:style>
  <w:style w:type="character" w:customStyle="1" w:styleId="ti">
    <w:name w:val="ti"/>
    <w:rsid w:val="002A07C4"/>
    <w:rPr>
      <w:rFonts w:cs="Times New Roman"/>
    </w:rPr>
  </w:style>
  <w:style w:type="character" w:customStyle="1" w:styleId="bf">
    <w:name w:val="bf"/>
    <w:rsid w:val="002A07C4"/>
    <w:rPr>
      <w:rFonts w:cs="Times New Roman"/>
    </w:rPr>
  </w:style>
  <w:style w:type="paragraph" w:customStyle="1" w:styleId="desc2">
    <w:name w:val="desc2"/>
    <w:basedOn w:val="Normal"/>
    <w:rsid w:val="002A07C4"/>
    <w:rPr>
      <w:sz w:val="26"/>
      <w:szCs w:val="26"/>
    </w:rPr>
  </w:style>
  <w:style w:type="paragraph" w:customStyle="1" w:styleId="1">
    <w:name w:val="标题1"/>
    <w:basedOn w:val="Normal"/>
    <w:rsid w:val="002A07C4"/>
    <w:pPr>
      <w:spacing w:before="100" w:beforeAutospacing="1" w:after="100" w:afterAutospacing="1"/>
    </w:pPr>
  </w:style>
  <w:style w:type="character" w:customStyle="1" w:styleId="jrnl">
    <w:name w:val="jrnl"/>
    <w:rsid w:val="002A07C4"/>
    <w:rPr>
      <w:rFonts w:cs="Times New Roman"/>
    </w:rPr>
  </w:style>
  <w:style w:type="paragraph" w:customStyle="1" w:styleId="title1">
    <w:name w:val="title1"/>
    <w:basedOn w:val="Normal"/>
    <w:rsid w:val="002A07C4"/>
    <w:rPr>
      <w:sz w:val="27"/>
      <w:szCs w:val="27"/>
    </w:rPr>
  </w:style>
  <w:style w:type="paragraph" w:customStyle="1" w:styleId="details1">
    <w:name w:val="details1"/>
    <w:basedOn w:val="Normal"/>
    <w:rsid w:val="002A07C4"/>
    <w:rPr>
      <w:sz w:val="22"/>
      <w:szCs w:val="22"/>
    </w:rPr>
  </w:style>
  <w:style w:type="character" w:styleId="CommentReference">
    <w:name w:val="annotation reference"/>
    <w:rsid w:val="002A07C4"/>
    <w:rPr>
      <w:sz w:val="21"/>
    </w:rPr>
  </w:style>
  <w:style w:type="paragraph" w:styleId="CommentText">
    <w:name w:val="annotation text"/>
    <w:basedOn w:val="Normal"/>
    <w:link w:val="CommentTextChar"/>
    <w:rsid w:val="002A07C4"/>
    <w:rPr>
      <w:lang w:val="x-none"/>
    </w:rPr>
  </w:style>
  <w:style w:type="character" w:customStyle="1" w:styleId="CommentTextChar">
    <w:name w:val="Comment Text Char"/>
    <w:basedOn w:val="DefaultParagraphFont"/>
    <w:link w:val="CommentText"/>
    <w:rsid w:val="002A07C4"/>
    <w:rPr>
      <w:rFonts w:ascii="Times New Roman" w:eastAsia="宋体" w:hAnsi="Times New Roman" w:cs="Times New Roman"/>
      <w:kern w:val="0"/>
      <w:sz w:val="24"/>
      <w:szCs w:val="24"/>
      <w:lang w:val="x-none" w:eastAsia="tr-TR"/>
    </w:rPr>
  </w:style>
  <w:style w:type="paragraph" w:styleId="CommentSubject">
    <w:name w:val="annotation subject"/>
    <w:basedOn w:val="CommentText"/>
    <w:next w:val="CommentText"/>
    <w:link w:val="CommentSubjectChar"/>
    <w:rsid w:val="002A07C4"/>
    <w:rPr>
      <w:b/>
      <w:bCs/>
    </w:rPr>
  </w:style>
  <w:style w:type="character" w:customStyle="1" w:styleId="CommentSubjectChar">
    <w:name w:val="Comment Subject Char"/>
    <w:basedOn w:val="CommentTextChar"/>
    <w:link w:val="CommentSubject"/>
    <w:rsid w:val="002A07C4"/>
    <w:rPr>
      <w:rFonts w:ascii="Times New Roman" w:eastAsia="宋体" w:hAnsi="Times New Roman" w:cs="Times New Roman"/>
      <w:b/>
      <w:bCs/>
      <w:kern w:val="0"/>
      <w:sz w:val="24"/>
      <w:szCs w:val="24"/>
      <w:lang w:val="x-none" w:eastAsia="tr-TR"/>
    </w:rPr>
  </w:style>
  <w:style w:type="paragraph" w:styleId="BalloonText">
    <w:name w:val="Balloon Text"/>
    <w:basedOn w:val="Normal"/>
    <w:link w:val="BalloonTextChar"/>
    <w:rsid w:val="002A07C4"/>
    <w:rPr>
      <w:sz w:val="18"/>
      <w:szCs w:val="18"/>
      <w:lang w:val="x-none"/>
    </w:rPr>
  </w:style>
  <w:style w:type="character" w:customStyle="1" w:styleId="BalloonTextChar">
    <w:name w:val="Balloon Text Char"/>
    <w:basedOn w:val="DefaultParagraphFont"/>
    <w:link w:val="BalloonText"/>
    <w:rsid w:val="002A07C4"/>
    <w:rPr>
      <w:rFonts w:ascii="Times New Roman" w:eastAsia="宋体" w:hAnsi="Times New Roman" w:cs="Times New Roman"/>
      <w:kern w:val="0"/>
      <w:sz w:val="18"/>
      <w:szCs w:val="18"/>
      <w:lang w:val="x-none" w:eastAsia="tr-TR"/>
    </w:rPr>
  </w:style>
  <w:style w:type="paragraph" w:customStyle="1" w:styleId="10">
    <w:name w:val="列出段落1"/>
    <w:basedOn w:val="Normal"/>
    <w:qFormat/>
    <w:rsid w:val="002A07C4"/>
    <w:pPr>
      <w:widowControl w:val="0"/>
      <w:ind w:firstLineChars="200" w:firstLine="420"/>
      <w:jc w:val="both"/>
    </w:pPr>
    <w:rPr>
      <w:rFonts w:ascii="Calibri" w:hAnsi="Calibri"/>
      <w:kern w:val="2"/>
      <w:sz w:val="21"/>
      <w:szCs w:val="22"/>
      <w:lang w:val="en-US" w:eastAsia="zh-CN"/>
    </w:rPr>
  </w:style>
  <w:style w:type="paragraph" w:styleId="NormalWeb">
    <w:name w:val="Normal (Web)"/>
    <w:basedOn w:val="Normal"/>
    <w:rsid w:val="002A07C4"/>
    <w:pPr>
      <w:spacing w:before="100" w:beforeAutospacing="1" w:after="100" w:afterAutospacing="1"/>
    </w:pPr>
    <w:rPr>
      <w:rFonts w:eastAsia="Times New Roman"/>
    </w:rPr>
  </w:style>
  <w:style w:type="character" w:customStyle="1" w:styleId="scdddoi">
    <w:name w:val="s_c_dddoi"/>
    <w:rsid w:val="002A07C4"/>
    <w:rPr>
      <w:sz w:val="24"/>
      <w:szCs w:val="24"/>
      <w:bdr w:val="none" w:sz="0" w:space="0" w:color="auto" w:frame="1"/>
      <w:vertAlign w:val="baseline"/>
    </w:rPr>
  </w:style>
  <w:style w:type="character" w:customStyle="1" w:styleId="cit-sepcit-sep-before-article-doi">
    <w:name w:val="cit-sep cit-sep-before-article-doi"/>
    <w:basedOn w:val="DefaultParagraphFont"/>
    <w:rsid w:val="002A07C4"/>
  </w:style>
  <w:style w:type="character" w:customStyle="1" w:styleId="slug-doi">
    <w:name w:val="slug-doi"/>
    <w:basedOn w:val="DefaultParagraphFont"/>
    <w:rsid w:val="002A07C4"/>
  </w:style>
  <w:style w:type="character" w:customStyle="1" w:styleId="pseudotab3">
    <w:name w:val="pseudotab3"/>
    <w:basedOn w:val="DefaultParagraphFont"/>
    <w:rsid w:val="002A07C4"/>
  </w:style>
  <w:style w:type="character" w:customStyle="1" w:styleId="blacksml1">
    <w:name w:val="blacksml1"/>
    <w:rsid w:val="002A07C4"/>
    <w:rPr>
      <w:rFonts w:ascii="Verdana" w:hAnsi="Verdana" w:hint="default"/>
      <w:i w:val="0"/>
      <w:iCs w:val="0"/>
      <w:strike w:val="0"/>
      <w:dstrike w:val="0"/>
      <w:color w:val="000000"/>
      <w:sz w:val="15"/>
      <w:szCs w:val="15"/>
      <w:u w:val="none"/>
      <w:effect w:val="none"/>
    </w:rPr>
  </w:style>
  <w:style w:type="character" w:customStyle="1" w:styleId="highlight2">
    <w:name w:val="highlight2"/>
    <w:basedOn w:val="DefaultParagraphFont"/>
    <w:rsid w:val="002A07C4"/>
  </w:style>
  <w:style w:type="character" w:customStyle="1" w:styleId="highlight">
    <w:name w:val="highlight"/>
    <w:basedOn w:val="DefaultParagraphFont"/>
    <w:rsid w:val="002A07C4"/>
  </w:style>
  <w:style w:type="character" w:customStyle="1" w:styleId="hps">
    <w:name w:val="hps"/>
    <w:rsid w:val="002A07C4"/>
  </w:style>
  <w:style w:type="paragraph" w:styleId="PlainText">
    <w:name w:val="Plain Text"/>
    <w:basedOn w:val="Normal"/>
    <w:link w:val="PlainTextChar"/>
    <w:rsid w:val="002A07C4"/>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2A07C4"/>
    <w:rPr>
      <w:rFonts w:ascii="宋体" w:eastAsia="宋体" w:hAnsi="Courier New" w:cs="Courier New"/>
      <w:szCs w:val="21"/>
    </w:rPr>
  </w:style>
  <w:style w:type="character" w:customStyle="1" w:styleId="apple-converted-space">
    <w:name w:val="apple-converted-space"/>
    <w:rsid w:val="002A07C4"/>
  </w:style>
  <w:style w:type="character" w:styleId="Emphasis">
    <w:name w:val="Emphasis"/>
    <w:qFormat/>
    <w:rsid w:val="00E9706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4"/>
    <w:rPr>
      <w:rFonts w:ascii="Times New Roman" w:eastAsia="宋体" w:hAnsi="Times New Roman" w:cs="Times New Roman"/>
      <w:kern w:val="0"/>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07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A07C4"/>
    <w:rPr>
      <w:sz w:val="18"/>
      <w:szCs w:val="18"/>
    </w:rPr>
  </w:style>
  <w:style w:type="paragraph" w:styleId="Footer">
    <w:name w:val="footer"/>
    <w:basedOn w:val="Normal"/>
    <w:link w:val="FooterChar"/>
    <w:unhideWhenUsed/>
    <w:rsid w:val="002A07C4"/>
    <w:pPr>
      <w:tabs>
        <w:tab w:val="center" w:pos="4153"/>
        <w:tab w:val="right" w:pos="8306"/>
      </w:tabs>
      <w:snapToGrid w:val="0"/>
    </w:pPr>
    <w:rPr>
      <w:sz w:val="18"/>
      <w:szCs w:val="18"/>
    </w:rPr>
  </w:style>
  <w:style w:type="character" w:customStyle="1" w:styleId="FooterChar">
    <w:name w:val="Footer Char"/>
    <w:basedOn w:val="DefaultParagraphFont"/>
    <w:link w:val="Footer"/>
    <w:rsid w:val="002A07C4"/>
    <w:rPr>
      <w:sz w:val="18"/>
      <w:szCs w:val="18"/>
    </w:rPr>
  </w:style>
  <w:style w:type="paragraph" w:styleId="TOC1">
    <w:name w:val="toc 1"/>
    <w:basedOn w:val="Normal"/>
    <w:next w:val="Normal"/>
    <w:autoRedefine/>
    <w:rsid w:val="002A07C4"/>
    <w:pPr>
      <w:tabs>
        <w:tab w:val="left" w:pos="7938"/>
      </w:tabs>
      <w:spacing w:line="480" w:lineRule="auto"/>
      <w:jc w:val="center"/>
    </w:pPr>
    <w:rPr>
      <w:b/>
      <w:szCs w:val="20"/>
    </w:rPr>
  </w:style>
  <w:style w:type="paragraph" w:styleId="BodyText">
    <w:name w:val="Body Text"/>
    <w:basedOn w:val="Normal"/>
    <w:link w:val="BodyTextChar"/>
    <w:rsid w:val="002A07C4"/>
    <w:rPr>
      <w:sz w:val="20"/>
      <w:szCs w:val="20"/>
      <w:lang w:val="x-none"/>
    </w:rPr>
  </w:style>
  <w:style w:type="character" w:customStyle="1" w:styleId="BodyTextChar">
    <w:name w:val="Body Text Char"/>
    <w:basedOn w:val="DefaultParagraphFont"/>
    <w:link w:val="BodyText"/>
    <w:rsid w:val="002A07C4"/>
    <w:rPr>
      <w:rFonts w:ascii="Times New Roman" w:eastAsia="宋体" w:hAnsi="Times New Roman" w:cs="Times New Roman"/>
      <w:kern w:val="0"/>
      <w:sz w:val="20"/>
      <w:szCs w:val="20"/>
      <w:lang w:val="x-none" w:eastAsia="tr-TR"/>
    </w:rPr>
  </w:style>
  <w:style w:type="paragraph" w:styleId="BodyTextIndent2">
    <w:name w:val="Body Text Indent 2"/>
    <w:basedOn w:val="Normal"/>
    <w:link w:val="BodyTextIndent2Char"/>
    <w:rsid w:val="002A07C4"/>
    <w:pPr>
      <w:spacing w:after="120" w:line="480" w:lineRule="auto"/>
      <w:ind w:left="283"/>
    </w:pPr>
    <w:rPr>
      <w:sz w:val="20"/>
      <w:szCs w:val="20"/>
      <w:lang w:val="x-none"/>
    </w:rPr>
  </w:style>
  <w:style w:type="character" w:customStyle="1" w:styleId="BodyTextIndent2Char">
    <w:name w:val="Body Text Indent 2 Char"/>
    <w:basedOn w:val="DefaultParagraphFont"/>
    <w:link w:val="BodyTextIndent2"/>
    <w:rsid w:val="002A07C4"/>
    <w:rPr>
      <w:rFonts w:ascii="Times New Roman" w:eastAsia="宋体" w:hAnsi="Times New Roman" w:cs="Times New Roman"/>
      <w:kern w:val="0"/>
      <w:sz w:val="20"/>
      <w:szCs w:val="20"/>
      <w:lang w:val="x-none" w:eastAsia="tr-TR"/>
    </w:rPr>
  </w:style>
  <w:style w:type="character" w:styleId="PageNumber">
    <w:name w:val="page number"/>
    <w:rsid w:val="002A07C4"/>
    <w:rPr>
      <w:rFonts w:cs="Times New Roman"/>
    </w:rPr>
  </w:style>
  <w:style w:type="paragraph" w:styleId="BodyTextIndent">
    <w:name w:val="Body Text Indent"/>
    <w:basedOn w:val="Normal"/>
    <w:link w:val="BodyTextIndentChar"/>
    <w:rsid w:val="002A07C4"/>
    <w:pPr>
      <w:spacing w:after="120"/>
      <w:ind w:left="283"/>
    </w:pPr>
    <w:rPr>
      <w:sz w:val="20"/>
      <w:szCs w:val="20"/>
      <w:lang w:val="x-none"/>
    </w:rPr>
  </w:style>
  <w:style w:type="character" w:customStyle="1" w:styleId="BodyTextIndentChar">
    <w:name w:val="Body Text Indent Char"/>
    <w:basedOn w:val="DefaultParagraphFont"/>
    <w:link w:val="BodyTextIndent"/>
    <w:rsid w:val="002A07C4"/>
    <w:rPr>
      <w:rFonts w:ascii="Times New Roman" w:eastAsia="宋体" w:hAnsi="Times New Roman" w:cs="Times New Roman"/>
      <w:kern w:val="0"/>
      <w:sz w:val="20"/>
      <w:szCs w:val="20"/>
      <w:lang w:val="x-none" w:eastAsia="tr-TR"/>
    </w:rPr>
  </w:style>
  <w:style w:type="paragraph" w:styleId="BodyText2">
    <w:name w:val="Body Text 2"/>
    <w:basedOn w:val="Normal"/>
    <w:link w:val="BodyText2Char"/>
    <w:rsid w:val="002A07C4"/>
    <w:pPr>
      <w:spacing w:after="120" w:line="480" w:lineRule="auto"/>
    </w:pPr>
    <w:rPr>
      <w:sz w:val="20"/>
      <w:szCs w:val="20"/>
      <w:lang w:val="x-none"/>
    </w:rPr>
  </w:style>
  <w:style w:type="character" w:customStyle="1" w:styleId="BodyText2Char">
    <w:name w:val="Body Text 2 Char"/>
    <w:basedOn w:val="DefaultParagraphFont"/>
    <w:link w:val="BodyText2"/>
    <w:rsid w:val="002A07C4"/>
    <w:rPr>
      <w:rFonts w:ascii="Times New Roman" w:eastAsia="宋体" w:hAnsi="Times New Roman" w:cs="Times New Roman"/>
      <w:kern w:val="0"/>
      <w:sz w:val="20"/>
      <w:szCs w:val="20"/>
      <w:lang w:val="x-none" w:eastAsia="tr-TR"/>
    </w:rPr>
  </w:style>
  <w:style w:type="character" w:styleId="Hyperlink">
    <w:name w:val="Hyperlink"/>
    <w:rsid w:val="002A07C4"/>
    <w:rPr>
      <w:color w:val="0033CC"/>
      <w:u w:val="single"/>
    </w:rPr>
  </w:style>
  <w:style w:type="character" w:customStyle="1" w:styleId="ti">
    <w:name w:val="ti"/>
    <w:rsid w:val="002A07C4"/>
    <w:rPr>
      <w:rFonts w:cs="Times New Roman"/>
    </w:rPr>
  </w:style>
  <w:style w:type="character" w:customStyle="1" w:styleId="bf">
    <w:name w:val="bf"/>
    <w:rsid w:val="002A07C4"/>
    <w:rPr>
      <w:rFonts w:cs="Times New Roman"/>
    </w:rPr>
  </w:style>
  <w:style w:type="paragraph" w:customStyle="1" w:styleId="desc2">
    <w:name w:val="desc2"/>
    <w:basedOn w:val="Normal"/>
    <w:rsid w:val="002A07C4"/>
    <w:rPr>
      <w:sz w:val="26"/>
      <w:szCs w:val="26"/>
    </w:rPr>
  </w:style>
  <w:style w:type="paragraph" w:customStyle="1" w:styleId="1">
    <w:name w:val="标题1"/>
    <w:basedOn w:val="Normal"/>
    <w:rsid w:val="002A07C4"/>
    <w:pPr>
      <w:spacing w:before="100" w:beforeAutospacing="1" w:after="100" w:afterAutospacing="1"/>
    </w:pPr>
  </w:style>
  <w:style w:type="character" w:customStyle="1" w:styleId="jrnl">
    <w:name w:val="jrnl"/>
    <w:rsid w:val="002A07C4"/>
    <w:rPr>
      <w:rFonts w:cs="Times New Roman"/>
    </w:rPr>
  </w:style>
  <w:style w:type="paragraph" w:customStyle="1" w:styleId="title1">
    <w:name w:val="title1"/>
    <w:basedOn w:val="Normal"/>
    <w:rsid w:val="002A07C4"/>
    <w:rPr>
      <w:sz w:val="27"/>
      <w:szCs w:val="27"/>
    </w:rPr>
  </w:style>
  <w:style w:type="paragraph" w:customStyle="1" w:styleId="details1">
    <w:name w:val="details1"/>
    <w:basedOn w:val="Normal"/>
    <w:rsid w:val="002A07C4"/>
    <w:rPr>
      <w:sz w:val="22"/>
      <w:szCs w:val="22"/>
    </w:rPr>
  </w:style>
  <w:style w:type="character" w:styleId="CommentReference">
    <w:name w:val="annotation reference"/>
    <w:rsid w:val="002A07C4"/>
    <w:rPr>
      <w:sz w:val="21"/>
    </w:rPr>
  </w:style>
  <w:style w:type="paragraph" w:styleId="CommentText">
    <w:name w:val="annotation text"/>
    <w:basedOn w:val="Normal"/>
    <w:link w:val="CommentTextChar"/>
    <w:rsid w:val="002A07C4"/>
    <w:rPr>
      <w:lang w:val="x-none"/>
    </w:rPr>
  </w:style>
  <w:style w:type="character" w:customStyle="1" w:styleId="CommentTextChar">
    <w:name w:val="Comment Text Char"/>
    <w:basedOn w:val="DefaultParagraphFont"/>
    <w:link w:val="CommentText"/>
    <w:rsid w:val="002A07C4"/>
    <w:rPr>
      <w:rFonts w:ascii="Times New Roman" w:eastAsia="宋体" w:hAnsi="Times New Roman" w:cs="Times New Roman"/>
      <w:kern w:val="0"/>
      <w:sz w:val="24"/>
      <w:szCs w:val="24"/>
      <w:lang w:val="x-none" w:eastAsia="tr-TR"/>
    </w:rPr>
  </w:style>
  <w:style w:type="paragraph" w:styleId="CommentSubject">
    <w:name w:val="annotation subject"/>
    <w:basedOn w:val="CommentText"/>
    <w:next w:val="CommentText"/>
    <w:link w:val="CommentSubjectChar"/>
    <w:rsid w:val="002A07C4"/>
    <w:rPr>
      <w:b/>
      <w:bCs/>
    </w:rPr>
  </w:style>
  <w:style w:type="character" w:customStyle="1" w:styleId="CommentSubjectChar">
    <w:name w:val="Comment Subject Char"/>
    <w:basedOn w:val="CommentTextChar"/>
    <w:link w:val="CommentSubject"/>
    <w:rsid w:val="002A07C4"/>
    <w:rPr>
      <w:rFonts w:ascii="Times New Roman" w:eastAsia="宋体" w:hAnsi="Times New Roman" w:cs="Times New Roman"/>
      <w:b/>
      <w:bCs/>
      <w:kern w:val="0"/>
      <w:sz w:val="24"/>
      <w:szCs w:val="24"/>
      <w:lang w:val="x-none" w:eastAsia="tr-TR"/>
    </w:rPr>
  </w:style>
  <w:style w:type="paragraph" w:styleId="BalloonText">
    <w:name w:val="Balloon Text"/>
    <w:basedOn w:val="Normal"/>
    <w:link w:val="BalloonTextChar"/>
    <w:rsid w:val="002A07C4"/>
    <w:rPr>
      <w:sz w:val="18"/>
      <w:szCs w:val="18"/>
      <w:lang w:val="x-none"/>
    </w:rPr>
  </w:style>
  <w:style w:type="character" w:customStyle="1" w:styleId="BalloonTextChar">
    <w:name w:val="Balloon Text Char"/>
    <w:basedOn w:val="DefaultParagraphFont"/>
    <w:link w:val="BalloonText"/>
    <w:rsid w:val="002A07C4"/>
    <w:rPr>
      <w:rFonts w:ascii="Times New Roman" w:eastAsia="宋体" w:hAnsi="Times New Roman" w:cs="Times New Roman"/>
      <w:kern w:val="0"/>
      <w:sz w:val="18"/>
      <w:szCs w:val="18"/>
      <w:lang w:val="x-none" w:eastAsia="tr-TR"/>
    </w:rPr>
  </w:style>
  <w:style w:type="paragraph" w:customStyle="1" w:styleId="10">
    <w:name w:val="列出段落1"/>
    <w:basedOn w:val="Normal"/>
    <w:qFormat/>
    <w:rsid w:val="002A07C4"/>
    <w:pPr>
      <w:widowControl w:val="0"/>
      <w:ind w:firstLineChars="200" w:firstLine="420"/>
      <w:jc w:val="both"/>
    </w:pPr>
    <w:rPr>
      <w:rFonts w:ascii="Calibri" w:hAnsi="Calibri"/>
      <w:kern w:val="2"/>
      <w:sz w:val="21"/>
      <w:szCs w:val="22"/>
      <w:lang w:val="en-US" w:eastAsia="zh-CN"/>
    </w:rPr>
  </w:style>
  <w:style w:type="paragraph" w:styleId="NormalWeb">
    <w:name w:val="Normal (Web)"/>
    <w:basedOn w:val="Normal"/>
    <w:rsid w:val="002A07C4"/>
    <w:pPr>
      <w:spacing w:before="100" w:beforeAutospacing="1" w:after="100" w:afterAutospacing="1"/>
    </w:pPr>
    <w:rPr>
      <w:rFonts w:eastAsia="Times New Roman"/>
    </w:rPr>
  </w:style>
  <w:style w:type="character" w:customStyle="1" w:styleId="scdddoi">
    <w:name w:val="s_c_dddoi"/>
    <w:rsid w:val="002A07C4"/>
    <w:rPr>
      <w:sz w:val="24"/>
      <w:szCs w:val="24"/>
      <w:bdr w:val="none" w:sz="0" w:space="0" w:color="auto" w:frame="1"/>
      <w:vertAlign w:val="baseline"/>
    </w:rPr>
  </w:style>
  <w:style w:type="character" w:customStyle="1" w:styleId="cit-sepcit-sep-before-article-doi">
    <w:name w:val="cit-sep cit-sep-before-article-doi"/>
    <w:basedOn w:val="DefaultParagraphFont"/>
    <w:rsid w:val="002A07C4"/>
  </w:style>
  <w:style w:type="character" w:customStyle="1" w:styleId="slug-doi">
    <w:name w:val="slug-doi"/>
    <w:basedOn w:val="DefaultParagraphFont"/>
    <w:rsid w:val="002A07C4"/>
  </w:style>
  <w:style w:type="character" w:customStyle="1" w:styleId="pseudotab3">
    <w:name w:val="pseudotab3"/>
    <w:basedOn w:val="DefaultParagraphFont"/>
    <w:rsid w:val="002A07C4"/>
  </w:style>
  <w:style w:type="character" w:customStyle="1" w:styleId="blacksml1">
    <w:name w:val="blacksml1"/>
    <w:rsid w:val="002A07C4"/>
    <w:rPr>
      <w:rFonts w:ascii="Verdana" w:hAnsi="Verdana" w:hint="default"/>
      <w:i w:val="0"/>
      <w:iCs w:val="0"/>
      <w:strike w:val="0"/>
      <w:dstrike w:val="0"/>
      <w:color w:val="000000"/>
      <w:sz w:val="15"/>
      <w:szCs w:val="15"/>
      <w:u w:val="none"/>
      <w:effect w:val="none"/>
    </w:rPr>
  </w:style>
  <w:style w:type="character" w:customStyle="1" w:styleId="highlight2">
    <w:name w:val="highlight2"/>
    <w:basedOn w:val="DefaultParagraphFont"/>
    <w:rsid w:val="002A07C4"/>
  </w:style>
  <w:style w:type="character" w:customStyle="1" w:styleId="highlight">
    <w:name w:val="highlight"/>
    <w:basedOn w:val="DefaultParagraphFont"/>
    <w:rsid w:val="002A07C4"/>
  </w:style>
  <w:style w:type="character" w:customStyle="1" w:styleId="hps">
    <w:name w:val="hps"/>
    <w:rsid w:val="002A07C4"/>
  </w:style>
  <w:style w:type="paragraph" w:styleId="PlainText">
    <w:name w:val="Plain Text"/>
    <w:basedOn w:val="Normal"/>
    <w:link w:val="PlainTextChar"/>
    <w:rsid w:val="002A07C4"/>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2A07C4"/>
    <w:rPr>
      <w:rFonts w:ascii="宋体" w:eastAsia="宋体" w:hAnsi="Courier New" w:cs="Courier New"/>
      <w:szCs w:val="21"/>
    </w:rPr>
  </w:style>
  <w:style w:type="character" w:customStyle="1" w:styleId="apple-converted-space">
    <w:name w:val="apple-converted-space"/>
    <w:rsid w:val="002A07C4"/>
  </w:style>
  <w:style w:type="character" w:styleId="Emphasis">
    <w:name w:val="Emphasis"/>
    <w:qFormat/>
    <w:rsid w:val="00E9706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gulayceylan23@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8532</Words>
  <Characters>48637</Characters>
  <Application>Microsoft Macintosh Word</Application>
  <DocSecurity>0</DocSecurity>
  <Lines>405</Lines>
  <Paragraphs>114</Paragraphs>
  <ScaleCrop>false</ScaleCrop>
  <Company>微软中国</Company>
  <LinksUpToDate>false</LinksUpToDate>
  <CharactersWithSpaces>57055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NA MA</cp:lastModifiedBy>
  <cp:revision>2</cp:revision>
  <dcterms:created xsi:type="dcterms:W3CDTF">2015-01-09T17:08:00Z</dcterms:created>
  <dcterms:modified xsi:type="dcterms:W3CDTF">2015-01-09T17:08:00Z</dcterms:modified>
</cp:coreProperties>
</file>