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36" w:rsidRDefault="00257D1C">
      <w:pPr>
        <w:pStyle w:val="p0"/>
        <w:adjustRightInd w:val="0"/>
        <w:snapToGrid w:val="0"/>
        <w:spacing w:line="360" w:lineRule="auto"/>
        <w:jc w:val="both"/>
        <w:rPr>
          <w:rFonts w:ascii="Book Antiqua" w:hAnsi="Book Antiqua"/>
          <w:color w:val="000000"/>
          <w:sz w:val="24"/>
          <w:szCs w:val="24"/>
        </w:rPr>
      </w:pPr>
      <w:bookmarkStart w:id="0" w:name="OLE_LINK1896"/>
      <w:r w:rsidRPr="0068399C">
        <w:rPr>
          <w:rFonts w:ascii="Book Antiqua" w:eastAsia="Times New Roman" w:hAnsi="Book Antiqua"/>
          <w:b/>
          <w:color w:val="0033CC"/>
          <w:sz w:val="24"/>
          <w:szCs w:val="24"/>
        </w:rPr>
        <w:t>Name of journal:</w:t>
      </w:r>
      <w:r w:rsidR="00807B7A" w:rsidRPr="00807B7A">
        <w:rPr>
          <w:rFonts w:ascii="Book Antiqua" w:eastAsia="Times New Roman" w:hAnsi="Book Antiqua"/>
          <w:b/>
          <w:color w:val="000000"/>
          <w:sz w:val="24"/>
          <w:szCs w:val="24"/>
        </w:rPr>
        <w:t xml:space="preserve"> </w:t>
      </w:r>
      <w:bookmarkStart w:id="1" w:name="OLE_LINK718"/>
      <w:bookmarkStart w:id="2" w:name="OLE_LINK719"/>
      <w:bookmarkEnd w:id="0"/>
      <w:r w:rsidR="00807B7A" w:rsidRPr="00807B7A">
        <w:rPr>
          <w:rFonts w:ascii="Book Antiqua" w:eastAsia="Times New Roman" w:hAnsi="Book Antiqua"/>
          <w:i/>
          <w:color w:val="000000"/>
          <w:sz w:val="24"/>
          <w:szCs w:val="24"/>
        </w:rPr>
        <w:t>World Journal of Gastroenterology</w:t>
      </w:r>
      <w:bookmarkEnd w:id="1"/>
      <w:bookmarkEnd w:id="2"/>
    </w:p>
    <w:p w:rsidR="00954036" w:rsidRDefault="00807B7A">
      <w:pPr>
        <w:adjustRightInd w:val="0"/>
        <w:snapToGrid w:val="0"/>
        <w:spacing w:line="360" w:lineRule="auto"/>
        <w:jc w:val="both"/>
        <w:rPr>
          <w:rFonts w:ascii="Book Antiqua" w:eastAsia="Times New Roman" w:hAnsi="Book Antiqua" w:cs="宋体"/>
          <w:b/>
          <w:i/>
          <w:color w:val="000000"/>
          <w:sz w:val="24"/>
          <w:szCs w:val="24"/>
          <w:lang w:eastAsia="zh-CN"/>
        </w:rPr>
      </w:pPr>
      <w:r w:rsidRPr="00807B7A">
        <w:rPr>
          <w:rFonts w:ascii="Book Antiqua" w:hAnsi="Book Antiqua" w:cs="Arial"/>
          <w:b/>
          <w:color w:val="0033CC"/>
          <w:sz w:val="24"/>
          <w:szCs w:val="24"/>
        </w:rPr>
        <w:t>ESPS Manuscript NO:</w:t>
      </w:r>
      <w:r w:rsidRPr="00807B7A">
        <w:rPr>
          <w:rFonts w:ascii="Book Antiqua" w:hAnsi="Book Antiqua" w:cs="Arial"/>
          <w:b/>
          <w:color w:val="222222"/>
          <w:sz w:val="24"/>
          <w:szCs w:val="24"/>
        </w:rPr>
        <w:t xml:space="preserve"> </w:t>
      </w:r>
      <w:r w:rsidRPr="00807B7A">
        <w:rPr>
          <w:rFonts w:ascii="Book Antiqua" w:hAnsi="Book Antiqua"/>
          <w:b/>
          <w:sz w:val="24"/>
          <w:szCs w:val="24"/>
          <w:lang w:val="en-US"/>
        </w:rPr>
        <w:t>10639</w:t>
      </w:r>
    </w:p>
    <w:p w:rsidR="00954036" w:rsidRPr="00FE34B9" w:rsidRDefault="00807B7A">
      <w:pPr>
        <w:suppressAutoHyphens/>
        <w:autoSpaceDE w:val="0"/>
        <w:autoSpaceDN w:val="0"/>
        <w:adjustRightInd w:val="0"/>
        <w:snapToGrid w:val="0"/>
        <w:spacing w:line="360" w:lineRule="auto"/>
        <w:jc w:val="both"/>
        <w:rPr>
          <w:rFonts w:ascii="Book Antiqua" w:hAnsi="Book Antiqua"/>
          <w:b/>
          <w:sz w:val="24"/>
          <w:szCs w:val="24"/>
          <w:lang w:val="en-US"/>
        </w:rPr>
      </w:pPr>
      <w:r w:rsidRPr="00807B7A">
        <w:rPr>
          <w:rFonts w:ascii="Book Antiqua" w:hAnsi="Book Antiqua"/>
          <w:b/>
          <w:color w:val="0033CC"/>
          <w:sz w:val="24"/>
          <w:szCs w:val="24"/>
        </w:rPr>
        <w:t>Columns:</w:t>
      </w:r>
      <w:r w:rsidRPr="00807B7A">
        <w:rPr>
          <w:rFonts w:ascii="Book Antiqua" w:hAnsi="Book Antiqua"/>
          <w:b/>
          <w:color w:val="000000"/>
          <w:sz w:val="24"/>
          <w:szCs w:val="24"/>
        </w:rPr>
        <w:t xml:space="preserve"> </w:t>
      </w:r>
      <w:r w:rsidR="00FE34B9" w:rsidRPr="00FE34B9">
        <w:rPr>
          <w:rFonts w:ascii="Book Antiqua" w:hAnsi="Book Antiqua"/>
          <w:b/>
          <w:sz w:val="24"/>
          <w:szCs w:val="24"/>
          <w:lang w:val="en-US"/>
        </w:rPr>
        <w:t>PROSPECTIVE STUDY</w:t>
      </w:r>
    </w:p>
    <w:p w:rsidR="00954036" w:rsidRDefault="00954036">
      <w:pPr>
        <w:snapToGrid w:val="0"/>
        <w:spacing w:line="360" w:lineRule="auto"/>
        <w:jc w:val="both"/>
        <w:rPr>
          <w:rFonts w:ascii="Book Antiqua" w:hAnsi="Book Antiqua"/>
          <w:b/>
          <w:sz w:val="24"/>
          <w:szCs w:val="24"/>
          <w:lang w:val="en-US"/>
        </w:rPr>
      </w:pPr>
    </w:p>
    <w:p w:rsidR="00954036" w:rsidRDefault="00807B7A">
      <w:pPr>
        <w:snapToGrid w:val="0"/>
        <w:spacing w:line="360" w:lineRule="auto"/>
        <w:jc w:val="both"/>
        <w:rPr>
          <w:rFonts w:ascii="Book Antiqua" w:hAnsi="Book Antiqua"/>
          <w:b/>
          <w:sz w:val="24"/>
          <w:szCs w:val="24"/>
          <w:lang w:val="en-US" w:eastAsia="zh-CN"/>
        </w:rPr>
      </w:pPr>
      <w:r>
        <w:rPr>
          <w:rFonts w:ascii="Book Antiqua" w:hAnsi="Book Antiqua"/>
          <w:b/>
          <w:sz w:val="24"/>
          <w:szCs w:val="24"/>
          <w:lang w:val="en-US"/>
        </w:rPr>
        <w:t>Human Papillomavirus does not have a causal role in colorectal carcinogenesis</w:t>
      </w:r>
    </w:p>
    <w:p w:rsidR="00954036" w:rsidRDefault="00954036">
      <w:pPr>
        <w:snapToGrid w:val="0"/>
        <w:spacing w:line="360" w:lineRule="auto"/>
        <w:jc w:val="both"/>
        <w:rPr>
          <w:rFonts w:ascii="Book Antiqua" w:hAnsi="Book Antiqua"/>
          <w:b/>
          <w:sz w:val="24"/>
          <w:szCs w:val="24"/>
          <w:lang w:val="en-US" w:eastAsia="zh-CN"/>
        </w:rPr>
      </w:pPr>
    </w:p>
    <w:p w:rsidR="00954036" w:rsidRDefault="00807B7A">
      <w:pPr>
        <w:snapToGrid w:val="0"/>
        <w:spacing w:line="360" w:lineRule="auto"/>
        <w:jc w:val="both"/>
        <w:rPr>
          <w:rFonts w:ascii="Book Antiqua" w:hAnsi="Book Antiqua"/>
          <w:sz w:val="24"/>
          <w:szCs w:val="24"/>
          <w:lang w:val="en-US"/>
        </w:rPr>
      </w:pPr>
      <w:proofErr w:type="spellStart"/>
      <w:r>
        <w:rPr>
          <w:rFonts w:ascii="Book Antiqua" w:hAnsi="Book Antiqua"/>
          <w:bCs/>
          <w:sz w:val="24"/>
          <w:szCs w:val="24"/>
          <w:lang w:val="en-US"/>
        </w:rPr>
        <w:t>Lorenzon</w:t>
      </w:r>
      <w:proofErr w:type="spellEnd"/>
      <w:r>
        <w:rPr>
          <w:rFonts w:ascii="Book Antiqua" w:hAnsi="Book Antiqua"/>
          <w:bCs/>
          <w:sz w:val="24"/>
          <w:szCs w:val="24"/>
          <w:lang w:val="en-US" w:eastAsia="zh-CN"/>
        </w:rPr>
        <w:t xml:space="preserve"> L </w:t>
      </w:r>
      <w:r w:rsidRPr="00807B7A">
        <w:rPr>
          <w:rFonts w:ascii="Book Antiqua" w:hAnsi="Book Antiqua"/>
          <w:bCs/>
          <w:i/>
          <w:sz w:val="24"/>
          <w:szCs w:val="24"/>
          <w:lang w:val="en-US" w:eastAsia="zh-CN"/>
        </w:rPr>
        <w:t>et al</w:t>
      </w:r>
      <w:r>
        <w:rPr>
          <w:rFonts w:ascii="Book Antiqua" w:hAnsi="Book Antiqua"/>
          <w:bCs/>
          <w:sz w:val="24"/>
          <w:szCs w:val="24"/>
          <w:lang w:val="en-US" w:eastAsia="zh-CN"/>
        </w:rPr>
        <w:t xml:space="preserve">. </w:t>
      </w:r>
      <w:r>
        <w:rPr>
          <w:rFonts w:ascii="Book Antiqua" w:hAnsi="Book Antiqua"/>
          <w:sz w:val="24"/>
          <w:szCs w:val="24"/>
          <w:lang w:val="en-US"/>
        </w:rPr>
        <w:t>HPV and colorectal cancer</w:t>
      </w:r>
    </w:p>
    <w:p w:rsidR="00954036" w:rsidRDefault="00954036">
      <w:pPr>
        <w:snapToGrid w:val="0"/>
        <w:spacing w:line="360" w:lineRule="auto"/>
        <w:jc w:val="both"/>
        <w:rPr>
          <w:rFonts w:ascii="Book Antiqua" w:hAnsi="Book Antiqua"/>
          <w:sz w:val="24"/>
          <w:szCs w:val="24"/>
          <w:lang w:val="en-US"/>
        </w:rPr>
      </w:pPr>
    </w:p>
    <w:p w:rsidR="00954036" w:rsidRDefault="00807B7A">
      <w:pPr>
        <w:snapToGrid w:val="0"/>
        <w:spacing w:line="360" w:lineRule="auto"/>
        <w:jc w:val="both"/>
        <w:rPr>
          <w:rFonts w:ascii="Book Antiqua" w:hAnsi="Book Antiqua"/>
          <w:bCs/>
          <w:sz w:val="24"/>
          <w:szCs w:val="24"/>
          <w:vertAlign w:val="superscript"/>
          <w:lang w:val="en-US" w:eastAsia="zh-CN"/>
        </w:rPr>
      </w:pPr>
      <w:r>
        <w:rPr>
          <w:rFonts w:ascii="Book Antiqua" w:hAnsi="Book Antiqua"/>
          <w:bCs/>
          <w:sz w:val="24"/>
          <w:szCs w:val="24"/>
          <w:lang w:val="en-US"/>
        </w:rPr>
        <w:t xml:space="preserve">Laura </w:t>
      </w:r>
      <w:proofErr w:type="spellStart"/>
      <w:r>
        <w:rPr>
          <w:rFonts w:ascii="Book Antiqua" w:hAnsi="Book Antiqua"/>
          <w:bCs/>
          <w:sz w:val="24"/>
          <w:szCs w:val="24"/>
          <w:lang w:val="en-US"/>
        </w:rPr>
        <w:t>Lorenzon</w:t>
      </w:r>
      <w:proofErr w:type="spellEnd"/>
      <w:r>
        <w:rPr>
          <w:rFonts w:ascii="Book Antiqua" w:hAnsi="Book Antiqua"/>
          <w:bCs/>
          <w:sz w:val="24"/>
          <w:szCs w:val="24"/>
          <w:lang w:val="en-US"/>
        </w:rPr>
        <w:t xml:space="preserve">, Francesca </w:t>
      </w:r>
      <w:proofErr w:type="spellStart"/>
      <w:r>
        <w:rPr>
          <w:rFonts w:ascii="Book Antiqua" w:hAnsi="Book Antiqua"/>
          <w:bCs/>
          <w:sz w:val="24"/>
          <w:szCs w:val="24"/>
          <w:lang w:val="en-US"/>
        </w:rPr>
        <w:t>Mazzetta</w:t>
      </w:r>
      <w:proofErr w:type="spellEnd"/>
      <w:r>
        <w:rPr>
          <w:rFonts w:ascii="Book Antiqua" w:hAnsi="Book Antiqua"/>
          <w:bCs/>
          <w:sz w:val="24"/>
          <w:szCs w:val="24"/>
          <w:lang w:val="en-US"/>
        </w:rPr>
        <w:t xml:space="preserve">, </w:t>
      </w:r>
      <w:proofErr w:type="spellStart"/>
      <w:r>
        <w:rPr>
          <w:rFonts w:ascii="Book Antiqua" w:hAnsi="Book Antiqua"/>
          <w:bCs/>
          <w:sz w:val="24"/>
          <w:szCs w:val="24"/>
          <w:lang w:val="en-US"/>
        </w:rPr>
        <w:t>Emanuela</w:t>
      </w:r>
      <w:proofErr w:type="spellEnd"/>
      <w:r>
        <w:rPr>
          <w:rFonts w:ascii="Book Antiqua" w:hAnsi="Book Antiqua"/>
          <w:bCs/>
          <w:sz w:val="24"/>
          <w:szCs w:val="24"/>
          <w:lang w:val="en-US"/>
        </w:rPr>
        <w:t xml:space="preserve"> </w:t>
      </w:r>
      <w:proofErr w:type="spellStart"/>
      <w:r>
        <w:rPr>
          <w:rFonts w:ascii="Book Antiqua" w:hAnsi="Book Antiqua"/>
          <w:bCs/>
          <w:sz w:val="24"/>
          <w:szCs w:val="24"/>
          <w:lang w:val="en-US"/>
        </w:rPr>
        <w:t>Pilozzi</w:t>
      </w:r>
      <w:proofErr w:type="spellEnd"/>
      <w:r>
        <w:rPr>
          <w:rFonts w:ascii="Book Antiqua" w:hAnsi="Book Antiqua"/>
          <w:bCs/>
          <w:sz w:val="24"/>
          <w:szCs w:val="24"/>
          <w:lang w:val="en-US"/>
        </w:rPr>
        <w:t xml:space="preserve">, </w:t>
      </w:r>
      <w:proofErr w:type="spellStart"/>
      <w:r>
        <w:rPr>
          <w:rFonts w:ascii="Book Antiqua" w:hAnsi="Book Antiqua"/>
          <w:bCs/>
          <w:sz w:val="24"/>
          <w:szCs w:val="24"/>
          <w:lang w:val="en-US"/>
        </w:rPr>
        <w:t>Giordana</w:t>
      </w:r>
      <w:proofErr w:type="spellEnd"/>
      <w:r>
        <w:rPr>
          <w:rFonts w:ascii="Book Antiqua" w:hAnsi="Book Antiqua"/>
          <w:bCs/>
          <w:sz w:val="24"/>
          <w:szCs w:val="24"/>
          <w:lang w:val="en-US"/>
        </w:rPr>
        <w:t xml:space="preserve"> </w:t>
      </w:r>
      <w:proofErr w:type="spellStart"/>
      <w:r>
        <w:rPr>
          <w:rFonts w:ascii="Book Antiqua" w:hAnsi="Book Antiqua"/>
          <w:bCs/>
          <w:sz w:val="24"/>
          <w:szCs w:val="24"/>
          <w:lang w:val="en-US"/>
        </w:rPr>
        <w:t>Uggeri</w:t>
      </w:r>
      <w:proofErr w:type="spellEnd"/>
      <w:r>
        <w:rPr>
          <w:rFonts w:ascii="Book Antiqua" w:hAnsi="Book Antiqua"/>
          <w:bCs/>
          <w:sz w:val="24"/>
          <w:szCs w:val="24"/>
          <w:lang w:val="en-US"/>
        </w:rPr>
        <w:t xml:space="preserve">, Maria Rosaria </w:t>
      </w:r>
      <w:proofErr w:type="spellStart"/>
      <w:r>
        <w:rPr>
          <w:rFonts w:ascii="Book Antiqua" w:hAnsi="Book Antiqua"/>
          <w:bCs/>
          <w:sz w:val="24"/>
          <w:szCs w:val="24"/>
          <w:lang w:val="en-US"/>
        </w:rPr>
        <w:t>Torrisi</w:t>
      </w:r>
      <w:proofErr w:type="spellEnd"/>
      <w:r>
        <w:rPr>
          <w:rFonts w:ascii="Book Antiqua" w:hAnsi="Book Antiqua"/>
          <w:bCs/>
          <w:sz w:val="24"/>
          <w:szCs w:val="24"/>
          <w:lang w:val="en-US"/>
        </w:rPr>
        <w:t xml:space="preserve">, Mario </w:t>
      </w:r>
      <w:proofErr w:type="spellStart"/>
      <w:r>
        <w:rPr>
          <w:rFonts w:ascii="Book Antiqua" w:hAnsi="Book Antiqua"/>
          <w:bCs/>
          <w:sz w:val="24"/>
          <w:szCs w:val="24"/>
          <w:lang w:val="en-US"/>
        </w:rPr>
        <w:t>Ferri</w:t>
      </w:r>
      <w:proofErr w:type="spellEnd"/>
      <w:r>
        <w:rPr>
          <w:rFonts w:ascii="Book Antiqua" w:hAnsi="Book Antiqua"/>
          <w:bCs/>
          <w:sz w:val="24"/>
          <w:szCs w:val="24"/>
          <w:lang w:val="en-US"/>
        </w:rPr>
        <w:t xml:space="preserve">, Vincenzo </w:t>
      </w:r>
      <w:proofErr w:type="spellStart"/>
      <w:r>
        <w:rPr>
          <w:rFonts w:ascii="Book Antiqua" w:hAnsi="Book Antiqua"/>
          <w:bCs/>
          <w:sz w:val="24"/>
          <w:szCs w:val="24"/>
          <w:lang w:val="en-US"/>
        </w:rPr>
        <w:t>Ziparo</w:t>
      </w:r>
      <w:proofErr w:type="spellEnd"/>
      <w:r>
        <w:rPr>
          <w:rFonts w:ascii="Book Antiqua" w:hAnsi="Book Antiqua"/>
          <w:bCs/>
          <w:sz w:val="24"/>
          <w:szCs w:val="24"/>
          <w:lang w:val="en-US" w:eastAsia="zh-CN"/>
        </w:rPr>
        <w:t xml:space="preserve">, </w:t>
      </w:r>
      <w:r>
        <w:rPr>
          <w:rFonts w:ascii="Book Antiqua" w:hAnsi="Book Antiqua"/>
          <w:bCs/>
          <w:sz w:val="24"/>
          <w:szCs w:val="24"/>
          <w:lang w:val="en-US"/>
        </w:rPr>
        <w:t>Deborah French</w:t>
      </w:r>
    </w:p>
    <w:p w:rsidR="00954036" w:rsidRDefault="00954036">
      <w:pPr>
        <w:snapToGrid w:val="0"/>
        <w:spacing w:line="360" w:lineRule="auto"/>
        <w:jc w:val="both"/>
        <w:rPr>
          <w:rFonts w:ascii="Book Antiqua" w:hAnsi="Book Antiqua"/>
          <w:b/>
          <w:bCs/>
          <w:sz w:val="24"/>
          <w:szCs w:val="24"/>
          <w:vertAlign w:val="superscript"/>
          <w:lang w:val="en-US"/>
        </w:rPr>
      </w:pPr>
    </w:p>
    <w:p w:rsidR="00954036" w:rsidRDefault="00807B7A">
      <w:pPr>
        <w:snapToGrid w:val="0"/>
        <w:spacing w:line="360" w:lineRule="auto"/>
        <w:jc w:val="both"/>
        <w:rPr>
          <w:rFonts w:ascii="Book Antiqua" w:hAnsi="Book Antiqua"/>
          <w:sz w:val="24"/>
          <w:szCs w:val="24"/>
          <w:lang w:val="en-US" w:eastAsia="zh-CN"/>
        </w:rPr>
      </w:pPr>
      <w:r w:rsidRPr="00807B7A">
        <w:rPr>
          <w:rFonts w:ascii="Book Antiqua" w:hAnsi="Book Antiqua"/>
          <w:b/>
          <w:bCs/>
          <w:sz w:val="24"/>
          <w:szCs w:val="24"/>
          <w:lang w:val="en-US"/>
        </w:rPr>
        <w:t xml:space="preserve">Laura </w:t>
      </w:r>
      <w:proofErr w:type="spellStart"/>
      <w:r w:rsidRPr="00807B7A">
        <w:rPr>
          <w:rFonts w:ascii="Book Antiqua" w:hAnsi="Book Antiqua"/>
          <w:b/>
          <w:bCs/>
          <w:sz w:val="24"/>
          <w:szCs w:val="24"/>
          <w:lang w:val="en-US"/>
        </w:rPr>
        <w:t>Lorenzon</w:t>
      </w:r>
      <w:proofErr w:type="spellEnd"/>
      <w:r w:rsidRPr="00807B7A">
        <w:rPr>
          <w:rFonts w:ascii="Book Antiqua" w:hAnsi="Book Antiqua"/>
          <w:b/>
          <w:bCs/>
          <w:sz w:val="24"/>
          <w:szCs w:val="24"/>
          <w:lang w:val="en-US"/>
        </w:rPr>
        <w:t xml:space="preserve">, Mario </w:t>
      </w:r>
      <w:proofErr w:type="spellStart"/>
      <w:r w:rsidRPr="00807B7A">
        <w:rPr>
          <w:rFonts w:ascii="Book Antiqua" w:hAnsi="Book Antiqua"/>
          <w:b/>
          <w:bCs/>
          <w:sz w:val="24"/>
          <w:szCs w:val="24"/>
          <w:lang w:val="en-US"/>
        </w:rPr>
        <w:t>Ferri</w:t>
      </w:r>
      <w:proofErr w:type="spellEnd"/>
      <w:r w:rsidRPr="00807B7A">
        <w:rPr>
          <w:rFonts w:ascii="Book Antiqua" w:hAnsi="Book Antiqua"/>
          <w:b/>
          <w:bCs/>
          <w:sz w:val="24"/>
          <w:szCs w:val="24"/>
          <w:lang w:val="en-US"/>
        </w:rPr>
        <w:t xml:space="preserve">, Vincenzo </w:t>
      </w:r>
      <w:proofErr w:type="spellStart"/>
      <w:r w:rsidRPr="00807B7A">
        <w:rPr>
          <w:rFonts w:ascii="Book Antiqua" w:hAnsi="Book Antiqua"/>
          <w:b/>
          <w:bCs/>
          <w:sz w:val="24"/>
          <w:szCs w:val="24"/>
          <w:lang w:val="en-US"/>
        </w:rPr>
        <w:t>Ziparo</w:t>
      </w:r>
      <w:proofErr w:type="spellEnd"/>
      <w:r w:rsidRPr="00807B7A">
        <w:rPr>
          <w:rFonts w:ascii="Book Antiqua" w:hAnsi="Book Antiqua"/>
          <w:b/>
          <w:bCs/>
          <w:sz w:val="24"/>
          <w:szCs w:val="24"/>
          <w:lang w:val="en-US" w:eastAsia="zh-CN"/>
        </w:rPr>
        <w:t>,</w:t>
      </w:r>
      <w:r>
        <w:rPr>
          <w:rFonts w:ascii="Book Antiqua" w:hAnsi="Book Antiqua"/>
          <w:bCs/>
          <w:sz w:val="24"/>
          <w:szCs w:val="24"/>
          <w:lang w:val="en-US" w:eastAsia="zh-CN"/>
        </w:rPr>
        <w:t xml:space="preserve"> </w:t>
      </w:r>
      <w:r>
        <w:rPr>
          <w:rFonts w:ascii="Book Antiqua" w:hAnsi="Book Antiqua"/>
          <w:sz w:val="24"/>
          <w:szCs w:val="24"/>
          <w:lang w:val="en-US"/>
        </w:rPr>
        <w:t>Surgical and Medical Department of Translational Medicine, Faculty of Medicine and Psychology</w:t>
      </w:r>
      <w:r>
        <w:rPr>
          <w:rFonts w:ascii="Book Antiqua" w:hAnsi="Book Antiqua"/>
          <w:sz w:val="24"/>
          <w:szCs w:val="24"/>
          <w:lang w:val="en-US" w:eastAsia="zh-CN"/>
        </w:rPr>
        <w:t xml:space="preserve">, </w:t>
      </w:r>
      <w:r>
        <w:rPr>
          <w:rFonts w:ascii="Book Antiqua" w:hAnsi="Book Antiqua"/>
          <w:sz w:val="24"/>
          <w:szCs w:val="24"/>
          <w:lang w:val="en-US"/>
        </w:rPr>
        <w:t xml:space="preserve">University of Rome “La </w:t>
      </w:r>
      <w:proofErr w:type="spellStart"/>
      <w:r>
        <w:rPr>
          <w:rFonts w:ascii="Book Antiqua" w:hAnsi="Book Antiqua"/>
          <w:sz w:val="24"/>
          <w:szCs w:val="24"/>
          <w:lang w:val="en-US"/>
        </w:rPr>
        <w:t>Sapienza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Sant’Andrea</w:t>
      </w:r>
      <w:proofErr w:type="spellEnd"/>
      <w:r>
        <w:rPr>
          <w:rFonts w:ascii="Book Antiqua" w:hAnsi="Book Antiqua"/>
          <w:sz w:val="24"/>
          <w:szCs w:val="24"/>
          <w:lang w:val="en-US"/>
        </w:rPr>
        <w:t xml:space="preserve"> Hospital of Rome</w:t>
      </w:r>
      <w:r>
        <w:rPr>
          <w:rFonts w:ascii="Book Antiqua" w:hAnsi="Book Antiqua"/>
          <w:sz w:val="24"/>
          <w:szCs w:val="24"/>
          <w:lang w:val="en-US" w:eastAsia="zh-CN"/>
        </w:rPr>
        <w:t>, 00189 Rome,</w:t>
      </w:r>
      <w:r>
        <w:rPr>
          <w:rFonts w:ascii="Book Antiqua" w:hAnsi="Book Antiqua"/>
          <w:sz w:val="24"/>
          <w:szCs w:val="24"/>
          <w:lang w:val="en-US"/>
        </w:rPr>
        <w:t xml:space="preserve"> Italy</w:t>
      </w:r>
    </w:p>
    <w:p w:rsidR="00954036" w:rsidRDefault="00954036">
      <w:pPr>
        <w:snapToGrid w:val="0"/>
        <w:spacing w:line="360" w:lineRule="auto"/>
        <w:jc w:val="both"/>
        <w:rPr>
          <w:rFonts w:ascii="Book Antiqua" w:hAnsi="Book Antiqua"/>
          <w:sz w:val="24"/>
          <w:szCs w:val="24"/>
          <w:lang w:val="en-US" w:eastAsia="zh-CN"/>
        </w:rPr>
      </w:pPr>
    </w:p>
    <w:p w:rsidR="00954036" w:rsidRDefault="00807B7A">
      <w:pPr>
        <w:snapToGrid w:val="0"/>
        <w:spacing w:line="360" w:lineRule="auto"/>
        <w:jc w:val="both"/>
        <w:rPr>
          <w:rFonts w:ascii="Book Antiqua" w:hAnsi="Book Antiqua"/>
          <w:sz w:val="24"/>
          <w:szCs w:val="24"/>
          <w:lang w:val="en-US" w:eastAsia="zh-CN"/>
        </w:rPr>
      </w:pPr>
      <w:r w:rsidRPr="00807B7A">
        <w:rPr>
          <w:rFonts w:ascii="Book Antiqua" w:hAnsi="Book Antiqua"/>
          <w:b/>
          <w:bCs/>
          <w:sz w:val="24"/>
          <w:szCs w:val="24"/>
          <w:lang w:val="en-US"/>
        </w:rPr>
        <w:t xml:space="preserve">Francesca </w:t>
      </w:r>
      <w:proofErr w:type="spellStart"/>
      <w:r w:rsidRPr="00807B7A">
        <w:rPr>
          <w:rFonts w:ascii="Book Antiqua" w:hAnsi="Book Antiqua"/>
          <w:b/>
          <w:bCs/>
          <w:sz w:val="24"/>
          <w:szCs w:val="24"/>
          <w:lang w:val="en-US"/>
        </w:rPr>
        <w:t>Mazzetta</w:t>
      </w:r>
      <w:proofErr w:type="spellEnd"/>
      <w:r w:rsidRPr="00807B7A">
        <w:rPr>
          <w:rFonts w:ascii="Book Antiqua" w:hAnsi="Book Antiqua"/>
          <w:b/>
          <w:bCs/>
          <w:sz w:val="24"/>
          <w:szCs w:val="24"/>
          <w:lang w:val="en-US"/>
        </w:rPr>
        <w:t xml:space="preserve">, </w:t>
      </w:r>
      <w:proofErr w:type="spellStart"/>
      <w:r w:rsidRPr="00807B7A">
        <w:rPr>
          <w:rFonts w:ascii="Book Antiqua" w:hAnsi="Book Antiqua"/>
          <w:b/>
          <w:bCs/>
          <w:sz w:val="24"/>
          <w:szCs w:val="24"/>
          <w:lang w:val="en-US"/>
        </w:rPr>
        <w:t>Emanuela</w:t>
      </w:r>
      <w:proofErr w:type="spellEnd"/>
      <w:r w:rsidRPr="00807B7A">
        <w:rPr>
          <w:rFonts w:ascii="Book Antiqua" w:hAnsi="Book Antiqua"/>
          <w:b/>
          <w:bCs/>
          <w:sz w:val="24"/>
          <w:szCs w:val="24"/>
          <w:lang w:val="en-US"/>
        </w:rPr>
        <w:t xml:space="preserve"> </w:t>
      </w:r>
      <w:proofErr w:type="spellStart"/>
      <w:r w:rsidRPr="00807B7A">
        <w:rPr>
          <w:rFonts w:ascii="Book Antiqua" w:hAnsi="Book Antiqua"/>
          <w:b/>
          <w:bCs/>
          <w:sz w:val="24"/>
          <w:szCs w:val="24"/>
          <w:lang w:val="en-US"/>
        </w:rPr>
        <w:t>Pilozzi</w:t>
      </w:r>
      <w:proofErr w:type="spellEnd"/>
      <w:r w:rsidRPr="00807B7A">
        <w:rPr>
          <w:rFonts w:ascii="Book Antiqua" w:hAnsi="Book Antiqua"/>
          <w:b/>
          <w:bCs/>
          <w:sz w:val="24"/>
          <w:szCs w:val="24"/>
          <w:lang w:val="en-US"/>
        </w:rPr>
        <w:t xml:space="preserve">, </w:t>
      </w:r>
      <w:proofErr w:type="spellStart"/>
      <w:r w:rsidRPr="00807B7A">
        <w:rPr>
          <w:rFonts w:ascii="Book Antiqua" w:hAnsi="Book Antiqua"/>
          <w:b/>
          <w:bCs/>
          <w:sz w:val="24"/>
          <w:szCs w:val="24"/>
          <w:lang w:val="en-US"/>
        </w:rPr>
        <w:t>Giordana</w:t>
      </w:r>
      <w:proofErr w:type="spellEnd"/>
      <w:r w:rsidRPr="00807B7A">
        <w:rPr>
          <w:rFonts w:ascii="Book Antiqua" w:hAnsi="Book Antiqua"/>
          <w:b/>
          <w:bCs/>
          <w:sz w:val="24"/>
          <w:szCs w:val="24"/>
          <w:lang w:val="en-US"/>
        </w:rPr>
        <w:t xml:space="preserve"> </w:t>
      </w:r>
      <w:proofErr w:type="spellStart"/>
      <w:r w:rsidRPr="00807B7A">
        <w:rPr>
          <w:rFonts w:ascii="Book Antiqua" w:hAnsi="Book Antiqua"/>
          <w:b/>
          <w:bCs/>
          <w:sz w:val="24"/>
          <w:szCs w:val="24"/>
          <w:lang w:val="en-US"/>
        </w:rPr>
        <w:t>Uggeri</w:t>
      </w:r>
      <w:proofErr w:type="spellEnd"/>
      <w:r w:rsidRPr="00807B7A">
        <w:rPr>
          <w:rFonts w:ascii="Book Antiqua" w:hAnsi="Book Antiqua"/>
          <w:b/>
          <w:bCs/>
          <w:sz w:val="24"/>
          <w:szCs w:val="24"/>
          <w:lang w:val="en-US"/>
        </w:rPr>
        <w:t xml:space="preserve">, Maria Rosaria </w:t>
      </w:r>
      <w:proofErr w:type="spellStart"/>
      <w:r w:rsidRPr="00807B7A">
        <w:rPr>
          <w:rFonts w:ascii="Book Antiqua" w:hAnsi="Book Antiqua"/>
          <w:b/>
          <w:bCs/>
          <w:sz w:val="24"/>
          <w:szCs w:val="24"/>
          <w:lang w:val="en-US"/>
        </w:rPr>
        <w:t>Torrisi</w:t>
      </w:r>
      <w:proofErr w:type="spellEnd"/>
      <w:r w:rsidRPr="00807B7A">
        <w:rPr>
          <w:rFonts w:ascii="Book Antiqua" w:hAnsi="Book Antiqua"/>
          <w:b/>
          <w:bCs/>
          <w:sz w:val="24"/>
          <w:szCs w:val="24"/>
          <w:lang w:val="en-US"/>
        </w:rPr>
        <w:t>, Deborah French</w:t>
      </w:r>
      <w:r w:rsidRPr="00807B7A">
        <w:rPr>
          <w:rFonts w:ascii="Book Antiqua" w:hAnsi="Book Antiqua"/>
          <w:b/>
          <w:bCs/>
          <w:sz w:val="24"/>
          <w:szCs w:val="24"/>
          <w:lang w:val="en-US" w:eastAsia="zh-CN"/>
        </w:rPr>
        <w:t>,</w:t>
      </w:r>
      <w:r>
        <w:rPr>
          <w:rFonts w:ascii="Book Antiqua" w:hAnsi="Book Antiqua"/>
          <w:bCs/>
          <w:sz w:val="24"/>
          <w:szCs w:val="24"/>
          <w:lang w:val="en-US"/>
        </w:rPr>
        <w:t xml:space="preserve"> </w:t>
      </w:r>
      <w:r>
        <w:rPr>
          <w:rFonts w:ascii="Book Antiqua" w:hAnsi="Book Antiqua"/>
          <w:sz w:val="24"/>
          <w:szCs w:val="24"/>
          <w:lang w:val="en-US"/>
        </w:rPr>
        <w:t>Department of Clinical and Molecular Medicine, Faculty of Medicine and Psychology</w:t>
      </w:r>
      <w:r>
        <w:rPr>
          <w:rFonts w:ascii="Book Antiqua" w:hAnsi="Book Antiqua"/>
          <w:sz w:val="24"/>
          <w:szCs w:val="24"/>
          <w:lang w:val="en-US" w:eastAsia="zh-CN"/>
        </w:rPr>
        <w:t>,</w:t>
      </w:r>
      <w:r>
        <w:rPr>
          <w:rFonts w:ascii="Book Antiqua" w:hAnsi="Book Antiqua"/>
          <w:sz w:val="24"/>
          <w:szCs w:val="24"/>
          <w:lang w:val="en-US"/>
        </w:rPr>
        <w:t xml:space="preserve">  University of Rome “La </w:t>
      </w:r>
      <w:proofErr w:type="spellStart"/>
      <w:r>
        <w:rPr>
          <w:rFonts w:ascii="Book Antiqua" w:hAnsi="Book Antiqua"/>
          <w:sz w:val="24"/>
          <w:szCs w:val="24"/>
          <w:lang w:val="en-US"/>
        </w:rPr>
        <w:t>Sapienza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Sant’Andrea</w:t>
      </w:r>
      <w:proofErr w:type="spellEnd"/>
      <w:r>
        <w:rPr>
          <w:rFonts w:ascii="Book Antiqua" w:hAnsi="Book Antiqua"/>
          <w:sz w:val="24"/>
          <w:szCs w:val="24"/>
          <w:lang w:val="en-US"/>
        </w:rPr>
        <w:t xml:space="preserve"> Hospital of Rome</w:t>
      </w:r>
      <w:r>
        <w:rPr>
          <w:rFonts w:ascii="Book Antiqua" w:hAnsi="Book Antiqua"/>
          <w:sz w:val="24"/>
          <w:szCs w:val="24"/>
          <w:lang w:val="en-US" w:eastAsia="zh-CN"/>
        </w:rPr>
        <w:t>, 00189 Rome,</w:t>
      </w:r>
      <w:r>
        <w:rPr>
          <w:rFonts w:ascii="Book Antiqua" w:hAnsi="Book Antiqua"/>
          <w:sz w:val="24"/>
          <w:szCs w:val="24"/>
          <w:lang w:val="en-US"/>
        </w:rPr>
        <w:t xml:space="preserve"> Italy </w:t>
      </w:r>
    </w:p>
    <w:p w:rsidR="00954036" w:rsidRDefault="00954036">
      <w:pPr>
        <w:snapToGrid w:val="0"/>
        <w:spacing w:line="360" w:lineRule="auto"/>
        <w:jc w:val="both"/>
        <w:rPr>
          <w:rFonts w:ascii="Book Antiqua" w:hAnsi="Book Antiqua"/>
          <w:sz w:val="24"/>
          <w:szCs w:val="24"/>
          <w:lang w:val="en-US" w:eastAsia="zh-CN"/>
        </w:rPr>
      </w:pPr>
    </w:p>
    <w:p w:rsidR="00954036" w:rsidRDefault="00807B7A">
      <w:pPr>
        <w:snapToGrid w:val="0"/>
        <w:spacing w:line="360" w:lineRule="auto"/>
        <w:jc w:val="both"/>
        <w:rPr>
          <w:rFonts w:ascii="Book Antiqua" w:hAnsi="Book Antiqua"/>
          <w:sz w:val="24"/>
          <w:szCs w:val="24"/>
          <w:lang w:val="en-US"/>
        </w:rPr>
      </w:pPr>
      <w:r w:rsidRPr="00807B7A">
        <w:rPr>
          <w:rFonts w:ascii="Book Antiqua" w:hAnsi="Book Antiqua"/>
          <w:b/>
          <w:bCs/>
          <w:sz w:val="24"/>
          <w:szCs w:val="24"/>
          <w:lang w:val="en-US"/>
        </w:rPr>
        <w:t xml:space="preserve">Maria Rosaria </w:t>
      </w:r>
      <w:proofErr w:type="spellStart"/>
      <w:r w:rsidRPr="00807B7A">
        <w:rPr>
          <w:rFonts w:ascii="Book Antiqua" w:hAnsi="Book Antiqua"/>
          <w:b/>
          <w:bCs/>
          <w:sz w:val="24"/>
          <w:szCs w:val="24"/>
          <w:lang w:val="en-US"/>
        </w:rPr>
        <w:t>Torrisi</w:t>
      </w:r>
      <w:proofErr w:type="spellEnd"/>
      <w:r w:rsidRPr="00807B7A">
        <w:rPr>
          <w:rFonts w:ascii="Book Antiqua" w:hAnsi="Book Antiqua"/>
          <w:b/>
          <w:bCs/>
          <w:sz w:val="24"/>
          <w:szCs w:val="24"/>
          <w:lang w:val="en-US"/>
        </w:rPr>
        <w:t>,</w:t>
      </w:r>
      <w:r>
        <w:rPr>
          <w:rFonts w:ascii="Book Antiqua" w:hAnsi="Book Antiqua"/>
          <w:bCs/>
          <w:sz w:val="24"/>
          <w:szCs w:val="24"/>
          <w:lang w:val="en-US"/>
        </w:rPr>
        <w:t xml:space="preserve"> </w:t>
      </w:r>
      <w:r>
        <w:rPr>
          <w:rFonts w:ascii="Book Antiqua" w:hAnsi="Book Antiqua"/>
          <w:sz w:val="24"/>
          <w:szCs w:val="24"/>
          <w:lang w:val="en-US"/>
        </w:rPr>
        <w:t>Institute Pasteur-</w:t>
      </w:r>
      <w:proofErr w:type="spellStart"/>
      <w:r>
        <w:rPr>
          <w:rFonts w:ascii="Book Antiqua" w:hAnsi="Book Antiqua"/>
          <w:sz w:val="24"/>
          <w:szCs w:val="24"/>
          <w:lang w:val="en-US"/>
        </w:rPr>
        <w:t>Fondazione</w:t>
      </w:r>
      <w:proofErr w:type="spellEnd"/>
      <w:r>
        <w:rPr>
          <w:rFonts w:ascii="Book Antiqua" w:hAnsi="Book Antiqua"/>
          <w:sz w:val="24"/>
          <w:szCs w:val="24"/>
          <w:lang w:val="en-US"/>
        </w:rPr>
        <w:t xml:space="preserve"> Cenci </w:t>
      </w:r>
      <w:proofErr w:type="spellStart"/>
      <w:r>
        <w:rPr>
          <w:rFonts w:ascii="Book Antiqua" w:hAnsi="Book Antiqua"/>
          <w:sz w:val="24"/>
          <w:szCs w:val="24"/>
          <w:lang w:val="en-US"/>
        </w:rPr>
        <w:t>Bolognetti</w:t>
      </w:r>
      <w:proofErr w:type="spellEnd"/>
      <w:r>
        <w:rPr>
          <w:rFonts w:ascii="Book Antiqua" w:hAnsi="Book Antiqua"/>
          <w:sz w:val="24"/>
          <w:szCs w:val="24"/>
          <w:lang w:val="en-US"/>
        </w:rPr>
        <w:t>, Department of Clinical and Molecular Medicine, “</w:t>
      </w:r>
      <w:proofErr w:type="spellStart"/>
      <w:r>
        <w:rPr>
          <w:rFonts w:ascii="Book Antiqua" w:hAnsi="Book Antiqua"/>
          <w:sz w:val="24"/>
          <w:szCs w:val="24"/>
          <w:lang w:val="en-US"/>
        </w:rPr>
        <w:t>Sapienza</w:t>
      </w:r>
      <w:proofErr w:type="spellEnd"/>
      <w:r>
        <w:rPr>
          <w:rFonts w:ascii="Book Antiqua" w:hAnsi="Book Antiqua"/>
          <w:sz w:val="24"/>
          <w:szCs w:val="24"/>
          <w:lang w:val="en-US"/>
        </w:rPr>
        <w:t>” University of Rome, 00185 Rome</w:t>
      </w:r>
      <w:r>
        <w:rPr>
          <w:rFonts w:ascii="Book Antiqua" w:hAnsi="Book Antiqua"/>
          <w:sz w:val="24"/>
          <w:szCs w:val="24"/>
          <w:lang w:val="en-US" w:eastAsia="zh-CN"/>
        </w:rPr>
        <w:t xml:space="preserve">, </w:t>
      </w:r>
      <w:r>
        <w:rPr>
          <w:rFonts w:ascii="Book Antiqua" w:hAnsi="Book Antiqua"/>
          <w:sz w:val="24"/>
          <w:szCs w:val="24"/>
          <w:lang w:val="en-US"/>
        </w:rPr>
        <w:t>Italy</w:t>
      </w:r>
    </w:p>
    <w:p w:rsidR="00954036" w:rsidRDefault="00954036">
      <w:pPr>
        <w:snapToGrid w:val="0"/>
        <w:spacing w:line="360" w:lineRule="auto"/>
        <w:jc w:val="both"/>
        <w:rPr>
          <w:rFonts w:ascii="Book Antiqua" w:hAnsi="Book Antiqua"/>
          <w:sz w:val="24"/>
          <w:szCs w:val="24"/>
          <w:lang w:val="en-US" w:eastAsia="zh-CN"/>
        </w:rPr>
      </w:pPr>
    </w:p>
    <w:p w:rsidR="00954036" w:rsidRDefault="00807B7A">
      <w:pPr>
        <w:snapToGrid w:val="0"/>
        <w:spacing w:line="360" w:lineRule="auto"/>
        <w:jc w:val="both"/>
        <w:rPr>
          <w:rFonts w:ascii="Book Antiqua" w:hAnsi="Book Antiqua"/>
          <w:iCs/>
          <w:sz w:val="24"/>
          <w:szCs w:val="24"/>
          <w:lang w:val="en-US" w:eastAsia="zh-CN"/>
        </w:rPr>
      </w:pPr>
      <w:r w:rsidRPr="00807B7A">
        <w:rPr>
          <w:rFonts w:ascii="Book Antiqua" w:hAnsi="Book Antiqua"/>
          <w:b/>
          <w:sz w:val="24"/>
          <w:szCs w:val="24"/>
        </w:rPr>
        <w:t xml:space="preserve">Author contributions: </w:t>
      </w:r>
      <w:proofErr w:type="spellStart"/>
      <w:r>
        <w:rPr>
          <w:rFonts w:ascii="Book Antiqua" w:hAnsi="Book Antiqua"/>
          <w:iCs/>
          <w:sz w:val="24"/>
          <w:szCs w:val="24"/>
          <w:lang w:val="en-US"/>
        </w:rPr>
        <w:t>Lorenzon</w:t>
      </w:r>
      <w:proofErr w:type="spellEnd"/>
      <w:r>
        <w:rPr>
          <w:rFonts w:ascii="Book Antiqua" w:hAnsi="Book Antiqua"/>
          <w:iCs/>
          <w:sz w:val="24"/>
          <w:szCs w:val="24"/>
          <w:lang w:val="en-US"/>
        </w:rPr>
        <w:t xml:space="preserve"> L and French D conceived the idea; </w:t>
      </w:r>
      <w:proofErr w:type="spellStart"/>
      <w:r>
        <w:rPr>
          <w:rFonts w:ascii="Book Antiqua" w:hAnsi="Book Antiqua"/>
          <w:iCs/>
          <w:sz w:val="24"/>
          <w:szCs w:val="24"/>
          <w:lang w:val="en-US"/>
        </w:rPr>
        <w:t>Lorenzon</w:t>
      </w:r>
      <w:proofErr w:type="spellEnd"/>
      <w:r>
        <w:rPr>
          <w:rFonts w:ascii="Book Antiqua" w:hAnsi="Book Antiqua"/>
          <w:iCs/>
          <w:sz w:val="24"/>
          <w:szCs w:val="24"/>
          <w:lang w:val="en-US"/>
        </w:rPr>
        <w:t xml:space="preserve"> L, French D, </w:t>
      </w:r>
      <w:proofErr w:type="spellStart"/>
      <w:r>
        <w:rPr>
          <w:rFonts w:ascii="Book Antiqua" w:hAnsi="Book Antiqua"/>
          <w:iCs/>
          <w:sz w:val="24"/>
          <w:szCs w:val="24"/>
          <w:lang w:val="en-US"/>
        </w:rPr>
        <w:t>Torrisi</w:t>
      </w:r>
      <w:proofErr w:type="spellEnd"/>
      <w:r>
        <w:rPr>
          <w:rFonts w:ascii="Book Antiqua" w:hAnsi="Book Antiqua"/>
          <w:iCs/>
          <w:sz w:val="24"/>
          <w:szCs w:val="24"/>
          <w:lang w:val="en-US"/>
        </w:rPr>
        <w:t xml:space="preserve"> MR, </w:t>
      </w:r>
      <w:proofErr w:type="spellStart"/>
      <w:r>
        <w:rPr>
          <w:rFonts w:ascii="Book Antiqua" w:hAnsi="Book Antiqua"/>
          <w:iCs/>
          <w:sz w:val="24"/>
          <w:szCs w:val="24"/>
          <w:lang w:val="en-US"/>
        </w:rPr>
        <w:t>Mazzetta</w:t>
      </w:r>
      <w:proofErr w:type="spellEnd"/>
      <w:r>
        <w:rPr>
          <w:rFonts w:ascii="Book Antiqua" w:hAnsi="Book Antiqua"/>
          <w:iCs/>
          <w:sz w:val="24"/>
          <w:szCs w:val="24"/>
          <w:lang w:val="en-US"/>
        </w:rPr>
        <w:t xml:space="preserve"> F and </w:t>
      </w:r>
      <w:proofErr w:type="spellStart"/>
      <w:r>
        <w:rPr>
          <w:rFonts w:ascii="Book Antiqua" w:hAnsi="Book Antiqua"/>
          <w:iCs/>
          <w:sz w:val="24"/>
          <w:szCs w:val="24"/>
          <w:lang w:val="en-US"/>
        </w:rPr>
        <w:t>Ziparo</w:t>
      </w:r>
      <w:proofErr w:type="spellEnd"/>
      <w:r>
        <w:rPr>
          <w:rFonts w:ascii="Book Antiqua" w:hAnsi="Book Antiqua"/>
          <w:iCs/>
          <w:sz w:val="24"/>
          <w:szCs w:val="24"/>
          <w:lang w:val="en-US"/>
        </w:rPr>
        <w:t xml:space="preserve"> V designed the clinical study; </w:t>
      </w:r>
      <w:proofErr w:type="spellStart"/>
      <w:r>
        <w:rPr>
          <w:rFonts w:ascii="Book Antiqua" w:hAnsi="Book Antiqua"/>
          <w:iCs/>
          <w:sz w:val="24"/>
          <w:szCs w:val="24"/>
          <w:lang w:val="en-US"/>
        </w:rPr>
        <w:t>Lorenzon</w:t>
      </w:r>
      <w:proofErr w:type="spellEnd"/>
      <w:r>
        <w:rPr>
          <w:rFonts w:ascii="Book Antiqua" w:hAnsi="Book Antiqua"/>
          <w:iCs/>
          <w:sz w:val="24"/>
          <w:szCs w:val="24"/>
          <w:lang w:val="en-US"/>
        </w:rPr>
        <w:t xml:space="preserve"> L, French D, </w:t>
      </w:r>
      <w:proofErr w:type="spellStart"/>
      <w:r>
        <w:rPr>
          <w:rFonts w:ascii="Book Antiqua" w:hAnsi="Book Antiqua"/>
          <w:iCs/>
          <w:sz w:val="24"/>
          <w:szCs w:val="24"/>
          <w:lang w:val="en-US"/>
        </w:rPr>
        <w:t>Torrisi</w:t>
      </w:r>
      <w:proofErr w:type="spellEnd"/>
      <w:r>
        <w:rPr>
          <w:rFonts w:ascii="Book Antiqua" w:hAnsi="Book Antiqua"/>
          <w:iCs/>
          <w:sz w:val="24"/>
          <w:szCs w:val="24"/>
          <w:lang w:val="en-US"/>
        </w:rPr>
        <w:t xml:space="preserve"> MR and </w:t>
      </w:r>
      <w:proofErr w:type="spellStart"/>
      <w:r>
        <w:rPr>
          <w:rFonts w:ascii="Book Antiqua" w:hAnsi="Book Antiqua"/>
          <w:iCs/>
          <w:sz w:val="24"/>
          <w:szCs w:val="24"/>
          <w:lang w:val="en-US"/>
        </w:rPr>
        <w:t>Mazzetta</w:t>
      </w:r>
      <w:proofErr w:type="spellEnd"/>
      <w:r>
        <w:rPr>
          <w:rFonts w:ascii="Book Antiqua" w:hAnsi="Book Antiqua"/>
          <w:iCs/>
          <w:sz w:val="24"/>
          <w:szCs w:val="24"/>
          <w:lang w:val="en-US"/>
        </w:rPr>
        <w:t xml:space="preserve"> F designed the experiments; </w:t>
      </w:r>
      <w:proofErr w:type="spellStart"/>
      <w:r>
        <w:rPr>
          <w:rFonts w:ascii="Book Antiqua" w:hAnsi="Book Antiqua"/>
          <w:iCs/>
          <w:sz w:val="24"/>
          <w:szCs w:val="24"/>
          <w:lang w:val="en-US"/>
        </w:rPr>
        <w:t>Lorenzon</w:t>
      </w:r>
      <w:proofErr w:type="spellEnd"/>
      <w:r>
        <w:rPr>
          <w:rFonts w:ascii="Book Antiqua" w:hAnsi="Book Antiqua"/>
          <w:iCs/>
          <w:sz w:val="24"/>
          <w:szCs w:val="24"/>
          <w:lang w:val="en-US"/>
        </w:rPr>
        <w:t xml:space="preserve"> L, </w:t>
      </w:r>
      <w:proofErr w:type="spellStart"/>
      <w:r>
        <w:rPr>
          <w:rFonts w:ascii="Book Antiqua" w:hAnsi="Book Antiqua"/>
          <w:iCs/>
          <w:sz w:val="24"/>
          <w:szCs w:val="24"/>
          <w:lang w:val="en-US"/>
        </w:rPr>
        <w:t>Mazzetta</w:t>
      </w:r>
      <w:proofErr w:type="spellEnd"/>
      <w:r>
        <w:rPr>
          <w:rFonts w:ascii="Book Antiqua" w:hAnsi="Book Antiqua"/>
          <w:iCs/>
          <w:sz w:val="24"/>
          <w:szCs w:val="24"/>
          <w:lang w:val="en-US"/>
        </w:rPr>
        <w:t xml:space="preserve"> F, </w:t>
      </w:r>
      <w:proofErr w:type="spellStart"/>
      <w:r>
        <w:rPr>
          <w:rFonts w:ascii="Book Antiqua" w:hAnsi="Book Antiqua"/>
          <w:iCs/>
          <w:sz w:val="24"/>
          <w:szCs w:val="24"/>
          <w:lang w:val="en-US"/>
        </w:rPr>
        <w:t>Pilozzi</w:t>
      </w:r>
      <w:proofErr w:type="spellEnd"/>
      <w:r>
        <w:rPr>
          <w:rFonts w:ascii="Book Antiqua" w:hAnsi="Book Antiqua"/>
          <w:iCs/>
          <w:sz w:val="24"/>
          <w:szCs w:val="24"/>
          <w:lang w:val="en-US"/>
        </w:rPr>
        <w:t xml:space="preserve"> E, </w:t>
      </w:r>
      <w:proofErr w:type="spellStart"/>
      <w:r>
        <w:rPr>
          <w:rFonts w:ascii="Book Antiqua" w:hAnsi="Book Antiqua"/>
          <w:iCs/>
          <w:sz w:val="24"/>
          <w:szCs w:val="24"/>
          <w:lang w:val="en-US"/>
        </w:rPr>
        <w:t>Uggeri</w:t>
      </w:r>
      <w:proofErr w:type="spellEnd"/>
      <w:r>
        <w:rPr>
          <w:rFonts w:ascii="Book Antiqua" w:hAnsi="Book Antiqua"/>
          <w:iCs/>
          <w:sz w:val="24"/>
          <w:szCs w:val="24"/>
          <w:lang w:val="en-US"/>
        </w:rPr>
        <w:t xml:space="preserve"> G and </w:t>
      </w:r>
      <w:proofErr w:type="spellStart"/>
      <w:r>
        <w:rPr>
          <w:rFonts w:ascii="Book Antiqua" w:hAnsi="Book Antiqua"/>
          <w:iCs/>
          <w:sz w:val="24"/>
          <w:szCs w:val="24"/>
          <w:lang w:val="en-US"/>
        </w:rPr>
        <w:t>Ziparo</w:t>
      </w:r>
      <w:proofErr w:type="spellEnd"/>
      <w:r>
        <w:rPr>
          <w:rFonts w:ascii="Book Antiqua" w:hAnsi="Book Antiqua"/>
          <w:iCs/>
          <w:sz w:val="24"/>
          <w:szCs w:val="24"/>
          <w:lang w:val="en-US"/>
        </w:rPr>
        <w:t xml:space="preserve"> V collected and analyzed the samples; </w:t>
      </w:r>
      <w:proofErr w:type="spellStart"/>
      <w:r>
        <w:rPr>
          <w:rFonts w:ascii="Book Antiqua" w:hAnsi="Book Antiqua"/>
          <w:iCs/>
          <w:sz w:val="24"/>
          <w:szCs w:val="24"/>
          <w:lang w:val="en-US"/>
        </w:rPr>
        <w:t>Lorenzon</w:t>
      </w:r>
      <w:proofErr w:type="spellEnd"/>
      <w:r>
        <w:rPr>
          <w:rFonts w:ascii="Book Antiqua" w:hAnsi="Book Antiqua"/>
          <w:iCs/>
          <w:sz w:val="24"/>
          <w:szCs w:val="24"/>
          <w:lang w:val="en-US"/>
        </w:rPr>
        <w:t xml:space="preserve"> L, </w:t>
      </w:r>
      <w:proofErr w:type="spellStart"/>
      <w:r>
        <w:rPr>
          <w:rFonts w:ascii="Book Antiqua" w:hAnsi="Book Antiqua"/>
          <w:iCs/>
          <w:sz w:val="24"/>
          <w:szCs w:val="24"/>
          <w:lang w:val="en-US"/>
        </w:rPr>
        <w:t>Mazzetta</w:t>
      </w:r>
      <w:proofErr w:type="spellEnd"/>
      <w:r>
        <w:rPr>
          <w:rFonts w:ascii="Book Antiqua" w:hAnsi="Book Antiqua"/>
          <w:iCs/>
          <w:sz w:val="24"/>
          <w:szCs w:val="24"/>
          <w:lang w:val="en-US"/>
        </w:rPr>
        <w:t xml:space="preserve"> F, </w:t>
      </w:r>
      <w:proofErr w:type="spellStart"/>
      <w:r>
        <w:rPr>
          <w:rFonts w:ascii="Book Antiqua" w:hAnsi="Book Antiqua"/>
          <w:iCs/>
          <w:sz w:val="24"/>
          <w:szCs w:val="24"/>
          <w:lang w:val="en-US"/>
        </w:rPr>
        <w:t>Mazzetta</w:t>
      </w:r>
      <w:proofErr w:type="spellEnd"/>
      <w:r>
        <w:rPr>
          <w:rFonts w:ascii="Book Antiqua" w:hAnsi="Book Antiqua"/>
          <w:iCs/>
          <w:sz w:val="24"/>
          <w:szCs w:val="24"/>
          <w:lang w:val="en-US"/>
        </w:rPr>
        <w:t xml:space="preserve"> F and </w:t>
      </w:r>
      <w:proofErr w:type="spellStart"/>
      <w:r>
        <w:rPr>
          <w:rFonts w:ascii="Book Antiqua" w:hAnsi="Book Antiqua"/>
          <w:iCs/>
          <w:sz w:val="24"/>
          <w:szCs w:val="24"/>
          <w:lang w:val="en-US"/>
        </w:rPr>
        <w:t>Pilozzi</w:t>
      </w:r>
      <w:proofErr w:type="spellEnd"/>
      <w:r>
        <w:rPr>
          <w:rFonts w:ascii="Book Antiqua" w:hAnsi="Book Antiqua"/>
          <w:iCs/>
          <w:sz w:val="24"/>
          <w:szCs w:val="24"/>
          <w:lang w:val="en-US"/>
        </w:rPr>
        <w:t xml:space="preserve"> E performed data analysis; </w:t>
      </w:r>
      <w:proofErr w:type="spellStart"/>
      <w:r>
        <w:rPr>
          <w:rFonts w:ascii="Book Antiqua" w:hAnsi="Book Antiqua"/>
          <w:iCs/>
          <w:sz w:val="24"/>
          <w:szCs w:val="24"/>
          <w:lang w:val="en-US"/>
        </w:rPr>
        <w:t>Lorenzon</w:t>
      </w:r>
      <w:proofErr w:type="spellEnd"/>
      <w:r>
        <w:rPr>
          <w:rFonts w:ascii="Book Antiqua" w:hAnsi="Book Antiqua"/>
          <w:iCs/>
          <w:sz w:val="24"/>
          <w:szCs w:val="24"/>
          <w:lang w:val="en-US"/>
        </w:rPr>
        <w:t xml:space="preserve"> L and </w:t>
      </w:r>
      <w:proofErr w:type="spellStart"/>
      <w:r>
        <w:rPr>
          <w:rFonts w:ascii="Book Antiqua" w:hAnsi="Book Antiqua"/>
          <w:iCs/>
          <w:sz w:val="24"/>
          <w:szCs w:val="24"/>
          <w:lang w:val="en-US"/>
        </w:rPr>
        <w:t>Uggeri</w:t>
      </w:r>
      <w:proofErr w:type="spellEnd"/>
      <w:r>
        <w:rPr>
          <w:rFonts w:ascii="Book Antiqua" w:hAnsi="Book Antiqua"/>
          <w:iCs/>
          <w:sz w:val="24"/>
          <w:szCs w:val="24"/>
          <w:lang w:val="en-US"/>
        </w:rPr>
        <w:t xml:space="preserve"> G drafted the manuscript; </w:t>
      </w:r>
      <w:proofErr w:type="spellStart"/>
      <w:r>
        <w:rPr>
          <w:rFonts w:ascii="Book Antiqua" w:hAnsi="Book Antiqua"/>
          <w:iCs/>
          <w:sz w:val="24"/>
          <w:szCs w:val="24"/>
          <w:lang w:val="en-US"/>
        </w:rPr>
        <w:t>Pilozzi</w:t>
      </w:r>
      <w:proofErr w:type="spellEnd"/>
      <w:r>
        <w:rPr>
          <w:rFonts w:ascii="Book Antiqua" w:hAnsi="Book Antiqua"/>
          <w:iCs/>
          <w:sz w:val="24"/>
          <w:szCs w:val="24"/>
          <w:lang w:val="en-US"/>
        </w:rPr>
        <w:t xml:space="preserve"> E, </w:t>
      </w:r>
      <w:proofErr w:type="spellStart"/>
      <w:r>
        <w:rPr>
          <w:rFonts w:ascii="Book Antiqua" w:hAnsi="Book Antiqua"/>
          <w:iCs/>
          <w:sz w:val="24"/>
          <w:szCs w:val="24"/>
          <w:lang w:val="en-US"/>
        </w:rPr>
        <w:t>Mazzetta</w:t>
      </w:r>
      <w:proofErr w:type="spellEnd"/>
      <w:r>
        <w:rPr>
          <w:rFonts w:ascii="Book Antiqua" w:hAnsi="Book Antiqua"/>
          <w:iCs/>
          <w:sz w:val="24"/>
          <w:szCs w:val="24"/>
          <w:lang w:val="en-US"/>
        </w:rPr>
        <w:t xml:space="preserve"> F and </w:t>
      </w:r>
      <w:proofErr w:type="spellStart"/>
      <w:r>
        <w:rPr>
          <w:rFonts w:ascii="Book Antiqua" w:hAnsi="Book Antiqua"/>
          <w:iCs/>
          <w:sz w:val="24"/>
          <w:szCs w:val="24"/>
          <w:lang w:val="en-US"/>
        </w:rPr>
        <w:t>Uggeri</w:t>
      </w:r>
      <w:proofErr w:type="spellEnd"/>
      <w:r>
        <w:rPr>
          <w:rFonts w:ascii="Book Antiqua" w:hAnsi="Book Antiqua"/>
          <w:iCs/>
          <w:sz w:val="24"/>
          <w:szCs w:val="24"/>
          <w:lang w:val="en-US"/>
        </w:rPr>
        <w:t xml:space="preserve"> G reviewed the literature; </w:t>
      </w:r>
      <w:proofErr w:type="spellStart"/>
      <w:r>
        <w:rPr>
          <w:rFonts w:ascii="Book Antiqua" w:hAnsi="Book Antiqua"/>
          <w:iCs/>
          <w:sz w:val="24"/>
          <w:szCs w:val="24"/>
          <w:lang w:val="en-US"/>
        </w:rPr>
        <w:t>Ziparo</w:t>
      </w:r>
      <w:proofErr w:type="spellEnd"/>
      <w:r>
        <w:rPr>
          <w:rFonts w:ascii="Book Antiqua" w:hAnsi="Book Antiqua"/>
          <w:iCs/>
          <w:sz w:val="24"/>
          <w:szCs w:val="24"/>
          <w:lang w:val="en-US"/>
        </w:rPr>
        <w:t xml:space="preserve"> V, </w:t>
      </w:r>
      <w:proofErr w:type="spellStart"/>
      <w:r>
        <w:rPr>
          <w:rFonts w:ascii="Book Antiqua" w:hAnsi="Book Antiqua"/>
          <w:iCs/>
          <w:sz w:val="24"/>
          <w:szCs w:val="24"/>
          <w:lang w:val="en-US"/>
        </w:rPr>
        <w:t>Torrisi</w:t>
      </w:r>
      <w:proofErr w:type="spellEnd"/>
      <w:r>
        <w:rPr>
          <w:rFonts w:ascii="Book Antiqua" w:hAnsi="Book Antiqua"/>
          <w:iCs/>
          <w:sz w:val="24"/>
          <w:szCs w:val="24"/>
          <w:lang w:val="en-US"/>
        </w:rPr>
        <w:t xml:space="preserve"> MR and French D critically reviewed the paper; all authors contributed to the manuscript preparation. </w:t>
      </w:r>
    </w:p>
    <w:p w:rsidR="00954036" w:rsidRDefault="00954036">
      <w:pPr>
        <w:snapToGrid w:val="0"/>
        <w:spacing w:line="360" w:lineRule="auto"/>
        <w:jc w:val="both"/>
        <w:rPr>
          <w:rFonts w:ascii="Book Antiqua" w:hAnsi="Book Antiqua"/>
          <w:iCs/>
          <w:sz w:val="24"/>
          <w:szCs w:val="24"/>
          <w:lang w:val="en-US" w:eastAsia="zh-CN"/>
        </w:rPr>
      </w:pPr>
    </w:p>
    <w:p w:rsidR="008C7185" w:rsidRPr="0068399C" w:rsidRDefault="00807B7A" w:rsidP="008C7185">
      <w:pPr>
        <w:snapToGrid w:val="0"/>
        <w:spacing w:line="360" w:lineRule="auto"/>
        <w:jc w:val="both"/>
        <w:rPr>
          <w:rFonts w:ascii="Book Antiqua" w:hAnsi="Book Antiqua"/>
          <w:sz w:val="24"/>
          <w:szCs w:val="24"/>
          <w:lang w:val="en-US" w:eastAsia="zh-CN"/>
        </w:rPr>
      </w:pPr>
      <w:r w:rsidRPr="00807B7A">
        <w:rPr>
          <w:rFonts w:ascii="Book Antiqua" w:hAnsi="Book Antiqua"/>
          <w:b/>
          <w:sz w:val="24"/>
          <w:szCs w:val="24"/>
          <w:lang w:val="en-US"/>
        </w:rPr>
        <w:t>Supported by</w:t>
      </w:r>
      <w:r>
        <w:rPr>
          <w:rFonts w:ascii="Book Antiqua" w:hAnsi="Book Antiqua"/>
          <w:sz w:val="24"/>
          <w:szCs w:val="24"/>
          <w:lang w:val="en-US"/>
        </w:rPr>
        <w:t xml:space="preserve"> the PhD University Grant program “Clinical and Experimental Research Methodologies in Oncology” provided by the Faculty of Medicine and Psychology University of Rome “La </w:t>
      </w:r>
      <w:proofErr w:type="spellStart"/>
      <w:r>
        <w:rPr>
          <w:rFonts w:ascii="Book Antiqua" w:hAnsi="Book Antiqua"/>
          <w:sz w:val="24"/>
          <w:szCs w:val="24"/>
          <w:lang w:val="en-US"/>
        </w:rPr>
        <w:t>Sapienza</w:t>
      </w:r>
      <w:proofErr w:type="spellEnd"/>
      <w:r>
        <w:rPr>
          <w:rFonts w:ascii="Book Antiqua" w:hAnsi="Book Antiqua"/>
          <w:sz w:val="24"/>
          <w:szCs w:val="24"/>
          <w:lang w:val="en-US"/>
        </w:rPr>
        <w:t>”</w:t>
      </w:r>
      <w:r>
        <w:rPr>
          <w:rFonts w:ascii="Book Antiqua" w:hAnsi="Book Antiqua"/>
          <w:sz w:val="24"/>
          <w:szCs w:val="24"/>
          <w:lang w:val="en-US" w:eastAsia="zh-CN"/>
        </w:rPr>
        <w:t xml:space="preserve"> to </w:t>
      </w:r>
      <w:proofErr w:type="spellStart"/>
      <w:r>
        <w:rPr>
          <w:rFonts w:ascii="Book Antiqua" w:hAnsi="Book Antiqua"/>
          <w:sz w:val="24"/>
          <w:szCs w:val="24"/>
          <w:lang w:val="en-US"/>
        </w:rPr>
        <w:t>Lorenzon</w:t>
      </w:r>
      <w:proofErr w:type="spellEnd"/>
      <w:r>
        <w:rPr>
          <w:rFonts w:ascii="Book Antiqua" w:hAnsi="Book Antiqua"/>
          <w:sz w:val="24"/>
          <w:szCs w:val="24"/>
          <w:lang w:val="en-US"/>
        </w:rPr>
        <w:t xml:space="preserve"> </w:t>
      </w:r>
      <w:r>
        <w:rPr>
          <w:rFonts w:ascii="Book Antiqua" w:hAnsi="Book Antiqua"/>
          <w:sz w:val="24"/>
          <w:szCs w:val="24"/>
          <w:lang w:val="en-US" w:eastAsia="zh-CN"/>
        </w:rPr>
        <w:t xml:space="preserve">L; </w:t>
      </w:r>
      <w:r>
        <w:rPr>
          <w:rFonts w:ascii="Book Antiqua" w:hAnsi="Book Antiqua"/>
          <w:sz w:val="24"/>
          <w:szCs w:val="24"/>
          <w:lang w:val="en-US"/>
        </w:rPr>
        <w:t xml:space="preserve">partially supported by grants from MIUR and AIRC – </w:t>
      </w:r>
      <w:proofErr w:type="spellStart"/>
      <w:r>
        <w:rPr>
          <w:rFonts w:ascii="Book Antiqua" w:hAnsi="Book Antiqua"/>
          <w:sz w:val="24"/>
          <w:szCs w:val="24"/>
          <w:lang w:val="en-US"/>
        </w:rPr>
        <w:t>Associazione</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Italiana</w:t>
      </w:r>
      <w:proofErr w:type="spellEnd"/>
      <w:r>
        <w:rPr>
          <w:rFonts w:ascii="Book Antiqua" w:hAnsi="Book Antiqua"/>
          <w:sz w:val="24"/>
          <w:szCs w:val="24"/>
          <w:lang w:val="en-US"/>
        </w:rPr>
        <w:t xml:space="preserve"> per la </w:t>
      </w:r>
      <w:proofErr w:type="spellStart"/>
      <w:r>
        <w:rPr>
          <w:rFonts w:ascii="Book Antiqua" w:hAnsi="Book Antiqua"/>
          <w:sz w:val="24"/>
          <w:szCs w:val="24"/>
          <w:lang w:val="en-US"/>
        </w:rPr>
        <w:t>Ricerca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sul</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Cancro</w:t>
      </w:r>
      <w:proofErr w:type="spellEnd"/>
      <w:r>
        <w:rPr>
          <w:rFonts w:ascii="Book Antiqua" w:hAnsi="Book Antiqua"/>
          <w:sz w:val="24"/>
          <w:szCs w:val="24"/>
          <w:lang w:val="en-US"/>
        </w:rPr>
        <w:t xml:space="preserve"> (IG 10272), Italy</w:t>
      </w:r>
    </w:p>
    <w:p w:rsidR="00954036" w:rsidRDefault="00954036">
      <w:pPr>
        <w:snapToGrid w:val="0"/>
        <w:spacing w:line="360" w:lineRule="auto"/>
        <w:jc w:val="both"/>
        <w:rPr>
          <w:rFonts w:ascii="Book Antiqua" w:hAnsi="Book Antiqua"/>
          <w:iCs/>
          <w:sz w:val="24"/>
          <w:szCs w:val="24"/>
          <w:lang w:val="en-US" w:eastAsia="zh-CN"/>
        </w:rPr>
      </w:pPr>
    </w:p>
    <w:p w:rsidR="00954036" w:rsidRDefault="00807B7A">
      <w:pPr>
        <w:snapToGrid w:val="0"/>
        <w:spacing w:line="360" w:lineRule="auto"/>
        <w:jc w:val="both"/>
        <w:rPr>
          <w:rFonts w:ascii="Book Antiqua" w:hAnsi="Book Antiqua"/>
          <w:sz w:val="24"/>
          <w:szCs w:val="24"/>
          <w:lang w:val="en-US" w:eastAsia="zh-CN"/>
        </w:rPr>
      </w:pPr>
      <w:bookmarkStart w:id="3" w:name="OLE_LINK703"/>
      <w:bookmarkStart w:id="4" w:name="OLE_LINK704"/>
      <w:bookmarkStart w:id="5" w:name="OLE_LINK706"/>
      <w:bookmarkStart w:id="6" w:name="OLE_LINK1358"/>
      <w:bookmarkStart w:id="7" w:name="OLE_LINK1625"/>
      <w:bookmarkStart w:id="8" w:name="OLE_LINK1626"/>
      <w:bookmarkStart w:id="9" w:name="OLE_LINK1528"/>
      <w:bookmarkStart w:id="10" w:name="OLE_LINK1529"/>
      <w:bookmarkStart w:id="11" w:name="OLE_LINK1521"/>
      <w:bookmarkStart w:id="12" w:name="OLE_LINK1522"/>
      <w:bookmarkStart w:id="13" w:name="OLE_LINK1898"/>
      <w:bookmarkStart w:id="14" w:name="OLE_LINK1900"/>
      <w:bookmarkStart w:id="15" w:name="OLE_LINK1981"/>
      <w:bookmarkStart w:id="16" w:name="OLE_LINK2645"/>
      <w:bookmarkStart w:id="17" w:name="OLE_LINK2646"/>
      <w:r w:rsidRPr="00807B7A">
        <w:rPr>
          <w:rFonts w:ascii="Book Antiqua" w:eastAsia="Times New Roman" w:hAnsi="Book Antiqua" w:cs="Gulim"/>
          <w:b/>
          <w:sz w:val="24"/>
          <w:szCs w:val="24"/>
        </w:rPr>
        <w:t>Correspondence to</w:t>
      </w:r>
      <w:r w:rsidRPr="00807B7A">
        <w:rPr>
          <w:rFonts w:ascii="Book Antiqua" w:eastAsia="Times New Roman" w:hAnsi="Book Antiqua" w:cs="Gulim"/>
          <w:b/>
          <w:bCs/>
          <w:sz w:val="24"/>
          <w:szCs w:val="24"/>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07B7A">
        <w:rPr>
          <w:rFonts w:ascii="Book Antiqua" w:hAnsi="Book Antiqua" w:cs="Gulim"/>
          <w:b/>
          <w:bCs/>
          <w:sz w:val="24"/>
          <w:szCs w:val="24"/>
          <w:lang w:eastAsia="zh-CN"/>
        </w:rPr>
        <w:t xml:space="preserve"> </w:t>
      </w:r>
      <w:r w:rsidRPr="00807B7A">
        <w:rPr>
          <w:rFonts w:ascii="Book Antiqua" w:hAnsi="Book Antiqua"/>
          <w:b/>
          <w:sz w:val="24"/>
          <w:szCs w:val="24"/>
          <w:lang w:val="en-US"/>
        </w:rPr>
        <w:t xml:space="preserve">Laura </w:t>
      </w:r>
      <w:proofErr w:type="spellStart"/>
      <w:r w:rsidRPr="00807B7A">
        <w:rPr>
          <w:rFonts w:ascii="Book Antiqua" w:hAnsi="Book Antiqua"/>
          <w:b/>
          <w:sz w:val="24"/>
          <w:szCs w:val="24"/>
          <w:lang w:val="en-US"/>
        </w:rPr>
        <w:t>Lorenzon</w:t>
      </w:r>
      <w:proofErr w:type="spellEnd"/>
      <w:r w:rsidRPr="00807B7A">
        <w:rPr>
          <w:rFonts w:ascii="Book Antiqua" w:hAnsi="Book Antiqua"/>
          <w:b/>
          <w:sz w:val="24"/>
          <w:szCs w:val="24"/>
          <w:lang w:val="en-US" w:eastAsia="zh-CN"/>
        </w:rPr>
        <w:t xml:space="preserve">, </w:t>
      </w:r>
      <w:r w:rsidR="00A401BB" w:rsidRPr="00807B7A">
        <w:rPr>
          <w:rFonts w:ascii="Book Antiqua" w:hAnsi="Book Antiqua"/>
          <w:b/>
          <w:sz w:val="24"/>
          <w:szCs w:val="24"/>
          <w:lang w:val="en-US"/>
        </w:rPr>
        <w:t>MD</w:t>
      </w:r>
      <w:r w:rsidR="00A401BB">
        <w:rPr>
          <w:rFonts w:ascii="Book Antiqua" w:hAnsi="Book Antiqua" w:hint="eastAsia"/>
          <w:b/>
          <w:sz w:val="24"/>
          <w:szCs w:val="24"/>
          <w:lang w:val="en-US" w:eastAsia="zh-CN"/>
        </w:rPr>
        <w:t xml:space="preserve">, </w:t>
      </w:r>
      <w:r w:rsidRPr="00807B7A">
        <w:rPr>
          <w:rFonts w:ascii="Book Antiqua" w:hAnsi="Book Antiqua"/>
          <w:b/>
          <w:sz w:val="24"/>
          <w:szCs w:val="24"/>
          <w:lang w:val="en-US"/>
        </w:rPr>
        <w:t>PhD,</w:t>
      </w:r>
      <w:r>
        <w:rPr>
          <w:rFonts w:ascii="Book Antiqua" w:hAnsi="Book Antiqua"/>
          <w:sz w:val="24"/>
          <w:szCs w:val="24"/>
          <w:lang w:val="en-US"/>
        </w:rPr>
        <w:t xml:space="preserve"> Surgical and Medical Department of Translational Medicine, Faculty of Medicine and Psychology University of Rome “La </w:t>
      </w:r>
      <w:proofErr w:type="spellStart"/>
      <w:r>
        <w:rPr>
          <w:rFonts w:ascii="Book Antiqua" w:hAnsi="Book Antiqua"/>
          <w:sz w:val="24"/>
          <w:szCs w:val="24"/>
          <w:lang w:val="en-US"/>
        </w:rPr>
        <w:t>Sapienza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Sant’Andrea</w:t>
      </w:r>
      <w:proofErr w:type="spellEnd"/>
      <w:r>
        <w:rPr>
          <w:rFonts w:ascii="Book Antiqua" w:hAnsi="Book Antiqua"/>
          <w:sz w:val="24"/>
          <w:szCs w:val="24"/>
          <w:lang w:val="en-US"/>
        </w:rPr>
        <w:t xml:space="preserve"> Hospital, Via di </w:t>
      </w:r>
      <w:proofErr w:type="spellStart"/>
      <w:r>
        <w:rPr>
          <w:rFonts w:ascii="Book Antiqua" w:hAnsi="Book Antiqua"/>
          <w:sz w:val="24"/>
          <w:szCs w:val="24"/>
          <w:lang w:val="en-US"/>
        </w:rPr>
        <w:t>Grottarossa</w:t>
      </w:r>
      <w:proofErr w:type="spellEnd"/>
      <w:r>
        <w:rPr>
          <w:rFonts w:ascii="Book Antiqua" w:hAnsi="Book Antiqua"/>
          <w:sz w:val="24"/>
          <w:szCs w:val="24"/>
          <w:lang w:val="en-US"/>
        </w:rPr>
        <w:t xml:space="preserve"> 1035-39, 00189 Rome, Italy.</w:t>
      </w:r>
      <w:r>
        <w:rPr>
          <w:rFonts w:ascii="Book Antiqua" w:hAnsi="Book Antiqua"/>
          <w:sz w:val="24"/>
          <w:szCs w:val="24"/>
          <w:lang w:val="en-US" w:eastAsia="zh-CN"/>
        </w:rPr>
        <w:t xml:space="preserve"> </w:t>
      </w:r>
      <w:r w:rsidR="00E44B9F">
        <w:fldChar w:fldCharType="begin"/>
      </w:r>
      <w:r w:rsidR="00E44B9F">
        <w:instrText xml:space="preserve"> HYPERLINK "mailto:federico.salvi@uniroma1.it" </w:instrText>
      </w:r>
      <w:r w:rsidR="00E44B9F">
        <w:fldChar w:fldCharType="separate"/>
      </w:r>
      <w:r>
        <w:rPr>
          <w:rFonts w:ascii="Book Antiqua" w:hAnsi="Book Antiqua"/>
          <w:sz w:val="24"/>
          <w:szCs w:val="24"/>
          <w:lang w:val="en-US"/>
        </w:rPr>
        <w:t>laura.lorenzon@uniroma1.it</w:t>
      </w:r>
      <w:r w:rsidR="00E44B9F">
        <w:rPr>
          <w:rFonts w:ascii="Book Antiqua" w:hAnsi="Book Antiqua"/>
          <w:sz w:val="24"/>
          <w:szCs w:val="24"/>
          <w:lang w:val="en-US"/>
        </w:rPr>
        <w:fldChar w:fldCharType="end"/>
      </w:r>
    </w:p>
    <w:p w:rsidR="00954036" w:rsidRDefault="00954036">
      <w:pPr>
        <w:snapToGrid w:val="0"/>
        <w:spacing w:line="360" w:lineRule="auto"/>
        <w:jc w:val="both"/>
        <w:rPr>
          <w:rFonts w:ascii="Book Antiqua" w:hAnsi="Book Antiqua"/>
          <w:sz w:val="24"/>
          <w:szCs w:val="24"/>
          <w:lang w:val="en-US" w:eastAsia="zh-CN"/>
        </w:rPr>
      </w:pPr>
    </w:p>
    <w:p w:rsidR="00954036" w:rsidRDefault="00807B7A">
      <w:pPr>
        <w:autoSpaceDE w:val="0"/>
        <w:autoSpaceDN w:val="0"/>
        <w:adjustRightInd w:val="0"/>
        <w:snapToGrid w:val="0"/>
        <w:spacing w:line="360" w:lineRule="auto"/>
        <w:jc w:val="both"/>
        <w:rPr>
          <w:rFonts w:ascii="Book Antiqua" w:hAnsi="Book Antiqua"/>
          <w:color w:val="000000"/>
          <w:sz w:val="24"/>
          <w:szCs w:val="24"/>
          <w:lang w:eastAsia="zh-CN"/>
        </w:rPr>
      </w:pPr>
      <w:r w:rsidRPr="00807B7A">
        <w:rPr>
          <w:rFonts w:ascii="Book Antiqua" w:hAnsi="Book Antiqua"/>
          <w:b/>
          <w:bCs/>
          <w:color w:val="000000"/>
          <w:sz w:val="24"/>
          <w:szCs w:val="24"/>
        </w:rPr>
        <w:t xml:space="preserve">Telephone: </w:t>
      </w:r>
      <w:bookmarkStart w:id="18" w:name="OLE_LINK1415"/>
      <w:bookmarkStart w:id="19" w:name="OLE_LINK1416"/>
      <w:bookmarkStart w:id="20" w:name="OLE_LINK1417"/>
      <w:r w:rsidRPr="00807B7A">
        <w:rPr>
          <w:rFonts w:ascii="Book Antiqua" w:hAnsi="Book Antiqua"/>
          <w:color w:val="000000"/>
          <w:sz w:val="24"/>
          <w:szCs w:val="24"/>
        </w:rPr>
        <w:t>+</w:t>
      </w:r>
      <w:bookmarkStart w:id="21" w:name="OLE_LINK42"/>
      <w:bookmarkStart w:id="22" w:name="OLE_LINK128"/>
      <w:bookmarkStart w:id="23" w:name="OLE_LINK440"/>
      <w:bookmarkStart w:id="24" w:name="OLE_LINK951"/>
      <w:bookmarkStart w:id="25" w:name="OLE_LINK955"/>
      <w:bookmarkEnd w:id="18"/>
      <w:bookmarkEnd w:id="19"/>
      <w:bookmarkEnd w:id="20"/>
      <w:r>
        <w:rPr>
          <w:rFonts w:ascii="Book Antiqua" w:hAnsi="Book Antiqua"/>
          <w:sz w:val="24"/>
          <w:szCs w:val="24"/>
          <w:lang w:val="en-US"/>
        </w:rPr>
        <w:t>39-633</w:t>
      </w:r>
      <w:r>
        <w:rPr>
          <w:rFonts w:ascii="Book Antiqua" w:hAnsi="Book Antiqua"/>
          <w:sz w:val="24"/>
          <w:szCs w:val="24"/>
          <w:lang w:val="en-US" w:eastAsia="zh-CN"/>
        </w:rPr>
        <w:t>-</w:t>
      </w:r>
      <w:r>
        <w:rPr>
          <w:rFonts w:ascii="Book Antiqua" w:hAnsi="Book Antiqua"/>
          <w:sz w:val="24"/>
          <w:szCs w:val="24"/>
          <w:lang w:val="en-US"/>
        </w:rPr>
        <w:t>775989</w:t>
      </w:r>
      <w:r>
        <w:rPr>
          <w:rFonts w:ascii="Book Antiqua" w:hAnsi="Book Antiqua"/>
          <w:sz w:val="24"/>
          <w:szCs w:val="24"/>
          <w:lang w:val="en-US" w:eastAsia="zh-CN"/>
        </w:rPr>
        <w:t xml:space="preserve">  </w:t>
      </w:r>
      <w:r w:rsidRPr="00807B7A">
        <w:rPr>
          <w:rFonts w:ascii="Book Antiqua" w:hAnsi="Book Antiqua"/>
          <w:b/>
          <w:bCs/>
          <w:color w:val="000000"/>
          <w:sz w:val="24"/>
          <w:szCs w:val="24"/>
        </w:rPr>
        <w:t>Fax:</w:t>
      </w:r>
      <w:r w:rsidRPr="00807B7A">
        <w:rPr>
          <w:rFonts w:ascii="Book Antiqua" w:hAnsi="Book Antiqua"/>
          <w:color w:val="000000"/>
          <w:sz w:val="24"/>
          <w:szCs w:val="24"/>
        </w:rPr>
        <w:t xml:space="preserve"> +</w:t>
      </w:r>
      <w:bookmarkEnd w:id="21"/>
      <w:bookmarkEnd w:id="22"/>
      <w:bookmarkEnd w:id="23"/>
      <w:r>
        <w:rPr>
          <w:rFonts w:ascii="Book Antiqua" w:hAnsi="Book Antiqua"/>
          <w:sz w:val="24"/>
          <w:szCs w:val="24"/>
          <w:lang w:val="en-US"/>
        </w:rPr>
        <w:t>39-633</w:t>
      </w:r>
      <w:r>
        <w:rPr>
          <w:rFonts w:ascii="Book Antiqua" w:hAnsi="Book Antiqua"/>
          <w:sz w:val="24"/>
          <w:szCs w:val="24"/>
          <w:lang w:val="en-US" w:eastAsia="zh-CN"/>
        </w:rPr>
        <w:t>-</w:t>
      </w:r>
      <w:r>
        <w:rPr>
          <w:rFonts w:ascii="Book Antiqua" w:hAnsi="Book Antiqua"/>
          <w:sz w:val="24"/>
          <w:szCs w:val="24"/>
          <w:lang w:val="en-US"/>
        </w:rPr>
        <w:t>775322</w:t>
      </w:r>
    </w:p>
    <w:p w:rsidR="00954036" w:rsidRDefault="00807B7A">
      <w:pPr>
        <w:adjustRightInd w:val="0"/>
        <w:snapToGrid w:val="0"/>
        <w:spacing w:line="360" w:lineRule="auto"/>
        <w:jc w:val="both"/>
        <w:rPr>
          <w:rFonts w:ascii="Book Antiqua" w:hAnsi="Book Antiqua"/>
          <w:sz w:val="24"/>
          <w:szCs w:val="24"/>
          <w:lang w:eastAsia="zh-CN"/>
        </w:rPr>
      </w:pPr>
      <w:bookmarkStart w:id="26" w:name="OLE_LINK25"/>
      <w:bookmarkStart w:id="27" w:name="OLE_LINK26"/>
      <w:bookmarkStart w:id="28" w:name="OLE_LINK145"/>
      <w:bookmarkStart w:id="29" w:name="OLE_LINK215"/>
      <w:bookmarkStart w:id="30" w:name="OLE_LINK352"/>
      <w:bookmarkStart w:id="31" w:name="OLE_LINK364"/>
      <w:bookmarkStart w:id="32" w:name="OLE_LINK383"/>
      <w:bookmarkStart w:id="33" w:name="OLE_LINK361"/>
      <w:bookmarkStart w:id="34" w:name="OLE_LINK444"/>
      <w:bookmarkStart w:id="35" w:name="OLE_LINK501"/>
      <w:bookmarkStart w:id="36" w:name="OLE_LINK572"/>
      <w:bookmarkStart w:id="37" w:name="OLE_LINK573"/>
      <w:bookmarkStart w:id="38" w:name="OLE_LINK756"/>
      <w:bookmarkStart w:id="39" w:name="OLE_LINK757"/>
      <w:bookmarkStart w:id="40" w:name="OLE_LINK805"/>
      <w:bookmarkStart w:id="41" w:name="OLE_LINK806"/>
      <w:bookmarkStart w:id="42" w:name="OLE_LINK958"/>
      <w:bookmarkStart w:id="43" w:name="OLE_LINK1018"/>
      <w:bookmarkStart w:id="44" w:name="OLE_LINK1059"/>
      <w:bookmarkStart w:id="45" w:name="OLE_LINK1122"/>
      <w:bookmarkStart w:id="46" w:name="OLE_LINK1123"/>
      <w:bookmarkStart w:id="47" w:name="OLE_LINK1402"/>
      <w:bookmarkStart w:id="48" w:name="OLE_LINK1750"/>
      <w:bookmarkStart w:id="49" w:name="OLE_LINK1751"/>
      <w:bookmarkStart w:id="50" w:name="OLE_LINK1832"/>
      <w:bookmarkStart w:id="51" w:name="OLE_LINK1878"/>
      <w:bookmarkStart w:id="52" w:name="OLE_LINK1917"/>
      <w:bookmarkStart w:id="53" w:name="OLE_LINK1918"/>
      <w:bookmarkStart w:id="54" w:name="OLE_LINK1985"/>
      <w:bookmarkStart w:id="55" w:name="OLE_LINK1986"/>
      <w:bookmarkStart w:id="56" w:name="OLE_LINK1927"/>
      <w:bookmarkStart w:id="57" w:name="OLE_LINK1928"/>
      <w:bookmarkStart w:id="58" w:name="OLE_LINK2044"/>
      <w:bookmarkStart w:id="59" w:name="OLE_LINK2352"/>
      <w:bookmarkStart w:id="60" w:name="OLE_LINK2220"/>
      <w:bookmarkStart w:id="61" w:name="OLE_LINK2344"/>
      <w:bookmarkStart w:id="62" w:name="OLE_LINK2347"/>
      <w:bookmarkStart w:id="63" w:name="OLE_LINK2626"/>
      <w:bookmarkStart w:id="64" w:name="OLE_LINK2390"/>
      <w:bookmarkStart w:id="65" w:name="OLE_LINK2752"/>
      <w:bookmarkStart w:id="66" w:name="OLE_LINK2753"/>
      <w:bookmarkStart w:id="67" w:name="OLE_LINK2855"/>
      <w:bookmarkStart w:id="68" w:name="OLE_LINK2992"/>
      <w:bookmarkStart w:id="69" w:name="OLE_LINK3241"/>
      <w:bookmarkStart w:id="70" w:name="OLE_LINK2682"/>
      <w:r w:rsidRPr="00807B7A">
        <w:rPr>
          <w:rFonts w:ascii="Book Antiqua" w:hAnsi="Book Antiqua"/>
          <w:b/>
          <w:sz w:val="24"/>
          <w:szCs w:val="24"/>
        </w:rPr>
        <w:t>Received:</w:t>
      </w:r>
      <w:r w:rsidRPr="00807B7A">
        <w:rPr>
          <w:rFonts w:ascii="Book Antiqua" w:hAnsi="Book Antiqua"/>
          <w:b/>
          <w:sz w:val="24"/>
          <w:szCs w:val="24"/>
          <w:lang w:eastAsia="zh-CN"/>
        </w:rPr>
        <w:t xml:space="preserve"> </w:t>
      </w:r>
      <w:r w:rsidRPr="00807B7A">
        <w:rPr>
          <w:rFonts w:ascii="Book Antiqua" w:hAnsi="Book Antiqua"/>
          <w:sz w:val="24"/>
          <w:szCs w:val="24"/>
          <w:lang w:eastAsia="zh-CN"/>
        </w:rPr>
        <w:t>April 10, 2014</w:t>
      </w:r>
      <w:r w:rsidRPr="00807B7A">
        <w:rPr>
          <w:rFonts w:ascii="Book Antiqua" w:hAnsi="Book Antiqua"/>
          <w:b/>
          <w:sz w:val="24"/>
          <w:szCs w:val="24"/>
          <w:lang w:eastAsia="zh-CN"/>
        </w:rPr>
        <w:t xml:space="preserve">    </w:t>
      </w:r>
      <w:r w:rsidRPr="00807B7A">
        <w:rPr>
          <w:rFonts w:ascii="Book Antiqua" w:hAnsi="Book Antiqua"/>
          <w:b/>
          <w:sz w:val="24"/>
          <w:szCs w:val="24"/>
        </w:rPr>
        <w:t xml:space="preserve">   Revised: </w:t>
      </w:r>
      <w:bookmarkStart w:id="71" w:name="OLE_LINK103"/>
      <w:bookmarkStart w:id="72" w:name="OLE_LINK104"/>
      <w:bookmarkStart w:id="73" w:name="OLE_LINK69"/>
      <w:bookmarkStart w:id="74" w:name="OLE_LINK70"/>
      <w:bookmarkEnd w:id="26"/>
      <w:bookmarkEnd w:id="27"/>
      <w:r w:rsidRPr="00807B7A">
        <w:rPr>
          <w:rFonts w:ascii="Book Antiqua" w:hAnsi="Book Antiqua"/>
          <w:sz w:val="24"/>
          <w:szCs w:val="24"/>
          <w:lang w:eastAsia="zh-CN"/>
        </w:rPr>
        <w:t>June 24, 2014</w:t>
      </w:r>
    </w:p>
    <w:p w:rsidR="00B56CB6" w:rsidRDefault="00807B7A" w:rsidP="00B56CB6">
      <w:pPr>
        <w:rPr>
          <w:rFonts w:ascii="Book Antiqua" w:hAnsi="Book Antiqua"/>
          <w:color w:val="000000"/>
          <w:sz w:val="24"/>
        </w:rPr>
      </w:pPr>
      <w:bookmarkStart w:id="75" w:name="OLE_LINK303"/>
      <w:bookmarkStart w:id="76" w:name="OLE_LINK304"/>
      <w:bookmarkStart w:id="77" w:name="OLE_LINK1382"/>
      <w:bookmarkStart w:id="78" w:name="OLE_LINK2188"/>
      <w:bookmarkStart w:id="79" w:name="OLE_LINK2189"/>
      <w:bookmarkStart w:id="80" w:name="OLE_LINK2615"/>
      <w:r w:rsidRPr="00807B7A">
        <w:rPr>
          <w:rFonts w:ascii="Book Antiqua" w:hAnsi="Book Antiqua"/>
          <w:b/>
          <w:sz w:val="24"/>
          <w:szCs w:val="24"/>
        </w:rPr>
        <w:t xml:space="preserve">Accepted: </w:t>
      </w:r>
      <w:bookmarkStart w:id="81" w:name="OLE_LINK1"/>
      <w:bookmarkStart w:id="82" w:name="OLE_LINK2"/>
      <w:bookmarkStart w:id="83" w:name="OLE_LINK3"/>
      <w:bookmarkStart w:id="84" w:name="OLE_LINK4"/>
      <w:bookmarkStart w:id="85" w:name="OLE_LINK5"/>
      <w:bookmarkStart w:id="86" w:name="OLE_LINK6"/>
      <w:bookmarkStart w:id="87" w:name="OLE_LINK7"/>
      <w:bookmarkStart w:id="88" w:name="OLE_LINK9"/>
      <w:bookmarkStart w:id="89" w:name="OLE_LINK10"/>
      <w:bookmarkStart w:id="90" w:name="OLE_LINK13"/>
      <w:bookmarkStart w:id="91" w:name="OLE_LINK14"/>
      <w:bookmarkStart w:id="92" w:name="OLE_LINK17"/>
      <w:bookmarkStart w:id="93" w:name="OLE_LINK18"/>
      <w:bookmarkStart w:id="94" w:name="OLE_LINK19"/>
      <w:bookmarkStart w:id="95" w:name="OLE_LINK22"/>
      <w:bookmarkStart w:id="96" w:name="OLE_LINK24"/>
      <w:bookmarkStart w:id="97" w:name="OLE_LINK27"/>
      <w:bookmarkStart w:id="98" w:name="OLE_LINK28"/>
      <w:bookmarkStart w:id="99" w:name="OLE_LINK29"/>
      <w:bookmarkStart w:id="100" w:name="OLE_LINK30"/>
      <w:bookmarkStart w:id="101" w:name="OLE_LINK31"/>
      <w:bookmarkStart w:id="102" w:name="OLE_LINK32"/>
      <w:bookmarkStart w:id="103" w:name="OLE_LINK34"/>
      <w:bookmarkStart w:id="104" w:name="OLE_LINK36"/>
      <w:bookmarkStart w:id="105" w:name="OLE_LINK37"/>
      <w:bookmarkStart w:id="106" w:name="OLE_LINK38"/>
      <w:bookmarkStart w:id="107" w:name="OLE_LINK41"/>
      <w:bookmarkStart w:id="108" w:name="OLE_LINK44"/>
      <w:bookmarkStart w:id="109" w:name="OLE_LINK45"/>
      <w:bookmarkStart w:id="110" w:name="OLE_LINK46"/>
      <w:bookmarkStart w:id="111" w:name="OLE_LINK47"/>
      <w:bookmarkStart w:id="112" w:name="OLE_LINK52"/>
      <w:bookmarkStart w:id="113" w:name="OLE_LINK43"/>
      <w:bookmarkStart w:id="114" w:name="OLE_LINK57"/>
      <w:bookmarkStart w:id="115" w:name="OLE_LINK58"/>
      <w:bookmarkStart w:id="116" w:name="OLE_LINK8"/>
      <w:r w:rsidR="00B56CB6">
        <w:rPr>
          <w:rFonts w:ascii="Book Antiqua" w:hAnsi="Book Antiqua"/>
          <w:color w:val="000000"/>
          <w:sz w:val="24"/>
        </w:rPr>
        <w:t>July 16, 2014</w:t>
      </w:r>
    </w:p>
    <w:p w:rsidR="00954036" w:rsidRDefault="00807B7A">
      <w:pPr>
        <w:adjustRightInd w:val="0"/>
        <w:snapToGrid w:val="0"/>
        <w:spacing w:line="360" w:lineRule="auto"/>
        <w:jc w:val="both"/>
        <w:rPr>
          <w:rFonts w:ascii="Book Antiqua" w:hAnsi="Book Antiqua"/>
          <w:b/>
          <w:sz w:val="24"/>
          <w:szCs w:val="24"/>
        </w:rPr>
      </w:pPr>
      <w:bookmarkStart w:id="117" w:name="_GoBack"/>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807B7A">
        <w:rPr>
          <w:rFonts w:ascii="Book Antiqua" w:hAnsi="Book Antiqua"/>
          <w:b/>
          <w:sz w:val="24"/>
          <w:szCs w:val="24"/>
        </w:rPr>
        <w:t xml:space="preserve"> </w:t>
      </w:r>
    </w:p>
    <w:p w:rsidR="00954036" w:rsidRDefault="00807B7A">
      <w:pPr>
        <w:adjustRightInd w:val="0"/>
        <w:snapToGrid w:val="0"/>
        <w:spacing w:line="360" w:lineRule="auto"/>
        <w:jc w:val="both"/>
        <w:rPr>
          <w:rFonts w:ascii="Book Antiqua" w:hAnsi="Book Antiqua"/>
          <w:b/>
          <w:sz w:val="24"/>
          <w:szCs w:val="24"/>
        </w:rPr>
      </w:pPr>
      <w:r w:rsidRPr="00807B7A">
        <w:rPr>
          <w:rFonts w:ascii="Book Antiqua" w:hAnsi="Book Antiqua"/>
          <w:b/>
          <w:sz w:val="24"/>
          <w:szCs w:val="24"/>
        </w:rPr>
        <w:t xml:space="preserve">Published online: </w:t>
      </w:r>
      <w:bookmarkEnd w:id="71"/>
      <w:bookmarkEnd w:id="72"/>
    </w:p>
    <w:bookmarkEnd w:id="24"/>
    <w:bookmarkEnd w:id="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3"/>
    <w:bookmarkEnd w:id="74"/>
    <w:bookmarkEnd w:id="75"/>
    <w:bookmarkEnd w:id="76"/>
    <w:bookmarkEnd w:id="77"/>
    <w:bookmarkEnd w:id="78"/>
    <w:bookmarkEnd w:id="79"/>
    <w:bookmarkEnd w:id="80"/>
    <w:p w:rsidR="00954036" w:rsidRDefault="00954036">
      <w:pPr>
        <w:snapToGrid w:val="0"/>
        <w:spacing w:line="360" w:lineRule="auto"/>
        <w:jc w:val="both"/>
        <w:rPr>
          <w:rFonts w:ascii="Book Antiqua" w:hAnsi="Book Antiqua"/>
          <w:sz w:val="24"/>
          <w:szCs w:val="24"/>
          <w:lang w:val="en-US"/>
        </w:rPr>
      </w:pPr>
    </w:p>
    <w:p w:rsidR="00954036" w:rsidRDefault="00954036">
      <w:pPr>
        <w:snapToGrid w:val="0"/>
        <w:spacing w:line="360" w:lineRule="auto"/>
        <w:jc w:val="both"/>
        <w:rPr>
          <w:rFonts w:ascii="Book Antiqua" w:hAnsi="Book Antiqua"/>
          <w:sz w:val="24"/>
          <w:szCs w:val="24"/>
          <w:lang w:val="en-US"/>
        </w:rPr>
      </w:pPr>
    </w:p>
    <w:p w:rsidR="00954036" w:rsidRDefault="00954036">
      <w:pPr>
        <w:snapToGrid w:val="0"/>
        <w:spacing w:line="360" w:lineRule="auto"/>
        <w:jc w:val="both"/>
        <w:rPr>
          <w:rFonts w:ascii="Book Antiqua" w:hAnsi="Book Antiqua"/>
          <w:sz w:val="24"/>
          <w:szCs w:val="24"/>
          <w:lang w:val="en-US"/>
        </w:rPr>
      </w:pPr>
    </w:p>
    <w:p w:rsidR="00954036" w:rsidRDefault="00954036">
      <w:pPr>
        <w:snapToGrid w:val="0"/>
        <w:spacing w:line="360" w:lineRule="auto"/>
        <w:jc w:val="both"/>
        <w:rPr>
          <w:rFonts w:ascii="Book Antiqua" w:hAnsi="Book Antiqua"/>
          <w:b/>
          <w:sz w:val="24"/>
          <w:szCs w:val="24"/>
          <w:lang w:val="en-US"/>
        </w:rPr>
      </w:pPr>
    </w:p>
    <w:p w:rsidR="00954036" w:rsidRDefault="00807B7A">
      <w:pPr>
        <w:snapToGrid w:val="0"/>
        <w:spacing w:line="360" w:lineRule="auto"/>
        <w:jc w:val="both"/>
        <w:rPr>
          <w:rFonts w:ascii="Book Antiqua" w:hAnsi="Book Antiqua"/>
          <w:b/>
          <w:caps/>
          <w:sz w:val="24"/>
          <w:szCs w:val="24"/>
          <w:lang w:val="en-US"/>
        </w:rPr>
      </w:pPr>
      <w:r>
        <w:rPr>
          <w:rFonts w:ascii="Book Antiqua" w:hAnsi="Book Antiqua"/>
          <w:b/>
          <w:caps/>
          <w:sz w:val="24"/>
          <w:szCs w:val="24"/>
          <w:lang w:val="en-US"/>
        </w:rPr>
        <w:br w:type="page"/>
      </w:r>
    </w:p>
    <w:p w:rsidR="00954036" w:rsidRDefault="00807B7A">
      <w:pPr>
        <w:snapToGrid w:val="0"/>
        <w:spacing w:line="360" w:lineRule="auto"/>
        <w:jc w:val="both"/>
        <w:rPr>
          <w:rFonts w:ascii="Book Antiqua" w:hAnsi="Book Antiqua"/>
          <w:b/>
          <w:sz w:val="24"/>
          <w:szCs w:val="24"/>
          <w:lang w:val="en-US" w:eastAsia="zh-CN"/>
        </w:rPr>
      </w:pPr>
      <w:r>
        <w:rPr>
          <w:rFonts w:ascii="Book Antiqua" w:hAnsi="Book Antiqua"/>
          <w:b/>
          <w:caps/>
          <w:sz w:val="24"/>
          <w:szCs w:val="24"/>
          <w:lang w:val="en-US"/>
        </w:rPr>
        <w:lastRenderedPageBreak/>
        <w:t>A</w:t>
      </w:r>
      <w:r>
        <w:rPr>
          <w:rFonts w:ascii="Book Antiqua" w:hAnsi="Book Antiqua"/>
          <w:b/>
          <w:sz w:val="24"/>
          <w:szCs w:val="24"/>
          <w:lang w:val="en-US"/>
        </w:rPr>
        <w:t>bstract</w:t>
      </w:r>
    </w:p>
    <w:p w:rsidR="00954036" w:rsidRDefault="00807B7A">
      <w:pPr>
        <w:snapToGrid w:val="0"/>
        <w:spacing w:line="360" w:lineRule="auto"/>
        <w:jc w:val="both"/>
        <w:rPr>
          <w:rFonts w:ascii="Book Antiqua" w:hAnsi="Book Antiqua"/>
          <w:sz w:val="24"/>
          <w:szCs w:val="24"/>
          <w:lang w:val="en-US" w:eastAsia="zh-CN"/>
        </w:rPr>
      </w:pPr>
      <w:r>
        <w:rPr>
          <w:rFonts w:ascii="Book Antiqua" w:hAnsi="Book Antiqua"/>
          <w:b/>
          <w:sz w:val="24"/>
          <w:szCs w:val="24"/>
          <w:lang w:val="en-US"/>
        </w:rPr>
        <w:t>AIM</w:t>
      </w:r>
      <w:r>
        <w:rPr>
          <w:rFonts w:ascii="Book Antiqua" w:hAnsi="Book Antiqua"/>
          <w:b/>
          <w:sz w:val="24"/>
          <w:szCs w:val="24"/>
          <w:lang w:val="en-US" w:eastAsia="zh-CN"/>
        </w:rPr>
        <w:t>:</w:t>
      </w:r>
      <w:r>
        <w:rPr>
          <w:rFonts w:ascii="Book Antiqua" w:hAnsi="Book Antiqua"/>
          <w:b/>
          <w:sz w:val="24"/>
          <w:szCs w:val="24"/>
          <w:lang w:val="en-US"/>
        </w:rPr>
        <w:t xml:space="preserve"> </w:t>
      </w:r>
      <w:r>
        <w:rPr>
          <w:rFonts w:ascii="Book Antiqua" w:hAnsi="Book Antiqua"/>
          <w:sz w:val="24"/>
          <w:szCs w:val="24"/>
          <w:lang w:val="en-US"/>
        </w:rPr>
        <w:t xml:space="preserve">To investigate </w:t>
      </w:r>
      <w:r w:rsidR="00A401BB">
        <w:rPr>
          <w:rFonts w:ascii="Book Antiqua" w:hAnsi="Book Antiqua"/>
          <w:sz w:val="24"/>
          <w:szCs w:val="24"/>
          <w:lang w:val="en-US"/>
        </w:rPr>
        <w:t xml:space="preserve">the human papillomavirus </w:t>
      </w:r>
      <w:r>
        <w:rPr>
          <w:rFonts w:ascii="Book Antiqua" w:hAnsi="Book Antiqua"/>
          <w:sz w:val="24"/>
          <w:szCs w:val="24"/>
          <w:lang w:val="en-US" w:eastAsia="zh-CN"/>
        </w:rPr>
        <w:t>(</w:t>
      </w:r>
      <w:r>
        <w:rPr>
          <w:rFonts w:ascii="Book Antiqua" w:hAnsi="Book Antiqua"/>
          <w:sz w:val="24"/>
          <w:szCs w:val="24"/>
          <w:lang w:val="en-US"/>
        </w:rPr>
        <w:t>HPV</w:t>
      </w:r>
      <w:r>
        <w:rPr>
          <w:rFonts w:ascii="Book Antiqua" w:hAnsi="Book Antiqua"/>
          <w:sz w:val="24"/>
          <w:szCs w:val="24"/>
          <w:lang w:val="en-US" w:eastAsia="zh-CN"/>
        </w:rPr>
        <w:t>)</w:t>
      </w:r>
      <w:r>
        <w:rPr>
          <w:rFonts w:ascii="Book Antiqua" w:hAnsi="Book Antiqua"/>
          <w:sz w:val="24"/>
          <w:szCs w:val="24"/>
          <w:lang w:val="en-US"/>
        </w:rPr>
        <w:t xml:space="preserve"> DNA along with the integration, the quantification and the expression of the HPV16 in colorectal cancers.</w:t>
      </w:r>
    </w:p>
    <w:p w:rsidR="00954036" w:rsidRDefault="00954036">
      <w:pPr>
        <w:snapToGrid w:val="0"/>
        <w:spacing w:line="360" w:lineRule="auto"/>
        <w:jc w:val="both"/>
        <w:rPr>
          <w:rFonts w:ascii="Book Antiqua" w:hAnsi="Book Antiqua"/>
          <w:sz w:val="24"/>
          <w:szCs w:val="24"/>
          <w:lang w:val="en-US" w:eastAsia="zh-CN"/>
        </w:rPr>
      </w:pPr>
    </w:p>
    <w:p w:rsidR="00954036" w:rsidRDefault="00807B7A">
      <w:pPr>
        <w:snapToGrid w:val="0"/>
        <w:spacing w:line="360" w:lineRule="auto"/>
        <w:jc w:val="both"/>
        <w:rPr>
          <w:rFonts w:ascii="Book Antiqua" w:hAnsi="Book Antiqua"/>
          <w:sz w:val="24"/>
          <w:szCs w:val="24"/>
          <w:lang w:val="en-US"/>
        </w:rPr>
      </w:pPr>
      <w:r>
        <w:rPr>
          <w:rFonts w:ascii="Book Antiqua" w:hAnsi="Book Antiqua"/>
          <w:b/>
          <w:sz w:val="24"/>
          <w:szCs w:val="24"/>
          <w:lang w:val="en-US"/>
        </w:rPr>
        <w:t>METHODS</w:t>
      </w:r>
      <w:r>
        <w:rPr>
          <w:rFonts w:ascii="Book Antiqua" w:hAnsi="Book Antiqua"/>
          <w:b/>
          <w:sz w:val="24"/>
          <w:szCs w:val="24"/>
          <w:lang w:val="en-US" w:eastAsia="zh-CN"/>
        </w:rPr>
        <w:t xml:space="preserve">: </w:t>
      </w:r>
      <w:r>
        <w:rPr>
          <w:rFonts w:ascii="Book Antiqua" w:hAnsi="Book Antiqua"/>
          <w:sz w:val="24"/>
          <w:szCs w:val="24"/>
          <w:lang w:val="en-US"/>
        </w:rPr>
        <w:t xml:space="preserve">A prospective series of colorectal tumors were genotyped for HPV DNA. The clinical and pathological variables of the HPV-positive tumors were compared to those of HPV-negative samples. The integration </w:t>
      </w:r>
      <w:r w:rsidRPr="00807B7A">
        <w:rPr>
          <w:rFonts w:ascii="Book Antiqua" w:hAnsi="Book Antiqua"/>
          <w:sz w:val="24"/>
          <w:szCs w:val="24"/>
          <w:lang w:val="en-US"/>
        </w:rPr>
        <w:t>status</w:t>
      </w:r>
      <w:r>
        <w:rPr>
          <w:rFonts w:ascii="Book Antiqua" w:hAnsi="Book Antiqua"/>
          <w:sz w:val="24"/>
          <w:szCs w:val="24"/>
          <w:lang w:val="en-US"/>
        </w:rPr>
        <w:t xml:space="preserve"> of HPV16 was evaluated by calculating E2/E6 ng ratios. HPV16-positive tumors were also evaluated for </w:t>
      </w:r>
      <w:r>
        <w:rPr>
          <w:rFonts w:ascii="Book Antiqua" w:hAnsi="Book Antiqua"/>
          <w:sz w:val="24"/>
          <w:szCs w:val="24"/>
          <w:lang w:val="en-US" w:eastAsia="zh-CN"/>
        </w:rPr>
        <w:t>(1</w:t>
      </w:r>
      <w:r>
        <w:rPr>
          <w:rFonts w:ascii="Book Antiqua" w:hAnsi="Book Antiqua"/>
          <w:sz w:val="24"/>
          <w:szCs w:val="24"/>
          <w:lang w:val="en-US"/>
        </w:rPr>
        <w:t xml:space="preserve">) E2, E4, E5, E6 and E7 viral gene ng quantification; </w:t>
      </w:r>
      <w:r>
        <w:rPr>
          <w:rFonts w:ascii="Book Antiqua" w:hAnsi="Book Antiqua"/>
          <w:sz w:val="24"/>
          <w:szCs w:val="24"/>
          <w:lang w:val="en-US" w:eastAsia="zh-CN"/>
        </w:rPr>
        <w:t>(2</w:t>
      </w:r>
      <w:r>
        <w:rPr>
          <w:rFonts w:ascii="Book Antiqua" w:hAnsi="Book Antiqua"/>
          <w:sz w:val="24"/>
          <w:szCs w:val="24"/>
          <w:lang w:val="en-US"/>
        </w:rPr>
        <w:t>) relative quantification compared to W12 cells</w:t>
      </w:r>
      <w:r>
        <w:rPr>
          <w:rFonts w:ascii="Book Antiqua" w:hAnsi="Book Antiqua"/>
          <w:sz w:val="24"/>
          <w:szCs w:val="24"/>
          <w:lang w:val="en-US" w:eastAsia="zh-CN"/>
        </w:rPr>
        <w:t>;</w:t>
      </w:r>
      <w:r>
        <w:rPr>
          <w:rFonts w:ascii="Book Antiqua" w:hAnsi="Book Antiqua"/>
          <w:sz w:val="24"/>
          <w:szCs w:val="24"/>
          <w:lang w:val="en-US"/>
        </w:rPr>
        <w:t xml:space="preserve"> and </w:t>
      </w:r>
      <w:r>
        <w:rPr>
          <w:rFonts w:ascii="Book Antiqua" w:hAnsi="Book Antiqua"/>
          <w:sz w:val="24"/>
          <w:szCs w:val="24"/>
          <w:lang w:val="en-US" w:eastAsia="zh-CN"/>
        </w:rPr>
        <w:t>(3</w:t>
      </w:r>
      <w:r>
        <w:rPr>
          <w:rFonts w:ascii="Book Antiqua" w:hAnsi="Book Antiqua"/>
          <w:sz w:val="24"/>
          <w:szCs w:val="24"/>
          <w:lang w:val="en-US"/>
        </w:rPr>
        <w:t xml:space="preserve">) viral E2, E4, E5, E6 and E7 mRNA transcripts by real-time polymerase chain reaction. </w:t>
      </w:r>
    </w:p>
    <w:p w:rsidR="00954036" w:rsidRDefault="00954036">
      <w:pPr>
        <w:snapToGrid w:val="0"/>
        <w:spacing w:line="360" w:lineRule="auto"/>
        <w:jc w:val="both"/>
        <w:rPr>
          <w:rFonts w:ascii="Book Antiqua" w:hAnsi="Book Antiqua"/>
          <w:sz w:val="24"/>
          <w:szCs w:val="24"/>
          <w:lang w:val="en-US" w:eastAsia="zh-CN"/>
        </w:rPr>
      </w:pPr>
    </w:p>
    <w:p w:rsidR="00954036" w:rsidRDefault="00807B7A">
      <w:pPr>
        <w:snapToGrid w:val="0"/>
        <w:spacing w:line="360" w:lineRule="auto"/>
        <w:jc w:val="both"/>
        <w:rPr>
          <w:rFonts w:ascii="Book Antiqua" w:hAnsi="Book Antiqua"/>
          <w:sz w:val="24"/>
          <w:szCs w:val="24"/>
          <w:lang w:val="en-GB" w:eastAsia="zh-CN"/>
        </w:rPr>
      </w:pPr>
      <w:r>
        <w:rPr>
          <w:rFonts w:ascii="Book Antiqua" w:hAnsi="Book Antiqua"/>
          <w:b/>
          <w:sz w:val="24"/>
          <w:szCs w:val="24"/>
          <w:lang w:val="en-US"/>
        </w:rPr>
        <w:t>RESULTS</w:t>
      </w:r>
      <w:r>
        <w:rPr>
          <w:rFonts w:ascii="Book Antiqua" w:hAnsi="Book Antiqua"/>
          <w:b/>
          <w:sz w:val="24"/>
          <w:szCs w:val="24"/>
          <w:lang w:val="en-US" w:eastAsia="zh-CN"/>
        </w:rPr>
        <w:t xml:space="preserve">: </w:t>
      </w:r>
      <w:r>
        <w:rPr>
          <w:rFonts w:ascii="Book Antiqua" w:hAnsi="Book Antiqua"/>
          <w:sz w:val="24"/>
          <w:szCs w:val="24"/>
          <w:lang w:val="en-US"/>
        </w:rPr>
        <w:t>HPV infection was detected in 16.9% of all tumors examined, and HPV16 was the most frequent type detected (63.6% of positive tissues). Notably, the clinical and pathological features of HPV-positive colorectal cancers were not significantly different than those of HPV-negative cancers (</w:t>
      </w:r>
      <w:r w:rsidRPr="00807B7A">
        <w:rPr>
          <w:rFonts w:ascii="Book Antiqua" w:hAnsi="Book Antiqua"/>
          <w:i/>
          <w:sz w:val="24"/>
          <w:szCs w:val="24"/>
          <w:lang w:val="en-US"/>
        </w:rPr>
        <w:t>χ</w:t>
      </w:r>
      <w:r w:rsidRPr="00807B7A">
        <w:rPr>
          <w:rFonts w:ascii="Book Antiqua" w:hAnsi="Book Antiqua"/>
          <w:sz w:val="24"/>
          <w:szCs w:val="24"/>
          <w:vertAlign w:val="superscript"/>
          <w:lang w:val="en-US" w:eastAsia="zh-CN"/>
        </w:rPr>
        <w:t>2</w:t>
      </w:r>
      <w:r>
        <w:rPr>
          <w:rFonts w:ascii="Book Antiqua" w:hAnsi="Book Antiqua"/>
          <w:sz w:val="24"/>
          <w:szCs w:val="24"/>
          <w:lang w:val="en-US" w:eastAsia="zh-CN"/>
        </w:rPr>
        <w:t xml:space="preserve"> </w:t>
      </w:r>
      <w:r>
        <w:rPr>
          <w:rFonts w:ascii="Book Antiqua" w:hAnsi="Book Antiqua"/>
          <w:sz w:val="24"/>
          <w:szCs w:val="24"/>
          <w:lang w:val="en-US"/>
        </w:rPr>
        <w:t xml:space="preserve">and </w:t>
      </w:r>
      <w:r w:rsidRPr="00807B7A">
        <w:rPr>
          <w:rFonts w:ascii="Book Antiqua" w:hAnsi="Book Antiqua"/>
          <w:i/>
          <w:sz w:val="24"/>
          <w:szCs w:val="24"/>
          <w:lang w:val="en-US"/>
        </w:rPr>
        <w:t>t</w:t>
      </w:r>
      <w:r>
        <w:rPr>
          <w:rFonts w:ascii="Book Antiqua" w:hAnsi="Book Antiqua"/>
          <w:sz w:val="24"/>
          <w:szCs w:val="24"/>
          <w:lang w:val="en-US"/>
        </w:rPr>
        <w:t xml:space="preserve">-test for all clinical and pathological features of HPV-positive </w:t>
      </w:r>
      <w:r>
        <w:rPr>
          <w:rFonts w:ascii="Book Antiqua" w:hAnsi="Book Antiqua"/>
          <w:i/>
          <w:sz w:val="24"/>
          <w:szCs w:val="24"/>
          <w:lang w:val="en-US"/>
        </w:rPr>
        <w:t>vs</w:t>
      </w:r>
      <w:r>
        <w:rPr>
          <w:rFonts w:ascii="Book Antiqua" w:hAnsi="Book Antiqua"/>
          <w:sz w:val="24"/>
          <w:szCs w:val="24"/>
          <w:lang w:val="en-US"/>
        </w:rPr>
        <w:t xml:space="preserve"> HPV-negative colorectal cancers). HPV16 DNA was present exclusively in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form, and the HPV16 E2, </w:t>
      </w:r>
      <w:proofErr w:type="gramStart"/>
      <w:r>
        <w:rPr>
          <w:rFonts w:ascii="Book Antiqua" w:hAnsi="Book Antiqua"/>
          <w:sz w:val="24"/>
          <w:szCs w:val="24"/>
          <w:lang w:val="en-US"/>
        </w:rPr>
        <w:t>E4,</w:t>
      </w:r>
      <w:proofErr w:type="gramEnd"/>
      <w:r>
        <w:rPr>
          <w:rFonts w:ascii="Book Antiqua" w:hAnsi="Book Antiqua"/>
          <w:sz w:val="24"/>
          <w:szCs w:val="24"/>
          <w:lang w:val="en-US"/>
        </w:rPr>
        <w:t xml:space="preserve"> E5, E6 and E7 genes were detected in trace </w:t>
      </w:r>
      <w:proofErr w:type="spellStart"/>
      <w:r>
        <w:rPr>
          <w:rFonts w:ascii="Book Antiqua" w:hAnsi="Book Antiqua"/>
          <w:sz w:val="24"/>
          <w:szCs w:val="24"/>
          <w:lang w:val="en-US"/>
        </w:rPr>
        <w:t>nanogram</w:t>
      </w:r>
      <w:proofErr w:type="spellEnd"/>
      <w:r>
        <w:rPr>
          <w:rFonts w:ascii="Book Antiqua" w:hAnsi="Book Antiqua"/>
          <w:sz w:val="24"/>
          <w:szCs w:val="24"/>
          <w:lang w:val="en-US"/>
        </w:rPr>
        <w:t xml:space="preserve"> quantities. Furthermore, the HPV16 genes ranged from 10</w:t>
      </w:r>
      <w:r>
        <w:rPr>
          <w:rFonts w:ascii="Book Antiqua" w:hAnsi="Book Antiqua"/>
          <w:sz w:val="24"/>
          <w:szCs w:val="24"/>
          <w:vertAlign w:val="superscript"/>
          <w:lang w:val="en-US"/>
        </w:rPr>
        <w:t>-3</w:t>
      </w:r>
      <w:r>
        <w:rPr>
          <w:rFonts w:ascii="Book Antiqua" w:hAnsi="Book Antiqua"/>
          <w:sz w:val="24"/>
          <w:szCs w:val="24"/>
          <w:lang w:val="en-US"/>
        </w:rPr>
        <w:t xml:space="preserve"> to 10</w:t>
      </w:r>
      <w:r>
        <w:rPr>
          <w:rFonts w:ascii="Book Antiqua" w:hAnsi="Book Antiqua"/>
          <w:sz w:val="24"/>
          <w:szCs w:val="24"/>
          <w:vertAlign w:val="superscript"/>
          <w:lang w:val="en-US"/>
        </w:rPr>
        <w:t>-9</w:t>
      </w:r>
      <w:r>
        <w:rPr>
          <w:rFonts w:ascii="Book Antiqua" w:hAnsi="Book Antiqua"/>
          <w:sz w:val="24"/>
          <w:szCs w:val="24"/>
          <w:lang w:val="en-US"/>
        </w:rPr>
        <w:t xml:space="preserve"> compared to W12 cells at an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stage. Although the extractions were validated by housekeeping gene expression, </w:t>
      </w:r>
      <w:r>
        <w:rPr>
          <w:rFonts w:ascii="Book Antiqua" w:hAnsi="Book Antiqua"/>
          <w:sz w:val="24"/>
          <w:szCs w:val="24"/>
          <w:lang w:val="en-GB"/>
        </w:rPr>
        <w:t>all the HPV16 positive tissues were transcriptionally inactive for the E2, E4, E5, E6 and E7 mRNAs.</w:t>
      </w:r>
    </w:p>
    <w:p w:rsidR="00954036" w:rsidRDefault="00954036">
      <w:pPr>
        <w:snapToGrid w:val="0"/>
        <w:spacing w:line="360" w:lineRule="auto"/>
        <w:jc w:val="both"/>
        <w:rPr>
          <w:rFonts w:ascii="Book Antiqua" w:hAnsi="Book Antiqua"/>
          <w:sz w:val="24"/>
          <w:szCs w:val="24"/>
          <w:lang w:val="en-GB" w:eastAsia="zh-CN"/>
        </w:rPr>
      </w:pPr>
    </w:p>
    <w:p w:rsidR="00954036" w:rsidRDefault="00807B7A">
      <w:pPr>
        <w:snapToGrid w:val="0"/>
        <w:spacing w:line="360" w:lineRule="auto"/>
        <w:jc w:val="both"/>
        <w:rPr>
          <w:rFonts w:ascii="Book Antiqua" w:hAnsi="Book Antiqua"/>
          <w:sz w:val="24"/>
          <w:szCs w:val="24"/>
          <w:lang w:val="en-US" w:eastAsia="zh-CN"/>
        </w:rPr>
      </w:pPr>
      <w:r>
        <w:rPr>
          <w:rFonts w:ascii="Book Antiqua" w:hAnsi="Book Antiqua"/>
          <w:b/>
          <w:sz w:val="24"/>
          <w:szCs w:val="24"/>
          <w:lang w:val="en-US"/>
        </w:rPr>
        <w:t>CONCLUSION</w:t>
      </w:r>
      <w:r>
        <w:rPr>
          <w:rFonts w:ascii="Book Antiqua" w:hAnsi="Book Antiqua"/>
          <w:b/>
          <w:sz w:val="24"/>
          <w:szCs w:val="24"/>
          <w:lang w:val="en-US" w:eastAsia="zh-CN"/>
        </w:rPr>
        <w:t>:</w:t>
      </w:r>
      <w:r>
        <w:rPr>
          <w:rFonts w:ascii="Book Antiqua" w:hAnsi="Book Antiqua"/>
          <w:b/>
          <w:sz w:val="24"/>
          <w:szCs w:val="24"/>
          <w:lang w:val="en-US"/>
        </w:rPr>
        <w:t xml:space="preserve"> </w:t>
      </w:r>
      <w:r>
        <w:rPr>
          <w:rFonts w:ascii="Book Antiqua" w:hAnsi="Book Antiqua"/>
          <w:sz w:val="24"/>
          <w:szCs w:val="24"/>
          <w:lang w:val="en-US"/>
        </w:rPr>
        <w:t xml:space="preserve">Based on our results, HPV is unlikely involved in colorectal carcinogenesis. </w:t>
      </w:r>
    </w:p>
    <w:p w:rsidR="00954036" w:rsidRDefault="00954036">
      <w:pPr>
        <w:snapToGrid w:val="0"/>
        <w:spacing w:line="360" w:lineRule="auto"/>
        <w:jc w:val="both"/>
        <w:rPr>
          <w:rFonts w:ascii="Book Antiqua" w:hAnsi="Book Antiqua"/>
          <w:sz w:val="24"/>
          <w:szCs w:val="24"/>
          <w:lang w:val="en-US" w:eastAsia="zh-CN"/>
        </w:rPr>
      </w:pPr>
    </w:p>
    <w:p w:rsidR="00A401BB" w:rsidRPr="00EF6353" w:rsidRDefault="00A401BB" w:rsidP="00A401BB">
      <w:pPr>
        <w:adjustRightInd w:val="0"/>
        <w:snapToGrid w:val="0"/>
        <w:spacing w:line="360" w:lineRule="auto"/>
        <w:rPr>
          <w:rFonts w:ascii="Book Antiqua" w:hAnsi="Book Antiqua"/>
          <w:sz w:val="24"/>
        </w:rPr>
      </w:pPr>
      <w:bookmarkStart w:id="118" w:name="OLE_LINK98"/>
      <w:bookmarkStart w:id="119" w:name="OLE_LINK156"/>
      <w:bookmarkStart w:id="120" w:name="OLE_LINK196"/>
      <w:bookmarkStart w:id="121" w:name="OLE_LINK217"/>
      <w:bookmarkStart w:id="122" w:name="OLE_LINK242"/>
      <w:bookmarkStart w:id="123" w:name="OLE_LINK247"/>
      <w:bookmarkStart w:id="124" w:name="OLE_LINK311"/>
      <w:bookmarkStart w:id="125" w:name="OLE_LINK312"/>
      <w:bookmarkStart w:id="126" w:name="OLE_LINK325"/>
      <w:bookmarkStart w:id="127" w:name="OLE_LINK330"/>
      <w:bookmarkStart w:id="128" w:name="OLE_LINK513"/>
      <w:bookmarkStart w:id="129" w:name="OLE_LINK514"/>
      <w:bookmarkStart w:id="130" w:name="OLE_LINK464"/>
      <w:bookmarkStart w:id="131" w:name="OLE_LINK465"/>
      <w:bookmarkStart w:id="132" w:name="OLE_LINK466"/>
      <w:bookmarkStart w:id="133" w:name="OLE_LINK470"/>
      <w:bookmarkStart w:id="134" w:name="OLE_LINK471"/>
      <w:bookmarkStart w:id="135" w:name="OLE_LINK472"/>
      <w:bookmarkStart w:id="136" w:name="OLE_LINK474"/>
      <w:bookmarkStart w:id="137" w:name="OLE_LINK512"/>
      <w:bookmarkStart w:id="138" w:name="OLE_LINK800"/>
      <w:bookmarkStart w:id="139" w:name="OLE_LINK982"/>
      <w:bookmarkStart w:id="140" w:name="OLE_LINK1027"/>
      <w:bookmarkStart w:id="141" w:name="OLE_LINK504"/>
      <w:bookmarkStart w:id="142" w:name="OLE_LINK546"/>
      <w:bookmarkStart w:id="143" w:name="OLE_LINK547"/>
      <w:bookmarkStart w:id="144" w:name="OLE_LINK575"/>
      <w:bookmarkStart w:id="145" w:name="OLE_LINK640"/>
      <w:bookmarkStart w:id="146" w:name="OLE_LINK672"/>
      <w:bookmarkStart w:id="147" w:name="OLE_LINK714"/>
      <w:bookmarkStart w:id="148" w:name="OLE_LINK651"/>
      <w:bookmarkStart w:id="149" w:name="OLE_LINK652"/>
      <w:bookmarkStart w:id="150" w:name="OLE_LINK744"/>
      <w:bookmarkStart w:id="151" w:name="OLE_LINK758"/>
      <w:bookmarkStart w:id="152" w:name="OLE_LINK787"/>
      <w:bookmarkStart w:id="153" w:name="OLE_LINK807"/>
      <w:bookmarkStart w:id="154" w:name="OLE_LINK820"/>
      <w:bookmarkStart w:id="155" w:name="OLE_LINK862"/>
      <w:bookmarkStart w:id="156" w:name="OLE_LINK879"/>
      <w:bookmarkStart w:id="157" w:name="OLE_LINK906"/>
      <w:bookmarkStart w:id="158" w:name="OLE_LINK928"/>
      <w:bookmarkStart w:id="159" w:name="OLE_LINK960"/>
      <w:bookmarkStart w:id="160" w:name="OLE_LINK861"/>
      <w:bookmarkStart w:id="161" w:name="OLE_LINK983"/>
      <w:bookmarkStart w:id="162" w:name="OLE_LINK1334"/>
      <w:bookmarkStart w:id="163" w:name="OLE_LINK1029"/>
      <w:bookmarkStart w:id="164" w:name="OLE_LINK1060"/>
      <w:bookmarkStart w:id="165" w:name="OLE_LINK1061"/>
      <w:bookmarkStart w:id="166" w:name="OLE_LINK1348"/>
      <w:bookmarkStart w:id="167" w:name="OLE_LINK1086"/>
      <w:bookmarkStart w:id="168" w:name="OLE_LINK1100"/>
      <w:bookmarkStart w:id="169" w:name="OLE_LINK1125"/>
      <w:bookmarkStart w:id="170" w:name="OLE_LINK1163"/>
      <w:bookmarkStart w:id="171" w:name="OLE_LINK1193"/>
      <w:bookmarkStart w:id="172" w:name="OLE_LINK1219"/>
      <w:bookmarkStart w:id="173" w:name="OLE_LINK1247"/>
      <w:bookmarkStart w:id="174" w:name="OLE_LINK1284"/>
      <w:bookmarkStart w:id="175" w:name="OLE_LINK1313"/>
      <w:bookmarkStart w:id="176" w:name="OLE_LINK1361"/>
      <w:bookmarkStart w:id="177" w:name="OLE_LINK1384"/>
      <w:bookmarkStart w:id="178" w:name="OLE_LINK1403"/>
      <w:bookmarkStart w:id="179" w:name="OLE_LINK1437"/>
      <w:bookmarkStart w:id="180" w:name="OLE_LINK1454"/>
      <w:bookmarkStart w:id="181" w:name="OLE_LINK1480"/>
      <w:bookmarkStart w:id="182" w:name="OLE_LINK1504"/>
      <w:bookmarkStart w:id="183" w:name="OLE_LINK1516"/>
      <w:bookmarkStart w:id="184" w:name="OLE_LINK135"/>
      <w:bookmarkStart w:id="185" w:name="OLE_LINK216"/>
      <w:bookmarkStart w:id="186" w:name="OLE_LINK259"/>
      <w:bookmarkStart w:id="187" w:name="OLE_LINK1186"/>
      <w:bookmarkStart w:id="188" w:name="OLE_LINK1265"/>
      <w:bookmarkStart w:id="189" w:name="OLE_LINK1373"/>
      <w:bookmarkStart w:id="190" w:name="OLE_LINK1478"/>
      <w:bookmarkStart w:id="191" w:name="OLE_LINK1644"/>
      <w:bookmarkStart w:id="192" w:name="OLE_LINK1884"/>
      <w:bookmarkStart w:id="193" w:name="OLE_LINK1885"/>
      <w:bookmarkStart w:id="194" w:name="OLE_LINK1538"/>
      <w:bookmarkStart w:id="195" w:name="OLE_LINK1539"/>
      <w:bookmarkStart w:id="196" w:name="OLE_LINK1543"/>
      <w:bookmarkStart w:id="197" w:name="OLE_LINK1549"/>
      <w:bookmarkStart w:id="198" w:name="OLE_LINK1778"/>
      <w:bookmarkStart w:id="199" w:name="OLE_LINK1756"/>
      <w:bookmarkStart w:id="200" w:name="OLE_LINK1776"/>
      <w:bookmarkStart w:id="201" w:name="OLE_LINK1777"/>
      <w:bookmarkStart w:id="202" w:name="OLE_LINK1868"/>
      <w:bookmarkStart w:id="203" w:name="OLE_LINK1744"/>
      <w:bookmarkStart w:id="204" w:name="OLE_LINK1817"/>
      <w:bookmarkStart w:id="205" w:name="OLE_LINK1835"/>
      <w:bookmarkStart w:id="206" w:name="OLE_LINK1866"/>
      <w:bookmarkStart w:id="207" w:name="OLE_LINK1882"/>
      <w:bookmarkStart w:id="208" w:name="OLE_LINK1901"/>
      <w:bookmarkStart w:id="209" w:name="OLE_LINK1902"/>
      <w:bookmarkStart w:id="210" w:name="OLE_LINK2013"/>
      <w:bookmarkStart w:id="211" w:name="OLE_LINK1894"/>
      <w:bookmarkStart w:id="212" w:name="OLE_LINK1929"/>
      <w:bookmarkStart w:id="213" w:name="OLE_LINK1941"/>
      <w:bookmarkStart w:id="214" w:name="OLE_LINK1995"/>
      <w:bookmarkStart w:id="215" w:name="OLE_LINK1938"/>
      <w:bookmarkStart w:id="216" w:name="OLE_LINK2081"/>
      <w:bookmarkStart w:id="217" w:name="OLE_LINK2082"/>
      <w:bookmarkStart w:id="218" w:name="OLE_LINK2292"/>
      <w:bookmarkStart w:id="219" w:name="OLE_LINK1931"/>
      <w:bookmarkStart w:id="220" w:name="OLE_LINK1964"/>
      <w:bookmarkStart w:id="221" w:name="OLE_LINK2020"/>
      <w:bookmarkStart w:id="222" w:name="OLE_LINK2071"/>
      <w:bookmarkStart w:id="223" w:name="OLE_LINK2134"/>
      <w:bookmarkStart w:id="224" w:name="OLE_LINK2265"/>
      <w:bookmarkStart w:id="225" w:name="OLE_LINK2562"/>
      <w:bookmarkStart w:id="226" w:name="OLE_LINK1923"/>
      <w:bookmarkStart w:id="227" w:name="OLE_LINK2192"/>
      <w:bookmarkStart w:id="228" w:name="OLE_LINK2110"/>
      <w:bookmarkStart w:id="229" w:name="OLE_LINK2445"/>
      <w:bookmarkStart w:id="230" w:name="OLE_LINK2446"/>
      <w:bookmarkStart w:id="231" w:name="OLE_LINK2169"/>
      <w:bookmarkStart w:id="232" w:name="OLE_LINK2190"/>
      <w:bookmarkStart w:id="233" w:name="OLE_LINK2331"/>
      <w:bookmarkStart w:id="234" w:name="OLE_LINK2345"/>
      <w:bookmarkStart w:id="235" w:name="OLE_LINK2467"/>
      <w:bookmarkStart w:id="236" w:name="OLE_LINK2484"/>
      <w:bookmarkStart w:id="237" w:name="OLE_LINK2157"/>
      <w:bookmarkStart w:id="238" w:name="OLE_LINK2221"/>
      <w:bookmarkStart w:id="239" w:name="OLE_LINK2252"/>
      <w:bookmarkStart w:id="240" w:name="OLE_LINK2348"/>
      <w:bookmarkStart w:id="241" w:name="OLE_LINK2451"/>
      <w:bookmarkStart w:id="242" w:name="OLE_LINK2627"/>
      <w:bookmarkStart w:id="243" w:name="OLE_LINK2482"/>
      <w:bookmarkStart w:id="244" w:name="OLE_LINK2663"/>
      <w:bookmarkStart w:id="245" w:name="OLE_LINK2761"/>
      <w:bookmarkStart w:id="246" w:name="OLE_LINK2856"/>
      <w:bookmarkStart w:id="247" w:name="OLE_LINK2993"/>
      <w:bookmarkStart w:id="248" w:name="OLE_LINK2643"/>
      <w:bookmarkStart w:id="249" w:name="OLE_LINK2583"/>
      <w:bookmarkStart w:id="250" w:name="OLE_LINK2762"/>
      <w:bookmarkStart w:id="251" w:name="OLE_LINK2962"/>
      <w:bookmarkStart w:id="252" w:name="OLE_LINK2582"/>
      <w:r w:rsidRPr="00EF6353">
        <w:rPr>
          <w:rFonts w:ascii="Book Antiqua" w:hAnsi="Book Antiqua"/>
          <w:sz w:val="24"/>
        </w:rPr>
        <w:t xml:space="preserve">© 2014 Baishideng Publishing Group Inc. All rights reserved.  </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rsidR="00954036" w:rsidRDefault="00954036">
      <w:pPr>
        <w:widowControl w:val="0"/>
        <w:autoSpaceDE w:val="0"/>
        <w:autoSpaceDN w:val="0"/>
        <w:adjustRightInd w:val="0"/>
        <w:snapToGrid w:val="0"/>
        <w:spacing w:line="360" w:lineRule="auto"/>
        <w:jc w:val="both"/>
        <w:rPr>
          <w:rFonts w:ascii="Book Antiqua" w:hAnsi="Book Antiqua"/>
          <w:sz w:val="24"/>
          <w:szCs w:val="24"/>
          <w:lang w:val="en-US"/>
        </w:rPr>
      </w:pPr>
    </w:p>
    <w:p w:rsidR="00954036" w:rsidRDefault="00807B7A">
      <w:pPr>
        <w:snapToGrid w:val="0"/>
        <w:spacing w:line="360" w:lineRule="auto"/>
        <w:jc w:val="both"/>
        <w:rPr>
          <w:rFonts w:ascii="Book Antiqua" w:hAnsi="Book Antiqua"/>
          <w:sz w:val="24"/>
          <w:szCs w:val="24"/>
          <w:lang w:val="en-US" w:eastAsia="zh-CN"/>
        </w:rPr>
      </w:pPr>
      <w:r>
        <w:rPr>
          <w:rFonts w:ascii="Book Antiqua" w:hAnsi="Book Antiqua"/>
          <w:b/>
          <w:sz w:val="24"/>
          <w:szCs w:val="24"/>
          <w:lang w:val="en-US"/>
        </w:rPr>
        <w:t>Key</w:t>
      </w:r>
      <w:r>
        <w:rPr>
          <w:rFonts w:ascii="Book Antiqua" w:hAnsi="Book Antiqua"/>
          <w:b/>
          <w:sz w:val="24"/>
          <w:szCs w:val="24"/>
          <w:lang w:val="en-US" w:eastAsia="zh-CN"/>
        </w:rPr>
        <w:t xml:space="preserve"> </w:t>
      </w:r>
      <w:r>
        <w:rPr>
          <w:rFonts w:ascii="Book Antiqua" w:hAnsi="Book Antiqua"/>
          <w:b/>
          <w:sz w:val="24"/>
          <w:szCs w:val="24"/>
          <w:lang w:val="en-US"/>
        </w:rPr>
        <w:t xml:space="preserve">words: </w:t>
      </w:r>
      <w:r>
        <w:rPr>
          <w:rFonts w:ascii="Book Antiqua" w:hAnsi="Book Antiqua"/>
          <w:sz w:val="24"/>
          <w:szCs w:val="24"/>
          <w:lang w:val="en-US"/>
        </w:rPr>
        <w:t xml:space="preserve">Colorectal cancer; Human </w:t>
      </w:r>
      <w:r w:rsidR="00A401BB">
        <w:rPr>
          <w:rFonts w:ascii="Book Antiqua" w:hAnsi="Book Antiqua"/>
          <w:sz w:val="24"/>
          <w:szCs w:val="24"/>
          <w:lang w:val="en-US"/>
        </w:rPr>
        <w:t>p</w:t>
      </w:r>
      <w:r>
        <w:rPr>
          <w:rFonts w:ascii="Book Antiqua" w:hAnsi="Book Antiqua"/>
          <w:sz w:val="24"/>
          <w:szCs w:val="24"/>
          <w:lang w:val="en-US"/>
        </w:rPr>
        <w:t>apillomavirus; Carcinogenesis; W12</w:t>
      </w:r>
    </w:p>
    <w:p w:rsidR="00954036" w:rsidRDefault="00954036">
      <w:pPr>
        <w:snapToGrid w:val="0"/>
        <w:spacing w:line="360" w:lineRule="auto"/>
        <w:jc w:val="both"/>
        <w:rPr>
          <w:rFonts w:ascii="Book Antiqua" w:hAnsi="Book Antiqua"/>
          <w:sz w:val="24"/>
          <w:szCs w:val="24"/>
          <w:lang w:val="en-US"/>
        </w:rPr>
      </w:pPr>
    </w:p>
    <w:p w:rsidR="00954036" w:rsidRDefault="00807B7A">
      <w:pPr>
        <w:snapToGrid w:val="0"/>
        <w:spacing w:line="360" w:lineRule="auto"/>
        <w:jc w:val="both"/>
        <w:rPr>
          <w:rFonts w:ascii="Book Antiqua" w:hAnsi="Book Antiqua"/>
          <w:sz w:val="24"/>
          <w:szCs w:val="24"/>
          <w:lang w:val="en-US"/>
        </w:rPr>
      </w:pPr>
      <w:r>
        <w:rPr>
          <w:rFonts w:ascii="Book Antiqua" w:hAnsi="Book Antiqua"/>
          <w:b/>
          <w:sz w:val="24"/>
          <w:szCs w:val="24"/>
          <w:lang w:val="en-US"/>
        </w:rPr>
        <w:t>Core tip</w:t>
      </w:r>
      <w:r>
        <w:rPr>
          <w:rFonts w:ascii="Book Antiqua" w:hAnsi="Book Antiqua"/>
          <w:sz w:val="24"/>
          <w:szCs w:val="24"/>
          <w:lang w:val="en-US" w:eastAsia="zh-CN"/>
        </w:rPr>
        <w:t xml:space="preserve">: </w:t>
      </w:r>
      <w:r>
        <w:rPr>
          <w:rFonts w:ascii="Book Antiqua" w:hAnsi="Book Antiqua"/>
          <w:sz w:val="24"/>
          <w:szCs w:val="24"/>
          <w:lang w:val="en-US"/>
        </w:rPr>
        <w:t xml:space="preserve">The burden of </w:t>
      </w:r>
      <w:r w:rsidR="00A401BB">
        <w:rPr>
          <w:rFonts w:ascii="Book Antiqua" w:hAnsi="Book Antiqua"/>
          <w:sz w:val="24"/>
          <w:szCs w:val="24"/>
          <w:lang w:val="en-US"/>
        </w:rPr>
        <w:t xml:space="preserve">human papillomavirus </w:t>
      </w:r>
      <w:r>
        <w:rPr>
          <w:rFonts w:ascii="Book Antiqua" w:hAnsi="Book Antiqua"/>
          <w:sz w:val="24"/>
          <w:szCs w:val="24"/>
          <w:lang w:val="en-US" w:eastAsia="zh-CN"/>
        </w:rPr>
        <w:t>(</w:t>
      </w:r>
      <w:r>
        <w:rPr>
          <w:rFonts w:ascii="Book Antiqua" w:hAnsi="Book Antiqua"/>
          <w:sz w:val="24"/>
          <w:szCs w:val="24"/>
          <w:lang w:val="en-US"/>
        </w:rPr>
        <w:t>HPV</w:t>
      </w:r>
      <w:r>
        <w:rPr>
          <w:rFonts w:ascii="Book Antiqua" w:hAnsi="Book Antiqua"/>
          <w:sz w:val="24"/>
          <w:szCs w:val="24"/>
          <w:lang w:val="en-US" w:eastAsia="zh-CN"/>
        </w:rPr>
        <w:t>)</w:t>
      </w:r>
      <w:r>
        <w:rPr>
          <w:rFonts w:ascii="Book Antiqua" w:hAnsi="Book Antiqua"/>
          <w:sz w:val="24"/>
          <w:szCs w:val="24"/>
          <w:lang w:val="en-US"/>
        </w:rPr>
        <w:t xml:space="preserve">-associated cancers is not limited to the cervix, but includes the oropharynx and the </w:t>
      </w:r>
      <w:proofErr w:type="spellStart"/>
      <w:r>
        <w:rPr>
          <w:rFonts w:ascii="Book Antiqua" w:hAnsi="Book Antiqua"/>
          <w:sz w:val="24"/>
          <w:szCs w:val="24"/>
          <w:lang w:val="en-US"/>
        </w:rPr>
        <w:t>ano</w:t>
      </w:r>
      <w:proofErr w:type="spellEnd"/>
      <w:r>
        <w:rPr>
          <w:rFonts w:ascii="Book Antiqua" w:hAnsi="Book Antiqua"/>
          <w:sz w:val="24"/>
          <w:szCs w:val="24"/>
          <w:lang w:val="en-US"/>
        </w:rPr>
        <w:t xml:space="preserve">-genital area. Moreover, emerging studies have reported the detection of HPV DNA in the </w:t>
      </w:r>
      <w:proofErr w:type="spellStart"/>
      <w:r>
        <w:rPr>
          <w:rFonts w:ascii="Book Antiqua" w:hAnsi="Book Antiqua"/>
          <w:sz w:val="24"/>
          <w:szCs w:val="24"/>
          <w:lang w:val="en-US"/>
        </w:rPr>
        <w:t>tumoral</w:t>
      </w:r>
      <w:proofErr w:type="spellEnd"/>
      <w:r>
        <w:rPr>
          <w:rFonts w:ascii="Book Antiqua" w:hAnsi="Book Antiqua"/>
          <w:sz w:val="24"/>
          <w:szCs w:val="24"/>
          <w:lang w:val="en-US"/>
        </w:rPr>
        <w:t xml:space="preserve"> mucosae of several epithelia, </w:t>
      </w:r>
      <w:r>
        <w:rPr>
          <w:rFonts w:ascii="Book Antiqua" w:hAnsi="Book Antiqua"/>
          <w:sz w:val="24"/>
          <w:szCs w:val="24"/>
          <w:lang w:val="en-US"/>
        </w:rPr>
        <w:lastRenderedPageBreak/>
        <w:t xml:space="preserve">including the </w:t>
      </w:r>
      <w:proofErr w:type="spellStart"/>
      <w:r>
        <w:rPr>
          <w:rFonts w:ascii="Book Antiqua" w:hAnsi="Book Antiqua"/>
          <w:sz w:val="24"/>
          <w:szCs w:val="24"/>
          <w:lang w:val="en-US"/>
        </w:rPr>
        <w:t>colorectum</w:t>
      </w:r>
      <w:proofErr w:type="spellEnd"/>
      <w:r>
        <w:rPr>
          <w:rFonts w:ascii="Book Antiqua" w:hAnsi="Book Antiqua"/>
          <w:sz w:val="24"/>
          <w:szCs w:val="24"/>
          <w:lang w:val="en-US"/>
        </w:rPr>
        <w:t xml:space="preserve">. This is the first study aimed to investigate the presence of HPV in specimens using clinically validated methodology, and it is the first to apply the molecular basis of HPV-related carcinogenesis. Because we only detected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HPV16s in low quantities, and it was </w:t>
      </w:r>
      <w:proofErr w:type="spellStart"/>
      <w:r>
        <w:rPr>
          <w:rFonts w:ascii="Book Antiqua" w:hAnsi="Book Antiqua"/>
          <w:sz w:val="24"/>
          <w:szCs w:val="24"/>
          <w:lang w:val="en-US"/>
        </w:rPr>
        <w:t>trascriptionally</w:t>
      </w:r>
      <w:proofErr w:type="spellEnd"/>
      <w:r>
        <w:rPr>
          <w:rFonts w:ascii="Book Antiqua" w:hAnsi="Book Antiqua"/>
          <w:sz w:val="24"/>
          <w:szCs w:val="24"/>
          <w:lang w:val="en-US"/>
        </w:rPr>
        <w:t xml:space="preserve"> inactive, we conclude that the virus unlikely plays a role in colorectal carcinogenesis.</w:t>
      </w:r>
    </w:p>
    <w:p w:rsidR="00954036" w:rsidRDefault="00954036">
      <w:pPr>
        <w:widowControl w:val="0"/>
        <w:autoSpaceDE w:val="0"/>
        <w:autoSpaceDN w:val="0"/>
        <w:adjustRightInd w:val="0"/>
        <w:snapToGrid w:val="0"/>
        <w:spacing w:line="360" w:lineRule="auto"/>
        <w:jc w:val="both"/>
        <w:rPr>
          <w:rFonts w:ascii="Book Antiqua" w:hAnsi="Book Antiqua"/>
          <w:b/>
          <w:sz w:val="24"/>
          <w:szCs w:val="24"/>
          <w:lang w:val="en-US"/>
        </w:rPr>
      </w:pPr>
    </w:p>
    <w:p w:rsidR="00954036" w:rsidRDefault="00807B7A">
      <w:pPr>
        <w:widowControl w:val="0"/>
        <w:autoSpaceDE w:val="0"/>
        <w:autoSpaceDN w:val="0"/>
        <w:adjustRightInd w:val="0"/>
        <w:snapToGrid w:val="0"/>
        <w:spacing w:line="360" w:lineRule="auto"/>
        <w:jc w:val="both"/>
        <w:rPr>
          <w:rFonts w:ascii="Book Antiqua" w:hAnsi="Book Antiqua"/>
          <w:sz w:val="24"/>
          <w:szCs w:val="24"/>
          <w:lang w:val="en-US"/>
        </w:rPr>
      </w:pPr>
      <w:proofErr w:type="spellStart"/>
      <w:r>
        <w:rPr>
          <w:rFonts w:ascii="Book Antiqua" w:hAnsi="Book Antiqua"/>
          <w:bCs/>
          <w:sz w:val="24"/>
          <w:szCs w:val="24"/>
          <w:lang w:val="en-US"/>
        </w:rPr>
        <w:t>Lorenzon</w:t>
      </w:r>
      <w:proofErr w:type="spellEnd"/>
      <w:r>
        <w:rPr>
          <w:rFonts w:ascii="Book Antiqua" w:hAnsi="Book Antiqua"/>
          <w:bCs/>
          <w:sz w:val="24"/>
          <w:szCs w:val="24"/>
          <w:lang w:val="en-US" w:eastAsia="zh-CN"/>
        </w:rPr>
        <w:t xml:space="preserve"> L</w:t>
      </w:r>
      <w:r>
        <w:rPr>
          <w:rFonts w:ascii="Book Antiqua" w:hAnsi="Book Antiqua"/>
          <w:bCs/>
          <w:sz w:val="24"/>
          <w:szCs w:val="24"/>
          <w:lang w:val="en-US"/>
        </w:rPr>
        <w:t xml:space="preserve">, </w:t>
      </w:r>
      <w:proofErr w:type="spellStart"/>
      <w:r>
        <w:rPr>
          <w:rFonts w:ascii="Book Antiqua" w:hAnsi="Book Antiqua"/>
          <w:bCs/>
          <w:sz w:val="24"/>
          <w:szCs w:val="24"/>
          <w:lang w:val="en-US"/>
        </w:rPr>
        <w:t>Mazzetta</w:t>
      </w:r>
      <w:proofErr w:type="spellEnd"/>
      <w:r>
        <w:rPr>
          <w:rFonts w:ascii="Book Antiqua" w:hAnsi="Book Antiqua"/>
          <w:bCs/>
          <w:sz w:val="24"/>
          <w:szCs w:val="24"/>
          <w:lang w:val="en-US" w:eastAsia="zh-CN"/>
        </w:rPr>
        <w:t xml:space="preserve"> F</w:t>
      </w:r>
      <w:r>
        <w:rPr>
          <w:rFonts w:ascii="Book Antiqua" w:hAnsi="Book Antiqua"/>
          <w:bCs/>
          <w:sz w:val="24"/>
          <w:szCs w:val="24"/>
          <w:lang w:val="en-US"/>
        </w:rPr>
        <w:t xml:space="preserve">, </w:t>
      </w:r>
      <w:proofErr w:type="spellStart"/>
      <w:r>
        <w:rPr>
          <w:rFonts w:ascii="Book Antiqua" w:hAnsi="Book Antiqua"/>
          <w:bCs/>
          <w:sz w:val="24"/>
          <w:szCs w:val="24"/>
          <w:lang w:val="en-US"/>
        </w:rPr>
        <w:t>Pilozzi</w:t>
      </w:r>
      <w:proofErr w:type="spellEnd"/>
      <w:r>
        <w:rPr>
          <w:rFonts w:ascii="Book Antiqua" w:hAnsi="Book Antiqua"/>
          <w:bCs/>
          <w:sz w:val="24"/>
          <w:szCs w:val="24"/>
          <w:lang w:val="en-US" w:eastAsia="zh-CN"/>
        </w:rPr>
        <w:t xml:space="preserve"> E</w:t>
      </w:r>
      <w:r>
        <w:rPr>
          <w:rFonts w:ascii="Book Antiqua" w:hAnsi="Book Antiqua"/>
          <w:bCs/>
          <w:sz w:val="24"/>
          <w:szCs w:val="24"/>
          <w:lang w:val="en-US"/>
        </w:rPr>
        <w:t xml:space="preserve">, </w:t>
      </w:r>
      <w:proofErr w:type="spellStart"/>
      <w:r>
        <w:rPr>
          <w:rFonts w:ascii="Book Antiqua" w:hAnsi="Book Antiqua"/>
          <w:bCs/>
          <w:sz w:val="24"/>
          <w:szCs w:val="24"/>
          <w:lang w:val="en-US"/>
        </w:rPr>
        <w:t>Uggeri</w:t>
      </w:r>
      <w:proofErr w:type="spellEnd"/>
      <w:r>
        <w:rPr>
          <w:rFonts w:ascii="Book Antiqua" w:hAnsi="Book Antiqua"/>
          <w:bCs/>
          <w:sz w:val="24"/>
          <w:szCs w:val="24"/>
          <w:lang w:val="en-US" w:eastAsia="zh-CN"/>
        </w:rPr>
        <w:t xml:space="preserve"> G</w:t>
      </w:r>
      <w:r>
        <w:rPr>
          <w:rFonts w:ascii="Book Antiqua" w:hAnsi="Book Antiqua"/>
          <w:bCs/>
          <w:sz w:val="24"/>
          <w:szCs w:val="24"/>
          <w:lang w:val="en-US"/>
        </w:rPr>
        <w:t xml:space="preserve">, </w:t>
      </w:r>
      <w:proofErr w:type="spellStart"/>
      <w:r>
        <w:rPr>
          <w:rFonts w:ascii="Book Antiqua" w:hAnsi="Book Antiqua"/>
          <w:bCs/>
          <w:sz w:val="24"/>
          <w:szCs w:val="24"/>
          <w:lang w:val="en-US"/>
        </w:rPr>
        <w:t>Torrisi</w:t>
      </w:r>
      <w:proofErr w:type="spellEnd"/>
      <w:r>
        <w:rPr>
          <w:rFonts w:ascii="Book Antiqua" w:hAnsi="Book Antiqua"/>
          <w:bCs/>
          <w:sz w:val="24"/>
          <w:szCs w:val="24"/>
          <w:lang w:val="en-US" w:eastAsia="zh-CN"/>
        </w:rPr>
        <w:t xml:space="preserve"> MR</w:t>
      </w:r>
      <w:r>
        <w:rPr>
          <w:rFonts w:ascii="Book Antiqua" w:hAnsi="Book Antiqua"/>
          <w:bCs/>
          <w:sz w:val="24"/>
          <w:szCs w:val="24"/>
          <w:lang w:val="en-US"/>
        </w:rPr>
        <w:t xml:space="preserve">, </w:t>
      </w:r>
      <w:proofErr w:type="spellStart"/>
      <w:r>
        <w:rPr>
          <w:rFonts w:ascii="Book Antiqua" w:hAnsi="Book Antiqua"/>
          <w:bCs/>
          <w:sz w:val="24"/>
          <w:szCs w:val="24"/>
          <w:lang w:val="en-US"/>
        </w:rPr>
        <w:t>Ferri</w:t>
      </w:r>
      <w:proofErr w:type="spellEnd"/>
      <w:r>
        <w:rPr>
          <w:rFonts w:ascii="Book Antiqua" w:hAnsi="Book Antiqua"/>
          <w:bCs/>
          <w:sz w:val="24"/>
          <w:szCs w:val="24"/>
          <w:lang w:val="en-US" w:eastAsia="zh-CN"/>
        </w:rPr>
        <w:t xml:space="preserve"> M</w:t>
      </w:r>
      <w:r>
        <w:rPr>
          <w:rFonts w:ascii="Book Antiqua" w:hAnsi="Book Antiqua"/>
          <w:bCs/>
          <w:sz w:val="24"/>
          <w:szCs w:val="24"/>
          <w:lang w:val="en-US"/>
        </w:rPr>
        <w:t xml:space="preserve">, </w:t>
      </w:r>
      <w:proofErr w:type="spellStart"/>
      <w:r>
        <w:rPr>
          <w:rFonts w:ascii="Book Antiqua" w:hAnsi="Book Antiqua"/>
          <w:bCs/>
          <w:sz w:val="24"/>
          <w:szCs w:val="24"/>
          <w:lang w:val="en-US"/>
        </w:rPr>
        <w:t>Ziparo</w:t>
      </w:r>
      <w:proofErr w:type="spellEnd"/>
      <w:r>
        <w:rPr>
          <w:rFonts w:ascii="Book Antiqua" w:hAnsi="Book Antiqua"/>
          <w:bCs/>
          <w:sz w:val="24"/>
          <w:szCs w:val="24"/>
          <w:lang w:val="en-US" w:eastAsia="zh-CN"/>
        </w:rPr>
        <w:t xml:space="preserve"> V,</w:t>
      </w:r>
      <w:r>
        <w:rPr>
          <w:rFonts w:ascii="Book Antiqua" w:hAnsi="Book Antiqua"/>
          <w:bCs/>
          <w:sz w:val="24"/>
          <w:szCs w:val="24"/>
          <w:lang w:val="en-US"/>
        </w:rPr>
        <w:t xml:space="preserve"> French</w:t>
      </w:r>
      <w:r>
        <w:rPr>
          <w:rFonts w:ascii="Book Antiqua" w:hAnsi="Book Antiqua"/>
          <w:bCs/>
          <w:sz w:val="24"/>
          <w:szCs w:val="24"/>
          <w:lang w:val="en-US" w:eastAsia="zh-CN"/>
        </w:rPr>
        <w:t xml:space="preserve"> </w:t>
      </w:r>
      <w:r>
        <w:rPr>
          <w:rFonts w:ascii="Book Antiqua" w:hAnsi="Book Antiqua"/>
          <w:bCs/>
          <w:sz w:val="24"/>
          <w:szCs w:val="24"/>
          <w:lang w:val="en-US"/>
        </w:rPr>
        <w:t>D</w:t>
      </w:r>
      <w:r>
        <w:rPr>
          <w:rFonts w:ascii="Book Antiqua" w:hAnsi="Book Antiqua"/>
          <w:bCs/>
          <w:sz w:val="24"/>
          <w:szCs w:val="24"/>
          <w:lang w:val="en-US" w:eastAsia="zh-CN"/>
        </w:rPr>
        <w:t>.</w:t>
      </w:r>
      <w:r>
        <w:rPr>
          <w:rFonts w:ascii="Book Antiqua" w:hAnsi="Book Antiqua"/>
          <w:bCs/>
          <w:sz w:val="24"/>
          <w:szCs w:val="24"/>
          <w:vertAlign w:val="superscript"/>
          <w:lang w:val="en-US" w:eastAsia="zh-CN"/>
        </w:rPr>
        <w:t xml:space="preserve"> </w:t>
      </w:r>
      <w:r w:rsidRPr="00807B7A">
        <w:rPr>
          <w:rFonts w:ascii="Book Antiqua" w:hAnsi="Book Antiqua"/>
          <w:sz w:val="24"/>
          <w:szCs w:val="24"/>
          <w:lang w:val="en-US"/>
        </w:rPr>
        <w:t>Human Papillomavirus does not have a causal role in colorectal carcinogenesis</w:t>
      </w:r>
      <w:r>
        <w:rPr>
          <w:rFonts w:ascii="Book Antiqua" w:hAnsi="Book Antiqua"/>
          <w:sz w:val="24"/>
          <w:szCs w:val="24"/>
          <w:lang w:val="en-US" w:eastAsia="zh-CN"/>
        </w:rPr>
        <w:t>.</w:t>
      </w:r>
      <w:bookmarkStart w:id="253" w:name="OLE_LINK335"/>
      <w:bookmarkStart w:id="254" w:name="OLE_LINK336"/>
      <w:bookmarkStart w:id="255" w:name="OLE_LINK87"/>
      <w:bookmarkStart w:id="256" w:name="OLE_LINK97"/>
      <w:bookmarkStart w:id="257" w:name="OLE_LINK144"/>
      <w:bookmarkStart w:id="258" w:name="OLE_LINK152"/>
      <w:bookmarkStart w:id="259" w:name="OLE_LINK163"/>
      <w:bookmarkStart w:id="260" w:name="OLE_LINK1297"/>
      <w:bookmarkStart w:id="261" w:name="OLE_LINK1298"/>
      <w:bookmarkStart w:id="262" w:name="OLE_LINK1689"/>
      <w:bookmarkStart w:id="263" w:name="OLE_LINK1895"/>
      <w:bookmarkStart w:id="264" w:name="OLE_LINK1897"/>
      <w:bookmarkStart w:id="265" w:name="OLE_LINK1937"/>
      <w:bookmarkStart w:id="266" w:name="OLE_LINK2087"/>
      <w:bookmarkStart w:id="267" w:name="OLE_LINK2088"/>
      <w:bookmarkStart w:id="268" w:name="OLE_LINK2569"/>
      <w:bookmarkStart w:id="269" w:name="OLE_LINK2570"/>
      <w:bookmarkStart w:id="270" w:name="OLE_LINK2127"/>
      <w:bookmarkStart w:id="271" w:name="OLE_LINK2128"/>
      <w:bookmarkStart w:id="272" w:name="OLE_LINK2200"/>
      <w:bookmarkStart w:id="273" w:name="OLE_LINK2113"/>
      <w:bookmarkStart w:id="274" w:name="OLE_LINK2391"/>
      <w:bookmarkStart w:id="275" w:name="OLE_LINK2392"/>
      <w:bookmarkStart w:id="276" w:name="OLE_LINK2499"/>
      <w:bookmarkStart w:id="277" w:name="OLE_LINK2782"/>
      <w:bookmarkStart w:id="278" w:name="OLE_LINK2783"/>
      <w:bookmarkStart w:id="279" w:name="OLE_LINK2667"/>
      <w:bookmarkStart w:id="280" w:name="OLE_LINK2668"/>
      <w:bookmarkStart w:id="281" w:name="OLE_LINK2766"/>
      <w:bookmarkStart w:id="282" w:name="OLE_LINK3008"/>
      <w:bookmarkStart w:id="283" w:name="OLE_LINK3156"/>
      <w:bookmarkStart w:id="284" w:name="OLE_LINK3303"/>
      <w:bookmarkStart w:id="285" w:name="OLE_LINK3304"/>
      <w:bookmarkStart w:id="286" w:name="OLE_LINK2689"/>
      <w:bookmarkStart w:id="287" w:name="OLE_LINK2588"/>
      <w:bookmarkStart w:id="288" w:name="OLE_LINK2769"/>
      <w:bookmarkStart w:id="289" w:name="OLE_LINK3019"/>
      <w:bookmarkStart w:id="290" w:name="OLE_LINK3020"/>
      <w:r>
        <w:rPr>
          <w:rFonts w:ascii="Book Antiqua" w:hAnsi="Book Antiqua"/>
          <w:bCs/>
          <w:sz w:val="24"/>
          <w:szCs w:val="24"/>
          <w:vertAlign w:val="superscript"/>
          <w:lang w:val="en-US" w:eastAsia="zh-CN"/>
        </w:rPr>
        <w:t xml:space="preserve"> </w:t>
      </w:r>
      <w:r w:rsidRPr="00807B7A">
        <w:rPr>
          <w:rFonts w:ascii="Book Antiqua" w:hAnsi="Book Antiqua"/>
          <w:i/>
          <w:sz w:val="24"/>
          <w:szCs w:val="24"/>
        </w:rPr>
        <w:t>World J Gastroenterol</w:t>
      </w:r>
      <w:r w:rsidRPr="00807B7A">
        <w:rPr>
          <w:rFonts w:ascii="Book Antiqua" w:hAnsi="Book Antiqua"/>
          <w:sz w:val="24"/>
          <w:szCs w:val="24"/>
        </w:rPr>
        <w:t xml:space="preserve"> </w:t>
      </w:r>
      <w:bookmarkEnd w:id="253"/>
      <w:bookmarkEnd w:id="254"/>
      <w:r w:rsidRPr="00807B7A">
        <w:rPr>
          <w:rFonts w:ascii="Book Antiqua" w:hAnsi="Book Antiqua"/>
          <w:sz w:val="24"/>
          <w:szCs w:val="24"/>
        </w:rPr>
        <w:t>2014;</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807B7A">
        <w:rPr>
          <w:rFonts w:ascii="Book Antiqua" w:hAnsi="Book Antiqua"/>
          <w:sz w:val="24"/>
          <w:szCs w:val="24"/>
        </w:rPr>
        <w:t xml:space="preserve"> In press</w:t>
      </w:r>
      <w:r>
        <w:rPr>
          <w:rFonts w:ascii="Book Antiqua" w:hAnsi="Book Antiqua"/>
          <w:b/>
          <w:sz w:val="24"/>
          <w:szCs w:val="24"/>
          <w:lang w:val="en-US"/>
        </w:rPr>
        <w:t xml:space="preserve"> </w:t>
      </w:r>
    </w:p>
    <w:p w:rsidR="00954036" w:rsidRDefault="00954036">
      <w:pPr>
        <w:widowControl w:val="0"/>
        <w:autoSpaceDE w:val="0"/>
        <w:autoSpaceDN w:val="0"/>
        <w:adjustRightInd w:val="0"/>
        <w:snapToGrid w:val="0"/>
        <w:spacing w:line="360" w:lineRule="auto"/>
        <w:jc w:val="both"/>
        <w:rPr>
          <w:rFonts w:ascii="Book Antiqua" w:hAnsi="Book Antiqua"/>
          <w:sz w:val="24"/>
          <w:szCs w:val="24"/>
          <w:lang w:val="en-US"/>
        </w:rPr>
      </w:pPr>
    </w:p>
    <w:p w:rsidR="00954036" w:rsidRDefault="00954036">
      <w:pPr>
        <w:widowControl w:val="0"/>
        <w:autoSpaceDE w:val="0"/>
        <w:autoSpaceDN w:val="0"/>
        <w:adjustRightInd w:val="0"/>
        <w:snapToGrid w:val="0"/>
        <w:spacing w:line="360" w:lineRule="auto"/>
        <w:jc w:val="both"/>
        <w:rPr>
          <w:rFonts w:ascii="Book Antiqua" w:hAnsi="Book Antiqua"/>
          <w:sz w:val="24"/>
          <w:szCs w:val="24"/>
          <w:lang w:val="en-US"/>
        </w:rPr>
      </w:pPr>
    </w:p>
    <w:p w:rsidR="00954036" w:rsidRDefault="00954036">
      <w:pPr>
        <w:widowControl w:val="0"/>
        <w:autoSpaceDE w:val="0"/>
        <w:autoSpaceDN w:val="0"/>
        <w:adjustRightInd w:val="0"/>
        <w:snapToGrid w:val="0"/>
        <w:spacing w:line="360" w:lineRule="auto"/>
        <w:jc w:val="both"/>
        <w:rPr>
          <w:rFonts w:ascii="Book Antiqua" w:hAnsi="Book Antiqua"/>
          <w:sz w:val="24"/>
          <w:szCs w:val="24"/>
          <w:lang w:val="en-US"/>
        </w:rPr>
      </w:pPr>
    </w:p>
    <w:p w:rsidR="00954036" w:rsidRDefault="00954036">
      <w:pPr>
        <w:widowControl w:val="0"/>
        <w:autoSpaceDE w:val="0"/>
        <w:autoSpaceDN w:val="0"/>
        <w:adjustRightInd w:val="0"/>
        <w:snapToGrid w:val="0"/>
        <w:spacing w:line="360" w:lineRule="auto"/>
        <w:jc w:val="both"/>
        <w:rPr>
          <w:rFonts w:ascii="Book Antiqua" w:hAnsi="Book Antiqua"/>
          <w:sz w:val="24"/>
          <w:szCs w:val="24"/>
          <w:lang w:val="en-US"/>
        </w:rPr>
      </w:pPr>
    </w:p>
    <w:p w:rsidR="00954036" w:rsidRDefault="00954036">
      <w:pPr>
        <w:widowControl w:val="0"/>
        <w:autoSpaceDE w:val="0"/>
        <w:autoSpaceDN w:val="0"/>
        <w:adjustRightInd w:val="0"/>
        <w:snapToGrid w:val="0"/>
        <w:spacing w:line="360" w:lineRule="auto"/>
        <w:jc w:val="both"/>
        <w:rPr>
          <w:rFonts w:ascii="Book Antiqua" w:hAnsi="Book Antiqua"/>
          <w:sz w:val="24"/>
          <w:szCs w:val="24"/>
          <w:lang w:val="en-US"/>
        </w:rPr>
      </w:pPr>
    </w:p>
    <w:p w:rsidR="00954036" w:rsidRDefault="00954036">
      <w:pPr>
        <w:widowControl w:val="0"/>
        <w:autoSpaceDE w:val="0"/>
        <w:autoSpaceDN w:val="0"/>
        <w:adjustRightInd w:val="0"/>
        <w:snapToGrid w:val="0"/>
        <w:spacing w:line="360" w:lineRule="auto"/>
        <w:jc w:val="both"/>
        <w:rPr>
          <w:rFonts w:ascii="Book Antiqua" w:hAnsi="Book Antiqua"/>
          <w:sz w:val="24"/>
          <w:szCs w:val="24"/>
          <w:lang w:val="en-US"/>
        </w:rPr>
      </w:pPr>
    </w:p>
    <w:p w:rsidR="00954036" w:rsidRDefault="00954036">
      <w:pPr>
        <w:widowControl w:val="0"/>
        <w:autoSpaceDE w:val="0"/>
        <w:autoSpaceDN w:val="0"/>
        <w:adjustRightInd w:val="0"/>
        <w:snapToGrid w:val="0"/>
        <w:spacing w:line="360" w:lineRule="auto"/>
        <w:jc w:val="both"/>
        <w:rPr>
          <w:rFonts w:ascii="Book Antiqua" w:hAnsi="Book Antiqua"/>
          <w:sz w:val="24"/>
          <w:szCs w:val="24"/>
          <w:lang w:val="en-US"/>
        </w:rPr>
      </w:pPr>
    </w:p>
    <w:p w:rsidR="00FC7E0F" w:rsidRPr="0068399C" w:rsidRDefault="00807B7A">
      <w:pPr>
        <w:rPr>
          <w:rFonts w:ascii="Book Antiqua" w:hAnsi="Book Antiqua"/>
          <w:sz w:val="24"/>
          <w:szCs w:val="24"/>
          <w:lang w:val="en-US"/>
        </w:rPr>
      </w:pPr>
      <w:r>
        <w:rPr>
          <w:rFonts w:ascii="Book Antiqua" w:hAnsi="Book Antiqua"/>
          <w:sz w:val="24"/>
          <w:szCs w:val="24"/>
          <w:lang w:val="en-US"/>
        </w:rPr>
        <w:br w:type="page"/>
      </w:r>
    </w:p>
    <w:p w:rsidR="00954036" w:rsidRDefault="00954036">
      <w:pPr>
        <w:widowControl w:val="0"/>
        <w:autoSpaceDE w:val="0"/>
        <w:autoSpaceDN w:val="0"/>
        <w:adjustRightInd w:val="0"/>
        <w:snapToGrid w:val="0"/>
        <w:spacing w:line="360" w:lineRule="auto"/>
        <w:jc w:val="both"/>
        <w:rPr>
          <w:rFonts w:ascii="Book Antiqua" w:hAnsi="Book Antiqua"/>
          <w:sz w:val="24"/>
          <w:szCs w:val="24"/>
          <w:lang w:val="en-US"/>
        </w:rPr>
      </w:pPr>
    </w:p>
    <w:p w:rsidR="00954036" w:rsidRDefault="00807B7A">
      <w:pPr>
        <w:widowControl w:val="0"/>
        <w:autoSpaceDE w:val="0"/>
        <w:autoSpaceDN w:val="0"/>
        <w:adjustRightInd w:val="0"/>
        <w:snapToGrid w:val="0"/>
        <w:spacing w:line="360" w:lineRule="auto"/>
        <w:jc w:val="both"/>
        <w:rPr>
          <w:rFonts w:ascii="Book Antiqua" w:hAnsi="Book Antiqua"/>
          <w:b/>
          <w:caps/>
          <w:sz w:val="24"/>
          <w:szCs w:val="24"/>
          <w:lang w:val="en-US"/>
        </w:rPr>
      </w:pPr>
      <w:r>
        <w:rPr>
          <w:rFonts w:ascii="Book Antiqua" w:hAnsi="Book Antiqua"/>
          <w:b/>
          <w:caps/>
          <w:sz w:val="24"/>
          <w:szCs w:val="24"/>
          <w:lang w:val="en-US"/>
        </w:rPr>
        <w:t>Introduction</w:t>
      </w:r>
    </w:p>
    <w:p w:rsidR="00954036" w:rsidRDefault="00807B7A">
      <w:pPr>
        <w:widowControl w:val="0"/>
        <w:autoSpaceDE w:val="0"/>
        <w:autoSpaceDN w:val="0"/>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Colorectal carcinoma has been classified as the fourth most frequently diagnosed cancer in Italy and in the </w:t>
      </w:r>
      <w:proofErr w:type="gramStart"/>
      <w:r>
        <w:rPr>
          <w:rFonts w:ascii="Book Antiqua" w:hAnsi="Book Antiqua"/>
          <w:sz w:val="24"/>
          <w:szCs w:val="24"/>
          <w:lang w:val="en-US"/>
        </w:rPr>
        <w:t>US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1</w:t>
      </w:r>
      <w:r>
        <w:rPr>
          <w:rFonts w:ascii="Book Antiqua" w:hAnsi="Book Antiqua"/>
          <w:sz w:val="24"/>
          <w:szCs w:val="24"/>
          <w:vertAlign w:val="superscript"/>
          <w:lang w:val="en-US" w:eastAsia="zh-CN"/>
        </w:rPr>
        <w:t>,</w:t>
      </w:r>
      <w:r>
        <w:rPr>
          <w:rFonts w:ascii="Book Antiqua" w:hAnsi="Book Antiqua"/>
          <w:sz w:val="24"/>
          <w:szCs w:val="24"/>
          <w:vertAlign w:val="superscript"/>
          <w:lang w:val="en-US"/>
        </w:rPr>
        <w:t>2]</w:t>
      </w:r>
      <w:r>
        <w:rPr>
          <w:rFonts w:ascii="Book Antiqua" w:hAnsi="Book Antiqua"/>
          <w:sz w:val="24"/>
          <w:szCs w:val="24"/>
          <w:lang w:val="en-US"/>
        </w:rPr>
        <w:t>.</w:t>
      </w:r>
    </w:p>
    <w:p w:rsidR="00954036" w:rsidRDefault="00807B7A">
      <w:pPr>
        <w:widowControl w:val="0"/>
        <w:autoSpaceDE w:val="0"/>
        <w:autoSpaceDN w:val="0"/>
        <w:adjustRightInd w:val="0"/>
        <w:snapToGrid w:val="0"/>
        <w:spacing w:line="360" w:lineRule="auto"/>
        <w:ind w:firstLineChars="50" w:firstLine="120"/>
        <w:jc w:val="both"/>
        <w:rPr>
          <w:rFonts w:ascii="Book Antiqua" w:hAnsi="Book Antiqua"/>
          <w:bCs/>
          <w:sz w:val="24"/>
          <w:szCs w:val="24"/>
          <w:lang w:val="en-US"/>
        </w:rPr>
      </w:pPr>
      <w:r>
        <w:rPr>
          <w:rFonts w:ascii="Book Antiqua" w:hAnsi="Book Antiqua"/>
          <w:bCs/>
          <w:sz w:val="24"/>
          <w:szCs w:val="24"/>
          <w:lang w:val="en-US"/>
        </w:rPr>
        <w:t xml:space="preserve">Recently, a possible correlation between </w:t>
      </w:r>
      <w:r w:rsidR="00D32102">
        <w:rPr>
          <w:rFonts w:ascii="Book Antiqua" w:hAnsi="Book Antiqua"/>
          <w:bCs/>
          <w:sz w:val="24"/>
          <w:szCs w:val="24"/>
          <w:lang w:val="en-US"/>
        </w:rPr>
        <w:t xml:space="preserve">human papillomavirus </w:t>
      </w:r>
      <w:r>
        <w:rPr>
          <w:rFonts w:ascii="Book Antiqua" w:hAnsi="Book Antiqua"/>
          <w:bCs/>
          <w:sz w:val="24"/>
          <w:szCs w:val="24"/>
          <w:lang w:val="en-US"/>
        </w:rPr>
        <w:t xml:space="preserve">(HPV) infection and colorectal cancer has been suggested, and several authors detected HPV DNA in cancerous tissues by different </w:t>
      </w:r>
      <w:proofErr w:type="gramStart"/>
      <w:r>
        <w:rPr>
          <w:rFonts w:ascii="Book Antiqua" w:hAnsi="Book Antiqua"/>
          <w:bCs/>
          <w:sz w:val="24"/>
          <w:szCs w:val="24"/>
          <w:lang w:val="en-US"/>
        </w:rPr>
        <w:t>techniques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3]</w:t>
      </w:r>
      <w:r w:rsidRPr="00807B7A">
        <w:rPr>
          <w:rFonts w:ascii="Book Antiqua" w:hAnsi="Book Antiqua"/>
          <w:sz w:val="24"/>
          <w:szCs w:val="24"/>
          <w:lang w:val="en-US"/>
        </w:rPr>
        <w:t>.</w:t>
      </w:r>
      <w:r>
        <w:rPr>
          <w:rFonts w:ascii="Book Antiqua" w:hAnsi="Book Antiqua"/>
          <w:sz w:val="24"/>
          <w:szCs w:val="24"/>
          <w:vertAlign w:val="subscript"/>
          <w:lang w:val="en-US"/>
        </w:rPr>
        <w:t xml:space="preserve"> </w:t>
      </w:r>
      <w:r>
        <w:rPr>
          <w:rFonts w:ascii="Book Antiqua" w:hAnsi="Book Antiqua"/>
          <w:bCs/>
          <w:sz w:val="24"/>
          <w:szCs w:val="24"/>
          <w:lang w:val="en-US"/>
        </w:rPr>
        <w:t xml:space="preserve">As we recently highlighted, HPV infection rates are significantly different between tumors and controls/tumor-adjacent tissue when </w:t>
      </w:r>
      <w:r>
        <w:rPr>
          <w:rFonts w:ascii="Book Antiqua" w:hAnsi="Book Antiqua"/>
          <w:sz w:val="24"/>
          <w:szCs w:val="24"/>
          <w:lang w:val="en-US"/>
        </w:rPr>
        <w:t xml:space="preserve">HPV DNA is detected, with the most prevalent type reported as </w:t>
      </w:r>
      <w:proofErr w:type="gramStart"/>
      <w:r>
        <w:rPr>
          <w:rFonts w:ascii="Book Antiqua" w:hAnsi="Book Antiqua"/>
          <w:sz w:val="24"/>
          <w:szCs w:val="24"/>
          <w:lang w:val="en-US"/>
        </w:rPr>
        <w:t>HPV16</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3]</w:t>
      </w:r>
      <w:r>
        <w:rPr>
          <w:rFonts w:ascii="Book Antiqua" w:hAnsi="Book Antiqua"/>
          <w:sz w:val="24"/>
          <w:szCs w:val="24"/>
          <w:lang w:val="en-US"/>
        </w:rPr>
        <w:t xml:space="preserve">. </w:t>
      </w:r>
      <w:r>
        <w:rPr>
          <w:rFonts w:ascii="Book Antiqua" w:hAnsi="Book Antiqua"/>
          <w:bCs/>
          <w:sz w:val="24"/>
          <w:szCs w:val="24"/>
          <w:lang w:val="en-US"/>
        </w:rPr>
        <w:t>Similar results have been validated by recent meta-</w:t>
      </w:r>
      <w:proofErr w:type="gramStart"/>
      <w:r>
        <w:rPr>
          <w:rFonts w:ascii="Book Antiqua" w:hAnsi="Book Antiqua"/>
          <w:bCs/>
          <w:sz w:val="24"/>
          <w:szCs w:val="24"/>
          <w:lang w:val="en-US"/>
        </w:rPr>
        <w:t>analysis</w:t>
      </w:r>
      <w:r>
        <w:rPr>
          <w:rFonts w:ascii="Book Antiqua" w:hAnsi="Book Antiqua"/>
          <w:bCs/>
          <w:sz w:val="24"/>
          <w:szCs w:val="24"/>
          <w:vertAlign w:val="superscript"/>
          <w:lang w:val="en-US"/>
        </w:rPr>
        <w:t>[</w:t>
      </w:r>
      <w:proofErr w:type="gramEnd"/>
      <w:r>
        <w:rPr>
          <w:rFonts w:ascii="Book Antiqua" w:hAnsi="Book Antiqua"/>
          <w:sz w:val="24"/>
          <w:szCs w:val="24"/>
          <w:vertAlign w:val="superscript"/>
          <w:lang w:val="en-US"/>
        </w:rPr>
        <w:t>4]</w:t>
      </w:r>
      <w:r>
        <w:rPr>
          <w:rFonts w:ascii="Book Antiqua" w:hAnsi="Book Antiqua"/>
          <w:sz w:val="24"/>
          <w:szCs w:val="24"/>
          <w:lang w:val="en-US"/>
        </w:rPr>
        <w:t>.</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The literature lacks studies utilizing clinically validated methodologies for HPV genotyping, as well as studies investigating the molecular basis of HPV-associated colorectal carcinogenesis. Thus, a potential role for HPV in colorectal-related carcinogenesis requires further investigation. </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The natural history of a high-risk HPV infection in the target epithelium (</w:t>
      </w:r>
      <w:r>
        <w:rPr>
          <w:rFonts w:ascii="Book Antiqua" w:hAnsi="Book Antiqua"/>
          <w:i/>
          <w:sz w:val="24"/>
          <w:szCs w:val="24"/>
          <w:lang w:val="en-US"/>
        </w:rPr>
        <w:t>e.g.</w:t>
      </w:r>
      <w:r>
        <w:rPr>
          <w:rFonts w:ascii="Book Antiqua" w:hAnsi="Book Antiqua"/>
          <w:sz w:val="24"/>
          <w:szCs w:val="24"/>
          <w:lang w:val="en-US"/>
        </w:rPr>
        <w:t xml:space="preserve">, the cervix) is a well-described process that involves virus penetration in the basal layer through micro-abrasions and its subsequent replication in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form, leading to the expression of six non-structural (E1-E2, E4-E7) and two structural viral proteins (L1- L2)</w:t>
      </w:r>
      <w:r>
        <w:rPr>
          <w:rFonts w:ascii="Book Antiqua" w:hAnsi="Book Antiqua"/>
          <w:sz w:val="24"/>
          <w:szCs w:val="24"/>
          <w:vertAlign w:val="superscript"/>
          <w:lang w:val="en-US"/>
        </w:rPr>
        <w:t>[5-7]</w:t>
      </w:r>
      <w:r>
        <w:rPr>
          <w:rFonts w:ascii="Book Antiqua" w:hAnsi="Book Antiqua"/>
          <w:sz w:val="24"/>
          <w:szCs w:val="24"/>
          <w:lang w:val="en-US"/>
        </w:rPr>
        <w:t>.</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E5, E6 and E7 are viral </w:t>
      </w:r>
      <w:proofErr w:type="spellStart"/>
      <w:r>
        <w:rPr>
          <w:rFonts w:ascii="Book Antiqua" w:hAnsi="Book Antiqua"/>
          <w:sz w:val="24"/>
          <w:szCs w:val="24"/>
          <w:lang w:val="en-US"/>
        </w:rPr>
        <w:t>onco</w:t>
      </w:r>
      <w:proofErr w:type="spellEnd"/>
      <w:r>
        <w:rPr>
          <w:rFonts w:ascii="Book Antiqua" w:hAnsi="Book Antiqua"/>
          <w:sz w:val="24"/>
          <w:szCs w:val="24"/>
          <w:lang w:val="en-US"/>
        </w:rPr>
        <w:t xml:space="preserve">-proteins that cause immortalization and transformation; E6 and E7 inactivate p53 and </w:t>
      </w:r>
      <w:proofErr w:type="spellStart"/>
      <w:r>
        <w:rPr>
          <w:rFonts w:ascii="Book Antiqua" w:hAnsi="Book Antiqua"/>
          <w:sz w:val="24"/>
          <w:szCs w:val="24"/>
          <w:lang w:val="en-US"/>
        </w:rPr>
        <w:t>Rb</w:t>
      </w:r>
      <w:proofErr w:type="spellEnd"/>
      <w:r>
        <w:rPr>
          <w:rFonts w:ascii="Book Antiqua" w:hAnsi="Book Antiqua"/>
          <w:sz w:val="24"/>
          <w:szCs w:val="24"/>
          <w:lang w:val="en-US"/>
        </w:rPr>
        <w:t xml:space="preserve">, </w:t>
      </w:r>
      <w:proofErr w:type="gramStart"/>
      <w:r>
        <w:rPr>
          <w:rFonts w:ascii="Book Antiqua" w:hAnsi="Book Antiqua"/>
          <w:sz w:val="24"/>
          <w:szCs w:val="24"/>
          <w:lang w:val="en-US"/>
        </w:rPr>
        <w:t>respectively</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8]</w:t>
      </w:r>
      <w:r>
        <w:rPr>
          <w:rFonts w:ascii="Book Antiqua" w:hAnsi="Book Antiqua"/>
          <w:sz w:val="24"/>
          <w:szCs w:val="24"/>
          <w:lang w:val="en-US"/>
        </w:rPr>
        <w:t xml:space="preserve">. HPV16 E5 also has transforming potential, leading to increased EGFR recycling and </w:t>
      </w:r>
      <w:proofErr w:type="gramStart"/>
      <w:r>
        <w:rPr>
          <w:rFonts w:ascii="Book Antiqua" w:hAnsi="Book Antiqua"/>
          <w:sz w:val="24"/>
          <w:szCs w:val="24"/>
          <w:lang w:val="en-US"/>
        </w:rPr>
        <w:t>signaling</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9]</w:t>
      </w:r>
      <w:r>
        <w:rPr>
          <w:rFonts w:ascii="Book Antiqua" w:hAnsi="Book Antiqua"/>
          <w:sz w:val="24"/>
          <w:szCs w:val="24"/>
          <w:lang w:val="en-US"/>
        </w:rPr>
        <w:t xml:space="preserve">. </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The progression of a persistent and untreated lesion is associated with HPV DNA integration into the host genome, with subsequent disruption of the E2 gene and up-regulation of the E6 and E7 </w:t>
      </w:r>
      <w:proofErr w:type="gramStart"/>
      <w:r>
        <w:rPr>
          <w:rFonts w:ascii="Book Antiqua" w:hAnsi="Book Antiqua"/>
          <w:sz w:val="24"/>
          <w:szCs w:val="24"/>
          <w:lang w:val="en-US"/>
        </w:rPr>
        <w:t>proteins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5</w:t>
      </w:r>
      <w:r>
        <w:rPr>
          <w:rFonts w:ascii="Book Antiqua" w:hAnsi="Book Antiqua"/>
          <w:sz w:val="24"/>
          <w:szCs w:val="24"/>
          <w:vertAlign w:val="superscript"/>
          <w:lang w:val="en-US" w:eastAsia="zh-CN"/>
        </w:rPr>
        <w:t>,</w:t>
      </w:r>
      <w:r>
        <w:rPr>
          <w:rFonts w:ascii="Book Antiqua" w:hAnsi="Book Antiqua"/>
          <w:sz w:val="24"/>
          <w:szCs w:val="24"/>
          <w:vertAlign w:val="superscript"/>
          <w:lang w:val="en-US"/>
        </w:rPr>
        <w:t>6]</w:t>
      </w:r>
      <w:r>
        <w:rPr>
          <w:rFonts w:ascii="Book Antiqua" w:hAnsi="Book Antiqua"/>
          <w:sz w:val="24"/>
          <w:szCs w:val="24"/>
          <w:lang w:val="en-US"/>
        </w:rPr>
        <w:t xml:space="preserve">. </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HPV integration has been identified as a critical step in cancer promotion and </w:t>
      </w:r>
      <w:proofErr w:type="gramStart"/>
      <w:r>
        <w:rPr>
          <w:rFonts w:ascii="Book Antiqua" w:hAnsi="Book Antiqua"/>
          <w:sz w:val="24"/>
          <w:szCs w:val="24"/>
          <w:lang w:val="en-US"/>
        </w:rPr>
        <w:t>progression</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9]</w:t>
      </w:r>
      <w:r>
        <w:rPr>
          <w:rFonts w:ascii="Book Antiqua" w:hAnsi="Book Antiqua"/>
          <w:sz w:val="24"/>
          <w:szCs w:val="24"/>
          <w:lang w:val="en-US"/>
        </w:rPr>
        <w:t xml:space="preserve">; however, </w:t>
      </w:r>
      <w:r>
        <w:rPr>
          <w:rFonts w:ascii="Book Antiqua" w:hAnsi="Book Antiqua"/>
          <w:i/>
          <w:sz w:val="24"/>
          <w:szCs w:val="24"/>
          <w:lang w:val="en-US"/>
        </w:rPr>
        <w:t>in vivo</w:t>
      </w:r>
      <w:r>
        <w:rPr>
          <w:rFonts w:ascii="Book Antiqua" w:hAnsi="Book Antiqua"/>
          <w:sz w:val="24"/>
          <w:szCs w:val="24"/>
          <w:lang w:val="en-US"/>
        </w:rPr>
        <w:t xml:space="preserve"> studies have shown that an integrated,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or mixed HPV genome could be detected in pre-cancerous lesions in addition to invasive cancers</w:t>
      </w:r>
      <w:r>
        <w:rPr>
          <w:rFonts w:ascii="Book Antiqua" w:hAnsi="Book Antiqua"/>
          <w:sz w:val="24"/>
          <w:szCs w:val="24"/>
          <w:vertAlign w:val="superscript"/>
          <w:lang w:val="en-US"/>
        </w:rPr>
        <w:t>[11]</w:t>
      </w:r>
      <w:r>
        <w:rPr>
          <w:rFonts w:ascii="Book Antiqua" w:hAnsi="Book Antiqua"/>
          <w:sz w:val="24"/>
          <w:szCs w:val="24"/>
          <w:lang w:val="en-US"/>
        </w:rPr>
        <w:t>.</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Moreover, persistent and progressive HPV infection has been associated with increased viral </w:t>
      </w:r>
      <w:proofErr w:type="gramStart"/>
      <w:r>
        <w:rPr>
          <w:rFonts w:ascii="Book Antiqua" w:hAnsi="Book Antiqua"/>
          <w:sz w:val="24"/>
          <w:szCs w:val="24"/>
          <w:lang w:val="en-US"/>
        </w:rPr>
        <w:t>load</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12]</w:t>
      </w:r>
      <w:r>
        <w:rPr>
          <w:rFonts w:ascii="Book Antiqua" w:hAnsi="Book Antiqua"/>
          <w:sz w:val="24"/>
          <w:szCs w:val="24"/>
          <w:lang w:val="en-US"/>
        </w:rPr>
        <w:t xml:space="preserve">. </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lastRenderedPageBreak/>
        <w:t xml:space="preserve">In summary, there are three major issues that scientists face in studying HPV-related carcinogenesis, including: </w:t>
      </w:r>
      <w:r>
        <w:rPr>
          <w:rFonts w:ascii="Book Antiqua" w:hAnsi="Book Antiqua"/>
          <w:sz w:val="24"/>
          <w:szCs w:val="24"/>
          <w:lang w:val="en-US" w:eastAsia="zh-CN"/>
        </w:rPr>
        <w:t>(1</w:t>
      </w:r>
      <w:r>
        <w:rPr>
          <w:rFonts w:ascii="Book Antiqua" w:hAnsi="Book Antiqua"/>
          <w:sz w:val="24"/>
          <w:szCs w:val="24"/>
          <w:lang w:val="en-US"/>
        </w:rPr>
        <w:t xml:space="preserve">) the expression of viral </w:t>
      </w:r>
      <w:proofErr w:type="spellStart"/>
      <w:r>
        <w:rPr>
          <w:rFonts w:ascii="Book Antiqua" w:hAnsi="Book Antiqua"/>
          <w:sz w:val="24"/>
          <w:szCs w:val="24"/>
          <w:lang w:val="en-US"/>
        </w:rPr>
        <w:t>onco</w:t>
      </w:r>
      <w:proofErr w:type="spellEnd"/>
      <w:r>
        <w:rPr>
          <w:rFonts w:ascii="Book Antiqua" w:hAnsi="Book Antiqua"/>
          <w:sz w:val="24"/>
          <w:szCs w:val="24"/>
          <w:lang w:val="en-US"/>
        </w:rPr>
        <w:t xml:space="preserve">-proteins; </w:t>
      </w:r>
      <w:r>
        <w:rPr>
          <w:rFonts w:ascii="Book Antiqua" w:hAnsi="Book Antiqua"/>
          <w:sz w:val="24"/>
          <w:szCs w:val="24"/>
          <w:lang w:val="en-US" w:eastAsia="zh-CN"/>
        </w:rPr>
        <w:t>(2</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the integration pattern</w:t>
      </w:r>
      <w:r>
        <w:rPr>
          <w:rFonts w:ascii="Book Antiqua" w:hAnsi="Book Antiqua"/>
          <w:sz w:val="24"/>
          <w:szCs w:val="24"/>
          <w:lang w:val="en-US" w:eastAsia="zh-CN"/>
        </w:rPr>
        <w:t>;</w:t>
      </w:r>
      <w:r>
        <w:rPr>
          <w:rFonts w:ascii="Book Antiqua" w:hAnsi="Book Antiqua"/>
          <w:sz w:val="24"/>
          <w:szCs w:val="24"/>
          <w:lang w:val="en-US"/>
        </w:rPr>
        <w:t xml:space="preserve"> and </w:t>
      </w:r>
      <w:r>
        <w:rPr>
          <w:rFonts w:ascii="Book Antiqua" w:hAnsi="Book Antiqua"/>
          <w:sz w:val="24"/>
          <w:szCs w:val="24"/>
          <w:lang w:val="en-US" w:eastAsia="zh-CN"/>
        </w:rPr>
        <w:t>(3</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the viral load of a productive/progressive infection.</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On the basis of this background, we aimed to translate the molecular basis of HPV-related carcinogenesis </w:t>
      </w:r>
      <w:r>
        <w:rPr>
          <w:rFonts w:ascii="Book Antiqua" w:hAnsi="Book Antiqua"/>
          <w:i/>
          <w:sz w:val="24"/>
          <w:szCs w:val="24"/>
          <w:lang w:val="en-US"/>
        </w:rPr>
        <w:t xml:space="preserve">in vivo </w:t>
      </w:r>
      <w:r>
        <w:rPr>
          <w:rFonts w:ascii="Book Antiqua" w:hAnsi="Book Antiqua"/>
          <w:sz w:val="24"/>
          <w:szCs w:val="24"/>
          <w:lang w:val="en-US"/>
        </w:rPr>
        <w:t xml:space="preserve">(particularly HPV16), to understand the possible implications of the virus in colorectal carcinogenesis, in relation to: </w:t>
      </w:r>
      <w:r>
        <w:rPr>
          <w:rFonts w:ascii="Book Antiqua" w:hAnsi="Book Antiqua"/>
          <w:sz w:val="24"/>
          <w:szCs w:val="24"/>
          <w:lang w:val="en-US" w:eastAsia="zh-CN"/>
        </w:rPr>
        <w:t>(1</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the detection of HPV DNA in a prospective series of colorectal cancer tissues by a clinical validated methodology; </w:t>
      </w:r>
      <w:r>
        <w:rPr>
          <w:rFonts w:ascii="Book Antiqua" w:hAnsi="Book Antiqua"/>
          <w:sz w:val="24"/>
          <w:szCs w:val="24"/>
          <w:lang w:val="en-US" w:eastAsia="zh-CN"/>
        </w:rPr>
        <w:t>(2</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HPV16 integration </w:t>
      </w:r>
      <w:r w:rsidRPr="00807B7A">
        <w:rPr>
          <w:rFonts w:ascii="Book Antiqua" w:hAnsi="Book Antiqua"/>
          <w:sz w:val="24"/>
          <w:szCs w:val="24"/>
          <w:lang w:val="en-US"/>
        </w:rPr>
        <w:t>status</w:t>
      </w:r>
      <w:r>
        <w:rPr>
          <w:rFonts w:ascii="Book Antiqua" w:hAnsi="Book Antiqua"/>
          <w:sz w:val="24"/>
          <w:szCs w:val="24"/>
          <w:lang w:val="en-US" w:eastAsia="zh-CN"/>
        </w:rPr>
        <w:t>; (3</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the quantification of HPV16</w:t>
      </w:r>
      <w:r>
        <w:rPr>
          <w:rFonts w:ascii="Book Antiqua" w:hAnsi="Book Antiqua"/>
          <w:sz w:val="24"/>
          <w:szCs w:val="24"/>
          <w:lang w:val="en-US" w:eastAsia="zh-CN"/>
        </w:rPr>
        <w:t>;</w:t>
      </w:r>
      <w:r>
        <w:rPr>
          <w:rFonts w:ascii="Book Antiqua" w:hAnsi="Book Antiqua"/>
          <w:sz w:val="24"/>
          <w:szCs w:val="24"/>
          <w:lang w:val="en-US"/>
        </w:rPr>
        <w:t xml:space="preserve"> and </w:t>
      </w:r>
      <w:r>
        <w:rPr>
          <w:rFonts w:ascii="Book Antiqua" w:hAnsi="Book Antiqua"/>
          <w:sz w:val="24"/>
          <w:szCs w:val="24"/>
          <w:lang w:val="en-US" w:eastAsia="zh-CN"/>
        </w:rPr>
        <w:t>(4</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viral transcript expression.</w:t>
      </w:r>
    </w:p>
    <w:p w:rsidR="00954036" w:rsidRDefault="00954036">
      <w:pPr>
        <w:snapToGrid w:val="0"/>
        <w:spacing w:line="360" w:lineRule="auto"/>
        <w:jc w:val="both"/>
        <w:rPr>
          <w:rFonts w:ascii="Book Antiqua" w:hAnsi="Book Antiqua"/>
          <w:sz w:val="24"/>
          <w:szCs w:val="24"/>
          <w:lang w:val="en-US"/>
        </w:rPr>
      </w:pPr>
    </w:p>
    <w:p w:rsidR="00954036" w:rsidRDefault="00807B7A">
      <w:pPr>
        <w:widowControl w:val="0"/>
        <w:autoSpaceDE w:val="0"/>
        <w:autoSpaceDN w:val="0"/>
        <w:adjustRightInd w:val="0"/>
        <w:snapToGrid w:val="0"/>
        <w:spacing w:line="360" w:lineRule="auto"/>
        <w:jc w:val="both"/>
        <w:rPr>
          <w:rFonts w:ascii="Book Antiqua" w:hAnsi="Book Antiqua"/>
          <w:b/>
          <w:caps/>
          <w:sz w:val="24"/>
          <w:szCs w:val="24"/>
          <w:lang w:val="en-US"/>
        </w:rPr>
      </w:pPr>
      <w:r>
        <w:rPr>
          <w:rFonts w:ascii="Book Antiqua" w:hAnsi="Book Antiqua"/>
          <w:b/>
          <w:caps/>
          <w:sz w:val="24"/>
          <w:szCs w:val="24"/>
          <w:lang w:val="en-US"/>
        </w:rPr>
        <w:t>Materials and Methods</w:t>
      </w:r>
    </w:p>
    <w:p w:rsidR="00954036" w:rsidRDefault="00807B7A">
      <w:pPr>
        <w:widowControl w:val="0"/>
        <w:autoSpaceDE w:val="0"/>
        <w:autoSpaceDN w:val="0"/>
        <w:adjustRightInd w:val="0"/>
        <w:snapToGrid w:val="0"/>
        <w:spacing w:line="360" w:lineRule="auto"/>
        <w:jc w:val="both"/>
        <w:rPr>
          <w:rFonts w:ascii="Book Antiqua" w:hAnsi="Book Antiqua"/>
          <w:sz w:val="24"/>
          <w:szCs w:val="24"/>
          <w:lang w:val="en-US" w:eastAsia="zh-CN"/>
        </w:rPr>
      </w:pPr>
      <w:r>
        <w:rPr>
          <w:rFonts w:ascii="Book Antiqua" w:hAnsi="Book Antiqua"/>
          <w:b/>
          <w:sz w:val="24"/>
          <w:szCs w:val="24"/>
          <w:lang w:val="en-US"/>
        </w:rPr>
        <w:t>Patients</w:t>
      </w:r>
    </w:p>
    <w:p w:rsidR="00954036" w:rsidRDefault="00807B7A">
      <w:pPr>
        <w:widowControl w:val="0"/>
        <w:autoSpaceDE w:val="0"/>
        <w:autoSpaceDN w:val="0"/>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Sixty-nine cancerous tissues from 66 patients who had undergone surgical resection for colorectal cancer in our Department were prospectively enrolled from 2010 to 2012. The study protocol was approved by the Ethical Board. </w:t>
      </w:r>
    </w:p>
    <w:p w:rsidR="00954036" w:rsidRDefault="00807B7A">
      <w:pPr>
        <w:widowControl w:val="0"/>
        <w:autoSpaceDE w:val="0"/>
        <w:autoSpaceDN w:val="0"/>
        <w:adjustRightInd w:val="0"/>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Patients were enrolled if they presented with colorectal cancer independently of sex, age or tumor localization. One exclusion criterion was neo-adjuvant chemo-radiation treatment for rectal cancers, due to HPV infection-related radio-</w:t>
      </w:r>
      <w:proofErr w:type="gramStart"/>
      <w:r>
        <w:rPr>
          <w:rFonts w:ascii="Book Antiqua" w:hAnsi="Book Antiqua"/>
          <w:sz w:val="24"/>
          <w:szCs w:val="24"/>
          <w:lang w:val="en-US"/>
        </w:rPr>
        <w:t>sensitivity</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13]</w:t>
      </w:r>
      <w:r>
        <w:rPr>
          <w:rFonts w:ascii="Book Antiqua" w:hAnsi="Book Antiqua"/>
          <w:sz w:val="24"/>
          <w:szCs w:val="24"/>
          <w:lang w:val="en-US"/>
        </w:rPr>
        <w:t>.</w:t>
      </w:r>
    </w:p>
    <w:p w:rsidR="00954036" w:rsidRDefault="00807B7A">
      <w:pPr>
        <w:widowControl w:val="0"/>
        <w:autoSpaceDE w:val="0"/>
        <w:autoSpaceDN w:val="0"/>
        <w:adjustRightInd w:val="0"/>
        <w:snapToGrid w:val="0"/>
        <w:spacing w:line="360" w:lineRule="auto"/>
        <w:ind w:firstLineChars="50" w:firstLine="120"/>
        <w:jc w:val="both"/>
        <w:rPr>
          <w:rFonts w:ascii="Book Antiqua" w:hAnsi="Book Antiqua"/>
          <w:sz w:val="24"/>
          <w:szCs w:val="24"/>
          <w:lang w:val="en-US" w:eastAsia="zh-CN"/>
        </w:rPr>
      </w:pPr>
      <w:r>
        <w:rPr>
          <w:rFonts w:ascii="Book Antiqua" w:hAnsi="Book Antiqua"/>
          <w:sz w:val="24"/>
          <w:szCs w:val="24"/>
          <w:lang w:val="en-US"/>
        </w:rPr>
        <w:t xml:space="preserve">Cancerous tissues were sampled immediately after surgery and frozen. All of the clinical/pathological data were recorded, including patient’s clinical history and demographics (age at the time of surgery, sex), tumor location, and type of surgical procedure. </w:t>
      </w:r>
    </w:p>
    <w:p w:rsidR="00954036" w:rsidRDefault="00954036">
      <w:pPr>
        <w:widowControl w:val="0"/>
        <w:autoSpaceDE w:val="0"/>
        <w:autoSpaceDN w:val="0"/>
        <w:adjustRightInd w:val="0"/>
        <w:snapToGrid w:val="0"/>
        <w:spacing w:line="360" w:lineRule="auto"/>
        <w:ind w:firstLineChars="50" w:firstLine="120"/>
        <w:jc w:val="both"/>
        <w:rPr>
          <w:rFonts w:ascii="Book Antiqua" w:hAnsi="Book Antiqua"/>
          <w:sz w:val="24"/>
          <w:szCs w:val="24"/>
          <w:lang w:val="en-US" w:eastAsia="zh-CN"/>
        </w:rPr>
      </w:pPr>
    </w:p>
    <w:p w:rsidR="00954036" w:rsidRDefault="00807B7A">
      <w:pPr>
        <w:snapToGrid w:val="0"/>
        <w:spacing w:line="360" w:lineRule="auto"/>
        <w:jc w:val="both"/>
        <w:rPr>
          <w:rFonts w:ascii="Book Antiqua" w:hAnsi="Book Antiqua"/>
          <w:b/>
          <w:i/>
          <w:sz w:val="24"/>
          <w:szCs w:val="24"/>
          <w:lang w:val="en-US" w:eastAsia="zh-CN"/>
        </w:rPr>
      </w:pPr>
      <w:r w:rsidRPr="00807B7A">
        <w:rPr>
          <w:rFonts w:ascii="Book Antiqua" w:hAnsi="Book Antiqua"/>
          <w:b/>
          <w:i/>
          <w:sz w:val="24"/>
          <w:szCs w:val="24"/>
          <w:lang w:val="en-US"/>
        </w:rPr>
        <w:t>Cell lines</w:t>
      </w:r>
    </w:p>
    <w:p w:rsidR="00954036" w:rsidRDefault="00807B7A">
      <w:pPr>
        <w:snapToGrid w:val="0"/>
        <w:spacing w:line="360" w:lineRule="auto"/>
        <w:jc w:val="both"/>
        <w:rPr>
          <w:rFonts w:ascii="Book Antiqua" w:hAnsi="Book Antiqua"/>
          <w:sz w:val="24"/>
          <w:szCs w:val="24"/>
          <w:lang w:val="en-US"/>
        </w:rPr>
      </w:pPr>
      <w:r>
        <w:rPr>
          <w:rFonts w:ascii="Book Antiqua" w:hAnsi="Book Antiqua"/>
          <w:sz w:val="24"/>
          <w:szCs w:val="24"/>
          <w:lang w:val="en-US"/>
        </w:rPr>
        <w:t>W12 cells</w:t>
      </w:r>
      <w:r>
        <w:rPr>
          <w:rFonts w:ascii="Book Antiqua" w:hAnsi="Book Antiqua"/>
          <w:sz w:val="24"/>
          <w:szCs w:val="24"/>
          <w:vertAlign w:val="superscript"/>
          <w:lang w:val="en-US"/>
        </w:rPr>
        <w:t>[14]</w:t>
      </w:r>
      <w:r>
        <w:rPr>
          <w:rFonts w:ascii="Book Antiqua" w:hAnsi="Book Antiqua"/>
          <w:sz w:val="24"/>
          <w:szCs w:val="24"/>
          <w:lang w:val="en-US"/>
        </w:rPr>
        <w:t xml:space="preserve"> were grown to passage 9 to retain the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form of HPV16, and were cultured in M154CF medium plus 1% PSG, 1% HKGS, and calcium (0.07 </w:t>
      </w:r>
      <w:proofErr w:type="spellStart"/>
      <w:r>
        <w:rPr>
          <w:rFonts w:ascii="Book Antiqua" w:hAnsi="Book Antiqua"/>
          <w:sz w:val="24"/>
          <w:szCs w:val="24"/>
          <w:lang w:val="en-US"/>
        </w:rPr>
        <w:t>mmol</w:t>
      </w:r>
      <w:proofErr w:type="spellEnd"/>
      <w:r>
        <w:rPr>
          <w:rFonts w:ascii="Book Antiqua" w:hAnsi="Book Antiqua"/>
          <w:sz w:val="24"/>
          <w:szCs w:val="24"/>
          <w:lang w:val="en-US"/>
        </w:rPr>
        <w:t xml:space="preserve">/L). </w:t>
      </w:r>
      <w:proofErr w:type="spellStart"/>
      <w:r>
        <w:rPr>
          <w:rFonts w:ascii="Book Antiqua" w:hAnsi="Book Antiqua"/>
          <w:sz w:val="24"/>
          <w:szCs w:val="24"/>
          <w:lang w:val="en-US"/>
        </w:rPr>
        <w:t>HaCaT</w:t>
      </w:r>
      <w:proofErr w:type="spellEnd"/>
      <w:r>
        <w:rPr>
          <w:rFonts w:ascii="Book Antiqua" w:hAnsi="Book Antiqua"/>
          <w:sz w:val="24"/>
          <w:szCs w:val="24"/>
          <w:lang w:val="en-US"/>
        </w:rPr>
        <w:t xml:space="preserve"> cells (HPV-negative cell line) were cultured in DMEM plus 10% FBS.</w:t>
      </w:r>
    </w:p>
    <w:p w:rsidR="00954036" w:rsidRDefault="00954036">
      <w:pPr>
        <w:snapToGrid w:val="0"/>
        <w:spacing w:line="360" w:lineRule="auto"/>
        <w:jc w:val="both"/>
        <w:rPr>
          <w:rFonts w:ascii="Book Antiqua" w:hAnsi="Book Antiqua"/>
          <w:sz w:val="24"/>
          <w:szCs w:val="24"/>
          <w:lang w:val="en-US"/>
        </w:rPr>
      </w:pPr>
    </w:p>
    <w:p w:rsidR="00954036" w:rsidRDefault="00807B7A">
      <w:pPr>
        <w:autoSpaceDE w:val="0"/>
        <w:autoSpaceDN w:val="0"/>
        <w:adjustRightInd w:val="0"/>
        <w:snapToGrid w:val="0"/>
        <w:spacing w:line="360" w:lineRule="auto"/>
        <w:jc w:val="both"/>
        <w:rPr>
          <w:rFonts w:ascii="Book Antiqua" w:hAnsi="Book Antiqua"/>
          <w:i/>
          <w:sz w:val="24"/>
          <w:szCs w:val="24"/>
          <w:lang w:val="en-US" w:eastAsia="zh-CN"/>
        </w:rPr>
      </w:pPr>
      <w:r w:rsidRPr="00807B7A">
        <w:rPr>
          <w:rFonts w:ascii="Book Antiqua" w:hAnsi="Book Antiqua"/>
          <w:b/>
          <w:i/>
          <w:sz w:val="24"/>
          <w:szCs w:val="24"/>
          <w:lang w:val="en-US"/>
        </w:rPr>
        <w:t>HPV</w:t>
      </w:r>
      <w:r w:rsidRPr="00807B7A">
        <w:rPr>
          <w:rFonts w:ascii="Book Antiqua" w:hAnsi="Book Antiqua"/>
          <w:b/>
          <w:i/>
          <w:sz w:val="24"/>
          <w:szCs w:val="24"/>
          <w:lang w:val="en-US" w:eastAsia="zh-CN"/>
        </w:rPr>
        <w:t xml:space="preserve"> </w:t>
      </w:r>
      <w:r w:rsidRPr="00807B7A">
        <w:rPr>
          <w:rFonts w:ascii="Book Antiqua" w:hAnsi="Book Antiqua"/>
          <w:b/>
          <w:i/>
          <w:sz w:val="24"/>
          <w:szCs w:val="24"/>
          <w:lang w:val="en-US"/>
        </w:rPr>
        <w:t>genotyping</w:t>
      </w:r>
    </w:p>
    <w:p w:rsidR="00954036" w:rsidRDefault="00807B7A">
      <w:pPr>
        <w:autoSpaceDE w:val="0"/>
        <w:autoSpaceDN w:val="0"/>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HPV genotyping and DNA Real-Time PCR were performed after DNA extraction with the </w:t>
      </w:r>
      <w:proofErr w:type="spellStart"/>
      <w:r>
        <w:rPr>
          <w:rFonts w:ascii="Book Antiqua" w:hAnsi="Book Antiqua"/>
          <w:sz w:val="24"/>
          <w:szCs w:val="24"/>
          <w:lang w:val="en-US"/>
        </w:rPr>
        <w:t>QiAamp</w:t>
      </w:r>
      <w:proofErr w:type="spellEnd"/>
      <w:r>
        <w:rPr>
          <w:rFonts w:ascii="Book Antiqua" w:hAnsi="Book Antiqua"/>
          <w:sz w:val="24"/>
          <w:szCs w:val="24"/>
          <w:lang w:val="en-US"/>
        </w:rPr>
        <w:t xml:space="preserve"> DNA extraction kit (</w:t>
      </w:r>
      <w:proofErr w:type="spellStart"/>
      <w:r>
        <w:rPr>
          <w:rFonts w:ascii="Book Antiqua" w:hAnsi="Book Antiqua"/>
          <w:sz w:val="24"/>
          <w:szCs w:val="24"/>
          <w:lang w:val="en-US"/>
        </w:rPr>
        <w:t>Qiagen</w:t>
      </w:r>
      <w:proofErr w:type="spellEnd"/>
      <w:r>
        <w:rPr>
          <w:rFonts w:ascii="Book Antiqua" w:hAnsi="Book Antiqua"/>
          <w:sz w:val="24"/>
          <w:szCs w:val="24"/>
          <w:lang w:val="en-US"/>
        </w:rPr>
        <w:t xml:space="preserve">, Netherlands). HPV detection was performed with the </w:t>
      </w:r>
      <w:r>
        <w:rPr>
          <w:rFonts w:ascii="Book Antiqua" w:hAnsi="Book Antiqua"/>
          <w:sz w:val="24"/>
          <w:szCs w:val="24"/>
          <w:lang w:val="en-US"/>
        </w:rPr>
        <w:lastRenderedPageBreak/>
        <w:t>INNO-</w:t>
      </w:r>
      <w:proofErr w:type="spellStart"/>
      <w:r>
        <w:rPr>
          <w:rFonts w:ascii="Book Antiqua" w:hAnsi="Book Antiqua"/>
          <w:sz w:val="24"/>
          <w:szCs w:val="24"/>
          <w:lang w:val="en-US"/>
        </w:rPr>
        <w:t>Lipa</w:t>
      </w:r>
      <w:proofErr w:type="spellEnd"/>
      <w:r>
        <w:rPr>
          <w:rFonts w:ascii="Book Antiqua" w:hAnsi="Book Antiqua"/>
          <w:sz w:val="24"/>
          <w:szCs w:val="24"/>
          <w:lang w:val="en-US"/>
        </w:rPr>
        <w:t xml:space="preserve"> HPV Genotyping kit, which can detect 28 different HPVs by DNA amplification followed by reverse hybridization of the SPF</w:t>
      </w:r>
      <w:r>
        <w:rPr>
          <w:rFonts w:ascii="Book Antiqua" w:hAnsi="Book Antiqua"/>
          <w:sz w:val="24"/>
          <w:szCs w:val="24"/>
          <w:vertAlign w:val="subscript"/>
          <w:lang w:val="en-US"/>
        </w:rPr>
        <w:t>10</w:t>
      </w:r>
      <w:r>
        <w:rPr>
          <w:rFonts w:ascii="Book Antiqua" w:hAnsi="Book Antiqua"/>
          <w:sz w:val="24"/>
          <w:szCs w:val="24"/>
          <w:lang w:val="en-US"/>
        </w:rPr>
        <w:t xml:space="preserve"> fragment (</w:t>
      </w:r>
      <w:proofErr w:type="spellStart"/>
      <w:r>
        <w:rPr>
          <w:rFonts w:ascii="Book Antiqua" w:hAnsi="Book Antiqua"/>
          <w:sz w:val="24"/>
          <w:szCs w:val="24"/>
          <w:lang w:val="en-US"/>
        </w:rPr>
        <w:t>Innogenetics</w:t>
      </w:r>
      <w:proofErr w:type="spellEnd"/>
      <w:r>
        <w:rPr>
          <w:rFonts w:ascii="Book Antiqua" w:hAnsi="Book Antiqua"/>
          <w:sz w:val="24"/>
          <w:szCs w:val="24"/>
          <w:lang w:val="en-US"/>
        </w:rPr>
        <w:t xml:space="preserve">, Belgium). The following special attention was paid to avoid cross-contaminations: the personnel were advised to frequently change their disposable gloves and to </w:t>
      </w:r>
      <w:r>
        <w:rPr>
          <w:rFonts w:ascii="Book Antiqua" w:eastAsia="MS Mincho" w:hAnsi="Book Antiqua"/>
          <w:sz w:val="24"/>
          <w:szCs w:val="24"/>
          <w:lang w:val="en-US" w:eastAsia="ja-JP"/>
        </w:rPr>
        <w:t>carefully and singularly open vials</w:t>
      </w:r>
      <w:r>
        <w:rPr>
          <w:rFonts w:ascii="Book Antiqua" w:hAnsi="Book Antiqua"/>
          <w:sz w:val="24"/>
          <w:szCs w:val="24"/>
          <w:lang w:val="en-US"/>
        </w:rPr>
        <w:t>. Moreover, amplifications were performed in a separate room.</w:t>
      </w:r>
    </w:p>
    <w:p w:rsidR="00954036" w:rsidRDefault="00954036">
      <w:pPr>
        <w:snapToGrid w:val="0"/>
        <w:spacing w:line="360" w:lineRule="auto"/>
        <w:jc w:val="both"/>
        <w:rPr>
          <w:rFonts w:ascii="Book Antiqua" w:hAnsi="Book Antiqua"/>
          <w:sz w:val="24"/>
          <w:szCs w:val="24"/>
          <w:lang w:val="en-US"/>
        </w:rPr>
      </w:pPr>
    </w:p>
    <w:p w:rsidR="00954036" w:rsidRDefault="00807B7A">
      <w:pPr>
        <w:snapToGrid w:val="0"/>
        <w:spacing w:line="360" w:lineRule="auto"/>
        <w:jc w:val="both"/>
        <w:rPr>
          <w:rFonts w:ascii="Book Antiqua" w:hAnsi="Book Antiqua"/>
          <w:b/>
          <w:i/>
          <w:sz w:val="24"/>
          <w:szCs w:val="24"/>
          <w:lang w:val="en-US" w:eastAsia="zh-CN"/>
        </w:rPr>
      </w:pPr>
      <w:proofErr w:type="spellStart"/>
      <w:proofErr w:type="gramStart"/>
      <w:r w:rsidRPr="00807B7A">
        <w:rPr>
          <w:rFonts w:ascii="Book Antiqua" w:hAnsi="Book Antiqua"/>
          <w:b/>
          <w:i/>
          <w:sz w:val="24"/>
          <w:szCs w:val="24"/>
          <w:lang w:val="en-US"/>
        </w:rPr>
        <w:t>qDNA</w:t>
      </w:r>
      <w:proofErr w:type="spellEnd"/>
      <w:proofErr w:type="gramEnd"/>
      <w:r w:rsidRPr="00807B7A">
        <w:rPr>
          <w:rFonts w:ascii="Book Antiqua" w:hAnsi="Book Antiqua"/>
          <w:b/>
          <w:i/>
          <w:sz w:val="24"/>
          <w:szCs w:val="24"/>
          <w:lang w:val="en-US"/>
        </w:rPr>
        <w:t xml:space="preserve"> real-time </w:t>
      </w:r>
      <w:r>
        <w:rPr>
          <w:rFonts w:ascii="Book Antiqua" w:hAnsi="Book Antiqua"/>
          <w:b/>
          <w:i/>
          <w:sz w:val="24"/>
          <w:szCs w:val="24"/>
          <w:lang w:val="en-US"/>
        </w:rPr>
        <w:t>polymerase chain reaction</w:t>
      </w:r>
      <w:r>
        <w:rPr>
          <w:rFonts w:ascii="Book Antiqua" w:hAnsi="Book Antiqua"/>
          <w:b/>
          <w:i/>
          <w:sz w:val="24"/>
          <w:szCs w:val="24"/>
          <w:lang w:val="en-US" w:eastAsia="zh-CN"/>
        </w:rPr>
        <w:t>s</w:t>
      </w:r>
    </w:p>
    <w:p w:rsidR="00954036" w:rsidRDefault="00807B7A">
      <w:pPr>
        <w:snapToGrid w:val="0"/>
        <w:spacing w:line="360" w:lineRule="auto"/>
        <w:jc w:val="both"/>
        <w:rPr>
          <w:rFonts w:ascii="Book Antiqua" w:hAnsi="Book Antiqua"/>
          <w:sz w:val="24"/>
          <w:szCs w:val="24"/>
          <w:lang w:val="en-US"/>
        </w:rPr>
      </w:pPr>
      <w:r>
        <w:rPr>
          <w:rFonts w:ascii="Book Antiqua" w:hAnsi="Book Antiqua"/>
          <w:bCs/>
          <w:sz w:val="24"/>
          <w:szCs w:val="24"/>
          <w:lang w:val="en-US"/>
        </w:rPr>
        <w:t>Real-time polymerase chain reaction</w:t>
      </w:r>
      <w:r>
        <w:rPr>
          <w:rFonts w:ascii="Book Antiqua" w:hAnsi="Book Antiqua"/>
          <w:bCs/>
          <w:sz w:val="24"/>
          <w:szCs w:val="24"/>
          <w:lang w:val="en-US" w:eastAsia="zh-CN"/>
        </w:rPr>
        <w:t>s</w:t>
      </w:r>
      <w:r>
        <w:rPr>
          <w:rFonts w:ascii="Book Antiqua" w:hAnsi="Book Antiqua"/>
          <w:bCs/>
          <w:sz w:val="24"/>
          <w:szCs w:val="24"/>
          <w:lang w:val="en-US"/>
        </w:rPr>
        <w:t xml:space="preserve"> </w:t>
      </w:r>
      <w:r>
        <w:rPr>
          <w:rFonts w:ascii="Book Antiqua" w:hAnsi="Book Antiqua"/>
          <w:bCs/>
          <w:sz w:val="24"/>
          <w:szCs w:val="24"/>
          <w:lang w:val="en-US" w:eastAsia="zh-CN"/>
        </w:rPr>
        <w:t>(</w:t>
      </w:r>
      <w:r>
        <w:rPr>
          <w:rFonts w:ascii="Book Antiqua" w:hAnsi="Book Antiqua"/>
          <w:bCs/>
          <w:sz w:val="24"/>
          <w:szCs w:val="24"/>
          <w:lang w:val="en-US"/>
        </w:rPr>
        <w:t>PCRs</w:t>
      </w:r>
      <w:r>
        <w:rPr>
          <w:rFonts w:ascii="Book Antiqua" w:hAnsi="Book Antiqua"/>
          <w:bCs/>
          <w:sz w:val="24"/>
          <w:szCs w:val="24"/>
          <w:lang w:val="en-US" w:eastAsia="zh-CN"/>
        </w:rPr>
        <w:t>)</w:t>
      </w:r>
      <w:r>
        <w:rPr>
          <w:rFonts w:ascii="Book Antiqua" w:hAnsi="Book Antiqua"/>
          <w:bCs/>
          <w:sz w:val="24"/>
          <w:szCs w:val="24"/>
          <w:lang w:val="en-US"/>
        </w:rPr>
        <w:t xml:space="preserve"> were performed using the </w:t>
      </w:r>
      <w:proofErr w:type="spellStart"/>
      <w:r>
        <w:rPr>
          <w:rFonts w:ascii="Book Antiqua" w:hAnsi="Book Antiqua"/>
          <w:sz w:val="24"/>
          <w:szCs w:val="24"/>
          <w:lang w:val="en-US"/>
        </w:rPr>
        <w:t>iCycler</w:t>
      </w:r>
      <w:proofErr w:type="spellEnd"/>
      <w:r>
        <w:rPr>
          <w:rFonts w:ascii="Book Antiqua" w:hAnsi="Book Antiqua"/>
          <w:sz w:val="24"/>
          <w:szCs w:val="24"/>
          <w:lang w:val="en-US"/>
        </w:rPr>
        <w:t xml:space="preserve"> IQ</w:t>
      </w:r>
      <w:r>
        <w:rPr>
          <w:rFonts w:ascii="Book Antiqua" w:hAnsi="Book Antiqua"/>
          <w:sz w:val="24"/>
          <w:szCs w:val="24"/>
          <w:vertAlign w:val="superscript"/>
          <w:lang w:val="en-US"/>
        </w:rPr>
        <w:t>TM</w:t>
      </w:r>
      <w:r>
        <w:rPr>
          <w:rFonts w:ascii="Book Antiqua" w:hAnsi="Book Antiqua"/>
          <w:sz w:val="24"/>
          <w:szCs w:val="24"/>
          <w:lang w:val="en-US"/>
        </w:rPr>
        <w:t xml:space="preserve">5 Multicolor Real Time PCR detection System (Bio-Rad, California, United States) with SYBR Green </w:t>
      </w:r>
      <w:proofErr w:type="spellStart"/>
      <w:r>
        <w:rPr>
          <w:rFonts w:ascii="Book Antiqua" w:hAnsi="Book Antiqua"/>
          <w:sz w:val="24"/>
          <w:szCs w:val="24"/>
          <w:lang w:val="en-US"/>
        </w:rPr>
        <w:t>Supermix</w:t>
      </w:r>
      <w:proofErr w:type="spellEnd"/>
      <w:r>
        <w:rPr>
          <w:rFonts w:ascii="Book Antiqua" w:hAnsi="Book Antiqua"/>
          <w:sz w:val="24"/>
          <w:szCs w:val="24"/>
          <w:lang w:val="en-US"/>
        </w:rPr>
        <w:t xml:space="preserve"> (Bio-Rad, California, United States). The HPV16 gene loads was determined in each line by referring to a standard quantification curve generated by diluting from 7</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10</w:t>
      </w:r>
      <w:r>
        <w:rPr>
          <w:rFonts w:ascii="Book Antiqua" w:hAnsi="Book Antiqua"/>
          <w:sz w:val="24"/>
          <w:szCs w:val="24"/>
          <w:vertAlign w:val="superscript"/>
          <w:lang w:val="en-US"/>
        </w:rPr>
        <w:t>6</w:t>
      </w:r>
      <w:r>
        <w:rPr>
          <w:rFonts w:ascii="Book Antiqua" w:hAnsi="Book Antiqua"/>
          <w:sz w:val="24"/>
          <w:szCs w:val="24"/>
          <w:lang w:val="en-US"/>
        </w:rPr>
        <w:t xml:space="preserve"> to 7</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10</w:t>
      </w:r>
      <w:r>
        <w:rPr>
          <w:rFonts w:ascii="Book Antiqua" w:hAnsi="Book Antiqua"/>
          <w:sz w:val="24"/>
          <w:szCs w:val="24"/>
          <w:vertAlign w:val="superscript"/>
          <w:lang w:val="en-US"/>
        </w:rPr>
        <w:t>0</w:t>
      </w:r>
      <w:r>
        <w:rPr>
          <w:rFonts w:ascii="Book Antiqua" w:hAnsi="Book Antiqua"/>
          <w:sz w:val="24"/>
          <w:szCs w:val="24"/>
          <w:lang w:val="en-US"/>
        </w:rPr>
        <w:t xml:space="preserve"> copies of an HPV16 plasmid. Cell lines and cancerous HPV16-positive tissues were then analyzed for DNA ng quantification of the house-keeping gene beta-actin and of the HPV16 E2, E4, E5, E6 and E7 genes. Moreover, a relative quantification of HPV16 genes was obtained for HPV-positive colorectal cancers using the </w:t>
      </w:r>
      <w:r w:rsidRPr="00807B7A">
        <w:rPr>
          <w:rFonts w:ascii="Book Antiqua" w:hAnsi="Book Antiqua" w:cs="Lucida Grande"/>
          <w:sz w:val="24"/>
          <w:szCs w:val="24"/>
          <w:lang w:val="en-US"/>
        </w:rPr>
        <w:t>Δ</w:t>
      </w:r>
      <w:r>
        <w:rPr>
          <w:rFonts w:ascii="Book Antiqua" w:hAnsi="Book Antiqua"/>
          <w:sz w:val="24"/>
          <w:szCs w:val="24"/>
          <w:lang w:val="en-US"/>
        </w:rPr>
        <w:t>CT method (</w:t>
      </w:r>
      <w:r>
        <w:rPr>
          <w:rFonts w:ascii="Book Antiqua" w:hAnsi="Book Antiqua" w:cs="Lucida Grande"/>
          <w:sz w:val="24"/>
          <w:szCs w:val="24"/>
          <w:lang w:val="en-US"/>
        </w:rPr>
        <w:t xml:space="preserve">CT target-CT reference), with </w:t>
      </w:r>
      <w:r>
        <w:rPr>
          <w:rFonts w:ascii="Book Antiqua" w:hAnsi="Book Antiqua"/>
          <w:sz w:val="24"/>
          <w:szCs w:val="24"/>
          <w:lang w:val="en-US"/>
        </w:rPr>
        <w:t xml:space="preserve">to the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cell line (W12) as a reference, considered equal to 1. </w:t>
      </w:r>
    </w:p>
    <w:p w:rsidR="00954036" w:rsidRDefault="00954036">
      <w:pPr>
        <w:snapToGrid w:val="0"/>
        <w:spacing w:line="360" w:lineRule="auto"/>
        <w:jc w:val="both"/>
        <w:rPr>
          <w:rFonts w:ascii="Book Antiqua" w:hAnsi="Book Antiqua"/>
          <w:i/>
          <w:sz w:val="24"/>
          <w:szCs w:val="24"/>
          <w:lang w:val="en-US"/>
        </w:rPr>
      </w:pPr>
    </w:p>
    <w:p w:rsidR="00954036" w:rsidRDefault="00807B7A">
      <w:pPr>
        <w:snapToGrid w:val="0"/>
        <w:spacing w:line="360" w:lineRule="auto"/>
        <w:jc w:val="both"/>
        <w:rPr>
          <w:rFonts w:ascii="Book Antiqua" w:hAnsi="Book Antiqua"/>
          <w:b/>
          <w:i/>
          <w:sz w:val="24"/>
          <w:szCs w:val="24"/>
          <w:lang w:val="en-US" w:eastAsia="zh-CN"/>
        </w:rPr>
      </w:pPr>
      <w:r w:rsidRPr="00807B7A">
        <w:rPr>
          <w:rFonts w:ascii="Book Antiqua" w:hAnsi="Book Antiqua"/>
          <w:b/>
          <w:i/>
          <w:sz w:val="24"/>
          <w:szCs w:val="24"/>
          <w:lang w:val="en-US"/>
        </w:rPr>
        <w:t xml:space="preserve">HPV16 integration </w:t>
      </w:r>
    </w:p>
    <w:p w:rsidR="00954036" w:rsidRDefault="00807B7A">
      <w:pPr>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HPV16 positive tissues were studied using the E2/E6 ng ratio. </w:t>
      </w:r>
    </w:p>
    <w:p w:rsidR="00954036" w:rsidRDefault="00954036">
      <w:pPr>
        <w:snapToGrid w:val="0"/>
        <w:spacing w:line="360" w:lineRule="auto"/>
        <w:jc w:val="both"/>
        <w:rPr>
          <w:rFonts w:ascii="Book Antiqua" w:hAnsi="Book Antiqua"/>
          <w:sz w:val="24"/>
          <w:szCs w:val="24"/>
          <w:lang w:val="en-US"/>
        </w:rPr>
      </w:pPr>
    </w:p>
    <w:p w:rsidR="00954036" w:rsidRDefault="00807B7A">
      <w:pPr>
        <w:autoSpaceDE w:val="0"/>
        <w:autoSpaceDN w:val="0"/>
        <w:adjustRightInd w:val="0"/>
        <w:snapToGrid w:val="0"/>
        <w:spacing w:line="360" w:lineRule="auto"/>
        <w:jc w:val="both"/>
        <w:rPr>
          <w:rFonts w:ascii="Book Antiqua" w:hAnsi="Book Antiqua"/>
          <w:b/>
          <w:i/>
          <w:sz w:val="24"/>
          <w:szCs w:val="24"/>
          <w:lang w:val="en-US" w:eastAsia="zh-CN"/>
        </w:rPr>
      </w:pPr>
      <w:proofErr w:type="spellStart"/>
      <w:proofErr w:type="gramStart"/>
      <w:r w:rsidRPr="00807B7A">
        <w:rPr>
          <w:rFonts w:ascii="Book Antiqua" w:hAnsi="Book Antiqua"/>
          <w:b/>
          <w:i/>
          <w:sz w:val="24"/>
          <w:szCs w:val="24"/>
          <w:lang w:val="en-US"/>
        </w:rPr>
        <w:t>rtqRT</w:t>
      </w:r>
      <w:proofErr w:type="spellEnd"/>
      <w:r w:rsidRPr="00807B7A">
        <w:rPr>
          <w:rFonts w:ascii="Book Antiqua" w:hAnsi="Book Antiqua"/>
          <w:b/>
          <w:i/>
          <w:sz w:val="24"/>
          <w:szCs w:val="24"/>
          <w:lang w:val="en-US"/>
        </w:rPr>
        <w:t>-PCR</w:t>
      </w:r>
      <w:proofErr w:type="gramEnd"/>
      <w:r w:rsidRPr="00807B7A">
        <w:rPr>
          <w:rFonts w:ascii="Book Antiqua" w:hAnsi="Book Antiqua"/>
          <w:b/>
          <w:i/>
          <w:sz w:val="24"/>
          <w:szCs w:val="24"/>
          <w:lang w:val="en-US"/>
        </w:rPr>
        <w:t xml:space="preserve"> </w:t>
      </w:r>
    </w:p>
    <w:p w:rsidR="00954036" w:rsidRDefault="00807B7A">
      <w:pPr>
        <w:autoSpaceDE w:val="0"/>
        <w:autoSpaceDN w:val="0"/>
        <w:adjustRightInd w:val="0"/>
        <w:snapToGrid w:val="0"/>
        <w:spacing w:line="360" w:lineRule="auto"/>
        <w:jc w:val="both"/>
        <w:rPr>
          <w:rFonts w:ascii="Book Antiqua" w:hAnsi="Book Antiqua"/>
          <w:bCs/>
          <w:sz w:val="24"/>
          <w:szCs w:val="24"/>
          <w:lang w:val="en-US"/>
        </w:rPr>
      </w:pPr>
      <w:r>
        <w:rPr>
          <w:rFonts w:ascii="Book Antiqua" w:hAnsi="Book Antiqua"/>
          <w:sz w:val="24"/>
          <w:szCs w:val="24"/>
          <w:lang w:val="en-US"/>
        </w:rPr>
        <w:t xml:space="preserve">RNA extraction was performed with </w:t>
      </w:r>
      <w:proofErr w:type="spellStart"/>
      <w:r>
        <w:rPr>
          <w:rFonts w:ascii="Book Antiqua" w:hAnsi="Book Antiqua"/>
          <w:sz w:val="24"/>
          <w:szCs w:val="24"/>
          <w:lang w:val="en-US"/>
        </w:rPr>
        <w:t>TRIzol</w:t>
      </w:r>
      <w:proofErr w:type="spellEnd"/>
      <w:r>
        <w:rPr>
          <w:rFonts w:ascii="Book Antiqua" w:hAnsi="Book Antiqua"/>
          <w:sz w:val="24"/>
          <w:szCs w:val="24"/>
          <w:lang w:val="en-US"/>
        </w:rPr>
        <w:t xml:space="preserve"> Reagent (Invitrogen, California, United States). </w:t>
      </w:r>
      <w:r>
        <w:rPr>
          <w:rFonts w:ascii="Book Antiqua" w:hAnsi="Book Antiqua"/>
          <w:bCs/>
          <w:sz w:val="24"/>
          <w:szCs w:val="24"/>
          <w:lang w:val="en-US"/>
        </w:rPr>
        <w:t xml:space="preserve">Retro-transcription was performed with the </w:t>
      </w:r>
      <w:proofErr w:type="spellStart"/>
      <w:r>
        <w:rPr>
          <w:rFonts w:ascii="Book Antiqua" w:hAnsi="Book Antiqua"/>
          <w:bCs/>
          <w:sz w:val="24"/>
          <w:szCs w:val="24"/>
          <w:lang w:val="en-US"/>
        </w:rPr>
        <w:t>iScript</w:t>
      </w:r>
      <w:r>
        <w:rPr>
          <w:rFonts w:ascii="Book Antiqua" w:hAnsi="Book Antiqua"/>
          <w:bCs/>
          <w:sz w:val="24"/>
          <w:szCs w:val="24"/>
          <w:vertAlign w:val="superscript"/>
          <w:lang w:val="en-US"/>
        </w:rPr>
        <w:t>TM</w:t>
      </w:r>
      <w:r>
        <w:rPr>
          <w:rFonts w:ascii="Book Antiqua" w:hAnsi="Book Antiqua"/>
          <w:bCs/>
          <w:sz w:val="24"/>
          <w:szCs w:val="24"/>
          <w:lang w:val="en-US"/>
        </w:rPr>
        <w:t>cDNASynthetis</w:t>
      </w:r>
      <w:proofErr w:type="spellEnd"/>
      <w:r>
        <w:rPr>
          <w:rFonts w:ascii="Book Antiqua" w:hAnsi="Book Antiqua"/>
          <w:bCs/>
          <w:sz w:val="24"/>
          <w:szCs w:val="24"/>
          <w:lang w:val="en-US"/>
        </w:rPr>
        <w:t xml:space="preserve"> kit</w:t>
      </w:r>
      <w:r>
        <w:rPr>
          <w:rFonts w:ascii="Book Antiqua" w:hAnsi="Book Antiqua"/>
          <w:sz w:val="24"/>
          <w:szCs w:val="24"/>
          <w:lang w:val="en-US"/>
        </w:rPr>
        <w:t xml:space="preserve">.  The expression of the HPV16 E2, E4, E5, E6 and E7 mRNAs was analyzed by </w:t>
      </w:r>
      <w:proofErr w:type="spellStart"/>
      <w:proofErr w:type="gramStart"/>
      <w:r>
        <w:rPr>
          <w:rFonts w:ascii="Book Antiqua" w:hAnsi="Book Antiqua"/>
          <w:sz w:val="24"/>
          <w:szCs w:val="24"/>
          <w:lang w:val="en-US"/>
        </w:rPr>
        <w:t>rt</w:t>
      </w:r>
      <w:proofErr w:type="spellEnd"/>
      <w:proofErr w:type="gramEnd"/>
      <w:r>
        <w:rPr>
          <w:rFonts w:ascii="Book Antiqua" w:hAnsi="Book Antiqua"/>
          <w:sz w:val="24"/>
          <w:szCs w:val="24"/>
          <w:lang w:val="en-US"/>
        </w:rPr>
        <w:t xml:space="preserve"> real-time PCR. </w:t>
      </w:r>
      <w:r>
        <w:rPr>
          <w:rFonts w:ascii="Book Antiqua" w:hAnsi="Book Antiqua"/>
          <w:bCs/>
          <w:sz w:val="24"/>
          <w:szCs w:val="24"/>
          <w:lang w:val="en-US"/>
        </w:rPr>
        <w:t xml:space="preserve">Specimen quality was assessed with beta-actin. Primer sets were the same as those used for </w:t>
      </w:r>
      <w:proofErr w:type="spellStart"/>
      <w:r>
        <w:rPr>
          <w:rFonts w:ascii="Book Antiqua" w:hAnsi="Book Antiqua"/>
          <w:bCs/>
          <w:sz w:val="24"/>
          <w:szCs w:val="24"/>
          <w:lang w:val="en-US"/>
        </w:rPr>
        <w:t>qDNA</w:t>
      </w:r>
      <w:proofErr w:type="spellEnd"/>
      <w:r>
        <w:rPr>
          <w:rFonts w:ascii="Book Antiqua" w:hAnsi="Book Antiqua"/>
          <w:bCs/>
          <w:sz w:val="24"/>
          <w:szCs w:val="24"/>
          <w:lang w:val="en-US"/>
        </w:rPr>
        <w:t xml:space="preserve"> Real Time PCR, with the exception of E2 (E2C: For TTGAAAGCGAAGACAGCGGG; Rev AGTCGTCTGTGTTTCTTCGG) and E4 (E1</w:t>
      </w:r>
      <w:r>
        <w:rPr>
          <w:rFonts w:ascii="Book Antiqua" w:hAnsi="Book Antiqua"/>
          <w:bCs/>
          <w:sz w:val="24"/>
          <w:szCs w:val="24"/>
          <w:lang w:val="en-US" w:eastAsia="zh-CN"/>
        </w:rPr>
        <w:t>-</w:t>
      </w:r>
      <w:r>
        <w:rPr>
          <w:rFonts w:ascii="Book Antiqua" w:hAnsi="Book Antiqua"/>
          <w:bCs/>
          <w:sz w:val="24"/>
          <w:szCs w:val="24"/>
          <w:lang w:val="en-US"/>
        </w:rPr>
        <w:t xml:space="preserve">E4: For TAATCTACCATGGCTGATCC; Rev AGTCGTCTGTGTTTCTTCGG). </w:t>
      </w:r>
    </w:p>
    <w:p w:rsidR="00954036" w:rsidRDefault="00954036">
      <w:pPr>
        <w:autoSpaceDE w:val="0"/>
        <w:autoSpaceDN w:val="0"/>
        <w:adjustRightInd w:val="0"/>
        <w:snapToGrid w:val="0"/>
        <w:spacing w:line="360" w:lineRule="auto"/>
        <w:jc w:val="both"/>
        <w:rPr>
          <w:rFonts w:ascii="Book Antiqua" w:hAnsi="Book Antiqua"/>
          <w:bCs/>
          <w:sz w:val="24"/>
          <w:szCs w:val="24"/>
          <w:lang w:val="en-US"/>
        </w:rPr>
      </w:pPr>
    </w:p>
    <w:p w:rsidR="00954036" w:rsidRDefault="00807B7A">
      <w:pPr>
        <w:snapToGrid w:val="0"/>
        <w:spacing w:line="360" w:lineRule="auto"/>
        <w:jc w:val="both"/>
        <w:rPr>
          <w:rFonts w:ascii="Book Antiqua" w:hAnsi="Book Antiqua"/>
          <w:b/>
          <w:i/>
          <w:sz w:val="24"/>
          <w:szCs w:val="24"/>
          <w:lang w:val="en-US" w:eastAsia="zh-CN"/>
        </w:rPr>
      </w:pPr>
      <w:r w:rsidRPr="00807B7A">
        <w:rPr>
          <w:rFonts w:ascii="Book Antiqua" w:hAnsi="Book Antiqua"/>
          <w:b/>
          <w:i/>
          <w:sz w:val="24"/>
          <w:szCs w:val="24"/>
          <w:lang w:val="en-US"/>
        </w:rPr>
        <w:t xml:space="preserve">Statistical analysis </w:t>
      </w:r>
    </w:p>
    <w:p w:rsidR="00954036" w:rsidRDefault="00807B7A">
      <w:pPr>
        <w:snapToGrid w:val="0"/>
        <w:spacing w:line="360" w:lineRule="auto"/>
        <w:jc w:val="both"/>
        <w:rPr>
          <w:rFonts w:ascii="Book Antiqua" w:hAnsi="Book Antiqua"/>
          <w:bCs/>
          <w:sz w:val="24"/>
          <w:szCs w:val="24"/>
          <w:lang w:val="en-US"/>
        </w:rPr>
      </w:pPr>
      <w:r>
        <w:rPr>
          <w:rFonts w:ascii="Book Antiqua" w:hAnsi="Book Antiqua"/>
          <w:sz w:val="24"/>
          <w:szCs w:val="24"/>
          <w:lang w:val="en-US"/>
        </w:rPr>
        <w:lastRenderedPageBreak/>
        <w:t xml:space="preserve">The clinical/pathological features of HPV-positive colorectal cancers were compared with those of HPV-negative cancers. </w:t>
      </w:r>
      <w:r>
        <w:rPr>
          <w:rFonts w:ascii="Book Antiqua" w:hAnsi="Book Antiqua"/>
          <w:bCs/>
          <w:sz w:val="24"/>
          <w:szCs w:val="24"/>
          <w:lang w:val="en-US"/>
        </w:rPr>
        <w:t xml:space="preserve">Sub-groups were compared using the Student's </w:t>
      </w:r>
      <w:r w:rsidRPr="00807B7A">
        <w:rPr>
          <w:rFonts w:ascii="Book Antiqua" w:hAnsi="Book Antiqua"/>
          <w:bCs/>
          <w:i/>
          <w:sz w:val="24"/>
          <w:szCs w:val="24"/>
          <w:lang w:val="en-US"/>
        </w:rPr>
        <w:t>t</w:t>
      </w:r>
      <w:r>
        <w:rPr>
          <w:rFonts w:ascii="Book Antiqua" w:hAnsi="Book Antiqua"/>
          <w:bCs/>
          <w:sz w:val="24"/>
          <w:szCs w:val="24"/>
          <w:lang w:val="en-US"/>
        </w:rPr>
        <w:t>-test and</w:t>
      </w:r>
      <w:r w:rsidRPr="00807B7A">
        <w:rPr>
          <w:rFonts w:ascii="Book Antiqua" w:hAnsi="Book Antiqua"/>
          <w:bCs/>
          <w:i/>
          <w:sz w:val="24"/>
          <w:szCs w:val="24"/>
          <w:lang w:val="en-US"/>
        </w:rPr>
        <w:t xml:space="preserve"> χ</w:t>
      </w:r>
      <w:r w:rsidRPr="00807B7A">
        <w:rPr>
          <w:rFonts w:ascii="Book Antiqua" w:hAnsi="Book Antiqua"/>
          <w:bCs/>
          <w:sz w:val="24"/>
          <w:szCs w:val="24"/>
          <w:vertAlign w:val="superscript"/>
          <w:lang w:val="en-US" w:eastAsia="zh-CN"/>
        </w:rPr>
        <w:t>2</w:t>
      </w:r>
      <w:r>
        <w:rPr>
          <w:rFonts w:ascii="Book Antiqua" w:hAnsi="Book Antiqua"/>
          <w:bCs/>
          <w:sz w:val="24"/>
          <w:szCs w:val="24"/>
          <w:lang w:val="en-US" w:eastAsia="zh-CN"/>
        </w:rPr>
        <w:t xml:space="preserve"> </w:t>
      </w:r>
      <w:r>
        <w:rPr>
          <w:rFonts w:ascii="Book Antiqua" w:hAnsi="Book Antiqua"/>
          <w:bCs/>
          <w:sz w:val="24"/>
          <w:szCs w:val="24"/>
          <w:lang w:val="en-US"/>
        </w:rPr>
        <w:t xml:space="preserve">test; all test were two-tailed, and </w:t>
      </w:r>
      <w:r>
        <w:rPr>
          <w:rFonts w:ascii="Book Antiqua" w:hAnsi="Book Antiqua"/>
          <w:bCs/>
          <w:i/>
          <w:sz w:val="24"/>
          <w:szCs w:val="24"/>
          <w:lang w:val="en-US"/>
        </w:rPr>
        <w:t>P</w:t>
      </w:r>
      <w:r>
        <w:rPr>
          <w:rFonts w:ascii="Book Antiqua" w:hAnsi="Book Antiqua"/>
          <w:bCs/>
          <w:i/>
          <w:sz w:val="24"/>
          <w:szCs w:val="24"/>
          <w:lang w:val="en-US" w:eastAsia="zh-CN"/>
        </w:rPr>
        <w:t xml:space="preserve"> </w:t>
      </w:r>
      <w:r>
        <w:rPr>
          <w:rFonts w:ascii="Book Antiqua" w:hAnsi="Book Antiqua"/>
          <w:bCs/>
          <w:sz w:val="24"/>
          <w:szCs w:val="24"/>
          <w:lang w:val="en-US"/>
        </w:rPr>
        <w:t>&lt;</w:t>
      </w:r>
      <w:r>
        <w:rPr>
          <w:rFonts w:ascii="Book Antiqua" w:hAnsi="Book Antiqua"/>
          <w:bCs/>
          <w:sz w:val="24"/>
          <w:szCs w:val="24"/>
          <w:lang w:val="en-US" w:eastAsia="zh-CN"/>
        </w:rPr>
        <w:t xml:space="preserve"> </w:t>
      </w:r>
      <w:r>
        <w:rPr>
          <w:rFonts w:ascii="Book Antiqua" w:hAnsi="Book Antiqua"/>
          <w:bCs/>
          <w:sz w:val="24"/>
          <w:szCs w:val="24"/>
          <w:lang w:val="en-US"/>
        </w:rPr>
        <w:t xml:space="preserve">0.05 was considered statistical significant. All analyses were obtained with the </w:t>
      </w:r>
      <w:proofErr w:type="spellStart"/>
      <w:r>
        <w:rPr>
          <w:rFonts w:ascii="Book Antiqua" w:hAnsi="Book Antiqua"/>
          <w:bCs/>
          <w:sz w:val="24"/>
          <w:szCs w:val="24"/>
          <w:lang w:val="en-US"/>
        </w:rPr>
        <w:t>MedCalc</w:t>
      </w:r>
      <w:proofErr w:type="spellEnd"/>
      <w:r>
        <w:rPr>
          <w:rFonts w:ascii="Book Antiqua" w:hAnsi="Book Antiqua"/>
          <w:bCs/>
          <w:sz w:val="24"/>
          <w:szCs w:val="24"/>
          <w:lang w:val="en-US"/>
        </w:rPr>
        <w:t xml:space="preserve"> software version 11.4.4.0. </w:t>
      </w:r>
    </w:p>
    <w:p w:rsidR="00954036" w:rsidRDefault="00954036">
      <w:pPr>
        <w:snapToGrid w:val="0"/>
        <w:spacing w:line="360" w:lineRule="auto"/>
        <w:jc w:val="both"/>
        <w:rPr>
          <w:rFonts w:ascii="Book Antiqua" w:hAnsi="Book Antiqua"/>
          <w:bCs/>
          <w:sz w:val="24"/>
          <w:szCs w:val="24"/>
          <w:lang w:val="en-US"/>
        </w:rPr>
      </w:pPr>
    </w:p>
    <w:p w:rsidR="00954036" w:rsidRDefault="00807B7A">
      <w:pPr>
        <w:snapToGrid w:val="0"/>
        <w:spacing w:line="360" w:lineRule="auto"/>
        <w:jc w:val="both"/>
        <w:rPr>
          <w:rFonts w:ascii="Book Antiqua" w:hAnsi="Book Antiqua"/>
          <w:b/>
          <w:sz w:val="24"/>
          <w:szCs w:val="24"/>
          <w:lang w:val="en-US" w:eastAsia="zh-CN"/>
        </w:rPr>
      </w:pPr>
      <w:r>
        <w:rPr>
          <w:rFonts w:ascii="Book Antiqua" w:hAnsi="Book Antiqua"/>
          <w:b/>
          <w:caps/>
          <w:sz w:val="24"/>
          <w:szCs w:val="24"/>
          <w:lang w:val="en-US"/>
        </w:rPr>
        <w:t>Results</w:t>
      </w:r>
    </w:p>
    <w:p w:rsidR="00954036" w:rsidRDefault="00807B7A">
      <w:pPr>
        <w:snapToGrid w:val="0"/>
        <w:spacing w:line="360" w:lineRule="auto"/>
        <w:jc w:val="both"/>
        <w:rPr>
          <w:rFonts w:ascii="Book Antiqua" w:hAnsi="Book Antiqua"/>
          <w:b/>
          <w:i/>
          <w:sz w:val="24"/>
          <w:szCs w:val="24"/>
          <w:lang w:val="en-US" w:eastAsia="zh-CN"/>
        </w:rPr>
      </w:pPr>
      <w:r w:rsidRPr="00807B7A">
        <w:rPr>
          <w:rFonts w:ascii="Book Antiqua" w:hAnsi="Book Antiqua"/>
          <w:b/>
          <w:i/>
          <w:sz w:val="24"/>
          <w:szCs w:val="24"/>
          <w:lang w:val="en-US"/>
        </w:rPr>
        <w:t>HPV DNA detection in colorectal cancers</w:t>
      </w:r>
    </w:p>
    <w:p w:rsidR="00954036" w:rsidRDefault="00807B7A">
      <w:pPr>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Four samples were excluded from our analysis due to necrotic material, leaving 65 tumors from 62 patients (three patients had synchronous lesions) for data analysis. Table 1 summarizes the features of the population. </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Eleven tumors tested positive for HPV (16.9%): eight high-risk HPVs (72.7%: seven HPV16-positive tumors, one HPV39), two probable high-risk HPVs (18.2%: one HPV26, one HPV53) and a low-risk HPV6 (9.1%). We most frequently observed the HPV16 viral type (63.6% of the HPV-positive tumors). </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We thus compared the features of HPV-positive tumors with those of HPV-negative tumors. We did not detect any significantly different clinical/pathological variables between the two groups (</w:t>
      </w:r>
      <w:r>
        <w:rPr>
          <w:rFonts w:ascii="Book Antiqua" w:hAnsi="Book Antiqua"/>
          <w:i/>
          <w:sz w:val="24"/>
          <w:szCs w:val="24"/>
          <w:lang w:val="en-US"/>
        </w:rPr>
        <w:t>P</w:t>
      </w:r>
      <w:r>
        <w:rPr>
          <w:rFonts w:ascii="Book Antiqua" w:hAnsi="Book Antiqua"/>
          <w:i/>
          <w:sz w:val="24"/>
          <w:szCs w:val="24"/>
          <w:lang w:val="en-US" w:eastAsia="zh-CN"/>
        </w:rPr>
        <w:t xml:space="preserve"> &gt; </w:t>
      </w:r>
      <w:r w:rsidRPr="00807B7A">
        <w:rPr>
          <w:rFonts w:ascii="Book Antiqua" w:hAnsi="Book Antiqua"/>
          <w:sz w:val="24"/>
          <w:szCs w:val="24"/>
          <w:lang w:val="en-US" w:eastAsia="zh-CN"/>
        </w:rPr>
        <w:t>0.05</w:t>
      </w:r>
      <w:r>
        <w:rPr>
          <w:rFonts w:ascii="Book Antiqua" w:hAnsi="Book Antiqua"/>
          <w:sz w:val="24"/>
          <w:szCs w:val="24"/>
          <w:lang w:val="en-US"/>
        </w:rPr>
        <w:t>; Table 2).</w:t>
      </w:r>
    </w:p>
    <w:p w:rsidR="00954036" w:rsidRDefault="00954036">
      <w:pPr>
        <w:snapToGrid w:val="0"/>
        <w:spacing w:line="360" w:lineRule="auto"/>
        <w:jc w:val="both"/>
        <w:rPr>
          <w:rFonts w:ascii="Book Antiqua" w:hAnsi="Book Antiqua"/>
          <w:b/>
          <w:sz w:val="24"/>
          <w:szCs w:val="24"/>
          <w:lang w:val="en-US"/>
        </w:rPr>
      </w:pPr>
    </w:p>
    <w:p w:rsidR="00954036" w:rsidRDefault="00807B7A">
      <w:pPr>
        <w:snapToGrid w:val="0"/>
        <w:spacing w:line="360" w:lineRule="auto"/>
        <w:jc w:val="both"/>
        <w:rPr>
          <w:rFonts w:ascii="Book Antiqua" w:hAnsi="Book Antiqua"/>
          <w:b/>
          <w:i/>
          <w:sz w:val="24"/>
          <w:szCs w:val="24"/>
          <w:lang w:val="en-US" w:eastAsia="zh-CN"/>
        </w:rPr>
      </w:pPr>
      <w:r w:rsidRPr="00807B7A">
        <w:rPr>
          <w:rFonts w:ascii="Book Antiqua" w:hAnsi="Book Antiqua"/>
          <w:b/>
          <w:i/>
          <w:sz w:val="24"/>
          <w:szCs w:val="24"/>
          <w:lang w:val="en-US"/>
        </w:rPr>
        <w:t xml:space="preserve">HPV16 genome </w:t>
      </w:r>
    </w:p>
    <w:p w:rsidR="00954036" w:rsidRDefault="00807B7A">
      <w:pPr>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Table 3 shows the genome structure of the HPV16-positive cancers. In 4/7 HPV16-positive tissues, we could map almost the entire genome; in the remaining three patients, we documented fragments of the HPV16 genome. The former four cancers were suitable for integration </w:t>
      </w:r>
      <w:r w:rsidRPr="00807B7A">
        <w:rPr>
          <w:rFonts w:ascii="Book Antiqua" w:hAnsi="Book Antiqua"/>
          <w:sz w:val="24"/>
          <w:szCs w:val="24"/>
          <w:lang w:val="en-US"/>
        </w:rPr>
        <w:t>status</w:t>
      </w:r>
      <w:r>
        <w:rPr>
          <w:rFonts w:ascii="Book Antiqua" w:hAnsi="Book Antiqua"/>
          <w:sz w:val="24"/>
          <w:szCs w:val="24"/>
          <w:lang w:val="en-US"/>
        </w:rPr>
        <w:t xml:space="preserve"> analysis, and all patients had an augmented E2/E6 ratio (</w:t>
      </w:r>
      <w:r w:rsidR="00D32102" w:rsidRPr="00D32102">
        <w:rPr>
          <w:rFonts w:ascii="Book Antiqua" w:hAnsi="Book Antiqua"/>
          <w:sz w:val="24"/>
          <w:szCs w:val="24"/>
          <w:lang w:val="en-US"/>
        </w:rPr>
        <w:t>range:</w:t>
      </w:r>
      <w:r>
        <w:rPr>
          <w:rFonts w:ascii="Book Antiqua" w:hAnsi="Book Antiqua"/>
          <w:sz w:val="24"/>
          <w:szCs w:val="24"/>
          <w:lang w:val="en-US"/>
        </w:rPr>
        <w:t xml:space="preserve"> 1.79-20, mean ±</w:t>
      </w:r>
      <w:r>
        <w:rPr>
          <w:rFonts w:ascii="Book Antiqua" w:hAnsi="Book Antiqua"/>
          <w:sz w:val="24"/>
          <w:szCs w:val="24"/>
          <w:lang w:val="en-US" w:eastAsia="zh-CN"/>
        </w:rPr>
        <w:t xml:space="preserve"> </w:t>
      </w:r>
      <w:r>
        <w:rPr>
          <w:rFonts w:ascii="Book Antiqua" w:hAnsi="Book Antiqua"/>
          <w:sz w:val="24"/>
          <w:szCs w:val="24"/>
          <w:lang w:val="en-US"/>
        </w:rPr>
        <w:t>SD 8.9</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7.8, median 6.9), consistent with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forms of HPV DNA. </w:t>
      </w:r>
    </w:p>
    <w:p w:rsidR="00954036" w:rsidRDefault="00954036">
      <w:pPr>
        <w:snapToGrid w:val="0"/>
        <w:spacing w:line="360" w:lineRule="auto"/>
        <w:jc w:val="both"/>
        <w:rPr>
          <w:rFonts w:ascii="Book Antiqua" w:hAnsi="Book Antiqua"/>
          <w:sz w:val="24"/>
          <w:szCs w:val="24"/>
          <w:lang w:val="en-US"/>
        </w:rPr>
      </w:pPr>
    </w:p>
    <w:p w:rsidR="00954036" w:rsidRDefault="00807B7A">
      <w:pPr>
        <w:snapToGrid w:val="0"/>
        <w:spacing w:line="360" w:lineRule="auto"/>
        <w:jc w:val="both"/>
        <w:rPr>
          <w:rFonts w:ascii="Book Antiqua" w:hAnsi="Book Antiqua"/>
          <w:b/>
          <w:i/>
          <w:sz w:val="24"/>
          <w:szCs w:val="24"/>
          <w:lang w:val="en-US" w:eastAsia="zh-CN"/>
        </w:rPr>
      </w:pPr>
      <w:r w:rsidRPr="00807B7A">
        <w:rPr>
          <w:rFonts w:ascii="Book Antiqua" w:hAnsi="Book Antiqua"/>
          <w:b/>
          <w:i/>
          <w:sz w:val="24"/>
          <w:szCs w:val="24"/>
          <w:lang w:val="en-US"/>
        </w:rPr>
        <w:t xml:space="preserve">HPV16 quantification </w:t>
      </w:r>
    </w:p>
    <w:p w:rsidR="00954036" w:rsidRDefault="00807B7A">
      <w:pPr>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We determined that W12 cells had a full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HPV16 genome with an average of 179 copies/cell, which is consistent with previous </w:t>
      </w:r>
      <w:proofErr w:type="gramStart"/>
      <w:r>
        <w:rPr>
          <w:rFonts w:ascii="Book Antiqua" w:hAnsi="Book Antiqua"/>
          <w:sz w:val="24"/>
          <w:szCs w:val="24"/>
          <w:lang w:val="en-US"/>
        </w:rPr>
        <w:t>reports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14]</w:t>
      </w:r>
      <w:r>
        <w:rPr>
          <w:rFonts w:ascii="Book Antiqua" w:hAnsi="Book Antiqua"/>
          <w:sz w:val="24"/>
          <w:szCs w:val="24"/>
          <w:lang w:val="en-US"/>
        </w:rPr>
        <w:t>.</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We used the</w:t>
      </w:r>
      <w:r w:rsidRPr="00807B7A">
        <w:rPr>
          <w:rFonts w:ascii="Book Antiqua" w:hAnsi="Book Antiqua"/>
          <w:sz w:val="24"/>
          <w:szCs w:val="24"/>
          <w:vertAlign w:val="superscript"/>
          <w:lang w:val="en-US"/>
        </w:rPr>
        <w:t xml:space="preserve"> </w:t>
      </w:r>
      <w:r w:rsidRPr="00807B7A">
        <w:rPr>
          <w:rFonts w:ascii="Book Antiqua" w:hAnsi="Book Antiqua" w:cs="Lucida Grande"/>
          <w:sz w:val="24"/>
          <w:szCs w:val="24"/>
          <w:vertAlign w:val="superscript"/>
          <w:lang w:val="en-US"/>
        </w:rPr>
        <w:t>ΔΔ</w:t>
      </w:r>
      <w:r>
        <w:rPr>
          <w:rFonts w:ascii="Book Antiqua" w:hAnsi="Book Antiqua"/>
          <w:sz w:val="24"/>
          <w:szCs w:val="24"/>
          <w:lang w:val="en-US"/>
        </w:rPr>
        <w:t xml:space="preserve">CT method to determine the relative amount of HPV16 DNA in each cancer, using the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cell line (W12) as a reference. The spread between the HPV16 genes and </w:t>
      </w:r>
      <w:r>
        <w:rPr>
          <w:rFonts w:ascii="Book Antiqua" w:hAnsi="Book Antiqua"/>
          <w:sz w:val="24"/>
          <w:szCs w:val="24"/>
          <w:lang w:val="en-US"/>
        </w:rPr>
        <w:lastRenderedPageBreak/>
        <w:t xml:space="preserve">the housekeeping beta-actin gene in the W12 line was considered to be equal to 1. We detected very low quantities of HPV16 genes, </w:t>
      </w:r>
      <w:r w:rsidR="00D32102" w:rsidRPr="00D32102">
        <w:rPr>
          <w:rFonts w:ascii="Book Antiqua" w:hAnsi="Book Antiqua"/>
          <w:sz w:val="24"/>
          <w:szCs w:val="24"/>
          <w:lang w:val="en-US"/>
        </w:rPr>
        <w:t>rang</w:t>
      </w:r>
      <w:r w:rsidR="00A632EA">
        <w:rPr>
          <w:rFonts w:ascii="Book Antiqua" w:hAnsi="Book Antiqua" w:hint="eastAsia"/>
          <w:sz w:val="24"/>
          <w:szCs w:val="24"/>
          <w:lang w:val="en-US" w:eastAsia="zh-CN"/>
        </w:rPr>
        <w:t>ing from</w:t>
      </w:r>
      <w:r>
        <w:rPr>
          <w:rFonts w:ascii="Book Antiqua" w:hAnsi="Book Antiqua"/>
          <w:sz w:val="24"/>
          <w:szCs w:val="24"/>
          <w:lang w:val="en-US"/>
        </w:rPr>
        <w:t xml:space="preserve"> 10</w:t>
      </w:r>
      <w:r>
        <w:rPr>
          <w:rFonts w:ascii="Book Antiqua" w:hAnsi="Book Antiqua"/>
          <w:sz w:val="24"/>
          <w:szCs w:val="24"/>
          <w:vertAlign w:val="superscript"/>
          <w:lang w:val="en-US"/>
        </w:rPr>
        <w:t>-2</w:t>
      </w:r>
      <w:r>
        <w:rPr>
          <w:rFonts w:ascii="Book Antiqua" w:hAnsi="Book Antiqua"/>
          <w:sz w:val="24"/>
          <w:szCs w:val="24"/>
          <w:lang w:val="en-US"/>
        </w:rPr>
        <w:t xml:space="preserve"> to 10</w:t>
      </w:r>
      <w:r>
        <w:rPr>
          <w:rFonts w:ascii="Book Antiqua" w:hAnsi="Book Antiqua"/>
          <w:sz w:val="24"/>
          <w:szCs w:val="24"/>
          <w:vertAlign w:val="superscript"/>
          <w:lang w:val="en-US"/>
        </w:rPr>
        <w:t>-9</w:t>
      </w:r>
      <w:r>
        <w:rPr>
          <w:rFonts w:ascii="Book Antiqua" w:hAnsi="Book Antiqua"/>
          <w:sz w:val="24"/>
          <w:szCs w:val="24"/>
          <w:lang w:val="en-US"/>
        </w:rPr>
        <w:t xml:space="preserve"> of the amount detected in the W12 cells (Figure 1). We further quantified the ng amounts of HPV16 genes in positive tissues and in the W12 cell line. Even though we sufficiently quantified the beta-actin genes in each sample (</w:t>
      </w:r>
      <w:r w:rsidR="00D32102" w:rsidRPr="00D32102">
        <w:rPr>
          <w:rFonts w:ascii="Book Antiqua" w:hAnsi="Book Antiqua"/>
          <w:sz w:val="24"/>
          <w:szCs w:val="24"/>
          <w:lang w:val="en-US"/>
        </w:rPr>
        <w:t>range:</w:t>
      </w:r>
      <w:r>
        <w:rPr>
          <w:rFonts w:ascii="Book Antiqua" w:hAnsi="Book Antiqua"/>
          <w:sz w:val="24"/>
          <w:szCs w:val="24"/>
          <w:lang w:val="en-US"/>
        </w:rPr>
        <w:t xml:space="preserve"> 0.03-186.11 ng</w:t>
      </w:r>
      <w:r w:rsidR="00A632EA">
        <w:rPr>
          <w:rFonts w:ascii="Book Antiqua" w:hAnsi="Book Antiqua" w:hint="eastAsia"/>
          <w:sz w:val="24"/>
          <w:szCs w:val="24"/>
          <w:lang w:val="en-US" w:eastAsia="zh-CN"/>
        </w:rPr>
        <w:t xml:space="preserve">, </w:t>
      </w:r>
      <w:r>
        <w:rPr>
          <w:rFonts w:ascii="Book Antiqua" w:hAnsi="Book Antiqua"/>
          <w:sz w:val="24"/>
          <w:szCs w:val="24"/>
          <w:lang w:val="en-US"/>
        </w:rPr>
        <w:t>mean ±</w:t>
      </w:r>
      <w:r>
        <w:rPr>
          <w:rFonts w:ascii="Book Antiqua" w:hAnsi="Book Antiqua"/>
          <w:sz w:val="24"/>
          <w:szCs w:val="24"/>
          <w:lang w:val="en-US" w:eastAsia="zh-CN"/>
        </w:rPr>
        <w:t xml:space="preserve"> SD </w:t>
      </w:r>
      <w:r>
        <w:rPr>
          <w:rFonts w:ascii="Book Antiqua" w:hAnsi="Book Antiqua"/>
          <w:sz w:val="24"/>
          <w:szCs w:val="24"/>
          <w:lang w:val="en-US"/>
        </w:rPr>
        <w:t>85.98</w:t>
      </w:r>
      <w:r>
        <w:rPr>
          <w:rFonts w:ascii="Book Antiqua" w:hAnsi="Book Antiqua"/>
          <w:sz w:val="24"/>
          <w:szCs w:val="24"/>
          <w:lang w:val="en-US" w:eastAsia="zh-CN"/>
        </w:rPr>
        <w:t xml:space="preserve"> </w:t>
      </w:r>
      <w:r>
        <w:rPr>
          <w:rFonts w:ascii="Book Antiqua" w:hAnsi="Book Antiqua"/>
          <w:sz w:val="24"/>
          <w:szCs w:val="24"/>
          <w:lang w:val="en-US"/>
        </w:rPr>
        <w:t>± 64.27</w:t>
      </w:r>
      <w:r>
        <w:rPr>
          <w:rFonts w:ascii="Book Antiqua" w:hAnsi="Book Antiqua"/>
          <w:sz w:val="24"/>
          <w:szCs w:val="24"/>
          <w:lang w:val="en-US" w:eastAsia="zh-CN"/>
        </w:rPr>
        <w:t xml:space="preserve"> </w:t>
      </w:r>
      <w:r>
        <w:rPr>
          <w:rFonts w:ascii="Book Antiqua" w:hAnsi="Book Antiqua"/>
          <w:sz w:val="24"/>
          <w:szCs w:val="24"/>
          <w:lang w:val="en-US"/>
        </w:rPr>
        <w:t>ng, median 82.66 ng), the HPV16 genes in colorectal cancers were detected in extremely low quantities ng quantities (</w:t>
      </w:r>
      <w:r w:rsidR="00D32102" w:rsidRPr="00D32102">
        <w:rPr>
          <w:rFonts w:ascii="Book Antiqua" w:hAnsi="Book Antiqua"/>
          <w:sz w:val="24"/>
          <w:szCs w:val="24"/>
          <w:lang w:val="en-US"/>
        </w:rPr>
        <w:t>range:</w:t>
      </w:r>
      <w:r>
        <w:rPr>
          <w:rFonts w:ascii="Book Antiqua" w:hAnsi="Book Antiqua"/>
          <w:sz w:val="24"/>
          <w:szCs w:val="24"/>
          <w:lang w:val="en-US"/>
        </w:rPr>
        <w:t xml:space="preserve"> 5.4</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10</w:t>
      </w:r>
      <w:r>
        <w:rPr>
          <w:rFonts w:ascii="Book Antiqua" w:hAnsi="Book Antiqua"/>
          <w:sz w:val="24"/>
          <w:szCs w:val="24"/>
          <w:vertAlign w:val="superscript"/>
          <w:lang w:val="en-US"/>
        </w:rPr>
        <w:t>-8</w:t>
      </w:r>
      <w:r>
        <w:rPr>
          <w:rFonts w:ascii="Book Antiqua" w:hAnsi="Book Antiqua" w:hint="eastAsia"/>
          <w:sz w:val="24"/>
          <w:szCs w:val="24"/>
          <w:lang w:val="en-US"/>
        </w:rPr>
        <w:t>–</w:t>
      </w:r>
      <w:r>
        <w:rPr>
          <w:rFonts w:ascii="Book Antiqua" w:hAnsi="Book Antiqua"/>
          <w:sz w:val="24"/>
          <w:szCs w:val="24"/>
          <w:lang w:val="en-US"/>
        </w:rPr>
        <w:t>0.005 ng, mean</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SD</w:t>
      </w:r>
      <w:r>
        <w:rPr>
          <w:rFonts w:ascii="Book Antiqua" w:hAnsi="Book Antiqua"/>
          <w:sz w:val="24"/>
          <w:szCs w:val="24"/>
          <w:lang w:val="en-US"/>
        </w:rPr>
        <w:t xml:space="preserve"> 0.0007</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0.0009, median 0.00008), as shown in Figure 2. </w:t>
      </w:r>
    </w:p>
    <w:p w:rsidR="00954036" w:rsidRDefault="00954036">
      <w:pPr>
        <w:snapToGrid w:val="0"/>
        <w:spacing w:line="360" w:lineRule="auto"/>
        <w:jc w:val="both"/>
        <w:rPr>
          <w:rFonts w:ascii="Book Antiqua" w:hAnsi="Book Antiqua"/>
          <w:sz w:val="24"/>
          <w:szCs w:val="24"/>
          <w:lang w:val="en-US"/>
        </w:rPr>
      </w:pPr>
    </w:p>
    <w:p w:rsidR="00954036" w:rsidRDefault="00807B7A">
      <w:pPr>
        <w:snapToGrid w:val="0"/>
        <w:spacing w:line="360" w:lineRule="auto"/>
        <w:jc w:val="both"/>
        <w:rPr>
          <w:rFonts w:ascii="Book Antiqua" w:hAnsi="Book Antiqua"/>
          <w:i/>
          <w:sz w:val="24"/>
          <w:szCs w:val="24"/>
          <w:lang w:val="en-US" w:eastAsia="zh-CN"/>
        </w:rPr>
      </w:pPr>
      <w:r w:rsidRPr="00807B7A">
        <w:rPr>
          <w:rFonts w:ascii="Book Antiqua" w:hAnsi="Book Antiqua"/>
          <w:b/>
          <w:i/>
          <w:sz w:val="24"/>
          <w:szCs w:val="24"/>
          <w:lang w:val="en-US"/>
        </w:rPr>
        <w:t>HPV16 transcriptional pattern</w:t>
      </w:r>
      <w:r w:rsidRPr="00807B7A">
        <w:rPr>
          <w:rFonts w:ascii="Book Antiqua" w:hAnsi="Book Antiqua"/>
          <w:i/>
          <w:sz w:val="24"/>
          <w:szCs w:val="24"/>
          <w:lang w:val="en-US"/>
        </w:rPr>
        <w:t xml:space="preserve"> </w:t>
      </w:r>
    </w:p>
    <w:p w:rsidR="00954036" w:rsidRDefault="00807B7A">
      <w:pPr>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Although we successfully validated the efficiency of human RNA extractions from tumors by the expression of beta actin mRNA, all HPV16-positive tissues were negative for E2, E4, E5, E6 and E7 mRNA expressions (Figure 3). </w:t>
      </w:r>
    </w:p>
    <w:p w:rsidR="00954036" w:rsidRDefault="00954036">
      <w:pPr>
        <w:snapToGrid w:val="0"/>
        <w:spacing w:line="360" w:lineRule="auto"/>
        <w:jc w:val="both"/>
        <w:rPr>
          <w:rFonts w:ascii="Book Antiqua" w:hAnsi="Book Antiqua"/>
          <w:sz w:val="24"/>
          <w:szCs w:val="24"/>
          <w:lang w:val="en-US"/>
        </w:rPr>
      </w:pPr>
    </w:p>
    <w:p w:rsidR="00954036" w:rsidRDefault="00807B7A">
      <w:pPr>
        <w:snapToGrid w:val="0"/>
        <w:spacing w:line="360" w:lineRule="auto"/>
        <w:jc w:val="both"/>
        <w:rPr>
          <w:rFonts w:ascii="Book Antiqua" w:hAnsi="Book Antiqua"/>
          <w:b/>
          <w:sz w:val="24"/>
          <w:szCs w:val="24"/>
          <w:lang w:val="en-US" w:eastAsia="zh-CN"/>
        </w:rPr>
      </w:pPr>
      <w:r>
        <w:rPr>
          <w:rFonts w:ascii="Book Antiqua" w:hAnsi="Book Antiqua"/>
          <w:b/>
          <w:caps/>
          <w:sz w:val="24"/>
          <w:szCs w:val="24"/>
          <w:lang w:val="en-US"/>
        </w:rPr>
        <w:t>Discussion</w:t>
      </w:r>
    </w:p>
    <w:p w:rsidR="00954036" w:rsidRDefault="00807B7A">
      <w:pPr>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HPV is no longer associated exclusively with cervical </w:t>
      </w:r>
      <w:proofErr w:type="gramStart"/>
      <w:r>
        <w:rPr>
          <w:rFonts w:ascii="Book Antiqua" w:hAnsi="Book Antiqua"/>
          <w:sz w:val="24"/>
          <w:szCs w:val="24"/>
          <w:lang w:val="en-US"/>
        </w:rPr>
        <w:t>cancer</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15</w:t>
      </w:r>
      <w:r>
        <w:rPr>
          <w:rFonts w:ascii="Book Antiqua" w:hAnsi="Book Antiqua"/>
          <w:sz w:val="24"/>
          <w:szCs w:val="24"/>
          <w:vertAlign w:val="superscript"/>
          <w:lang w:val="en-US" w:eastAsia="zh-CN"/>
        </w:rPr>
        <w:t>,</w:t>
      </w:r>
      <w:r>
        <w:rPr>
          <w:rFonts w:ascii="Book Antiqua" w:hAnsi="Book Antiqua"/>
          <w:sz w:val="24"/>
          <w:szCs w:val="24"/>
          <w:vertAlign w:val="superscript"/>
          <w:lang w:val="en-US"/>
        </w:rPr>
        <w:t>16]</w:t>
      </w:r>
      <w:r>
        <w:rPr>
          <w:rFonts w:ascii="Book Antiqua" w:hAnsi="Book Antiqua"/>
          <w:sz w:val="24"/>
          <w:szCs w:val="24"/>
          <w:lang w:val="en-US"/>
        </w:rPr>
        <w:t xml:space="preserve">. Recent studies have detected HPV DNA in the </w:t>
      </w:r>
      <w:proofErr w:type="spellStart"/>
      <w:r>
        <w:rPr>
          <w:rFonts w:ascii="Book Antiqua" w:hAnsi="Book Antiqua"/>
          <w:sz w:val="24"/>
          <w:szCs w:val="24"/>
          <w:lang w:val="en-US"/>
        </w:rPr>
        <w:t>tumoral</w:t>
      </w:r>
      <w:proofErr w:type="spellEnd"/>
      <w:r>
        <w:rPr>
          <w:rFonts w:ascii="Book Antiqua" w:hAnsi="Book Antiqua"/>
          <w:sz w:val="24"/>
          <w:szCs w:val="24"/>
          <w:lang w:val="en-US"/>
        </w:rPr>
        <w:t xml:space="preserve"> mucosae of different </w:t>
      </w:r>
      <w:proofErr w:type="gramStart"/>
      <w:r>
        <w:rPr>
          <w:rFonts w:ascii="Book Antiqua" w:hAnsi="Book Antiqua"/>
          <w:sz w:val="24"/>
          <w:szCs w:val="24"/>
          <w:lang w:val="en-US"/>
        </w:rPr>
        <w:t>epithelia</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3</w:t>
      </w:r>
      <w:r>
        <w:rPr>
          <w:rFonts w:ascii="Book Antiqua" w:hAnsi="Book Antiqua"/>
          <w:sz w:val="24"/>
          <w:szCs w:val="24"/>
          <w:vertAlign w:val="superscript"/>
          <w:lang w:val="en-US" w:eastAsia="zh-CN"/>
        </w:rPr>
        <w:t>,</w:t>
      </w:r>
      <w:r>
        <w:rPr>
          <w:rFonts w:ascii="Book Antiqua" w:hAnsi="Book Antiqua"/>
          <w:sz w:val="24"/>
          <w:szCs w:val="24"/>
          <w:vertAlign w:val="superscript"/>
          <w:lang w:val="en-US"/>
        </w:rPr>
        <w:t xml:space="preserve"> 17</w:t>
      </w:r>
      <w:r>
        <w:rPr>
          <w:rFonts w:ascii="Book Antiqua" w:hAnsi="Book Antiqua"/>
          <w:sz w:val="24"/>
          <w:szCs w:val="24"/>
          <w:vertAlign w:val="superscript"/>
          <w:lang w:val="en-US" w:eastAsia="zh-CN"/>
        </w:rPr>
        <w:t>,</w:t>
      </w:r>
      <w:r>
        <w:rPr>
          <w:rFonts w:ascii="Book Antiqua" w:hAnsi="Book Antiqua"/>
          <w:sz w:val="24"/>
          <w:szCs w:val="24"/>
          <w:vertAlign w:val="superscript"/>
          <w:lang w:val="en-US"/>
        </w:rPr>
        <w:t>18]</w:t>
      </w:r>
      <w:r>
        <w:rPr>
          <w:rFonts w:ascii="Book Antiqua" w:hAnsi="Book Antiqua"/>
          <w:sz w:val="24"/>
          <w:szCs w:val="24"/>
          <w:lang w:val="en-US"/>
        </w:rPr>
        <w:t>.</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Burnett-Hartman analyzed the correlation between HPV and colorectal cancer using the Bradford </w:t>
      </w:r>
      <w:proofErr w:type="gramStart"/>
      <w:r>
        <w:rPr>
          <w:rFonts w:ascii="Book Antiqua" w:hAnsi="Book Antiqua"/>
          <w:sz w:val="24"/>
          <w:szCs w:val="24"/>
          <w:lang w:val="en-US"/>
        </w:rPr>
        <w:t>criteria</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 xml:space="preserve">19] </w:t>
      </w:r>
      <w:r>
        <w:rPr>
          <w:rFonts w:ascii="Book Antiqua" w:hAnsi="Book Antiqua"/>
          <w:sz w:val="24"/>
          <w:szCs w:val="24"/>
          <w:lang w:val="en-US"/>
        </w:rPr>
        <w:t xml:space="preserve">and highlighted evidence for the correlation by analogy, biological plausibility, strength of association, but only weakly provided evidence in consistency, specificity and coherence. </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We recently reviewed this association by pooling patients from different studies: the HPV mean detection rate within colorectal carcinomas was 41.7% (</w:t>
      </w:r>
      <w:r w:rsidR="00D32102" w:rsidRPr="00D32102">
        <w:rPr>
          <w:rFonts w:ascii="Book Antiqua" w:hAnsi="Book Antiqua"/>
          <w:sz w:val="24"/>
          <w:szCs w:val="24"/>
          <w:lang w:val="en-US"/>
        </w:rPr>
        <w:t>range:</w:t>
      </w:r>
      <w:r>
        <w:rPr>
          <w:rFonts w:ascii="Book Antiqua" w:hAnsi="Book Antiqua"/>
          <w:sz w:val="24"/>
          <w:szCs w:val="24"/>
          <w:lang w:val="en-US"/>
        </w:rPr>
        <w:t xml:space="preserve"> 0%</w:t>
      </w:r>
      <w:r w:rsidR="00A632EA">
        <w:rPr>
          <w:rFonts w:ascii="Book Antiqua" w:hAnsi="Book Antiqua" w:hint="eastAsia"/>
          <w:sz w:val="24"/>
          <w:szCs w:val="24"/>
          <w:lang w:val="en-US" w:eastAsia="zh-CN"/>
        </w:rPr>
        <w:t>-</w:t>
      </w:r>
      <w:r>
        <w:rPr>
          <w:rFonts w:ascii="Book Antiqua" w:hAnsi="Book Antiqua"/>
          <w:sz w:val="24"/>
          <w:szCs w:val="24"/>
          <w:lang w:val="en-US"/>
        </w:rPr>
        <w:t>84%), compared to a mean detection rate of 32</w:t>
      </w:r>
      <w:r>
        <w:rPr>
          <w:rFonts w:ascii="Book Antiqua" w:hAnsi="Book Antiqua"/>
          <w:sz w:val="24"/>
          <w:szCs w:val="24"/>
          <w:lang w:val="en-US" w:eastAsia="zh-CN"/>
        </w:rPr>
        <w:t>.</w:t>
      </w:r>
      <w:r>
        <w:rPr>
          <w:rFonts w:ascii="Book Antiqua" w:hAnsi="Book Antiqua"/>
          <w:sz w:val="24"/>
          <w:szCs w:val="24"/>
          <w:lang w:val="en-US"/>
        </w:rPr>
        <w:t>8% in adjacent colonic mucosae, and 5.8% in disease-free controls (</w:t>
      </w:r>
      <w:r>
        <w:rPr>
          <w:rFonts w:ascii="Book Antiqua" w:hAnsi="Book Antiqua"/>
          <w:i/>
          <w:sz w:val="24"/>
          <w:szCs w:val="24"/>
          <w:lang w:val="en-US"/>
        </w:rPr>
        <w:t>P</w:t>
      </w:r>
      <w:r>
        <w:rPr>
          <w:rFonts w:ascii="Book Antiqua" w:hAnsi="Book Antiqua"/>
          <w:i/>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0.001</w:t>
      </w:r>
      <w:proofErr w:type="gramStart"/>
      <w:r>
        <w:rPr>
          <w:rFonts w:ascii="Book Antiqua" w:hAnsi="Book Antiqua"/>
          <w:sz w:val="24"/>
          <w:szCs w:val="24"/>
          <w:lang w:val="en-US"/>
        </w:rPr>
        <w:t>)</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20-22]</w:t>
      </w:r>
      <w:r>
        <w:rPr>
          <w:rFonts w:ascii="Book Antiqua" w:hAnsi="Book Antiqua"/>
          <w:sz w:val="24"/>
          <w:szCs w:val="24"/>
          <w:lang w:val="en-US"/>
        </w:rPr>
        <w:t xml:space="preserve">. Moreover, HPV DNA has been reported to be statistically associated with colonic polyp </w:t>
      </w:r>
      <w:proofErr w:type="gramStart"/>
      <w:r>
        <w:rPr>
          <w:rFonts w:ascii="Book Antiqua" w:hAnsi="Book Antiqua"/>
          <w:sz w:val="24"/>
          <w:szCs w:val="24"/>
          <w:lang w:val="en-US"/>
        </w:rPr>
        <w:t>mucosae</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3]</w:t>
      </w:r>
      <w:r>
        <w:rPr>
          <w:rFonts w:ascii="Book Antiqua" w:hAnsi="Book Antiqua"/>
          <w:sz w:val="24"/>
          <w:szCs w:val="24"/>
          <w:lang w:val="en-US"/>
        </w:rPr>
        <w:t>; conversely, two recent studies provided contrasting results</w:t>
      </w:r>
      <w:r>
        <w:rPr>
          <w:rFonts w:ascii="Book Antiqua" w:hAnsi="Book Antiqua"/>
          <w:sz w:val="24"/>
          <w:szCs w:val="24"/>
          <w:vertAlign w:val="superscript"/>
          <w:lang w:val="en-US"/>
        </w:rPr>
        <w:t>[23</w:t>
      </w:r>
      <w:r>
        <w:rPr>
          <w:rFonts w:ascii="Book Antiqua" w:hAnsi="Book Antiqua"/>
          <w:sz w:val="24"/>
          <w:szCs w:val="24"/>
          <w:vertAlign w:val="superscript"/>
          <w:lang w:val="en-US" w:eastAsia="zh-CN"/>
        </w:rPr>
        <w:t>,</w:t>
      </w:r>
      <w:r>
        <w:rPr>
          <w:rFonts w:ascii="Book Antiqua" w:hAnsi="Book Antiqua"/>
          <w:sz w:val="24"/>
          <w:szCs w:val="24"/>
          <w:vertAlign w:val="superscript"/>
          <w:lang w:val="en-US"/>
        </w:rPr>
        <w:t>24]</w:t>
      </w:r>
      <w:r>
        <w:rPr>
          <w:rFonts w:ascii="Book Antiqua" w:hAnsi="Book Antiqua"/>
          <w:sz w:val="24"/>
          <w:szCs w:val="24"/>
          <w:lang w:val="en-US"/>
        </w:rPr>
        <w:t>.</w:t>
      </w:r>
    </w:p>
    <w:p w:rsidR="00954036" w:rsidRDefault="00807B7A">
      <w:pPr>
        <w:autoSpaceDE w:val="0"/>
        <w:autoSpaceDN w:val="0"/>
        <w:adjustRightInd w:val="0"/>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Consistent with the findings of our previous review, </w:t>
      </w:r>
      <w:proofErr w:type="spellStart"/>
      <w:r>
        <w:rPr>
          <w:rFonts w:ascii="Book Antiqua" w:hAnsi="Book Antiqua"/>
          <w:sz w:val="24"/>
          <w:szCs w:val="24"/>
          <w:lang w:val="en-US"/>
        </w:rPr>
        <w:t>Baandrup</w:t>
      </w:r>
      <w:proofErr w:type="spellEnd"/>
      <w:r>
        <w:rPr>
          <w:rFonts w:ascii="Book Antiqua" w:hAnsi="Book Antiqua"/>
          <w:sz w:val="24"/>
          <w:szCs w:val="24"/>
          <w:lang w:val="en-US"/>
        </w:rPr>
        <w:t xml:space="preserve"> </w:t>
      </w:r>
      <w:r w:rsidRPr="00807B7A">
        <w:rPr>
          <w:rFonts w:ascii="Book Antiqua" w:hAnsi="Book Antiqua"/>
          <w:i/>
          <w:sz w:val="24"/>
          <w:szCs w:val="24"/>
          <w:lang w:val="en-US"/>
        </w:rPr>
        <w:t>et al</w:t>
      </w:r>
      <w:r>
        <w:rPr>
          <w:rFonts w:ascii="Book Antiqua" w:hAnsi="Book Antiqua"/>
          <w:sz w:val="24"/>
          <w:szCs w:val="24"/>
          <w:vertAlign w:val="superscript"/>
          <w:lang w:val="en-US"/>
        </w:rPr>
        <w:t>[4]</w:t>
      </w:r>
      <w:r>
        <w:rPr>
          <w:rFonts w:ascii="Book Antiqua" w:hAnsi="Book Antiqua"/>
          <w:sz w:val="24"/>
          <w:szCs w:val="24"/>
          <w:lang w:val="en-US"/>
        </w:rPr>
        <w:t xml:space="preserve"> recently reported an HPV prevalence of 36.8% in colorectal adenocarcinomas with an OR of 6.0 (95%C</w:t>
      </w:r>
      <w:r>
        <w:rPr>
          <w:rFonts w:ascii="Book Antiqua" w:hAnsi="Book Antiqua"/>
          <w:sz w:val="24"/>
          <w:szCs w:val="24"/>
          <w:lang w:val="en-US" w:eastAsia="zh-CN"/>
        </w:rPr>
        <w:t xml:space="preserve">I: </w:t>
      </w:r>
      <w:r>
        <w:rPr>
          <w:rFonts w:ascii="Book Antiqua" w:hAnsi="Book Antiqua"/>
          <w:sz w:val="24"/>
          <w:szCs w:val="24"/>
          <w:lang w:val="en-US"/>
        </w:rPr>
        <w:t xml:space="preserve">2.0-17.9) for the association between HPV and colorectal cancer. </w:t>
      </w:r>
    </w:p>
    <w:p w:rsidR="00954036" w:rsidRDefault="00807B7A">
      <w:pPr>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In our study, we documented an HPV DNA infection in 16.9% of the cancers analyzed. To our knowledge, this is the first study to use a clinically validated methodology. Conversely, </w:t>
      </w:r>
      <w:r>
        <w:rPr>
          <w:rFonts w:ascii="Book Antiqua" w:hAnsi="Book Antiqua"/>
          <w:sz w:val="24"/>
          <w:szCs w:val="24"/>
          <w:lang w:val="en-US"/>
        </w:rPr>
        <w:lastRenderedPageBreak/>
        <w:t xml:space="preserve">the vast majority of past reports employed obsolete methods or used double amplification </w:t>
      </w:r>
      <w:proofErr w:type="gramStart"/>
      <w:r>
        <w:rPr>
          <w:rFonts w:ascii="Book Antiqua" w:hAnsi="Book Antiqua"/>
          <w:sz w:val="24"/>
          <w:szCs w:val="24"/>
          <w:lang w:val="en-US"/>
        </w:rPr>
        <w:t>protocols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3]</w:t>
      </w:r>
      <w:r>
        <w:rPr>
          <w:rFonts w:ascii="Book Antiqua" w:hAnsi="Book Antiqua"/>
          <w:sz w:val="24"/>
          <w:szCs w:val="24"/>
          <w:lang w:val="en-US"/>
        </w:rPr>
        <w:t xml:space="preserve">. According to Burnett-Hartman, prior studies are likely the result of contamination from the anal canal or clinical </w:t>
      </w:r>
      <w:proofErr w:type="gramStart"/>
      <w:r>
        <w:rPr>
          <w:rFonts w:ascii="Book Antiqua" w:hAnsi="Book Antiqua"/>
          <w:sz w:val="24"/>
          <w:szCs w:val="24"/>
          <w:lang w:val="en-US"/>
        </w:rPr>
        <w:t>processing</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23]</w:t>
      </w:r>
      <w:r>
        <w:rPr>
          <w:rFonts w:ascii="Book Antiqua" w:hAnsi="Book Antiqua"/>
          <w:sz w:val="24"/>
          <w:szCs w:val="24"/>
          <w:lang w:val="en-US"/>
        </w:rPr>
        <w:t>.</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Despite this, HPV16 was the most frequently identified HPV type in tissues we examined (63.6%), in accordance with previous </w:t>
      </w:r>
      <w:proofErr w:type="gramStart"/>
      <w:r>
        <w:rPr>
          <w:rFonts w:ascii="Book Antiqua" w:hAnsi="Book Antiqua"/>
          <w:sz w:val="24"/>
          <w:szCs w:val="24"/>
          <w:lang w:val="en-US"/>
        </w:rPr>
        <w:t>studies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20-22]</w:t>
      </w:r>
      <w:r>
        <w:rPr>
          <w:rFonts w:ascii="Book Antiqua" w:hAnsi="Book Antiqua"/>
          <w:sz w:val="24"/>
          <w:szCs w:val="24"/>
          <w:lang w:val="en-US"/>
        </w:rPr>
        <w:t>.</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In this study, the presence of HPV showed no difference in distribution of the virus through the colon, as previously reported by other </w:t>
      </w:r>
      <w:proofErr w:type="gramStart"/>
      <w:r>
        <w:rPr>
          <w:rFonts w:ascii="Book Antiqua" w:hAnsi="Book Antiqua"/>
          <w:sz w:val="24"/>
          <w:szCs w:val="24"/>
          <w:lang w:val="en-US"/>
        </w:rPr>
        <w:t>authors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20-22]</w:t>
      </w:r>
      <w:r>
        <w:rPr>
          <w:rFonts w:ascii="Book Antiqua" w:hAnsi="Book Antiqua"/>
          <w:sz w:val="24"/>
          <w:szCs w:val="24"/>
          <w:lang w:val="en-US"/>
        </w:rPr>
        <w:t>. The prevalence of right colon localization in our samples may be explained by the fact that we excluded patients with rectal cancers that had previously undergone neo-adjuvant chemo-radiotherapy (which is currently the gold standard treatment for rectal cancers clinically staged T3 or N</w:t>
      </w:r>
      <w:r w:rsidRPr="00807B7A">
        <w:rPr>
          <w:rFonts w:ascii="Book Antiqua" w:hAnsi="Book Antiqua"/>
          <w:sz w:val="24"/>
          <w:szCs w:val="24"/>
          <w:vertAlign w:val="superscript"/>
          <w:lang w:val="en-US"/>
        </w:rPr>
        <w:t>+</w:t>
      </w:r>
      <w:r>
        <w:rPr>
          <w:rFonts w:ascii="Book Antiqua" w:hAnsi="Book Antiqua"/>
          <w:sz w:val="24"/>
          <w:szCs w:val="24"/>
          <w:lang w:val="en-US"/>
        </w:rPr>
        <w:t xml:space="preserve">), because of the radio-sensitivity related to HPV infection that could bias our </w:t>
      </w:r>
      <w:proofErr w:type="gramStart"/>
      <w:r>
        <w:rPr>
          <w:rFonts w:ascii="Book Antiqua" w:hAnsi="Book Antiqua"/>
          <w:sz w:val="24"/>
          <w:szCs w:val="24"/>
          <w:lang w:val="en-US"/>
        </w:rPr>
        <w:t>results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13]</w:t>
      </w:r>
      <w:r>
        <w:rPr>
          <w:rFonts w:ascii="Book Antiqua" w:hAnsi="Book Antiqua"/>
          <w:sz w:val="24"/>
          <w:szCs w:val="24"/>
          <w:lang w:val="en-US"/>
        </w:rPr>
        <w:t>.</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We thus compared the features of HPV-positive </w:t>
      </w:r>
      <w:r>
        <w:rPr>
          <w:rFonts w:ascii="Book Antiqua" w:hAnsi="Book Antiqua"/>
          <w:i/>
          <w:sz w:val="24"/>
          <w:szCs w:val="24"/>
          <w:lang w:val="en-US"/>
        </w:rPr>
        <w:t>vs</w:t>
      </w:r>
      <w:r>
        <w:rPr>
          <w:rFonts w:ascii="Book Antiqua" w:hAnsi="Book Antiqua"/>
          <w:sz w:val="24"/>
          <w:szCs w:val="24"/>
          <w:lang w:val="en-US"/>
        </w:rPr>
        <w:t xml:space="preserve"> HPV-negative cancers, and the sub-groups appeared homogeneous for all clinical/pathological variables observed, in contrast to previous reports by Perez</w:t>
      </w:r>
      <w:r>
        <w:rPr>
          <w:rFonts w:ascii="Book Antiqua" w:hAnsi="Book Antiqua"/>
          <w:sz w:val="24"/>
          <w:szCs w:val="24"/>
          <w:lang w:val="en-US" w:eastAsia="zh-CN"/>
        </w:rPr>
        <w:t xml:space="preserve"> </w:t>
      </w:r>
      <w:r w:rsidRPr="00807B7A">
        <w:rPr>
          <w:rFonts w:ascii="Book Antiqua" w:hAnsi="Book Antiqua"/>
          <w:i/>
          <w:sz w:val="24"/>
          <w:szCs w:val="24"/>
          <w:lang w:val="en-US" w:eastAsia="zh-CN"/>
        </w:rPr>
        <w:t>et al</w:t>
      </w:r>
      <w:r>
        <w:rPr>
          <w:rFonts w:ascii="Book Antiqua" w:hAnsi="Book Antiqua"/>
          <w:sz w:val="24"/>
          <w:szCs w:val="24"/>
          <w:vertAlign w:val="superscript"/>
          <w:lang w:val="en-US"/>
        </w:rPr>
        <w:t>[22]</w:t>
      </w:r>
      <w:r>
        <w:rPr>
          <w:rFonts w:ascii="Book Antiqua" w:hAnsi="Book Antiqua"/>
          <w:sz w:val="24"/>
          <w:szCs w:val="24"/>
          <w:lang w:val="en-US"/>
        </w:rPr>
        <w:t xml:space="preserve"> and Cheng</w:t>
      </w:r>
      <w:r>
        <w:rPr>
          <w:rFonts w:ascii="Book Antiqua" w:hAnsi="Book Antiqua"/>
          <w:i/>
          <w:sz w:val="24"/>
          <w:szCs w:val="24"/>
          <w:lang w:val="en-US" w:eastAsia="zh-CN"/>
        </w:rPr>
        <w:t xml:space="preserve"> et al</w:t>
      </w:r>
      <w:r>
        <w:rPr>
          <w:rFonts w:ascii="Book Antiqua" w:hAnsi="Book Antiqua"/>
          <w:sz w:val="24"/>
          <w:szCs w:val="24"/>
          <w:vertAlign w:val="superscript"/>
          <w:lang w:val="en-US"/>
        </w:rPr>
        <w:t>[25]</w:t>
      </w:r>
      <w:r>
        <w:rPr>
          <w:rFonts w:ascii="Book Antiqua" w:hAnsi="Book Antiqua"/>
          <w:sz w:val="24"/>
          <w:szCs w:val="24"/>
          <w:lang w:val="en-US"/>
        </w:rPr>
        <w:t>, which highlighted a correlation between virus infection and tumor stage or grading.</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Nevertheless, the main objective of our study was to translate the molecular basis of HPV-related carcinogenesis </w:t>
      </w:r>
      <w:r>
        <w:rPr>
          <w:rFonts w:ascii="Book Antiqua" w:hAnsi="Book Antiqua"/>
          <w:i/>
          <w:sz w:val="24"/>
          <w:szCs w:val="24"/>
          <w:lang w:val="en-US"/>
        </w:rPr>
        <w:t>in vivo</w:t>
      </w:r>
      <w:r>
        <w:rPr>
          <w:rFonts w:ascii="Book Antiqua" w:hAnsi="Book Antiqua"/>
          <w:sz w:val="24"/>
          <w:szCs w:val="24"/>
          <w:lang w:val="en-US"/>
        </w:rPr>
        <w:t xml:space="preserve">. </w:t>
      </w:r>
      <w:proofErr w:type="spellStart"/>
      <w:r>
        <w:rPr>
          <w:rFonts w:ascii="Book Antiqua" w:hAnsi="Book Antiqua"/>
          <w:sz w:val="24"/>
          <w:szCs w:val="24"/>
          <w:lang w:val="en-US"/>
        </w:rPr>
        <w:t>Bodaghi</w:t>
      </w:r>
      <w:proofErr w:type="spellEnd"/>
      <w:r>
        <w:rPr>
          <w:rFonts w:ascii="Book Antiqua" w:hAnsi="Book Antiqua"/>
          <w:sz w:val="24"/>
          <w:szCs w:val="24"/>
          <w:lang w:val="en-US"/>
        </w:rPr>
        <w:t xml:space="preserve"> was the only author who previously investigated HPV genome integration in colorectal tumors, detecting integrated virus quite frequently in the 31 tumor tissues </w:t>
      </w:r>
      <w:proofErr w:type="gramStart"/>
      <w:r>
        <w:rPr>
          <w:rFonts w:ascii="Book Antiqua" w:hAnsi="Book Antiqua"/>
          <w:sz w:val="24"/>
          <w:szCs w:val="24"/>
          <w:lang w:val="en-US"/>
        </w:rPr>
        <w:t>investigated</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21]</w:t>
      </w:r>
      <w:r>
        <w:rPr>
          <w:rFonts w:ascii="Book Antiqua" w:hAnsi="Book Antiqua"/>
          <w:sz w:val="24"/>
          <w:szCs w:val="24"/>
          <w:lang w:val="en-US"/>
        </w:rPr>
        <w:t>. Of note, we investigated the entire HPV16 genome, providing an examination of the full viral structure. Indeed, in 57.1% of HPV16-positive tumors, we documented the entire viral genome; in the remaining cases, we detected only viral fragments.</w:t>
      </w:r>
    </w:p>
    <w:p w:rsidR="00954036" w:rsidRDefault="00807B7A">
      <w:pPr>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To determine the amount of HPV16 DNA in positive tissues, we generated a relative quantification of the genes comparing to the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W12 cells. We detected very low quantities of HPV16 in all positive tissues.</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Notably, the reported HPV prevalence of 16.9% in the colorectal cancers we examined is much lower than that of other HPV-associated cancers, as the prevalence of HPV in cervical cancer has been reported to be approximately 96</w:t>
      </w:r>
      <w:proofErr w:type="gramStart"/>
      <w:r>
        <w:rPr>
          <w:rFonts w:ascii="Book Antiqua" w:hAnsi="Book Antiqua"/>
          <w:sz w:val="24"/>
          <w:szCs w:val="24"/>
          <w:lang w:val="en-US"/>
        </w:rPr>
        <w:t>%</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27]</w:t>
      </w:r>
      <w:r>
        <w:rPr>
          <w:rFonts w:ascii="Book Antiqua" w:hAnsi="Book Antiqua"/>
          <w:sz w:val="24"/>
          <w:szCs w:val="24"/>
          <w:lang w:val="en-US"/>
        </w:rPr>
        <w:t>, and approximately 30%-44% in oropharyngeal cancers</w:t>
      </w:r>
      <w:r>
        <w:rPr>
          <w:rFonts w:ascii="Book Antiqua" w:hAnsi="Book Antiqua"/>
          <w:sz w:val="24"/>
          <w:szCs w:val="24"/>
          <w:vertAlign w:val="superscript"/>
          <w:lang w:val="en-US"/>
        </w:rPr>
        <w:t>[28]</w:t>
      </w:r>
      <w:r>
        <w:rPr>
          <w:rFonts w:ascii="Book Antiqua" w:hAnsi="Book Antiqua"/>
          <w:sz w:val="24"/>
          <w:szCs w:val="24"/>
          <w:lang w:val="en-US"/>
        </w:rPr>
        <w:t xml:space="preserve">. </w:t>
      </w:r>
    </w:p>
    <w:p w:rsidR="00954036" w:rsidRDefault="00E44B9F" w:rsidP="00A401BB">
      <w:pPr>
        <w:snapToGrid w:val="0"/>
        <w:spacing w:line="360" w:lineRule="auto"/>
        <w:ind w:firstLineChars="50" w:firstLine="100"/>
        <w:jc w:val="both"/>
        <w:rPr>
          <w:rFonts w:ascii="Book Antiqua" w:hAnsi="Book Antiqua"/>
          <w:sz w:val="24"/>
          <w:szCs w:val="24"/>
          <w:lang w:val="en-US"/>
        </w:rPr>
      </w:pPr>
      <w:hyperlink r:id="rId9" w:history="1">
        <w:proofErr w:type="spellStart"/>
        <w:r w:rsidR="00807B7A">
          <w:rPr>
            <w:rFonts w:ascii="Book Antiqua" w:hAnsi="Book Antiqua" w:cs="Arial"/>
            <w:sz w:val="24"/>
            <w:szCs w:val="24"/>
            <w:lang w:val="en-US"/>
          </w:rPr>
          <w:t>Chaturvedi</w:t>
        </w:r>
        <w:proofErr w:type="spellEnd"/>
      </w:hyperlink>
      <w:r w:rsidR="00807B7A">
        <w:rPr>
          <w:rFonts w:ascii="Book Antiqua" w:hAnsi="Book Antiqua" w:cs="Arial"/>
          <w:sz w:val="24"/>
          <w:szCs w:val="24"/>
          <w:lang w:val="en-US"/>
        </w:rPr>
        <w:t xml:space="preserve"> </w:t>
      </w:r>
      <w:r w:rsidR="00807B7A">
        <w:rPr>
          <w:rFonts w:ascii="Book Antiqua" w:hAnsi="Book Antiqua" w:cs="Arial"/>
          <w:i/>
          <w:sz w:val="24"/>
          <w:szCs w:val="24"/>
          <w:lang w:val="en-US"/>
        </w:rPr>
        <w:t xml:space="preserve">et </w:t>
      </w:r>
      <w:proofErr w:type="gramStart"/>
      <w:r w:rsidR="00807B7A">
        <w:rPr>
          <w:rFonts w:ascii="Book Antiqua" w:hAnsi="Book Antiqua" w:cs="Arial"/>
          <w:i/>
          <w:sz w:val="24"/>
          <w:szCs w:val="24"/>
          <w:lang w:val="en-US"/>
        </w:rPr>
        <w:t>al</w:t>
      </w:r>
      <w:r w:rsidR="00807B7A">
        <w:rPr>
          <w:rFonts w:ascii="Book Antiqua" w:hAnsi="Book Antiqua"/>
          <w:sz w:val="24"/>
          <w:szCs w:val="24"/>
          <w:vertAlign w:val="superscript"/>
          <w:lang w:val="en-US"/>
        </w:rPr>
        <w:t>[</w:t>
      </w:r>
      <w:proofErr w:type="gramEnd"/>
      <w:r w:rsidR="00807B7A">
        <w:rPr>
          <w:rFonts w:ascii="Book Antiqua" w:hAnsi="Book Antiqua"/>
          <w:sz w:val="24"/>
          <w:szCs w:val="24"/>
          <w:vertAlign w:val="superscript"/>
          <w:lang w:val="en-US"/>
        </w:rPr>
        <w:t>28]</w:t>
      </w:r>
      <w:r w:rsidR="00807B7A">
        <w:rPr>
          <w:rFonts w:ascii="Book Antiqua" w:hAnsi="Book Antiqua"/>
          <w:sz w:val="24"/>
          <w:szCs w:val="24"/>
          <w:vertAlign w:val="superscript"/>
          <w:lang w:val="en-US" w:eastAsia="zh-CN"/>
        </w:rPr>
        <w:t xml:space="preserve"> </w:t>
      </w:r>
      <w:r w:rsidR="00807B7A">
        <w:rPr>
          <w:rFonts w:ascii="Book Antiqua" w:hAnsi="Book Antiqua" w:cs="Arial"/>
          <w:sz w:val="24"/>
          <w:szCs w:val="24"/>
          <w:lang w:val="en-US"/>
        </w:rPr>
        <w:t xml:space="preserve">recently investigated a large series of oropharyngeal carcinomas using the </w:t>
      </w:r>
      <w:proofErr w:type="spellStart"/>
      <w:r w:rsidR="00807B7A">
        <w:rPr>
          <w:rFonts w:ascii="Book Antiqua" w:hAnsi="Book Antiqua" w:cs="Arial"/>
          <w:sz w:val="24"/>
          <w:szCs w:val="24"/>
          <w:lang w:val="en-US"/>
        </w:rPr>
        <w:t>Inno-Lipa</w:t>
      </w:r>
      <w:proofErr w:type="spellEnd"/>
      <w:r w:rsidR="00807B7A">
        <w:rPr>
          <w:rFonts w:ascii="Book Antiqua" w:hAnsi="Book Antiqua" w:cs="Arial"/>
          <w:sz w:val="24"/>
          <w:szCs w:val="24"/>
          <w:lang w:val="en-US"/>
        </w:rPr>
        <w:t xml:space="preserve"> technique; they determined that the </w:t>
      </w:r>
      <w:r w:rsidR="00807B7A">
        <w:rPr>
          <w:rFonts w:ascii="Book Antiqua" w:hAnsi="Book Antiqua"/>
          <w:sz w:val="24"/>
          <w:szCs w:val="24"/>
          <w:lang w:val="en-US"/>
        </w:rPr>
        <w:t xml:space="preserve">HPV prevalence in oropharyngeal tumors was 44.1% (38.8% for HPV16). Among the 102 </w:t>
      </w:r>
      <w:proofErr w:type="spellStart"/>
      <w:r w:rsidR="00807B7A">
        <w:rPr>
          <w:rFonts w:ascii="Book Antiqua" w:hAnsi="Book Antiqua"/>
          <w:sz w:val="24"/>
          <w:szCs w:val="24"/>
          <w:lang w:val="en-US"/>
        </w:rPr>
        <w:t>Inno-LiPA</w:t>
      </w:r>
      <w:proofErr w:type="spellEnd"/>
      <w:r w:rsidR="00807B7A">
        <w:rPr>
          <w:rFonts w:ascii="Book Antiqua" w:hAnsi="Book Antiqua"/>
          <w:sz w:val="24"/>
          <w:szCs w:val="24"/>
          <w:lang w:val="en-US"/>
        </w:rPr>
        <w:t xml:space="preserve"> HPV16-positive tissues, 77.5% were positive based on viral load criterion, with a median of 22.1 HPV16 copies/cell, and 84.5% were positive by viral oncogene expression criterion, with a median of 152.9 transcripts/1000 </w:t>
      </w:r>
      <w:r w:rsidR="00807B7A">
        <w:rPr>
          <w:rFonts w:ascii="Book Antiqua" w:hAnsi="Book Antiqua"/>
          <w:i/>
          <w:iCs/>
          <w:sz w:val="24"/>
          <w:szCs w:val="24"/>
          <w:lang w:val="en-US"/>
        </w:rPr>
        <w:t>RPLP0</w:t>
      </w:r>
      <w:r w:rsidR="00807B7A">
        <w:rPr>
          <w:rFonts w:ascii="Book Antiqua" w:hAnsi="Book Antiqua"/>
          <w:sz w:val="24"/>
          <w:szCs w:val="24"/>
          <w:lang w:val="en-US"/>
        </w:rPr>
        <w:t xml:space="preserve"> equivalents.</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Similar findings were reported in the investigation of HPV16 in cervical cancers; notably, </w:t>
      </w:r>
      <w:proofErr w:type="spellStart"/>
      <w:r>
        <w:rPr>
          <w:rFonts w:ascii="Book Antiqua" w:hAnsi="Book Antiqua"/>
          <w:sz w:val="24"/>
          <w:szCs w:val="24"/>
          <w:lang w:val="en-US"/>
        </w:rPr>
        <w:t>Hafner</w:t>
      </w:r>
      <w:proofErr w:type="spellEnd"/>
      <w:r>
        <w:rPr>
          <w:rFonts w:ascii="Book Antiqua" w:hAnsi="Book Antiqua"/>
          <w:sz w:val="24"/>
          <w:szCs w:val="24"/>
          <w:lang w:val="en-US"/>
        </w:rPr>
        <w:t xml:space="preserve"> </w:t>
      </w:r>
      <w:r>
        <w:rPr>
          <w:rFonts w:ascii="Book Antiqua" w:hAnsi="Book Antiqua"/>
          <w:i/>
          <w:sz w:val="24"/>
          <w:szCs w:val="24"/>
          <w:lang w:val="en-US"/>
        </w:rPr>
        <w:t xml:space="preserve">et </w:t>
      </w:r>
      <w:proofErr w:type="gramStart"/>
      <w:r>
        <w:rPr>
          <w:rFonts w:ascii="Book Antiqua" w:hAnsi="Book Antiqua"/>
          <w:i/>
          <w:sz w:val="24"/>
          <w:szCs w:val="24"/>
          <w:lang w:val="en-US"/>
        </w:rPr>
        <w:t>al</w:t>
      </w:r>
      <w:r>
        <w:rPr>
          <w:rFonts w:ascii="Book Antiqua" w:hAnsi="Book Antiqua" w:cs="Times"/>
          <w:sz w:val="24"/>
          <w:szCs w:val="24"/>
          <w:vertAlign w:val="superscript"/>
          <w:lang w:val="en-US"/>
        </w:rPr>
        <w:t>[</w:t>
      </w:r>
      <w:proofErr w:type="gramEnd"/>
      <w:r>
        <w:rPr>
          <w:rFonts w:ascii="Book Antiqua" w:hAnsi="Book Antiqua"/>
          <w:sz w:val="24"/>
          <w:szCs w:val="24"/>
          <w:vertAlign w:val="superscript"/>
          <w:lang w:val="en-US"/>
        </w:rPr>
        <w:t>11]</w:t>
      </w:r>
      <w:r>
        <w:rPr>
          <w:rFonts w:ascii="Book Antiqua" w:hAnsi="Book Antiqua"/>
          <w:sz w:val="24"/>
          <w:szCs w:val="24"/>
          <w:lang w:val="en-US"/>
        </w:rPr>
        <w:t xml:space="preserve"> reported viral integration as a key event in malignant lesions: they found integrated HPV16 virus in 51% of cervical cancers tested by APOT assay. Conversely, just 11% of CIN lesions contained HPV16 integration. Furthermore, viral transcript levels were broadly distributed, though they had</w:t>
      </w:r>
      <w:r w:rsidRPr="00807B7A">
        <w:rPr>
          <w:rFonts w:ascii="Book Antiqua" w:hAnsi="Book Antiqua" w:cs="Times"/>
          <w:sz w:val="24"/>
          <w:szCs w:val="24"/>
          <w:lang w:val="en-US"/>
        </w:rPr>
        <w:t xml:space="preserve"> similar median values irrespective of </w:t>
      </w:r>
      <w:proofErr w:type="spellStart"/>
      <w:r w:rsidRPr="00807B7A">
        <w:rPr>
          <w:rFonts w:ascii="Book Antiqua" w:hAnsi="Book Antiqua" w:cs="Times"/>
          <w:sz w:val="24"/>
          <w:szCs w:val="24"/>
          <w:lang w:val="en-US"/>
        </w:rPr>
        <w:t>histo</w:t>
      </w:r>
      <w:proofErr w:type="spellEnd"/>
      <w:r w:rsidRPr="00807B7A">
        <w:rPr>
          <w:rFonts w:ascii="Book Antiqua" w:hAnsi="Book Antiqua" w:cs="Times"/>
          <w:sz w:val="24"/>
          <w:szCs w:val="24"/>
          <w:lang w:val="en-US"/>
        </w:rPr>
        <w:t>-pathological grading and physical state of the viral genome both in CINs and cancers</w:t>
      </w:r>
      <w:r>
        <w:rPr>
          <w:rFonts w:ascii="Book Antiqua" w:hAnsi="Book Antiqua"/>
          <w:sz w:val="24"/>
          <w:szCs w:val="24"/>
          <w:lang w:val="en-US"/>
        </w:rPr>
        <w:t>.</w:t>
      </w:r>
    </w:p>
    <w:p w:rsidR="00954036" w:rsidRDefault="00807B7A">
      <w:pPr>
        <w:snapToGrid w:val="0"/>
        <w:spacing w:line="360" w:lineRule="auto"/>
        <w:ind w:firstLineChars="50" w:firstLine="120"/>
        <w:jc w:val="both"/>
        <w:rPr>
          <w:rFonts w:ascii="Book Antiqua" w:hAnsi="Book Antiqua"/>
          <w:sz w:val="24"/>
          <w:szCs w:val="24"/>
          <w:lang w:val="en-US" w:eastAsia="zh-CN"/>
        </w:rPr>
      </w:pPr>
      <w:r>
        <w:rPr>
          <w:rFonts w:ascii="Book Antiqua" w:hAnsi="Book Antiqua"/>
          <w:sz w:val="24"/>
          <w:szCs w:val="24"/>
          <w:lang w:val="en-US"/>
        </w:rPr>
        <w:t xml:space="preserve">Indeed, we focused this study on viral transcript detection. Although all of the samples’ integrity was validated by housekeeping mRNA expression, all of the tissues were negative for HPV16 mRNAs. Conversely, Chen previously reported E6 protein detection by immunohistochemistry in eight out of eleven HPV16-positive colorectal </w:t>
      </w:r>
      <w:proofErr w:type="gramStart"/>
      <w:r>
        <w:rPr>
          <w:rFonts w:ascii="Book Antiqua" w:hAnsi="Book Antiqua"/>
          <w:sz w:val="24"/>
          <w:szCs w:val="24"/>
          <w:lang w:val="en-US"/>
        </w:rPr>
        <w:t>tissues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26]</w:t>
      </w:r>
      <w:r>
        <w:rPr>
          <w:rFonts w:ascii="Book Antiqua" w:hAnsi="Book Antiqua"/>
          <w:sz w:val="24"/>
          <w:szCs w:val="24"/>
          <w:lang w:val="en-US"/>
        </w:rPr>
        <w:t xml:space="preserve">. Our negative results could be explained by the very low virus quantities in positive tissues or by different transcriptional patterns of the virus in a different target epithelium that could impair viral protein replication and expression (simple cuboidal in </w:t>
      </w:r>
      <w:proofErr w:type="spellStart"/>
      <w:r>
        <w:rPr>
          <w:rFonts w:ascii="Book Antiqua" w:hAnsi="Book Antiqua"/>
          <w:sz w:val="24"/>
          <w:szCs w:val="24"/>
          <w:lang w:val="en-US"/>
        </w:rPr>
        <w:t>colorectum</w:t>
      </w:r>
      <w:proofErr w:type="spellEnd"/>
      <w:r>
        <w:rPr>
          <w:rFonts w:ascii="Book Antiqua" w:hAnsi="Book Antiqua"/>
          <w:sz w:val="24"/>
          <w:szCs w:val="24"/>
          <w:lang w:val="en-US"/>
        </w:rPr>
        <w:t xml:space="preserve"> </w:t>
      </w:r>
      <w:r>
        <w:rPr>
          <w:rFonts w:ascii="Book Antiqua" w:hAnsi="Book Antiqua"/>
          <w:i/>
          <w:sz w:val="24"/>
          <w:szCs w:val="24"/>
          <w:lang w:val="en-US"/>
        </w:rPr>
        <w:t>vs</w:t>
      </w:r>
      <w:r>
        <w:rPr>
          <w:rFonts w:ascii="Book Antiqua" w:hAnsi="Book Antiqua"/>
          <w:sz w:val="24"/>
          <w:szCs w:val="24"/>
          <w:lang w:val="en-US"/>
        </w:rPr>
        <w:t xml:space="preserve"> squamous stratified in the cervix). </w:t>
      </w:r>
    </w:p>
    <w:p w:rsidR="00954036" w:rsidRDefault="00807B7A">
      <w:pPr>
        <w:snapToGrid w:val="0"/>
        <w:spacing w:line="360" w:lineRule="auto"/>
        <w:ind w:firstLineChars="50" w:firstLine="120"/>
        <w:jc w:val="both"/>
        <w:rPr>
          <w:rFonts w:ascii="Book Antiqua" w:hAnsi="Book Antiqua"/>
          <w:sz w:val="24"/>
          <w:szCs w:val="24"/>
          <w:lang w:val="en-US"/>
        </w:rPr>
      </w:pPr>
      <w:r>
        <w:rPr>
          <w:rFonts w:ascii="Book Antiqua" w:hAnsi="Book Antiqua"/>
          <w:sz w:val="24"/>
          <w:szCs w:val="24"/>
          <w:lang w:val="en-US"/>
        </w:rPr>
        <w:t xml:space="preserve">In conclusion, we were able to detect HPV DNA in colorectal cancer tissues; however, the virus was </w:t>
      </w:r>
      <w:proofErr w:type="spellStart"/>
      <w:r>
        <w:rPr>
          <w:rFonts w:ascii="Book Antiqua" w:hAnsi="Book Antiqua"/>
          <w:sz w:val="24"/>
          <w:szCs w:val="24"/>
          <w:lang w:val="en-US"/>
        </w:rPr>
        <w:t>episomal</w:t>
      </w:r>
      <w:proofErr w:type="spellEnd"/>
      <w:r>
        <w:rPr>
          <w:rFonts w:ascii="Book Antiqua" w:hAnsi="Book Antiqua"/>
          <w:sz w:val="24"/>
          <w:szCs w:val="24"/>
          <w:lang w:val="en-US"/>
        </w:rPr>
        <w:t xml:space="preserve">, detectable in barely traceable quantities and transcriptionally inactive. This could be related to the very low amounts of viruses or to a different target epithelium that could bias a productive infection or the transcriptional patterns of the HPV. According to our results, it is unlikely that HPV contributes to colorectal carcinogenesis. </w:t>
      </w:r>
    </w:p>
    <w:p w:rsidR="00954036" w:rsidRDefault="00954036">
      <w:pPr>
        <w:snapToGrid w:val="0"/>
        <w:spacing w:line="360" w:lineRule="auto"/>
        <w:jc w:val="both"/>
        <w:rPr>
          <w:rFonts w:ascii="Book Antiqua" w:hAnsi="Book Antiqua"/>
          <w:sz w:val="24"/>
          <w:szCs w:val="24"/>
          <w:lang w:val="en-US"/>
        </w:rPr>
      </w:pPr>
    </w:p>
    <w:p w:rsidR="00954036" w:rsidRDefault="00807B7A">
      <w:pPr>
        <w:snapToGrid w:val="0"/>
        <w:spacing w:line="360" w:lineRule="auto"/>
        <w:jc w:val="both"/>
        <w:rPr>
          <w:rFonts w:ascii="Book Antiqua" w:hAnsi="Book Antiqua"/>
          <w:b/>
          <w:sz w:val="24"/>
          <w:szCs w:val="24"/>
          <w:lang w:val="en-US" w:eastAsia="zh-CN"/>
        </w:rPr>
      </w:pPr>
      <w:r>
        <w:rPr>
          <w:rFonts w:ascii="Book Antiqua" w:hAnsi="Book Antiqua"/>
          <w:b/>
          <w:sz w:val="24"/>
          <w:szCs w:val="24"/>
          <w:lang w:val="en-US"/>
        </w:rPr>
        <w:t>ACKNOWLEDGMENTS</w:t>
      </w:r>
    </w:p>
    <w:p w:rsidR="00954036" w:rsidRDefault="00807B7A">
      <w:pPr>
        <w:snapToGrid w:val="0"/>
        <w:spacing w:line="360" w:lineRule="auto"/>
        <w:jc w:val="both"/>
        <w:rPr>
          <w:rFonts w:ascii="Book Antiqua" w:hAnsi="Book Antiqua"/>
          <w:sz w:val="24"/>
          <w:szCs w:val="24"/>
          <w:lang w:val="en-US"/>
        </w:rPr>
      </w:pPr>
      <w:r w:rsidRPr="00807B7A">
        <w:rPr>
          <w:rFonts w:ascii="Book Antiqua" w:hAnsi="Book Antiqua"/>
          <w:sz w:val="24"/>
          <w:szCs w:val="24"/>
          <w:lang w:val="en-US"/>
        </w:rPr>
        <w:t>The</w:t>
      </w:r>
      <w:r>
        <w:rPr>
          <w:rFonts w:ascii="Book Antiqua" w:hAnsi="Book Antiqua"/>
          <w:b/>
          <w:sz w:val="24"/>
          <w:szCs w:val="24"/>
          <w:lang w:val="en-US"/>
        </w:rPr>
        <w:t xml:space="preserve"> </w:t>
      </w:r>
      <w:r>
        <w:rPr>
          <w:rFonts w:ascii="Book Antiqua" w:hAnsi="Book Antiqua"/>
          <w:sz w:val="24"/>
          <w:szCs w:val="24"/>
          <w:lang w:val="en-US"/>
        </w:rPr>
        <w:t xml:space="preserve">authors thank </w:t>
      </w:r>
      <w:proofErr w:type="spellStart"/>
      <w:r>
        <w:rPr>
          <w:rFonts w:ascii="Book Antiqua" w:hAnsi="Book Antiqua"/>
          <w:sz w:val="24"/>
          <w:szCs w:val="24"/>
          <w:lang w:val="en-US"/>
        </w:rPr>
        <w:t>Venuti</w:t>
      </w:r>
      <w:proofErr w:type="spellEnd"/>
      <w:r>
        <w:rPr>
          <w:rFonts w:ascii="Book Antiqua" w:hAnsi="Book Antiqua"/>
          <w:sz w:val="24"/>
          <w:szCs w:val="24"/>
          <w:lang w:val="en-US"/>
        </w:rPr>
        <w:t xml:space="preserve"> A and </w:t>
      </w:r>
      <w:proofErr w:type="spellStart"/>
      <w:r>
        <w:rPr>
          <w:rFonts w:ascii="Book Antiqua" w:hAnsi="Book Antiqua"/>
          <w:sz w:val="24"/>
          <w:szCs w:val="24"/>
          <w:lang w:val="en-US"/>
        </w:rPr>
        <w:t>Paolini</w:t>
      </w:r>
      <w:proofErr w:type="spellEnd"/>
      <w:r>
        <w:rPr>
          <w:rFonts w:ascii="Book Antiqua" w:hAnsi="Book Antiqua"/>
          <w:sz w:val="24"/>
          <w:szCs w:val="24"/>
          <w:lang w:val="en-US"/>
        </w:rPr>
        <w:t xml:space="preserve"> F (Laboratory of Virology, Regina Elena Cancer Institute of Rome, </w:t>
      </w:r>
      <w:proofErr w:type="gramStart"/>
      <w:r>
        <w:rPr>
          <w:rFonts w:ascii="Book Antiqua" w:hAnsi="Book Antiqua"/>
          <w:sz w:val="24"/>
          <w:szCs w:val="24"/>
          <w:lang w:val="en-US"/>
        </w:rPr>
        <w:t>Italy</w:t>
      </w:r>
      <w:proofErr w:type="gramEnd"/>
      <w:r>
        <w:rPr>
          <w:rFonts w:ascii="Book Antiqua" w:hAnsi="Book Antiqua"/>
          <w:sz w:val="24"/>
          <w:szCs w:val="24"/>
          <w:lang w:val="en-US"/>
        </w:rPr>
        <w:t xml:space="preserve">) for the scientific discussions and advice. Moreover, the authors thank Mr. Simone De </w:t>
      </w:r>
      <w:proofErr w:type="spellStart"/>
      <w:r>
        <w:rPr>
          <w:rFonts w:ascii="Book Antiqua" w:hAnsi="Book Antiqua"/>
          <w:sz w:val="24"/>
          <w:szCs w:val="24"/>
          <w:lang w:val="en-US"/>
        </w:rPr>
        <w:t>Michelis</w:t>
      </w:r>
      <w:proofErr w:type="spellEnd"/>
      <w:r>
        <w:rPr>
          <w:rFonts w:ascii="Book Antiqua" w:hAnsi="Book Antiqua"/>
          <w:sz w:val="24"/>
          <w:szCs w:val="24"/>
          <w:lang w:val="en-US"/>
        </w:rPr>
        <w:t xml:space="preserve"> for the technical help in the preparation of figures. </w:t>
      </w:r>
    </w:p>
    <w:p w:rsidR="00954036" w:rsidRDefault="00954036">
      <w:pPr>
        <w:snapToGrid w:val="0"/>
        <w:spacing w:line="360" w:lineRule="auto"/>
        <w:jc w:val="both"/>
        <w:rPr>
          <w:rFonts w:ascii="Book Antiqua" w:hAnsi="Book Antiqua"/>
          <w:sz w:val="24"/>
          <w:szCs w:val="24"/>
          <w:lang w:val="en-US" w:eastAsia="zh-CN"/>
        </w:rPr>
      </w:pPr>
    </w:p>
    <w:p w:rsidR="00954036" w:rsidRDefault="00807B7A">
      <w:pPr>
        <w:snapToGrid w:val="0"/>
        <w:spacing w:line="360" w:lineRule="auto"/>
        <w:jc w:val="both"/>
        <w:rPr>
          <w:rFonts w:ascii="Book Antiqua" w:hAnsi="Book Antiqua"/>
          <w:b/>
          <w:sz w:val="24"/>
          <w:szCs w:val="24"/>
          <w:lang w:val="en-US"/>
        </w:rPr>
      </w:pPr>
      <w:r>
        <w:rPr>
          <w:rFonts w:ascii="Book Antiqua" w:hAnsi="Book Antiqua"/>
          <w:b/>
          <w:sz w:val="24"/>
          <w:szCs w:val="24"/>
          <w:lang w:val="en-US" w:eastAsia="zh-CN"/>
        </w:rPr>
        <w:t>COMMENTS</w:t>
      </w:r>
    </w:p>
    <w:p w:rsidR="00954036" w:rsidRDefault="00807B7A">
      <w:pPr>
        <w:snapToGrid w:val="0"/>
        <w:spacing w:line="360" w:lineRule="auto"/>
        <w:jc w:val="both"/>
        <w:rPr>
          <w:rFonts w:ascii="Book Antiqua" w:hAnsi="Book Antiqua"/>
          <w:i/>
          <w:sz w:val="24"/>
          <w:szCs w:val="24"/>
          <w:lang w:val="en-US" w:eastAsia="zh-CN"/>
        </w:rPr>
      </w:pPr>
      <w:r w:rsidRPr="00807B7A">
        <w:rPr>
          <w:rFonts w:ascii="Book Antiqua" w:hAnsi="Book Antiqua"/>
          <w:b/>
          <w:i/>
          <w:sz w:val="24"/>
          <w:szCs w:val="24"/>
          <w:lang w:val="en-US"/>
        </w:rPr>
        <w:t>Background</w:t>
      </w:r>
    </w:p>
    <w:p w:rsidR="00954036" w:rsidRDefault="00807B7A">
      <w:pPr>
        <w:snapToGrid w:val="0"/>
        <w:spacing w:line="360" w:lineRule="auto"/>
        <w:jc w:val="both"/>
        <w:rPr>
          <w:rFonts w:ascii="Book Antiqua" w:hAnsi="Book Antiqua"/>
          <w:sz w:val="24"/>
          <w:szCs w:val="24"/>
          <w:lang w:val="en-US" w:eastAsia="zh-CN"/>
        </w:rPr>
      </w:pPr>
      <w:r>
        <w:rPr>
          <w:rFonts w:ascii="Book Antiqua" w:hAnsi="Book Antiqua"/>
          <w:sz w:val="24"/>
          <w:szCs w:val="24"/>
          <w:lang w:val="en-US"/>
        </w:rPr>
        <w:t xml:space="preserve">Past studies suggested a correlation between </w:t>
      </w:r>
      <w:r w:rsidR="00A632EA">
        <w:rPr>
          <w:rFonts w:ascii="Book Antiqua" w:hAnsi="Book Antiqua"/>
          <w:sz w:val="24"/>
          <w:szCs w:val="24"/>
          <w:lang w:val="en-US"/>
        </w:rPr>
        <w:t xml:space="preserve">human papillomavirus </w:t>
      </w:r>
      <w:r>
        <w:rPr>
          <w:rFonts w:ascii="Book Antiqua" w:hAnsi="Book Antiqua"/>
          <w:sz w:val="24"/>
          <w:szCs w:val="24"/>
          <w:lang w:val="en-US" w:eastAsia="zh-CN"/>
        </w:rPr>
        <w:t>(H</w:t>
      </w:r>
      <w:r>
        <w:rPr>
          <w:rFonts w:ascii="Book Antiqua" w:hAnsi="Book Antiqua"/>
          <w:sz w:val="24"/>
          <w:szCs w:val="24"/>
          <w:lang w:val="en-US"/>
        </w:rPr>
        <w:t>PV</w:t>
      </w:r>
      <w:r>
        <w:rPr>
          <w:rFonts w:ascii="Book Antiqua" w:hAnsi="Book Antiqua"/>
          <w:sz w:val="24"/>
          <w:szCs w:val="24"/>
          <w:lang w:val="en-US" w:eastAsia="zh-CN"/>
        </w:rPr>
        <w:t>)</w:t>
      </w:r>
      <w:r>
        <w:rPr>
          <w:rFonts w:ascii="Book Antiqua" w:hAnsi="Book Antiqua"/>
          <w:sz w:val="24"/>
          <w:szCs w:val="24"/>
          <w:lang w:val="en-US"/>
        </w:rPr>
        <w:t xml:space="preserve"> infection and colorectal cancer development.</w:t>
      </w:r>
    </w:p>
    <w:p w:rsidR="00954036" w:rsidRDefault="00954036">
      <w:pPr>
        <w:snapToGrid w:val="0"/>
        <w:spacing w:line="360" w:lineRule="auto"/>
        <w:jc w:val="both"/>
        <w:rPr>
          <w:rFonts w:ascii="Book Antiqua" w:hAnsi="Book Antiqua"/>
          <w:sz w:val="24"/>
          <w:szCs w:val="24"/>
          <w:lang w:val="en-US" w:eastAsia="zh-CN"/>
        </w:rPr>
      </w:pPr>
    </w:p>
    <w:p w:rsidR="00954036" w:rsidRDefault="00807B7A">
      <w:pPr>
        <w:snapToGrid w:val="0"/>
        <w:spacing w:line="360" w:lineRule="auto"/>
        <w:jc w:val="both"/>
        <w:rPr>
          <w:rFonts w:ascii="Book Antiqua" w:hAnsi="Book Antiqua"/>
          <w:b/>
          <w:i/>
          <w:sz w:val="24"/>
          <w:szCs w:val="24"/>
          <w:lang w:val="en-US" w:eastAsia="zh-CN"/>
        </w:rPr>
      </w:pPr>
      <w:r w:rsidRPr="00807B7A">
        <w:rPr>
          <w:rFonts w:ascii="Book Antiqua" w:hAnsi="Book Antiqua"/>
          <w:b/>
          <w:i/>
          <w:sz w:val="24"/>
          <w:szCs w:val="24"/>
          <w:lang w:val="en-US"/>
        </w:rPr>
        <w:t>Research frontiers</w:t>
      </w:r>
    </w:p>
    <w:p w:rsidR="00954036" w:rsidRDefault="00807B7A">
      <w:pPr>
        <w:snapToGrid w:val="0"/>
        <w:spacing w:line="360" w:lineRule="auto"/>
        <w:jc w:val="both"/>
        <w:rPr>
          <w:rFonts w:ascii="Book Antiqua" w:hAnsi="Book Antiqua"/>
          <w:sz w:val="24"/>
          <w:szCs w:val="24"/>
          <w:lang w:val="en-US" w:eastAsia="zh-CN"/>
        </w:rPr>
      </w:pPr>
      <w:r>
        <w:rPr>
          <w:rFonts w:ascii="Book Antiqua" w:hAnsi="Book Antiqua"/>
          <w:sz w:val="24"/>
          <w:szCs w:val="24"/>
          <w:lang w:val="en-US"/>
        </w:rPr>
        <w:t xml:space="preserve">With this </w:t>
      </w:r>
      <w:r>
        <w:rPr>
          <w:rFonts w:ascii="Book Antiqua" w:hAnsi="Book Antiqua"/>
          <w:sz w:val="24"/>
          <w:szCs w:val="24"/>
          <w:lang w:val="en-US" w:eastAsia="zh-CN"/>
        </w:rPr>
        <w:t>authors</w:t>
      </w:r>
      <w:r>
        <w:rPr>
          <w:rFonts w:ascii="Book Antiqua" w:hAnsi="Book Antiqua"/>
          <w:sz w:val="24"/>
          <w:szCs w:val="24"/>
          <w:lang w:val="en-US"/>
        </w:rPr>
        <w:t xml:space="preserve"> aimed to translate the most important features of HPV-related carcinogenesis to colorectal cancer.  </w:t>
      </w:r>
    </w:p>
    <w:p w:rsidR="00954036" w:rsidRDefault="00954036">
      <w:pPr>
        <w:snapToGrid w:val="0"/>
        <w:spacing w:line="360" w:lineRule="auto"/>
        <w:jc w:val="both"/>
        <w:rPr>
          <w:rFonts w:ascii="Book Antiqua" w:hAnsi="Book Antiqua"/>
          <w:sz w:val="24"/>
          <w:szCs w:val="24"/>
          <w:lang w:val="en-US" w:eastAsia="zh-CN"/>
        </w:rPr>
      </w:pPr>
    </w:p>
    <w:p w:rsidR="00954036" w:rsidRDefault="00807B7A">
      <w:pPr>
        <w:snapToGrid w:val="0"/>
        <w:spacing w:line="360" w:lineRule="auto"/>
        <w:jc w:val="both"/>
        <w:rPr>
          <w:rFonts w:ascii="Book Antiqua" w:hAnsi="Book Antiqua"/>
          <w:b/>
          <w:i/>
          <w:sz w:val="24"/>
          <w:szCs w:val="24"/>
          <w:lang w:val="en-US" w:eastAsia="zh-CN"/>
        </w:rPr>
      </w:pPr>
      <w:r w:rsidRPr="00807B7A">
        <w:rPr>
          <w:rFonts w:ascii="Book Antiqua" w:hAnsi="Book Antiqua"/>
          <w:b/>
          <w:i/>
          <w:sz w:val="24"/>
          <w:szCs w:val="24"/>
          <w:lang w:val="en-US"/>
        </w:rPr>
        <w:t xml:space="preserve">Innovations and breakthroughs </w:t>
      </w:r>
    </w:p>
    <w:p w:rsidR="00954036" w:rsidRDefault="00807B7A">
      <w:pPr>
        <w:snapToGrid w:val="0"/>
        <w:spacing w:line="360" w:lineRule="auto"/>
        <w:jc w:val="both"/>
        <w:rPr>
          <w:rFonts w:ascii="Book Antiqua" w:hAnsi="Book Antiqua"/>
          <w:sz w:val="24"/>
          <w:szCs w:val="24"/>
          <w:lang w:val="en-US" w:eastAsia="zh-CN"/>
        </w:rPr>
      </w:pPr>
      <w:r>
        <w:rPr>
          <w:rFonts w:ascii="Book Antiqua" w:hAnsi="Book Antiqua"/>
          <w:sz w:val="24"/>
          <w:szCs w:val="24"/>
          <w:lang w:val="en-US"/>
        </w:rPr>
        <w:t xml:space="preserve">This is the first study to investigate specimens with a clinically validated methodology and the first one to apply the molecular basis of HPV-related carcinogenesis, investigate viral integration, HPV16 quantification and of HPV transcript expression in colorectal cancerous tissues. </w:t>
      </w:r>
    </w:p>
    <w:p w:rsidR="00954036" w:rsidRDefault="00954036">
      <w:pPr>
        <w:snapToGrid w:val="0"/>
        <w:spacing w:line="360" w:lineRule="auto"/>
        <w:jc w:val="both"/>
        <w:rPr>
          <w:rFonts w:ascii="Book Antiqua" w:hAnsi="Book Antiqua"/>
          <w:sz w:val="24"/>
          <w:szCs w:val="24"/>
          <w:lang w:val="en-US" w:eastAsia="zh-CN"/>
        </w:rPr>
      </w:pPr>
    </w:p>
    <w:p w:rsidR="00954036" w:rsidRDefault="00807B7A">
      <w:pPr>
        <w:snapToGrid w:val="0"/>
        <w:spacing w:line="360" w:lineRule="auto"/>
        <w:jc w:val="both"/>
        <w:rPr>
          <w:rFonts w:ascii="Book Antiqua" w:hAnsi="Book Antiqua"/>
          <w:i/>
          <w:sz w:val="24"/>
          <w:szCs w:val="24"/>
          <w:lang w:val="en-US" w:eastAsia="zh-CN"/>
        </w:rPr>
      </w:pPr>
      <w:r w:rsidRPr="00807B7A">
        <w:rPr>
          <w:rFonts w:ascii="Book Antiqua" w:hAnsi="Book Antiqua"/>
          <w:b/>
          <w:i/>
          <w:sz w:val="24"/>
          <w:szCs w:val="24"/>
          <w:lang w:val="en-US"/>
        </w:rPr>
        <w:t>Applications</w:t>
      </w:r>
      <w:r w:rsidRPr="00807B7A">
        <w:rPr>
          <w:rFonts w:ascii="Book Antiqua" w:hAnsi="Book Antiqua"/>
          <w:i/>
          <w:sz w:val="24"/>
          <w:szCs w:val="24"/>
          <w:lang w:val="en-US"/>
        </w:rPr>
        <w:t xml:space="preserve"> </w:t>
      </w:r>
    </w:p>
    <w:p w:rsidR="00954036" w:rsidRDefault="00807B7A">
      <w:pPr>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Future studies to correlate the presence of the HPV virus in cancerous tissues other than those widely recognized as part of the HPV-burden of diseases (cervix, </w:t>
      </w:r>
      <w:proofErr w:type="spellStart"/>
      <w:r>
        <w:rPr>
          <w:rFonts w:ascii="Book Antiqua" w:hAnsi="Book Antiqua"/>
          <w:sz w:val="24"/>
          <w:szCs w:val="24"/>
          <w:lang w:val="en-US"/>
        </w:rPr>
        <w:t>ano</w:t>
      </w:r>
      <w:proofErr w:type="spellEnd"/>
      <w:r>
        <w:rPr>
          <w:rFonts w:ascii="Book Antiqua" w:hAnsi="Book Antiqua"/>
          <w:sz w:val="24"/>
          <w:szCs w:val="24"/>
          <w:lang w:val="en-US"/>
        </w:rPr>
        <w:t>-genital and head</w:t>
      </w:r>
      <w:r w:rsidR="00A632EA">
        <w:rPr>
          <w:rFonts w:ascii="Book Antiqua" w:hAnsi="Book Antiqua" w:hint="eastAsia"/>
          <w:sz w:val="24"/>
          <w:szCs w:val="24"/>
          <w:lang w:val="en-US" w:eastAsia="zh-CN"/>
        </w:rPr>
        <w:t xml:space="preserve"> and </w:t>
      </w:r>
      <w:r>
        <w:rPr>
          <w:rFonts w:ascii="Book Antiqua" w:hAnsi="Book Antiqua"/>
          <w:sz w:val="24"/>
          <w:szCs w:val="24"/>
          <w:lang w:val="en-US"/>
        </w:rPr>
        <w:t>neck) should refer to the molecular basis of viral carcinogenesis, and should not limit their investigation to the detection of HPV DNA.</w:t>
      </w:r>
    </w:p>
    <w:p w:rsidR="00954036" w:rsidRDefault="00954036">
      <w:pPr>
        <w:snapToGrid w:val="0"/>
        <w:spacing w:line="360" w:lineRule="auto"/>
        <w:jc w:val="both"/>
        <w:rPr>
          <w:rFonts w:ascii="Book Antiqua" w:hAnsi="Book Antiqua"/>
          <w:sz w:val="24"/>
          <w:szCs w:val="24"/>
          <w:lang w:val="en-US"/>
        </w:rPr>
      </w:pPr>
    </w:p>
    <w:p w:rsidR="00954036" w:rsidRDefault="00807B7A">
      <w:pPr>
        <w:snapToGrid w:val="0"/>
        <w:spacing w:line="360" w:lineRule="auto"/>
        <w:jc w:val="both"/>
        <w:rPr>
          <w:rFonts w:ascii="Book Antiqua" w:hAnsi="Book Antiqua"/>
          <w:b/>
          <w:sz w:val="24"/>
          <w:szCs w:val="24"/>
          <w:lang w:val="en-US" w:eastAsia="zh-CN"/>
        </w:rPr>
      </w:pPr>
      <w:r w:rsidRPr="00807B7A">
        <w:rPr>
          <w:rFonts w:ascii="Book Antiqua" w:hAnsi="Book Antiqua"/>
          <w:b/>
          <w:i/>
          <w:sz w:val="24"/>
          <w:szCs w:val="24"/>
          <w:lang w:val="en-US"/>
        </w:rPr>
        <w:t>Peer review</w:t>
      </w:r>
      <w:r>
        <w:rPr>
          <w:rFonts w:ascii="Book Antiqua" w:hAnsi="Book Antiqua"/>
          <w:b/>
          <w:sz w:val="24"/>
          <w:szCs w:val="24"/>
          <w:lang w:val="en-US"/>
        </w:rPr>
        <w:t xml:space="preserve"> </w:t>
      </w:r>
    </w:p>
    <w:p w:rsidR="00954036" w:rsidRDefault="00807B7A">
      <w:pPr>
        <w:snapToGrid w:val="0"/>
        <w:spacing w:line="360" w:lineRule="auto"/>
        <w:jc w:val="both"/>
        <w:rPr>
          <w:rFonts w:ascii="Book Antiqua" w:hAnsi="Book Antiqua"/>
          <w:sz w:val="24"/>
          <w:szCs w:val="24"/>
          <w:lang w:val="en-US" w:eastAsia="zh-CN"/>
        </w:rPr>
      </w:pPr>
      <w:r>
        <w:rPr>
          <w:rFonts w:ascii="Book Antiqua" w:hAnsi="Book Antiqua"/>
          <w:sz w:val="24"/>
          <w:szCs w:val="24"/>
          <w:lang w:val="en-US"/>
        </w:rPr>
        <w:t>This is a unique study with novelty</w:t>
      </w:r>
      <w:r>
        <w:rPr>
          <w:rFonts w:ascii="Book Antiqua" w:hAnsi="Book Antiqua"/>
          <w:sz w:val="24"/>
          <w:szCs w:val="24"/>
          <w:lang w:val="en-US" w:eastAsia="zh-CN"/>
        </w:rPr>
        <w:t xml:space="preserve">. </w:t>
      </w:r>
      <w:r>
        <w:rPr>
          <w:rFonts w:ascii="Book Antiqua" w:hAnsi="Book Antiqua"/>
          <w:sz w:val="24"/>
          <w:szCs w:val="24"/>
          <w:lang w:val="en-US"/>
        </w:rPr>
        <w:t>The authors should be congratulated for this landmark study</w:t>
      </w:r>
      <w:r>
        <w:rPr>
          <w:rFonts w:ascii="Book Antiqua" w:hAnsi="Book Antiqua"/>
          <w:sz w:val="24"/>
          <w:szCs w:val="24"/>
          <w:lang w:val="en-US" w:eastAsia="zh-CN"/>
        </w:rPr>
        <w:t>.</w:t>
      </w:r>
    </w:p>
    <w:p w:rsidR="00954036" w:rsidRDefault="00954036">
      <w:pPr>
        <w:snapToGrid w:val="0"/>
        <w:spacing w:line="360" w:lineRule="auto"/>
        <w:jc w:val="both"/>
        <w:rPr>
          <w:rFonts w:ascii="Book Antiqua" w:hAnsi="Book Antiqua"/>
          <w:sz w:val="24"/>
          <w:szCs w:val="24"/>
          <w:lang w:val="en-US"/>
        </w:rPr>
      </w:pPr>
    </w:p>
    <w:p w:rsidR="00954036" w:rsidRDefault="00807B7A">
      <w:pPr>
        <w:snapToGrid w:val="0"/>
        <w:spacing w:line="360" w:lineRule="auto"/>
        <w:jc w:val="both"/>
        <w:rPr>
          <w:rFonts w:ascii="Book Antiqua" w:hAnsi="Book Antiqua"/>
          <w:b/>
          <w:caps/>
          <w:sz w:val="24"/>
          <w:szCs w:val="24"/>
          <w:lang w:val="en-US" w:eastAsia="zh-CN"/>
        </w:rPr>
      </w:pPr>
      <w:r>
        <w:rPr>
          <w:rFonts w:ascii="Book Antiqua" w:hAnsi="Book Antiqua"/>
          <w:b/>
          <w:caps/>
          <w:sz w:val="24"/>
          <w:szCs w:val="24"/>
          <w:lang w:val="en-US"/>
        </w:rPr>
        <w:t>References</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 xml:space="preserve">1 </w:t>
      </w:r>
      <w:r w:rsidRPr="00807B7A">
        <w:rPr>
          <w:rFonts w:ascii="Book Antiqua" w:hAnsi="Book Antiqua" w:cs="宋体"/>
          <w:b/>
          <w:sz w:val="24"/>
          <w:szCs w:val="24"/>
          <w:lang w:val="en-US" w:eastAsia="zh-CN"/>
        </w:rPr>
        <w:t>AIRTUM</w:t>
      </w:r>
      <w:r w:rsidR="0068399C">
        <w:rPr>
          <w:rFonts w:ascii="Book Antiqua" w:hAnsi="Book Antiqua" w:cs="宋体" w:hint="eastAsia"/>
          <w:sz w:val="24"/>
          <w:szCs w:val="24"/>
          <w:lang w:val="en-US" w:eastAsia="zh-CN"/>
        </w:rPr>
        <w:t>.</w:t>
      </w:r>
      <w:r w:rsidRPr="00807B7A">
        <w:rPr>
          <w:rFonts w:ascii="Book Antiqua" w:hAnsi="Book Antiqua" w:cs="宋体"/>
          <w:sz w:val="24"/>
          <w:szCs w:val="24"/>
          <w:lang w:val="en-US" w:eastAsia="zh-CN"/>
        </w:rPr>
        <w:t xml:space="preserve">I </w:t>
      </w:r>
      <w:proofErr w:type="spellStart"/>
      <w:r w:rsidRPr="00807B7A">
        <w:rPr>
          <w:rFonts w:ascii="Book Antiqua" w:hAnsi="Book Antiqua" w:cs="宋体"/>
          <w:sz w:val="24"/>
          <w:szCs w:val="24"/>
          <w:lang w:val="en-US" w:eastAsia="zh-CN"/>
        </w:rPr>
        <w:t>tumori</w:t>
      </w:r>
      <w:proofErr w:type="spellEnd"/>
      <w:r w:rsidRPr="00807B7A">
        <w:rPr>
          <w:rFonts w:ascii="Book Antiqua" w:hAnsi="Book Antiqua" w:cs="宋体"/>
          <w:sz w:val="24"/>
          <w:szCs w:val="24"/>
          <w:lang w:val="en-US" w:eastAsia="zh-CN"/>
        </w:rPr>
        <w:t xml:space="preserve"> in Italia: </w:t>
      </w:r>
      <w:proofErr w:type="spellStart"/>
      <w:r w:rsidRPr="00807B7A">
        <w:rPr>
          <w:rFonts w:ascii="Book Antiqua" w:hAnsi="Book Antiqua" w:cs="宋体"/>
          <w:sz w:val="24"/>
          <w:szCs w:val="24"/>
          <w:lang w:val="en-US" w:eastAsia="zh-CN"/>
        </w:rPr>
        <w:t>Rapporto</w:t>
      </w:r>
      <w:proofErr w:type="spellEnd"/>
      <w:r w:rsidRPr="00807B7A">
        <w:rPr>
          <w:rFonts w:ascii="Book Antiqua" w:hAnsi="Book Antiqua" w:cs="宋体"/>
          <w:sz w:val="24"/>
          <w:szCs w:val="24"/>
          <w:lang w:val="en-US" w:eastAsia="zh-CN"/>
        </w:rPr>
        <w:t xml:space="preserve"> 2006. </w:t>
      </w:r>
      <w:r w:rsidR="0068399C">
        <w:rPr>
          <w:rFonts w:ascii="Book Antiqua" w:hAnsi="Book Antiqua" w:cs="宋体" w:hint="eastAsia"/>
          <w:sz w:val="24"/>
          <w:szCs w:val="24"/>
          <w:lang w:val="en-US" w:eastAsia="zh-CN"/>
        </w:rPr>
        <w:t>Available from: http://</w:t>
      </w:r>
      <w:r w:rsidRPr="00807B7A">
        <w:rPr>
          <w:rFonts w:ascii="Book Antiqua" w:hAnsi="Book Antiqua" w:cs="宋体"/>
          <w:sz w:val="24"/>
          <w:szCs w:val="24"/>
          <w:lang w:val="en-US" w:eastAsia="zh-CN"/>
        </w:rPr>
        <w:t>www.registri-tumori.it</w:t>
      </w:r>
      <w:r>
        <w:rPr>
          <w:rFonts w:ascii="Book Antiqua" w:hAnsi="Book Antiqua" w:cs="宋体"/>
          <w:sz w:val="24"/>
          <w:szCs w:val="24"/>
          <w:lang w:val="en-US" w:eastAsia="zh-CN"/>
        </w:rPr>
        <w:t>/incidenza1998-2002/gruppi.html</w:t>
      </w:r>
    </w:p>
    <w:p w:rsidR="0068399C" w:rsidRPr="0068399C" w:rsidRDefault="00807B7A" w:rsidP="0068399C">
      <w:pPr>
        <w:rPr>
          <w:rFonts w:ascii="Book Antiqua" w:hAnsi="Book Antiqua" w:cs="宋体"/>
          <w:sz w:val="24"/>
          <w:szCs w:val="24"/>
          <w:lang w:val="en-US" w:eastAsia="zh-CN"/>
        </w:rPr>
      </w:pPr>
      <w:proofErr w:type="gramStart"/>
      <w:r w:rsidRPr="00807B7A">
        <w:rPr>
          <w:rFonts w:ascii="Book Antiqua" w:hAnsi="Book Antiqua" w:cs="宋体"/>
          <w:sz w:val="24"/>
          <w:szCs w:val="24"/>
          <w:lang w:val="en-US" w:eastAsia="zh-CN"/>
        </w:rPr>
        <w:t xml:space="preserve">2 </w:t>
      </w:r>
      <w:r w:rsidRPr="00807B7A">
        <w:rPr>
          <w:rFonts w:ascii="Book Antiqua" w:hAnsi="Book Antiqua" w:cs="宋体"/>
          <w:b/>
          <w:sz w:val="24"/>
          <w:szCs w:val="24"/>
          <w:lang w:val="en-US" w:eastAsia="zh-CN"/>
        </w:rPr>
        <w:t>National Comprehensive Cancer Network</w:t>
      </w:r>
      <w:r w:rsidR="00327DA8">
        <w:rPr>
          <w:rFonts w:ascii="Book Antiqua" w:hAnsi="Book Antiqua" w:cs="宋体" w:hint="eastAsia"/>
          <w:sz w:val="24"/>
          <w:szCs w:val="24"/>
          <w:lang w:val="en-US" w:eastAsia="zh-CN"/>
        </w:rPr>
        <w:t>.</w:t>
      </w:r>
      <w:proofErr w:type="gramEnd"/>
      <w:r w:rsidRPr="00807B7A">
        <w:rPr>
          <w:rFonts w:ascii="Book Antiqua" w:hAnsi="Book Antiqua" w:cs="宋体"/>
          <w:sz w:val="24"/>
          <w:szCs w:val="24"/>
          <w:lang w:val="en-US" w:eastAsia="zh-CN"/>
        </w:rPr>
        <w:t xml:space="preserve"> NCCN Guidelines – Colon cancer, version 1.2013</w:t>
      </w:r>
      <w:r w:rsidR="00327DA8" w:rsidRPr="00327DA8">
        <w:rPr>
          <w:rFonts w:ascii="Book Antiqua" w:hAnsi="Book Antiqua" w:cs="宋体" w:hint="eastAsia"/>
          <w:sz w:val="24"/>
          <w:szCs w:val="24"/>
          <w:lang w:val="en-US" w:eastAsia="zh-CN"/>
        </w:rPr>
        <w:t xml:space="preserve"> </w:t>
      </w:r>
      <w:r w:rsidR="00327DA8">
        <w:rPr>
          <w:rFonts w:ascii="Book Antiqua" w:hAnsi="Book Antiqua" w:cs="宋体" w:hint="eastAsia"/>
          <w:sz w:val="24"/>
          <w:szCs w:val="24"/>
          <w:lang w:val="en-US" w:eastAsia="zh-CN"/>
        </w:rPr>
        <w:t xml:space="preserve">Available from: </w:t>
      </w:r>
      <w:r w:rsidRPr="00807B7A">
        <w:rPr>
          <w:rFonts w:ascii="Book Antiqua" w:hAnsi="Book Antiqua" w:cs="宋体"/>
          <w:sz w:val="24"/>
          <w:szCs w:val="24"/>
          <w:lang w:val="en-US" w:eastAsia="zh-CN"/>
        </w:rPr>
        <w:t xml:space="preserve"> </w:t>
      </w:r>
      <w:r w:rsidR="00327DA8">
        <w:rPr>
          <w:rFonts w:ascii="Book Antiqua" w:hAnsi="Book Antiqua" w:cs="宋体" w:hint="eastAsia"/>
          <w:sz w:val="24"/>
          <w:szCs w:val="24"/>
          <w:lang w:val="en-US" w:eastAsia="zh-CN"/>
        </w:rPr>
        <w:t>http://</w:t>
      </w:r>
      <w:r>
        <w:rPr>
          <w:rFonts w:ascii="Book Antiqua" w:hAnsi="Book Antiqua" w:cs="宋体"/>
          <w:sz w:val="24"/>
          <w:szCs w:val="24"/>
          <w:lang w:val="en-US" w:eastAsia="zh-CN"/>
        </w:rPr>
        <w:t>www.nccn.org</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lastRenderedPageBreak/>
        <w:t>3 </w:t>
      </w:r>
      <w:proofErr w:type="spellStart"/>
      <w:r w:rsidRPr="00807B7A">
        <w:rPr>
          <w:rFonts w:ascii="Book Antiqua" w:hAnsi="Book Antiqua" w:cs="宋体"/>
          <w:b/>
          <w:bCs/>
          <w:sz w:val="24"/>
          <w:szCs w:val="24"/>
          <w:lang w:val="en-US" w:eastAsia="zh-CN"/>
        </w:rPr>
        <w:t>Lorenzon</w:t>
      </w:r>
      <w:proofErr w:type="spellEnd"/>
      <w:r w:rsidRPr="00807B7A">
        <w:rPr>
          <w:rFonts w:ascii="Book Antiqua" w:hAnsi="Book Antiqua" w:cs="宋体"/>
          <w:b/>
          <w:bCs/>
          <w:sz w:val="24"/>
          <w:szCs w:val="24"/>
          <w:lang w:val="en-US" w:eastAsia="zh-CN"/>
        </w:rPr>
        <w:t xml:space="preserve"> L</w:t>
      </w:r>
      <w:r w:rsidRPr="00807B7A">
        <w:rPr>
          <w:rFonts w:ascii="Book Antiqua" w:hAnsi="Book Antiqua" w:cs="宋体"/>
          <w:sz w:val="24"/>
          <w:szCs w:val="24"/>
          <w:lang w:val="en-US" w:eastAsia="zh-CN"/>
        </w:rPr>
        <w:t xml:space="preserve">, </w:t>
      </w:r>
      <w:proofErr w:type="spellStart"/>
      <w:r w:rsidRPr="00807B7A">
        <w:rPr>
          <w:rFonts w:ascii="Book Antiqua" w:hAnsi="Book Antiqua" w:cs="宋体"/>
          <w:sz w:val="24"/>
          <w:szCs w:val="24"/>
          <w:lang w:val="en-US" w:eastAsia="zh-CN"/>
        </w:rPr>
        <w:t>Ferri</w:t>
      </w:r>
      <w:proofErr w:type="spellEnd"/>
      <w:r w:rsidRPr="00807B7A">
        <w:rPr>
          <w:rFonts w:ascii="Book Antiqua" w:hAnsi="Book Antiqua" w:cs="宋体"/>
          <w:sz w:val="24"/>
          <w:szCs w:val="24"/>
          <w:lang w:val="en-US" w:eastAsia="zh-CN"/>
        </w:rPr>
        <w:t xml:space="preserve"> M, </w:t>
      </w:r>
      <w:proofErr w:type="spellStart"/>
      <w:r w:rsidRPr="00807B7A">
        <w:rPr>
          <w:rFonts w:ascii="Book Antiqua" w:hAnsi="Book Antiqua" w:cs="宋体"/>
          <w:sz w:val="24"/>
          <w:szCs w:val="24"/>
          <w:lang w:val="en-US" w:eastAsia="zh-CN"/>
        </w:rPr>
        <w:t>Pilozzi</w:t>
      </w:r>
      <w:proofErr w:type="spellEnd"/>
      <w:r w:rsidRPr="00807B7A">
        <w:rPr>
          <w:rFonts w:ascii="Book Antiqua" w:hAnsi="Book Antiqua" w:cs="宋体"/>
          <w:sz w:val="24"/>
          <w:szCs w:val="24"/>
          <w:lang w:val="en-US" w:eastAsia="zh-CN"/>
        </w:rPr>
        <w:t xml:space="preserve"> E, </w:t>
      </w:r>
      <w:proofErr w:type="spellStart"/>
      <w:r w:rsidRPr="00807B7A">
        <w:rPr>
          <w:rFonts w:ascii="Book Antiqua" w:hAnsi="Book Antiqua" w:cs="宋体"/>
          <w:sz w:val="24"/>
          <w:szCs w:val="24"/>
          <w:lang w:val="en-US" w:eastAsia="zh-CN"/>
        </w:rPr>
        <w:t>Torrisi</w:t>
      </w:r>
      <w:proofErr w:type="spellEnd"/>
      <w:r w:rsidRPr="00807B7A">
        <w:rPr>
          <w:rFonts w:ascii="Book Antiqua" w:hAnsi="Book Antiqua" w:cs="宋体"/>
          <w:sz w:val="24"/>
          <w:szCs w:val="24"/>
          <w:lang w:val="en-US" w:eastAsia="zh-CN"/>
        </w:rPr>
        <w:t xml:space="preserve"> MR, </w:t>
      </w:r>
      <w:proofErr w:type="spellStart"/>
      <w:r w:rsidRPr="00807B7A">
        <w:rPr>
          <w:rFonts w:ascii="Book Antiqua" w:hAnsi="Book Antiqua" w:cs="宋体"/>
          <w:sz w:val="24"/>
          <w:szCs w:val="24"/>
          <w:lang w:val="en-US" w:eastAsia="zh-CN"/>
        </w:rPr>
        <w:t>Ziparo</w:t>
      </w:r>
      <w:proofErr w:type="spellEnd"/>
      <w:r w:rsidRPr="00807B7A">
        <w:rPr>
          <w:rFonts w:ascii="Book Antiqua" w:hAnsi="Book Antiqua" w:cs="宋体"/>
          <w:sz w:val="24"/>
          <w:szCs w:val="24"/>
          <w:lang w:val="en-US" w:eastAsia="zh-CN"/>
        </w:rPr>
        <w:t xml:space="preserve"> V, French D. Human papillomavirus and colorectal cancer: evidences and pitfalls of published literature. </w:t>
      </w:r>
      <w:proofErr w:type="spellStart"/>
      <w:r w:rsidRPr="00807B7A">
        <w:rPr>
          <w:rFonts w:ascii="Book Antiqua" w:hAnsi="Book Antiqua" w:cs="宋体"/>
          <w:i/>
          <w:iCs/>
          <w:sz w:val="24"/>
          <w:szCs w:val="24"/>
          <w:lang w:val="en-US" w:eastAsia="zh-CN"/>
        </w:rPr>
        <w:t>Int</w:t>
      </w:r>
      <w:proofErr w:type="spellEnd"/>
      <w:r w:rsidRPr="00807B7A">
        <w:rPr>
          <w:rFonts w:ascii="Book Antiqua" w:hAnsi="Book Antiqua" w:cs="宋体"/>
          <w:i/>
          <w:iCs/>
          <w:sz w:val="24"/>
          <w:szCs w:val="24"/>
          <w:lang w:val="en-US" w:eastAsia="zh-CN"/>
        </w:rPr>
        <w:t xml:space="preserve"> J Colorectal Dis</w:t>
      </w:r>
      <w:r w:rsidRPr="00807B7A">
        <w:rPr>
          <w:rFonts w:ascii="Book Antiqua" w:hAnsi="Book Antiqua" w:cs="宋体"/>
          <w:sz w:val="24"/>
          <w:szCs w:val="24"/>
          <w:lang w:val="en-US" w:eastAsia="zh-CN"/>
        </w:rPr>
        <w:t> 2011; </w:t>
      </w:r>
      <w:r w:rsidRPr="00807B7A">
        <w:rPr>
          <w:rFonts w:ascii="Book Antiqua" w:hAnsi="Book Antiqua" w:cs="宋体"/>
          <w:b/>
          <w:bCs/>
          <w:sz w:val="24"/>
          <w:szCs w:val="24"/>
          <w:lang w:val="en-US" w:eastAsia="zh-CN"/>
        </w:rPr>
        <w:t>26</w:t>
      </w:r>
      <w:r w:rsidRPr="00807B7A">
        <w:rPr>
          <w:rFonts w:ascii="Book Antiqua" w:hAnsi="Book Antiqua" w:cs="宋体"/>
          <w:sz w:val="24"/>
          <w:szCs w:val="24"/>
          <w:lang w:val="en-US" w:eastAsia="zh-CN"/>
        </w:rPr>
        <w:t>: 135-142 [PMID: 20809427 D</w:t>
      </w:r>
      <w:r>
        <w:rPr>
          <w:rFonts w:ascii="Book Antiqua" w:hAnsi="Book Antiqua" w:cs="宋体"/>
          <w:sz w:val="24"/>
          <w:szCs w:val="24"/>
          <w:lang w:val="en-US" w:eastAsia="zh-CN"/>
        </w:rPr>
        <w:t>OI: 10.1007/s00384-010-1049-8</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4 </w:t>
      </w:r>
      <w:proofErr w:type="spellStart"/>
      <w:r w:rsidRPr="00807B7A">
        <w:rPr>
          <w:rFonts w:ascii="Book Antiqua" w:hAnsi="Book Antiqua" w:cs="宋体"/>
          <w:b/>
          <w:bCs/>
          <w:sz w:val="24"/>
          <w:szCs w:val="24"/>
          <w:lang w:val="en-US" w:eastAsia="zh-CN"/>
        </w:rPr>
        <w:t>Baandrup</w:t>
      </w:r>
      <w:proofErr w:type="spellEnd"/>
      <w:r w:rsidRPr="00807B7A">
        <w:rPr>
          <w:rFonts w:ascii="Book Antiqua" w:hAnsi="Book Antiqua" w:cs="宋体"/>
          <w:b/>
          <w:bCs/>
          <w:sz w:val="24"/>
          <w:szCs w:val="24"/>
          <w:lang w:val="en-US" w:eastAsia="zh-CN"/>
        </w:rPr>
        <w:t xml:space="preserve"> L</w:t>
      </w:r>
      <w:r w:rsidRPr="00807B7A">
        <w:rPr>
          <w:rFonts w:ascii="Book Antiqua" w:hAnsi="Book Antiqua" w:cs="宋体"/>
          <w:sz w:val="24"/>
          <w:szCs w:val="24"/>
          <w:lang w:val="en-US" w:eastAsia="zh-CN"/>
        </w:rPr>
        <w:t xml:space="preserve">, Thomsen LT, </w:t>
      </w:r>
      <w:proofErr w:type="spellStart"/>
      <w:r w:rsidRPr="00807B7A">
        <w:rPr>
          <w:rFonts w:ascii="Book Antiqua" w:hAnsi="Book Antiqua" w:cs="宋体"/>
          <w:sz w:val="24"/>
          <w:szCs w:val="24"/>
          <w:lang w:val="en-US" w:eastAsia="zh-CN"/>
        </w:rPr>
        <w:t>Olesen</w:t>
      </w:r>
      <w:proofErr w:type="spellEnd"/>
      <w:r w:rsidRPr="00807B7A">
        <w:rPr>
          <w:rFonts w:ascii="Book Antiqua" w:hAnsi="Book Antiqua" w:cs="宋体"/>
          <w:sz w:val="24"/>
          <w:szCs w:val="24"/>
          <w:lang w:val="en-US" w:eastAsia="zh-CN"/>
        </w:rPr>
        <w:t xml:space="preserve"> TB, Andersen KK, </w:t>
      </w:r>
      <w:proofErr w:type="spellStart"/>
      <w:r w:rsidRPr="00807B7A">
        <w:rPr>
          <w:rFonts w:ascii="Book Antiqua" w:hAnsi="Book Antiqua" w:cs="宋体"/>
          <w:sz w:val="24"/>
          <w:szCs w:val="24"/>
          <w:lang w:val="en-US" w:eastAsia="zh-CN"/>
        </w:rPr>
        <w:t>Norrild</w:t>
      </w:r>
      <w:proofErr w:type="spellEnd"/>
      <w:r w:rsidRPr="00807B7A">
        <w:rPr>
          <w:rFonts w:ascii="Book Antiqua" w:hAnsi="Book Antiqua" w:cs="宋体"/>
          <w:sz w:val="24"/>
          <w:szCs w:val="24"/>
          <w:lang w:val="en-US" w:eastAsia="zh-CN"/>
        </w:rPr>
        <w:t xml:space="preserve"> B, </w:t>
      </w:r>
      <w:proofErr w:type="spellStart"/>
      <w:r w:rsidRPr="00807B7A">
        <w:rPr>
          <w:rFonts w:ascii="Book Antiqua" w:hAnsi="Book Antiqua" w:cs="宋体"/>
          <w:sz w:val="24"/>
          <w:szCs w:val="24"/>
          <w:lang w:val="en-US" w:eastAsia="zh-CN"/>
        </w:rPr>
        <w:t>Kjaer</w:t>
      </w:r>
      <w:proofErr w:type="spellEnd"/>
      <w:r w:rsidRPr="00807B7A">
        <w:rPr>
          <w:rFonts w:ascii="Book Antiqua" w:hAnsi="Book Antiqua" w:cs="宋体"/>
          <w:sz w:val="24"/>
          <w:szCs w:val="24"/>
          <w:lang w:val="en-US" w:eastAsia="zh-CN"/>
        </w:rPr>
        <w:t xml:space="preserve"> SK. The prevalence of human papillomavirus in colorectal adenomas and adenocarcinomas: a systematic review and meta-analysis. </w:t>
      </w:r>
      <w:proofErr w:type="spellStart"/>
      <w:r w:rsidRPr="00807B7A">
        <w:rPr>
          <w:rFonts w:ascii="Book Antiqua" w:hAnsi="Book Antiqua" w:cs="宋体"/>
          <w:i/>
          <w:iCs/>
          <w:sz w:val="24"/>
          <w:szCs w:val="24"/>
          <w:lang w:val="en-US" w:eastAsia="zh-CN"/>
        </w:rPr>
        <w:t>Eur</w:t>
      </w:r>
      <w:proofErr w:type="spellEnd"/>
      <w:r w:rsidRPr="00807B7A">
        <w:rPr>
          <w:rFonts w:ascii="Book Antiqua" w:hAnsi="Book Antiqua" w:cs="宋体"/>
          <w:i/>
          <w:iCs/>
          <w:sz w:val="24"/>
          <w:szCs w:val="24"/>
          <w:lang w:val="en-US" w:eastAsia="zh-CN"/>
        </w:rPr>
        <w:t xml:space="preserve"> J Cancer</w:t>
      </w:r>
      <w:r w:rsidRPr="00807B7A">
        <w:rPr>
          <w:rFonts w:ascii="Book Antiqua" w:hAnsi="Book Antiqua" w:cs="宋体"/>
          <w:sz w:val="24"/>
          <w:szCs w:val="24"/>
          <w:lang w:val="en-US" w:eastAsia="zh-CN"/>
        </w:rPr>
        <w:t> 2014; </w:t>
      </w:r>
      <w:r w:rsidRPr="00807B7A">
        <w:rPr>
          <w:rFonts w:ascii="Book Antiqua" w:hAnsi="Book Antiqua" w:cs="宋体"/>
          <w:b/>
          <w:bCs/>
          <w:sz w:val="24"/>
          <w:szCs w:val="24"/>
          <w:lang w:val="en-US" w:eastAsia="zh-CN"/>
        </w:rPr>
        <w:t>50</w:t>
      </w:r>
      <w:r w:rsidRPr="00807B7A">
        <w:rPr>
          <w:rFonts w:ascii="Book Antiqua" w:hAnsi="Book Antiqua" w:cs="宋体"/>
          <w:sz w:val="24"/>
          <w:szCs w:val="24"/>
          <w:lang w:val="en-US" w:eastAsia="zh-CN"/>
        </w:rPr>
        <w:t xml:space="preserve">: 1446-1461 [PMID: 24560489 DOI: </w:t>
      </w:r>
      <w:r>
        <w:rPr>
          <w:rFonts w:ascii="Book Antiqua" w:hAnsi="Book Antiqua" w:cs="宋体"/>
          <w:sz w:val="24"/>
          <w:szCs w:val="24"/>
          <w:lang w:val="en-US" w:eastAsia="zh-CN"/>
        </w:rPr>
        <w:t>10.1016/j.ejca.2014.01.019</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5 </w:t>
      </w:r>
      <w:proofErr w:type="spellStart"/>
      <w:r w:rsidRPr="00807B7A">
        <w:rPr>
          <w:rFonts w:ascii="Book Antiqua" w:hAnsi="Book Antiqua" w:cs="宋体"/>
          <w:b/>
          <w:bCs/>
          <w:sz w:val="24"/>
          <w:szCs w:val="24"/>
          <w:lang w:val="en-US" w:eastAsia="zh-CN"/>
        </w:rPr>
        <w:t>Schiffman</w:t>
      </w:r>
      <w:proofErr w:type="spellEnd"/>
      <w:r w:rsidRPr="00807B7A">
        <w:rPr>
          <w:rFonts w:ascii="Book Antiqua" w:hAnsi="Book Antiqua" w:cs="宋体"/>
          <w:b/>
          <w:bCs/>
          <w:sz w:val="24"/>
          <w:szCs w:val="24"/>
          <w:lang w:val="en-US" w:eastAsia="zh-CN"/>
        </w:rPr>
        <w:t xml:space="preserve"> M</w:t>
      </w:r>
      <w:r w:rsidRPr="00807B7A">
        <w:rPr>
          <w:rFonts w:ascii="Book Antiqua" w:hAnsi="Book Antiqua" w:cs="宋体"/>
          <w:sz w:val="24"/>
          <w:szCs w:val="24"/>
          <w:lang w:val="en-US" w:eastAsia="zh-CN"/>
        </w:rPr>
        <w:t xml:space="preserve">, Castle PE, </w:t>
      </w:r>
      <w:proofErr w:type="spellStart"/>
      <w:r w:rsidRPr="00807B7A">
        <w:rPr>
          <w:rFonts w:ascii="Book Antiqua" w:hAnsi="Book Antiqua" w:cs="宋体"/>
          <w:sz w:val="24"/>
          <w:szCs w:val="24"/>
          <w:lang w:val="en-US" w:eastAsia="zh-CN"/>
        </w:rPr>
        <w:t>Jeronimo</w:t>
      </w:r>
      <w:proofErr w:type="spellEnd"/>
      <w:r w:rsidRPr="00807B7A">
        <w:rPr>
          <w:rFonts w:ascii="Book Antiqua" w:hAnsi="Book Antiqua" w:cs="宋体"/>
          <w:sz w:val="24"/>
          <w:szCs w:val="24"/>
          <w:lang w:val="en-US" w:eastAsia="zh-CN"/>
        </w:rPr>
        <w:t xml:space="preserve"> J, Rodriguez AC, </w:t>
      </w:r>
      <w:proofErr w:type="spellStart"/>
      <w:r w:rsidRPr="00807B7A">
        <w:rPr>
          <w:rFonts w:ascii="Book Antiqua" w:hAnsi="Book Antiqua" w:cs="宋体"/>
          <w:sz w:val="24"/>
          <w:szCs w:val="24"/>
          <w:lang w:val="en-US" w:eastAsia="zh-CN"/>
        </w:rPr>
        <w:t>Wacholder</w:t>
      </w:r>
      <w:proofErr w:type="spellEnd"/>
      <w:r w:rsidRPr="00807B7A">
        <w:rPr>
          <w:rFonts w:ascii="Book Antiqua" w:hAnsi="Book Antiqua" w:cs="宋体"/>
          <w:sz w:val="24"/>
          <w:szCs w:val="24"/>
          <w:lang w:val="en-US" w:eastAsia="zh-CN"/>
        </w:rPr>
        <w:t xml:space="preserve"> S. Human papillomavirus and cervical cancer. </w:t>
      </w:r>
      <w:r w:rsidRPr="00807B7A">
        <w:rPr>
          <w:rFonts w:ascii="Book Antiqua" w:hAnsi="Book Antiqua" w:cs="宋体"/>
          <w:i/>
          <w:iCs/>
          <w:sz w:val="24"/>
          <w:szCs w:val="24"/>
          <w:lang w:val="en-US" w:eastAsia="zh-CN"/>
        </w:rPr>
        <w:t>Lancet</w:t>
      </w:r>
      <w:r w:rsidRPr="00807B7A">
        <w:rPr>
          <w:rFonts w:ascii="Book Antiqua" w:hAnsi="Book Antiqua" w:cs="宋体"/>
          <w:sz w:val="24"/>
          <w:szCs w:val="24"/>
          <w:lang w:val="en-US" w:eastAsia="zh-CN"/>
        </w:rPr>
        <w:t> 2007; </w:t>
      </w:r>
      <w:r w:rsidRPr="00807B7A">
        <w:rPr>
          <w:rFonts w:ascii="Book Antiqua" w:hAnsi="Book Antiqua" w:cs="宋体"/>
          <w:b/>
          <w:bCs/>
          <w:sz w:val="24"/>
          <w:szCs w:val="24"/>
          <w:lang w:val="en-US" w:eastAsia="zh-CN"/>
        </w:rPr>
        <w:t>370</w:t>
      </w:r>
      <w:r w:rsidRPr="00807B7A">
        <w:rPr>
          <w:rFonts w:ascii="Book Antiqua" w:hAnsi="Book Antiqua" w:cs="宋体"/>
          <w:sz w:val="24"/>
          <w:szCs w:val="24"/>
          <w:lang w:val="en-US" w:eastAsia="zh-CN"/>
        </w:rPr>
        <w:t>: 890-907 [PMID: 17826171]</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6 </w:t>
      </w:r>
      <w:proofErr w:type="gramStart"/>
      <w:r w:rsidRPr="00807B7A">
        <w:rPr>
          <w:rFonts w:ascii="Book Antiqua" w:hAnsi="Book Antiqua" w:cs="宋体"/>
          <w:b/>
          <w:bCs/>
          <w:sz w:val="24"/>
          <w:szCs w:val="24"/>
          <w:lang w:val="en-US" w:eastAsia="zh-CN"/>
        </w:rPr>
        <w:t>Woodman</w:t>
      </w:r>
      <w:proofErr w:type="gramEnd"/>
      <w:r w:rsidRPr="00807B7A">
        <w:rPr>
          <w:rFonts w:ascii="Book Antiqua" w:hAnsi="Book Antiqua" w:cs="宋体"/>
          <w:b/>
          <w:bCs/>
          <w:sz w:val="24"/>
          <w:szCs w:val="24"/>
          <w:lang w:val="en-US" w:eastAsia="zh-CN"/>
        </w:rPr>
        <w:t xml:space="preserve"> CB</w:t>
      </w:r>
      <w:r w:rsidRPr="00807B7A">
        <w:rPr>
          <w:rFonts w:ascii="Book Antiqua" w:hAnsi="Book Antiqua" w:cs="宋体"/>
          <w:sz w:val="24"/>
          <w:szCs w:val="24"/>
          <w:lang w:val="en-US" w:eastAsia="zh-CN"/>
        </w:rPr>
        <w:t>, Collins SI, Young LS. The natural history of cervical HPV infection: unresolved issues. </w:t>
      </w:r>
      <w:r w:rsidRPr="00807B7A">
        <w:rPr>
          <w:rFonts w:ascii="Book Antiqua" w:hAnsi="Book Antiqua" w:cs="宋体"/>
          <w:i/>
          <w:iCs/>
          <w:sz w:val="24"/>
          <w:szCs w:val="24"/>
          <w:lang w:val="en-US" w:eastAsia="zh-CN"/>
        </w:rPr>
        <w:t>Nat Rev Cancer</w:t>
      </w:r>
      <w:r w:rsidRPr="00807B7A">
        <w:rPr>
          <w:rFonts w:ascii="Book Antiqua" w:hAnsi="Book Antiqua" w:cs="宋体"/>
          <w:sz w:val="24"/>
          <w:szCs w:val="24"/>
          <w:lang w:val="en-US" w:eastAsia="zh-CN"/>
        </w:rPr>
        <w:t> 2007; </w:t>
      </w:r>
      <w:r w:rsidRPr="00807B7A">
        <w:rPr>
          <w:rFonts w:ascii="Book Antiqua" w:hAnsi="Book Antiqua" w:cs="宋体"/>
          <w:b/>
          <w:bCs/>
          <w:sz w:val="24"/>
          <w:szCs w:val="24"/>
          <w:lang w:val="en-US" w:eastAsia="zh-CN"/>
        </w:rPr>
        <w:t>7</w:t>
      </w:r>
      <w:r w:rsidRPr="00807B7A">
        <w:rPr>
          <w:rFonts w:ascii="Book Antiqua" w:hAnsi="Book Antiqua" w:cs="宋体"/>
          <w:sz w:val="24"/>
          <w:szCs w:val="24"/>
          <w:lang w:val="en-US" w:eastAsia="zh-CN"/>
        </w:rPr>
        <w:t>: 11-22 [PMID: 17186016]</w:t>
      </w:r>
    </w:p>
    <w:p w:rsidR="0068399C" w:rsidRPr="0068399C" w:rsidRDefault="00807B7A" w:rsidP="0068399C">
      <w:pPr>
        <w:rPr>
          <w:rFonts w:ascii="Book Antiqua" w:hAnsi="Book Antiqua" w:cs="宋体"/>
          <w:sz w:val="24"/>
          <w:szCs w:val="24"/>
          <w:lang w:val="en-US" w:eastAsia="zh-CN"/>
        </w:rPr>
      </w:pPr>
      <w:proofErr w:type="gramStart"/>
      <w:r w:rsidRPr="00807B7A">
        <w:rPr>
          <w:rFonts w:ascii="Book Antiqua" w:hAnsi="Book Antiqua" w:cs="宋体"/>
          <w:sz w:val="24"/>
          <w:szCs w:val="24"/>
          <w:lang w:val="en-US" w:eastAsia="zh-CN"/>
        </w:rPr>
        <w:t>7 </w:t>
      </w:r>
      <w:r w:rsidRPr="00807B7A">
        <w:rPr>
          <w:rFonts w:ascii="Book Antiqua" w:hAnsi="Book Antiqua" w:cs="宋体"/>
          <w:b/>
          <w:bCs/>
          <w:sz w:val="24"/>
          <w:szCs w:val="24"/>
          <w:lang w:val="en-US" w:eastAsia="zh-CN"/>
        </w:rPr>
        <w:t>Moody CA</w:t>
      </w:r>
      <w:r w:rsidRPr="00807B7A">
        <w:rPr>
          <w:rFonts w:ascii="Book Antiqua" w:hAnsi="Book Antiqua" w:cs="宋体"/>
          <w:sz w:val="24"/>
          <w:szCs w:val="24"/>
          <w:lang w:val="en-US" w:eastAsia="zh-CN"/>
        </w:rPr>
        <w:t xml:space="preserve">, </w:t>
      </w:r>
      <w:proofErr w:type="spellStart"/>
      <w:r w:rsidRPr="00807B7A">
        <w:rPr>
          <w:rFonts w:ascii="Book Antiqua" w:hAnsi="Book Antiqua" w:cs="宋体"/>
          <w:sz w:val="24"/>
          <w:szCs w:val="24"/>
          <w:lang w:val="en-US" w:eastAsia="zh-CN"/>
        </w:rPr>
        <w:t>Laimins</w:t>
      </w:r>
      <w:proofErr w:type="spellEnd"/>
      <w:r w:rsidRPr="00807B7A">
        <w:rPr>
          <w:rFonts w:ascii="Book Antiqua" w:hAnsi="Book Antiqua" w:cs="宋体"/>
          <w:sz w:val="24"/>
          <w:szCs w:val="24"/>
          <w:lang w:val="en-US" w:eastAsia="zh-CN"/>
        </w:rPr>
        <w:t xml:space="preserve"> LA.</w:t>
      </w:r>
      <w:proofErr w:type="gramEnd"/>
      <w:r w:rsidRPr="00807B7A">
        <w:rPr>
          <w:rFonts w:ascii="Book Antiqua" w:hAnsi="Book Antiqua" w:cs="宋体"/>
          <w:sz w:val="24"/>
          <w:szCs w:val="24"/>
          <w:lang w:val="en-US" w:eastAsia="zh-CN"/>
        </w:rPr>
        <w:t xml:space="preserve"> Human papillomavirus </w:t>
      </w:r>
      <w:proofErr w:type="spellStart"/>
      <w:r w:rsidRPr="00807B7A">
        <w:rPr>
          <w:rFonts w:ascii="Book Antiqua" w:hAnsi="Book Antiqua" w:cs="宋体"/>
          <w:sz w:val="24"/>
          <w:szCs w:val="24"/>
          <w:lang w:val="en-US" w:eastAsia="zh-CN"/>
        </w:rPr>
        <w:t>oncoproteins</w:t>
      </w:r>
      <w:proofErr w:type="spellEnd"/>
      <w:r w:rsidRPr="00807B7A">
        <w:rPr>
          <w:rFonts w:ascii="Book Antiqua" w:hAnsi="Book Antiqua" w:cs="宋体"/>
          <w:sz w:val="24"/>
          <w:szCs w:val="24"/>
          <w:lang w:val="en-US" w:eastAsia="zh-CN"/>
        </w:rPr>
        <w:t>: pathways to transformation. </w:t>
      </w:r>
      <w:r w:rsidRPr="00807B7A">
        <w:rPr>
          <w:rFonts w:ascii="Book Antiqua" w:hAnsi="Book Antiqua" w:cs="宋体"/>
          <w:i/>
          <w:iCs/>
          <w:sz w:val="24"/>
          <w:szCs w:val="24"/>
          <w:lang w:val="en-US" w:eastAsia="zh-CN"/>
        </w:rPr>
        <w:t>Nat Rev Cancer</w:t>
      </w:r>
      <w:r w:rsidRPr="00807B7A">
        <w:rPr>
          <w:rFonts w:ascii="Book Antiqua" w:hAnsi="Book Antiqua" w:cs="宋体"/>
          <w:sz w:val="24"/>
          <w:szCs w:val="24"/>
          <w:lang w:val="en-US" w:eastAsia="zh-CN"/>
        </w:rPr>
        <w:t> 2010; </w:t>
      </w:r>
      <w:r w:rsidRPr="00807B7A">
        <w:rPr>
          <w:rFonts w:ascii="Book Antiqua" w:hAnsi="Book Antiqua" w:cs="宋体"/>
          <w:b/>
          <w:bCs/>
          <w:sz w:val="24"/>
          <w:szCs w:val="24"/>
          <w:lang w:val="en-US" w:eastAsia="zh-CN"/>
        </w:rPr>
        <w:t>10</w:t>
      </w:r>
      <w:r w:rsidRPr="00807B7A">
        <w:rPr>
          <w:rFonts w:ascii="Book Antiqua" w:hAnsi="Book Antiqua" w:cs="宋体"/>
          <w:sz w:val="24"/>
          <w:szCs w:val="24"/>
          <w:lang w:val="en-US" w:eastAsia="zh-CN"/>
        </w:rPr>
        <w:t>: 550-560 [PMID</w:t>
      </w:r>
      <w:r>
        <w:rPr>
          <w:rFonts w:ascii="Book Antiqua" w:hAnsi="Book Antiqua" w:cs="宋体"/>
          <w:sz w:val="24"/>
          <w:szCs w:val="24"/>
          <w:lang w:val="en-US" w:eastAsia="zh-CN"/>
        </w:rPr>
        <w:t>: 20592731 DOI: 10.1038/nrc2886</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proofErr w:type="gramStart"/>
      <w:r w:rsidRPr="00807B7A">
        <w:rPr>
          <w:rFonts w:ascii="Book Antiqua" w:hAnsi="Book Antiqua" w:cs="宋体"/>
          <w:sz w:val="24"/>
          <w:szCs w:val="24"/>
          <w:lang w:val="en-US" w:eastAsia="zh-CN"/>
        </w:rPr>
        <w:t>8 </w:t>
      </w:r>
      <w:r w:rsidRPr="00807B7A">
        <w:rPr>
          <w:rFonts w:ascii="Book Antiqua" w:hAnsi="Book Antiqua" w:cs="宋体"/>
          <w:b/>
          <w:bCs/>
          <w:sz w:val="24"/>
          <w:szCs w:val="24"/>
          <w:lang w:val="en-US" w:eastAsia="zh-CN"/>
        </w:rPr>
        <w:t>Zheng ZM</w:t>
      </w:r>
      <w:r w:rsidRPr="00807B7A">
        <w:rPr>
          <w:rFonts w:ascii="Book Antiqua" w:hAnsi="Book Antiqua" w:cs="宋体"/>
          <w:sz w:val="24"/>
          <w:szCs w:val="24"/>
          <w:lang w:val="en-US" w:eastAsia="zh-CN"/>
        </w:rPr>
        <w:t>, Baker CC. Papillomavirus genome structure, expression, and post-transcriptional regulation.</w:t>
      </w:r>
      <w:proofErr w:type="gramEnd"/>
      <w:r w:rsidRPr="00807B7A">
        <w:rPr>
          <w:rFonts w:ascii="Book Antiqua" w:hAnsi="Book Antiqua" w:cs="宋体"/>
          <w:sz w:val="24"/>
          <w:szCs w:val="24"/>
          <w:lang w:val="en-US" w:eastAsia="zh-CN"/>
        </w:rPr>
        <w:t> </w:t>
      </w:r>
      <w:r w:rsidRPr="00807B7A">
        <w:rPr>
          <w:rFonts w:ascii="Book Antiqua" w:hAnsi="Book Antiqua" w:cs="宋体"/>
          <w:i/>
          <w:iCs/>
          <w:sz w:val="24"/>
          <w:szCs w:val="24"/>
          <w:lang w:val="en-US" w:eastAsia="zh-CN"/>
        </w:rPr>
        <w:t xml:space="preserve">Front </w:t>
      </w:r>
      <w:proofErr w:type="spellStart"/>
      <w:r w:rsidRPr="00807B7A">
        <w:rPr>
          <w:rFonts w:ascii="Book Antiqua" w:hAnsi="Book Antiqua" w:cs="宋体"/>
          <w:i/>
          <w:iCs/>
          <w:sz w:val="24"/>
          <w:szCs w:val="24"/>
          <w:lang w:val="en-US" w:eastAsia="zh-CN"/>
        </w:rPr>
        <w:t>Biosci</w:t>
      </w:r>
      <w:proofErr w:type="spellEnd"/>
      <w:r w:rsidRPr="00807B7A">
        <w:rPr>
          <w:rFonts w:ascii="Book Antiqua" w:hAnsi="Book Antiqua" w:cs="宋体"/>
          <w:sz w:val="24"/>
          <w:szCs w:val="24"/>
          <w:lang w:val="en-US" w:eastAsia="zh-CN"/>
        </w:rPr>
        <w:t> 2006; </w:t>
      </w:r>
      <w:r w:rsidRPr="00807B7A">
        <w:rPr>
          <w:rFonts w:ascii="Book Antiqua" w:hAnsi="Book Antiqua" w:cs="宋体"/>
          <w:b/>
          <w:bCs/>
          <w:sz w:val="24"/>
          <w:szCs w:val="24"/>
          <w:lang w:val="en-US" w:eastAsia="zh-CN"/>
        </w:rPr>
        <w:t>11</w:t>
      </w:r>
      <w:r w:rsidRPr="00807B7A">
        <w:rPr>
          <w:rFonts w:ascii="Book Antiqua" w:hAnsi="Book Antiqua" w:cs="宋体"/>
          <w:sz w:val="24"/>
          <w:szCs w:val="24"/>
          <w:lang w:val="en-US" w:eastAsia="zh-CN"/>
        </w:rPr>
        <w:t>: 2286-2302 [PMID: 16720315]</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9 </w:t>
      </w:r>
      <w:proofErr w:type="spellStart"/>
      <w:r w:rsidRPr="00807B7A">
        <w:rPr>
          <w:rFonts w:ascii="Book Antiqua" w:hAnsi="Book Antiqua" w:cs="宋体"/>
          <w:b/>
          <w:bCs/>
          <w:sz w:val="24"/>
          <w:szCs w:val="24"/>
          <w:lang w:val="en-US" w:eastAsia="zh-CN"/>
        </w:rPr>
        <w:t>Crusius</w:t>
      </w:r>
      <w:proofErr w:type="spellEnd"/>
      <w:r w:rsidRPr="00807B7A">
        <w:rPr>
          <w:rFonts w:ascii="Book Antiqua" w:hAnsi="Book Antiqua" w:cs="宋体"/>
          <w:b/>
          <w:bCs/>
          <w:sz w:val="24"/>
          <w:szCs w:val="24"/>
          <w:lang w:val="en-US" w:eastAsia="zh-CN"/>
        </w:rPr>
        <w:t xml:space="preserve"> K</w:t>
      </w:r>
      <w:r w:rsidRPr="00807B7A">
        <w:rPr>
          <w:rFonts w:ascii="Book Antiqua" w:hAnsi="Book Antiqua" w:cs="宋体"/>
          <w:sz w:val="24"/>
          <w:szCs w:val="24"/>
          <w:lang w:val="en-US" w:eastAsia="zh-CN"/>
        </w:rPr>
        <w:t xml:space="preserve">, </w:t>
      </w:r>
      <w:proofErr w:type="spellStart"/>
      <w:r w:rsidRPr="00807B7A">
        <w:rPr>
          <w:rFonts w:ascii="Book Antiqua" w:hAnsi="Book Antiqua" w:cs="宋体"/>
          <w:sz w:val="24"/>
          <w:szCs w:val="24"/>
          <w:lang w:val="en-US" w:eastAsia="zh-CN"/>
        </w:rPr>
        <w:t>Auvinen</w:t>
      </w:r>
      <w:proofErr w:type="spellEnd"/>
      <w:r w:rsidRPr="00807B7A">
        <w:rPr>
          <w:rFonts w:ascii="Book Antiqua" w:hAnsi="Book Antiqua" w:cs="宋体"/>
          <w:sz w:val="24"/>
          <w:szCs w:val="24"/>
          <w:lang w:val="en-US" w:eastAsia="zh-CN"/>
        </w:rPr>
        <w:t xml:space="preserve"> E, </w:t>
      </w:r>
      <w:proofErr w:type="spellStart"/>
      <w:r w:rsidRPr="00807B7A">
        <w:rPr>
          <w:rFonts w:ascii="Book Antiqua" w:hAnsi="Book Antiqua" w:cs="宋体"/>
          <w:sz w:val="24"/>
          <w:szCs w:val="24"/>
          <w:lang w:val="en-US" w:eastAsia="zh-CN"/>
        </w:rPr>
        <w:t>Steuer</w:t>
      </w:r>
      <w:proofErr w:type="spellEnd"/>
      <w:r w:rsidRPr="00807B7A">
        <w:rPr>
          <w:rFonts w:ascii="Book Antiqua" w:hAnsi="Book Antiqua" w:cs="宋体"/>
          <w:sz w:val="24"/>
          <w:szCs w:val="24"/>
          <w:lang w:val="en-US" w:eastAsia="zh-CN"/>
        </w:rPr>
        <w:t xml:space="preserve"> B, </w:t>
      </w:r>
      <w:proofErr w:type="spellStart"/>
      <w:r w:rsidRPr="00807B7A">
        <w:rPr>
          <w:rFonts w:ascii="Book Antiqua" w:hAnsi="Book Antiqua" w:cs="宋体"/>
          <w:sz w:val="24"/>
          <w:szCs w:val="24"/>
          <w:lang w:val="en-US" w:eastAsia="zh-CN"/>
        </w:rPr>
        <w:t>Gaissert</w:t>
      </w:r>
      <w:proofErr w:type="spellEnd"/>
      <w:r w:rsidRPr="00807B7A">
        <w:rPr>
          <w:rFonts w:ascii="Book Antiqua" w:hAnsi="Book Antiqua" w:cs="宋体"/>
          <w:sz w:val="24"/>
          <w:szCs w:val="24"/>
          <w:lang w:val="en-US" w:eastAsia="zh-CN"/>
        </w:rPr>
        <w:t xml:space="preserve"> H, Alonso A. The human papillomavirus type 16 E5-protein modulates ligand-dependent activation of the EGF receptor family in the human epithelial cell line </w:t>
      </w:r>
      <w:proofErr w:type="spellStart"/>
      <w:r w:rsidRPr="00807B7A">
        <w:rPr>
          <w:rFonts w:ascii="Book Antiqua" w:hAnsi="Book Antiqua" w:cs="宋体"/>
          <w:sz w:val="24"/>
          <w:szCs w:val="24"/>
          <w:lang w:val="en-US" w:eastAsia="zh-CN"/>
        </w:rPr>
        <w:t>HaCaT</w:t>
      </w:r>
      <w:proofErr w:type="spellEnd"/>
      <w:r w:rsidRPr="00807B7A">
        <w:rPr>
          <w:rFonts w:ascii="Book Antiqua" w:hAnsi="Book Antiqua" w:cs="宋体"/>
          <w:sz w:val="24"/>
          <w:szCs w:val="24"/>
          <w:lang w:val="en-US" w:eastAsia="zh-CN"/>
        </w:rPr>
        <w:t>. </w:t>
      </w:r>
      <w:proofErr w:type="spellStart"/>
      <w:r w:rsidRPr="00807B7A">
        <w:rPr>
          <w:rFonts w:ascii="Book Antiqua" w:hAnsi="Book Antiqua" w:cs="宋体"/>
          <w:i/>
          <w:iCs/>
          <w:sz w:val="24"/>
          <w:szCs w:val="24"/>
          <w:lang w:val="en-US" w:eastAsia="zh-CN"/>
        </w:rPr>
        <w:t>Exp</w:t>
      </w:r>
      <w:proofErr w:type="spellEnd"/>
      <w:r w:rsidRPr="00807B7A">
        <w:rPr>
          <w:rFonts w:ascii="Book Antiqua" w:hAnsi="Book Antiqua" w:cs="宋体"/>
          <w:i/>
          <w:iCs/>
          <w:sz w:val="24"/>
          <w:szCs w:val="24"/>
          <w:lang w:val="en-US" w:eastAsia="zh-CN"/>
        </w:rPr>
        <w:t xml:space="preserve"> Cell Res</w:t>
      </w:r>
      <w:r w:rsidRPr="00807B7A">
        <w:rPr>
          <w:rFonts w:ascii="Book Antiqua" w:hAnsi="Book Antiqua" w:cs="宋体"/>
          <w:sz w:val="24"/>
          <w:szCs w:val="24"/>
          <w:lang w:val="en-US" w:eastAsia="zh-CN"/>
        </w:rPr>
        <w:t> 1998; </w:t>
      </w:r>
      <w:r w:rsidRPr="00807B7A">
        <w:rPr>
          <w:rFonts w:ascii="Book Antiqua" w:hAnsi="Book Antiqua" w:cs="宋体"/>
          <w:b/>
          <w:bCs/>
          <w:sz w:val="24"/>
          <w:szCs w:val="24"/>
          <w:lang w:val="en-US" w:eastAsia="zh-CN"/>
        </w:rPr>
        <w:t>241</w:t>
      </w:r>
      <w:r w:rsidRPr="00807B7A">
        <w:rPr>
          <w:rFonts w:ascii="Book Antiqua" w:hAnsi="Book Antiqua" w:cs="宋体"/>
          <w:sz w:val="24"/>
          <w:szCs w:val="24"/>
          <w:lang w:val="en-US" w:eastAsia="zh-CN"/>
        </w:rPr>
        <w:t>: 76-83 [PMID: 9633515]</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10 </w:t>
      </w:r>
      <w:proofErr w:type="spellStart"/>
      <w:r w:rsidRPr="00807B7A">
        <w:rPr>
          <w:rFonts w:ascii="Book Antiqua" w:hAnsi="Book Antiqua" w:cs="宋体"/>
          <w:b/>
          <w:bCs/>
          <w:sz w:val="24"/>
          <w:szCs w:val="24"/>
          <w:lang w:val="en-US" w:eastAsia="zh-CN"/>
        </w:rPr>
        <w:t>Tonon</w:t>
      </w:r>
      <w:proofErr w:type="spellEnd"/>
      <w:r w:rsidRPr="00807B7A">
        <w:rPr>
          <w:rFonts w:ascii="Book Antiqua" w:hAnsi="Book Antiqua" w:cs="宋体"/>
          <w:b/>
          <w:bCs/>
          <w:sz w:val="24"/>
          <w:szCs w:val="24"/>
          <w:lang w:val="en-US" w:eastAsia="zh-CN"/>
        </w:rPr>
        <w:t xml:space="preserve"> SA</w:t>
      </w:r>
      <w:r w:rsidRPr="00807B7A">
        <w:rPr>
          <w:rFonts w:ascii="Book Antiqua" w:hAnsi="Book Antiqua" w:cs="宋体"/>
          <w:sz w:val="24"/>
          <w:szCs w:val="24"/>
          <w:lang w:val="en-US" w:eastAsia="zh-CN"/>
        </w:rPr>
        <w:t xml:space="preserve">, </w:t>
      </w:r>
      <w:proofErr w:type="spellStart"/>
      <w:r w:rsidRPr="00807B7A">
        <w:rPr>
          <w:rFonts w:ascii="Book Antiqua" w:hAnsi="Book Antiqua" w:cs="宋体"/>
          <w:sz w:val="24"/>
          <w:szCs w:val="24"/>
          <w:lang w:val="en-US" w:eastAsia="zh-CN"/>
        </w:rPr>
        <w:t>Picconi</w:t>
      </w:r>
      <w:proofErr w:type="spellEnd"/>
      <w:r w:rsidRPr="00807B7A">
        <w:rPr>
          <w:rFonts w:ascii="Book Antiqua" w:hAnsi="Book Antiqua" w:cs="宋体"/>
          <w:sz w:val="24"/>
          <w:szCs w:val="24"/>
          <w:lang w:val="en-US" w:eastAsia="zh-CN"/>
        </w:rPr>
        <w:t xml:space="preserve"> MA, </w:t>
      </w:r>
      <w:proofErr w:type="spellStart"/>
      <w:r w:rsidRPr="00807B7A">
        <w:rPr>
          <w:rFonts w:ascii="Book Antiqua" w:hAnsi="Book Antiqua" w:cs="宋体"/>
          <w:sz w:val="24"/>
          <w:szCs w:val="24"/>
          <w:lang w:val="en-US" w:eastAsia="zh-CN"/>
        </w:rPr>
        <w:t>Bos</w:t>
      </w:r>
      <w:proofErr w:type="spellEnd"/>
      <w:r w:rsidRPr="00807B7A">
        <w:rPr>
          <w:rFonts w:ascii="Book Antiqua" w:hAnsi="Book Antiqua" w:cs="宋体"/>
          <w:sz w:val="24"/>
          <w:szCs w:val="24"/>
          <w:lang w:val="en-US" w:eastAsia="zh-CN"/>
        </w:rPr>
        <w:t xml:space="preserve"> PD, </w:t>
      </w:r>
      <w:proofErr w:type="spellStart"/>
      <w:r w:rsidRPr="00807B7A">
        <w:rPr>
          <w:rFonts w:ascii="Book Antiqua" w:hAnsi="Book Antiqua" w:cs="宋体"/>
          <w:sz w:val="24"/>
          <w:szCs w:val="24"/>
          <w:lang w:val="en-US" w:eastAsia="zh-CN"/>
        </w:rPr>
        <w:t>Zinovich</w:t>
      </w:r>
      <w:proofErr w:type="spellEnd"/>
      <w:r w:rsidRPr="00807B7A">
        <w:rPr>
          <w:rFonts w:ascii="Book Antiqua" w:hAnsi="Book Antiqua" w:cs="宋体"/>
          <w:sz w:val="24"/>
          <w:szCs w:val="24"/>
          <w:lang w:val="en-US" w:eastAsia="zh-CN"/>
        </w:rPr>
        <w:t xml:space="preserve"> JB, </w:t>
      </w:r>
      <w:proofErr w:type="spellStart"/>
      <w:r w:rsidRPr="00807B7A">
        <w:rPr>
          <w:rFonts w:ascii="Book Antiqua" w:hAnsi="Book Antiqua" w:cs="宋体"/>
          <w:sz w:val="24"/>
          <w:szCs w:val="24"/>
          <w:lang w:val="en-US" w:eastAsia="zh-CN"/>
        </w:rPr>
        <w:t>Galuppo</w:t>
      </w:r>
      <w:proofErr w:type="spellEnd"/>
      <w:r w:rsidRPr="00807B7A">
        <w:rPr>
          <w:rFonts w:ascii="Book Antiqua" w:hAnsi="Book Antiqua" w:cs="宋体"/>
          <w:sz w:val="24"/>
          <w:szCs w:val="24"/>
          <w:lang w:val="en-US" w:eastAsia="zh-CN"/>
        </w:rPr>
        <w:t xml:space="preserve"> J, </w:t>
      </w:r>
      <w:proofErr w:type="spellStart"/>
      <w:r w:rsidRPr="00807B7A">
        <w:rPr>
          <w:rFonts w:ascii="Book Antiqua" w:hAnsi="Book Antiqua" w:cs="宋体"/>
          <w:sz w:val="24"/>
          <w:szCs w:val="24"/>
          <w:lang w:val="en-US" w:eastAsia="zh-CN"/>
        </w:rPr>
        <w:t>Alonio</w:t>
      </w:r>
      <w:proofErr w:type="spellEnd"/>
      <w:r w:rsidRPr="00807B7A">
        <w:rPr>
          <w:rFonts w:ascii="Book Antiqua" w:hAnsi="Book Antiqua" w:cs="宋体"/>
          <w:sz w:val="24"/>
          <w:szCs w:val="24"/>
          <w:lang w:val="en-US" w:eastAsia="zh-CN"/>
        </w:rPr>
        <w:t xml:space="preserve"> LV, </w:t>
      </w:r>
      <w:proofErr w:type="spellStart"/>
      <w:r w:rsidRPr="00807B7A">
        <w:rPr>
          <w:rFonts w:ascii="Book Antiqua" w:hAnsi="Book Antiqua" w:cs="宋体"/>
          <w:sz w:val="24"/>
          <w:szCs w:val="24"/>
          <w:lang w:val="en-US" w:eastAsia="zh-CN"/>
        </w:rPr>
        <w:t>Teyssie</w:t>
      </w:r>
      <w:proofErr w:type="spellEnd"/>
      <w:r w:rsidRPr="00807B7A">
        <w:rPr>
          <w:rFonts w:ascii="Book Antiqua" w:hAnsi="Book Antiqua" w:cs="宋体"/>
          <w:sz w:val="24"/>
          <w:szCs w:val="24"/>
          <w:lang w:val="en-US" w:eastAsia="zh-CN"/>
        </w:rPr>
        <w:t xml:space="preserve"> AR. Physical status of the E2 human papilloma virus 16 viral gene in cervical </w:t>
      </w:r>
      <w:proofErr w:type="spellStart"/>
      <w:r w:rsidRPr="00807B7A">
        <w:rPr>
          <w:rFonts w:ascii="Book Antiqua" w:hAnsi="Book Antiqua" w:cs="宋体"/>
          <w:sz w:val="24"/>
          <w:szCs w:val="24"/>
          <w:lang w:val="en-US" w:eastAsia="zh-CN"/>
        </w:rPr>
        <w:t>preneoplastic</w:t>
      </w:r>
      <w:proofErr w:type="spellEnd"/>
      <w:r w:rsidRPr="00807B7A">
        <w:rPr>
          <w:rFonts w:ascii="Book Antiqua" w:hAnsi="Book Antiqua" w:cs="宋体"/>
          <w:sz w:val="24"/>
          <w:szCs w:val="24"/>
          <w:lang w:val="en-US" w:eastAsia="zh-CN"/>
        </w:rPr>
        <w:t xml:space="preserve"> and neoplastic lesions. </w:t>
      </w:r>
      <w:r w:rsidRPr="00807B7A">
        <w:rPr>
          <w:rFonts w:ascii="Book Antiqua" w:hAnsi="Book Antiqua" w:cs="宋体"/>
          <w:i/>
          <w:iCs/>
          <w:sz w:val="24"/>
          <w:szCs w:val="24"/>
          <w:lang w:val="en-US" w:eastAsia="zh-CN"/>
        </w:rPr>
        <w:t xml:space="preserve">J </w:t>
      </w:r>
      <w:proofErr w:type="spellStart"/>
      <w:r w:rsidRPr="00807B7A">
        <w:rPr>
          <w:rFonts w:ascii="Book Antiqua" w:hAnsi="Book Antiqua" w:cs="宋体"/>
          <w:i/>
          <w:iCs/>
          <w:sz w:val="24"/>
          <w:szCs w:val="24"/>
          <w:lang w:val="en-US" w:eastAsia="zh-CN"/>
        </w:rPr>
        <w:t>Clin</w:t>
      </w:r>
      <w:proofErr w:type="spellEnd"/>
      <w:r w:rsidRPr="00807B7A">
        <w:rPr>
          <w:rFonts w:ascii="Book Antiqua" w:hAnsi="Book Antiqua" w:cs="宋体"/>
          <w:i/>
          <w:iCs/>
          <w:sz w:val="24"/>
          <w:szCs w:val="24"/>
          <w:lang w:val="en-US" w:eastAsia="zh-CN"/>
        </w:rPr>
        <w:t xml:space="preserve"> </w:t>
      </w:r>
      <w:proofErr w:type="spellStart"/>
      <w:r w:rsidRPr="00807B7A">
        <w:rPr>
          <w:rFonts w:ascii="Book Antiqua" w:hAnsi="Book Antiqua" w:cs="宋体"/>
          <w:i/>
          <w:iCs/>
          <w:sz w:val="24"/>
          <w:szCs w:val="24"/>
          <w:lang w:val="en-US" w:eastAsia="zh-CN"/>
        </w:rPr>
        <w:t>Virol</w:t>
      </w:r>
      <w:proofErr w:type="spellEnd"/>
      <w:r w:rsidRPr="00807B7A">
        <w:rPr>
          <w:rFonts w:ascii="Book Antiqua" w:hAnsi="Book Antiqua" w:cs="宋体"/>
          <w:sz w:val="24"/>
          <w:szCs w:val="24"/>
          <w:lang w:val="en-US" w:eastAsia="zh-CN"/>
        </w:rPr>
        <w:t> 2001; </w:t>
      </w:r>
      <w:r w:rsidRPr="00807B7A">
        <w:rPr>
          <w:rFonts w:ascii="Book Antiqua" w:hAnsi="Book Antiqua" w:cs="宋体"/>
          <w:b/>
          <w:bCs/>
          <w:sz w:val="24"/>
          <w:szCs w:val="24"/>
          <w:lang w:val="en-US" w:eastAsia="zh-CN"/>
        </w:rPr>
        <w:t>21</w:t>
      </w:r>
      <w:r w:rsidRPr="00807B7A">
        <w:rPr>
          <w:rFonts w:ascii="Book Antiqua" w:hAnsi="Book Antiqua" w:cs="宋体"/>
          <w:sz w:val="24"/>
          <w:szCs w:val="24"/>
          <w:lang w:val="en-US" w:eastAsia="zh-CN"/>
        </w:rPr>
        <w:t>: 129-134 [PMID: 11378493]</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11 </w:t>
      </w:r>
      <w:proofErr w:type="spellStart"/>
      <w:r w:rsidRPr="00807B7A">
        <w:rPr>
          <w:rFonts w:ascii="Book Antiqua" w:hAnsi="Book Antiqua" w:cs="宋体"/>
          <w:b/>
          <w:bCs/>
          <w:sz w:val="24"/>
          <w:szCs w:val="24"/>
          <w:lang w:val="en-US" w:eastAsia="zh-CN"/>
        </w:rPr>
        <w:t>Häfner</w:t>
      </w:r>
      <w:proofErr w:type="spellEnd"/>
      <w:r w:rsidRPr="00807B7A">
        <w:rPr>
          <w:rFonts w:ascii="Book Antiqua" w:hAnsi="Book Antiqua" w:cs="宋体"/>
          <w:b/>
          <w:bCs/>
          <w:sz w:val="24"/>
          <w:szCs w:val="24"/>
          <w:lang w:val="en-US" w:eastAsia="zh-CN"/>
        </w:rPr>
        <w:t xml:space="preserve"> N</w:t>
      </w:r>
      <w:r w:rsidRPr="00807B7A">
        <w:rPr>
          <w:rFonts w:ascii="Book Antiqua" w:hAnsi="Book Antiqua" w:cs="宋体"/>
          <w:sz w:val="24"/>
          <w:szCs w:val="24"/>
          <w:lang w:val="en-US" w:eastAsia="zh-CN"/>
        </w:rPr>
        <w:t xml:space="preserve">, Driesch C, </w:t>
      </w:r>
      <w:proofErr w:type="spellStart"/>
      <w:r w:rsidRPr="00807B7A">
        <w:rPr>
          <w:rFonts w:ascii="Book Antiqua" w:hAnsi="Book Antiqua" w:cs="宋体"/>
          <w:sz w:val="24"/>
          <w:szCs w:val="24"/>
          <w:lang w:val="en-US" w:eastAsia="zh-CN"/>
        </w:rPr>
        <w:t>Gajda</w:t>
      </w:r>
      <w:proofErr w:type="spellEnd"/>
      <w:r w:rsidRPr="00807B7A">
        <w:rPr>
          <w:rFonts w:ascii="Book Antiqua" w:hAnsi="Book Antiqua" w:cs="宋体"/>
          <w:sz w:val="24"/>
          <w:szCs w:val="24"/>
          <w:lang w:val="en-US" w:eastAsia="zh-CN"/>
        </w:rPr>
        <w:t xml:space="preserve"> M, Jansen L, </w:t>
      </w:r>
      <w:proofErr w:type="spellStart"/>
      <w:r w:rsidRPr="00807B7A">
        <w:rPr>
          <w:rFonts w:ascii="Book Antiqua" w:hAnsi="Book Antiqua" w:cs="宋体"/>
          <w:sz w:val="24"/>
          <w:szCs w:val="24"/>
          <w:lang w:val="en-US" w:eastAsia="zh-CN"/>
        </w:rPr>
        <w:t>Kirchmayr</w:t>
      </w:r>
      <w:proofErr w:type="spellEnd"/>
      <w:r w:rsidRPr="00807B7A">
        <w:rPr>
          <w:rFonts w:ascii="Book Antiqua" w:hAnsi="Book Antiqua" w:cs="宋体"/>
          <w:sz w:val="24"/>
          <w:szCs w:val="24"/>
          <w:lang w:val="en-US" w:eastAsia="zh-CN"/>
        </w:rPr>
        <w:t xml:space="preserve"> R, </w:t>
      </w:r>
      <w:proofErr w:type="spellStart"/>
      <w:r w:rsidRPr="00807B7A">
        <w:rPr>
          <w:rFonts w:ascii="Book Antiqua" w:hAnsi="Book Antiqua" w:cs="宋体"/>
          <w:sz w:val="24"/>
          <w:szCs w:val="24"/>
          <w:lang w:val="en-US" w:eastAsia="zh-CN"/>
        </w:rPr>
        <w:t>Runnebaum</w:t>
      </w:r>
      <w:proofErr w:type="spellEnd"/>
      <w:r w:rsidRPr="00807B7A">
        <w:rPr>
          <w:rFonts w:ascii="Book Antiqua" w:hAnsi="Book Antiqua" w:cs="宋体"/>
          <w:sz w:val="24"/>
          <w:szCs w:val="24"/>
          <w:lang w:val="en-US" w:eastAsia="zh-CN"/>
        </w:rPr>
        <w:t xml:space="preserve"> IB, </w:t>
      </w:r>
      <w:proofErr w:type="spellStart"/>
      <w:r w:rsidRPr="00807B7A">
        <w:rPr>
          <w:rFonts w:ascii="Book Antiqua" w:hAnsi="Book Antiqua" w:cs="宋体"/>
          <w:sz w:val="24"/>
          <w:szCs w:val="24"/>
          <w:lang w:val="en-US" w:eastAsia="zh-CN"/>
        </w:rPr>
        <w:t>Dürst</w:t>
      </w:r>
      <w:proofErr w:type="spellEnd"/>
      <w:r w:rsidRPr="00807B7A">
        <w:rPr>
          <w:rFonts w:ascii="Book Antiqua" w:hAnsi="Book Antiqua" w:cs="宋体"/>
          <w:sz w:val="24"/>
          <w:szCs w:val="24"/>
          <w:lang w:val="en-US" w:eastAsia="zh-CN"/>
        </w:rPr>
        <w:t xml:space="preserve"> M. Integration of the HPV16 genome does not invariably result in high levels of viral oncogene transcripts. </w:t>
      </w:r>
      <w:r w:rsidRPr="00807B7A">
        <w:rPr>
          <w:rFonts w:ascii="Book Antiqua" w:hAnsi="Book Antiqua" w:cs="宋体"/>
          <w:i/>
          <w:iCs/>
          <w:sz w:val="24"/>
          <w:szCs w:val="24"/>
          <w:lang w:val="en-US" w:eastAsia="zh-CN"/>
        </w:rPr>
        <w:t>Oncogene</w:t>
      </w:r>
      <w:r w:rsidRPr="00807B7A">
        <w:rPr>
          <w:rFonts w:ascii="Book Antiqua" w:hAnsi="Book Antiqua" w:cs="宋体"/>
          <w:sz w:val="24"/>
          <w:szCs w:val="24"/>
          <w:lang w:val="en-US" w:eastAsia="zh-CN"/>
        </w:rPr>
        <w:t> 2008; </w:t>
      </w:r>
      <w:r w:rsidRPr="00807B7A">
        <w:rPr>
          <w:rFonts w:ascii="Book Antiqua" w:hAnsi="Book Antiqua" w:cs="宋体"/>
          <w:b/>
          <w:bCs/>
          <w:sz w:val="24"/>
          <w:szCs w:val="24"/>
          <w:lang w:val="en-US" w:eastAsia="zh-CN"/>
        </w:rPr>
        <w:t>27</w:t>
      </w:r>
      <w:r w:rsidRPr="00807B7A">
        <w:rPr>
          <w:rFonts w:ascii="Book Antiqua" w:hAnsi="Book Antiqua" w:cs="宋体"/>
          <w:sz w:val="24"/>
          <w:szCs w:val="24"/>
          <w:lang w:val="en-US" w:eastAsia="zh-CN"/>
        </w:rPr>
        <w:t>: 1610-1617 [PMID: 17828299]</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12 </w:t>
      </w:r>
      <w:proofErr w:type="spellStart"/>
      <w:r w:rsidRPr="00807B7A">
        <w:rPr>
          <w:rFonts w:ascii="Book Antiqua" w:hAnsi="Book Antiqua" w:cs="宋体"/>
          <w:b/>
          <w:bCs/>
          <w:sz w:val="24"/>
          <w:szCs w:val="24"/>
          <w:lang w:val="en-US" w:eastAsia="zh-CN"/>
        </w:rPr>
        <w:t>Hesselink</w:t>
      </w:r>
      <w:proofErr w:type="spellEnd"/>
      <w:r w:rsidRPr="00807B7A">
        <w:rPr>
          <w:rFonts w:ascii="Book Antiqua" w:hAnsi="Book Antiqua" w:cs="宋体"/>
          <w:b/>
          <w:bCs/>
          <w:sz w:val="24"/>
          <w:szCs w:val="24"/>
          <w:lang w:val="en-US" w:eastAsia="zh-CN"/>
        </w:rPr>
        <w:t xml:space="preserve"> AT</w:t>
      </w:r>
      <w:r w:rsidRPr="00807B7A">
        <w:rPr>
          <w:rFonts w:ascii="Book Antiqua" w:hAnsi="Book Antiqua" w:cs="宋体"/>
          <w:sz w:val="24"/>
          <w:szCs w:val="24"/>
          <w:lang w:val="en-US" w:eastAsia="zh-CN"/>
        </w:rPr>
        <w:t xml:space="preserve">, </w:t>
      </w:r>
      <w:proofErr w:type="spellStart"/>
      <w:r w:rsidRPr="00807B7A">
        <w:rPr>
          <w:rFonts w:ascii="Book Antiqua" w:hAnsi="Book Antiqua" w:cs="宋体"/>
          <w:sz w:val="24"/>
          <w:szCs w:val="24"/>
          <w:lang w:val="en-US" w:eastAsia="zh-CN"/>
        </w:rPr>
        <w:t>Berkhof</w:t>
      </w:r>
      <w:proofErr w:type="spellEnd"/>
      <w:r w:rsidRPr="00807B7A">
        <w:rPr>
          <w:rFonts w:ascii="Book Antiqua" w:hAnsi="Book Antiqua" w:cs="宋体"/>
          <w:sz w:val="24"/>
          <w:szCs w:val="24"/>
          <w:lang w:val="en-US" w:eastAsia="zh-CN"/>
        </w:rPr>
        <w:t xml:space="preserve"> J, </w:t>
      </w:r>
      <w:proofErr w:type="spellStart"/>
      <w:r w:rsidRPr="00807B7A">
        <w:rPr>
          <w:rFonts w:ascii="Book Antiqua" w:hAnsi="Book Antiqua" w:cs="宋体"/>
          <w:sz w:val="24"/>
          <w:szCs w:val="24"/>
          <w:lang w:val="en-US" w:eastAsia="zh-CN"/>
        </w:rPr>
        <w:t>Heideman</w:t>
      </w:r>
      <w:proofErr w:type="spellEnd"/>
      <w:r w:rsidRPr="00807B7A">
        <w:rPr>
          <w:rFonts w:ascii="Book Antiqua" w:hAnsi="Book Antiqua" w:cs="宋体"/>
          <w:sz w:val="24"/>
          <w:szCs w:val="24"/>
          <w:lang w:val="en-US" w:eastAsia="zh-CN"/>
        </w:rPr>
        <w:t xml:space="preserve"> DA, </w:t>
      </w:r>
      <w:proofErr w:type="spellStart"/>
      <w:r w:rsidRPr="00807B7A">
        <w:rPr>
          <w:rFonts w:ascii="Book Antiqua" w:hAnsi="Book Antiqua" w:cs="宋体"/>
          <w:sz w:val="24"/>
          <w:szCs w:val="24"/>
          <w:lang w:val="en-US" w:eastAsia="zh-CN"/>
        </w:rPr>
        <w:t>Bulkmans</w:t>
      </w:r>
      <w:proofErr w:type="spellEnd"/>
      <w:r w:rsidRPr="00807B7A">
        <w:rPr>
          <w:rFonts w:ascii="Book Antiqua" w:hAnsi="Book Antiqua" w:cs="宋体"/>
          <w:sz w:val="24"/>
          <w:szCs w:val="24"/>
          <w:lang w:val="en-US" w:eastAsia="zh-CN"/>
        </w:rPr>
        <w:t xml:space="preserve"> NW, van </w:t>
      </w:r>
      <w:proofErr w:type="spellStart"/>
      <w:r w:rsidRPr="00807B7A">
        <w:rPr>
          <w:rFonts w:ascii="Book Antiqua" w:hAnsi="Book Antiqua" w:cs="宋体"/>
          <w:sz w:val="24"/>
          <w:szCs w:val="24"/>
          <w:lang w:val="en-US" w:eastAsia="zh-CN"/>
        </w:rPr>
        <w:t>Tellingen</w:t>
      </w:r>
      <w:proofErr w:type="spellEnd"/>
      <w:r w:rsidRPr="00807B7A">
        <w:rPr>
          <w:rFonts w:ascii="Book Antiqua" w:hAnsi="Book Antiqua" w:cs="宋体"/>
          <w:sz w:val="24"/>
          <w:szCs w:val="24"/>
          <w:lang w:val="en-US" w:eastAsia="zh-CN"/>
        </w:rPr>
        <w:t xml:space="preserve"> JE, Meijer CJ, </w:t>
      </w:r>
      <w:proofErr w:type="spellStart"/>
      <w:r w:rsidRPr="00807B7A">
        <w:rPr>
          <w:rFonts w:ascii="Book Antiqua" w:hAnsi="Book Antiqua" w:cs="宋体"/>
          <w:sz w:val="24"/>
          <w:szCs w:val="24"/>
          <w:lang w:val="en-US" w:eastAsia="zh-CN"/>
        </w:rPr>
        <w:t>Snijders</w:t>
      </w:r>
      <w:proofErr w:type="spellEnd"/>
      <w:r w:rsidRPr="00807B7A">
        <w:rPr>
          <w:rFonts w:ascii="Book Antiqua" w:hAnsi="Book Antiqua" w:cs="宋体"/>
          <w:sz w:val="24"/>
          <w:szCs w:val="24"/>
          <w:lang w:val="en-US" w:eastAsia="zh-CN"/>
        </w:rPr>
        <w:t xml:space="preserve"> PJ. High-risk human papillomavirus DNA load in a population-based cervical screening cohort in relation to the detection of high-grade cervical intraepithelial neoplasia and cervical cancer. </w:t>
      </w:r>
      <w:proofErr w:type="spellStart"/>
      <w:r w:rsidRPr="00807B7A">
        <w:rPr>
          <w:rFonts w:ascii="Book Antiqua" w:hAnsi="Book Antiqua" w:cs="宋体"/>
          <w:i/>
          <w:iCs/>
          <w:sz w:val="24"/>
          <w:szCs w:val="24"/>
          <w:lang w:val="en-US" w:eastAsia="zh-CN"/>
        </w:rPr>
        <w:t>Int</w:t>
      </w:r>
      <w:proofErr w:type="spellEnd"/>
      <w:r w:rsidRPr="00807B7A">
        <w:rPr>
          <w:rFonts w:ascii="Book Antiqua" w:hAnsi="Book Antiqua" w:cs="宋体"/>
          <w:i/>
          <w:iCs/>
          <w:sz w:val="24"/>
          <w:szCs w:val="24"/>
          <w:lang w:val="en-US" w:eastAsia="zh-CN"/>
        </w:rPr>
        <w:t xml:space="preserve"> J Cancer</w:t>
      </w:r>
      <w:r w:rsidRPr="00807B7A">
        <w:rPr>
          <w:rFonts w:ascii="Book Antiqua" w:hAnsi="Book Antiqua" w:cs="宋体"/>
          <w:sz w:val="24"/>
          <w:szCs w:val="24"/>
          <w:lang w:val="en-US" w:eastAsia="zh-CN"/>
        </w:rPr>
        <w:t> 2009; </w:t>
      </w:r>
      <w:r w:rsidRPr="00807B7A">
        <w:rPr>
          <w:rFonts w:ascii="Book Antiqua" w:hAnsi="Book Antiqua" w:cs="宋体"/>
          <w:b/>
          <w:bCs/>
          <w:sz w:val="24"/>
          <w:szCs w:val="24"/>
          <w:lang w:val="en-US" w:eastAsia="zh-CN"/>
        </w:rPr>
        <w:t>124</w:t>
      </w:r>
      <w:r w:rsidRPr="00807B7A">
        <w:rPr>
          <w:rFonts w:ascii="Book Antiqua" w:hAnsi="Book Antiqua" w:cs="宋体"/>
          <w:sz w:val="24"/>
          <w:szCs w:val="24"/>
          <w:lang w:val="en-US" w:eastAsia="zh-CN"/>
        </w:rPr>
        <w:t xml:space="preserve">: 381-386 [PMID: </w:t>
      </w:r>
      <w:r>
        <w:rPr>
          <w:rFonts w:ascii="Book Antiqua" w:hAnsi="Book Antiqua" w:cs="宋体"/>
          <w:sz w:val="24"/>
          <w:szCs w:val="24"/>
          <w:lang w:val="en-US" w:eastAsia="zh-CN"/>
        </w:rPr>
        <w:t>19003961 DOI: 10.1002/ijc.23940</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13 </w:t>
      </w:r>
      <w:proofErr w:type="spellStart"/>
      <w:r w:rsidRPr="00807B7A">
        <w:rPr>
          <w:rFonts w:ascii="Book Antiqua" w:hAnsi="Book Antiqua" w:cs="宋体"/>
          <w:b/>
          <w:bCs/>
          <w:sz w:val="24"/>
          <w:szCs w:val="24"/>
          <w:lang w:val="en-US" w:eastAsia="zh-CN"/>
        </w:rPr>
        <w:t>Lindel</w:t>
      </w:r>
      <w:proofErr w:type="spellEnd"/>
      <w:r w:rsidRPr="00807B7A">
        <w:rPr>
          <w:rFonts w:ascii="Book Antiqua" w:hAnsi="Book Antiqua" w:cs="宋体"/>
          <w:b/>
          <w:bCs/>
          <w:sz w:val="24"/>
          <w:szCs w:val="24"/>
          <w:lang w:val="en-US" w:eastAsia="zh-CN"/>
        </w:rPr>
        <w:t xml:space="preserve"> K</w:t>
      </w:r>
      <w:r w:rsidRPr="00807B7A">
        <w:rPr>
          <w:rFonts w:ascii="Book Antiqua" w:hAnsi="Book Antiqua" w:cs="宋体"/>
          <w:sz w:val="24"/>
          <w:szCs w:val="24"/>
          <w:lang w:val="en-US" w:eastAsia="zh-CN"/>
        </w:rPr>
        <w:t xml:space="preserve">, </w:t>
      </w:r>
      <w:proofErr w:type="spellStart"/>
      <w:r w:rsidRPr="00807B7A">
        <w:rPr>
          <w:rFonts w:ascii="Book Antiqua" w:hAnsi="Book Antiqua" w:cs="宋体"/>
          <w:sz w:val="24"/>
          <w:szCs w:val="24"/>
          <w:lang w:val="en-US" w:eastAsia="zh-CN"/>
        </w:rPr>
        <w:t>Rieken</w:t>
      </w:r>
      <w:proofErr w:type="spellEnd"/>
      <w:r w:rsidRPr="00807B7A">
        <w:rPr>
          <w:rFonts w:ascii="Book Antiqua" w:hAnsi="Book Antiqua" w:cs="宋体"/>
          <w:sz w:val="24"/>
          <w:szCs w:val="24"/>
          <w:lang w:val="en-US" w:eastAsia="zh-CN"/>
        </w:rPr>
        <w:t xml:space="preserve"> S, </w:t>
      </w:r>
      <w:proofErr w:type="spellStart"/>
      <w:r w:rsidRPr="00807B7A">
        <w:rPr>
          <w:rFonts w:ascii="Book Antiqua" w:hAnsi="Book Antiqua" w:cs="宋体"/>
          <w:sz w:val="24"/>
          <w:szCs w:val="24"/>
          <w:lang w:val="en-US" w:eastAsia="zh-CN"/>
        </w:rPr>
        <w:t>Daffinger</w:t>
      </w:r>
      <w:proofErr w:type="spellEnd"/>
      <w:r w:rsidRPr="00807B7A">
        <w:rPr>
          <w:rFonts w:ascii="Book Antiqua" w:hAnsi="Book Antiqua" w:cs="宋体"/>
          <w:sz w:val="24"/>
          <w:szCs w:val="24"/>
          <w:lang w:val="en-US" w:eastAsia="zh-CN"/>
        </w:rPr>
        <w:t xml:space="preserve"> S, Weber KJ, de Villiers EM, Debus J. The transcriptional regulator gene E2 of the Human Papillomavirus (HPV) 16 influences the </w:t>
      </w:r>
      <w:proofErr w:type="spellStart"/>
      <w:r w:rsidRPr="00807B7A">
        <w:rPr>
          <w:rFonts w:ascii="Book Antiqua" w:hAnsi="Book Antiqua" w:cs="宋体"/>
          <w:sz w:val="24"/>
          <w:szCs w:val="24"/>
          <w:lang w:val="en-US" w:eastAsia="zh-CN"/>
        </w:rPr>
        <w:t>radiosensitivity</w:t>
      </w:r>
      <w:proofErr w:type="spellEnd"/>
      <w:r w:rsidRPr="00807B7A">
        <w:rPr>
          <w:rFonts w:ascii="Book Antiqua" w:hAnsi="Book Antiqua" w:cs="宋体"/>
          <w:sz w:val="24"/>
          <w:szCs w:val="24"/>
          <w:lang w:val="en-US" w:eastAsia="zh-CN"/>
        </w:rPr>
        <w:t xml:space="preserve"> of cervical keratinocytes. </w:t>
      </w:r>
      <w:proofErr w:type="spellStart"/>
      <w:r w:rsidRPr="00807B7A">
        <w:rPr>
          <w:rFonts w:ascii="Book Antiqua" w:hAnsi="Book Antiqua" w:cs="宋体"/>
          <w:i/>
          <w:iCs/>
          <w:sz w:val="24"/>
          <w:szCs w:val="24"/>
          <w:lang w:val="en-US" w:eastAsia="zh-CN"/>
        </w:rPr>
        <w:t>Radiat</w:t>
      </w:r>
      <w:proofErr w:type="spellEnd"/>
      <w:r w:rsidRPr="00807B7A">
        <w:rPr>
          <w:rFonts w:ascii="Book Antiqua" w:hAnsi="Book Antiqua" w:cs="宋体"/>
          <w:i/>
          <w:iCs/>
          <w:sz w:val="24"/>
          <w:szCs w:val="24"/>
          <w:lang w:val="en-US" w:eastAsia="zh-CN"/>
        </w:rPr>
        <w:t xml:space="preserve"> </w:t>
      </w:r>
      <w:proofErr w:type="spellStart"/>
      <w:r w:rsidRPr="00807B7A">
        <w:rPr>
          <w:rFonts w:ascii="Book Antiqua" w:hAnsi="Book Antiqua" w:cs="宋体"/>
          <w:i/>
          <w:iCs/>
          <w:sz w:val="24"/>
          <w:szCs w:val="24"/>
          <w:lang w:val="en-US" w:eastAsia="zh-CN"/>
        </w:rPr>
        <w:t>Oncol</w:t>
      </w:r>
      <w:proofErr w:type="spellEnd"/>
      <w:r w:rsidRPr="00807B7A">
        <w:rPr>
          <w:rFonts w:ascii="Book Antiqua" w:hAnsi="Book Antiqua" w:cs="宋体"/>
          <w:sz w:val="24"/>
          <w:szCs w:val="24"/>
          <w:lang w:val="en-US" w:eastAsia="zh-CN"/>
        </w:rPr>
        <w:t> 2012; </w:t>
      </w:r>
      <w:r w:rsidRPr="00807B7A">
        <w:rPr>
          <w:rFonts w:ascii="Book Antiqua" w:hAnsi="Book Antiqua" w:cs="宋体"/>
          <w:b/>
          <w:bCs/>
          <w:sz w:val="24"/>
          <w:szCs w:val="24"/>
          <w:lang w:val="en-US" w:eastAsia="zh-CN"/>
        </w:rPr>
        <w:t>7</w:t>
      </w:r>
      <w:r w:rsidRPr="00807B7A">
        <w:rPr>
          <w:rFonts w:ascii="Book Antiqua" w:hAnsi="Book Antiqua" w:cs="宋体"/>
          <w:sz w:val="24"/>
          <w:szCs w:val="24"/>
          <w:lang w:val="en-US" w:eastAsia="zh-CN"/>
        </w:rPr>
        <w:t>: 187 [PMID: 231347</w:t>
      </w:r>
      <w:r>
        <w:rPr>
          <w:rFonts w:ascii="Book Antiqua" w:hAnsi="Book Antiqua" w:cs="宋体"/>
          <w:sz w:val="24"/>
          <w:szCs w:val="24"/>
          <w:lang w:val="en-US" w:eastAsia="zh-CN"/>
        </w:rPr>
        <w:t>32 DOI: 10.1186/1748-717X-7-187</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14 </w:t>
      </w:r>
      <w:r w:rsidRPr="00807B7A">
        <w:rPr>
          <w:rFonts w:ascii="Book Antiqua" w:hAnsi="Book Antiqua" w:cs="宋体"/>
          <w:b/>
          <w:bCs/>
          <w:sz w:val="24"/>
          <w:szCs w:val="24"/>
          <w:lang w:val="en-US" w:eastAsia="zh-CN"/>
        </w:rPr>
        <w:t>Stanley MA</w:t>
      </w:r>
      <w:r w:rsidRPr="00807B7A">
        <w:rPr>
          <w:rFonts w:ascii="Book Antiqua" w:hAnsi="Book Antiqua" w:cs="宋体"/>
          <w:sz w:val="24"/>
          <w:szCs w:val="24"/>
          <w:lang w:val="en-US" w:eastAsia="zh-CN"/>
        </w:rPr>
        <w:t xml:space="preserve">, Browne HM, Appleby M, </w:t>
      </w:r>
      <w:proofErr w:type="spellStart"/>
      <w:r w:rsidRPr="00807B7A">
        <w:rPr>
          <w:rFonts w:ascii="Book Antiqua" w:hAnsi="Book Antiqua" w:cs="宋体"/>
          <w:sz w:val="24"/>
          <w:szCs w:val="24"/>
          <w:lang w:val="en-US" w:eastAsia="zh-CN"/>
        </w:rPr>
        <w:t>Minson</w:t>
      </w:r>
      <w:proofErr w:type="spellEnd"/>
      <w:r w:rsidRPr="00807B7A">
        <w:rPr>
          <w:rFonts w:ascii="Book Antiqua" w:hAnsi="Book Antiqua" w:cs="宋体"/>
          <w:sz w:val="24"/>
          <w:szCs w:val="24"/>
          <w:lang w:val="en-US" w:eastAsia="zh-CN"/>
        </w:rPr>
        <w:t xml:space="preserve"> AC. Properties of a non-tumorigenic human cervical keratinocyte cell line. </w:t>
      </w:r>
      <w:proofErr w:type="spellStart"/>
      <w:r w:rsidRPr="00807B7A">
        <w:rPr>
          <w:rFonts w:ascii="Book Antiqua" w:hAnsi="Book Antiqua" w:cs="宋体"/>
          <w:i/>
          <w:iCs/>
          <w:sz w:val="24"/>
          <w:szCs w:val="24"/>
          <w:lang w:val="en-US" w:eastAsia="zh-CN"/>
        </w:rPr>
        <w:t>Int</w:t>
      </w:r>
      <w:proofErr w:type="spellEnd"/>
      <w:r w:rsidRPr="00807B7A">
        <w:rPr>
          <w:rFonts w:ascii="Book Antiqua" w:hAnsi="Book Antiqua" w:cs="宋体"/>
          <w:i/>
          <w:iCs/>
          <w:sz w:val="24"/>
          <w:szCs w:val="24"/>
          <w:lang w:val="en-US" w:eastAsia="zh-CN"/>
        </w:rPr>
        <w:t xml:space="preserve"> J Cancer</w:t>
      </w:r>
      <w:r w:rsidRPr="00807B7A">
        <w:rPr>
          <w:rFonts w:ascii="Book Antiqua" w:hAnsi="Book Antiqua" w:cs="宋体"/>
          <w:sz w:val="24"/>
          <w:szCs w:val="24"/>
          <w:lang w:val="en-US" w:eastAsia="zh-CN"/>
        </w:rPr>
        <w:t> 1989; </w:t>
      </w:r>
      <w:r w:rsidRPr="00807B7A">
        <w:rPr>
          <w:rFonts w:ascii="Book Antiqua" w:hAnsi="Book Antiqua" w:cs="宋体"/>
          <w:b/>
          <w:bCs/>
          <w:sz w:val="24"/>
          <w:szCs w:val="24"/>
          <w:lang w:val="en-US" w:eastAsia="zh-CN"/>
        </w:rPr>
        <w:t>43</w:t>
      </w:r>
      <w:r w:rsidRPr="00807B7A">
        <w:rPr>
          <w:rFonts w:ascii="Book Antiqua" w:hAnsi="Book Antiqua" w:cs="宋体"/>
          <w:sz w:val="24"/>
          <w:szCs w:val="24"/>
          <w:lang w:val="en-US" w:eastAsia="zh-CN"/>
        </w:rPr>
        <w:t>: 672-676 [PMID: 2467886]</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15 </w:t>
      </w:r>
      <w:proofErr w:type="spellStart"/>
      <w:r w:rsidRPr="00807B7A">
        <w:rPr>
          <w:rFonts w:ascii="Book Antiqua" w:hAnsi="Book Antiqua" w:cs="宋体"/>
          <w:b/>
          <w:bCs/>
          <w:sz w:val="24"/>
          <w:szCs w:val="24"/>
          <w:lang w:val="en-US" w:eastAsia="zh-CN"/>
        </w:rPr>
        <w:t>Jemal</w:t>
      </w:r>
      <w:proofErr w:type="spellEnd"/>
      <w:r w:rsidRPr="00807B7A">
        <w:rPr>
          <w:rFonts w:ascii="Book Antiqua" w:hAnsi="Book Antiqua" w:cs="宋体"/>
          <w:b/>
          <w:bCs/>
          <w:sz w:val="24"/>
          <w:szCs w:val="24"/>
          <w:lang w:val="en-US" w:eastAsia="zh-CN"/>
        </w:rPr>
        <w:t xml:space="preserve"> A</w:t>
      </w:r>
      <w:r w:rsidRPr="00807B7A">
        <w:rPr>
          <w:rFonts w:ascii="Book Antiqua" w:hAnsi="Book Antiqua" w:cs="宋体"/>
          <w:sz w:val="24"/>
          <w:szCs w:val="24"/>
          <w:lang w:val="en-US" w:eastAsia="zh-CN"/>
        </w:rPr>
        <w:t xml:space="preserve">, </w:t>
      </w:r>
      <w:proofErr w:type="spellStart"/>
      <w:r w:rsidRPr="00807B7A">
        <w:rPr>
          <w:rFonts w:ascii="Book Antiqua" w:hAnsi="Book Antiqua" w:cs="宋体"/>
          <w:sz w:val="24"/>
          <w:szCs w:val="24"/>
          <w:lang w:val="en-US" w:eastAsia="zh-CN"/>
        </w:rPr>
        <w:t>Simard</w:t>
      </w:r>
      <w:proofErr w:type="spellEnd"/>
      <w:r w:rsidRPr="00807B7A">
        <w:rPr>
          <w:rFonts w:ascii="Book Antiqua" w:hAnsi="Book Antiqua" w:cs="宋体"/>
          <w:sz w:val="24"/>
          <w:szCs w:val="24"/>
          <w:lang w:val="en-US" w:eastAsia="zh-CN"/>
        </w:rPr>
        <w:t xml:space="preserve"> EP, </w:t>
      </w:r>
      <w:proofErr w:type="spellStart"/>
      <w:r w:rsidRPr="00807B7A">
        <w:rPr>
          <w:rFonts w:ascii="Book Antiqua" w:hAnsi="Book Antiqua" w:cs="宋体"/>
          <w:sz w:val="24"/>
          <w:szCs w:val="24"/>
          <w:lang w:val="en-US" w:eastAsia="zh-CN"/>
        </w:rPr>
        <w:t>Dorell</w:t>
      </w:r>
      <w:proofErr w:type="spellEnd"/>
      <w:r w:rsidRPr="00807B7A">
        <w:rPr>
          <w:rFonts w:ascii="Book Antiqua" w:hAnsi="Book Antiqua" w:cs="宋体"/>
          <w:sz w:val="24"/>
          <w:szCs w:val="24"/>
          <w:lang w:val="en-US" w:eastAsia="zh-CN"/>
        </w:rPr>
        <w:t xml:space="preserve"> C, </w:t>
      </w:r>
      <w:proofErr w:type="spellStart"/>
      <w:r w:rsidRPr="00807B7A">
        <w:rPr>
          <w:rFonts w:ascii="Book Antiqua" w:hAnsi="Book Antiqua" w:cs="宋体"/>
          <w:sz w:val="24"/>
          <w:szCs w:val="24"/>
          <w:lang w:val="en-US" w:eastAsia="zh-CN"/>
        </w:rPr>
        <w:t>Noone</w:t>
      </w:r>
      <w:proofErr w:type="spellEnd"/>
      <w:r w:rsidRPr="00807B7A">
        <w:rPr>
          <w:rFonts w:ascii="Book Antiqua" w:hAnsi="Book Antiqua" w:cs="宋体"/>
          <w:sz w:val="24"/>
          <w:szCs w:val="24"/>
          <w:lang w:val="en-US" w:eastAsia="zh-CN"/>
        </w:rPr>
        <w:t xml:space="preserve"> AM, Markowitz LE, Kohler B, </w:t>
      </w:r>
      <w:proofErr w:type="spellStart"/>
      <w:r w:rsidRPr="00807B7A">
        <w:rPr>
          <w:rFonts w:ascii="Book Antiqua" w:hAnsi="Book Antiqua" w:cs="宋体"/>
          <w:sz w:val="24"/>
          <w:szCs w:val="24"/>
          <w:lang w:val="en-US" w:eastAsia="zh-CN"/>
        </w:rPr>
        <w:t>Eheman</w:t>
      </w:r>
      <w:proofErr w:type="spellEnd"/>
      <w:r w:rsidRPr="00807B7A">
        <w:rPr>
          <w:rFonts w:ascii="Book Antiqua" w:hAnsi="Book Antiqua" w:cs="宋体"/>
          <w:sz w:val="24"/>
          <w:szCs w:val="24"/>
          <w:lang w:val="en-US" w:eastAsia="zh-CN"/>
        </w:rPr>
        <w:t xml:space="preserve"> C, </w:t>
      </w:r>
      <w:proofErr w:type="spellStart"/>
      <w:r w:rsidRPr="00807B7A">
        <w:rPr>
          <w:rFonts w:ascii="Book Antiqua" w:hAnsi="Book Antiqua" w:cs="宋体"/>
          <w:sz w:val="24"/>
          <w:szCs w:val="24"/>
          <w:lang w:val="en-US" w:eastAsia="zh-CN"/>
        </w:rPr>
        <w:t>Saraiya</w:t>
      </w:r>
      <w:proofErr w:type="spellEnd"/>
      <w:r w:rsidRPr="00807B7A">
        <w:rPr>
          <w:rFonts w:ascii="Book Antiqua" w:hAnsi="Book Antiqua" w:cs="宋体"/>
          <w:sz w:val="24"/>
          <w:szCs w:val="24"/>
          <w:lang w:val="en-US" w:eastAsia="zh-CN"/>
        </w:rPr>
        <w:t xml:space="preserve"> M, </w:t>
      </w:r>
      <w:proofErr w:type="spellStart"/>
      <w:r w:rsidRPr="00807B7A">
        <w:rPr>
          <w:rFonts w:ascii="Book Antiqua" w:hAnsi="Book Antiqua" w:cs="宋体"/>
          <w:sz w:val="24"/>
          <w:szCs w:val="24"/>
          <w:lang w:val="en-US" w:eastAsia="zh-CN"/>
        </w:rPr>
        <w:t>Bandi</w:t>
      </w:r>
      <w:proofErr w:type="spellEnd"/>
      <w:r w:rsidRPr="00807B7A">
        <w:rPr>
          <w:rFonts w:ascii="Book Antiqua" w:hAnsi="Book Antiqua" w:cs="宋体"/>
          <w:sz w:val="24"/>
          <w:szCs w:val="24"/>
          <w:lang w:val="en-US" w:eastAsia="zh-CN"/>
        </w:rPr>
        <w:t xml:space="preserve"> P, </w:t>
      </w:r>
      <w:proofErr w:type="spellStart"/>
      <w:r w:rsidRPr="00807B7A">
        <w:rPr>
          <w:rFonts w:ascii="Book Antiqua" w:hAnsi="Book Antiqua" w:cs="宋体"/>
          <w:sz w:val="24"/>
          <w:szCs w:val="24"/>
          <w:lang w:val="en-US" w:eastAsia="zh-CN"/>
        </w:rPr>
        <w:t>Saslow</w:t>
      </w:r>
      <w:proofErr w:type="spellEnd"/>
      <w:r w:rsidRPr="00807B7A">
        <w:rPr>
          <w:rFonts w:ascii="Book Antiqua" w:hAnsi="Book Antiqua" w:cs="宋体"/>
          <w:sz w:val="24"/>
          <w:szCs w:val="24"/>
          <w:lang w:val="en-US" w:eastAsia="zh-CN"/>
        </w:rPr>
        <w:t xml:space="preserve"> D, Cronin KA, Watson M, </w:t>
      </w:r>
      <w:proofErr w:type="spellStart"/>
      <w:r w:rsidRPr="00807B7A">
        <w:rPr>
          <w:rFonts w:ascii="Book Antiqua" w:hAnsi="Book Antiqua" w:cs="宋体"/>
          <w:sz w:val="24"/>
          <w:szCs w:val="24"/>
          <w:lang w:val="en-US" w:eastAsia="zh-CN"/>
        </w:rPr>
        <w:t>Schiffman</w:t>
      </w:r>
      <w:proofErr w:type="spellEnd"/>
      <w:r w:rsidRPr="00807B7A">
        <w:rPr>
          <w:rFonts w:ascii="Book Antiqua" w:hAnsi="Book Antiqua" w:cs="宋体"/>
          <w:sz w:val="24"/>
          <w:szCs w:val="24"/>
          <w:lang w:val="en-US" w:eastAsia="zh-CN"/>
        </w:rPr>
        <w:t xml:space="preserve"> M, Henley SJ, </w:t>
      </w:r>
      <w:proofErr w:type="spellStart"/>
      <w:r w:rsidRPr="00807B7A">
        <w:rPr>
          <w:rFonts w:ascii="Book Antiqua" w:hAnsi="Book Antiqua" w:cs="宋体"/>
          <w:sz w:val="24"/>
          <w:szCs w:val="24"/>
          <w:lang w:val="en-US" w:eastAsia="zh-CN"/>
        </w:rPr>
        <w:t>Schymura</w:t>
      </w:r>
      <w:proofErr w:type="spellEnd"/>
      <w:r w:rsidRPr="00807B7A">
        <w:rPr>
          <w:rFonts w:ascii="Book Antiqua" w:hAnsi="Book Antiqua" w:cs="宋体"/>
          <w:sz w:val="24"/>
          <w:szCs w:val="24"/>
          <w:lang w:val="en-US" w:eastAsia="zh-CN"/>
        </w:rPr>
        <w:t xml:space="preserve"> MJ, Anderson RN, </w:t>
      </w:r>
      <w:proofErr w:type="spellStart"/>
      <w:r w:rsidRPr="00807B7A">
        <w:rPr>
          <w:rFonts w:ascii="Book Antiqua" w:hAnsi="Book Antiqua" w:cs="宋体"/>
          <w:sz w:val="24"/>
          <w:szCs w:val="24"/>
          <w:lang w:val="en-US" w:eastAsia="zh-CN"/>
        </w:rPr>
        <w:t>Yankey</w:t>
      </w:r>
      <w:proofErr w:type="spellEnd"/>
      <w:r w:rsidRPr="00807B7A">
        <w:rPr>
          <w:rFonts w:ascii="Book Antiqua" w:hAnsi="Book Antiqua" w:cs="宋体"/>
          <w:sz w:val="24"/>
          <w:szCs w:val="24"/>
          <w:lang w:val="en-US" w:eastAsia="zh-CN"/>
        </w:rPr>
        <w:t xml:space="preserve"> D, Edwards BK. Annual Report to the Nation on the Status of Cancer, 1975-2009, featuring the burden and trends in human </w:t>
      </w:r>
      <w:proofErr w:type="gramStart"/>
      <w:r w:rsidRPr="00807B7A">
        <w:rPr>
          <w:rFonts w:ascii="Book Antiqua" w:hAnsi="Book Antiqua" w:cs="宋体"/>
          <w:sz w:val="24"/>
          <w:szCs w:val="24"/>
          <w:lang w:val="en-US" w:eastAsia="zh-CN"/>
        </w:rPr>
        <w:t>papillomavirus(</w:t>
      </w:r>
      <w:proofErr w:type="gramEnd"/>
      <w:r w:rsidRPr="00807B7A">
        <w:rPr>
          <w:rFonts w:ascii="Book Antiqua" w:hAnsi="Book Antiqua" w:cs="宋体"/>
          <w:sz w:val="24"/>
          <w:szCs w:val="24"/>
          <w:lang w:val="en-US" w:eastAsia="zh-CN"/>
        </w:rPr>
        <w:t>HPV)-associated cancers and HPV vaccination coverage levels. </w:t>
      </w:r>
      <w:r w:rsidRPr="00807B7A">
        <w:rPr>
          <w:rFonts w:ascii="Book Antiqua" w:hAnsi="Book Antiqua" w:cs="宋体"/>
          <w:i/>
          <w:iCs/>
          <w:sz w:val="24"/>
          <w:szCs w:val="24"/>
          <w:lang w:val="en-US" w:eastAsia="zh-CN"/>
        </w:rPr>
        <w:t xml:space="preserve">J </w:t>
      </w:r>
      <w:proofErr w:type="spellStart"/>
      <w:r w:rsidRPr="00807B7A">
        <w:rPr>
          <w:rFonts w:ascii="Book Antiqua" w:hAnsi="Book Antiqua" w:cs="宋体"/>
          <w:i/>
          <w:iCs/>
          <w:sz w:val="24"/>
          <w:szCs w:val="24"/>
          <w:lang w:val="en-US" w:eastAsia="zh-CN"/>
        </w:rPr>
        <w:t>Natl</w:t>
      </w:r>
      <w:proofErr w:type="spellEnd"/>
      <w:r w:rsidRPr="00807B7A">
        <w:rPr>
          <w:rFonts w:ascii="Book Antiqua" w:hAnsi="Book Antiqua" w:cs="宋体"/>
          <w:i/>
          <w:iCs/>
          <w:sz w:val="24"/>
          <w:szCs w:val="24"/>
          <w:lang w:val="en-US" w:eastAsia="zh-CN"/>
        </w:rPr>
        <w:t xml:space="preserve"> Cancer </w:t>
      </w:r>
      <w:proofErr w:type="spellStart"/>
      <w:r w:rsidRPr="00807B7A">
        <w:rPr>
          <w:rFonts w:ascii="Book Antiqua" w:hAnsi="Book Antiqua" w:cs="宋体"/>
          <w:i/>
          <w:iCs/>
          <w:sz w:val="24"/>
          <w:szCs w:val="24"/>
          <w:lang w:val="en-US" w:eastAsia="zh-CN"/>
        </w:rPr>
        <w:t>Inst</w:t>
      </w:r>
      <w:proofErr w:type="spellEnd"/>
      <w:r w:rsidRPr="00807B7A">
        <w:rPr>
          <w:rFonts w:ascii="Book Antiqua" w:hAnsi="Book Antiqua" w:cs="宋体"/>
          <w:sz w:val="24"/>
          <w:szCs w:val="24"/>
          <w:lang w:val="en-US" w:eastAsia="zh-CN"/>
        </w:rPr>
        <w:t> 2013; </w:t>
      </w:r>
      <w:r w:rsidRPr="00807B7A">
        <w:rPr>
          <w:rFonts w:ascii="Book Antiqua" w:hAnsi="Book Antiqua" w:cs="宋体"/>
          <w:b/>
          <w:bCs/>
          <w:sz w:val="24"/>
          <w:szCs w:val="24"/>
          <w:lang w:val="en-US" w:eastAsia="zh-CN"/>
        </w:rPr>
        <w:t>105</w:t>
      </w:r>
      <w:r w:rsidRPr="00807B7A">
        <w:rPr>
          <w:rFonts w:ascii="Book Antiqua" w:hAnsi="Book Antiqua" w:cs="宋体"/>
          <w:sz w:val="24"/>
          <w:szCs w:val="24"/>
          <w:lang w:val="en-US" w:eastAsia="zh-CN"/>
        </w:rPr>
        <w:t>: 175-201 [PMID: 23</w:t>
      </w:r>
      <w:r>
        <w:rPr>
          <w:rFonts w:ascii="Book Antiqua" w:hAnsi="Book Antiqua" w:cs="宋体"/>
          <w:sz w:val="24"/>
          <w:szCs w:val="24"/>
          <w:lang w:val="en-US" w:eastAsia="zh-CN"/>
        </w:rPr>
        <w:t>297039 DOI: 10.1093/</w:t>
      </w:r>
      <w:proofErr w:type="spellStart"/>
      <w:r>
        <w:rPr>
          <w:rFonts w:ascii="Book Antiqua" w:hAnsi="Book Antiqua" w:cs="宋体"/>
          <w:sz w:val="24"/>
          <w:szCs w:val="24"/>
          <w:lang w:val="en-US" w:eastAsia="zh-CN"/>
        </w:rPr>
        <w:t>jnci</w:t>
      </w:r>
      <w:proofErr w:type="spellEnd"/>
      <w:r>
        <w:rPr>
          <w:rFonts w:ascii="Book Antiqua" w:hAnsi="Book Antiqua" w:cs="宋体"/>
          <w:sz w:val="24"/>
          <w:szCs w:val="24"/>
          <w:lang w:val="en-US" w:eastAsia="zh-CN"/>
        </w:rPr>
        <w:t>/djs491</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16 </w:t>
      </w:r>
      <w:proofErr w:type="spellStart"/>
      <w:r w:rsidRPr="00807B7A">
        <w:rPr>
          <w:rFonts w:ascii="Book Antiqua" w:hAnsi="Book Antiqua" w:cs="宋体"/>
          <w:b/>
          <w:bCs/>
          <w:sz w:val="24"/>
          <w:szCs w:val="24"/>
          <w:lang w:val="en-US" w:eastAsia="zh-CN"/>
        </w:rPr>
        <w:t>Lorenzon</w:t>
      </w:r>
      <w:proofErr w:type="spellEnd"/>
      <w:r w:rsidRPr="00807B7A">
        <w:rPr>
          <w:rFonts w:ascii="Book Antiqua" w:hAnsi="Book Antiqua" w:cs="宋体"/>
          <w:b/>
          <w:bCs/>
          <w:sz w:val="24"/>
          <w:szCs w:val="24"/>
          <w:lang w:val="en-US" w:eastAsia="zh-CN"/>
        </w:rPr>
        <w:t xml:space="preserve"> L</w:t>
      </w:r>
      <w:r w:rsidRPr="00807B7A">
        <w:rPr>
          <w:rFonts w:ascii="Book Antiqua" w:hAnsi="Book Antiqua" w:cs="宋体"/>
          <w:sz w:val="24"/>
          <w:szCs w:val="24"/>
          <w:lang w:val="en-US" w:eastAsia="zh-CN"/>
        </w:rPr>
        <w:t xml:space="preserve">, </w:t>
      </w:r>
      <w:proofErr w:type="spellStart"/>
      <w:r w:rsidRPr="00807B7A">
        <w:rPr>
          <w:rFonts w:ascii="Book Antiqua" w:hAnsi="Book Antiqua" w:cs="宋体"/>
          <w:sz w:val="24"/>
          <w:szCs w:val="24"/>
          <w:lang w:val="en-US" w:eastAsia="zh-CN"/>
        </w:rPr>
        <w:t>Benevolo</w:t>
      </w:r>
      <w:proofErr w:type="spellEnd"/>
      <w:r w:rsidRPr="00807B7A">
        <w:rPr>
          <w:rFonts w:ascii="Book Antiqua" w:hAnsi="Book Antiqua" w:cs="宋体"/>
          <w:sz w:val="24"/>
          <w:szCs w:val="24"/>
          <w:lang w:val="en-US" w:eastAsia="zh-CN"/>
        </w:rPr>
        <w:t xml:space="preserve"> M, </w:t>
      </w:r>
      <w:proofErr w:type="spellStart"/>
      <w:r w:rsidRPr="00807B7A">
        <w:rPr>
          <w:rFonts w:ascii="Book Antiqua" w:hAnsi="Book Antiqua" w:cs="宋体"/>
          <w:sz w:val="24"/>
          <w:szCs w:val="24"/>
          <w:lang w:val="en-US" w:eastAsia="zh-CN"/>
        </w:rPr>
        <w:t>Visca</w:t>
      </w:r>
      <w:proofErr w:type="spellEnd"/>
      <w:r w:rsidRPr="00807B7A">
        <w:rPr>
          <w:rFonts w:ascii="Book Antiqua" w:hAnsi="Book Antiqua" w:cs="宋体"/>
          <w:sz w:val="24"/>
          <w:szCs w:val="24"/>
          <w:lang w:val="en-US" w:eastAsia="zh-CN"/>
        </w:rPr>
        <w:t xml:space="preserve"> P, </w:t>
      </w:r>
      <w:proofErr w:type="spellStart"/>
      <w:r w:rsidRPr="00807B7A">
        <w:rPr>
          <w:rFonts w:ascii="Book Antiqua" w:hAnsi="Book Antiqua" w:cs="宋体"/>
          <w:sz w:val="24"/>
          <w:szCs w:val="24"/>
          <w:lang w:val="en-US" w:eastAsia="zh-CN"/>
        </w:rPr>
        <w:t>Venturo</w:t>
      </w:r>
      <w:proofErr w:type="spellEnd"/>
      <w:r w:rsidRPr="00807B7A">
        <w:rPr>
          <w:rFonts w:ascii="Book Antiqua" w:hAnsi="Book Antiqua" w:cs="宋体"/>
          <w:sz w:val="24"/>
          <w:szCs w:val="24"/>
          <w:lang w:val="en-US" w:eastAsia="zh-CN"/>
        </w:rPr>
        <w:t xml:space="preserve"> I, </w:t>
      </w:r>
      <w:proofErr w:type="spellStart"/>
      <w:r w:rsidRPr="00807B7A">
        <w:rPr>
          <w:rFonts w:ascii="Book Antiqua" w:hAnsi="Book Antiqua" w:cs="宋体"/>
          <w:sz w:val="24"/>
          <w:szCs w:val="24"/>
          <w:lang w:val="en-US" w:eastAsia="zh-CN"/>
        </w:rPr>
        <w:t>Filippetti</w:t>
      </w:r>
      <w:proofErr w:type="spellEnd"/>
      <w:r w:rsidRPr="00807B7A">
        <w:rPr>
          <w:rFonts w:ascii="Book Antiqua" w:hAnsi="Book Antiqua" w:cs="宋体"/>
          <w:sz w:val="24"/>
          <w:szCs w:val="24"/>
          <w:lang w:val="en-US" w:eastAsia="zh-CN"/>
        </w:rPr>
        <w:t xml:space="preserve"> M, </w:t>
      </w:r>
      <w:proofErr w:type="spellStart"/>
      <w:r w:rsidRPr="00807B7A">
        <w:rPr>
          <w:rFonts w:ascii="Book Antiqua" w:hAnsi="Book Antiqua" w:cs="宋体"/>
          <w:sz w:val="24"/>
          <w:szCs w:val="24"/>
          <w:lang w:val="en-US" w:eastAsia="zh-CN"/>
        </w:rPr>
        <w:t>Piro</w:t>
      </w:r>
      <w:proofErr w:type="spellEnd"/>
      <w:r w:rsidRPr="00807B7A">
        <w:rPr>
          <w:rFonts w:ascii="Book Antiqua" w:hAnsi="Book Antiqua" w:cs="宋体"/>
          <w:sz w:val="24"/>
          <w:szCs w:val="24"/>
          <w:lang w:val="en-US" w:eastAsia="zh-CN"/>
        </w:rPr>
        <w:t xml:space="preserve"> FR, Rollo F, </w:t>
      </w:r>
      <w:proofErr w:type="spellStart"/>
      <w:r w:rsidRPr="00807B7A">
        <w:rPr>
          <w:rFonts w:ascii="Book Antiqua" w:hAnsi="Book Antiqua" w:cs="宋体"/>
          <w:sz w:val="24"/>
          <w:szCs w:val="24"/>
          <w:lang w:val="en-US" w:eastAsia="zh-CN"/>
        </w:rPr>
        <w:t>Vocaturo</w:t>
      </w:r>
      <w:proofErr w:type="spellEnd"/>
      <w:r w:rsidRPr="00807B7A">
        <w:rPr>
          <w:rFonts w:ascii="Book Antiqua" w:hAnsi="Book Antiqua" w:cs="宋体"/>
          <w:sz w:val="24"/>
          <w:szCs w:val="24"/>
          <w:lang w:val="en-US" w:eastAsia="zh-CN"/>
        </w:rPr>
        <w:t xml:space="preserve"> A. Human papillomavirus type 16 DNA detected in pulmonary metastases from a penile squamous cell carcinoma: a case study. </w:t>
      </w:r>
      <w:proofErr w:type="spellStart"/>
      <w:r w:rsidRPr="00807B7A">
        <w:rPr>
          <w:rFonts w:ascii="Book Antiqua" w:hAnsi="Book Antiqua" w:cs="宋体"/>
          <w:i/>
          <w:iCs/>
          <w:sz w:val="24"/>
          <w:szCs w:val="24"/>
          <w:lang w:val="en-US" w:eastAsia="zh-CN"/>
        </w:rPr>
        <w:t>Int</w:t>
      </w:r>
      <w:proofErr w:type="spellEnd"/>
      <w:r w:rsidRPr="00807B7A">
        <w:rPr>
          <w:rFonts w:ascii="Book Antiqua" w:hAnsi="Book Antiqua" w:cs="宋体"/>
          <w:i/>
          <w:iCs/>
          <w:sz w:val="24"/>
          <w:szCs w:val="24"/>
          <w:lang w:val="en-US" w:eastAsia="zh-CN"/>
        </w:rPr>
        <w:t xml:space="preserve"> J </w:t>
      </w:r>
      <w:proofErr w:type="spellStart"/>
      <w:r w:rsidRPr="00807B7A">
        <w:rPr>
          <w:rFonts w:ascii="Book Antiqua" w:hAnsi="Book Antiqua" w:cs="宋体"/>
          <w:i/>
          <w:iCs/>
          <w:sz w:val="24"/>
          <w:szCs w:val="24"/>
          <w:lang w:val="en-US" w:eastAsia="zh-CN"/>
        </w:rPr>
        <w:t>Surg</w:t>
      </w:r>
      <w:proofErr w:type="spellEnd"/>
      <w:r w:rsidRPr="00807B7A">
        <w:rPr>
          <w:rFonts w:ascii="Book Antiqua" w:hAnsi="Book Antiqua" w:cs="宋体"/>
          <w:i/>
          <w:iCs/>
          <w:sz w:val="24"/>
          <w:szCs w:val="24"/>
          <w:lang w:val="en-US" w:eastAsia="zh-CN"/>
        </w:rPr>
        <w:t xml:space="preserve"> </w:t>
      </w:r>
      <w:proofErr w:type="spellStart"/>
      <w:r w:rsidRPr="00807B7A">
        <w:rPr>
          <w:rFonts w:ascii="Book Antiqua" w:hAnsi="Book Antiqua" w:cs="宋体"/>
          <w:i/>
          <w:iCs/>
          <w:sz w:val="24"/>
          <w:szCs w:val="24"/>
          <w:lang w:val="en-US" w:eastAsia="zh-CN"/>
        </w:rPr>
        <w:t>Pathol</w:t>
      </w:r>
      <w:proofErr w:type="spellEnd"/>
      <w:r w:rsidRPr="00807B7A">
        <w:rPr>
          <w:rFonts w:ascii="Book Antiqua" w:hAnsi="Book Antiqua" w:cs="宋体"/>
          <w:sz w:val="24"/>
          <w:szCs w:val="24"/>
          <w:lang w:val="en-US" w:eastAsia="zh-CN"/>
        </w:rPr>
        <w:t> 2013; </w:t>
      </w:r>
      <w:r w:rsidRPr="00807B7A">
        <w:rPr>
          <w:rFonts w:ascii="Book Antiqua" w:hAnsi="Book Antiqua" w:cs="宋体"/>
          <w:b/>
          <w:bCs/>
          <w:sz w:val="24"/>
          <w:szCs w:val="24"/>
          <w:lang w:val="en-US" w:eastAsia="zh-CN"/>
        </w:rPr>
        <w:t>21</w:t>
      </w:r>
      <w:r w:rsidRPr="00807B7A">
        <w:rPr>
          <w:rFonts w:ascii="Book Antiqua" w:hAnsi="Book Antiqua" w:cs="宋体"/>
          <w:sz w:val="24"/>
          <w:szCs w:val="24"/>
          <w:lang w:val="en-US" w:eastAsia="zh-CN"/>
        </w:rPr>
        <w:t>: 59-62 [PMID: 2267491</w:t>
      </w:r>
      <w:r>
        <w:rPr>
          <w:rFonts w:ascii="Book Antiqua" w:hAnsi="Book Antiqua" w:cs="宋体"/>
          <w:sz w:val="24"/>
          <w:szCs w:val="24"/>
          <w:lang w:val="en-US" w:eastAsia="zh-CN"/>
        </w:rPr>
        <w:t>9 DOI: 10.1177/1066896912449041</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lastRenderedPageBreak/>
        <w:t>17 </w:t>
      </w:r>
      <w:proofErr w:type="spellStart"/>
      <w:r w:rsidRPr="00807B7A">
        <w:rPr>
          <w:rFonts w:ascii="Book Antiqua" w:hAnsi="Book Antiqua" w:cs="宋体"/>
          <w:b/>
          <w:bCs/>
          <w:sz w:val="24"/>
          <w:szCs w:val="24"/>
          <w:lang w:val="en-US" w:eastAsia="zh-CN"/>
        </w:rPr>
        <w:t>Zandberg</w:t>
      </w:r>
      <w:proofErr w:type="spellEnd"/>
      <w:r w:rsidRPr="00807B7A">
        <w:rPr>
          <w:rFonts w:ascii="Book Antiqua" w:hAnsi="Book Antiqua" w:cs="宋体"/>
          <w:b/>
          <w:bCs/>
          <w:sz w:val="24"/>
          <w:szCs w:val="24"/>
          <w:lang w:val="en-US" w:eastAsia="zh-CN"/>
        </w:rPr>
        <w:t xml:space="preserve"> DP</w:t>
      </w:r>
      <w:r w:rsidRPr="00807B7A">
        <w:rPr>
          <w:rFonts w:ascii="Book Antiqua" w:hAnsi="Book Antiqua" w:cs="宋体"/>
          <w:sz w:val="24"/>
          <w:szCs w:val="24"/>
          <w:lang w:val="en-US" w:eastAsia="zh-CN"/>
        </w:rPr>
        <w:t xml:space="preserve">, Bhargava R, Badin S, Cullen KJ. </w:t>
      </w:r>
      <w:proofErr w:type="gramStart"/>
      <w:r w:rsidRPr="00807B7A">
        <w:rPr>
          <w:rFonts w:ascii="Book Antiqua" w:hAnsi="Book Antiqua" w:cs="宋体"/>
          <w:sz w:val="24"/>
          <w:szCs w:val="24"/>
          <w:lang w:val="en-US" w:eastAsia="zh-CN"/>
        </w:rPr>
        <w:t xml:space="preserve">The role of human papillomavirus in </w:t>
      </w:r>
      <w:proofErr w:type="spellStart"/>
      <w:r w:rsidRPr="00807B7A">
        <w:rPr>
          <w:rFonts w:ascii="Book Antiqua" w:hAnsi="Book Antiqua" w:cs="宋体"/>
          <w:sz w:val="24"/>
          <w:szCs w:val="24"/>
          <w:lang w:val="en-US" w:eastAsia="zh-CN"/>
        </w:rPr>
        <w:t>nongenital</w:t>
      </w:r>
      <w:proofErr w:type="spellEnd"/>
      <w:r w:rsidRPr="00807B7A">
        <w:rPr>
          <w:rFonts w:ascii="Book Antiqua" w:hAnsi="Book Antiqua" w:cs="宋体"/>
          <w:sz w:val="24"/>
          <w:szCs w:val="24"/>
          <w:lang w:val="en-US" w:eastAsia="zh-CN"/>
        </w:rPr>
        <w:t xml:space="preserve"> cancers.</w:t>
      </w:r>
      <w:proofErr w:type="gramEnd"/>
      <w:r w:rsidRPr="00807B7A">
        <w:rPr>
          <w:rFonts w:ascii="Book Antiqua" w:hAnsi="Book Antiqua" w:cs="宋体"/>
          <w:sz w:val="24"/>
          <w:szCs w:val="24"/>
          <w:lang w:val="en-US" w:eastAsia="zh-CN"/>
        </w:rPr>
        <w:t> </w:t>
      </w:r>
      <w:r w:rsidRPr="00807B7A">
        <w:rPr>
          <w:rFonts w:ascii="Book Antiqua" w:hAnsi="Book Antiqua" w:cs="宋体"/>
          <w:i/>
          <w:iCs/>
          <w:sz w:val="24"/>
          <w:szCs w:val="24"/>
          <w:lang w:val="en-US" w:eastAsia="zh-CN"/>
        </w:rPr>
        <w:t xml:space="preserve">CA Cancer J </w:t>
      </w:r>
      <w:proofErr w:type="spellStart"/>
      <w:r w:rsidRPr="00807B7A">
        <w:rPr>
          <w:rFonts w:ascii="Book Antiqua" w:hAnsi="Book Antiqua" w:cs="宋体"/>
          <w:i/>
          <w:iCs/>
          <w:sz w:val="24"/>
          <w:szCs w:val="24"/>
          <w:lang w:val="en-US" w:eastAsia="zh-CN"/>
        </w:rPr>
        <w:t>Clin</w:t>
      </w:r>
      <w:proofErr w:type="spellEnd"/>
      <w:r w:rsidRPr="00807B7A">
        <w:rPr>
          <w:rFonts w:ascii="Book Antiqua" w:hAnsi="Book Antiqua" w:cs="宋体"/>
          <w:sz w:val="24"/>
          <w:szCs w:val="24"/>
          <w:lang w:val="en-US" w:eastAsia="zh-CN"/>
        </w:rPr>
        <w:t> 2013; </w:t>
      </w:r>
      <w:r w:rsidRPr="00807B7A">
        <w:rPr>
          <w:rFonts w:ascii="Book Antiqua" w:hAnsi="Book Antiqua" w:cs="宋体"/>
          <w:b/>
          <w:bCs/>
          <w:sz w:val="24"/>
          <w:szCs w:val="24"/>
          <w:lang w:val="en-US" w:eastAsia="zh-CN"/>
        </w:rPr>
        <w:t>63</w:t>
      </w:r>
      <w:r w:rsidRPr="00807B7A">
        <w:rPr>
          <w:rFonts w:ascii="Book Antiqua" w:hAnsi="Book Antiqua" w:cs="宋体"/>
          <w:sz w:val="24"/>
          <w:szCs w:val="24"/>
          <w:lang w:val="en-US" w:eastAsia="zh-CN"/>
        </w:rPr>
        <w:t>: 57-81 [PMID: 2</w:t>
      </w:r>
      <w:r>
        <w:rPr>
          <w:rFonts w:ascii="Book Antiqua" w:hAnsi="Book Antiqua" w:cs="宋体"/>
          <w:sz w:val="24"/>
          <w:szCs w:val="24"/>
          <w:lang w:val="en-US" w:eastAsia="zh-CN"/>
        </w:rPr>
        <w:t>3258613 DOI: 10.3322/caac.21167</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18 </w:t>
      </w:r>
      <w:proofErr w:type="spellStart"/>
      <w:r w:rsidRPr="00807B7A">
        <w:rPr>
          <w:rFonts w:ascii="Book Antiqua" w:hAnsi="Book Antiqua" w:cs="宋体"/>
          <w:b/>
          <w:bCs/>
          <w:sz w:val="24"/>
          <w:szCs w:val="24"/>
          <w:lang w:val="en-US" w:eastAsia="zh-CN"/>
        </w:rPr>
        <w:t>Frega</w:t>
      </w:r>
      <w:proofErr w:type="spellEnd"/>
      <w:r w:rsidRPr="00807B7A">
        <w:rPr>
          <w:rFonts w:ascii="Book Antiqua" w:hAnsi="Book Antiqua" w:cs="宋体"/>
          <w:b/>
          <w:bCs/>
          <w:sz w:val="24"/>
          <w:szCs w:val="24"/>
          <w:lang w:val="en-US" w:eastAsia="zh-CN"/>
        </w:rPr>
        <w:t xml:space="preserve"> A</w:t>
      </w:r>
      <w:r w:rsidRPr="00807B7A">
        <w:rPr>
          <w:rFonts w:ascii="Book Antiqua" w:hAnsi="Book Antiqua" w:cs="宋体"/>
          <w:sz w:val="24"/>
          <w:szCs w:val="24"/>
          <w:lang w:val="en-US" w:eastAsia="zh-CN"/>
        </w:rPr>
        <w:t xml:space="preserve">, </w:t>
      </w:r>
      <w:proofErr w:type="spellStart"/>
      <w:r w:rsidRPr="00807B7A">
        <w:rPr>
          <w:rFonts w:ascii="Book Antiqua" w:hAnsi="Book Antiqua" w:cs="宋体"/>
          <w:sz w:val="24"/>
          <w:szCs w:val="24"/>
          <w:lang w:val="en-US" w:eastAsia="zh-CN"/>
        </w:rPr>
        <w:t>Lorenzon</w:t>
      </w:r>
      <w:proofErr w:type="spellEnd"/>
      <w:r w:rsidRPr="00807B7A">
        <w:rPr>
          <w:rFonts w:ascii="Book Antiqua" w:hAnsi="Book Antiqua" w:cs="宋体"/>
          <w:sz w:val="24"/>
          <w:szCs w:val="24"/>
          <w:lang w:val="en-US" w:eastAsia="zh-CN"/>
        </w:rPr>
        <w:t xml:space="preserve"> L, </w:t>
      </w:r>
      <w:proofErr w:type="spellStart"/>
      <w:r w:rsidRPr="00807B7A">
        <w:rPr>
          <w:rFonts w:ascii="Book Antiqua" w:hAnsi="Book Antiqua" w:cs="宋体"/>
          <w:sz w:val="24"/>
          <w:szCs w:val="24"/>
          <w:lang w:val="en-US" w:eastAsia="zh-CN"/>
        </w:rPr>
        <w:t>Bononi</w:t>
      </w:r>
      <w:proofErr w:type="spellEnd"/>
      <w:r w:rsidRPr="00807B7A">
        <w:rPr>
          <w:rFonts w:ascii="Book Antiqua" w:hAnsi="Book Antiqua" w:cs="宋体"/>
          <w:sz w:val="24"/>
          <w:szCs w:val="24"/>
          <w:lang w:val="en-US" w:eastAsia="zh-CN"/>
        </w:rPr>
        <w:t xml:space="preserve"> M, De </w:t>
      </w:r>
      <w:proofErr w:type="spellStart"/>
      <w:r w:rsidRPr="00807B7A">
        <w:rPr>
          <w:rFonts w:ascii="Book Antiqua" w:hAnsi="Book Antiqua" w:cs="宋体"/>
          <w:sz w:val="24"/>
          <w:szCs w:val="24"/>
          <w:lang w:val="en-US" w:eastAsia="zh-CN"/>
        </w:rPr>
        <w:t>Cesare</w:t>
      </w:r>
      <w:proofErr w:type="spellEnd"/>
      <w:r w:rsidRPr="00807B7A">
        <w:rPr>
          <w:rFonts w:ascii="Book Antiqua" w:hAnsi="Book Antiqua" w:cs="宋体"/>
          <w:sz w:val="24"/>
          <w:szCs w:val="24"/>
          <w:lang w:val="en-US" w:eastAsia="zh-CN"/>
        </w:rPr>
        <w:t xml:space="preserve"> A, Ciardi A, Lombardi D, </w:t>
      </w:r>
      <w:proofErr w:type="spellStart"/>
      <w:r w:rsidRPr="00807B7A">
        <w:rPr>
          <w:rFonts w:ascii="Book Antiqua" w:hAnsi="Book Antiqua" w:cs="宋体"/>
          <w:sz w:val="24"/>
          <w:szCs w:val="24"/>
          <w:lang w:val="en-US" w:eastAsia="zh-CN"/>
        </w:rPr>
        <w:t>Assorgi</w:t>
      </w:r>
      <w:proofErr w:type="spellEnd"/>
      <w:r w:rsidRPr="00807B7A">
        <w:rPr>
          <w:rFonts w:ascii="Book Antiqua" w:hAnsi="Book Antiqua" w:cs="宋体"/>
          <w:sz w:val="24"/>
          <w:szCs w:val="24"/>
          <w:lang w:val="en-US" w:eastAsia="zh-CN"/>
        </w:rPr>
        <w:t xml:space="preserve"> C, Gentile M, </w:t>
      </w:r>
      <w:proofErr w:type="spellStart"/>
      <w:r w:rsidRPr="00807B7A">
        <w:rPr>
          <w:rFonts w:ascii="Book Antiqua" w:hAnsi="Book Antiqua" w:cs="宋体"/>
          <w:sz w:val="24"/>
          <w:szCs w:val="24"/>
          <w:lang w:val="en-US" w:eastAsia="zh-CN"/>
        </w:rPr>
        <w:t>Moscarini</w:t>
      </w:r>
      <w:proofErr w:type="spellEnd"/>
      <w:r w:rsidRPr="00807B7A">
        <w:rPr>
          <w:rFonts w:ascii="Book Antiqua" w:hAnsi="Book Antiqua" w:cs="宋体"/>
          <w:sz w:val="24"/>
          <w:szCs w:val="24"/>
          <w:lang w:val="en-US" w:eastAsia="zh-CN"/>
        </w:rPr>
        <w:t xml:space="preserve"> M, </w:t>
      </w:r>
      <w:proofErr w:type="spellStart"/>
      <w:r w:rsidRPr="00807B7A">
        <w:rPr>
          <w:rFonts w:ascii="Book Antiqua" w:hAnsi="Book Antiqua" w:cs="宋体"/>
          <w:sz w:val="24"/>
          <w:szCs w:val="24"/>
          <w:lang w:val="en-US" w:eastAsia="zh-CN"/>
        </w:rPr>
        <w:t>Torrisi</w:t>
      </w:r>
      <w:proofErr w:type="spellEnd"/>
      <w:r w:rsidRPr="00807B7A">
        <w:rPr>
          <w:rFonts w:ascii="Book Antiqua" w:hAnsi="Book Antiqua" w:cs="宋体"/>
          <w:sz w:val="24"/>
          <w:szCs w:val="24"/>
          <w:lang w:val="en-US" w:eastAsia="zh-CN"/>
        </w:rPr>
        <w:t xml:space="preserve"> MR, French D. Evaluation of E6 and E7 mRNA expression in HPV DNA positive breast cancer. </w:t>
      </w:r>
      <w:proofErr w:type="spellStart"/>
      <w:r w:rsidRPr="00807B7A">
        <w:rPr>
          <w:rFonts w:ascii="Book Antiqua" w:hAnsi="Book Antiqua" w:cs="宋体"/>
          <w:i/>
          <w:iCs/>
          <w:sz w:val="24"/>
          <w:szCs w:val="24"/>
          <w:lang w:val="en-US" w:eastAsia="zh-CN"/>
        </w:rPr>
        <w:t>Eur</w:t>
      </w:r>
      <w:proofErr w:type="spellEnd"/>
      <w:r w:rsidRPr="00807B7A">
        <w:rPr>
          <w:rFonts w:ascii="Book Antiqua" w:hAnsi="Book Antiqua" w:cs="宋体"/>
          <w:i/>
          <w:iCs/>
          <w:sz w:val="24"/>
          <w:szCs w:val="24"/>
          <w:lang w:val="en-US" w:eastAsia="zh-CN"/>
        </w:rPr>
        <w:t xml:space="preserve"> J </w:t>
      </w:r>
      <w:proofErr w:type="spellStart"/>
      <w:r w:rsidRPr="00807B7A">
        <w:rPr>
          <w:rFonts w:ascii="Book Antiqua" w:hAnsi="Book Antiqua" w:cs="宋体"/>
          <w:i/>
          <w:iCs/>
          <w:sz w:val="24"/>
          <w:szCs w:val="24"/>
          <w:lang w:val="en-US" w:eastAsia="zh-CN"/>
        </w:rPr>
        <w:t>Gynaecol</w:t>
      </w:r>
      <w:proofErr w:type="spellEnd"/>
      <w:r w:rsidRPr="00807B7A">
        <w:rPr>
          <w:rFonts w:ascii="Book Antiqua" w:hAnsi="Book Antiqua" w:cs="宋体"/>
          <w:i/>
          <w:iCs/>
          <w:sz w:val="24"/>
          <w:szCs w:val="24"/>
          <w:lang w:val="en-US" w:eastAsia="zh-CN"/>
        </w:rPr>
        <w:t xml:space="preserve"> </w:t>
      </w:r>
      <w:proofErr w:type="spellStart"/>
      <w:r w:rsidRPr="00807B7A">
        <w:rPr>
          <w:rFonts w:ascii="Book Antiqua" w:hAnsi="Book Antiqua" w:cs="宋体"/>
          <w:i/>
          <w:iCs/>
          <w:sz w:val="24"/>
          <w:szCs w:val="24"/>
          <w:lang w:val="en-US" w:eastAsia="zh-CN"/>
        </w:rPr>
        <w:t>Oncol</w:t>
      </w:r>
      <w:proofErr w:type="spellEnd"/>
      <w:r w:rsidRPr="00807B7A">
        <w:rPr>
          <w:rFonts w:ascii="Book Antiqua" w:hAnsi="Book Antiqua" w:cs="宋体"/>
          <w:sz w:val="24"/>
          <w:szCs w:val="24"/>
          <w:lang w:val="en-US" w:eastAsia="zh-CN"/>
        </w:rPr>
        <w:t> 2012; </w:t>
      </w:r>
      <w:r w:rsidRPr="00807B7A">
        <w:rPr>
          <w:rFonts w:ascii="Book Antiqua" w:hAnsi="Book Antiqua" w:cs="宋体"/>
          <w:b/>
          <w:bCs/>
          <w:sz w:val="24"/>
          <w:szCs w:val="24"/>
          <w:lang w:val="en-US" w:eastAsia="zh-CN"/>
        </w:rPr>
        <w:t>33</w:t>
      </w:r>
      <w:r w:rsidRPr="00807B7A">
        <w:rPr>
          <w:rFonts w:ascii="Book Antiqua" w:hAnsi="Book Antiqua" w:cs="宋体"/>
          <w:sz w:val="24"/>
          <w:szCs w:val="24"/>
          <w:lang w:val="en-US" w:eastAsia="zh-CN"/>
        </w:rPr>
        <w:t>: 164-167 [PMID: 22611956]</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19 </w:t>
      </w:r>
      <w:r w:rsidRPr="00807B7A">
        <w:rPr>
          <w:rFonts w:ascii="Book Antiqua" w:hAnsi="Book Antiqua" w:cs="宋体"/>
          <w:b/>
          <w:bCs/>
          <w:sz w:val="24"/>
          <w:szCs w:val="24"/>
          <w:lang w:val="en-US" w:eastAsia="zh-CN"/>
        </w:rPr>
        <w:t>Burnett-Hartman AN</w:t>
      </w:r>
      <w:r w:rsidRPr="00807B7A">
        <w:rPr>
          <w:rFonts w:ascii="Book Antiqua" w:hAnsi="Book Antiqua" w:cs="宋体"/>
          <w:sz w:val="24"/>
          <w:szCs w:val="24"/>
          <w:lang w:val="en-US" w:eastAsia="zh-CN"/>
        </w:rPr>
        <w:t xml:space="preserve">, Newcomb PA, Potter JD. Infectious agents and colorectal cancer: a review of Helicobacter pylori, Streptococcus </w:t>
      </w:r>
      <w:proofErr w:type="spellStart"/>
      <w:r w:rsidRPr="00807B7A">
        <w:rPr>
          <w:rFonts w:ascii="Book Antiqua" w:hAnsi="Book Antiqua" w:cs="宋体"/>
          <w:sz w:val="24"/>
          <w:szCs w:val="24"/>
          <w:lang w:val="en-US" w:eastAsia="zh-CN"/>
        </w:rPr>
        <w:t>bovis</w:t>
      </w:r>
      <w:proofErr w:type="spellEnd"/>
      <w:r w:rsidRPr="00807B7A">
        <w:rPr>
          <w:rFonts w:ascii="Book Antiqua" w:hAnsi="Book Antiqua" w:cs="宋体"/>
          <w:sz w:val="24"/>
          <w:szCs w:val="24"/>
          <w:lang w:val="en-US" w:eastAsia="zh-CN"/>
        </w:rPr>
        <w:t>, JC virus, and human papillomavirus. </w:t>
      </w:r>
      <w:r w:rsidRPr="00807B7A">
        <w:rPr>
          <w:rFonts w:ascii="Book Antiqua" w:hAnsi="Book Antiqua" w:cs="宋体"/>
          <w:i/>
          <w:iCs/>
          <w:sz w:val="24"/>
          <w:szCs w:val="24"/>
          <w:lang w:val="en-US" w:eastAsia="zh-CN"/>
        </w:rPr>
        <w:t xml:space="preserve">Cancer </w:t>
      </w:r>
      <w:proofErr w:type="spellStart"/>
      <w:r w:rsidRPr="00807B7A">
        <w:rPr>
          <w:rFonts w:ascii="Book Antiqua" w:hAnsi="Book Antiqua" w:cs="宋体"/>
          <w:i/>
          <w:iCs/>
          <w:sz w:val="24"/>
          <w:szCs w:val="24"/>
          <w:lang w:val="en-US" w:eastAsia="zh-CN"/>
        </w:rPr>
        <w:t>Epidemiol</w:t>
      </w:r>
      <w:proofErr w:type="spellEnd"/>
      <w:r w:rsidRPr="00807B7A">
        <w:rPr>
          <w:rFonts w:ascii="Book Antiqua" w:hAnsi="Book Antiqua" w:cs="宋体"/>
          <w:i/>
          <w:iCs/>
          <w:sz w:val="24"/>
          <w:szCs w:val="24"/>
          <w:lang w:val="en-US" w:eastAsia="zh-CN"/>
        </w:rPr>
        <w:t xml:space="preserve"> Biomarkers </w:t>
      </w:r>
      <w:proofErr w:type="spellStart"/>
      <w:r w:rsidRPr="00807B7A">
        <w:rPr>
          <w:rFonts w:ascii="Book Antiqua" w:hAnsi="Book Antiqua" w:cs="宋体"/>
          <w:i/>
          <w:iCs/>
          <w:sz w:val="24"/>
          <w:szCs w:val="24"/>
          <w:lang w:val="en-US" w:eastAsia="zh-CN"/>
        </w:rPr>
        <w:t>Prev</w:t>
      </w:r>
      <w:proofErr w:type="spellEnd"/>
      <w:r w:rsidRPr="00807B7A">
        <w:rPr>
          <w:rFonts w:ascii="Book Antiqua" w:hAnsi="Book Antiqua" w:cs="宋体"/>
          <w:sz w:val="24"/>
          <w:szCs w:val="24"/>
          <w:lang w:val="en-US" w:eastAsia="zh-CN"/>
        </w:rPr>
        <w:t> 2008; </w:t>
      </w:r>
      <w:r w:rsidRPr="00807B7A">
        <w:rPr>
          <w:rFonts w:ascii="Book Antiqua" w:hAnsi="Book Antiqua" w:cs="宋体"/>
          <w:b/>
          <w:bCs/>
          <w:sz w:val="24"/>
          <w:szCs w:val="24"/>
          <w:lang w:val="en-US" w:eastAsia="zh-CN"/>
        </w:rPr>
        <w:t>17</w:t>
      </w:r>
      <w:r w:rsidRPr="00807B7A">
        <w:rPr>
          <w:rFonts w:ascii="Book Antiqua" w:hAnsi="Book Antiqua" w:cs="宋体"/>
          <w:sz w:val="24"/>
          <w:szCs w:val="24"/>
          <w:lang w:val="en-US" w:eastAsia="zh-CN"/>
        </w:rPr>
        <w:t>: 2970-2979 [PMID: 18990738 DOI</w:t>
      </w:r>
      <w:r>
        <w:rPr>
          <w:rFonts w:ascii="Book Antiqua" w:hAnsi="Book Antiqua" w:cs="宋体"/>
          <w:sz w:val="24"/>
          <w:szCs w:val="24"/>
          <w:lang w:val="en-US" w:eastAsia="zh-CN"/>
        </w:rPr>
        <w:t>: 10.1158/1055-9965.EPI-08-0571</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20 </w:t>
      </w:r>
      <w:proofErr w:type="spellStart"/>
      <w:r w:rsidRPr="00807B7A">
        <w:rPr>
          <w:rFonts w:ascii="Book Antiqua" w:hAnsi="Book Antiqua" w:cs="宋体"/>
          <w:b/>
          <w:bCs/>
          <w:sz w:val="24"/>
          <w:szCs w:val="24"/>
          <w:lang w:val="en-US" w:eastAsia="zh-CN"/>
        </w:rPr>
        <w:t>Damin</w:t>
      </w:r>
      <w:proofErr w:type="spellEnd"/>
      <w:r w:rsidRPr="00807B7A">
        <w:rPr>
          <w:rFonts w:ascii="Book Antiqua" w:hAnsi="Book Antiqua" w:cs="宋体"/>
          <w:b/>
          <w:bCs/>
          <w:sz w:val="24"/>
          <w:szCs w:val="24"/>
          <w:lang w:val="en-US" w:eastAsia="zh-CN"/>
        </w:rPr>
        <w:t xml:space="preserve"> DC</w:t>
      </w:r>
      <w:r w:rsidRPr="00807B7A">
        <w:rPr>
          <w:rFonts w:ascii="Book Antiqua" w:hAnsi="Book Antiqua" w:cs="宋体"/>
          <w:sz w:val="24"/>
          <w:szCs w:val="24"/>
          <w:lang w:val="en-US" w:eastAsia="zh-CN"/>
        </w:rPr>
        <w:t xml:space="preserve">, Caetano MB, </w:t>
      </w:r>
      <w:proofErr w:type="spellStart"/>
      <w:r w:rsidRPr="00807B7A">
        <w:rPr>
          <w:rFonts w:ascii="Book Antiqua" w:hAnsi="Book Antiqua" w:cs="宋体"/>
          <w:sz w:val="24"/>
          <w:szCs w:val="24"/>
          <w:lang w:val="en-US" w:eastAsia="zh-CN"/>
        </w:rPr>
        <w:t>Rosito</w:t>
      </w:r>
      <w:proofErr w:type="spellEnd"/>
      <w:r w:rsidRPr="00807B7A">
        <w:rPr>
          <w:rFonts w:ascii="Book Antiqua" w:hAnsi="Book Antiqua" w:cs="宋体"/>
          <w:sz w:val="24"/>
          <w:szCs w:val="24"/>
          <w:lang w:val="en-US" w:eastAsia="zh-CN"/>
        </w:rPr>
        <w:t xml:space="preserve"> MA, </w:t>
      </w:r>
      <w:proofErr w:type="spellStart"/>
      <w:r w:rsidRPr="00807B7A">
        <w:rPr>
          <w:rFonts w:ascii="Book Antiqua" w:hAnsi="Book Antiqua" w:cs="宋体"/>
          <w:sz w:val="24"/>
          <w:szCs w:val="24"/>
          <w:lang w:val="en-US" w:eastAsia="zh-CN"/>
        </w:rPr>
        <w:t>Schwartsmann</w:t>
      </w:r>
      <w:proofErr w:type="spellEnd"/>
      <w:r w:rsidRPr="00807B7A">
        <w:rPr>
          <w:rFonts w:ascii="Book Antiqua" w:hAnsi="Book Antiqua" w:cs="宋体"/>
          <w:sz w:val="24"/>
          <w:szCs w:val="24"/>
          <w:lang w:val="en-US" w:eastAsia="zh-CN"/>
        </w:rPr>
        <w:t xml:space="preserve"> G, </w:t>
      </w:r>
      <w:proofErr w:type="spellStart"/>
      <w:r w:rsidRPr="00807B7A">
        <w:rPr>
          <w:rFonts w:ascii="Book Antiqua" w:hAnsi="Book Antiqua" w:cs="宋体"/>
          <w:sz w:val="24"/>
          <w:szCs w:val="24"/>
          <w:lang w:val="en-US" w:eastAsia="zh-CN"/>
        </w:rPr>
        <w:t>Damin</w:t>
      </w:r>
      <w:proofErr w:type="spellEnd"/>
      <w:r w:rsidRPr="00807B7A">
        <w:rPr>
          <w:rFonts w:ascii="Book Antiqua" w:hAnsi="Book Antiqua" w:cs="宋体"/>
          <w:sz w:val="24"/>
          <w:szCs w:val="24"/>
          <w:lang w:val="en-US" w:eastAsia="zh-CN"/>
        </w:rPr>
        <w:t xml:space="preserve"> AS, </w:t>
      </w:r>
      <w:proofErr w:type="spellStart"/>
      <w:r w:rsidRPr="00807B7A">
        <w:rPr>
          <w:rFonts w:ascii="Book Antiqua" w:hAnsi="Book Antiqua" w:cs="宋体"/>
          <w:sz w:val="24"/>
          <w:szCs w:val="24"/>
          <w:lang w:val="en-US" w:eastAsia="zh-CN"/>
        </w:rPr>
        <w:t>Frazzon</w:t>
      </w:r>
      <w:proofErr w:type="spellEnd"/>
      <w:r w:rsidRPr="00807B7A">
        <w:rPr>
          <w:rFonts w:ascii="Book Antiqua" w:hAnsi="Book Antiqua" w:cs="宋体"/>
          <w:sz w:val="24"/>
          <w:szCs w:val="24"/>
          <w:lang w:val="en-US" w:eastAsia="zh-CN"/>
        </w:rPr>
        <w:t xml:space="preserve"> AP, </w:t>
      </w:r>
      <w:proofErr w:type="spellStart"/>
      <w:r w:rsidRPr="00807B7A">
        <w:rPr>
          <w:rFonts w:ascii="Book Antiqua" w:hAnsi="Book Antiqua" w:cs="宋体"/>
          <w:sz w:val="24"/>
          <w:szCs w:val="24"/>
          <w:lang w:val="en-US" w:eastAsia="zh-CN"/>
        </w:rPr>
        <w:t>Ruppenthal</w:t>
      </w:r>
      <w:proofErr w:type="spellEnd"/>
      <w:r w:rsidRPr="00807B7A">
        <w:rPr>
          <w:rFonts w:ascii="Book Antiqua" w:hAnsi="Book Antiqua" w:cs="宋体"/>
          <w:sz w:val="24"/>
          <w:szCs w:val="24"/>
          <w:lang w:val="en-US" w:eastAsia="zh-CN"/>
        </w:rPr>
        <w:t xml:space="preserve"> RD, Alexandre CO. Evidence for an association of human papillomavirus infection and colorectal cancer. </w:t>
      </w:r>
      <w:proofErr w:type="spellStart"/>
      <w:r w:rsidRPr="00807B7A">
        <w:rPr>
          <w:rFonts w:ascii="Book Antiqua" w:hAnsi="Book Antiqua" w:cs="宋体"/>
          <w:i/>
          <w:iCs/>
          <w:sz w:val="24"/>
          <w:szCs w:val="24"/>
          <w:lang w:val="en-US" w:eastAsia="zh-CN"/>
        </w:rPr>
        <w:t>Eur</w:t>
      </w:r>
      <w:proofErr w:type="spellEnd"/>
      <w:r w:rsidRPr="00807B7A">
        <w:rPr>
          <w:rFonts w:ascii="Book Antiqua" w:hAnsi="Book Antiqua" w:cs="宋体"/>
          <w:i/>
          <w:iCs/>
          <w:sz w:val="24"/>
          <w:szCs w:val="24"/>
          <w:lang w:val="en-US" w:eastAsia="zh-CN"/>
        </w:rPr>
        <w:t xml:space="preserve"> J </w:t>
      </w:r>
      <w:proofErr w:type="spellStart"/>
      <w:r w:rsidRPr="00807B7A">
        <w:rPr>
          <w:rFonts w:ascii="Book Antiqua" w:hAnsi="Book Antiqua" w:cs="宋体"/>
          <w:i/>
          <w:iCs/>
          <w:sz w:val="24"/>
          <w:szCs w:val="24"/>
          <w:lang w:val="en-US" w:eastAsia="zh-CN"/>
        </w:rPr>
        <w:t>Surg</w:t>
      </w:r>
      <w:proofErr w:type="spellEnd"/>
      <w:r w:rsidRPr="00807B7A">
        <w:rPr>
          <w:rFonts w:ascii="Book Antiqua" w:hAnsi="Book Antiqua" w:cs="宋体"/>
          <w:i/>
          <w:iCs/>
          <w:sz w:val="24"/>
          <w:szCs w:val="24"/>
          <w:lang w:val="en-US" w:eastAsia="zh-CN"/>
        </w:rPr>
        <w:t xml:space="preserve"> </w:t>
      </w:r>
      <w:proofErr w:type="spellStart"/>
      <w:r w:rsidRPr="00807B7A">
        <w:rPr>
          <w:rFonts w:ascii="Book Antiqua" w:hAnsi="Book Antiqua" w:cs="宋体"/>
          <w:i/>
          <w:iCs/>
          <w:sz w:val="24"/>
          <w:szCs w:val="24"/>
          <w:lang w:val="en-US" w:eastAsia="zh-CN"/>
        </w:rPr>
        <w:t>Oncol</w:t>
      </w:r>
      <w:proofErr w:type="spellEnd"/>
      <w:r w:rsidRPr="00807B7A">
        <w:rPr>
          <w:rFonts w:ascii="Book Antiqua" w:hAnsi="Book Antiqua" w:cs="宋体"/>
          <w:sz w:val="24"/>
          <w:szCs w:val="24"/>
          <w:lang w:val="en-US" w:eastAsia="zh-CN"/>
        </w:rPr>
        <w:t> 2007; </w:t>
      </w:r>
      <w:r w:rsidRPr="00807B7A">
        <w:rPr>
          <w:rFonts w:ascii="Book Antiqua" w:hAnsi="Book Antiqua" w:cs="宋体"/>
          <w:b/>
          <w:bCs/>
          <w:sz w:val="24"/>
          <w:szCs w:val="24"/>
          <w:lang w:val="en-US" w:eastAsia="zh-CN"/>
        </w:rPr>
        <w:t>33</w:t>
      </w:r>
      <w:r w:rsidRPr="00807B7A">
        <w:rPr>
          <w:rFonts w:ascii="Book Antiqua" w:hAnsi="Book Antiqua" w:cs="宋体"/>
          <w:sz w:val="24"/>
          <w:szCs w:val="24"/>
          <w:lang w:val="en-US" w:eastAsia="zh-CN"/>
        </w:rPr>
        <w:t>: 569-574 [PMID: 17321098]</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21 </w:t>
      </w:r>
      <w:proofErr w:type="spellStart"/>
      <w:r w:rsidRPr="00807B7A">
        <w:rPr>
          <w:rFonts w:ascii="Book Antiqua" w:hAnsi="Book Antiqua" w:cs="宋体"/>
          <w:b/>
          <w:bCs/>
          <w:sz w:val="24"/>
          <w:szCs w:val="24"/>
          <w:lang w:val="en-US" w:eastAsia="zh-CN"/>
        </w:rPr>
        <w:t>Bodaghi</w:t>
      </w:r>
      <w:proofErr w:type="spellEnd"/>
      <w:r w:rsidRPr="00807B7A">
        <w:rPr>
          <w:rFonts w:ascii="Book Antiqua" w:hAnsi="Book Antiqua" w:cs="宋体"/>
          <w:b/>
          <w:bCs/>
          <w:sz w:val="24"/>
          <w:szCs w:val="24"/>
          <w:lang w:val="en-US" w:eastAsia="zh-CN"/>
        </w:rPr>
        <w:t xml:space="preserve"> S</w:t>
      </w:r>
      <w:r w:rsidRPr="00807B7A">
        <w:rPr>
          <w:rFonts w:ascii="Book Antiqua" w:hAnsi="Book Antiqua" w:cs="宋体"/>
          <w:sz w:val="24"/>
          <w:szCs w:val="24"/>
          <w:lang w:val="en-US" w:eastAsia="zh-CN"/>
        </w:rPr>
        <w:t xml:space="preserve">, </w:t>
      </w:r>
      <w:proofErr w:type="spellStart"/>
      <w:r w:rsidRPr="00807B7A">
        <w:rPr>
          <w:rFonts w:ascii="Book Antiqua" w:hAnsi="Book Antiqua" w:cs="宋体"/>
          <w:sz w:val="24"/>
          <w:szCs w:val="24"/>
          <w:lang w:val="en-US" w:eastAsia="zh-CN"/>
        </w:rPr>
        <w:t>Yamanegi</w:t>
      </w:r>
      <w:proofErr w:type="spellEnd"/>
      <w:r w:rsidRPr="00807B7A">
        <w:rPr>
          <w:rFonts w:ascii="Book Antiqua" w:hAnsi="Book Antiqua" w:cs="宋体"/>
          <w:sz w:val="24"/>
          <w:szCs w:val="24"/>
          <w:lang w:val="en-US" w:eastAsia="zh-CN"/>
        </w:rPr>
        <w:t xml:space="preserve"> K, Xiao SY, Da Costa M, </w:t>
      </w:r>
      <w:proofErr w:type="spellStart"/>
      <w:r w:rsidRPr="00807B7A">
        <w:rPr>
          <w:rFonts w:ascii="Book Antiqua" w:hAnsi="Book Antiqua" w:cs="宋体"/>
          <w:sz w:val="24"/>
          <w:szCs w:val="24"/>
          <w:lang w:val="en-US" w:eastAsia="zh-CN"/>
        </w:rPr>
        <w:t>Palefsky</w:t>
      </w:r>
      <w:proofErr w:type="spellEnd"/>
      <w:r w:rsidRPr="00807B7A">
        <w:rPr>
          <w:rFonts w:ascii="Book Antiqua" w:hAnsi="Book Antiqua" w:cs="宋体"/>
          <w:sz w:val="24"/>
          <w:szCs w:val="24"/>
          <w:lang w:val="en-US" w:eastAsia="zh-CN"/>
        </w:rPr>
        <w:t xml:space="preserve"> JM, Zheng ZM. </w:t>
      </w:r>
      <w:proofErr w:type="gramStart"/>
      <w:r w:rsidRPr="00807B7A">
        <w:rPr>
          <w:rFonts w:ascii="Book Antiqua" w:hAnsi="Book Antiqua" w:cs="宋体"/>
          <w:sz w:val="24"/>
          <w:szCs w:val="24"/>
          <w:lang w:val="en-US" w:eastAsia="zh-CN"/>
        </w:rPr>
        <w:t>Colorectal papillomavirus infection in patients with colorectal cancer.</w:t>
      </w:r>
      <w:proofErr w:type="gramEnd"/>
      <w:r w:rsidRPr="00807B7A">
        <w:rPr>
          <w:rFonts w:ascii="Book Antiqua" w:hAnsi="Book Antiqua" w:cs="宋体"/>
          <w:sz w:val="24"/>
          <w:szCs w:val="24"/>
          <w:lang w:val="en-US" w:eastAsia="zh-CN"/>
        </w:rPr>
        <w:t> </w:t>
      </w:r>
      <w:proofErr w:type="spellStart"/>
      <w:r w:rsidRPr="00807B7A">
        <w:rPr>
          <w:rFonts w:ascii="Book Antiqua" w:hAnsi="Book Antiqua" w:cs="宋体"/>
          <w:i/>
          <w:iCs/>
          <w:sz w:val="24"/>
          <w:szCs w:val="24"/>
          <w:lang w:val="en-US" w:eastAsia="zh-CN"/>
        </w:rPr>
        <w:t>Clin</w:t>
      </w:r>
      <w:proofErr w:type="spellEnd"/>
      <w:r w:rsidRPr="00807B7A">
        <w:rPr>
          <w:rFonts w:ascii="Book Antiqua" w:hAnsi="Book Antiqua" w:cs="宋体"/>
          <w:i/>
          <w:iCs/>
          <w:sz w:val="24"/>
          <w:szCs w:val="24"/>
          <w:lang w:val="en-US" w:eastAsia="zh-CN"/>
        </w:rPr>
        <w:t xml:space="preserve"> Cancer Res</w:t>
      </w:r>
      <w:r w:rsidRPr="00807B7A">
        <w:rPr>
          <w:rFonts w:ascii="Book Antiqua" w:hAnsi="Book Antiqua" w:cs="宋体"/>
          <w:sz w:val="24"/>
          <w:szCs w:val="24"/>
          <w:lang w:val="en-US" w:eastAsia="zh-CN"/>
        </w:rPr>
        <w:t> 2005; </w:t>
      </w:r>
      <w:r w:rsidRPr="00807B7A">
        <w:rPr>
          <w:rFonts w:ascii="Book Antiqua" w:hAnsi="Book Antiqua" w:cs="宋体"/>
          <w:b/>
          <w:bCs/>
          <w:sz w:val="24"/>
          <w:szCs w:val="24"/>
          <w:lang w:val="en-US" w:eastAsia="zh-CN"/>
        </w:rPr>
        <w:t>11</w:t>
      </w:r>
      <w:r w:rsidRPr="00807B7A">
        <w:rPr>
          <w:rFonts w:ascii="Book Antiqua" w:hAnsi="Book Antiqua" w:cs="宋体"/>
          <w:sz w:val="24"/>
          <w:szCs w:val="24"/>
          <w:lang w:val="en-US" w:eastAsia="zh-CN"/>
        </w:rPr>
        <w:t>: 2862-2867 [PMID: 15837733]</w:t>
      </w:r>
    </w:p>
    <w:p w:rsidR="0068399C" w:rsidRPr="0068399C" w:rsidRDefault="00807B7A" w:rsidP="0068399C">
      <w:pPr>
        <w:rPr>
          <w:rFonts w:ascii="Book Antiqua" w:hAnsi="Book Antiqua" w:cs="宋体"/>
          <w:sz w:val="24"/>
          <w:szCs w:val="24"/>
          <w:lang w:val="en-US" w:eastAsia="zh-CN"/>
        </w:rPr>
      </w:pPr>
      <w:proofErr w:type="gramStart"/>
      <w:r w:rsidRPr="00807B7A">
        <w:rPr>
          <w:rFonts w:ascii="Book Antiqua" w:hAnsi="Book Antiqua" w:cs="宋体"/>
          <w:sz w:val="24"/>
          <w:szCs w:val="24"/>
          <w:lang w:val="en-US" w:eastAsia="zh-CN"/>
        </w:rPr>
        <w:t>22 </w:t>
      </w:r>
      <w:r w:rsidRPr="00807B7A">
        <w:rPr>
          <w:rFonts w:ascii="Book Antiqua" w:hAnsi="Book Antiqua" w:cs="宋体"/>
          <w:b/>
          <w:bCs/>
          <w:sz w:val="24"/>
          <w:szCs w:val="24"/>
          <w:lang w:val="en-US" w:eastAsia="zh-CN"/>
        </w:rPr>
        <w:t>Pérez LO</w:t>
      </w:r>
      <w:r w:rsidRPr="00807B7A">
        <w:rPr>
          <w:rFonts w:ascii="Book Antiqua" w:hAnsi="Book Antiqua" w:cs="宋体"/>
          <w:sz w:val="24"/>
          <w:szCs w:val="24"/>
          <w:lang w:val="en-US" w:eastAsia="zh-CN"/>
        </w:rPr>
        <w:t xml:space="preserve">, Abba MC, </w:t>
      </w:r>
      <w:proofErr w:type="spellStart"/>
      <w:r w:rsidRPr="00807B7A">
        <w:rPr>
          <w:rFonts w:ascii="Book Antiqua" w:hAnsi="Book Antiqua" w:cs="宋体"/>
          <w:sz w:val="24"/>
          <w:szCs w:val="24"/>
          <w:lang w:val="en-US" w:eastAsia="zh-CN"/>
        </w:rPr>
        <w:t>Laguens</w:t>
      </w:r>
      <w:proofErr w:type="spellEnd"/>
      <w:r w:rsidRPr="00807B7A">
        <w:rPr>
          <w:rFonts w:ascii="Book Antiqua" w:hAnsi="Book Antiqua" w:cs="宋体"/>
          <w:sz w:val="24"/>
          <w:szCs w:val="24"/>
          <w:lang w:val="en-US" w:eastAsia="zh-CN"/>
        </w:rPr>
        <w:t xml:space="preserve"> RM, </w:t>
      </w:r>
      <w:proofErr w:type="spellStart"/>
      <w:r w:rsidRPr="00807B7A">
        <w:rPr>
          <w:rFonts w:ascii="Book Antiqua" w:hAnsi="Book Antiqua" w:cs="宋体"/>
          <w:sz w:val="24"/>
          <w:szCs w:val="24"/>
          <w:lang w:val="en-US" w:eastAsia="zh-CN"/>
        </w:rPr>
        <w:t>Golijow</w:t>
      </w:r>
      <w:proofErr w:type="spellEnd"/>
      <w:r w:rsidRPr="00807B7A">
        <w:rPr>
          <w:rFonts w:ascii="Book Antiqua" w:hAnsi="Book Antiqua" w:cs="宋体"/>
          <w:sz w:val="24"/>
          <w:szCs w:val="24"/>
          <w:lang w:val="en-US" w:eastAsia="zh-CN"/>
        </w:rPr>
        <w:t xml:space="preserve"> CD.</w:t>
      </w:r>
      <w:proofErr w:type="gramEnd"/>
      <w:r w:rsidRPr="00807B7A">
        <w:rPr>
          <w:rFonts w:ascii="Book Antiqua" w:hAnsi="Book Antiqua" w:cs="宋体"/>
          <w:sz w:val="24"/>
          <w:szCs w:val="24"/>
          <w:lang w:val="en-US" w:eastAsia="zh-CN"/>
        </w:rPr>
        <w:t xml:space="preserve"> Analysis of adenocarcinoma of the colon and rectum: detection of human papillomavirus (HPV) DNA by polymerase chain reaction. </w:t>
      </w:r>
      <w:r w:rsidRPr="00807B7A">
        <w:rPr>
          <w:rFonts w:ascii="Book Antiqua" w:hAnsi="Book Antiqua" w:cs="宋体"/>
          <w:i/>
          <w:iCs/>
          <w:sz w:val="24"/>
          <w:szCs w:val="24"/>
          <w:lang w:val="en-US" w:eastAsia="zh-CN"/>
        </w:rPr>
        <w:t>Colorectal Dis</w:t>
      </w:r>
      <w:r w:rsidRPr="00807B7A">
        <w:rPr>
          <w:rFonts w:ascii="Book Antiqua" w:hAnsi="Book Antiqua" w:cs="宋体"/>
          <w:sz w:val="24"/>
          <w:szCs w:val="24"/>
          <w:lang w:val="en-US" w:eastAsia="zh-CN"/>
        </w:rPr>
        <w:t> 2005; </w:t>
      </w:r>
      <w:r w:rsidRPr="00807B7A">
        <w:rPr>
          <w:rFonts w:ascii="Book Antiqua" w:hAnsi="Book Antiqua" w:cs="宋体"/>
          <w:b/>
          <w:bCs/>
          <w:sz w:val="24"/>
          <w:szCs w:val="24"/>
          <w:lang w:val="en-US" w:eastAsia="zh-CN"/>
        </w:rPr>
        <w:t>7</w:t>
      </w:r>
      <w:r w:rsidRPr="00807B7A">
        <w:rPr>
          <w:rFonts w:ascii="Book Antiqua" w:hAnsi="Book Antiqua" w:cs="宋体"/>
          <w:sz w:val="24"/>
          <w:szCs w:val="24"/>
          <w:lang w:val="en-US" w:eastAsia="zh-CN"/>
        </w:rPr>
        <w:t>: 492-495 [PMID: 16108887]</w:t>
      </w:r>
    </w:p>
    <w:p w:rsidR="0068399C" w:rsidRPr="0068399C" w:rsidRDefault="00807B7A" w:rsidP="0068399C">
      <w:pPr>
        <w:rPr>
          <w:rFonts w:ascii="Book Antiqua" w:hAnsi="Book Antiqua" w:cs="宋体"/>
          <w:sz w:val="24"/>
          <w:szCs w:val="24"/>
          <w:lang w:val="en-US" w:eastAsia="zh-CN"/>
        </w:rPr>
      </w:pPr>
      <w:proofErr w:type="gramStart"/>
      <w:r w:rsidRPr="00807B7A">
        <w:rPr>
          <w:rFonts w:ascii="Book Antiqua" w:hAnsi="Book Antiqua" w:cs="宋体"/>
          <w:sz w:val="24"/>
          <w:szCs w:val="24"/>
          <w:lang w:val="en-US" w:eastAsia="zh-CN"/>
        </w:rPr>
        <w:t>23 </w:t>
      </w:r>
      <w:r w:rsidRPr="00807B7A">
        <w:rPr>
          <w:rFonts w:ascii="Book Antiqua" w:hAnsi="Book Antiqua" w:cs="宋体"/>
          <w:b/>
          <w:bCs/>
          <w:sz w:val="24"/>
          <w:szCs w:val="24"/>
          <w:lang w:val="en-US" w:eastAsia="zh-CN"/>
        </w:rPr>
        <w:t>Burnett-Hartman AN</w:t>
      </w:r>
      <w:r w:rsidRPr="00807B7A">
        <w:rPr>
          <w:rFonts w:ascii="Book Antiqua" w:hAnsi="Book Antiqua" w:cs="宋体"/>
          <w:sz w:val="24"/>
          <w:szCs w:val="24"/>
          <w:lang w:val="en-US" w:eastAsia="zh-CN"/>
        </w:rPr>
        <w:t xml:space="preserve">, Feng Q, Popov V, </w:t>
      </w:r>
      <w:proofErr w:type="spellStart"/>
      <w:r w:rsidRPr="00807B7A">
        <w:rPr>
          <w:rFonts w:ascii="Book Antiqua" w:hAnsi="Book Antiqua" w:cs="宋体"/>
          <w:sz w:val="24"/>
          <w:szCs w:val="24"/>
          <w:lang w:val="en-US" w:eastAsia="zh-CN"/>
        </w:rPr>
        <w:t>Kalidindi</w:t>
      </w:r>
      <w:proofErr w:type="spellEnd"/>
      <w:r w:rsidRPr="00807B7A">
        <w:rPr>
          <w:rFonts w:ascii="Book Antiqua" w:hAnsi="Book Antiqua" w:cs="宋体"/>
          <w:sz w:val="24"/>
          <w:szCs w:val="24"/>
          <w:lang w:val="en-US" w:eastAsia="zh-CN"/>
        </w:rPr>
        <w:t xml:space="preserve"> A, Newcomb PA.</w:t>
      </w:r>
      <w:proofErr w:type="gramEnd"/>
      <w:r w:rsidRPr="00807B7A">
        <w:rPr>
          <w:rFonts w:ascii="Book Antiqua" w:hAnsi="Book Antiqua" w:cs="宋体"/>
          <w:sz w:val="24"/>
          <w:szCs w:val="24"/>
          <w:lang w:val="en-US" w:eastAsia="zh-CN"/>
        </w:rPr>
        <w:t xml:space="preserve"> Human papillomavirus DNA is rarely detected in colorectal carcinomas and not associated with microsatellite instability: the Seattle colon cancer family registry. </w:t>
      </w:r>
      <w:r w:rsidRPr="00807B7A">
        <w:rPr>
          <w:rFonts w:ascii="Book Antiqua" w:hAnsi="Book Antiqua" w:cs="宋体"/>
          <w:i/>
          <w:iCs/>
          <w:sz w:val="24"/>
          <w:szCs w:val="24"/>
          <w:lang w:val="en-US" w:eastAsia="zh-CN"/>
        </w:rPr>
        <w:t xml:space="preserve">Cancer </w:t>
      </w:r>
      <w:proofErr w:type="spellStart"/>
      <w:r w:rsidRPr="00807B7A">
        <w:rPr>
          <w:rFonts w:ascii="Book Antiqua" w:hAnsi="Book Antiqua" w:cs="宋体"/>
          <w:i/>
          <w:iCs/>
          <w:sz w:val="24"/>
          <w:szCs w:val="24"/>
          <w:lang w:val="en-US" w:eastAsia="zh-CN"/>
        </w:rPr>
        <w:t>Epidemiol</w:t>
      </w:r>
      <w:proofErr w:type="spellEnd"/>
      <w:r w:rsidRPr="00807B7A">
        <w:rPr>
          <w:rFonts w:ascii="Book Antiqua" w:hAnsi="Book Antiqua" w:cs="宋体"/>
          <w:i/>
          <w:iCs/>
          <w:sz w:val="24"/>
          <w:szCs w:val="24"/>
          <w:lang w:val="en-US" w:eastAsia="zh-CN"/>
        </w:rPr>
        <w:t xml:space="preserve"> Biomarkers </w:t>
      </w:r>
      <w:proofErr w:type="spellStart"/>
      <w:r w:rsidRPr="00807B7A">
        <w:rPr>
          <w:rFonts w:ascii="Book Antiqua" w:hAnsi="Book Antiqua" w:cs="宋体"/>
          <w:i/>
          <w:iCs/>
          <w:sz w:val="24"/>
          <w:szCs w:val="24"/>
          <w:lang w:val="en-US" w:eastAsia="zh-CN"/>
        </w:rPr>
        <w:t>Prev</w:t>
      </w:r>
      <w:proofErr w:type="spellEnd"/>
      <w:r w:rsidRPr="00807B7A">
        <w:rPr>
          <w:rFonts w:ascii="Book Antiqua" w:hAnsi="Book Antiqua" w:cs="宋体"/>
          <w:sz w:val="24"/>
          <w:szCs w:val="24"/>
          <w:lang w:val="en-US" w:eastAsia="zh-CN"/>
        </w:rPr>
        <w:t> 2013; </w:t>
      </w:r>
      <w:r w:rsidRPr="00807B7A">
        <w:rPr>
          <w:rFonts w:ascii="Book Antiqua" w:hAnsi="Book Antiqua" w:cs="宋体"/>
          <w:b/>
          <w:bCs/>
          <w:sz w:val="24"/>
          <w:szCs w:val="24"/>
          <w:lang w:val="en-US" w:eastAsia="zh-CN"/>
        </w:rPr>
        <w:t>22</w:t>
      </w:r>
      <w:r w:rsidRPr="00807B7A">
        <w:rPr>
          <w:rFonts w:ascii="Book Antiqua" w:hAnsi="Book Antiqua" w:cs="宋体"/>
          <w:sz w:val="24"/>
          <w:szCs w:val="24"/>
          <w:lang w:val="en-US" w:eastAsia="zh-CN"/>
        </w:rPr>
        <w:t>: 317-319 [PMID: 23250932 DOI</w:t>
      </w:r>
      <w:r>
        <w:rPr>
          <w:rFonts w:ascii="Book Antiqua" w:hAnsi="Book Antiqua" w:cs="宋体"/>
          <w:sz w:val="24"/>
          <w:szCs w:val="24"/>
          <w:lang w:val="en-US" w:eastAsia="zh-CN"/>
        </w:rPr>
        <w:t>: 10.1158/1055-9965.EPI-12-1170</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24 </w:t>
      </w:r>
      <w:r w:rsidRPr="00807B7A">
        <w:rPr>
          <w:rFonts w:ascii="Book Antiqua" w:hAnsi="Book Antiqua" w:cs="宋体"/>
          <w:b/>
          <w:bCs/>
          <w:sz w:val="24"/>
          <w:szCs w:val="24"/>
          <w:lang w:val="en-US" w:eastAsia="zh-CN"/>
        </w:rPr>
        <w:t>Burnett-Hartman AN</w:t>
      </w:r>
      <w:r w:rsidRPr="00807B7A">
        <w:rPr>
          <w:rFonts w:ascii="Book Antiqua" w:hAnsi="Book Antiqua" w:cs="宋体"/>
          <w:sz w:val="24"/>
          <w:szCs w:val="24"/>
          <w:lang w:val="en-US" w:eastAsia="zh-CN"/>
        </w:rPr>
        <w:t xml:space="preserve">, Newcomb PA, </w:t>
      </w:r>
      <w:proofErr w:type="spellStart"/>
      <w:r w:rsidRPr="00807B7A">
        <w:rPr>
          <w:rFonts w:ascii="Book Antiqua" w:hAnsi="Book Antiqua" w:cs="宋体"/>
          <w:sz w:val="24"/>
          <w:szCs w:val="24"/>
          <w:lang w:val="en-US" w:eastAsia="zh-CN"/>
        </w:rPr>
        <w:t>Mandelson</w:t>
      </w:r>
      <w:proofErr w:type="spellEnd"/>
      <w:r w:rsidRPr="00807B7A">
        <w:rPr>
          <w:rFonts w:ascii="Book Antiqua" w:hAnsi="Book Antiqua" w:cs="宋体"/>
          <w:sz w:val="24"/>
          <w:szCs w:val="24"/>
          <w:lang w:val="en-US" w:eastAsia="zh-CN"/>
        </w:rPr>
        <w:t xml:space="preserve"> MT, Galloway DA, Madeleine MM, </w:t>
      </w:r>
      <w:proofErr w:type="spellStart"/>
      <w:r w:rsidRPr="00807B7A">
        <w:rPr>
          <w:rFonts w:ascii="Book Antiqua" w:hAnsi="Book Antiqua" w:cs="宋体"/>
          <w:sz w:val="24"/>
          <w:szCs w:val="24"/>
          <w:lang w:val="en-US" w:eastAsia="zh-CN"/>
        </w:rPr>
        <w:t>Wurscher</w:t>
      </w:r>
      <w:proofErr w:type="spellEnd"/>
      <w:r w:rsidRPr="00807B7A">
        <w:rPr>
          <w:rFonts w:ascii="Book Antiqua" w:hAnsi="Book Antiqua" w:cs="宋体"/>
          <w:sz w:val="24"/>
          <w:szCs w:val="24"/>
          <w:lang w:val="en-US" w:eastAsia="zh-CN"/>
        </w:rPr>
        <w:t xml:space="preserve"> MA, Carter JJ, </w:t>
      </w:r>
      <w:proofErr w:type="spellStart"/>
      <w:r w:rsidRPr="00807B7A">
        <w:rPr>
          <w:rFonts w:ascii="Book Antiqua" w:hAnsi="Book Antiqua" w:cs="宋体"/>
          <w:sz w:val="24"/>
          <w:szCs w:val="24"/>
          <w:lang w:val="en-US" w:eastAsia="zh-CN"/>
        </w:rPr>
        <w:t>Makar</w:t>
      </w:r>
      <w:proofErr w:type="spellEnd"/>
      <w:r w:rsidRPr="00807B7A">
        <w:rPr>
          <w:rFonts w:ascii="Book Antiqua" w:hAnsi="Book Antiqua" w:cs="宋体"/>
          <w:sz w:val="24"/>
          <w:szCs w:val="24"/>
          <w:lang w:val="en-US" w:eastAsia="zh-CN"/>
        </w:rPr>
        <w:t xml:space="preserve"> KW, Potter JD, Schwartz SM. No evidence for human papillomavirus in the etiology of colorectal polyps. </w:t>
      </w:r>
      <w:r w:rsidRPr="00807B7A">
        <w:rPr>
          <w:rFonts w:ascii="Book Antiqua" w:hAnsi="Book Antiqua" w:cs="宋体"/>
          <w:i/>
          <w:iCs/>
          <w:sz w:val="24"/>
          <w:szCs w:val="24"/>
          <w:lang w:val="en-US" w:eastAsia="zh-CN"/>
        </w:rPr>
        <w:t xml:space="preserve">Cancer </w:t>
      </w:r>
      <w:proofErr w:type="spellStart"/>
      <w:r w:rsidRPr="00807B7A">
        <w:rPr>
          <w:rFonts w:ascii="Book Antiqua" w:hAnsi="Book Antiqua" w:cs="宋体"/>
          <w:i/>
          <w:iCs/>
          <w:sz w:val="24"/>
          <w:szCs w:val="24"/>
          <w:lang w:val="en-US" w:eastAsia="zh-CN"/>
        </w:rPr>
        <w:t>Epidemiol</w:t>
      </w:r>
      <w:proofErr w:type="spellEnd"/>
      <w:r w:rsidRPr="00807B7A">
        <w:rPr>
          <w:rFonts w:ascii="Book Antiqua" w:hAnsi="Book Antiqua" w:cs="宋体"/>
          <w:i/>
          <w:iCs/>
          <w:sz w:val="24"/>
          <w:szCs w:val="24"/>
          <w:lang w:val="en-US" w:eastAsia="zh-CN"/>
        </w:rPr>
        <w:t xml:space="preserve"> Biomarkers </w:t>
      </w:r>
      <w:proofErr w:type="spellStart"/>
      <w:r w:rsidRPr="00807B7A">
        <w:rPr>
          <w:rFonts w:ascii="Book Antiqua" w:hAnsi="Book Antiqua" w:cs="宋体"/>
          <w:i/>
          <w:iCs/>
          <w:sz w:val="24"/>
          <w:szCs w:val="24"/>
          <w:lang w:val="en-US" w:eastAsia="zh-CN"/>
        </w:rPr>
        <w:t>Prev</w:t>
      </w:r>
      <w:proofErr w:type="spellEnd"/>
      <w:r w:rsidRPr="00807B7A">
        <w:rPr>
          <w:rFonts w:ascii="Book Antiqua" w:hAnsi="Book Antiqua" w:cs="宋体"/>
          <w:sz w:val="24"/>
          <w:szCs w:val="24"/>
          <w:lang w:val="en-US" w:eastAsia="zh-CN"/>
        </w:rPr>
        <w:t> 2011; </w:t>
      </w:r>
      <w:r w:rsidRPr="00807B7A">
        <w:rPr>
          <w:rFonts w:ascii="Book Antiqua" w:hAnsi="Book Antiqua" w:cs="宋体"/>
          <w:b/>
          <w:bCs/>
          <w:sz w:val="24"/>
          <w:szCs w:val="24"/>
          <w:lang w:val="en-US" w:eastAsia="zh-CN"/>
        </w:rPr>
        <w:t>20</w:t>
      </w:r>
      <w:r w:rsidRPr="00807B7A">
        <w:rPr>
          <w:rFonts w:ascii="Book Antiqua" w:hAnsi="Book Antiqua" w:cs="宋体"/>
          <w:sz w:val="24"/>
          <w:szCs w:val="24"/>
          <w:lang w:val="en-US" w:eastAsia="zh-CN"/>
        </w:rPr>
        <w:t>: 2288-2297 [PMID: 21817125 DOI</w:t>
      </w:r>
      <w:r>
        <w:rPr>
          <w:rFonts w:ascii="Book Antiqua" w:hAnsi="Book Antiqua" w:cs="宋体"/>
          <w:sz w:val="24"/>
          <w:szCs w:val="24"/>
          <w:lang w:val="en-US" w:eastAsia="zh-CN"/>
        </w:rPr>
        <w:t>: 10.1158/1055-9965.EPI-11-0450</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25 </w:t>
      </w:r>
      <w:r w:rsidRPr="00807B7A">
        <w:rPr>
          <w:rFonts w:ascii="Book Antiqua" w:hAnsi="Book Antiqua" w:cs="宋体"/>
          <w:b/>
          <w:bCs/>
          <w:sz w:val="24"/>
          <w:szCs w:val="24"/>
          <w:lang w:val="en-US" w:eastAsia="zh-CN"/>
        </w:rPr>
        <w:t>Cheng JY</w:t>
      </w:r>
      <w:r w:rsidRPr="00807B7A">
        <w:rPr>
          <w:rFonts w:ascii="Book Antiqua" w:hAnsi="Book Antiqua" w:cs="宋体"/>
          <w:sz w:val="24"/>
          <w:szCs w:val="24"/>
          <w:lang w:val="en-US" w:eastAsia="zh-CN"/>
        </w:rPr>
        <w:t xml:space="preserve">, </w:t>
      </w:r>
      <w:proofErr w:type="spellStart"/>
      <w:r w:rsidRPr="00807B7A">
        <w:rPr>
          <w:rFonts w:ascii="Book Antiqua" w:hAnsi="Book Antiqua" w:cs="宋体"/>
          <w:sz w:val="24"/>
          <w:szCs w:val="24"/>
          <w:lang w:val="en-US" w:eastAsia="zh-CN"/>
        </w:rPr>
        <w:t>Sheu</w:t>
      </w:r>
      <w:proofErr w:type="spellEnd"/>
      <w:r w:rsidRPr="00807B7A">
        <w:rPr>
          <w:rFonts w:ascii="Book Antiqua" w:hAnsi="Book Antiqua" w:cs="宋体"/>
          <w:sz w:val="24"/>
          <w:szCs w:val="24"/>
          <w:lang w:val="en-US" w:eastAsia="zh-CN"/>
        </w:rPr>
        <w:t xml:space="preserve"> LF, </w:t>
      </w:r>
      <w:proofErr w:type="spellStart"/>
      <w:r w:rsidRPr="00807B7A">
        <w:rPr>
          <w:rFonts w:ascii="Book Antiqua" w:hAnsi="Book Antiqua" w:cs="宋体"/>
          <w:sz w:val="24"/>
          <w:szCs w:val="24"/>
          <w:lang w:val="en-US" w:eastAsia="zh-CN"/>
        </w:rPr>
        <w:t>Meng</w:t>
      </w:r>
      <w:proofErr w:type="spellEnd"/>
      <w:r w:rsidRPr="00807B7A">
        <w:rPr>
          <w:rFonts w:ascii="Book Antiqua" w:hAnsi="Book Antiqua" w:cs="宋体"/>
          <w:sz w:val="24"/>
          <w:szCs w:val="24"/>
          <w:lang w:val="en-US" w:eastAsia="zh-CN"/>
        </w:rPr>
        <w:t xml:space="preserve"> CL, Lee WH, Lin JC. </w:t>
      </w:r>
      <w:proofErr w:type="gramStart"/>
      <w:r w:rsidRPr="00807B7A">
        <w:rPr>
          <w:rFonts w:ascii="Book Antiqua" w:hAnsi="Book Antiqua" w:cs="宋体"/>
          <w:sz w:val="24"/>
          <w:szCs w:val="24"/>
          <w:lang w:val="en-US" w:eastAsia="zh-CN"/>
        </w:rPr>
        <w:t>Detection of human papillomavirus DNA in colorectal carcinomas by polymerase chain reaction.</w:t>
      </w:r>
      <w:proofErr w:type="gramEnd"/>
      <w:r w:rsidRPr="00807B7A">
        <w:rPr>
          <w:rFonts w:ascii="Book Antiqua" w:hAnsi="Book Antiqua" w:cs="宋体"/>
          <w:sz w:val="24"/>
          <w:szCs w:val="24"/>
          <w:lang w:val="en-US" w:eastAsia="zh-CN"/>
        </w:rPr>
        <w:t> </w:t>
      </w:r>
      <w:r w:rsidRPr="00807B7A">
        <w:rPr>
          <w:rFonts w:ascii="Book Antiqua" w:hAnsi="Book Antiqua" w:cs="宋体"/>
          <w:i/>
          <w:iCs/>
          <w:sz w:val="24"/>
          <w:szCs w:val="24"/>
          <w:lang w:val="en-US" w:eastAsia="zh-CN"/>
        </w:rPr>
        <w:t>Gut</w:t>
      </w:r>
      <w:r w:rsidRPr="00807B7A">
        <w:rPr>
          <w:rFonts w:ascii="Book Antiqua" w:hAnsi="Book Antiqua" w:cs="宋体"/>
          <w:sz w:val="24"/>
          <w:szCs w:val="24"/>
          <w:lang w:val="en-US" w:eastAsia="zh-CN"/>
        </w:rPr>
        <w:t> 1995; </w:t>
      </w:r>
      <w:r w:rsidRPr="00807B7A">
        <w:rPr>
          <w:rFonts w:ascii="Book Antiqua" w:hAnsi="Book Antiqua" w:cs="宋体"/>
          <w:b/>
          <w:bCs/>
          <w:sz w:val="24"/>
          <w:szCs w:val="24"/>
          <w:lang w:val="en-US" w:eastAsia="zh-CN"/>
        </w:rPr>
        <w:t>37</w:t>
      </w:r>
      <w:r w:rsidRPr="00807B7A">
        <w:rPr>
          <w:rFonts w:ascii="Book Antiqua" w:hAnsi="Book Antiqua" w:cs="宋体"/>
          <w:sz w:val="24"/>
          <w:szCs w:val="24"/>
          <w:lang w:val="en-US" w:eastAsia="zh-CN"/>
        </w:rPr>
        <w:t>: 87-90 [PMID: 7672688]</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26 </w:t>
      </w:r>
      <w:r w:rsidRPr="00807B7A">
        <w:rPr>
          <w:rFonts w:ascii="Book Antiqua" w:hAnsi="Book Antiqua" w:cs="宋体"/>
          <w:b/>
          <w:bCs/>
          <w:sz w:val="24"/>
          <w:szCs w:val="24"/>
          <w:lang w:val="en-US" w:eastAsia="zh-CN"/>
        </w:rPr>
        <w:t>Chen TH</w:t>
      </w:r>
      <w:r w:rsidRPr="00807B7A">
        <w:rPr>
          <w:rFonts w:ascii="Book Antiqua" w:hAnsi="Book Antiqua" w:cs="宋体"/>
          <w:sz w:val="24"/>
          <w:szCs w:val="24"/>
          <w:lang w:val="en-US" w:eastAsia="zh-CN"/>
        </w:rPr>
        <w:t xml:space="preserve">, Huang CC, </w:t>
      </w:r>
      <w:proofErr w:type="spellStart"/>
      <w:r w:rsidRPr="00807B7A">
        <w:rPr>
          <w:rFonts w:ascii="Book Antiqua" w:hAnsi="Book Antiqua" w:cs="宋体"/>
          <w:sz w:val="24"/>
          <w:szCs w:val="24"/>
          <w:lang w:val="en-US" w:eastAsia="zh-CN"/>
        </w:rPr>
        <w:t>Yeh</w:t>
      </w:r>
      <w:proofErr w:type="spellEnd"/>
      <w:r w:rsidRPr="00807B7A">
        <w:rPr>
          <w:rFonts w:ascii="Book Antiqua" w:hAnsi="Book Antiqua" w:cs="宋体"/>
          <w:sz w:val="24"/>
          <w:szCs w:val="24"/>
          <w:lang w:val="en-US" w:eastAsia="zh-CN"/>
        </w:rPr>
        <w:t xml:space="preserve"> KT, Chang SH, Chang SW, Sung WW, Cheng YW, Lee H. Human papilloma virus 16 E6 </w:t>
      </w:r>
      <w:proofErr w:type="spellStart"/>
      <w:r w:rsidRPr="00807B7A">
        <w:rPr>
          <w:rFonts w:ascii="Book Antiqua" w:hAnsi="Book Antiqua" w:cs="宋体"/>
          <w:sz w:val="24"/>
          <w:szCs w:val="24"/>
          <w:lang w:val="en-US" w:eastAsia="zh-CN"/>
        </w:rPr>
        <w:t>oncoprotein</w:t>
      </w:r>
      <w:proofErr w:type="spellEnd"/>
      <w:r w:rsidRPr="00807B7A">
        <w:rPr>
          <w:rFonts w:ascii="Book Antiqua" w:hAnsi="Book Antiqua" w:cs="宋体"/>
          <w:sz w:val="24"/>
          <w:szCs w:val="24"/>
          <w:lang w:val="en-US" w:eastAsia="zh-CN"/>
        </w:rPr>
        <w:t xml:space="preserve"> associated with p53 inactivation in colorectal cancer. </w:t>
      </w:r>
      <w:r w:rsidRPr="00807B7A">
        <w:rPr>
          <w:rFonts w:ascii="Book Antiqua" w:hAnsi="Book Antiqua" w:cs="宋体"/>
          <w:i/>
          <w:iCs/>
          <w:sz w:val="24"/>
          <w:szCs w:val="24"/>
          <w:lang w:val="en-US" w:eastAsia="zh-CN"/>
        </w:rPr>
        <w:t xml:space="preserve">World J </w:t>
      </w:r>
      <w:proofErr w:type="spellStart"/>
      <w:r w:rsidRPr="00807B7A">
        <w:rPr>
          <w:rFonts w:ascii="Book Antiqua" w:hAnsi="Book Antiqua" w:cs="宋体"/>
          <w:i/>
          <w:iCs/>
          <w:sz w:val="24"/>
          <w:szCs w:val="24"/>
          <w:lang w:val="en-US" w:eastAsia="zh-CN"/>
        </w:rPr>
        <w:t>Gastroenterol</w:t>
      </w:r>
      <w:proofErr w:type="spellEnd"/>
      <w:r w:rsidRPr="00807B7A">
        <w:rPr>
          <w:rFonts w:ascii="Book Antiqua" w:hAnsi="Book Antiqua" w:cs="宋体"/>
          <w:sz w:val="24"/>
          <w:szCs w:val="24"/>
          <w:lang w:val="en-US" w:eastAsia="zh-CN"/>
        </w:rPr>
        <w:t> 2012; </w:t>
      </w:r>
      <w:r w:rsidRPr="00807B7A">
        <w:rPr>
          <w:rFonts w:ascii="Book Antiqua" w:hAnsi="Book Antiqua" w:cs="宋体"/>
          <w:b/>
          <w:bCs/>
          <w:sz w:val="24"/>
          <w:szCs w:val="24"/>
          <w:lang w:val="en-US" w:eastAsia="zh-CN"/>
        </w:rPr>
        <w:t>18</w:t>
      </w:r>
      <w:r w:rsidRPr="00807B7A">
        <w:rPr>
          <w:rFonts w:ascii="Book Antiqua" w:hAnsi="Book Antiqua" w:cs="宋体"/>
          <w:sz w:val="24"/>
          <w:szCs w:val="24"/>
          <w:lang w:val="en-US" w:eastAsia="zh-CN"/>
        </w:rPr>
        <w:t>: 4051-4058 [PMID: 2291255</w:t>
      </w:r>
      <w:r>
        <w:rPr>
          <w:rFonts w:ascii="Book Antiqua" w:hAnsi="Book Antiqua" w:cs="宋体"/>
          <w:sz w:val="24"/>
          <w:szCs w:val="24"/>
          <w:lang w:val="en-US" w:eastAsia="zh-CN"/>
        </w:rPr>
        <w:t>7 DOI: 10.3748/wjg.v18.i30.4051</w:t>
      </w:r>
      <w:r w:rsidRPr="00807B7A">
        <w:rPr>
          <w:rFonts w:ascii="Book Antiqua" w:hAnsi="Book Antiqua" w:cs="宋体"/>
          <w:sz w:val="24"/>
          <w:szCs w:val="24"/>
          <w:lang w:val="en-US" w:eastAsia="zh-CN"/>
        </w:rPr>
        <w:t>]</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27 </w:t>
      </w:r>
      <w:r w:rsidRPr="00807B7A">
        <w:rPr>
          <w:rFonts w:ascii="Book Antiqua" w:hAnsi="Book Antiqua" w:cs="宋体"/>
          <w:b/>
          <w:bCs/>
          <w:sz w:val="24"/>
          <w:szCs w:val="24"/>
          <w:lang w:val="en-US" w:eastAsia="zh-CN"/>
        </w:rPr>
        <w:t>Muñoz N</w:t>
      </w:r>
      <w:r w:rsidRPr="00807B7A">
        <w:rPr>
          <w:rFonts w:ascii="Book Antiqua" w:hAnsi="Book Antiqua" w:cs="宋体"/>
          <w:sz w:val="24"/>
          <w:szCs w:val="24"/>
          <w:lang w:val="en-US" w:eastAsia="zh-CN"/>
        </w:rPr>
        <w:t xml:space="preserve">, Bosch FX, </w:t>
      </w:r>
      <w:proofErr w:type="spellStart"/>
      <w:r w:rsidRPr="00807B7A">
        <w:rPr>
          <w:rFonts w:ascii="Book Antiqua" w:hAnsi="Book Antiqua" w:cs="宋体"/>
          <w:sz w:val="24"/>
          <w:szCs w:val="24"/>
          <w:lang w:val="en-US" w:eastAsia="zh-CN"/>
        </w:rPr>
        <w:t>Castellsagué</w:t>
      </w:r>
      <w:proofErr w:type="spellEnd"/>
      <w:r w:rsidRPr="00807B7A">
        <w:rPr>
          <w:rFonts w:ascii="Book Antiqua" w:hAnsi="Book Antiqua" w:cs="宋体"/>
          <w:sz w:val="24"/>
          <w:szCs w:val="24"/>
          <w:lang w:val="en-US" w:eastAsia="zh-CN"/>
        </w:rPr>
        <w:t xml:space="preserve"> X, </w:t>
      </w:r>
      <w:proofErr w:type="spellStart"/>
      <w:r w:rsidRPr="00807B7A">
        <w:rPr>
          <w:rFonts w:ascii="Book Antiqua" w:hAnsi="Book Antiqua" w:cs="宋体"/>
          <w:sz w:val="24"/>
          <w:szCs w:val="24"/>
          <w:lang w:val="en-US" w:eastAsia="zh-CN"/>
        </w:rPr>
        <w:t>Díaz</w:t>
      </w:r>
      <w:proofErr w:type="spellEnd"/>
      <w:r w:rsidRPr="00807B7A">
        <w:rPr>
          <w:rFonts w:ascii="Book Antiqua" w:hAnsi="Book Antiqua" w:cs="宋体"/>
          <w:sz w:val="24"/>
          <w:szCs w:val="24"/>
          <w:lang w:val="en-US" w:eastAsia="zh-CN"/>
        </w:rPr>
        <w:t xml:space="preserve"> M, de </w:t>
      </w:r>
      <w:proofErr w:type="spellStart"/>
      <w:r w:rsidRPr="00807B7A">
        <w:rPr>
          <w:rFonts w:ascii="Book Antiqua" w:hAnsi="Book Antiqua" w:cs="宋体"/>
          <w:sz w:val="24"/>
          <w:szCs w:val="24"/>
          <w:lang w:val="en-US" w:eastAsia="zh-CN"/>
        </w:rPr>
        <w:t>Sanjose</w:t>
      </w:r>
      <w:proofErr w:type="spellEnd"/>
      <w:r w:rsidRPr="00807B7A">
        <w:rPr>
          <w:rFonts w:ascii="Book Antiqua" w:hAnsi="Book Antiqua" w:cs="宋体"/>
          <w:sz w:val="24"/>
          <w:szCs w:val="24"/>
          <w:lang w:val="en-US" w:eastAsia="zh-CN"/>
        </w:rPr>
        <w:t xml:space="preserve"> S, </w:t>
      </w:r>
      <w:proofErr w:type="spellStart"/>
      <w:r w:rsidRPr="00807B7A">
        <w:rPr>
          <w:rFonts w:ascii="Book Antiqua" w:hAnsi="Book Antiqua" w:cs="宋体"/>
          <w:sz w:val="24"/>
          <w:szCs w:val="24"/>
          <w:lang w:val="en-US" w:eastAsia="zh-CN"/>
        </w:rPr>
        <w:t>Hammouda</w:t>
      </w:r>
      <w:proofErr w:type="spellEnd"/>
      <w:r w:rsidRPr="00807B7A">
        <w:rPr>
          <w:rFonts w:ascii="Book Antiqua" w:hAnsi="Book Antiqua" w:cs="宋体"/>
          <w:sz w:val="24"/>
          <w:szCs w:val="24"/>
          <w:lang w:val="en-US" w:eastAsia="zh-CN"/>
        </w:rPr>
        <w:t xml:space="preserve"> D, Shah KV, Meijer CJ. Against which human papillomavirus types shall we vaccinate and screen? </w:t>
      </w:r>
      <w:proofErr w:type="gramStart"/>
      <w:r w:rsidRPr="00807B7A">
        <w:rPr>
          <w:rFonts w:ascii="Book Antiqua" w:hAnsi="Book Antiqua" w:cs="宋体"/>
          <w:sz w:val="24"/>
          <w:szCs w:val="24"/>
          <w:lang w:val="en-US" w:eastAsia="zh-CN"/>
        </w:rPr>
        <w:t>The international perspective.</w:t>
      </w:r>
      <w:proofErr w:type="gramEnd"/>
      <w:r w:rsidRPr="00807B7A">
        <w:rPr>
          <w:rFonts w:ascii="Book Antiqua" w:hAnsi="Book Antiqua" w:cs="宋体"/>
          <w:sz w:val="24"/>
          <w:szCs w:val="24"/>
          <w:lang w:val="en-US" w:eastAsia="zh-CN"/>
        </w:rPr>
        <w:t> </w:t>
      </w:r>
      <w:proofErr w:type="spellStart"/>
      <w:r w:rsidRPr="00807B7A">
        <w:rPr>
          <w:rFonts w:ascii="Book Antiqua" w:hAnsi="Book Antiqua" w:cs="宋体"/>
          <w:i/>
          <w:iCs/>
          <w:sz w:val="24"/>
          <w:szCs w:val="24"/>
          <w:lang w:val="en-US" w:eastAsia="zh-CN"/>
        </w:rPr>
        <w:t>Int</w:t>
      </w:r>
      <w:proofErr w:type="spellEnd"/>
      <w:r w:rsidRPr="00807B7A">
        <w:rPr>
          <w:rFonts w:ascii="Book Antiqua" w:hAnsi="Book Antiqua" w:cs="宋体"/>
          <w:i/>
          <w:iCs/>
          <w:sz w:val="24"/>
          <w:szCs w:val="24"/>
          <w:lang w:val="en-US" w:eastAsia="zh-CN"/>
        </w:rPr>
        <w:t xml:space="preserve"> J Cancer</w:t>
      </w:r>
      <w:r w:rsidRPr="00807B7A">
        <w:rPr>
          <w:rFonts w:ascii="Book Antiqua" w:hAnsi="Book Antiqua" w:cs="宋体"/>
          <w:sz w:val="24"/>
          <w:szCs w:val="24"/>
          <w:lang w:val="en-US" w:eastAsia="zh-CN"/>
        </w:rPr>
        <w:t> 2004; </w:t>
      </w:r>
      <w:r w:rsidRPr="00807B7A">
        <w:rPr>
          <w:rFonts w:ascii="Book Antiqua" w:hAnsi="Book Antiqua" w:cs="宋体"/>
          <w:b/>
          <w:bCs/>
          <w:sz w:val="24"/>
          <w:szCs w:val="24"/>
          <w:lang w:val="en-US" w:eastAsia="zh-CN"/>
        </w:rPr>
        <w:t>111</w:t>
      </w:r>
      <w:r w:rsidRPr="00807B7A">
        <w:rPr>
          <w:rFonts w:ascii="Book Antiqua" w:hAnsi="Book Antiqua" w:cs="宋体"/>
          <w:sz w:val="24"/>
          <w:szCs w:val="24"/>
          <w:lang w:val="en-US" w:eastAsia="zh-CN"/>
        </w:rPr>
        <w:t>: 278-285 [PMID: 15197783]</w:t>
      </w:r>
    </w:p>
    <w:p w:rsidR="0068399C" w:rsidRPr="0068399C" w:rsidRDefault="00807B7A" w:rsidP="0068399C">
      <w:pPr>
        <w:rPr>
          <w:rFonts w:ascii="Book Antiqua" w:hAnsi="Book Antiqua" w:cs="宋体"/>
          <w:sz w:val="24"/>
          <w:szCs w:val="24"/>
          <w:lang w:val="en-US" w:eastAsia="zh-CN"/>
        </w:rPr>
      </w:pPr>
      <w:r w:rsidRPr="00807B7A">
        <w:rPr>
          <w:rFonts w:ascii="Book Antiqua" w:hAnsi="Book Antiqua" w:cs="宋体"/>
          <w:sz w:val="24"/>
          <w:szCs w:val="24"/>
          <w:lang w:val="en-US" w:eastAsia="zh-CN"/>
        </w:rPr>
        <w:t>28 </w:t>
      </w:r>
      <w:proofErr w:type="spellStart"/>
      <w:r w:rsidRPr="00807B7A">
        <w:rPr>
          <w:rFonts w:ascii="Book Antiqua" w:hAnsi="Book Antiqua" w:cs="宋体"/>
          <w:b/>
          <w:bCs/>
          <w:sz w:val="24"/>
          <w:szCs w:val="24"/>
          <w:lang w:val="en-US" w:eastAsia="zh-CN"/>
        </w:rPr>
        <w:t>Chaturvedi</w:t>
      </w:r>
      <w:proofErr w:type="spellEnd"/>
      <w:r w:rsidRPr="00807B7A">
        <w:rPr>
          <w:rFonts w:ascii="Book Antiqua" w:hAnsi="Book Antiqua" w:cs="宋体"/>
          <w:b/>
          <w:bCs/>
          <w:sz w:val="24"/>
          <w:szCs w:val="24"/>
          <w:lang w:val="en-US" w:eastAsia="zh-CN"/>
        </w:rPr>
        <w:t xml:space="preserve"> AK</w:t>
      </w:r>
      <w:r w:rsidRPr="00807B7A">
        <w:rPr>
          <w:rFonts w:ascii="Book Antiqua" w:hAnsi="Book Antiqua" w:cs="宋体"/>
          <w:sz w:val="24"/>
          <w:szCs w:val="24"/>
          <w:lang w:val="en-US" w:eastAsia="zh-CN"/>
        </w:rPr>
        <w:t xml:space="preserve">, Engels EA, Pfeiffer RM, Hernandez BY, Xiao W, Kim E, Jiang B, Goodman MT, </w:t>
      </w:r>
      <w:proofErr w:type="spellStart"/>
      <w:r w:rsidRPr="00807B7A">
        <w:rPr>
          <w:rFonts w:ascii="Book Antiqua" w:hAnsi="Book Antiqua" w:cs="宋体"/>
          <w:sz w:val="24"/>
          <w:szCs w:val="24"/>
          <w:lang w:val="en-US" w:eastAsia="zh-CN"/>
        </w:rPr>
        <w:t>Sibug</w:t>
      </w:r>
      <w:proofErr w:type="spellEnd"/>
      <w:r w:rsidRPr="00807B7A">
        <w:rPr>
          <w:rFonts w:ascii="Book Antiqua" w:hAnsi="Book Antiqua" w:cs="宋体"/>
          <w:sz w:val="24"/>
          <w:szCs w:val="24"/>
          <w:lang w:val="en-US" w:eastAsia="zh-CN"/>
        </w:rPr>
        <w:t xml:space="preserve">-Saber M, Cozen W, Liu L, Lynch CF, </w:t>
      </w:r>
      <w:proofErr w:type="spellStart"/>
      <w:r w:rsidRPr="00807B7A">
        <w:rPr>
          <w:rFonts w:ascii="Book Antiqua" w:hAnsi="Book Antiqua" w:cs="宋体"/>
          <w:sz w:val="24"/>
          <w:szCs w:val="24"/>
          <w:lang w:val="en-US" w:eastAsia="zh-CN"/>
        </w:rPr>
        <w:t>Wentzensen</w:t>
      </w:r>
      <w:proofErr w:type="spellEnd"/>
      <w:r w:rsidRPr="00807B7A">
        <w:rPr>
          <w:rFonts w:ascii="Book Antiqua" w:hAnsi="Book Antiqua" w:cs="宋体"/>
          <w:sz w:val="24"/>
          <w:szCs w:val="24"/>
          <w:lang w:val="en-US" w:eastAsia="zh-CN"/>
        </w:rPr>
        <w:t xml:space="preserve"> N, Jordan RC, </w:t>
      </w:r>
      <w:proofErr w:type="spellStart"/>
      <w:r w:rsidRPr="00807B7A">
        <w:rPr>
          <w:rFonts w:ascii="Book Antiqua" w:hAnsi="Book Antiqua" w:cs="宋体"/>
          <w:sz w:val="24"/>
          <w:szCs w:val="24"/>
          <w:lang w:val="en-US" w:eastAsia="zh-CN"/>
        </w:rPr>
        <w:t>Altekruse</w:t>
      </w:r>
      <w:proofErr w:type="spellEnd"/>
      <w:r w:rsidRPr="00807B7A">
        <w:rPr>
          <w:rFonts w:ascii="Book Antiqua" w:hAnsi="Book Antiqua" w:cs="宋体"/>
          <w:sz w:val="24"/>
          <w:szCs w:val="24"/>
          <w:lang w:val="en-US" w:eastAsia="zh-CN"/>
        </w:rPr>
        <w:t xml:space="preserve"> S, Anderson WF, Rosenberg PS, </w:t>
      </w:r>
      <w:proofErr w:type="spellStart"/>
      <w:r w:rsidRPr="00807B7A">
        <w:rPr>
          <w:rFonts w:ascii="Book Antiqua" w:hAnsi="Book Antiqua" w:cs="宋体"/>
          <w:sz w:val="24"/>
          <w:szCs w:val="24"/>
          <w:lang w:val="en-US" w:eastAsia="zh-CN"/>
        </w:rPr>
        <w:t>Gillison</w:t>
      </w:r>
      <w:proofErr w:type="spellEnd"/>
      <w:r w:rsidRPr="00807B7A">
        <w:rPr>
          <w:rFonts w:ascii="Book Antiqua" w:hAnsi="Book Antiqua" w:cs="宋体"/>
          <w:sz w:val="24"/>
          <w:szCs w:val="24"/>
          <w:lang w:val="en-US" w:eastAsia="zh-CN"/>
        </w:rPr>
        <w:t xml:space="preserve"> ML. Human papillomavirus and rising oropharyngeal cancer incidence in the United States. </w:t>
      </w:r>
      <w:r w:rsidRPr="00807B7A">
        <w:rPr>
          <w:rFonts w:ascii="Book Antiqua" w:hAnsi="Book Antiqua" w:cs="宋体"/>
          <w:i/>
          <w:iCs/>
          <w:sz w:val="24"/>
          <w:szCs w:val="24"/>
          <w:lang w:val="en-US" w:eastAsia="zh-CN"/>
        </w:rPr>
        <w:t xml:space="preserve">J </w:t>
      </w:r>
      <w:proofErr w:type="spellStart"/>
      <w:r w:rsidRPr="00807B7A">
        <w:rPr>
          <w:rFonts w:ascii="Book Antiqua" w:hAnsi="Book Antiqua" w:cs="宋体"/>
          <w:i/>
          <w:iCs/>
          <w:sz w:val="24"/>
          <w:szCs w:val="24"/>
          <w:lang w:val="en-US" w:eastAsia="zh-CN"/>
        </w:rPr>
        <w:t>Clin</w:t>
      </w:r>
      <w:proofErr w:type="spellEnd"/>
      <w:r w:rsidRPr="00807B7A">
        <w:rPr>
          <w:rFonts w:ascii="Book Antiqua" w:hAnsi="Book Antiqua" w:cs="宋体"/>
          <w:i/>
          <w:iCs/>
          <w:sz w:val="24"/>
          <w:szCs w:val="24"/>
          <w:lang w:val="en-US" w:eastAsia="zh-CN"/>
        </w:rPr>
        <w:t xml:space="preserve"> </w:t>
      </w:r>
      <w:proofErr w:type="spellStart"/>
      <w:r w:rsidRPr="00807B7A">
        <w:rPr>
          <w:rFonts w:ascii="Book Antiqua" w:hAnsi="Book Antiqua" w:cs="宋体"/>
          <w:i/>
          <w:iCs/>
          <w:sz w:val="24"/>
          <w:szCs w:val="24"/>
          <w:lang w:val="en-US" w:eastAsia="zh-CN"/>
        </w:rPr>
        <w:t>Oncol</w:t>
      </w:r>
      <w:proofErr w:type="spellEnd"/>
      <w:r w:rsidRPr="00807B7A">
        <w:rPr>
          <w:rFonts w:ascii="Book Antiqua" w:hAnsi="Book Antiqua" w:cs="宋体"/>
          <w:sz w:val="24"/>
          <w:szCs w:val="24"/>
          <w:lang w:val="en-US" w:eastAsia="zh-CN"/>
        </w:rPr>
        <w:t> 2011; </w:t>
      </w:r>
      <w:r w:rsidRPr="00807B7A">
        <w:rPr>
          <w:rFonts w:ascii="Book Antiqua" w:hAnsi="Book Antiqua" w:cs="宋体"/>
          <w:b/>
          <w:bCs/>
          <w:sz w:val="24"/>
          <w:szCs w:val="24"/>
          <w:lang w:val="en-US" w:eastAsia="zh-CN"/>
        </w:rPr>
        <w:t>29</w:t>
      </w:r>
      <w:r w:rsidRPr="00807B7A">
        <w:rPr>
          <w:rFonts w:ascii="Book Antiqua" w:hAnsi="Book Antiqua" w:cs="宋体"/>
          <w:sz w:val="24"/>
          <w:szCs w:val="24"/>
          <w:lang w:val="en-US" w:eastAsia="zh-CN"/>
        </w:rPr>
        <w:t>: 4294-4301 [PMID: 2196950</w:t>
      </w:r>
      <w:r>
        <w:rPr>
          <w:rFonts w:ascii="Book Antiqua" w:hAnsi="Book Antiqua" w:cs="宋体"/>
          <w:sz w:val="24"/>
          <w:szCs w:val="24"/>
          <w:lang w:val="en-US" w:eastAsia="zh-CN"/>
        </w:rPr>
        <w:t>3 DOI: 10.1200/JCO.2011.36.4596</w:t>
      </w:r>
      <w:r w:rsidRPr="00807B7A">
        <w:rPr>
          <w:rFonts w:ascii="Book Antiqua" w:hAnsi="Book Antiqua" w:cs="宋体"/>
          <w:sz w:val="24"/>
          <w:szCs w:val="24"/>
          <w:lang w:val="en-US" w:eastAsia="zh-CN"/>
        </w:rPr>
        <w:t>]</w:t>
      </w:r>
    </w:p>
    <w:p w:rsidR="00954036" w:rsidRDefault="00954036">
      <w:pPr>
        <w:snapToGrid w:val="0"/>
        <w:spacing w:line="360" w:lineRule="auto"/>
        <w:jc w:val="both"/>
        <w:rPr>
          <w:rFonts w:ascii="Book Antiqua" w:hAnsi="Book Antiqua" w:cs="Arial"/>
          <w:sz w:val="24"/>
          <w:szCs w:val="24"/>
          <w:lang w:val="en-US"/>
        </w:rPr>
      </w:pPr>
    </w:p>
    <w:p w:rsidR="00954036" w:rsidRDefault="00327DA8">
      <w:pPr>
        <w:tabs>
          <w:tab w:val="left" w:pos="180"/>
          <w:tab w:val="left" w:pos="360"/>
        </w:tabs>
        <w:adjustRightInd w:val="0"/>
        <w:snapToGrid w:val="0"/>
        <w:spacing w:line="360" w:lineRule="auto"/>
        <w:jc w:val="right"/>
        <w:rPr>
          <w:rFonts w:ascii="Book Antiqua" w:hAnsi="Book Antiqua" w:cs="Tahoma"/>
          <w:b/>
          <w:color w:val="000000"/>
          <w:sz w:val="24"/>
        </w:rPr>
      </w:pPr>
      <w:bookmarkStart w:id="291" w:name="OLE_LINK874"/>
      <w:bookmarkStart w:id="292" w:name="OLE_LINK875"/>
      <w:bookmarkStart w:id="293" w:name="OLE_LINK347"/>
      <w:bookmarkStart w:id="294" w:name="OLE_LINK384"/>
      <w:bookmarkStart w:id="295" w:name="OLE_LINK557"/>
      <w:bookmarkStart w:id="296" w:name="OLE_LINK558"/>
      <w:bookmarkStart w:id="297" w:name="OLE_LINK631"/>
      <w:bookmarkStart w:id="298" w:name="OLE_LINK632"/>
      <w:bookmarkStart w:id="299" w:name="OLE_LINK386"/>
      <w:bookmarkStart w:id="300" w:name="OLE_LINK431"/>
      <w:bookmarkStart w:id="301" w:name="OLE_LINK564"/>
      <w:bookmarkStart w:id="302" w:name="OLE_LINK493"/>
      <w:bookmarkStart w:id="303" w:name="OLE_LINK442"/>
      <w:bookmarkStart w:id="304" w:name="OLE_LINK551"/>
      <w:bookmarkStart w:id="305" w:name="OLE_LINK668"/>
      <w:bookmarkStart w:id="306" w:name="OLE_LINK669"/>
      <w:bookmarkStart w:id="307" w:name="OLE_LINK725"/>
      <w:bookmarkStart w:id="308" w:name="OLE_LINK489"/>
      <w:bookmarkStart w:id="309" w:name="OLE_LINK602"/>
      <w:bookmarkStart w:id="310" w:name="OLE_LINK658"/>
      <w:bookmarkStart w:id="311" w:name="OLE_LINK747"/>
      <w:bookmarkStart w:id="312" w:name="OLE_LINK897"/>
      <w:bookmarkStart w:id="313" w:name="OLE_LINK1138"/>
      <w:bookmarkStart w:id="314" w:name="OLE_LINK1139"/>
      <w:bookmarkStart w:id="315" w:name="OLE_LINK882"/>
      <w:bookmarkStart w:id="316" w:name="OLE_LINK1095"/>
      <w:bookmarkStart w:id="317" w:name="OLE_LINK1305"/>
      <w:bookmarkStart w:id="318" w:name="OLE_LINK1390"/>
      <w:bookmarkStart w:id="319" w:name="OLE_LINK964"/>
      <w:bookmarkStart w:id="320" w:name="OLE_LINK1190"/>
      <w:bookmarkStart w:id="321" w:name="OLE_LINK1314"/>
      <w:bookmarkStart w:id="322" w:name="OLE_LINK1031"/>
      <w:bookmarkStart w:id="323" w:name="OLE_LINK1092"/>
      <w:bookmarkStart w:id="324" w:name="OLE_LINK1258"/>
      <w:bookmarkStart w:id="325" w:name="OLE_LINK1259"/>
      <w:bookmarkStart w:id="326" w:name="OLE_LINK1337"/>
      <w:bookmarkStart w:id="327" w:name="OLE_LINK1338"/>
      <w:bookmarkStart w:id="328" w:name="OLE_LINK1363"/>
      <w:bookmarkStart w:id="329" w:name="OLE_LINK1364"/>
      <w:bookmarkStart w:id="330" w:name="OLE_LINK86"/>
      <w:bookmarkStart w:id="331" w:name="OLE_LINK1595"/>
      <w:bookmarkStart w:id="332" w:name="OLE_LINK1613"/>
      <w:bookmarkStart w:id="333" w:name="OLE_LINK1708"/>
      <w:bookmarkStart w:id="334" w:name="OLE_LINK1774"/>
      <w:bookmarkStart w:id="335" w:name="OLE_LINK1872"/>
      <w:bookmarkStart w:id="336" w:name="OLE_LINK1899"/>
      <w:bookmarkStart w:id="337" w:name="OLE_LINK1492"/>
      <w:bookmarkStart w:id="338" w:name="OLE_LINK1497"/>
      <w:bookmarkStart w:id="339" w:name="OLE_LINK1498"/>
      <w:bookmarkStart w:id="340" w:name="OLE_LINK1589"/>
      <w:bookmarkStart w:id="341" w:name="OLE_LINK1666"/>
      <w:bookmarkStart w:id="342" w:name="OLE_LINK1752"/>
      <w:bookmarkStart w:id="343" w:name="OLE_LINK1616"/>
      <w:bookmarkStart w:id="344" w:name="OLE_LINK1696"/>
      <w:bookmarkStart w:id="345" w:name="OLE_LINK1855"/>
      <w:bookmarkStart w:id="346" w:name="OLE_LINK1942"/>
      <w:bookmarkStart w:id="347" w:name="OLE_LINK1943"/>
      <w:bookmarkStart w:id="348" w:name="OLE_LINK1573"/>
      <w:bookmarkStart w:id="349" w:name="OLE_LINK1574"/>
      <w:bookmarkStart w:id="350" w:name="OLE_LINK1575"/>
      <w:bookmarkStart w:id="351" w:name="OLE_LINK1739"/>
      <w:bookmarkStart w:id="352" w:name="OLE_LINK1761"/>
      <w:bookmarkStart w:id="353" w:name="OLE_LINK1743"/>
      <w:bookmarkStart w:id="354" w:name="OLE_LINK1841"/>
      <w:bookmarkStart w:id="355" w:name="OLE_LINK1858"/>
      <w:bookmarkStart w:id="356" w:name="OLE_LINK1890"/>
      <w:bookmarkStart w:id="357" w:name="OLE_LINK1915"/>
      <w:bookmarkStart w:id="358" w:name="OLE_LINK1980"/>
      <w:bookmarkStart w:id="359" w:name="OLE_LINK1883"/>
      <w:bookmarkStart w:id="360" w:name="OLE_LINK1935"/>
      <w:bookmarkStart w:id="361" w:name="OLE_LINK1936"/>
      <w:bookmarkStart w:id="362" w:name="OLE_LINK1952"/>
      <w:bookmarkStart w:id="363" w:name="OLE_LINK1953"/>
      <w:bookmarkStart w:id="364" w:name="OLE_LINK1999"/>
      <w:bookmarkStart w:id="365" w:name="OLE_LINK2050"/>
      <w:bookmarkStart w:id="366" w:name="OLE_LINK1862"/>
      <w:bookmarkStart w:id="367" w:name="OLE_LINK1963"/>
      <w:bookmarkStart w:id="368" w:name="OLE_LINK2052"/>
      <w:bookmarkStart w:id="369" w:name="OLE_LINK1906"/>
      <w:bookmarkStart w:id="370" w:name="OLE_LINK2031"/>
      <w:bookmarkStart w:id="371" w:name="OLE_LINK2032"/>
      <w:bookmarkStart w:id="372" w:name="OLE_LINK1907"/>
      <w:bookmarkStart w:id="373" w:name="OLE_LINK2004"/>
      <w:bookmarkStart w:id="374" w:name="OLE_LINK2238"/>
      <w:bookmarkStart w:id="375" w:name="OLE_LINK2239"/>
      <w:bookmarkStart w:id="376" w:name="OLE_LINK2163"/>
      <w:bookmarkStart w:id="377" w:name="OLE_LINK2207"/>
      <w:bookmarkStart w:id="378" w:name="OLE_LINK2341"/>
      <w:bookmarkStart w:id="379" w:name="OLE_LINK2417"/>
      <w:bookmarkStart w:id="380" w:name="OLE_LINK2509"/>
      <w:bookmarkStart w:id="381" w:name="OLE_LINK2510"/>
      <w:bookmarkStart w:id="382" w:name="OLE_LINK2511"/>
      <w:bookmarkStart w:id="383" w:name="OLE_LINK2512"/>
      <w:bookmarkStart w:id="384" w:name="OLE_LINK2513"/>
      <w:bookmarkStart w:id="385" w:name="OLE_LINK2514"/>
      <w:bookmarkStart w:id="386" w:name="OLE_LINK2515"/>
      <w:bookmarkStart w:id="387" w:name="OLE_LINK2516"/>
      <w:bookmarkStart w:id="388" w:name="OLE_LINK2517"/>
      <w:bookmarkStart w:id="389" w:name="OLE_LINK2518"/>
      <w:bookmarkStart w:id="390" w:name="OLE_LINK2519"/>
      <w:bookmarkStart w:id="391" w:name="OLE_LINK2520"/>
      <w:bookmarkStart w:id="392" w:name="OLE_LINK2521"/>
      <w:bookmarkStart w:id="393" w:name="OLE_LINK2522"/>
      <w:bookmarkStart w:id="394" w:name="OLE_LINK2523"/>
      <w:bookmarkStart w:id="395" w:name="OLE_LINK2524"/>
      <w:bookmarkStart w:id="396" w:name="OLE_LINK2051"/>
      <w:bookmarkStart w:id="397" w:name="OLE_LINK2109"/>
      <w:bookmarkStart w:id="398" w:name="OLE_LINK2165"/>
      <w:bookmarkStart w:id="399" w:name="OLE_LINK2385"/>
      <w:bookmarkStart w:id="400" w:name="OLE_LINK2593"/>
      <w:bookmarkStart w:id="401" w:name="OLE_LINK2332"/>
      <w:bookmarkStart w:id="402" w:name="OLE_LINK2448"/>
      <w:bookmarkStart w:id="403" w:name="OLE_LINK2525"/>
      <w:bookmarkStart w:id="404" w:name="OLE_LINK2506"/>
      <w:bookmarkStart w:id="405" w:name="OLE_LINK2507"/>
      <w:bookmarkStart w:id="406" w:name="OLE_LINK2291"/>
      <w:bookmarkStart w:id="407" w:name="OLE_LINK2294"/>
      <w:bookmarkStart w:id="408" w:name="OLE_LINK2298"/>
      <w:bookmarkStart w:id="409" w:name="OLE_LINK2300"/>
      <w:bookmarkStart w:id="410" w:name="OLE_LINK2301"/>
      <w:bookmarkStart w:id="411" w:name="OLE_LINK2546"/>
      <w:bookmarkStart w:id="412" w:name="OLE_LINK2756"/>
      <w:bookmarkStart w:id="413" w:name="OLE_LINK2757"/>
      <w:bookmarkStart w:id="414" w:name="OLE_LINK2736"/>
      <w:bookmarkStart w:id="415" w:name="OLE_LINK2923"/>
      <w:bookmarkStart w:id="416" w:name="OLE_LINK2974"/>
      <w:bookmarkStart w:id="417" w:name="OLE_LINK3125"/>
      <w:bookmarkStart w:id="418" w:name="OLE_LINK3218"/>
      <w:bookmarkStart w:id="419" w:name="OLE_LINK2575"/>
      <w:bookmarkStart w:id="420" w:name="OLE_LINK2687"/>
      <w:bookmarkStart w:id="421" w:name="OLE_LINK2688"/>
      <w:bookmarkStart w:id="422" w:name="OLE_LINK2700"/>
      <w:bookmarkStart w:id="423" w:name="OLE_LINK2576"/>
      <w:bookmarkStart w:id="424" w:name="OLE_LINK2674"/>
      <w:bookmarkStart w:id="425" w:name="OLE_LINK2738"/>
      <w:bookmarkStart w:id="426" w:name="OLE_LINK2983"/>
      <w:bookmarkStart w:id="427" w:name="OLE_LINK76"/>
      <w:bookmarkStart w:id="428" w:name="OLE_LINK115"/>
      <w:bookmarkStart w:id="429"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r w:rsidR="00807B7A" w:rsidRPr="00807B7A">
        <w:rPr>
          <w:rFonts w:ascii="Book Antiqua" w:hAnsi="Book Antiqua" w:cs="Tahoma"/>
          <w:color w:val="000000"/>
          <w:sz w:val="24"/>
        </w:rPr>
        <w:t>Gagliardi G, Shimura T</w:t>
      </w:r>
      <w:r w:rsidR="00807B7A" w:rsidRPr="00807B7A">
        <w:rPr>
          <w:rFonts w:ascii="Book Antiqua" w:hAnsi="Book Antiqua" w:cs="Tahoma"/>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91"/>
      <w:bookmarkEnd w:id="292"/>
      <w:r w:rsidRPr="00C56046">
        <w:rPr>
          <w:rFonts w:ascii="Book Antiqua" w:hAnsi="Book Antiqua" w:cs="Tahoma"/>
          <w:b/>
          <w:color w:val="000000"/>
          <w:sz w:val="24"/>
        </w:rPr>
        <w:t>r</w:t>
      </w:r>
      <w:r>
        <w:rPr>
          <w:rFonts w:ascii="Book Antiqua" w:hAnsi="Book Antiqua" w:cs="Tahoma" w:hint="eastAsia"/>
          <w:b/>
          <w:color w:val="000000"/>
          <w:sz w:val="24"/>
        </w:rPr>
        <w:t>:</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rsidR="00954036" w:rsidRDefault="00954036">
      <w:pPr>
        <w:widowControl w:val="0"/>
        <w:tabs>
          <w:tab w:val="num" w:pos="900"/>
        </w:tabs>
        <w:autoSpaceDE w:val="0"/>
        <w:autoSpaceDN w:val="0"/>
        <w:adjustRightInd w:val="0"/>
        <w:snapToGrid w:val="0"/>
        <w:spacing w:line="360" w:lineRule="auto"/>
        <w:jc w:val="both"/>
        <w:rPr>
          <w:rFonts w:ascii="Book Antiqua" w:hAnsi="Book Antiqua" w:cs="Arial"/>
          <w:sz w:val="24"/>
          <w:szCs w:val="24"/>
          <w:lang w:val="en-US"/>
        </w:rPr>
      </w:pPr>
    </w:p>
    <w:p w:rsidR="00552E5B" w:rsidRPr="0068399C" w:rsidRDefault="00E14F41" w:rsidP="00552E5B">
      <w:pPr>
        <w:snapToGrid w:val="0"/>
        <w:spacing w:line="360" w:lineRule="auto"/>
        <w:jc w:val="both"/>
        <w:rPr>
          <w:rFonts w:ascii="Book Antiqua" w:hAnsi="Book Antiqua"/>
          <w:sz w:val="24"/>
          <w:szCs w:val="24"/>
          <w:lang w:val="en-US" w:eastAsia="zh-CN"/>
        </w:rPr>
      </w:pPr>
      <w:r>
        <w:rPr>
          <w:rFonts w:ascii="Book Antiqua" w:hAnsi="Book Antiqua"/>
          <w:b/>
          <w:noProof/>
          <w:sz w:val="24"/>
          <w:szCs w:val="24"/>
          <w:lang w:val="en-US" w:eastAsia="zh-CN"/>
        </w:rPr>
        <w:lastRenderedPageBreak/>
        <w:drawing>
          <wp:inline distT="0" distB="0" distL="0" distR="0">
            <wp:extent cx="6332220" cy="8956024"/>
            <wp:effectExtent l="19050" t="0" r="0" b="0"/>
            <wp:docPr id="1" name="图片 1" descr="E:\2013-10-10\2014 整理稿件\2014-6-16\1063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10-10\2014 整理稿件\2014-6-16\10639\Figure 1.jpg"/>
                    <pic:cNvPicPr>
                      <a:picLocks noChangeAspect="1" noChangeArrowheads="1"/>
                    </pic:cNvPicPr>
                  </pic:nvPicPr>
                  <pic:blipFill>
                    <a:blip r:embed="rId10" cstate="print"/>
                    <a:srcRect/>
                    <a:stretch>
                      <a:fillRect/>
                    </a:stretch>
                  </pic:blipFill>
                  <pic:spPr bwMode="auto">
                    <a:xfrm>
                      <a:off x="0" y="0"/>
                      <a:ext cx="6332220" cy="8956024"/>
                    </a:xfrm>
                    <a:prstGeom prst="rect">
                      <a:avLst/>
                    </a:prstGeom>
                    <a:noFill/>
                    <a:ln w="9525">
                      <a:noFill/>
                      <a:miter lim="800000"/>
                      <a:headEnd/>
                      <a:tailEnd/>
                    </a:ln>
                  </pic:spPr>
                </pic:pic>
              </a:graphicData>
            </a:graphic>
          </wp:inline>
        </w:drawing>
      </w:r>
      <w:r w:rsidR="00807B7A">
        <w:rPr>
          <w:rFonts w:ascii="Book Antiqua" w:hAnsi="Book Antiqua"/>
          <w:b/>
          <w:sz w:val="24"/>
          <w:szCs w:val="24"/>
          <w:lang w:val="en-US"/>
        </w:rPr>
        <w:lastRenderedPageBreak/>
        <w:t xml:space="preserve">Figure 1 </w:t>
      </w:r>
      <w:r w:rsidR="00807B7A" w:rsidRPr="00807B7A">
        <w:rPr>
          <w:rFonts w:ascii="Book Antiqua" w:hAnsi="Book Antiqua"/>
          <w:b/>
          <w:sz w:val="24"/>
          <w:szCs w:val="24"/>
          <w:lang w:val="en-US"/>
        </w:rPr>
        <w:t xml:space="preserve">Human </w:t>
      </w:r>
      <w:r w:rsidR="00966891" w:rsidRPr="00807B7A">
        <w:rPr>
          <w:rFonts w:ascii="Book Antiqua" w:hAnsi="Book Antiqua"/>
          <w:b/>
          <w:sz w:val="24"/>
          <w:szCs w:val="24"/>
          <w:lang w:val="en-US"/>
        </w:rPr>
        <w:t>pa</w:t>
      </w:r>
      <w:r w:rsidR="00807B7A" w:rsidRPr="00807B7A">
        <w:rPr>
          <w:rFonts w:ascii="Book Antiqua" w:hAnsi="Book Antiqua"/>
          <w:b/>
          <w:sz w:val="24"/>
          <w:szCs w:val="24"/>
          <w:lang w:val="en-US"/>
        </w:rPr>
        <w:t>pillomavirus</w:t>
      </w:r>
      <w:r w:rsidR="00807B7A" w:rsidRPr="00807B7A">
        <w:rPr>
          <w:rFonts w:ascii="Book Antiqua" w:hAnsi="Book Antiqua"/>
          <w:b/>
          <w:sz w:val="24"/>
          <w:szCs w:val="24"/>
          <w:lang w:val="en-US" w:eastAsia="zh-CN"/>
        </w:rPr>
        <w:t xml:space="preserve"> </w:t>
      </w:r>
      <w:r w:rsidR="00807B7A" w:rsidRPr="00807B7A">
        <w:rPr>
          <w:rFonts w:ascii="Book Antiqua" w:hAnsi="Book Antiqua"/>
          <w:b/>
          <w:sz w:val="24"/>
          <w:szCs w:val="24"/>
          <w:lang w:val="en-US"/>
        </w:rPr>
        <w:t>16 relative gene quantifications</w:t>
      </w:r>
      <w:r w:rsidR="00807B7A" w:rsidRPr="00807B7A">
        <w:rPr>
          <w:rFonts w:ascii="Book Antiqua" w:hAnsi="Book Antiqua"/>
          <w:b/>
          <w:sz w:val="24"/>
          <w:szCs w:val="24"/>
          <w:lang w:val="en-US" w:eastAsia="zh-CN"/>
        </w:rPr>
        <w:t>.</w:t>
      </w:r>
      <w:r w:rsidR="00807B7A" w:rsidRPr="00807B7A">
        <w:rPr>
          <w:rFonts w:ascii="Book Antiqua" w:hAnsi="Book Antiqua"/>
          <w:b/>
          <w:sz w:val="24"/>
          <w:szCs w:val="24"/>
          <w:lang w:val="en-US"/>
        </w:rPr>
        <w:t xml:space="preserve"> </w:t>
      </w:r>
      <w:r w:rsidR="00807B7A">
        <w:rPr>
          <w:rFonts w:ascii="Book Antiqua" w:hAnsi="Book Antiqua"/>
          <w:sz w:val="24"/>
          <w:szCs w:val="24"/>
          <w:lang w:val="en-US"/>
        </w:rPr>
        <w:t xml:space="preserve">Data obtained in </w:t>
      </w:r>
      <w:r w:rsidR="00966891">
        <w:rPr>
          <w:rFonts w:ascii="Book Antiqua" w:hAnsi="Book Antiqua"/>
          <w:sz w:val="24"/>
          <w:szCs w:val="24"/>
          <w:lang w:val="en-US"/>
        </w:rPr>
        <w:t>human p</w:t>
      </w:r>
      <w:r w:rsidR="00807B7A">
        <w:rPr>
          <w:rFonts w:ascii="Book Antiqua" w:hAnsi="Book Antiqua"/>
          <w:sz w:val="24"/>
          <w:szCs w:val="24"/>
          <w:lang w:val="en-US"/>
        </w:rPr>
        <w:t>apillomavirus</w:t>
      </w:r>
      <w:r w:rsidR="00807B7A">
        <w:rPr>
          <w:rFonts w:ascii="Book Antiqua" w:hAnsi="Book Antiqua"/>
          <w:sz w:val="24"/>
          <w:szCs w:val="24"/>
          <w:lang w:val="en-US" w:eastAsia="zh-CN"/>
        </w:rPr>
        <w:t xml:space="preserve"> (HCV) </w:t>
      </w:r>
      <w:r w:rsidR="00807B7A">
        <w:rPr>
          <w:rFonts w:ascii="Book Antiqua" w:hAnsi="Book Antiqua"/>
          <w:sz w:val="24"/>
          <w:szCs w:val="24"/>
          <w:lang w:val="en-US"/>
        </w:rPr>
        <w:t xml:space="preserve">16 positive colorectal cancer tissues through real time polymerase chain reaction analysis by the </w:t>
      </w:r>
      <w:r w:rsidR="00807B7A" w:rsidRPr="00807B7A">
        <w:rPr>
          <w:rFonts w:ascii="Book Antiqua" w:hAnsi="Book Antiqua"/>
          <w:sz w:val="24"/>
          <w:szCs w:val="24"/>
          <w:vertAlign w:val="superscript"/>
          <w:lang w:val="en-US"/>
        </w:rPr>
        <w:t>ΔΔ</w:t>
      </w:r>
      <w:r w:rsidR="00807B7A">
        <w:rPr>
          <w:rFonts w:ascii="Book Antiqua" w:hAnsi="Book Antiqua"/>
          <w:sz w:val="24"/>
          <w:szCs w:val="24"/>
          <w:lang w:val="en-US"/>
        </w:rPr>
        <w:t xml:space="preserve">CT method, with W12 cells as a reference considered equal to 1. Primer sequences were as follows: </w:t>
      </w:r>
      <w:r w:rsidR="00807B7A">
        <w:rPr>
          <w:rFonts w:ascii="Book Antiqua" w:hAnsi="Book Antiqua"/>
          <w:sz w:val="24"/>
          <w:szCs w:val="24"/>
          <w:lang w:val="en-US" w:eastAsia="zh-CN"/>
        </w:rPr>
        <w:t xml:space="preserve">A: </w:t>
      </w:r>
      <w:r w:rsidR="00807B7A" w:rsidRPr="00807B7A">
        <w:rPr>
          <w:rFonts w:ascii="Book Antiqua" w:hAnsi="Book Antiqua"/>
          <w:sz w:val="24"/>
          <w:szCs w:val="24"/>
          <w:lang w:val="en-US"/>
        </w:rPr>
        <w:t>E2: For GCAACGAAGTATCCT</w:t>
      </w:r>
      <w:r w:rsidR="00807B7A">
        <w:rPr>
          <w:rFonts w:ascii="Book Antiqua" w:hAnsi="Book Antiqua"/>
          <w:sz w:val="24"/>
          <w:szCs w:val="24"/>
          <w:lang w:val="en-US"/>
        </w:rPr>
        <w:t>CTCCTG; Rev GCGA</w:t>
      </w:r>
      <w:r w:rsidR="00807B7A">
        <w:rPr>
          <w:rFonts w:ascii="Book Antiqua" w:hAnsi="Book Antiqua"/>
          <w:sz w:val="24"/>
          <w:szCs w:val="24"/>
          <w:lang w:val="en-US" w:eastAsia="zh-CN"/>
        </w:rPr>
        <w:t xml:space="preserve"> </w:t>
      </w:r>
      <w:r w:rsidR="00807B7A">
        <w:rPr>
          <w:rFonts w:ascii="Book Antiqua" w:hAnsi="Book Antiqua"/>
          <w:sz w:val="24"/>
          <w:szCs w:val="24"/>
          <w:lang w:val="en-US"/>
        </w:rPr>
        <w:t>CGGCTTTGGTATGG</w:t>
      </w:r>
      <w:r w:rsidR="00807B7A">
        <w:rPr>
          <w:rFonts w:ascii="Book Antiqua" w:hAnsi="Book Antiqua"/>
          <w:sz w:val="24"/>
          <w:szCs w:val="24"/>
          <w:lang w:val="en-US" w:eastAsia="zh-CN"/>
        </w:rPr>
        <w:t xml:space="preserve">; B: </w:t>
      </w:r>
      <w:r w:rsidR="00807B7A" w:rsidRPr="00807B7A">
        <w:rPr>
          <w:rFonts w:ascii="Book Antiqua" w:hAnsi="Book Antiqua"/>
          <w:sz w:val="24"/>
          <w:szCs w:val="24"/>
          <w:lang w:val="en-US"/>
        </w:rPr>
        <w:t>E4: For AATTATTAGGCAGC</w:t>
      </w:r>
      <w:r w:rsidR="00807B7A">
        <w:rPr>
          <w:rFonts w:ascii="Book Antiqua" w:hAnsi="Book Antiqua"/>
          <w:sz w:val="24"/>
          <w:szCs w:val="24"/>
          <w:lang w:val="en-US"/>
        </w:rPr>
        <w:t>ACTTGG; Rev GTCGTCTGTGTTTC</w:t>
      </w:r>
      <w:r w:rsidR="00807B7A">
        <w:rPr>
          <w:rFonts w:ascii="Book Antiqua" w:hAnsi="Book Antiqua"/>
          <w:sz w:val="24"/>
          <w:szCs w:val="24"/>
          <w:lang w:val="en-US" w:eastAsia="zh-CN"/>
        </w:rPr>
        <w:t xml:space="preserve"> </w:t>
      </w:r>
      <w:r w:rsidR="00807B7A">
        <w:rPr>
          <w:rFonts w:ascii="Book Antiqua" w:hAnsi="Book Antiqua"/>
          <w:sz w:val="24"/>
          <w:szCs w:val="24"/>
          <w:lang w:val="en-US"/>
        </w:rPr>
        <w:t>TTCG</w:t>
      </w:r>
      <w:r w:rsidR="00807B7A">
        <w:rPr>
          <w:rFonts w:ascii="Book Antiqua" w:hAnsi="Book Antiqua"/>
          <w:sz w:val="24"/>
          <w:szCs w:val="24"/>
          <w:lang w:val="en-US" w:eastAsia="zh-CN"/>
        </w:rPr>
        <w:t xml:space="preserve">; C: </w:t>
      </w:r>
      <w:r w:rsidR="00807B7A" w:rsidRPr="00807B7A">
        <w:rPr>
          <w:rFonts w:ascii="Book Antiqua" w:hAnsi="Book Antiqua"/>
          <w:sz w:val="24"/>
          <w:szCs w:val="24"/>
          <w:lang w:val="en-US"/>
        </w:rPr>
        <w:t xml:space="preserve">E5: </w:t>
      </w:r>
      <w:proofErr w:type="gramStart"/>
      <w:r w:rsidR="00807B7A" w:rsidRPr="00807B7A">
        <w:rPr>
          <w:rFonts w:ascii="Book Antiqua" w:hAnsi="Book Antiqua"/>
          <w:sz w:val="24"/>
          <w:szCs w:val="24"/>
          <w:lang w:val="en-US"/>
        </w:rPr>
        <w:t>For  CGCTGCTTTTGTCTGTGTCT</w:t>
      </w:r>
      <w:proofErr w:type="gramEnd"/>
      <w:r w:rsidR="00807B7A" w:rsidRPr="00807B7A">
        <w:rPr>
          <w:rFonts w:ascii="Book Antiqua" w:hAnsi="Book Antiqua"/>
          <w:sz w:val="24"/>
          <w:szCs w:val="24"/>
          <w:lang w:val="en-US"/>
        </w:rPr>
        <w:t>; Rev GCGTGCATGTGT</w:t>
      </w:r>
      <w:r w:rsidR="00807B7A">
        <w:rPr>
          <w:rFonts w:ascii="Book Antiqua" w:hAnsi="Book Antiqua"/>
          <w:sz w:val="24"/>
          <w:szCs w:val="24"/>
          <w:lang w:val="en-US"/>
        </w:rPr>
        <w:t>ATGTATTAAAAA</w:t>
      </w:r>
      <w:r w:rsidR="00807B7A">
        <w:rPr>
          <w:rFonts w:ascii="Book Antiqua" w:hAnsi="Book Antiqua"/>
          <w:sz w:val="24"/>
          <w:szCs w:val="24"/>
          <w:lang w:val="en-US" w:eastAsia="zh-CN"/>
        </w:rPr>
        <w:t xml:space="preserve">; D: </w:t>
      </w:r>
      <w:r w:rsidR="00807B7A" w:rsidRPr="00807B7A">
        <w:rPr>
          <w:rFonts w:ascii="Book Antiqua" w:hAnsi="Book Antiqua"/>
          <w:sz w:val="24"/>
          <w:szCs w:val="24"/>
          <w:lang w:val="en-US"/>
        </w:rPr>
        <w:t xml:space="preserve">E6: For  GCACCAAAAGAGAACTGCAATGTT; </w:t>
      </w:r>
      <w:r w:rsidR="00807B7A">
        <w:rPr>
          <w:rFonts w:ascii="Book Antiqua" w:hAnsi="Book Antiqua"/>
          <w:sz w:val="24"/>
          <w:szCs w:val="24"/>
          <w:lang w:val="en-US"/>
        </w:rPr>
        <w:t>Rev AGTCATATACCTCACGTCGCGCA</w:t>
      </w:r>
      <w:r w:rsidR="00807B7A">
        <w:rPr>
          <w:rFonts w:ascii="Book Antiqua" w:hAnsi="Book Antiqua"/>
          <w:sz w:val="24"/>
          <w:szCs w:val="24"/>
          <w:lang w:val="en-US" w:eastAsia="zh-CN"/>
        </w:rPr>
        <w:t xml:space="preserve"> </w:t>
      </w:r>
      <w:r w:rsidR="00807B7A">
        <w:rPr>
          <w:rFonts w:ascii="Book Antiqua" w:hAnsi="Book Antiqua"/>
          <w:sz w:val="24"/>
          <w:szCs w:val="24"/>
          <w:lang w:val="en-US"/>
        </w:rPr>
        <w:t>GTCA</w:t>
      </w:r>
      <w:r w:rsidR="00807B7A">
        <w:rPr>
          <w:rFonts w:ascii="Book Antiqua" w:hAnsi="Book Antiqua"/>
          <w:sz w:val="24"/>
          <w:szCs w:val="24"/>
          <w:lang w:val="en-US" w:eastAsia="zh-CN"/>
        </w:rPr>
        <w:t xml:space="preserve">; E: </w:t>
      </w:r>
      <w:r w:rsidR="00807B7A">
        <w:rPr>
          <w:rFonts w:ascii="Book Antiqua" w:hAnsi="Book Antiqua"/>
          <w:sz w:val="24"/>
          <w:szCs w:val="24"/>
          <w:lang w:val="en-US"/>
        </w:rPr>
        <w:t xml:space="preserve"> E7: For CAAGTGTGACTCTACGCTTCGG; Rev GTGGCCCATTAACAGGTCTTC</w:t>
      </w:r>
      <w:r w:rsidR="00807B7A">
        <w:rPr>
          <w:rFonts w:ascii="Book Antiqua" w:hAnsi="Book Antiqua"/>
          <w:sz w:val="24"/>
          <w:szCs w:val="24"/>
          <w:lang w:val="en-US" w:eastAsia="zh-CN"/>
        </w:rPr>
        <w:t xml:space="preserve"> </w:t>
      </w:r>
      <w:r w:rsidR="00807B7A">
        <w:rPr>
          <w:rFonts w:ascii="Book Antiqua" w:hAnsi="Book Antiqua"/>
          <w:sz w:val="24"/>
          <w:szCs w:val="24"/>
          <w:lang w:val="en-US"/>
        </w:rPr>
        <w:t xml:space="preserve">CAA. </w:t>
      </w:r>
      <w:proofErr w:type="gramStart"/>
      <w:r w:rsidR="00807B7A">
        <w:rPr>
          <w:rFonts w:ascii="Book Antiqua" w:hAnsi="Book Antiqua"/>
          <w:sz w:val="24"/>
          <w:szCs w:val="24"/>
          <w:lang w:val="en-US"/>
        </w:rPr>
        <w:t>β-actin</w:t>
      </w:r>
      <w:proofErr w:type="gramEnd"/>
      <w:r w:rsidR="00807B7A">
        <w:rPr>
          <w:rFonts w:ascii="Book Antiqua" w:hAnsi="Book Antiqua"/>
          <w:sz w:val="24"/>
          <w:szCs w:val="24"/>
          <w:lang w:val="en-US"/>
        </w:rPr>
        <w:t>: For   TCACCCACACTGTGCCCATCTACGA; Rev CAGCGGAACCGCTCAT</w:t>
      </w:r>
      <w:r w:rsidR="00807B7A">
        <w:rPr>
          <w:rFonts w:ascii="Book Antiqua" w:hAnsi="Book Antiqua"/>
          <w:sz w:val="24"/>
          <w:szCs w:val="24"/>
          <w:lang w:val="en-US" w:eastAsia="zh-CN"/>
        </w:rPr>
        <w:t xml:space="preserve"> </w:t>
      </w:r>
      <w:r w:rsidR="00807B7A">
        <w:rPr>
          <w:rFonts w:ascii="Book Antiqua" w:hAnsi="Book Antiqua"/>
          <w:sz w:val="24"/>
          <w:szCs w:val="24"/>
          <w:lang w:val="en-US"/>
        </w:rPr>
        <w:t>TGCCAATGG. The thermal cycler conditions were:  95 °C for 3 min, followed by 40 cycles of 95 °C for 10 s and 60°C for 30 s, followed by a melting curve starting at 55 °C.</w:t>
      </w:r>
    </w:p>
    <w:p w:rsidR="00552E5B" w:rsidRPr="0068399C" w:rsidRDefault="00E14F41" w:rsidP="00552E5B">
      <w:pPr>
        <w:snapToGrid w:val="0"/>
        <w:spacing w:line="360" w:lineRule="auto"/>
        <w:jc w:val="both"/>
        <w:rPr>
          <w:rFonts w:ascii="Book Antiqua" w:hAnsi="Book Antiqua"/>
          <w:b/>
          <w:sz w:val="24"/>
          <w:szCs w:val="24"/>
          <w:lang w:val="en-US"/>
        </w:rPr>
      </w:pPr>
      <w:r>
        <w:rPr>
          <w:rFonts w:ascii="Book Antiqua" w:hAnsi="Book Antiqua"/>
          <w:b/>
          <w:noProof/>
          <w:sz w:val="24"/>
          <w:szCs w:val="24"/>
          <w:lang w:val="en-US" w:eastAsia="zh-CN"/>
        </w:rPr>
        <w:lastRenderedPageBreak/>
        <w:drawing>
          <wp:inline distT="0" distB="0" distL="0" distR="0">
            <wp:extent cx="6332220" cy="8956024"/>
            <wp:effectExtent l="19050" t="0" r="0" b="0"/>
            <wp:docPr id="2" name="图片 2" descr="E:\2013-10-10\2014 整理稿件\2014-6-16\10639\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3-10-10\2014 整理稿件\2014-6-16\10639\Figure 2.jpg"/>
                    <pic:cNvPicPr>
                      <a:picLocks noChangeAspect="1" noChangeArrowheads="1"/>
                    </pic:cNvPicPr>
                  </pic:nvPicPr>
                  <pic:blipFill>
                    <a:blip r:embed="rId11" cstate="print"/>
                    <a:srcRect/>
                    <a:stretch>
                      <a:fillRect/>
                    </a:stretch>
                  </pic:blipFill>
                  <pic:spPr bwMode="auto">
                    <a:xfrm>
                      <a:off x="0" y="0"/>
                      <a:ext cx="6332220" cy="8956024"/>
                    </a:xfrm>
                    <a:prstGeom prst="rect">
                      <a:avLst/>
                    </a:prstGeom>
                    <a:noFill/>
                    <a:ln w="9525">
                      <a:noFill/>
                      <a:miter lim="800000"/>
                      <a:headEnd/>
                      <a:tailEnd/>
                    </a:ln>
                  </pic:spPr>
                </pic:pic>
              </a:graphicData>
            </a:graphic>
          </wp:inline>
        </w:drawing>
      </w:r>
    </w:p>
    <w:p w:rsidR="00552E5B" w:rsidRPr="0068399C" w:rsidRDefault="00807B7A" w:rsidP="00552E5B">
      <w:pPr>
        <w:snapToGrid w:val="0"/>
        <w:spacing w:line="360" w:lineRule="auto"/>
        <w:jc w:val="both"/>
        <w:rPr>
          <w:rFonts w:ascii="Book Antiqua" w:hAnsi="Book Antiqua"/>
          <w:sz w:val="24"/>
          <w:szCs w:val="24"/>
          <w:lang w:val="en-US"/>
        </w:rPr>
      </w:pPr>
      <w:r>
        <w:rPr>
          <w:rFonts w:ascii="Book Antiqua" w:hAnsi="Book Antiqua"/>
          <w:b/>
          <w:sz w:val="24"/>
          <w:szCs w:val="24"/>
          <w:lang w:val="en-US"/>
        </w:rPr>
        <w:lastRenderedPageBreak/>
        <w:t xml:space="preserve">Figure 2 Human </w:t>
      </w:r>
      <w:r w:rsidR="00966891">
        <w:rPr>
          <w:rFonts w:ascii="Book Antiqua" w:hAnsi="Book Antiqua"/>
          <w:b/>
          <w:sz w:val="24"/>
          <w:szCs w:val="24"/>
          <w:lang w:val="en-US"/>
        </w:rPr>
        <w:t>p</w:t>
      </w:r>
      <w:r>
        <w:rPr>
          <w:rFonts w:ascii="Book Antiqua" w:hAnsi="Book Antiqua"/>
          <w:b/>
          <w:sz w:val="24"/>
          <w:szCs w:val="24"/>
          <w:lang w:val="en-US"/>
        </w:rPr>
        <w:t>apillomavirus</w:t>
      </w:r>
      <w:r>
        <w:rPr>
          <w:rFonts w:ascii="Book Antiqua" w:hAnsi="Book Antiqua"/>
          <w:b/>
          <w:sz w:val="24"/>
          <w:szCs w:val="24"/>
          <w:lang w:val="en-US" w:eastAsia="zh-CN"/>
        </w:rPr>
        <w:t xml:space="preserve"> </w:t>
      </w:r>
      <w:r w:rsidRPr="00807B7A">
        <w:rPr>
          <w:rFonts w:ascii="Book Antiqua" w:hAnsi="Book Antiqua"/>
          <w:b/>
          <w:sz w:val="24"/>
          <w:szCs w:val="24"/>
          <w:lang w:val="en-US"/>
        </w:rPr>
        <w:t>16 gene ng quantifications</w:t>
      </w:r>
      <w:r w:rsidRPr="00807B7A">
        <w:rPr>
          <w:rFonts w:ascii="Book Antiqua" w:hAnsi="Book Antiqua"/>
          <w:b/>
          <w:sz w:val="24"/>
          <w:szCs w:val="24"/>
          <w:lang w:val="en-US" w:eastAsia="zh-CN"/>
        </w:rPr>
        <w:t>.</w:t>
      </w:r>
      <w:r>
        <w:rPr>
          <w:rFonts w:ascii="Book Antiqua" w:hAnsi="Book Antiqua"/>
          <w:sz w:val="24"/>
          <w:szCs w:val="24"/>
          <w:lang w:val="en-US"/>
        </w:rPr>
        <w:t xml:space="preserve"> </w:t>
      </w:r>
      <w:r>
        <w:rPr>
          <w:rFonts w:ascii="Book Antiqua" w:hAnsi="Book Antiqua"/>
          <w:sz w:val="24"/>
          <w:szCs w:val="24"/>
          <w:lang w:val="en-US" w:eastAsia="zh-CN"/>
        </w:rPr>
        <w:t xml:space="preserve">A: E2 ng; B: E4 ng; C: E5 ng; D: E6 ng; E: E7 ng. </w:t>
      </w:r>
      <w:r>
        <w:rPr>
          <w:rFonts w:ascii="Book Antiqua" w:hAnsi="Book Antiqua"/>
          <w:sz w:val="24"/>
          <w:szCs w:val="24"/>
          <w:lang w:val="en-US"/>
        </w:rPr>
        <w:t xml:space="preserve">Data obtained through real time polymerase chain reaction analysis, showing ng quantification of the house-keeping beta actin gene (white bars) and </w:t>
      </w:r>
      <w:r w:rsidR="00966891">
        <w:rPr>
          <w:rFonts w:ascii="Book Antiqua" w:hAnsi="Book Antiqua"/>
          <w:sz w:val="24"/>
          <w:szCs w:val="24"/>
          <w:lang w:val="en-US"/>
        </w:rPr>
        <w:t>human papillo</w:t>
      </w:r>
      <w:r>
        <w:rPr>
          <w:rFonts w:ascii="Book Antiqua" w:hAnsi="Book Antiqua"/>
          <w:sz w:val="24"/>
          <w:szCs w:val="24"/>
          <w:lang w:val="en-US"/>
        </w:rPr>
        <w:t>mavirus</w:t>
      </w:r>
      <w:r>
        <w:rPr>
          <w:rFonts w:ascii="Book Antiqua" w:hAnsi="Book Antiqua"/>
          <w:sz w:val="24"/>
          <w:szCs w:val="24"/>
          <w:lang w:val="en-US" w:eastAsia="zh-CN"/>
        </w:rPr>
        <w:t xml:space="preserve"> (</w:t>
      </w:r>
      <w:r w:rsidR="00AB4CA1">
        <w:rPr>
          <w:rFonts w:ascii="Book Antiqua" w:hAnsi="Book Antiqua"/>
          <w:sz w:val="24"/>
          <w:szCs w:val="24"/>
          <w:lang w:val="en-US" w:eastAsia="zh-CN"/>
        </w:rPr>
        <w:t>H</w:t>
      </w:r>
      <w:r w:rsidR="00AB4CA1">
        <w:rPr>
          <w:rFonts w:ascii="Book Antiqua" w:hAnsi="Book Antiqua" w:hint="eastAsia"/>
          <w:sz w:val="24"/>
          <w:szCs w:val="24"/>
          <w:lang w:val="en-US" w:eastAsia="zh-CN"/>
        </w:rPr>
        <w:t>P</w:t>
      </w:r>
      <w:r w:rsidR="00AB4CA1">
        <w:rPr>
          <w:rFonts w:ascii="Book Antiqua" w:hAnsi="Book Antiqua"/>
          <w:sz w:val="24"/>
          <w:szCs w:val="24"/>
          <w:lang w:val="en-US" w:eastAsia="zh-CN"/>
        </w:rPr>
        <w:t>V</w:t>
      </w:r>
      <w:r>
        <w:rPr>
          <w:rFonts w:ascii="Book Antiqua" w:hAnsi="Book Antiqua"/>
          <w:sz w:val="24"/>
          <w:szCs w:val="24"/>
          <w:lang w:val="en-US" w:eastAsia="zh-CN"/>
        </w:rPr>
        <w:t xml:space="preserve">) </w:t>
      </w:r>
      <w:r>
        <w:rPr>
          <w:rFonts w:ascii="Book Antiqua" w:hAnsi="Book Antiqua"/>
          <w:sz w:val="24"/>
          <w:szCs w:val="24"/>
          <w:lang w:val="en-US"/>
        </w:rPr>
        <w:t xml:space="preserve">16 genes (grey bars) in W12 cells and in HPV16-positive colorectal cancers. </w:t>
      </w:r>
    </w:p>
    <w:p w:rsidR="00552E5B" w:rsidRPr="0068399C" w:rsidRDefault="00E14F41" w:rsidP="00552E5B">
      <w:pPr>
        <w:snapToGrid w:val="0"/>
        <w:spacing w:line="360" w:lineRule="auto"/>
        <w:ind w:left="360"/>
        <w:jc w:val="both"/>
        <w:rPr>
          <w:rFonts w:ascii="Book Antiqua" w:hAnsi="Book Antiqua"/>
          <w:sz w:val="24"/>
          <w:szCs w:val="24"/>
          <w:lang w:val="en-US"/>
        </w:rPr>
      </w:pPr>
      <w:r>
        <w:rPr>
          <w:rFonts w:ascii="Book Antiqua" w:hAnsi="Book Antiqua"/>
          <w:noProof/>
          <w:sz w:val="24"/>
          <w:szCs w:val="24"/>
          <w:lang w:val="en-US" w:eastAsia="zh-CN"/>
        </w:rPr>
        <w:lastRenderedPageBreak/>
        <w:drawing>
          <wp:inline distT="0" distB="0" distL="0" distR="0">
            <wp:extent cx="5457825" cy="7719317"/>
            <wp:effectExtent l="19050" t="0" r="9525" b="0"/>
            <wp:docPr id="3" name="图片 3" descr="E:\2013-10-10\2014 整理稿件\2014-6-16\10639\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3-10-10\2014 整理稿件\2014-6-16\10639\Figure 3.jpg"/>
                    <pic:cNvPicPr>
                      <a:picLocks noChangeAspect="1" noChangeArrowheads="1"/>
                    </pic:cNvPicPr>
                  </pic:nvPicPr>
                  <pic:blipFill>
                    <a:blip r:embed="rId12" cstate="print"/>
                    <a:srcRect/>
                    <a:stretch>
                      <a:fillRect/>
                    </a:stretch>
                  </pic:blipFill>
                  <pic:spPr bwMode="auto">
                    <a:xfrm>
                      <a:off x="0" y="0"/>
                      <a:ext cx="5459364" cy="7721493"/>
                    </a:xfrm>
                    <a:prstGeom prst="rect">
                      <a:avLst/>
                    </a:prstGeom>
                    <a:noFill/>
                    <a:ln w="9525">
                      <a:noFill/>
                      <a:miter lim="800000"/>
                      <a:headEnd/>
                      <a:tailEnd/>
                    </a:ln>
                  </pic:spPr>
                </pic:pic>
              </a:graphicData>
            </a:graphic>
          </wp:inline>
        </w:drawing>
      </w:r>
    </w:p>
    <w:p w:rsidR="00552E5B" w:rsidRPr="0068399C" w:rsidRDefault="00807B7A" w:rsidP="00D92DA8">
      <w:pPr>
        <w:snapToGrid w:val="0"/>
        <w:spacing w:line="360" w:lineRule="auto"/>
        <w:jc w:val="both"/>
        <w:rPr>
          <w:rFonts w:ascii="Book Antiqua" w:hAnsi="Book Antiqua"/>
          <w:sz w:val="24"/>
          <w:szCs w:val="24"/>
          <w:lang w:val="en-US"/>
        </w:rPr>
      </w:pPr>
      <w:r>
        <w:rPr>
          <w:rFonts w:ascii="Book Antiqua" w:hAnsi="Book Antiqua"/>
          <w:b/>
          <w:sz w:val="24"/>
          <w:szCs w:val="24"/>
          <w:lang w:val="en-US"/>
        </w:rPr>
        <w:t xml:space="preserve">Figure 3 </w:t>
      </w:r>
      <w:r>
        <w:rPr>
          <w:rFonts w:ascii="Book Antiqua" w:hAnsi="Book Antiqua"/>
          <w:b/>
          <w:sz w:val="24"/>
          <w:szCs w:val="24"/>
          <w:lang w:val="en-US" w:eastAsia="zh-CN"/>
        </w:rPr>
        <w:t xml:space="preserve">mRNA </w:t>
      </w:r>
      <w:proofErr w:type="gramStart"/>
      <w:r>
        <w:rPr>
          <w:rFonts w:ascii="Book Antiqua" w:hAnsi="Book Antiqua"/>
          <w:b/>
          <w:sz w:val="24"/>
          <w:szCs w:val="24"/>
          <w:lang w:val="en-US" w:eastAsia="zh-CN"/>
        </w:rPr>
        <w:t>expression</w:t>
      </w:r>
      <w:proofErr w:type="gramEnd"/>
      <w:r>
        <w:rPr>
          <w:rFonts w:ascii="Book Antiqua" w:hAnsi="Book Antiqua"/>
          <w:b/>
          <w:sz w:val="24"/>
          <w:szCs w:val="24"/>
          <w:lang w:val="en-US" w:eastAsia="zh-CN"/>
        </w:rPr>
        <w:t xml:space="preserve"> in cell lines and colorectal cancers. </w:t>
      </w:r>
      <w:r w:rsidRPr="00807B7A">
        <w:rPr>
          <w:rFonts w:ascii="Book Antiqua" w:hAnsi="Book Antiqua"/>
          <w:sz w:val="24"/>
          <w:szCs w:val="24"/>
          <w:lang w:val="en-US"/>
        </w:rPr>
        <w:t>A</w:t>
      </w:r>
      <w:r>
        <w:rPr>
          <w:rFonts w:ascii="Book Antiqua" w:hAnsi="Book Antiqua"/>
          <w:sz w:val="24"/>
          <w:szCs w:val="24"/>
          <w:lang w:val="en-US" w:eastAsia="zh-CN"/>
        </w:rPr>
        <w:t xml:space="preserve">: </w:t>
      </w:r>
      <w:r>
        <w:rPr>
          <w:rFonts w:ascii="Book Antiqua" w:hAnsi="Book Antiqua"/>
          <w:sz w:val="24"/>
          <w:szCs w:val="24"/>
          <w:lang w:val="en-US"/>
        </w:rPr>
        <w:t xml:space="preserve">Beta-actin mRNA levels: Quantitative real-time polymerase chain reaction </w:t>
      </w:r>
      <w:r>
        <w:rPr>
          <w:rFonts w:ascii="Book Antiqua" w:hAnsi="Book Antiqua"/>
          <w:sz w:val="24"/>
          <w:szCs w:val="24"/>
          <w:lang w:val="en-US" w:eastAsia="zh-CN"/>
        </w:rPr>
        <w:t>(</w:t>
      </w:r>
      <w:r>
        <w:rPr>
          <w:rFonts w:ascii="Book Antiqua" w:hAnsi="Book Antiqua"/>
          <w:sz w:val="24"/>
          <w:szCs w:val="24"/>
          <w:lang w:val="en-US"/>
        </w:rPr>
        <w:t>q-RT PCR</w:t>
      </w:r>
      <w:r>
        <w:rPr>
          <w:rFonts w:ascii="Book Antiqua" w:hAnsi="Book Antiqua"/>
          <w:sz w:val="24"/>
          <w:szCs w:val="24"/>
          <w:lang w:val="en-US" w:eastAsia="zh-CN"/>
        </w:rPr>
        <w:t>)</w:t>
      </w:r>
      <w:r>
        <w:rPr>
          <w:rFonts w:ascii="Book Antiqua" w:hAnsi="Book Antiqua"/>
          <w:sz w:val="24"/>
          <w:szCs w:val="24"/>
          <w:lang w:val="en-US"/>
        </w:rPr>
        <w:t xml:space="preserve"> </w:t>
      </w:r>
      <w:proofErr w:type="spellStart"/>
      <w:r>
        <w:rPr>
          <w:rFonts w:ascii="Book Antiqua" w:hAnsi="Book Antiqua"/>
          <w:sz w:val="24"/>
          <w:szCs w:val="24"/>
          <w:lang w:val="en-US"/>
        </w:rPr>
        <w:t>cyclethreshold</w:t>
      </w:r>
      <w:r>
        <w:rPr>
          <w:rFonts w:ascii="Book Antiqua" w:hAnsi="Book Antiqua"/>
          <w:sz w:val="24"/>
          <w:szCs w:val="24"/>
          <w:lang w:val="en-US" w:eastAsia="zh-CN"/>
        </w:rPr>
        <w:t>s</w:t>
      </w:r>
      <w:proofErr w:type="spellEnd"/>
      <w:r>
        <w:rPr>
          <w:rFonts w:ascii="Book Antiqua" w:hAnsi="Book Antiqua"/>
          <w:sz w:val="24"/>
          <w:szCs w:val="24"/>
          <w:lang w:val="en-US" w:eastAsia="zh-CN"/>
        </w:rPr>
        <w:t xml:space="preserve"> (</w:t>
      </w:r>
      <w:r>
        <w:rPr>
          <w:rFonts w:ascii="Book Antiqua" w:hAnsi="Book Antiqua"/>
          <w:sz w:val="24"/>
          <w:szCs w:val="24"/>
          <w:lang w:val="en-US"/>
        </w:rPr>
        <w:t>CTs</w:t>
      </w:r>
      <w:r>
        <w:rPr>
          <w:rFonts w:ascii="Book Antiqua" w:hAnsi="Book Antiqua"/>
          <w:sz w:val="24"/>
          <w:szCs w:val="24"/>
          <w:lang w:val="en-US" w:eastAsia="zh-CN"/>
        </w:rPr>
        <w:t>)</w:t>
      </w:r>
      <w:r>
        <w:rPr>
          <w:rFonts w:ascii="Book Antiqua" w:hAnsi="Book Antiqua"/>
          <w:sz w:val="24"/>
          <w:szCs w:val="24"/>
          <w:lang w:val="en-US"/>
        </w:rPr>
        <w:t xml:space="preserve"> in cell </w:t>
      </w:r>
      <w:r>
        <w:rPr>
          <w:rFonts w:ascii="Book Antiqua" w:hAnsi="Book Antiqua"/>
          <w:sz w:val="24"/>
          <w:szCs w:val="24"/>
          <w:lang w:val="en-US"/>
        </w:rPr>
        <w:lastRenderedPageBreak/>
        <w:t xml:space="preserve">lines and colorectal cancerous tissues; </w:t>
      </w:r>
      <w:r w:rsidRPr="00807B7A">
        <w:rPr>
          <w:rFonts w:ascii="Book Antiqua" w:hAnsi="Book Antiqua"/>
          <w:sz w:val="24"/>
          <w:szCs w:val="24"/>
          <w:lang w:val="en-US"/>
        </w:rPr>
        <w:t>B</w:t>
      </w:r>
      <w:r w:rsidRPr="00807B7A">
        <w:rPr>
          <w:rFonts w:ascii="Book Antiqua" w:hAnsi="Book Antiqua"/>
          <w:sz w:val="24"/>
          <w:szCs w:val="24"/>
          <w:lang w:val="en-US" w:eastAsia="zh-CN"/>
        </w:rPr>
        <w:t>:</w:t>
      </w:r>
      <w:r>
        <w:rPr>
          <w:rFonts w:ascii="Book Antiqua" w:hAnsi="Book Antiqua"/>
          <w:sz w:val="24"/>
          <w:szCs w:val="24"/>
          <w:lang w:val="en-US"/>
        </w:rPr>
        <w:t xml:space="preserve"> Negative RT PCR for </w:t>
      </w:r>
      <w:r w:rsidR="00AB4CA1">
        <w:rPr>
          <w:rFonts w:ascii="Book Antiqua" w:hAnsi="Book Antiqua"/>
          <w:sz w:val="24"/>
          <w:szCs w:val="24"/>
          <w:lang w:val="en-US" w:eastAsia="zh-CN"/>
        </w:rPr>
        <w:t>h</w:t>
      </w:r>
      <w:r w:rsidR="00AB4CA1">
        <w:rPr>
          <w:rFonts w:ascii="Book Antiqua" w:hAnsi="Book Antiqua"/>
          <w:sz w:val="24"/>
          <w:szCs w:val="24"/>
          <w:lang w:val="en-US"/>
        </w:rPr>
        <w:t xml:space="preserve">uman papillomavirus </w:t>
      </w:r>
      <w:r>
        <w:rPr>
          <w:rFonts w:ascii="Book Antiqua" w:hAnsi="Book Antiqua"/>
          <w:sz w:val="24"/>
          <w:szCs w:val="24"/>
          <w:lang w:val="en-US" w:eastAsia="zh-CN"/>
        </w:rPr>
        <w:t>(</w:t>
      </w:r>
      <w:r>
        <w:rPr>
          <w:rFonts w:ascii="Book Antiqua" w:hAnsi="Book Antiqua"/>
          <w:sz w:val="24"/>
          <w:szCs w:val="24"/>
          <w:lang w:val="en-US"/>
        </w:rPr>
        <w:t>HPV</w:t>
      </w:r>
      <w:r>
        <w:rPr>
          <w:rFonts w:ascii="Book Antiqua" w:hAnsi="Book Antiqua"/>
          <w:sz w:val="24"/>
          <w:szCs w:val="24"/>
          <w:lang w:val="en-US" w:eastAsia="zh-CN"/>
        </w:rPr>
        <w:t>)</w:t>
      </w:r>
      <w:r>
        <w:rPr>
          <w:rFonts w:ascii="Book Antiqua" w:hAnsi="Book Antiqua"/>
          <w:sz w:val="24"/>
          <w:szCs w:val="24"/>
          <w:lang w:val="en-US"/>
        </w:rPr>
        <w:t xml:space="preserve"> E2 mRNA level in HPV-positive colorectal tissues.</w:t>
      </w:r>
    </w:p>
    <w:p w:rsidR="00954036" w:rsidRDefault="00954036">
      <w:pPr>
        <w:widowControl w:val="0"/>
        <w:tabs>
          <w:tab w:val="num" w:pos="900"/>
        </w:tabs>
        <w:autoSpaceDE w:val="0"/>
        <w:autoSpaceDN w:val="0"/>
        <w:adjustRightInd w:val="0"/>
        <w:snapToGrid w:val="0"/>
        <w:spacing w:line="360" w:lineRule="auto"/>
        <w:jc w:val="both"/>
        <w:rPr>
          <w:rFonts w:ascii="Book Antiqua" w:hAnsi="Book Antiqua" w:cs="Arial"/>
          <w:sz w:val="24"/>
          <w:szCs w:val="24"/>
          <w:lang w:val="en-US"/>
        </w:rPr>
      </w:pPr>
    </w:p>
    <w:p w:rsidR="00954036" w:rsidRDefault="00807B7A">
      <w:pPr>
        <w:snapToGrid w:val="0"/>
        <w:spacing w:line="360" w:lineRule="auto"/>
        <w:ind w:right="-1198"/>
        <w:jc w:val="both"/>
        <w:rPr>
          <w:rFonts w:ascii="Book Antiqua" w:hAnsi="Book Antiqua"/>
          <w:sz w:val="24"/>
          <w:szCs w:val="24"/>
          <w:lang w:val="en-US"/>
        </w:rPr>
      </w:pPr>
      <w:r>
        <w:rPr>
          <w:rFonts w:ascii="Book Antiqua" w:hAnsi="Book Antiqua"/>
          <w:b/>
          <w:sz w:val="24"/>
          <w:szCs w:val="24"/>
          <w:lang w:val="en-US"/>
        </w:rPr>
        <w:t>Table 1</w:t>
      </w:r>
      <w:r>
        <w:rPr>
          <w:rFonts w:ascii="Book Antiqua" w:hAnsi="Book Antiqua"/>
          <w:b/>
          <w:sz w:val="24"/>
          <w:szCs w:val="24"/>
          <w:lang w:val="en-US" w:eastAsia="zh-CN"/>
        </w:rPr>
        <w:t xml:space="preserve"> </w:t>
      </w:r>
      <w:r>
        <w:rPr>
          <w:rFonts w:ascii="Book Antiqua" w:hAnsi="Book Antiqua"/>
          <w:b/>
          <w:sz w:val="24"/>
          <w:szCs w:val="24"/>
          <w:lang w:val="en-US"/>
        </w:rPr>
        <w:t xml:space="preserve">Clinical-pathological features of colorectal cancer </w:t>
      </w:r>
      <w:proofErr w:type="gramStart"/>
      <w:r>
        <w:rPr>
          <w:rFonts w:ascii="Book Antiqua" w:hAnsi="Book Antiqua"/>
          <w:b/>
          <w:sz w:val="24"/>
          <w:szCs w:val="24"/>
          <w:lang w:val="en-US"/>
        </w:rPr>
        <w:t>patients</w:t>
      </w:r>
      <w:proofErr w:type="gramEnd"/>
      <w:r>
        <w:rPr>
          <w:rFonts w:ascii="Book Antiqua" w:hAnsi="Book Antiqua"/>
          <w:b/>
          <w:sz w:val="24"/>
          <w:szCs w:val="24"/>
          <w:lang w:val="en-US"/>
        </w:rPr>
        <w:t xml:space="preserve"> </w:t>
      </w:r>
      <w:r>
        <w:rPr>
          <w:rFonts w:ascii="Book Antiqua" w:hAnsi="Book Antiqua"/>
          <w:b/>
          <w:i/>
          <w:sz w:val="24"/>
          <w:szCs w:val="24"/>
          <w:lang w:val="en-US"/>
        </w:rPr>
        <w:t>n</w:t>
      </w:r>
      <w:r>
        <w:rPr>
          <w:rFonts w:ascii="Book Antiqua" w:hAnsi="Book Antiqua"/>
          <w:b/>
          <w:sz w:val="24"/>
          <w:szCs w:val="24"/>
          <w:lang w:val="en-US" w:eastAsia="zh-CN"/>
        </w:rPr>
        <w:t xml:space="preserve"> </w:t>
      </w:r>
      <w:r>
        <w:rPr>
          <w:rFonts w:ascii="Book Antiqua" w:hAnsi="Book Antiqua"/>
          <w:b/>
          <w:sz w:val="24"/>
          <w:szCs w:val="24"/>
          <w:lang w:val="en-US"/>
        </w:rPr>
        <w:t>(%)</w:t>
      </w:r>
    </w:p>
    <w:tbl>
      <w:tblPr>
        <w:tblW w:w="9645" w:type="dxa"/>
        <w:tblBorders>
          <w:top w:val="single" w:sz="4" w:space="0" w:color="auto"/>
          <w:bottom w:val="single" w:sz="4" w:space="0" w:color="auto"/>
        </w:tblBorders>
        <w:tblLayout w:type="fixed"/>
        <w:tblLook w:val="04A0" w:firstRow="1" w:lastRow="0" w:firstColumn="1" w:lastColumn="0" w:noHBand="0" w:noVBand="1"/>
      </w:tblPr>
      <w:tblGrid>
        <w:gridCol w:w="6345"/>
        <w:gridCol w:w="3300"/>
      </w:tblGrid>
      <w:tr w:rsidR="00E347A0" w:rsidRPr="0068399C" w:rsidTr="00A17F41">
        <w:trPr>
          <w:trHeight w:val="250"/>
        </w:trPr>
        <w:tc>
          <w:tcPr>
            <w:tcW w:w="6345" w:type="dxa"/>
            <w:tcBorders>
              <w:top w:val="single" w:sz="4" w:space="0" w:color="auto"/>
              <w:bottom w:val="single" w:sz="4" w:space="0" w:color="auto"/>
            </w:tcBorders>
            <w:shd w:val="clear" w:color="auto" w:fill="auto"/>
          </w:tcPr>
          <w:p w:rsidR="00E347A0" w:rsidRPr="0068399C" w:rsidRDefault="00807B7A" w:rsidP="00552E5B">
            <w:pPr>
              <w:snapToGrid w:val="0"/>
              <w:spacing w:line="360" w:lineRule="auto"/>
              <w:ind w:leftChars="82" w:left="164"/>
              <w:jc w:val="both"/>
              <w:rPr>
                <w:rFonts w:ascii="Book Antiqua" w:hAnsi="Book Antiqua"/>
                <w:b/>
                <w:sz w:val="24"/>
                <w:szCs w:val="24"/>
                <w:lang w:val="en-US"/>
              </w:rPr>
            </w:pPr>
            <w:r>
              <w:rPr>
                <w:rFonts w:ascii="Book Antiqua" w:hAnsi="Book Antiqua"/>
                <w:b/>
                <w:sz w:val="24"/>
                <w:szCs w:val="24"/>
                <w:lang w:val="en-US"/>
              </w:rPr>
              <w:t>Clinical-pathological features</w:t>
            </w:r>
          </w:p>
        </w:tc>
        <w:tc>
          <w:tcPr>
            <w:tcW w:w="3300" w:type="dxa"/>
            <w:tcBorders>
              <w:top w:val="single" w:sz="4" w:space="0" w:color="auto"/>
              <w:bottom w:val="single" w:sz="4" w:space="0" w:color="auto"/>
            </w:tcBorders>
            <w:shd w:val="clear" w:color="auto" w:fill="auto"/>
          </w:tcPr>
          <w:p w:rsidR="00E347A0" w:rsidRPr="0068399C" w:rsidDel="00123B16" w:rsidRDefault="00807B7A" w:rsidP="00E347A0">
            <w:pPr>
              <w:snapToGrid w:val="0"/>
              <w:spacing w:line="360" w:lineRule="auto"/>
              <w:ind w:leftChars="-13" w:left="-26"/>
              <w:jc w:val="center"/>
              <w:rPr>
                <w:rFonts w:ascii="Book Antiqua" w:hAnsi="Book Antiqua"/>
                <w:b/>
                <w:sz w:val="24"/>
                <w:szCs w:val="24"/>
                <w:lang w:val="en-US" w:eastAsia="zh-CN"/>
              </w:rPr>
            </w:pPr>
            <w:r>
              <w:rPr>
                <w:rFonts w:ascii="Book Antiqua" w:hAnsi="Book Antiqua"/>
                <w:b/>
                <w:sz w:val="24"/>
                <w:szCs w:val="24"/>
                <w:lang w:val="en-US" w:eastAsia="zh-CN"/>
              </w:rPr>
              <w:t>Value</w:t>
            </w:r>
          </w:p>
        </w:tc>
      </w:tr>
      <w:tr w:rsidR="002B4943" w:rsidRPr="0068399C" w:rsidTr="00A17F41">
        <w:trPr>
          <w:trHeight w:val="250"/>
        </w:trPr>
        <w:tc>
          <w:tcPr>
            <w:tcW w:w="6345" w:type="dxa"/>
            <w:tcBorders>
              <w:top w:val="single" w:sz="4" w:space="0" w:color="auto"/>
            </w:tcBorders>
            <w:shd w:val="clear" w:color="auto" w:fill="auto"/>
          </w:tcPr>
          <w:p w:rsidR="00954036" w:rsidRDefault="00807B7A">
            <w:pPr>
              <w:snapToGrid w:val="0"/>
              <w:spacing w:line="360" w:lineRule="auto"/>
              <w:ind w:leftChars="82" w:left="164"/>
              <w:jc w:val="both"/>
              <w:rPr>
                <w:rFonts w:ascii="Book Antiqua" w:hAnsi="Book Antiqua"/>
                <w:sz w:val="24"/>
                <w:szCs w:val="24"/>
                <w:lang w:val="en-US"/>
              </w:rPr>
            </w:pPr>
            <w:r w:rsidRPr="00807B7A">
              <w:rPr>
                <w:rFonts w:ascii="Book Antiqua" w:hAnsi="Book Antiqua"/>
                <w:sz w:val="24"/>
                <w:szCs w:val="24"/>
                <w:lang w:val="en-US"/>
              </w:rPr>
              <w:t xml:space="preserve">Sex </w:t>
            </w:r>
            <w:r w:rsidRPr="00807B7A">
              <w:rPr>
                <w:rFonts w:ascii="Book Antiqua" w:hAnsi="Book Antiqua"/>
                <w:i/>
                <w:sz w:val="24"/>
                <w:szCs w:val="24"/>
                <w:lang w:val="en-US"/>
              </w:rPr>
              <w:t>n</w:t>
            </w:r>
            <w:r w:rsidRPr="00807B7A">
              <w:rPr>
                <w:rFonts w:ascii="Book Antiqua" w:hAnsi="Book Antiqua"/>
                <w:sz w:val="24"/>
                <w:szCs w:val="24"/>
                <w:lang w:val="en-US"/>
              </w:rPr>
              <w:t xml:space="preserve"> = 62 </w:t>
            </w:r>
          </w:p>
        </w:tc>
        <w:tc>
          <w:tcPr>
            <w:tcW w:w="3300" w:type="dxa"/>
            <w:tcBorders>
              <w:top w:val="single" w:sz="4" w:space="0" w:color="auto"/>
            </w:tcBorders>
            <w:shd w:val="clear" w:color="auto" w:fill="auto"/>
          </w:tcPr>
          <w:p w:rsidR="00954036" w:rsidRDefault="00954036">
            <w:pPr>
              <w:snapToGrid w:val="0"/>
              <w:spacing w:line="360" w:lineRule="auto"/>
              <w:ind w:leftChars="-13" w:left="-26"/>
              <w:jc w:val="center"/>
              <w:rPr>
                <w:rFonts w:ascii="Book Antiqua" w:hAnsi="Book Antiqua"/>
                <w:b/>
                <w:bCs/>
                <w:kern w:val="44"/>
                <w:sz w:val="24"/>
                <w:szCs w:val="24"/>
                <w:lang w:val="en-US" w:eastAsia="zh-CN"/>
              </w:rPr>
            </w:pP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M</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b/>
                <w:bCs/>
                <w:kern w:val="44"/>
                <w:sz w:val="24"/>
                <w:szCs w:val="24"/>
                <w:lang w:val="en-US"/>
              </w:rPr>
            </w:pPr>
            <w:r w:rsidRPr="00807B7A">
              <w:rPr>
                <w:rFonts w:ascii="Book Antiqua" w:hAnsi="Book Antiqua"/>
                <w:sz w:val="24"/>
                <w:szCs w:val="24"/>
                <w:lang w:val="en-US"/>
              </w:rPr>
              <w:t>41 (66.1</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F</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b/>
                <w:bCs/>
                <w:kern w:val="44"/>
                <w:sz w:val="24"/>
                <w:szCs w:val="24"/>
                <w:lang w:val="en-US"/>
              </w:rPr>
            </w:pPr>
            <w:r w:rsidRPr="00807B7A">
              <w:rPr>
                <w:rFonts w:ascii="Book Antiqua" w:hAnsi="Book Antiqua"/>
                <w:sz w:val="24"/>
                <w:szCs w:val="24"/>
                <w:lang w:val="en-US"/>
              </w:rPr>
              <w:t>21 (33.9</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M/F</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b/>
                <w:bCs/>
                <w:kern w:val="44"/>
                <w:sz w:val="24"/>
                <w:szCs w:val="24"/>
                <w:lang w:val="en-US"/>
              </w:rPr>
            </w:pPr>
            <w:r w:rsidRPr="00807B7A">
              <w:rPr>
                <w:rFonts w:ascii="Book Antiqua" w:hAnsi="Book Antiqua"/>
                <w:sz w:val="24"/>
                <w:szCs w:val="24"/>
                <w:lang w:val="en-US"/>
              </w:rPr>
              <w:t>1.95</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82" w:left="164"/>
              <w:jc w:val="both"/>
              <w:rPr>
                <w:rFonts w:ascii="Book Antiqua" w:hAnsi="Book Antiqua"/>
                <w:sz w:val="24"/>
                <w:szCs w:val="24"/>
                <w:lang w:val="en-US" w:eastAsia="zh-CN"/>
              </w:rPr>
            </w:pPr>
            <w:r w:rsidRPr="00807B7A">
              <w:rPr>
                <w:rFonts w:ascii="Book Antiqua" w:hAnsi="Book Antiqua"/>
                <w:sz w:val="24"/>
                <w:szCs w:val="24"/>
                <w:lang w:val="en-US"/>
              </w:rPr>
              <w:t>Age (</w:t>
            </w:r>
            <w:proofErr w:type="spellStart"/>
            <w:r w:rsidRPr="00807B7A">
              <w:rPr>
                <w:rFonts w:ascii="Book Antiqua" w:hAnsi="Book Antiqua"/>
                <w:sz w:val="24"/>
                <w:szCs w:val="24"/>
                <w:lang w:val="en-US"/>
              </w:rPr>
              <w:t>yr</w:t>
            </w:r>
            <w:proofErr w:type="spellEnd"/>
            <w:r w:rsidRPr="00807B7A">
              <w:rPr>
                <w:rFonts w:ascii="Book Antiqua" w:hAnsi="Book Antiqua"/>
                <w:sz w:val="24"/>
                <w:szCs w:val="24"/>
                <w:lang w:val="en-US"/>
              </w:rPr>
              <w:t>)</w:t>
            </w:r>
            <w:r w:rsidRPr="00807B7A">
              <w:rPr>
                <w:rFonts w:ascii="Book Antiqua" w:hAnsi="Book Antiqua"/>
                <w:sz w:val="24"/>
                <w:szCs w:val="24"/>
                <w:lang w:val="en-US" w:eastAsia="zh-CN"/>
              </w:rPr>
              <w:t xml:space="preserve"> </w:t>
            </w:r>
            <w:r w:rsidRPr="00807B7A">
              <w:rPr>
                <w:rFonts w:ascii="Book Antiqua" w:hAnsi="Book Antiqua"/>
                <w:i/>
                <w:sz w:val="24"/>
                <w:szCs w:val="24"/>
                <w:lang w:val="en-US"/>
              </w:rPr>
              <w:t>n</w:t>
            </w:r>
            <w:r w:rsidRPr="00807B7A">
              <w:rPr>
                <w:rFonts w:ascii="Book Antiqua" w:hAnsi="Book Antiqua"/>
                <w:sz w:val="24"/>
                <w:szCs w:val="24"/>
                <w:lang w:val="en-US"/>
              </w:rPr>
              <w:t xml:space="preserve"> = 62</w:t>
            </w:r>
          </w:p>
        </w:tc>
        <w:tc>
          <w:tcPr>
            <w:tcW w:w="3300" w:type="dxa"/>
            <w:shd w:val="clear" w:color="auto" w:fill="auto"/>
            <w:noWrap/>
            <w:tcMar>
              <w:top w:w="0" w:type="dxa"/>
              <w:left w:w="70" w:type="dxa"/>
              <w:bottom w:w="0" w:type="dxa"/>
              <w:right w:w="70" w:type="dxa"/>
            </w:tcMar>
            <w:vAlign w:val="center"/>
          </w:tcPr>
          <w:p w:rsidR="00954036" w:rsidRDefault="00954036">
            <w:pPr>
              <w:snapToGrid w:val="0"/>
              <w:spacing w:line="360" w:lineRule="auto"/>
              <w:ind w:leftChars="-13" w:left="-26" w:firstLine="2"/>
              <w:jc w:val="center"/>
              <w:rPr>
                <w:rFonts w:ascii="Book Antiqua" w:hAnsi="Book Antiqua"/>
                <w:b/>
                <w:bCs/>
                <w:kern w:val="44"/>
                <w:sz w:val="24"/>
                <w:szCs w:val="24"/>
                <w:lang w:val="en-US"/>
              </w:rPr>
            </w:pP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eastAsia="zh-CN"/>
              </w:rPr>
            </w:pPr>
            <w:r>
              <w:rPr>
                <w:rFonts w:ascii="Book Antiqua" w:hAnsi="Book Antiqua"/>
                <w:sz w:val="24"/>
                <w:szCs w:val="24"/>
                <w:lang w:val="en-US"/>
              </w:rPr>
              <w:t>mean ± SD</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b/>
                <w:bCs/>
                <w:kern w:val="44"/>
                <w:sz w:val="24"/>
                <w:szCs w:val="24"/>
                <w:lang w:val="en-US" w:eastAsia="zh-CN"/>
              </w:rPr>
            </w:pPr>
            <w:r w:rsidRPr="00807B7A">
              <w:rPr>
                <w:rFonts w:ascii="Book Antiqua" w:hAnsi="Book Antiqua"/>
                <w:sz w:val="24"/>
                <w:szCs w:val="24"/>
                <w:lang w:val="en-US"/>
              </w:rPr>
              <w:t>70.4</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11.3</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Median</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b/>
                <w:bCs/>
                <w:kern w:val="44"/>
                <w:sz w:val="24"/>
                <w:szCs w:val="24"/>
                <w:lang w:val="en-US"/>
              </w:rPr>
            </w:pPr>
            <w:r w:rsidRPr="00807B7A">
              <w:rPr>
                <w:rFonts w:ascii="Book Antiqua" w:hAnsi="Book Antiqua"/>
                <w:sz w:val="24"/>
                <w:szCs w:val="24"/>
                <w:lang w:val="en-US"/>
              </w:rPr>
              <w:t>72</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Range</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b/>
                <w:bCs/>
                <w:kern w:val="44"/>
                <w:sz w:val="24"/>
                <w:szCs w:val="24"/>
                <w:lang w:val="en-US"/>
              </w:rPr>
            </w:pPr>
            <w:r w:rsidRPr="00807B7A">
              <w:rPr>
                <w:rFonts w:ascii="Book Antiqua" w:hAnsi="Book Antiqua"/>
                <w:sz w:val="24"/>
                <w:szCs w:val="24"/>
                <w:lang w:val="en-US"/>
              </w:rPr>
              <w:t>38-92</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82" w:left="164"/>
              <w:jc w:val="both"/>
              <w:rPr>
                <w:rFonts w:ascii="Book Antiqua" w:hAnsi="Book Antiqua"/>
                <w:sz w:val="24"/>
                <w:szCs w:val="24"/>
                <w:lang w:val="en-US" w:eastAsia="zh-CN"/>
              </w:rPr>
            </w:pPr>
            <w:r w:rsidRPr="00807B7A">
              <w:rPr>
                <w:rFonts w:ascii="Book Antiqua" w:hAnsi="Book Antiqua"/>
                <w:sz w:val="24"/>
                <w:szCs w:val="24"/>
                <w:lang w:val="en-US"/>
              </w:rPr>
              <w:t xml:space="preserve">Localizations </w:t>
            </w:r>
            <w:r w:rsidRPr="00807B7A">
              <w:rPr>
                <w:rFonts w:ascii="Book Antiqua" w:hAnsi="Book Antiqua"/>
                <w:sz w:val="24"/>
                <w:szCs w:val="24"/>
                <w:lang w:val="en-US" w:eastAsia="zh-CN"/>
              </w:rPr>
              <w:t xml:space="preserve"> </w:t>
            </w:r>
            <w:r w:rsidRPr="00807B7A">
              <w:rPr>
                <w:rFonts w:ascii="Book Antiqua" w:hAnsi="Book Antiqua"/>
                <w:i/>
                <w:sz w:val="24"/>
                <w:szCs w:val="24"/>
                <w:lang w:val="en-US"/>
              </w:rPr>
              <w:t>n</w:t>
            </w:r>
            <w:r w:rsidRPr="00807B7A">
              <w:rPr>
                <w:rFonts w:ascii="Book Antiqua" w:hAnsi="Book Antiqua"/>
                <w:sz w:val="24"/>
                <w:szCs w:val="24"/>
                <w:lang w:val="en-US"/>
              </w:rPr>
              <w:t xml:space="preserve"> =  65 </w:t>
            </w:r>
          </w:p>
        </w:tc>
        <w:tc>
          <w:tcPr>
            <w:tcW w:w="3300" w:type="dxa"/>
            <w:shd w:val="clear" w:color="auto" w:fill="auto"/>
            <w:noWrap/>
            <w:tcMar>
              <w:top w:w="0" w:type="dxa"/>
              <w:left w:w="70" w:type="dxa"/>
              <w:bottom w:w="0" w:type="dxa"/>
              <w:right w:w="70" w:type="dxa"/>
            </w:tcMar>
            <w:vAlign w:val="center"/>
          </w:tcPr>
          <w:p w:rsidR="00954036" w:rsidRDefault="00954036">
            <w:pPr>
              <w:snapToGrid w:val="0"/>
              <w:spacing w:line="360" w:lineRule="auto"/>
              <w:ind w:leftChars="-13" w:left="-26"/>
              <w:jc w:val="center"/>
              <w:rPr>
                <w:rFonts w:ascii="Book Antiqua" w:hAnsi="Book Antiqua"/>
                <w:b/>
                <w:sz w:val="24"/>
                <w:szCs w:val="24"/>
                <w:lang w:val="en-US"/>
              </w:rPr>
            </w:pP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Rectum</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13 (20.0</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 xml:space="preserve">Sigmoid </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21 (32.3</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Transverse</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6 (9.2</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Right</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25 (38.5</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rsidP="00AB4CA1">
            <w:pPr>
              <w:snapToGrid w:val="0"/>
              <w:spacing w:line="360" w:lineRule="auto"/>
              <w:ind w:leftChars="82" w:left="164"/>
              <w:jc w:val="both"/>
              <w:rPr>
                <w:rFonts w:ascii="Book Antiqua" w:hAnsi="Book Antiqua"/>
                <w:sz w:val="24"/>
                <w:szCs w:val="24"/>
                <w:lang w:val="en-US" w:eastAsia="zh-CN"/>
              </w:rPr>
            </w:pPr>
            <w:r w:rsidRPr="00807B7A">
              <w:rPr>
                <w:rFonts w:ascii="Book Antiqua" w:hAnsi="Book Antiqua"/>
                <w:sz w:val="24"/>
                <w:szCs w:val="24"/>
                <w:lang w:val="en-US"/>
              </w:rPr>
              <w:t>Stage</w:t>
            </w:r>
            <w:r w:rsidR="00AB4CA1">
              <w:rPr>
                <w:rFonts w:ascii="Book Antiqua" w:hAnsi="Book Antiqua" w:hint="eastAsia"/>
                <w:sz w:val="24"/>
                <w:szCs w:val="24"/>
                <w:lang w:val="en-US" w:eastAsia="zh-CN"/>
              </w:rPr>
              <w:t>-</w:t>
            </w:r>
            <w:r w:rsidRPr="00807B7A">
              <w:rPr>
                <w:rFonts w:ascii="Book Antiqua" w:hAnsi="Book Antiqua"/>
                <w:sz w:val="24"/>
                <w:szCs w:val="24"/>
                <w:lang w:val="en-US"/>
              </w:rPr>
              <w:t>AJCC 9</w:t>
            </w:r>
            <w:r w:rsidRPr="00807B7A">
              <w:rPr>
                <w:rFonts w:ascii="Book Antiqua" w:hAnsi="Book Antiqua"/>
                <w:sz w:val="24"/>
                <w:szCs w:val="24"/>
                <w:vertAlign w:val="superscript"/>
                <w:lang w:val="en-US"/>
              </w:rPr>
              <w:t>th</w:t>
            </w:r>
            <w:r w:rsidRPr="00807B7A">
              <w:rPr>
                <w:rFonts w:ascii="Book Antiqua" w:hAnsi="Book Antiqua"/>
                <w:sz w:val="24"/>
                <w:szCs w:val="24"/>
                <w:vertAlign w:val="superscript"/>
                <w:lang w:val="en-US" w:eastAsia="zh-CN"/>
              </w:rPr>
              <w:t xml:space="preserve"> </w:t>
            </w:r>
            <w:r w:rsidRPr="00807B7A">
              <w:rPr>
                <w:rFonts w:ascii="Book Antiqua" w:hAnsi="Book Antiqua"/>
                <w:i/>
                <w:sz w:val="24"/>
                <w:szCs w:val="24"/>
                <w:lang w:val="en-US"/>
              </w:rPr>
              <w:t>n</w:t>
            </w:r>
            <w:r w:rsidRPr="00807B7A">
              <w:rPr>
                <w:rFonts w:ascii="Book Antiqua" w:hAnsi="Book Antiqua"/>
                <w:sz w:val="24"/>
                <w:szCs w:val="24"/>
                <w:lang w:val="en-US"/>
              </w:rPr>
              <w:t xml:space="preserve"> = 65</w:t>
            </w:r>
          </w:p>
        </w:tc>
        <w:tc>
          <w:tcPr>
            <w:tcW w:w="3300" w:type="dxa"/>
            <w:shd w:val="clear" w:color="auto" w:fill="auto"/>
            <w:noWrap/>
            <w:tcMar>
              <w:top w:w="0" w:type="dxa"/>
              <w:left w:w="70" w:type="dxa"/>
              <w:bottom w:w="0" w:type="dxa"/>
              <w:right w:w="70" w:type="dxa"/>
            </w:tcMar>
            <w:vAlign w:val="center"/>
          </w:tcPr>
          <w:p w:rsidR="00954036" w:rsidRDefault="00954036">
            <w:pPr>
              <w:snapToGrid w:val="0"/>
              <w:spacing w:line="360" w:lineRule="auto"/>
              <w:ind w:leftChars="-13" w:left="-26"/>
              <w:jc w:val="center"/>
              <w:rPr>
                <w:rFonts w:ascii="Book Antiqua" w:hAnsi="Book Antiqua"/>
                <w:b/>
                <w:sz w:val="24"/>
                <w:szCs w:val="24"/>
                <w:lang w:val="en-US"/>
              </w:rPr>
            </w:pP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I</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14 (21.5</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II</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22 (33.9</w:t>
            </w:r>
            <w:r>
              <w:rPr>
                <w:rFonts w:ascii="Book Antiqua" w:hAnsi="Book Antiqua"/>
                <w:sz w:val="24"/>
                <w:szCs w:val="24"/>
                <w:lang w:val="en-US"/>
              </w:rPr>
              <w:t>)</w:t>
            </w:r>
          </w:p>
          <w:p w:rsidR="00954036" w:rsidRDefault="00807B7A">
            <w:pPr>
              <w:snapToGrid w:val="0"/>
              <w:spacing w:line="360" w:lineRule="auto"/>
              <w:ind w:leftChars="-13" w:left="-26"/>
              <w:jc w:val="center"/>
              <w:rPr>
                <w:rFonts w:ascii="Book Antiqua" w:hAnsi="Book Antiqua"/>
                <w:sz w:val="24"/>
                <w:szCs w:val="24"/>
                <w:lang w:val="en-US"/>
              </w:rPr>
            </w:pPr>
            <w:proofErr w:type="spellStart"/>
            <w:r w:rsidRPr="00807B7A">
              <w:rPr>
                <w:rFonts w:ascii="Book Antiqua" w:hAnsi="Book Antiqua"/>
                <w:sz w:val="24"/>
                <w:szCs w:val="24"/>
                <w:lang w:val="en-US"/>
              </w:rPr>
              <w:t>IIa</w:t>
            </w:r>
            <w:proofErr w:type="spellEnd"/>
            <w:r w:rsidRPr="00807B7A">
              <w:rPr>
                <w:rFonts w:ascii="Book Antiqua" w:hAnsi="Book Antiqua"/>
                <w:sz w:val="24"/>
                <w:szCs w:val="24"/>
                <w:lang w:val="en-US"/>
              </w:rPr>
              <w:t xml:space="preserve"> 20-IIb 2</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III</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27 (41.5</w:t>
            </w:r>
            <w:r>
              <w:rPr>
                <w:rFonts w:ascii="Book Antiqua" w:hAnsi="Book Antiqua"/>
                <w:sz w:val="24"/>
                <w:szCs w:val="24"/>
                <w:lang w:val="en-US"/>
              </w:rPr>
              <w:t>)</w:t>
            </w:r>
          </w:p>
          <w:p w:rsidR="00954036" w:rsidRDefault="00807B7A">
            <w:pPr>
              <w:snapToGrid w:val="0"/>
              <w:spacing w:line="360" w:lineRule="auto"/>
              <w:ind w:leftChars="-13" w:left="-26"/>
              <w:jc w:val="center"/>
              <w:rPr>
                <w:rFonts w:ascii="Book Antiqua" w:hAnsi="Book Antiqua"/>
                <w:sz w:val="24"/>
                <w:szCs w:val="24"/>
                <w:lang w:val="en-US"/>
              </w:rPr>
            </w:pPr>
            <w:proofErr w:type="spellStart"/>
            <w:r w:rsidRPr="00807B7A">
              <w:rPr>
                <w:rFonts w:ascii="Book Antiqua" w:hAnsi="Book Antiqua"/>
                <w:sz w:val="24"/>
                <w:szCs w:val="24"/>
                <w:lang w:val="en-US"/>
              </w:rPr>
              <w:t>IIIa</w:t>
            </w:r>
            <w:proofErr w:type="spellEnd"/>
            <w:r w:rsidRPr="00807B7A">
              <w:rPr>
                <w:rFonts w:ascii="Book Antiqua" w:hAnsi="Book Antiqua"/>
                <w:sz w:val="24"/>
                <w:szCs w:val="24"/>
                <w:lang w:val="en-US"/>
              </w:rPr>
              <w:t xml:space="preserve"> 2-IIIb 20-IIIc 5</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IV</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2 (3.1</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82" w:left="164"/>
              <w:jc w:val="both"/>
              <w:rPr>
                <w:rFonts w:ascii="Book Antiqua" w:hAnsi="Book Antiqua"/>
                <w:sz w:val="24"/>
                <w:szCs w:val="24"/>
                <w:lang w:val="en-US"/>
              </w:rPr>
            </w:pPr>
            <w:r w:rsidRPr="00807B7A">
              <w:rPr>
                <w:rFonts w:ascii="Book Antiqua" w:hAnsi="Book Antiqua"/>
                <w:sz w:val="24"/>
                <w:szCs w:val="24"/>
                <w:lang w:val="en-US"/>
              </w:rPr>
              <w:t xml:space="preserve">T </w:t>
            </w:r>
            <w:r w:rsidR="00AB4CA1" w:rsidRPr="00807B7A">
              <w:rPr>
                <w:rFonts w:ascii="Book Antiqua" w:hAnsi="Book Antiqua"/>
                <w:sz w:val="24"/>
                <w:szCs w:val="24"/>
                <w:lang w:val="en-US"/>
              </w:rPr>
              <w:t>s</w:t>
            </w:r>
            <w:r w:rsidRPr="00807B7A">
              <w:rPr>
                <w:rFonts w:ascii="Book Antiqua" w:hAnsi="Book Antiqua"/>
                <w:sz w:val="24"/>
                <w:szCs w:val="24"/>
                <w:lang w:val="en-US"/>
              </w:rPr>
              <w:t xml:space="preserve">tage </w:t>
            </w:r>
            <w:r w:rsidRPr="00807B7A">
              <w:rPr>
                <w:rFonts w:ascii="Book Antiqua" w:hAnsi="Book Antiqua"/>
                <w:i/>
                <w:sz w:val="24"/>
                <w:szCs w:val="24"/>
                <w:lang w:val="en-US"/>
              </w:rPr>
              <w:t>n</w:t>
            </w:r>
            <w:r w:rsidRPr="00807B7A">
              <w:rPr>
                <w:rFonts w:ascii="Book Antiqua" w:hAnsi="Book Antiqua"/>
                <w:sz w:val="24"/>
                <w:szCs w:val="24"/>
                <w:lang w:val="en-US"/>
              </w:rPr>
              <w:t xml:space="preserve"> = 65 </w:t>
            </w:r>
          </w:p>
        </w:tc>
        <w:tc>
          <w:tcPr>
            <w:tcW w:w="3300" w:type="dxa"/>
            <w:shd w:val="clear" w:color="auto" w:fill="auto"/>
            <w:noWrap/>
            <w:tcMar>
              <w:top w:w="0" w:type="dxa"/>
              <w:left w:w="70" w:type="dxa"/>
              <w:bottom w:w="0" w:type="dxa"/>
              <w:right w:w="70" w:type="dxa"/>
            </w:tcMar>
            <w:vAlign w:val="center"/>
          </w:tcPr>
          <w:p w:rsidR="00954036" w:rsidRDefault="00954036">
            <w:pPr>
              <w:snapToGrid w:val="0"/>
              <w:spacing w:line="360" w:lineRule="auto"/>
              <w:ind w:leftChars="-13" w:left="-26"/>
              <w:jc w:val="center"/>
              <w:rPr>
                <w:rFonts w:ascii="Book Antiqua" w:hAnsi="Book Antiqua"/>
                <w:b/>
                <w:sz w:val="24"/>
                <w:szCs w:val="24"/>
                <w:lang w:val="en-US"/>
              </w:rPr>
            </w:pP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T1</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6 (9.2</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T2</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10 (15.4</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T3</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41 (63.0</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lastRenderedPageBreak/>
              <w:t>T4</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8 (12.4</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82" w:left="164"/>
              <w:jc w:val="both"/>
              <w:rPr>
                <w:rFonts w:ascii="Book Antiqua" w:hAnsi="Book Antiqua"/>
                <w:sz w:val="24"/>
                <w:szCs w:val="24"/>
                <w:lang w:val="en-US"/>
              </w:rPr>
            </w:pPr>
            <w:r w:rsidRPr="00807B7A">
              <w:rPr>
                <w:rFonts w:ascii="Book Antiqua" w:hAnsi="Book Antiqua"/>
                <w:sz w:val="24"/>
                <w:szCs w:val="24"/>
                <w:lang w:val="en-US"/>
              </w:rPr>
              <w:t xml:space="preserve">N </w:t>
            </w:r>
            <w:r w:rsidR="00AB4CA1" w:rsidRPr="00807B7A">
              <w:rPr>
                <w:rFonts w:ascii="Book Antiqua" w:hAnsi="Book Antiqua"/>
                <w:sz w:val="24"/>
                <w:szCs w:val="24"/>
                <w:lang w:val="en-US"/>
              </w:rPr>
              <w:t>st</w:t>
            </w:r>
            <w:r w:rsidRPr="00807B7A">
              <w:rPr>
                <w:rFonts w:ascii="Book Antiqua" w:hAnsi="Book Antiqua"/>
                <w:sz w:val="24"/>
                <w:szCs w:val="24"/>
                <w:lang w:val="en-US"/>
              </w:rPr>
              <w:t xml:space="preserve">age </w:t>
            </w:r>
            <w:r w:rsidRPr="00807B7A">
              <w:rPr>
                <w:rFonts w:ascii="Book Antiqua" w:hAnsi="Book Antiqua"/>
                <w:i/>
                <w:sz w:val="24"/>
                <w:szCs w:val="24"/>
                <w:lang w:val="en-US"/>
              </w:rPr>
              <w:t>n</w:t>
            </w:r>
            <w:r w:rsidRPr="00807B7A">
              <w:rPr>
                <w:rFonts w:ascii="Book Antiqua" w:hAnsi="Book Antiqua"/>
                <w:sz w:val="24"/>
                <w:szCs w:val="24"/>
                <w:lang w:val="en-US"/>
              </w:rPr>
              <w:t xml:space="preserve"> = 65 </w:t>
            </w:r>
          </w:p>
        </w:tc>
        <w:tc>
          <w:tcPr>
            <w:tcW w:w="3300" w:type="dxa"/>
            <w:shd w:val="clear" w:color="auto" w:fill="auto"/>
            <w:noWrap/>
            <w:tcMar>
              <w:top w:w="0" w:type="dxa"/>
              <w:left w:w="70" w:type="dxa"/>
              <w:bottom w:w="0" w:type="dxa"/>
              <w:right w:w="70" w:type="dxa"/>
            </w:tcMar>
            <w:vAlign w:val="center"/>
          </w:tcPr>
          <w:p w:rsidR="00954036" w:rsidRDefault="00954036">
            <w:pPr>
              <w:snapToGrid w:val="0"/>
              <w:spacing w:line="360" w:lineRule="auto"/>
              <w:ind w:leftChars="-13" w:left="-26"/>
              <w:jc w:val="center"/>
              <w:rPr>
                <w:rFonts w:ascii="Book Antiqua" w:hAnsi="Book Antiqua"/>
                <w:b/>
                <w:sz w:val="24"/>
                <w:szCs w:val="24"/>
                <w:lang w:val="en-US"/>
              </w:rPr>
            </w:pP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N0</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36 (55.4</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N1</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19 (29.2</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N2</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10 (15.4</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82" w:left="164"/>
              <w:jc w:val="both"/>
              <w:rPr>
                <w:rFonts w:ascii="Book Antiqua" w:hAnsi="Book Antiqua"/>
                <w:sz w:val="24"/>
                <w:szCs w:val="24"/>
                <w:lang w:val="en-US"/>
              </w:rPr>
            </w:pPr>
            <w:r w:rsidRPr="00807B7A">
              <w:rPr>
                <w:rFonts w:ascii="Book Antiqua" w:hAnsi="Book Antiqua"/>
                <w:sz w:val="24"/>
                <w:szCs w:val="24"/>
                <w:lang w:val="en-US"/>
              </w:rPr>
              <w:t xml:space="preserve">Grading </w:t>
            </w:r>
            <w:r w:rsidRPr="00807B7A">
              <w:rPr>
                <w:rFonts w:ascii="Book Antiqua" w:hAnsi="Book Antiqua"/>
                <w:i/>
                <w:sz w:val="24"/>
                <w:szCs w:val="24"/>
                <w:lang w:val="en-US"/>
              </w:rPr>
              <w:t>n</w:t>
            </w:r>
            <w:r w:rsidRPr="00807B7A">
              <w:rPr>
                <w:rFonts w:ascii="Book Antiqua" w:hAnsi="Book Antiqua"/>
                <w:sz w:val="24"/>
                <w:szCs w:val="24"/>
                <w:lang w:val="en-US"/>
              </w:rPr>
              <w:t xml:space="preserve"> = 65 </w:t>
            </w:r>
          </w:p>
        </w:tc>
        <w:tc>
          <w:tcPr>
            <w:tcW w:w="3300" w:type="dxa"/>
            <w:shd w:val="clear" w:color="auto" w:fill="auto"/>
            <w:noWrap/>
            <w:tcMar>
              <w:top w:w="0" w:type="dxa"/>
              <w:left w:w="70" w:type="dxa"/>
              <w:bottom w:w="0" w:type="dxa"/>
              <w:right w:w="70" w:type="dxa"/>
            </w:tcMar>
            <w:vAlign w:val="center"/>
          </w:tcPr>
          <w:p w:rsidR="00954036" w:rsidRDefault="00954036">
            <w:pPr>
              <w:snapToGrid w:val="0"/>
              <w:spacing w:line="360" w:lineRule="auto"/>
              <w:ind w:leftChars="-13" w:left="-26"/>
              <w:jc w:val="center"/>
              <w:rPr>
                <w:rFonts w:ascii="Book Antiqua" w:hAnsi="Book Antiqua"/>
                <w:b/>
                <w:sz w:val="24"/>
                <w:szCs w:val="24"/>
                <w:lang w:val="en-US"/>
              </w:rPr>
            </w:pP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G1</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5 (7.7</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G2</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20 (30.8</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G3</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40 (61.5</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82" w:left="164"/>
              <w:jc w:val="both"/>
              <w:rPr>
                <w:rFonts w:ascii="Book Antiqua" w:hAnsi="Book Antiqua"/>
                <w:sz w:val="24"/>
                <w:szCs w:val="24"/>
                <w:lang w:val="en-US"/>
              </w:rPr>
            </w:pPr>
            <w:r w:rsidRPr="00807B7A">
              <w:rPr>
                <w:rFonts w:ascii="Book Antiqua" w:hAnsi="Book Antiqua"/>
                <w:sz w:val="24"/>
                <w:szCs w:val="24"/>
                <w:lang w:val="en-US"/>
              </w:rPr>
              <w:t>V/L/N</w:t>
            </w:r>
            <w:r w:rsidRPr="00807B7A">
              <w:rPr>
                <w:rFonts w:ascii="Book Antiqua" w:hAnsi="Book Antiqua"/>
                <w:sz w:val="24"/>
                <w:szCs w:val="24"/>
                <w:vertAlign w:val="superscript"/>
                <w:lang w:val="en-US" w:eastAsia="zh-CN"/>
              </w:rPr>
              <w:t>1</w:t>
            </w:r>
            <w:r w:rsidRPr="00807B7A">
              <w:rPr>
                <w:rFonts w:ascii="Book Antiqua" w:hAnsi="Book Antiqua"/>
                <w:sz w:val="24"/>
                <w:szCs w:val="24"/>
                <w:lang w:val="en-US"/>
              </w:rPr>
              <w:t xml:space="preserve"> </w:t>
            </w:r>
            <w:r w:rsidRPr="00807B7A">
              <w:rPr>
                <w:rFonts w:ascii="Book Antiqua" w:hAnsi="Book Antiqua"/>
                <w:i/>
                <w:sz w:val="24"/>
                <w:szCs w:val="24"/>
                <w:lang w:val="en-US"/>
              </w:rPr>
              <w:t>n</w:t>
            </w:r>
            <w:r w:rsidRPr="00807B7A">
              <w:rPr>
                <w:rFonts w:ascii="Book Antiqua" w:hAnsi="Book Antiqua"/>
                <w:sz w:val="24"/>
                <w:szCs w:val="24"/>
                <w:lang w:val="en-US"/>
              </w:rPr>
              <w:t xml:space="preserve"> = 27 </w:t>
            </w:r>
          </w:p>
        </w:tc>
        <w:tc>
          <w:tcPr>
            <w:tcW w:w="3300" w:type="dxa"/>
            <w:shd w:val="clear" w:color="auto" w:fill="auto"/>
            <w:noWrap/>
            <w:tcMar>
              <w:top w:w="0" w:type="dxa"/>
              <w:left w:w="70" w:type="dxa"/>
              <w:bottom w:w="0" w:type="dxa"/>
              <w:right w:w="70" w:type="dxa"/>
            </w:tcMar>
            <w:vAlign w:val="center"/>
          </w:tcPr>
          <w:p w:rsidR="00954036" w:rsidRDefault="00954036">
            <w:pPr>
              <w:snapToGrid w:val="0"/>
              <w:spacing w:line="360" w:lineRule="auto"/>
              <w:ind w:leftChars="-13" w:left="-26"/>
              <w:jc w:val="center"/>
              <w:rPr>
                <w:rFonts w:ascii="Book Antiqua" w:hAnsi="Book Antiqua"/>
                <w:b/>
                <w:sz w:val="24"/>
                <w:szCs w:val="24"/>
                <w:lang w:val="en-US"/>
              </w:rPr>
            </w:pP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0</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4 (14.8</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1</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22 (81.5</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2</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1 (3.7</w:t>
            </w:r>
            <w:r>
              <w:rPr>
                <w:rFonts w:ascii="Book Antiqua" w:hAnsi="Book Antiqua"/>
                <w:sz w:val="24"/>
                <w:szCs w:val="24"/>
                <w:lang w:val="en-US"/>
              </w:rPr>
              <w:t>)</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82" w:left="164"/>
              <w:jc w:val="both"/>
              <w:rPr>
                <w:rFonts w:ascii="Book Antiqua" w:hAnsi="Book Antiqua"/>
                <w:sz w:val="24"/>
                <w:szCs w:val="24"/>
                <w:lang w:val="en-US"/>
              </w:rPr>
            </w:pPr>
            <w:r w:rsidRPr="00807B7A">
              <w:rPr>
                <w:rFonts w:ascii="Book Antiqua" w:hAnsi="Book Antiqua"/>
                <w:sz w:val="24"/>
                <w:szCs w:val="24"/>
                <w:lang w:val="en-US"/>
              </w:rPr>
              <w:t xml:space="preserve">Lymph node harvest </w:t>
            </w:r>
            <w:r w:rsidRPr="00807B7A">
              <w:rPr>
                <w:rFonts w:ascii="Book Antiqua" w:hAnsi="Book Antiqua"/>
                <w:i/>
                <w:sz w:val="24"/>
                <w:szCs w:val="24"/>
                <w:lang w:val="en-US"/>
              </w:rPr>
              <w:t>n</w:t>
            </w:r>
            <w:r w:rsidRPr="00807B7A">
              <w:rPr>
                <w:rFonts w:ascii="Book Antiqua" w:hAnsi="Book Antiqua"/>
                <w:sz w:val="24"/>
                <w:szCs w:val="24"/>
                <w:lang w:val="en-US"/>
              </w:rPr>
              <w:t xml:space="preserve"> = 65</w:t>
            </w:r>
          </w:p>
        </w:tc>
        <w:tc>
          <w:tcPr>
            <w:tcW w:w="3300" w:type="dxa"/>
            <w:shd w:val="clear" w:color="auto" w:fill="auto"/>
            <w:noWrap/>
            <w:tcMar>
              <w:top w:w="0" w:type="dxa"/>
              <w:left w:w="70" w:type="dxa"/>
              <w:bottom w:w="0" w:type="dxa"/>
              <w:right w:w="70" w:type="dxa"/>
            </w:tcMar>
            <w:vAlign w:val="center"/>
          </w:tcPr>
          <w:p w:rsidR="00954036" w:rsidRDefault="00954036">
            <w:pPr>
              <w:snapToGrid w:val="0"/>
              <w:spacing w:line="360" w:lineRule="auto"/>
              <w:ind w:leftChars="-13" w:left="-26"/>
              <w:jc w:val="center"/>
              <w:rPr>
                <w:rFonts w:ascii="Book Antiqua" w:hAnsi="Book Antiqua"/>
                <w:b/>
                <w:sz w:val="24"/>
                <w:szCs w:val="24"/>
                <w:lang w:val="en-US"/>
              </w:rPr>
            </w:pP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eastAsia="zh-CN"/>
              </w:rPr>
            </w:pPr>
            <w:r>
              <w:rPr>
                <w:rFonts w:ascii="Book Antiqua" w:hAnsi="Book Antiqua"/>
                <w:sz w:val="24"/>
                <w:szCs w:val="24"/>
                <w:lang w:val="en-US"/>
              </w:rPr>
              <w:t>m</w:t>
            </w:r>
            <w:r w:rsidRPr="00807B7A">
              <w:rPr>
                <w:rFonts w:ascii="Book Antiqua" w:hAnsi="Book Antiqua"/>
                <w:sz w:val="24"/>
                <w:szCs w:val="24"/>
                <w:lang w:val="en-US"/>
              </w:rPr>
              <w:t>ean</w:t>
            </w:r>
            <w:r>
              <w:rPr>
                <w:rFonts w:ascii="Book Antiqua" w:hAnsi="Book Antiqua"/>
                <w:sz w:val="24"/>
                <w:szCs w:val="24"/>
                <w:lang w:val="en-US" w:eastAsia="zh-CN"/>
              </w:rPr>
              <w:t xml:space="preserve"> </w:t>
            </w:r>
            <w:r>
              <w:rPr>
                <w:rFonts w:ascii="Book Antiqua" w:hAnsi="Book Antiqua"/>
                <w:sz w:val="24"/>
                <w:szCs w:val="24"/>
                <w:lang w:val="en-US"/>
              </w:rPr>
              <w:t>± SD</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21.0</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11.5</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eastAsia="zh-CN"/>
              </w:rPr>
            </w:pPr>
            <w:r w:rsidRPr="00807B7A">
              <w:rPr>
                <w:rFonts w:ascii="Book Antiqua" w:hAnsi="Book Antiqua"/>
                <w:sz w:val="24"/>
                <w:szCs w:val="24"/>
                <w:lang w:val="en-US"/>
              </w:rPr>
              <w:t>Median</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19.0</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Range</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6-72</w:t>
            </w:r>
          </w:p>
        </w:tc>
      </w:tr>
      <w:tr w:rsidR="002B4943"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82" w:left="164"/>
              <w:jc w:val="both"/>
              <w:rPr>
                <w:rFonts w:ascii="Book Antiqua" w:hAnsi="Book Antiqua"/>
                <w:sz w:val="24"/>
                <w:szCs w:val="24"/>
                <w:lang w:val="en-US" w:eastAsia="zh-CN"/>
              </w:rPr>
            </w:pPr>
            <w:r w:rsidRPr="00807B7A">
              <w:rPr>
                <w:rFonts w:ascii="Book Antiqua" w:hAnsi="Book Antiqua"/>
                <w:sz w:val="24"/>
                <w:szCs w:val="24"/>
                <w:lang w:val="en-US"/>
              </w:rPr>
              <w:t xml:space="preserve">Metastatic nodes </w:t>
            </w:r>
            <w:r w:rsidRPr="00807B7A">
              <w:rPr>
                <w:rFonts w:ascii="Book Antiqua" w:hAnsi="Book Antiqua"/>
                <w:i/>
                <w:sz w:val="24"/>
                <w:szCs w:val="24"/>
                <w:lang w:val="en-US"/>
              </w:rPr>
              <w:t>n</w:t>
            </w:r>
            <w:r w:rsidRPr="00807B7A">
              <w:rPr>
                <w:rFonts w:ascii="Book Antiqua" w:hAnsi="Book Antiqua"/>
                <w:sz w:val="24"/>
                <w:szCs w:val="24"/>
                <w:lang w:val="en-US"/>
              </w:rPr>
              <w:t xml:space="preserve"> = 65 </w:t>
            </w:r>
          </w:p>
        </w:tc>
        <w:tc>
          <w:tcPr>
            <w:tcW w:w="3300" w:type="dxa"/>
            <w:shd w:val="clear" w:color="auto" w:fill="auto"/>
            <w:noWrap/>
            <w:tcMar>
              <w:top w:w="0" w:type="dxa"/>
              <w:left w:w="70" w:type="dxa"/>
              <w:bottom w:w="0" w:type="dxa"/>
              <w:right w:w="70" w:type="dxa"/>
            </w:tcMar>
            <w:vAlign w:val="center"/>
          </w:tcPr>
          <w:p w:rsidR="00954036" w:rsidRDefault="00954036">
            <w:pPr>
              <w:snapToGrid w:val="0"/>
              <w:spacing w:line="360" w:lineRule="auto"/>
              <w:ind w:leftChars="-13" w:left="-26"/>
              <w:jc w:val="center"/>
              <w:rPr>
                <w:rFonts w:ascii="Book Antiqua" w:hAnsi="Book Antiqua"/>
                <w:b/>
                <w:sz w:val="24"/>
                <w:szCs w:val="24"/>
                <w:lang w:val="en-US"/>
              </w:rPr>
            </w:pPr>
          </w:p>
        </w:tc>
      </w:tr>
      <w:tr w:rsidR="00EE3FE6"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Pr>
                <w:rFonts w:ascii="Book Antiqua" w:hAnsi="Book Antiqua"/>
                <w:sz w:val="24"/>
                <w:szCs w:val="24"/>
                <w:lang w:val="en-US"/>
              </w:rPr>
              <w:t>mean</w:t>
            </w:r>
            <w:r>
              <w:rPr>
                <w:rFonts w:ascii="Book Antiqua" w:hAnsi="Book Antiqua"/>
                <w:sz w:val="24"/>
                <w:szCs w:val="24"/>
                <w:lang w:val="en-US" w:eastAsia="zh-CN"/>
              </w:rPr>
              <w:t xml:space="preserve"> </w:t>
            </w:r>
            <w:r>
              <w:rPr>
                <w:rFonts w:ascii="Book Antiqua" w:hAnsi="Book Antiqua"/>
                <w:sz w:val="24"/>
                <w:szCs w:val="24"/>
                <w:lang w:val="en-US"/>
              </w:rPr>
              <w:t>± SD</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2.7</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6.1</w:t>
            </w:r>
          </w:p>
        </w:tc>
      </w:tr>
      <w:tr w:rsidR="00EE3FE6"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Pr>
                <w:rFonts w:ascii="Book Antiqua" w:hAnsi="Book Antiqua"/>
                <w:sz w:val="24"/>
                <w:szCs w:val="24"/>
                <w:lang w:val="en-US"/>
              </w:rPr>
              <w:t>Median</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0</w:t>
            </w:r>
          </w:p>
        </w:tc>
      </w:tr>
      <w:tr w:rsidR="00EE3FE6"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Range</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0-30</w:t>
            </w:r>
          </w:p>
        </w:tc>
      </w:tr>
      <w:tr w:rsidR="00EE3FE6"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82" w:left="164"/>
              <w:jc w:val="both"/>
              <w:rPr>
                <w:rFonts w:ascii="Book Antiqua" w:hAnsi="Book Antiqua"/>
                <w:sz w:val="24"/>
                <w:szCs w:val="24"/>
                <w:lang w:val="en-US"/>
              </w:rPr>
            </w:pPr>
            <w:r w:rsidRPr="00807B7A">
              <w:rPr>
                <w:rFonts w:ascii="Book Antiqua" w:hAnsi="Book Antiqua"/>
                <w:sz w:val="24"/>
                <w:szCs w:val="24"/>
                <w:lang w:val="en-US"/>
              </w:rPr>
              <w:t xml:space="preserve">Lymph node ratio  </w:t>
            </w:r>
            <w:r w:rsidRPr="00807B7A">
              <w:rPr>
                <w:rFonts w:ascii="Book Antiqua" w:hAnsi="Book Antiqua"/>
                <w:i/>
                <w:sz w:val="24"/>
                <w:szCs w:val="24"/>
                <w:lang w:val="en-US"/>
              </w:rPr>
              <w:t>n</w:t>
            </w:r>
            <w:r w:rsidRPr="00807B7A">
              <w:rPr>
                <w:rFonts w:ascii="Book Antiqua" w:hAnsi="Book Antiqua"/>
                <w:sz w:val="24"/>
                <w:szCs w:val="24"/>
                <w:lang w:val="en-US"/>
              </w:rPr>
              <w:t xml:space="preserve"> = 65</w:t>
            </w:r>
          </w:p>
        </w:tc>
        <w:tc>
          <w:tcPr>
            <w:tcW w:w="3300" w:type="dxa"/>
            <w:shd w:val="clear" w:color="auto" w:fill="auto"/>
            <w:noWrap/>
            <w:tcMar>
              <w:top w:w="0" w:type="dxa"/>
              <w:left w:w="70" w:type="dxa"/>
              <w:bottom w:w="0" w:type="dxa"/>
              <w:right w:w="70" w:type="dxa"/>
            </w:tcMar>
            <w:vAlign w:val="center"/>
          </w:tcPr>
          <w:p w:rsidR="00954036" w:rsidRDefault="00954036">
            <w:pPr>
              <w:snapToGrid w:val="0"/>
              <w:spacing w:line="360" w:lineRule="auto"/>
              <w:ind w:leftChars="-13" w:left="-26"/>
              <w:jc w:val="center"/>
              <w:rPr>
                <w:rFonts w:ascii="Book Antiqua" w:hAnsi="Book Antiqua"/>
                <w:b/>
                <w:sz w:val="24"/>
                <w:szCs w:val="24"/>
                <w:lang w:val="en-US"/>
              </w:rPr>
            </w:pPr>
          </w:p>
        </w:tc>
      </w:tr>
      <w:tr w:rsidR="00EE3FE6"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Pr>
                <w:rFonts w:ascii="Book Antiqua" w:hAnsi="Book Antiqua"/>
                <w:sz w:val="24"/>
                <w:szCs w:val="24"/>
                <w:lang w:val="en-US"/>
              </w:rPr>
              <w:t>mean</w:t>
            </w:r>
            <w:r>
              <w:rPr>
                <w:rFonts w:ascii="Book Antiqua" w:hAnsi="Book Antiqua"/>
                <w:sz w:val="24"/>
                <w:szCs w:val="24"/>
                <w:lang w:val="en-US" w:eastAsia="zh-CN"/>
              </w:rPr>
              <w:t xml:space="preserve"> </w:t>
            </w:r>
            <w:r>
              <w:rPr>
                <w:rFonts w:ascii="Book Antiqua" w:hAnsi="Book Antiqua"/>
                <w:sz w:val="24"/>
                <w:szCs w:val="24"/>
                <w:lang w:val="en-US"/>
              </w:rPr>
              <w:t>± SD</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eastAsia="zh-CN"/>
              </w:rPr>
            </w:pPr>
            <w:r w:rsidRPr="00807B7A">
              <w:rPr>
                <w:rFonts w:ascii="Book Antiqua" w:hAnsi="Book Antiqua"/>
                <w:sz w:val="24"/>
                <w:szCs w:val="24"/>
                <w:lang w:val="en-US"/>
              </w:rPr>
              <w:t>0.11</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0.2</w:t>
            </w:r>
          </w:p>
        </w:tc>
      </w:tr>
      <w:tr w:rsidR="00EE3FE6"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eastAsia="zh-CN"/>
              </w:rPr>
            </w:pPr>
            <w:r w:rsidRPr="00807B7A">
              <w:rPr>
                <w:rFonts w:ascii="Book Antiqua" w:hAnsi="Book Antiqua"/>
                <w:sz w:val="24"/>
                <w:szCs w:val="24"/>
                <w:lang w:val="en-US"/>
              </w:rPr>
              <w:t>Median</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13" w:left="-26"/>
              <w:jc w:val="center"/>
              <w:rPr>
                <w:rFonts w:ascii="Book Antiqua" w:hAnsi="Book Antiqua"/>
                <w:sz w:val="24"/>
                <w:szCs w:val="24"/>
                <w:lang w:val="en-US"/>
              </w:rPr>
            </w:pPr>
            <w:r w:rsidRPr="00807B7A">
              <w:rPr>
                <w:rFonts w:ascii="Book Antiqua" w:hAnsi="Book Antiqua"/>
                <w:sz w:val="24"/>
                <w:szCs w:val="24"/>
                <w:lang w:val="en-US"/>
              </w:rPr>
              <w:t>0</w:t>
            </w:r>
          </w:p>
        </w:tc>
      </w:tr>
      <w:tr w:rsidR="00EE3FE6" w:rsidRPr="0068399C" w:rsidTr="00A17F41">
        <w:trPr>
          <w:trHeight w:val="250"/>
        </w:trPr>
        <w:tc>
          <w:tcPr>
            <w:tcW w:w="6345" w:type="dxa"/>
            <w:shd w:val="clear" w:color="auto" w:fill="auto"/>
            <w:noWrap/>
            <w:tcMar>
              <w:top w:w="0" w:type="dxa"/>
              <w:left w:w="70" w:type="dxa"/>
              <w:bottom w:w="0" w:type="dxa"/>
              <w:right w:w="70" w:type="dxa"/>
            </w:tcMar>
            <w:vAlign w:val="center"/>
          </w:tcPr>
          <w:p w:rsidR="00954036" w:rsidRDefault="00807B7A">
            <w:pPr>
              <w:snapToGrid w:val="0"/>
              <w:spacing w:line="360" w:lineRule="auto"/>
              <w:ind w:leftChars="232" w:left="464"/>
              <w:jc w:val="both"/>
              <w:rPr>
                <w:rFonts w:ascii="Book Antiqua" w:hAnsi="Book Antiqua"/>
                <w:sz w:val="24"/>
                <w:szCs w:val="24"/>
                <w:lang w:val="en-US"/>
              </w:rPr>
            </w:pPr>
            <w:r w:rsidRPr="00807B7A">
              <w:rPr>
                <w:rFonts w:ascii="Book Antiqua" w:hAnsi="Book Antiqua"/>
                <w:sz w:val="24"/>
                <w:szCs w:val="24"/>
                <w:lang w:val="en-US"/>
              </w:rPr>
              <w:t>Range</w:t>
            </w:r>
          </w:p>
        </w:tc>
        <w:tc>
          <w:tcPr>
            <w:tcW w:w="3300" w:type="dxa"/>
            <w:shd w:val="clear" w:color="auto" w:fill="auto"/>
            <w:noWrap/>
            <w:tcMar>
              <w:top w:w="0" w:type="dxa"/>
              <w:left w:w="70" w:type="dxa"/>
              <w:bottom w:w="0" w:type="dxa"/>
              <w:right w:w="70" w:type="dxa"/>
            </w:tcMar>
            <w:vAlign w:val="center"/>
          </w:tcPr>
          <w:p w:rsidR="00954036" w:rsidRDefault="00807B7A">
            <w:pPr>
              <w:snapToGrid w:val="0"/>
              <w:spacing w:line="360" w:lineRule="auto"/>
              <w:ind w:left="-70"/>
              <w:jc w:val="center"/>
              <w:rPr>
                <w:rFonts w:ascii="Book Antiqua" w:hAnsi="Book Antiqua"/>
                <w:sz w:val="24"/>
                <w:szCs w:val="24"/>
                <w:lang w:val="en-US"/>
              </w:rPr>
            </w:pPr>
            <w:r>
              <w:rPr>
                <w:rFonts w:ascii="Book Antiqua" w:hAnsi="Book Antiqua"/>
                <w:sz w:val="24"/>
                <w:szCs w:val="24"/>
                <w:lang w:val="en-US" w:eastAsia="zh-CN"/>
              </w:rPr>
              <w:t>0-</w:t>
            </w:r>
            <w:r w:rsidRPr="00807B7A">
              <w:rPr>
                <w:rFonts w:ascii="Book Antiqua" w:hAnsi="Book Antiqua"/>
                <w:sz w:val="24"/>
                <w:szCs w:val="24"/>
                <w:lang w:val="en-US"/>
              </w:rPr>
              <w:t>0.88</w:t>
            </w:r>
          </w:p>
        </w:tc>
      </w:tr>
    </w:tbl>
    <w:p w:rsidR="00954036" w:rsidRDefault="00807B7A">
      <w:pPr>
        <w:snapToGrid w:val="0"/>
        <w:spacing w:line="360" w:lineRule="auto"/>
        <w:jc w:val="both"/>
        <w:rPr>
          <w:rFonts w:ascii="Book Antiqua" w:hAnsi="Book Antiqua" w:cs="Arial"/>
          <w:sz w:val="24"/>
          <w:szCs w:val="24"/>
          <w:lang w:val="en-US" w:eastAsia="zh-CN"/>
        </w:rPr>
      </w:pPr>
      <w:r w:rsidRPr="00807B7A">
        <w:rPr>
          <w:rFonts w:ascii="Book Antiqua" w:hAnsi="Book Antiqua"/>
          <w:sz w:val="24"/>
          <w:szCs w:val="24"/>
          <w:vertAlign w:val="superscript"/>
          <w:lang w:val="en-US" w:eastAsia="zh-CN"/>
        </w:rPr>
        <w:t>1</w:t>
      </w:r>
      <w:r w:rsidRPr="00807B7A">
        <w:rPr>
          <w:rFonts w:ascii="Book Antiqua" w:hAnsi="Book Antiqua"/>
          <w:sz w:val="24"/>
          <w:szCs w:val="24"/>
          <w:lang w:val="en-US"/>
        </w:rPr>
        <w:t xml:space="preserve">V/L/N: </w:t>
      </w:r>
      <w:r>
        <w:rPr>
          <w:rFonts w:ascii="Book Antiqua" w:hAnsi="Book Antiqua"/>
          <w:sz w:val="24"/>
          <w:szCs w:val="24"/>
          <w:lang w:val="en-US"/>
        </w:rPr>
        <w:t>P</w:t>
      </w:r>
      <w:r w:rsidRPr="00807B7A">
        <w:rPr>
          <w:rFonts w:ascii="Book Antiqua" w:hAnsi="Book Antiqua"/>
          <w:sz w:val="24"/>
          <w:szCs w:val="24"/>
          <w:lang w:val="en-US"/>
        </w:rPr>
        <w:t>erivascular/</w:t>
      </w:r>
      <w:proofErr w:type="spellStart"/>
      <w:r w:rsidRPr="00807B7A">
        <w:rPr>
          <w:rFonts w:ascii="Book Antiqua" w:hAnsi="Book Antiqua" w:cs="Arial"/>
          <w:sz w:val="24"/>
          <w:szCs w:val="24"/>
          <w:lang w:val="en-US"/>
        </w:rPr>
        <w:t>lymphovascular</w:t>
      </w:r>
      <w:proofErr w:type="spellEnd"/>
      <w:r w:rsidRPr="00807B7A">
        <w:rPr>
          <w:rFonts w:ascii="Book Antiqua" w:hAnsi="Book Antiqua" w:cs="Arial"/>
          <w:sz w:val="24"/>
          <w:szCs w:val="24"/>
          <w:lang w:val="en-US"/>
        </w:rPr>
        <w:t>/</w:t>
      </w:r>
      <w:proofErr w:type="spellStart"/>
      <w:r w:rsidRPr="00807B7A">
        <w:rPr>
          <w:rFonts w:ascii="Book Antiqua" w:hAnsi="Book Antiqua" w:cs="Arial"/>
          <w:sz w:val="24"/>
          <w:szCs w:val="24"/>
          <w:lang w:val="en-US"/>
        </w:rPr>
        <w:t>perineural</w:t>
      </w:r>
      <w:proofErr w:type="spellEnd"/>
      <w:r w:rsidRPr="00807B7A">
        <w:rPr>
          <w:rFonts w:ascii="Book Antiqua" w:hAnsi="Book Antiqua" w:cs="Arial"/>
          <w:sz w:val="24"/>
          <w:szCs w:val="24"/>
          <w:lang w:val="en-US"/>
        </w:rPr>
        <w:t xml:space="preserve"> invasion</w:t>
      </w:r>
      <w:r>
        <w:rPr>
          <w:rFonts w:ascii="Book Antiqua" w:hAnsi="Book Antiqua" w:cs="Arial"/>
          <w:sz w:val="24"/>
          <w:szCs w:val="24"/>
          <w:lang w:val="en-US" w:eastAsia="zh-CN"/>
        </w:rPr>
        <w:t>.</w:t>
      </w:r>
    </w:p>
    <w:p w:rsidR="00954036" w:rsidRDefault="00954036">
      <w:pPr>
        <w:snapToGrid w:val="0"/>
        <w:spacing w:line="360" w:lineRule="auto"/>
        <w:ind w:left="720"/>
        <w:jc w:val="both"/>
        <w:rPr>
          <w:rFonts w:ascii="Book Antiqua" w:hAnsi="Book Antiqua"/>
          <w:sz w:val="24"/>
          <w:szCs w:val="24"/>
          <w:lang w:val="en-US"/>
        </w:rPr>
      </w:pPr>
    </w:p>
    <w:p w:rsidR="00954036" w:rsidRDefault="00954036">
      <w:pPr>
        <w:snapToGrid w:val="0"/>
        <w:spacing w:line="360" w:lineRule="auto"/>
        <w:ind w:left="142"/>
        <w:jc w:val="both"/>
        <w:rPr>
          <w:rFonts w:ascii="Book Antiqua" w:hAnsi="Book Antiqua"/>
          <w:b/>
          <w:sz w:val="24"/>
          <w:szCs w:val="24"/>
          <w:lang w:val="en-US"/>
        </w:rPr>
      </w:pPr>
    </w:p>
    <w:p w:rsidR="00954036" w:rsidRDefault="00954036">
      <w:pPr>
        <w:snapToGrid w:val="0"/>
        <w:spacing w:line="360" w:lineRule="auto"/>
        <w:ind w:left="142"/>
        <w:jc w:val="both"/>
        <w:rPr>
          <w:rFonts w:ascii="Book Antiqua" w:hAnsi="Book Antiqua"/>
          <w:b/>
          <w:sz w:val="24"/>
          <w:szCs w:val="24"/>
          <w:lang w:val="en-US"/>
        </w:rPr>
      </w:pPr>
    </w:p>
    <w:p w:rsidR="00954036" w:rsidRDefault="00954036">
      <w:pPr>
        <w:snapToGrid w:val="0"/>
        <w:spacing w:line="360" w:lineRule="auto"/>
        <w:jc w:val="both"/>
        <w:rPr>
          <w:rFonts w:ascii="Book Antiqua" w:hAnsi="Book Antiqua"/>
          <w:b/>
          <w:sz w:val="24"/>
          <w:szCs w:val="24"/>
          <w:lang w:val="en-US" w:eastAsia="zh-CN"/>
        </w:rPr>
      </w:pPr>
    </w:p>
    <w:p w:rsidR="00954036" w:rsidRDefault="00807B7A">
      <w:pPr>
        <w:snapToGrid w:val="0"/>
        <w:spacing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Table 2</w:t>
      </w:r>
      <w:r>
        <w:rPr>
          <w:rFonts w:ascii="Book Antiqua" w:hAnsi="Book Antiqua"/>
          <w:b/>
          <w:sz w:val="24"/>
          <w:szCs w:val="24"/>
          <w:lang w:val="en-US" w:eastAsia="zh-CN"/>
        </w:rPr>
        <w:t xml:space="preserve"> </w:t>
      </w:r>
      <w:r>
        <w:rPr>
          <w:rFonts w:ascii="Book Antiqua" w:hAnsi="Book Antiqua"/>
          <w:b/>
          <w:sz w:val="24"/>
          <w:szCs w:val="24"/>
          <w:lang w:val="en-US"/>
        </w:rPr>
        <w:t xml:space="preserve">Human Papillomavirus-positive </w:t>
      </w:r>
      <w:r>
        <w:rPr>
          <w:rFonts w:ascii="Book Antiqua" w:hAnsi="Book Antiqua"/>
          <w:b/>
          <w:i/>
          <w:sz w:val="24"/>
          <w:szCs w:val="24"/>
          <w:lang w:val="en-US"/>
        </w:rPr>
        <w:t>vs</w:t>
      </w:r>
      <w:r>
        <w:rPr>
          <w:rFonts w:ascii="Book Antiqua" w:hAnsi="Book Antiqua"/>
          <w:b/>
          <w:i/>
          <w:sz w:val="24"/>
          <w:szCs w:val="24"/>
          <w:lang w:val="en-US" w:eastAsia="zh-CN"/>
        </w:rPr>
        <w:t xml:space="preserve"> </w:t>
      </w:r>
      <w:r>
        <w:rPr>
          <w:rFonts w:ascii="Book Antiqua" w:hAnsi="Book Antiqua"/>
          <w:b/>
          <w:sz w:val="24"/>
          <w:szCs w:val="24"/>
          <w:lang w:val="en-US"/>
        </w:rPr>
        <w:t>Human Papillomavirus-negative colorectal cancers</w:t>
      </w:r>
      <w:r>
        <w:rPr>
          <w:rFonts w:ascii="Book Antiqua" w:hAnsi="Book Antiqua"/>
          <w:b/>
          <w:sz w:val="24"/>
          <w:szCs w:val="24"/>
          <w:lang w:val="en-US" w:eastAsia="zh-CN"/>
        </w:rPr>
        <w:t xml:space="preserve"> </w:t>
      </w:r>
      <w:r>
        <w:rPr>
          <w:rFonts w:ascii="Book Antiqua" w:hAnsi="Book Antiqua"/>
          <w:b/>
          <w:i/>
          <w:sz w:val="24"/>
          <w:szCs w:val="24"/>
          <w:lang w:val="en-US"/>
        </w:rPr>
        <w:t>n</w:t>
      </w:r>
      <w:r>
        <w:rPr>
          <w:rFonts w:ascii="Book Antiqua" w:hAnsi="Book Antiqua"/>
          <w:b/>
          <w:sz w:val="24"/>
          <w:szCs w:val="24"/>
          <w:lang w:val="en-US" w:eastAsia="zh-CN"/>
        </w:rPr>
        <w:t xml:space="preserve"> </w:t>
      </w:r>
      <w:r>
        <w:rPr>
          <w:rFonts w:ascii="Book Antiqua" w:hAnsi="Book Antiqua"/>
          <w:b/>
          <w:sz w:val="24"/>
          <w:szCs w:val="24"/>
          <w:lang w:val="en-US"/>
        </w:rPr>
        <w:t>(%)</w:t>
      </w:r>
    </w:p>
    <w:tbl>
      <w:tblPr>
        <w:tblW w:w="0" w:type="auto"/>
        <w:tblBorders>
          <w:top w:val="single" w:sz="4" w:space="0" w:color="auto"/>
          <w:bottom w:val="single" w:sz="4" w:space="0" w:color="auto"/>
        </w:tblBorders>
        <w:tblLook w:val="01E0" w:firstRow="1" w:lastRow="1" w:firstColumn="1" w:lastColumn="1" w:noHBand="0" w:noVBand="0"/>
      </w:tblPr>
      <w:tblGrid>
        <w:gridCol w:w="2201"/>
        <w:gridCol w:w="2536"/>
        <w:gridCol w:w="2700"/>
        <w:gridCol w:w="1540"/>
      </w:tblGrid>
      <w:tr w:rsidR="002B4943" w:rsidRPr="0068399C" w:rsidTr="003233D3">
        <w:trPr>
          <w:trHeight w:val="279"/>
        </w:trPr>
        <w:tc>
          <w:tcPr>
            <w:tcW w:w="2201" w:type="dxa"/>
            <w:tcBorders>
              <w:top w:val="single" w:sz="4" w:space="0" w:color="auto"/>
              <w:bottom w:val="single" w:sz="4" w:space="0" w:color="auto"/>
            </w:tcBorders>
            <w:shd w:val="clear" w:color="auto" w:fill="auto"/>
          </w:tcPr>
          <w:p w:rsidR="00954036" w:rsidRDefault="00954036">
            <w:pPr>
              <w:snapToGrid w:val="0"/>
              <w:spacing w:line="360" w:lineRule="auto"/>
              <w:rPr>
                <w:rFonts w:ascii="Book Antiqua" w:hAnsi="Book Antiqua"/>
                <w:sz w:val="24"/>
                <w:szCs w:val="24"/>
                <w:lang w:val="en-US"/>
              </w:rPr>
            </w:pPr>
          </w:p>
        </w:tc>
        <w:tc>
          <w:tcPr>
            <w:tcW w:w="2536" w:type="dxa"/>
            <w:tcBorders>
              <w:top w:val="single" w:sz="4" w:space="0" w:color="auto"/>
              <w:bottom w:val="single" w:sz="4" w:space="0" w:color="auto"/>
            </w:tcBorders>
            <w:shd w:val="clear" w:color="auto" w:fill="auto"/>
          </w:tcPr>
          <w:p w:rsidR="00954036" w:rsidRDefault="00807B7A">
            <w:pPr>
              <w:snapToGrid w:val="0"/>
              <w:spacing w:line="360" w:lineRule="auto"/>
              <w:jc w:val="center"/>
              <w:rPr>
                <w:rFonts w:ascii="Book Antiqua" w:hAnsi="Book Antiqua"/>
                <w:b/>
                <w:sz w:val="24"/>
                <w:szCs w:val="24"/>
                <w:lang w:val="en-US"/>
              </w:rPr>
            </w:pPr>
            <w:r w:rsidRPr="00807B7A">
              <w:rPr>
                <w:rFonts w:ascii="Book Antiqua" w:hAnsi="Book Antiqua"/>
                <w:b/>
                <w:sz w:val="24"/>
                <w:szCs w:val="24"/>
                <w:lang w:val="en-US"/>
              </w:rPr>
              <w:t>HPV-positive</w:t>
            </w:r>
          </w:p>
          <w:p w:rsidR="00954036" w:rsidRDefault="00807B7A">
            <w:pPr>
              <w:snapToGrid w:val="0"/>
              <w:spacing w:line="360" w:lineRule="auto"/>
              <w:jc w:val="center"/>
              <w:rPr>
                <w:rFonts w:ascii="Book Antiqua" w:hAnsi="Book Antiqua"/>
                <w:b/>
                <w:sz w:val="24"/>
                <w:szCs w:val="24"/>
                <w:lang w:val="en-US"/>
              </w:rPr>
            </w:pPr>
            <w:r w:rsidRPr="00807B7A">
              <w:rPr>
                <w:rFonts w:ascii="Book Antiqua" w:hAnsi="Book Antiqua"/>
                <w:b/>
                <w:sz w:val="24"/>
                <w:szCs w:val="24"/>
                <w:lang w:val="en-US"/>
              </w:rPr>
              <w:t>(11 cancers from 11 patients)</w:t>
            </w:r>
          </w:p>
        </w:tc>
        <w:tc>
          <w:tcPr>
            <w:tcW w:w="2700" w:type="dxa"/>
            <w:tcBorders>
              <w:top w:val="single" w:sz="4" w:space="0" w:color="auto"/>
              <w:bottom w:val="single" w:sz="4" w:space="0" w:color="auto"/>
            </w:tcBorders>
            <w:shd w:val="clear" w:color="auto" w:fill="auto"/>
          </w:tcPr>
          <w:p w:rsidR="00954036" w:rsidRDefault="00807B7A">
            <w:pPr>
              <w:snapToGrid w:val="0"/>
              <w:spacing w:line="360" w:lineRule="auto"/>
              <w:ind w:right="-161"/>
              <w:jc w:val="center"/>
              <w:rPr>
                <w:rFonts w:ascii="Book Antiqua" w:hAnsi="Book Antiqua"/>
                <w:b/>
                <w:sz w:val="24"/>
                <w:szCs w:val="24"/>
                <w:lang w:val="en-US"/>
              </w:rPr>
            </w:pPr>
            <w:r w:rsidRPr="00807B7A">
              <w:rPr>
                <w:rFonts w:ascii="Book Antiqua" w:hAnsi="Book Antiqua"/>
                <w:b/>
                <w:sz w:val="24"/>
                <w:szCs w:val="24"/>
                <w:lang w:val="en-US"/>
              </w:rPr>
              <w:t>HPV-negative</w:t>
            </w:r>
          </w:p>
          <w:p w:rsidR="00954036" w:rsidRDefault="00807B7A">
            <w:pPr>
              <w:snapToGrid w:val="0"/>
              <w:spacing w:line="360" w:lineRule="auto"/>
              <w:ind w:right="-161"/>
              <w:jc w:val="center"/>
              <w:rPr>
                <w:rFonts w:ascii="Book Antiqua" w:hAnsi="Book Antiqua"/>
                <w:b/>
                <w:sz w:val="24"/>
                <w:szCs w:val="24"/>
                <w:lang w:val="en-US"/>
              </w:rPr>
            </w:pPr>
            <w:r w:rsidRPr="00807B7A">
              <w:rPr>
                <w:rFonts w:ascii="Book Antiqua" w:hAnsi="Book Antiqua"/>
                <w:b/>
                <w:sz w:val="24"/>
                <w:szCs w:val="24"/>
                <w:lang w:val="en-US"/>
              </w:rPr>
              <w:t>(54 cancers out of 53 patients)</w:t>
            </w:r>
          </w:p>
        </w:tc>
        <w:tc>
          <w:tcPr>
            <w:tcW w:w="1540" w:type="dxa"/>
            <w:tcBorders>
              <w:top w:val="single" w:sz="4" w:space="0" w:color="auto"/>
              <w:bottom w:val="single" w:sz="4" w:space="0" w:color="auto"/>
            </w:tcBorders>
            <w:shd w:val="clear" w:color="auto" w:fill="auto"/>
          </w:tcPr>
          <w:p w:rsidR="00954036" w:rsidRDefault="00807B7A">
            <w:pPr>
              <w:snapToGrid w:val="0"/>
              <w:spacing w:line="360" w:lineRule="auto"/>
              <w:jc w:val="center"/>
              <w:rPr>
                <w:rFonts w:ascii="Book Antiqua" w:hAnsi="Book Antiqua"/>
                <w:b/>
                <w:sz w:val="24"/>
                <w:szCs w:val="24"/>
                <w:lang w:val="en-US"/>
              </w:rPr>
            </w:pPr>
            <w:r>
              <w:rPr>
                <w:rFonts w:ascii="Book Antiqua" w:hAnsi="Book Antiqua"/>
                <w:b/>
                <w:i/>
                <w:sz w:val="24"/>
                <w:szCs w:val="24"/>
                <w:lang w:val="en-US"/>
              </w:rPr>
              <w:t>P</w:t>
            </w:r>
          </w:p>
        </w:tc>
      </w:tr>
      <w:tr w:rsidR="002B4943" w:rsidRPr="0068399C" w:rsidTr="003233D3">
        <w:trPr>
          <w:trHeight w:val="259"/>
        </w:trPr>
        <w:tc>
          <w:tcPr>
            <w:tcW w:w="2201" w:type="dxa"/>
            <w:tcBorders>
              <w:top w:val="single" w:sz="4" w:space="0" w:color="auto"/>
            </w:tcBorders>
            <w:shd w:val="clear" w:color="auto" w:fill="auto"/>
          </w:tcPr>
          <w:p w:rsidR="00954036" w:rsidRDefault="00807B7A">
            <w:pPr>
              <w:snapToGrid w:val="0"/>
              <w:spacing w:line="360" w:lineRule="auto"/>
              <w:rPr>
                <w:rFonts w:ascii="Book Antiqua" w:hAnsi="Book Antiqua"/>
                <w:sz w:val="24"/>
                <w:szCs w:val="24"/>
                <w:lang w:val="en-US" w:eastAsia="zh-CN"/>
              </w:rPr>
            </w:pPr>
            <w:r w:rsidRPr="00807B7A">
              <w:rPr>
                <w:rFonts w:ascii="Book Antiqua" w:hAnsi="Book Antiqua"/>
                <w:sz w:val="24"/>
                <w:szCs w:val="24"/>
                <w:lang w:val="en-US"/>
              </w:rPr>
              <w:t xml:space="preserve">Sex </w:t>
            </w:r>
          </w:p>
        </w:tc>
        <w:tc>
          <w:tcPr>
            <w:tcW w:w="2536" w:type="dxa"/>
            <w:tcBorders>
              <w:top w:val="single" w:sz="4" w:space="0" w:color="auto"/>
            </w:tcBorders>
            <w:shd w:val="clear" w:color="auto" w:fill="auto"/>
          </w:tcPr>
          <w:p w:rsidR="00954036" w:rsidRDefault="00954036">
            <w:pPr>
              <w:snapToGrid w:val="0"/>
              <w:spacing w:line="360" w:lineRule="auto"/>
              <w:jc w:val="center"/>
              <w:rPr>
                <w:rFonts w:ascii="Book Antiqua" w:hAnsi="Book Antiqua"/>
                <w:sz w:val="24"/>
                <w:szCs w:val="24"/>
                <w:lang w:val="en-US"/>
              </w:rPr>
            </w:pPr>
          </w:p>
        </w:tc>
        <w:tc>
          <w:tcPr>
            <w:tcW w:w="2700" w:type="dxa"/>
            <w:tcBorders>
              <w:top w:val="single" w:sz="4" w:space="0" w:color="auto"/>
            </w:tcBorders>
            <w:shd w:val="clear" w:color="auto" w:fill="auto"/>
          </w:tcPr>
          <w:p w:rsidR="00954036" w:rsidRDefault="00954036">
            <w:pPr>
              <w:snapToGrid w:val="0"/>
              <w:spacing w:line="360" w:lineRule="auto"/>
              <w:ind w:right="-161"/>
              <w:jc w:val="center"/>
              <w:rPr>
                <w:rFonts w:ascii="Book Antiqua" w:hAnsi="Book Antiqua"/>
                <w:sz w:val="24"/>
                <w:szCs w:val="24"/>
                <w:lang w:val="en-US"/>
              </w:rPr>
            </w:pPr>
          </w:p>
        </w:tc>
        <w:tc>
          <w:tcPr>
            <w:tcW w:w="1540" w:type="dxa"/>
            <w:tcBorders>
              <w:top w:val="single" w:sz="4" w:space="0" w:color="auto"/>
            </w:tcBorders>
            <w:shd w:val="clear" w:color="auto" w:fill="auto"/>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M</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9 (81.8</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34 (64.1</w:t>
            </w:r>
            <w:r>
              <w:rPr>
                <w:rFonts w:ascii="Book Antiqua" w:hAnsi="Book Antiqua"/>
                <w:sz w:val="24"/>
                <w:szCs w:val="24"/>
                <w:lang w:val="en-US"/>
              </w:rPr>
              <w:t>)</w:t>
            </w:r>
          </w:p>
        </w:tc>
        <w:tc>
          <w:tcPr>
            <w:tcW w:w="1540" w:type="dxa"/>
            <w:vMerge w:val="restart"/>
            <w:shd w:val="clear" w:color="auto" w:fill="auto"/>
            <w:vAlign w:val="center"/>
          </w:tcPr>
          <w:p w:rsidR="00954036" w:rsidRDefault="00807B7A">
            <w:pPr>
              <w:snapToGrid w:val="0"/>
              <w:spacing w:line="360" w:lineRule="auto"/>
              <w:jc w:val="center"/>
              <w:rPr>
                <w:rFonts w:ascii="Book Antiqua" w:hAnsi="Book Antiqua"/>
                <w:sz w:val="24"/>
                <w:szCs w:val="24"/>
                <w:lang w:val="en-US" w:eastAsia="zh-CN"/>
              </w:rPr>
            </w:pPr>
            <w:r w:rsidRPr="00807B7A">
              <w:rPr>
                <w:rFonts w:ascii="Book Antiqua" w:hAnsi="Book Antiqua"/>
                <w:sz w:val="24"/>
                <w:szCs w:val="24"/>
                <w:lang w:val="en-US"/>
              </w:rPr>
              <w:t>0.43</w:t>
            </w:r>
            <w:r w:rsidRPr="00807B7A">
              <w:rPr>
                <w:rFonts w:ascii="Book Antiqua" w:hAnsi="Book Antiqua"/>
                <w:sz w:val="24"/>
                <w:szCs w:val="24"/>
                <w:vertAlign w:val="superscript"/>
                <w:lang w:val="en-US" w:eastAsia="zh-CN"/>
              </w:rPr>
              <w:t>1</w:t>
            </w: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F</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2 (18.2</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19 (35.9</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146"/>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M/F</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4.5</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1.8</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rPr>
                <w:rFonts w:ascii="Book Antiqua" w:hAnsi="Book Antiqua"/>
                <w:sz w:val="24"/>
                <w:szCs w:val="24"/>
                <w:lang w:val="en-US"/>
              </w:rPr>
            </w:pPr>
            <w:r w:rsidRPr="00807B7A">
              <w:rPr>
                <w:rFonts w:ascii="Book Antiqua" w:hAnsi="Book Antiqua"/>
                <w:sz w:val="24"/>
                <w:szCs w:val="24"/>
                <w:lang w:val="en-US"/>
              </w:rPr>
              <w:t>Age (</w:t>
            </w:r>
            <w:proofErr w:type="spellStart"/>
            <w:r w:rsidRPr="00807B7A">
              <w:rPr>
                <w:rFonts w:ascii="Book Antiqua" w:hAnsi="Book Antiqua"/>
                <w:sz w:val="24"/>
                <w:szCs w:val="24"/>
                <w:lang w:val="en-US"/>
              </w:rPr>
              <w:t>yr</w:t>
            </w:r>
            <w:proofErr w:type="spellEnd"/>
            <w:r w:rsidRPr="00807B7A">
              <w:rPr>
                <w:rFonts w:ascii="Book Antiqua" w:hAnsi="Book Antiqua"/>
                <w:sz w:val="24"/>
                <w:szCs w:val="24"/>
                <w:lang w:val="en-US"/>
              </w:rPr>
              <w:t>)</w:t>
            </w:r>
          </w:p>
        </w:tc>
        <w:tc>
          <w:tcPr>
            <w:tcW w:w="2536" w:type="dxa"/>
            <w:shd w:val="clear" w:color="auto" w:fill="auto"/>
          </w:tcPr>
          <w:p w:rsidR="00954036" w:rsidRDefault="00954036">
            <w:pPr>
              <w:snapToGrid w:val="0"/>
              <w:spacing w:line="360" w:lineRule="auto"/>
              <w:jc w:val="center"/>
              <w:rPr>
                <w:rFonts w:ascii="Book Antiqua" w:hAnsi="Book Antiqua"/>
                <w:sz w:val="24"/>
                <w:szCs w:val="24"/>
                <w:lang w:val="en-US"/>
              </w:rPr>
            </w:pPr>
          </w:p>
        </w:tc>
        <w:tc>
          <w:tcPr>
            <w:tcW w:w="2700" w:type="dxa"/>
            <w:shd w:val="clear" w:color="auto" w:fill="auto"/>
          </w:tcPr>
          <w:p w:rsidR="00954036" w:rsidRDefault="00954036">
            <w:pPr>
              <w:snapToGrid w:val="0"/>
              <w:spacing w:line="360" w:lineRule="auto"/>
              <w:ind w:right="-161"/>
              <w:jc w:val="center"/>
              <w:rPr>
                <w:rFonts w:ascii="Book Antiqua" w:hAnsi="Book Antiqua"/>
                <w:sz w:val="24"/>
                <w:szCs w:val="24"/>
                <w:lang w:val="en-US"/>
              </w:rPr>
            </w:pPr>
          </w:p>
        </w:tc>
        <w:tc>
          <w:tcPr>
            <w:tcW w:w="1540" w:type="dxa"/>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eastAsia="zh-CN"/>
              </w:rPr>
            </w:pPr>
            <w:r>
              <w:rPr>
                <w:rFonts w:ascii="Book Antiqua" w:hAnsi="Book Antiqua"/>
                <w:sz w:val="24"/>
                <w:szCs w:val="24"/>
                <w:lang w:val="en-US"/>
              </w:rPr>
              <w:t>m</w:t>
            </w:r>
            <w:r w:rsidRPr="00807B7A">
              <w:rPr>
                <w:rFonts w:ascii="Book Antiqua" w:hAnsi="Book Antiqua"/>
                <w:sz w:val="24"/>
                <w:szCs w:val="24"/>
                <w:lang w:val="en-US"/>
              </w:rPr>
              <w:t>ean</w:t>
            </w:r>
            <w:r>
              <w:rPr>
                <w:rFonts w:ascii="Book Antiqua" w:hAnsi="Book Antiqua"/>
                <w:sz w:val="24"/>
                <w:szCs w:val="24"/>
                <w:lang w:val="en-US" w:eastAsia="zh-CN"/>
              </w:rPr>
              <w:t xml:space="preserve"> ± </w:t>
            </w:r>
            <w:r>
              <w:rPr>
                <w:rFonts w:ascii="Book Antiqua" w:hAnsi="Book Antiqua"/>
                <w:sz w:val="24"/>
                <w:szCs w:val="24"/>
                <w:lang w:val="en-US"/>
              </w:rPr>
              <w:t>SD</w:t>
            </w:r>
            <w:r>
              <w:rPr>
                <w:rFonts w:ascii="Book Antiqua" w:hAnsi="Book Antiqua"/>
                <w:sz w:val="24"/>
                <w:szCs w:val="24"/>
                <w:lang w:val="en-US" w:eastAsia="zh-CN"/>
              </w:rPr>
              <w:t xml:space="preserve"> </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68.1</w:t>
            </w:r>
            <w:r>
              <w:rPr>
                <w:rFonts w:ascii="Book Antiqua" w:hAnsi="Book Antiqua"/>
                <w:sz w:val="24"/>
                <w:szCs w:val="24"/>
                <w:lang w:val="en-US" w:eastAsia="zh-CN"/>
              </w:rPr>
              <w:t xml:space="preserve"> ± </w:t>
            </w:r>
            <w:r>
              <w:rPr>
                <w:rFonts w:ascii="Book Antiqua" w:hAnsi="Book Antiqua"/>
                <w:sz w:val="24"/>
                <w:szCs w:val="24"/>
                <w:lang w:val="en-US"/>
              </w:rPr>
              <w:t>3.1</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eastAsia="zh-CN"/>
              </w:rPr>
            </w:pPr>
            <w:r w:rsidRPr="00807B7A">
              <w:rPr>
                <w:rFonts w:ascii="Book Antiqua" w:hAnsi="Book Antiqua"/>
                <w:sz w:val="24"/>
                <w:szCs w:val="24"/>
                <w:lang w:val="en-US"/>
              </w:rPr>
              <w:t>70.6</w:t>
            </w:r>
            <w:r>
              <w:rPr>
                <w:rFonts w:ascii="Book Antiqua" w:hAnsi="Book Antiqua"/>
                <w:sz w:val="24"/>
                <w:szCs w:val="24"/>
                <w:lang w:val="en-US" w:eastAsia="zh-CN"/>
              </w:rPr>
              <w:t xml:space="preserve"> ± </w:t>
            </w:r>
            <w:r>
              <w:rPr>
                <w:rFonts w:ascii="Book Antiqua" w:hAnsi="Book Antiqua"/>
                <w:sz w:val="24"/>
                <w:szCs w:val="24"/>
                <w:lang w:val="en-US"/>
              </w:rPr>
              <w:t>10.9</w:t>
            </w:r>
          </w:p>
        </w:tc>
        <w:tc>
          <w:tcPr>
            <w:tcW w:w="1540" w:type="dxa"/>
            <w:vMerge w:val="restart"/>
            <w:shd w:val="clear" w:color="auto" w:fill="auto"/>
            <w:vAlign w:val="center"/>
          </w:tcPr>
          <w:p w:rsidR="00954036" w:rsidRDefault="00954036">
            <w:pPr>
              <w:snapToGrid w:val="0"/>
              <w:spacing w:line="360" w:lineRule="auto"/>
              <w:jc w:val="center"/>
              <w:rPr>
                <w:rFonts w:ascii="Book Antiqua" w:hAnsi="Book Antiqua"/>
                <w:sz w:val="24"/>
                <w:szCs w:val="24"/>
                <w:lang w:val="en-US"/>
              </w:rPr>
            </w:pPr>
          </w:p>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0.5</w:t>
            </w:r>
            <w:r>
              <w:rPr>
                <w:rFonts w:ascii="Book Antiqua" w:hAnsi="Book Antiqua"/>
                <w:sz w:val="24"/>
                <w:szCs w:val="24"/>
                <w:vertAlign w:val="superscript"/>
                <w:lang w:val="en-US" w:eastAsia="zh-CN"/>
              </w:rPr>
              <w:t>2</w:t>
            </w: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Median,</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69.0</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72.0</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Range</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38.0</w:t>
            </w:r>
            <w:r>
              <w:rPr>
                <w:rFonts w:ascii="Book Antiqua" w:hAnsi="Book Antiqua"/>
                <w:sz w:val="24"/>
                <w:szCs w:val="24"/>
                <w:lang w:val="en-US"/>
              </w:rPr>
              <w:t>-</w:t>
            </w:r>
            <w:r w:rsidRPr="00807B7A">
              <w:rPr>
                <w:rFonts w:ascii="Book Antiqua" w:hAnsi="Book Antiqua"/>
                <w:sz w:val="24"/>
                <w:szCs w:val="24"/>
                <w:lang w:val="en-US"/>
              </w:rPr>
              <w:t>84.0</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46.0</w:t>
            </w:r>
            <w:r>
              <w:rPr>
                <w:rFonts w:ascii="Book Antiqua" w:hAnsi="Book Antiqua"/>
                <w:sz w:val="24"/>
                <w:szCs w:val="24"/>
                <w:lang w:val="en-US"/>
              </w:rPr>
              <w:t>-</w:t>
            </w:r>
            <w:r w:rsidRPr="00807B7A">
              <w:rPr>
                <w:rFonts w:ascii="Book Antiqua" w:hAnsi="Book Antiqua"/>
                <w:sz w:val="24"/>
                <w:szCs w:val="24"/>
                <w:lang w:val="en-US"/>
              </w:rPr>
              <w:t>92</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3233D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Pr>
                <w:rFonts w:ascii="Book Antiqua" w:hAnsi="Book Antiqua"/>
                <w:sz w:val="24"/>
                <w:szCs w:val="24"/>
                <w:lang w:val="en-US"/>
              </w:rPr>
              <w:t>95%CI</w:t>
            </w:r>
          </w:p>
        </w:tc>
        <w:tc>
          <w:tcPr>
            <w:tcW w:w="2536" w:type="dxa"/>
            <w:shd w:val="clear" w:color="auto" w:fill="auto"/>
          </w:tcPr>
          <w:p w:rsidR="003233D3" w:rsidRPr="0068399C" w:rsidRDefault="00807B7A" w:rsidP="003233D3">
            <w:pPr>
              <w:snapToGrid w:val="0"/>
              <w:spacing w:line="360" w:lineRule="auto"/>
              <w:jc w:val="center"/>
              <w:rPr>
                <w:rFonts w:ascii="Book Antiqua" w:hAnsi="Book Antiqua"/>
                <w:sz w:val="24"/>
                <w:szCs w:val="24"/>
                <w:lang w:val="en-US"/>
              </w:rPr>
            </w:pPr>
            <w:r>
              <w:rPr>
                <w:rFonts w:ascii="Book Antiqua" w:hAnsi="Book Antiqua"/>
                <w:sz w:val="24"/>
                <w:szCs w:val="24"/>
                <w:lang w:val="en-US"/>
              </w:rPr>
              <w:t>52.9-76.9</w:t>
            </w:r>
          </w:p>
        </w:tc>
        <w:tc>
          <w:tcPr>
            <w:tcW w:w="2700" w:type="dxa"/>
            <w:shd w:val="clear" w:color="auto" w:fill="auto"/>
          </w:tcPr>
          <w:p w:rsidR="003233D3" w:rsidRPr="0068399C" w:rsidRDefault="00807B7A" w:rsidP="003233D3">
            <w:pPr>
              <w:snapToGrid w:val="0"/>
              <w:spacing w:line="360" w:lineRule="auto"/>
              <w:ind w:right="-161"/>
              <w:jc w:val="center"/>
              <w:rPr>
                <w:rFonts w:ascii="Book Antiqua" w:hAnsi="Book Antiqua"/>
                <w:sz w:val="24"/>
                <w:szCs w:val="24"/>
                <w:lang w:val="en-US"/>
              </w:rPr>
            </w:pPr>
            <w:r>
              <w:rPr>
                <w:rFonts w:ascii="Book Antiqua" w:hAnsi="Book Antiqua"/>
                <w:sz w:val="24"/>
                <w:szCs w:val="24"/>
                <w:lang w:val="en-US"/>
              </w:rPr>
              <w:t>67.5</w:t>
            </w:r>
            <w:r>
              <w:rPr>
                <w:rFonts w:ascii="Book Antiqua" w:hAnsi="Book Antiqua"/>
                <w:sz w:val="24"/>
                <w:szCs w:val="24"/>
                <w:lang w:val="en-US" w:eastAsia="zh-CN"/>
              </w:rPr>
              <w:t>-</w:t>
            </w:r>
            <w:r>
              <w:rPr>
                <w:rFonts w:ascii="Book Antiqua" w:hAnsi="Book Antiqua"/>
                <w:sz w:val="24"/>
                <w:szCs w:val="24"/>
                <w:lang w:val="en-US"/>
              </w:rPr>
              <w:t>73.6</w:t>
            </w:r>
          </w:p>
        </w:tc>
        <w:tc>
          <w:tcPr>
            <w:tcW w:w="0" w:type="auto"/>
            <w:shd w:val="clear" w:color="auto" w:fill="auto"/>
            <w:vAlign w:val="center"/>
          </w:tcPr>
          <w:p w:rsidR="003233D3" w:rsidRPr="0068399C" w:rsidRDefault="003233D3" w:rsidP="003233D3">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rPr>
                <w:rFonts w:ascii="Book Antiqua" w:hAnsi="Book Antiqua"/>
                <w:sz w:val="24"/>
                <w:szCs w:val="24"/>
                <w:lang w:val="en-US"/>
              </w:rPr>
            </w:pPr>
            <w:r w:rsidRPr="00807B7A">
              <w:rPr>
                <w:rFonts w:ascii="Book Antiqua" w:hAnsi="Book Antiqua"/>
                <w:sz w:val="24"/>
                <w:szCs w:val="24"/>
                <w:lang w:val="en-US"/>
              </w:rPr>
              <w:t xml:space="preserve">Localization </w:t>
            </w:r>
          </w:p>
        </w:tc>
        <w:tc>
          <w:tcPr>
            <w:tcW w:w="2536" w:type="dxa"/>
            <w:shd w:val="clear" w:color="auto" w:fill="auto"/>
          </w:tcPr>
          <w:p w:rsidR="00954036" w:rsidRDefault="00954036">
            <w:pPr>
              <w:snapToGrid w:val="0"/>
              <w:spacing w:line="360" w:lineRule="auto"/>
              <w:jc w:val="center"/>
              <w:rPr>
                <w:rFonts w:ascii="Book Antiqua" w:hAnsi="Book Antiqua"/>
                <w:sz w:val="24"/>
                <w:szCs w:val="24"/>
                <w:lang w:val="en-US"/>
              </w:rPr>
            </w:pPr>
          </w:p>
        </w:tc>
        <w:tc>
          <w:tcPr>
            <w:tcW w:w="2700" w:type="dxa"/>
            <w:shd w:val="clear" w:color="auto" w:fill="auto"/>
          </w:tcPr>
          <w:p w:rsidR="00954036" w:rsidRDefault="00954036">
            <w:pPr>
              <w:snapToGrid w:val="0"/>
              <w:spacing w:line="360" w:lineRule="auto"/>
              <w:ind w:right="-161"/>
              <w:jc w:val="center"/>
              <w:rPr>
                <w:rFonts w:ascii="Book Antiqua" w:hAnsi="Book Antiqua"/>
                <w:sz w:val="24"/>
                <w:szCs w:val="24"/>
                <w:lang w:val="en-US"/>
              </w:rPr>
            </w:pPr>
          </w:p>
        </w:tc>
        <w:tc>
          <w:tcPr>
            <w:tcW w:w="1540" w:type="dxa"/>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Rectum</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2 (18.2</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11 (20.4</w:t>
            </w:r>
            <w:r>
              <w:rPr>
                <w:rFonts w:ascii="Book Antiqua" w:hAnsi="Book Antiqua"/>
                <w:sz w:val="24"/>
                <w:szCs w:val="24"/>
                <w:lang w:val="en-US"/>
              </w:rPr>
              <w:t>)</w:t>
            </w:r>
          </w:p>
        </w:tc>
        <w:tc>
          <w:tcPr>
            <w:tcW w:w="1540" w:type="dxa"/>
            <w:vMerge w:val="restart"/>
            <w:shd w:val="clear" w:color="auto" w:fill="auto"/>
            <w:vAlign w:val="center"/>
          </w:tcPr>
          <w:p w:rsidR="00954036" w:rsidRDefault="00954036">
            <w:pPr>
              <w:snapToGrid w:val="0"/>
              <w:spacing w:line="360" w:lineRule="auto"/>
              <w:jc w:val="center"/>
              <w:rPr>
                <w:rFonts w:ascii="Book Antiqua" w:hAnsi="Book Antiqua"/>
                <w:sz w:val="24"/>
                <w:szCs w:val="24"/>
                <w:lang w:val="en-US"/>
              </w:rPr>
            </w:pPr>
          </w:p>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0.73</w:t>
            </w:r>
            <w:r>
              <w:rPr>
                <w:rFonts w:ascii="Book Antiqua" w:hAnsi="Book Antiqua"/>
                <w:sz w:val="24"/>
                <w:szCs w:val="24"/>
                <w:vertAlign w:val="superscript"/>
                <w:lang w:val="en-US" w:eastAsia="zh-CN"/>
              </w:rPr>
              <w:t>1</w:t>
            </w: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Sigmoid</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3 (27.3</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18 (33.3</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Transverse</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2 (18.2</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4 (7.4</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Right</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4 (36.3</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21 (38.9</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rsidP="00AB4CA1">
            <w:pPr>
              <w:snapToGrid w:val="0"/>
              <w:spacing w:line="360" w:lineRule="auto"/>
              <w:rPr>
                <w:rFonts w:ascii="Book Antiqua" w:hAnsi="Book Antiqua"/>
                <w:sz w:val="24"/>
                <w:szCs w:val="24"/>
                <w:lang w:val="en-US"/>
              </w:rPr>
            </w:pPr>
            <w:r w:rsidRPr="00807B7A">
              <w:rPr>
                <w:rFonts w:ascii="Book Antiqua" w:hAnsi="Book Antiqua"/>
                <w:sz w:val="24"/>
                <w:szCs w:val="24"/>
                <w:lang w:val="en-US"/>
              </w:rPr>
              <w:t>Stage</w:t>
            </w:r>
            <w:r w:rsidR="00AB4CA1">
              <w:rPr>
                <w:rFonts w:ascii="Book Antiqua" w:hAnsi="Book Antiqua" w:hint="eastAsia"/>
                <w:sz w:val="24"/>
                <w:szCs w:val="24"/>
                <w:lang w:val="en-US" w:eastAsia="zh-CN"/>
              </w:rPr>
              <w:t>-</w:t>
            </w:r>
            <w:r w:rsidRPr="00807B7A">
              <w:rPr>
                <w:rFonts w:ascii="Book Antiqua" w:hAnsi="Book Antiqua"/>
                <w:sz w:val="24"/>
                <w:szCs w:val="24"/>
                <w:lang w:val="en-US"/>
              </w:rPr>
              <w:t>AJCC 9</w:t>
            </w:r>
            <w:r w:rsidRPr="00807B7A">
              <w:rPr>
                <w:rFonts w:ascii="Book Antiqua" w:hAnsi="Book Antiqua"/>
                <w:sz w:val="24"/>
                <w:szCs w:val="24"/>
                <w:vertAlign w:val="superscript"/>
                <w:lang w:val="en-US"/>
              </w:rPr>
              <w:t>th</w:t>
            </w:r>
          </w:p>
        </w:tc>
        <w:tc>
          <w:tcPr>
            <w:tcW w:w="2536" w:type="dxa"/>
            <w:shd w:val="clear" w:color="auto" w:fill="auto"/>
          </w:tcPr>
          <w:p w:rsidR="00954036" w:rsidRDefault="00954036">
            <w:pPr>
              <w:snapToGrid w:val="0"/>
              <w:spacing w:line="360" w:lineRule="auto"/>
              <w:jc w:val="center"/>
              <w:rPr>
                <w:rFonts w:ascii="Book Antiqua" w:hAnsi="Book Antiqua"/>
                <w:sz w:val="24"/>
                <w:szCs w:val="24"/>
                <w:lang w:val="en-US"/>
              </w:rPr>
            </w:pPr>
          </w:p>
        </w:tc>
        <w:tc>
          <w:tcPr>
            <w:tcW w:w="2700" w:type="dxa"/>
            <w:shd w:val="clear" w:color="auto" w:fill="auto"/>
          </w:tcPr>
          <w:p w:rsidR="00954036" w:rsidRDefault="00954036">
            <w:pPr>
              <w:snapToGrid w:val="0"/>
              <w:spacing w:line="360" w:lineRule="auto"/>
              <w:ind w:right="-161"/>
              <w:jc w:val="center"/>
              <w:rPr>
                <w:rFonts w:ascii="Book Antiqua" w:hAnsi="Book Antiqua"/>
                <w:sz w:val="24"/>
                <w:szCs w:val="24"/>
                <w:lang w:val="en-US"/>
              </w:rPr>
            </w:pPr>
          </w:p>
        </w:tc>
        <w:tc>
          <w:tcPr>
            <w:tcW w:w="1540" w:type="dxa"/>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I</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3 (27.3</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11 (20.4</w:t>
            </w:r>
            <w:r>
              <w:rPr>
                <w:rFonts w:ascii="Book Antiqua" w:hAnsi="Book Antiqua"/>
                <w:sz w:val="24"/>
                <w:szCs w:val="24"/>
                <w:lang w:val="en-US"/>
              </w:rPr>
              <w:t>)</w:t>
            </w:r>
          </w:p>
        </w:tc>
        <w:tc>
          <w:tcPr>
            <w:tcW w:w="1540" w:type="dxa"/>
            <w:vMerge w:val="restart"/>
            <w:shd w:val="clear" w:color="auto" w:fill="auto"/>
            <w:vAlign w:val="center"/>
          </w:tcPr>
          <w:p w:rsidR="00954036" w:rsidRDefault="00954036">
            <w:pPr>
              <w:snapToGrid w:val="0"/>
              <w:spacing w:line="360" w:lineRule="auto"/>
              <w:jc w:val="center"/>
              <w:rPr>
                <w:rFonts w:ascii="Book Antiqua" w:hAnsi="Book Antiqua"/>
                <w:sz w:val="24"/>
                <w:szCs w:val="24"/>
                <w:lang w:val="en-US"/>
              </w:rPr>
            </w:pPr>
          </w:p>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0.48</w:t>
            </w:r>
            <w:r>
              <w:rPr>
                <w:rFonts w:ascii="Book Antiqua" w:hAnsi="Book Antiqua"/>
                <w:sz w:val="24"/>
                <w:szCs w:val="24"/>
                <w:vertAlign w:val="superscript"/>
                <w:lang w:val="en-US" w:eastAsia="zh-CN"/>
              </w:rPr>
              <w:t>1</w:t>
            </w: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II</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4 (36.3</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18 (33.3</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III</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3 (27.3</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24 (44.4</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IV</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1 (9.1</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 (1.9</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rPr>
                <w:rFonts w:ascii="Book Antiqua" w:hAnsi="Book Antiqua"/>
                <w:sz w:val="24"/>
                <w:szCs w:val="24"/>
                <w:lang w:val="en-US"/>
              </w:rPr>
            </w:pPr>
            <w:r w:rsidRPr="00807B7A">
              <w:rPr>
                <w:rFonts w:ascii="Book Antiqua" w:hAnsi="Book Antiqua"/>
                <w:sz w:val="24"/>
                <w:szCs w:val="24"/>
                <w:lang w:val="en-US"/>
              </w:rPr>
              <w:t xml:space="preserve">T </w:t>
            </w:r>
            <w:r w:rsidR="00AB4CA1" w:rsidRPr="00807B7A">
              <w:rPr>
                <w:rFonts w:ascii="Book Antiqua" w:hAnsi="Book Antiqua"/>
                <w:sz w:val="24"/>
                <w:szCs w:val="24"/>
                <w:lang w:val="en-US"/>
              </w:rPr>
              <w:t>s</w:t>
            </w:r>
            <w:r w:rsidRPr="00807B7A">
              <w:rPr>
                <w:rFonts w:ascii="Book Antiqua" w:hAnsi="Book Antiqua"/>
                <w:sz w:val="24"/>
                <w:szCs w:val="24"/>
                <w:lang w:val="en-US"/>
              </w:rPr>
              <w:t xml:space="preserve">tage </w:t>
            </w:r>
          </w:p>
        </w:tc>
        <w:tc>
          <w:tcPr>
            <w:tcW w:w="2536" w:type="dxa"/>
            <w:shd w:val="clear" w:color="auto" w:fill="auto"/>
          </w:tcPr>
          <w:p w:rsidR="00954036" w:rsidRDefault="00954036">
            <w:pPr>
              <w:snapToGrid w:val="0"/>
              <w:spacing w:line="360" w:lineRule="auto"/>
              <w:jc w:val="center"/>
              <w:rPr>
                <w:rFonts w:ascii="Book Antiqua" w:hAnsi="Book Antiqua"/>
                <w:sz w:val="24"/>
                <w:szCs w:val="24"/>
                <w:lang w:val="en-US"/>
              </w:rPr>
            </w:pPr>
          </w:p>
        </w:tc>
        <w:tc>
          <w:tcPr>
            <w:tcW w:w="2700" w:type="dxa"/>
            <w:shd w:val="clear" w:color="auto" w:fill="auto"/>
          </w:tcPr>
          <w:p w:rsidR="00954036" w:rsidRDefault="00954036">
            <w:pPr>
              <w:snapToGrid w:val="0"/>
              <w:spacing w:line="360" w:lineRule="auto"/>
              <w:ind w:right="-161"/>
              <w:jc w:val="center"/>
              <w:rPr>
                <w:rFonts w:ascii="Book Antiqua" w:hAnsi="Book Antiqua"/>
                <w:sz w:val="24"/>
                <w:szCs w:val="24"/>
                <w:lang w:val="en-US"/>
              </w:rPr>
            </w:pPr>
          </w:p>
        </w:tc>
        <w:tc>
          <w:tcPr>
            <w:tcW w:w="1540" w:type="dxa"/>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T1</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 (-</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6 (11.1</w:t>
            </w:r>
            <w:r>
              <w:rPr>
                <w:rFonts w:ascii="Book Antiqua" w:hAnsi="Book Antiqua"/>
                <w:sz w:val="24"/>
                <w:szCs w:val="24"/>
                <w:lang w:val="en-US"/>
              </w:rPr>
              <w:t>)</w:t>
            </w:r>
          </w:p>
        </w:tc>
        <w:tc>
          <w:tcPr>
            <w:tcW w:w="1540" w:type="dxa"/>
            <w:vMerge w:val="restart"/>
            <w:shd w:val="clear" w:color="auto" w:fill="auto"/>
            <w:vAlign w:val="center"/>
          </w:tcPr>
          <w:p w:rsidR="00954036" w:rsidRDefault="00954036">
            <w:pPr>
              <w:snapToGrid w:val="0"/>
              <w:spacing w:line="360" w:lineRule="auto"/>
              <w:jc w:val="center"/>
              <w:rPr>
                <w:rFonts w:ascii="Book Antiqua" w:hAnsi="Book Antiqua"/>
                <w:sz w:val="24"/>
                <w:szCs w:val="24"/>
                <w:lang w:val="en-US"/>
              </w:rPr>
            </w:pPr>
          </w:p>
          <w:p w:rsidR="00954036" w:rsidRDefault="00807B7A">
            <w:pPr>
              <w:snapToGrid w:val="0"/>
              <w:spacing w:line="360" w:lineRule="auto"/>
              <w:jc w:val="center"/>
              <w:rPr>
                <w:rFonts w:ascii="Book Antiqua" w:hAnsi="Book Antiqua"/>
                <w:b/>
                <w:sz w:val="24"/>
                <w:szCs w:val="24"/>
                <w:lang w:val="en-US"/>
              </w:rPr>
            </w:pPr>
            <w:r w:rsidRPr="00807B7A">
              <w:rPr>
                <w:rFonts w:ascii="Book Antiqua" w:hAnsi="Book Antiqua"/>
                <w:sz w:val="24"/>
                <w:szCs w:val="24"/>
                <w:lang w:val="en-US"/>
              </w:rPr>
              <w:t>0.23</w:t>
            </w:r>
            <w:r>
              <w:rPr>
                <w:rFonts w:ascii="Book Antiqua" w:hAnsi="Book Antiqua"/>
                <w:sz w:val="24"/>
                <w:szCs w:val="24"/>
                <w:vertAlign w:val="superscript"/>
                <w:lang w:val="en-US" w:eastAsia="zh-CN"/>
              </w:rPr>
              <w:t>1</w:t>
            </w: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T2</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3 (27.3</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7 (12.9</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b/>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T3</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8 (72.7</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33 (61.1</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b/>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T4</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 (-</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8 (14.9</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b/>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rPr>
                <w:rFonts w:ascii="Book Antiqua" w:hAnsi="Book Antiqua"/>
                <w:sz w:val="24"/>
                <w:szCs w:val="24"/>
                <w:lang w:val="en-US"/>
              </w:rPr>
            </w:pPr>
            <w:r w:rsidRPr="00807B7A">
              <w:rPr>
                <w:rFonts w:ascii="Book Antiqua" w:hAnsi="Book Antiqua"/>
                <w:sz w:val="24"/>
                <w:szCs w:val="24"/>
                <w:lang w:val="en-US"/>
              </w:rPr>
              <w:lastRenderedPageBreak/>
              <w:t xml:space="preserve">N </w:t>
            </w:r>
            <w:r w:rsidR="00AB4CA1" w:rsidRPr="00807B7A">
              <w:rPr>
                <w:rFonts w:ascii="Book Antiqua" w:hAnsi="Book Antiqua"/>
                <w:sz w:val="24"/>
                <w:szCs w:val="24"/>
                <w:lang w:val="en-US"/>
              </w:rPr>
              <w:t>s</w:t>
            </w:r>
            <w:r w:rsidRPr="00807B7A">
              <w:rPr>
                <w:rFonts w:ascii="Book Antiqua" w:hAnsi="Book Antiqua"/>
                <w:sz w:val="24"/>
                <w:szCs w:val="24"/>
                <w:lang w:val="en-US"/>
              </w:rPr>
              <w:t xml:space="preserve">tage </w:t>
            </w:r>
          </w:p>
        </w:tc>
        <w:tc>
          <w:tcPr>
            <w:tcW w:w="2536" w:type="dxa"/>
            <w:shd w:val="clear" w:color="auto" w:fill="auto"/>
          </w:tcPr>
          <w:p w:rsidR="00954036" w:rsidRDefault="00954036">
            <w:pPr>
              <w:snapToGrid w:val="0"/>
              <w:spacing w:line="360" w:lineRule="auto"/>
              <w:jc w:val="center"/>
              <w:rPr>
                <w:rFonts w:ascii="Book Antiqua" w:hAnsi="Book Antiqua"/>
                <w:sz w:val="24"/>
                <w:szCs w:val="24"/>
                <w:lang w:val="en-US"/>
              </w:rPr>
            </w:pPr>
          </w:p>
        </w:tc>
        <w:tc>
          <w:tcPr>
            <w:tcW w:w="2700" w:type="dxa"/>
            <w:shd w:val="clear" w:color="auto" w:fill="auto"/>
          </w:tcPr>
          <w:p w:rsidR="00954036" w:rsidRDefault="00954036">
            <w:pPr>
              <w:snapToGrid w:val="0"/>
              <w:spacing w:line="360" w:lineRule="auto"/>
              <w:ind w:right="-161"/>
              <w:jc w:val="center"/>
              <w:rPr>
                <w:rFonts w:ascii="Book Antiqua" w:hAnsi="Book Antiqua"/>
                <w:sz w:val="24"/>
                <w:szCs w:val="24"/>
                <w:lang w:val="en-US"/>
              </w:rPr>
            </w:pPr>
          </w:p>
        </w:tc>
        <w:tc>
          <w:tcPr>
            <w:tcW w:w="1540" w:type="dxa"/>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N0</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7 (63.6</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29 (53.7</w:t>
            </w:r>
            <w:r>
              <w:rPr>
                <w:rFonts w:ascii="Book Antiqua" w:hAnsi="Book Antiqua"/>
                <w:sz w:val="24"/>
                <w:szCs w:val="24"/>
                <w:lang w:val="en-US"/>
              </w:rPr>
              <w:t>)</w:t>
            </w:r>
          </w:p>
        </w:tc>
        <w:tc>
          <w:tcPr>
            <w:tcW w:w="1540" w:type="dxa"/>
            <w:vMerge w:val="restart"/>
            <w:shd w:val="clear" w:color="auto" w:fill="auto"/>
            <w:vAlign w:val="center"/>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0.28</w:t>
            </w:r>
            <w:r>
              <w:rPr>
                <w:rFonts w:ascii="Book Antiqua" w:hAnsi="Book Antiqua"/>
                <w:sz w:val="24"/>
                <w:szCs w:val="24"/>
                <w:vertAlign w:val="superscript"/>
                <w:lang w:val="en-US" w:eastAsia="zh-CN"/>
              </w:rPr>
              <w:t>1</w:t>
            </w: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N1</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1 (9.1</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17 (31.4</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N2</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3 (27.</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8 (14.9</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rPr>
                <w:rFonts w:ascii="Book Antiqua" w:hAnsi="Book Antiqua"/>
                <w:sz w:val="24"/>
                <w:szCs w:val="24"/>
                <w:lang w:val="en-US" w:eastAsia="zh-CN"/>
              </w:rPr>
            </w:pPr>
            <w:r w:rsidRPr="00807B7A">
              <w:rPr>
                <w:rFonts w:ascii="Book Antiqua" w:hAnsi="Book Antiqua"/>
                <w:sz w:val="24"/>
                <w:szCs w:val="24"/>
                <w:lang w:val="en-US"/>
              </w:rPr>
              <w:t>Grading</w:t>
            </w:r>
            <w:r>
              <w:rPr>
                <w:rFonts w:ascii="Book Antiqua" w:hAnsi="Book Antiqua"/>
                <w:sz w:val="24"/>
                <w:szCs w:val="24"/>
                <w:vertAlign w:val="superscript"/>
                <w:lang w:val="en-US" w:eastAsia="zh-CN"/>
              </w:rPr>
              <w:t>3</w:t>
            </w:r>
          </w:p>
        </w:tc>
        <w:tc>
          <w:tcPr>
            <w:tcW w:w="2536" w:type="dxa"/>
            <w:shd w:val="clear" w:color="auto" w:fill="auto"/>
          </w:tcPr>
          <w:p w:rsidR="00954036" w:rsidRDefault="00954036">
            <w:pPr>
              <w:snapToGrid w:val="0"/>
              <w:spacing w:line="360" w:lineRule="auto"/>
              <w:jc w:val="center"/>
              <w:rPr>
                <w:rFonts w:ascii="Book Antiqua" w:hAnsi="Book Antiqua"/>
                <w:sz w:val="24"/>
                <w:szCs w:val="24"/>
                <w:lang w:val="en-US"/>
              </w:rPr>
            </w:pPr>
          </w:p>
        </w:tc>
        <w:tc>
          <w:tcPr>
            <w:tcW w:w="2700" w:type="dxa"/>
            <w:shd w:val="clear" w:color="auto" w:fill="auto"/>
          </w:tcPr>
          <w:p w:rsidR="00954036" w:rsidRDefault="00954036">
            <w:pPr>
              <w:snapToGrid w:val="0"/>
              <w:spacing w:line="360" w:lineRule="auto"/>
              <w:ind w:right="-161"/>
              <w:jc w:val="center"/>
              <w:rPr>
                <w:rFonts w:ascii="Book Antiqua" w:hAnsi="Book Antiqua"/>
                <w:sz w:val="24"/>
                <w:szCs w:val="24"/>
                <w:lang w:val="en-US"/>
              </w:rPr>
            </w:pPr>
          </w:p>
        </w:tc>
        <w:tc>
          <w:tcPr>
            <w:tcW w:w="1540" w:type="dxa"/>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G1</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 (-</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5 (9.2</w:t>
            </w:r>
            <w:r>
              <w:rPr>
                <w:rFonts w:ascii="Book Antiqua" w:hAnsi="Book Antiqua"/>
                <w:sz w:val="24"/>
                <w:szCs w:val="24"/>
                <w:lang w:val="en-US"/>
              </w:rPr>
              <w:t>)</w:t>
            </w:r>
          </w:p>
        </w:tc>
        <w:tc>
          <w:tcPr>
            <w:tcW w:w="1540" w:type="dxa"/>
            <w:vMerge w:val="restart"/>
            <w:shd w:val="clear" w:color="auto" w:fill="auto"/>
            <w:vAlign w:val="center"/>
          </w:tcPr>
          <w:p w:rsidR="00954036" w:rsidRDefault="00954036">
            <w:pPr>
              <w:snapToGrid w:val="0"/>
              <w:spacing w:line="360" w:lineRule="auto"/>
              <w:jc w:val="center"/>
              <w:rPr>
                <w:rFonts w:ascii="Book Antiqua" w:hAnsi="Book Antiqua"/>
                <w:sz w:val="24"/>
                <w:szCs w:val="24"/>
                <w:lang w:val="en-US"/>
              </w:rPr>
            </w:pPr>
          </w:p>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0.55</w:t>
            </w:r>
            <w:r>
              <w:rPr>
                <w:rFonts w:ascii="Book Antiqua" w:hAnsi="Book Antiqua"/>
                <w:sz w:val="24"/>
                <w:szCs w:val="24"/>
                <w:vertAlign w:val="superscript"/>
                <w:lang w:val="en-US" w:eastAsia="zh-CN"/>
              </w:rPr>
              <w:t>1</w:t>
            </w: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G2</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4 (36.36</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16 (29.7</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5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G3</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6 (63.64</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33 (61.1</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4737" w:type="dxa"/>
            <w:gridSpan w:val="2"/>
            <w:shd w:val="clear" w:color="auto" w:fill="auto"/>
          </w:tcPr>
          <w:p w:rsidR="00954036" w:rsidRDefault="00807B7A">
            <w:pPr>
              <w:snapToGrid w:val="0"/>
              <w:spacing w:line="360" w:lineRule="auto"/>
              <w:rPr>
                <w:rFonts w:ascii="Book Antiqua" w:hAnsi="Book Antiqua"/>
                <w:sz w:val="24"/>
                <w:szCs w:val="24"/>
                <w:lang w:val="en-US" w:eastAsia="zh-CN"/>
              </w:rPr>
            </w:pPr>
            <w:r w:rsidRPr="00807B7A">
              <w:rPr>
                <w:rFonts w:ascii="Book Antiqua" w:hAnsi="Book Antiqua"/>
                <w:sz w:val="24"/>
                <w:szCs w:val="24"/>
                <w:lang w:val="en-US"/>
              </w:rPr>
              <w:t>V/L/N</w:t>
            </w:r>
            <w:r w:rsidRPr="00807B7A">
              <w:rPr>
                <w:rFonts w:ascii="Book Antiqua" w:hAnsi="Book Antiqua"/>
                <w:sz w:val="24"/>
                <w:szCs w:val="24"/>
                <w:vertAlign w:val="superscript"/>
                <w:lang w:val="en-US" w:eastAsia="zh-CN"/>
              </w:rPr>
              <w:t>4</w:t>
            </w:r>
          </w:p>
        </w:tc>
        <w:tc>
          <w:tcPr>
            <w:tcW w:w="2700" w:type="dxa"/>
            <w:shd w:val="clear" w:color="auto" w:fill="auto"/>
          </w:tcPr>
          <w:p w:rsidR="00954036" w:rsidRDefault="00954036">
            <w:pPr>
              <w:snapToGrid w:val="0"/>
              <w:spacing w:line="360" w:lineRule="auto"/>
              <w:ind w:right="-161"/>
              <w:jc w:val="center"/>
              <w:rPr>
                <w:rFonts w:ascii="Book Antiqua" w:hAnsi="Book Antiqua"/>
                <w:sz w:val="24"/>
                <w:szCs w:val="24"/>
                <w:lang w:val="en-US"/>
              </w:rPr>
            </w:pPr>
          </w:p>
        </w:tc>
        <w:tc>
          <w:tcPr>
            <w:tcW w:w="1540" w:type="dxa"/>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V/L/N0</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2 (33.3</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2 (9.5</w:t>
            </w:r>
            <w:r>
              <w:rPr>
                <w:rFonts w:ascii="Book Antiqua" w:hAnsi="Book Antiqua"/>
                <w:sz w:val="24"/>
                <w:szCs w:val="24"/>
                <w:lang w:val="en-US"/>
              </w:rPr>
              <w:t>)</w:t>
            </w:r>
          </w:p>
        </w:tc>
        <w:tc>
          <w:tcPr>
            <w:tcW w:w="1540" w:type="dxa"/>
            <w:vMerge w:val="restart"/>
            <w:shd w:val="clear" w:color="auto" w:fill="auto"/>
            <w:vAlign w:val="center"/>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0.31</w:t>
            </w:r>
            <w:r>
              <w:rPr>
                <w:rFonts w:ascii="Book Antiqua" w:hAnsi="Book Antiqua"/>
                <w:sz w:val="24"/>
                <w:szCs w:val="24"/>
                <w:vertAlign w:val="superscript"/>
                <w:lang w:val="en-US" w:eastAsia="zh-CN"/>
              </w:rPr>
              <w:t>1</w:t>
            </w: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V/L/N1</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4 (66.7</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18 (85.7</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V/L/N2</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 (-</w:t>
            </w:r>
            <w:r>
              <w:rPr>
                <w:rFonts w:ascii="Book Antiqua" w:hAnsi="Book Antiqua"/>
                <w:sz w:val="24"/>
                <w:szCs w:val="24"/>
                <w:lang w:val="en-US"/>
              </w:rPr>
              <w:t>)</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 (4.8</w:t>
            </w:r>
            <w:r>
              <w:rPr>
                <w:rFonts w:ascii="Book Antiqua" w:hAnsi="Book Antiqua"/>
                <w:sz w:val="24"/>
                <w:szCs w:val="24"/>
                <w:lang w:val="en-US"/>
              </w:rPr>
              <w:t>)</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4737" w:type="dxa"/>
            <w:gridSpan w:val="2"/>
            <w:shd w:val="clear" w:color="auto" w:fill="auto"/>
          </w:tcPr>
          <w:p w:rsidR="00954036" w:rsidRDefault="00807B7A">
            <w:pPr>
              <w:snapToGrid w:val="0"/>
              <w:spacing w:line="360" w:lineRule="auto"/>
              <w:rPr>
                <w:rFonts w:ascii="Book Antiqua" w:hAnsi="Book Antiqua"/>
                <w:sz w:val="24"/>
                <w:szCs w:val="24"/>
                <w:lang w:val="en-US"/>
              </w:rPr>
            </w:pPr>
            <w:r w:rsidRPr="00807B7A">
              <w:rPr>
                <w:rFonts w:ascii="Book Antiqua" w:hAnsi="Book Antiqua"/>
                <w:sz w:val="24"/>
                <w:szCs w:val="24"/>
                <w:lang w:val="en-US"/>
              </w:rPr>
              <w:t xml:space="preserve">Lymph node harvest </w:t>
            </w:r>
          </w:p>
        </w:tc>
        <w:tc>
          <w:tcPr>
            <w:tcW w:w="2700" w:type="dxa"/>
            <w:shd w:val="clear" w:color="auto" w:fill="auto"/>
          </w:tcPr>
          <w:p w:rsidR="00954036" w:rsidRDefault="00954036">
            <w:pPr>
              <w:snapToGrid w:val="0"/>
              <w:spacing w:line="360" w:lineRule="auto"/>
              <w:ind w:right="-161"/>
              <w:jc w:val="center"/>
              <w:rPr>
                <w:rFonts w:ascii="Book Antiqua" w:hAnsi="Book Antiqua"/>
                <w:sz w:val="24"/>
                <w:szCs w:val="24"/>
                <w:lang w:val="en-US"/>
              </w:rPr>
            </w:pPr>
          </w:p>
        </w:tc>
        <w:tc>
          <w:tcPr>
            <w:tcW w:w="1540" w:type="dxa"/>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Pr>
                <w:rFonts w:ascii="Book Antiqua" w:hAnsi="Book Antiqua"/>
                <w:sz w:val="24"/>
                <w:szCs w:val="24"/>
                <w:lang w:val="en-US"/>
              </w:rPr>
              <w:t xml:space="preserve">mean ± SD </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eastAsia="zh-CN"/>
              </w:rPr>
            </w:pPr>
            <w:r w:rsidRPr="00807B7A">
              <w:rPr>
                <w:rFonts w:ascii="Book Antiqua" w:hAnsi="Book Antiqua"/>
                <w:sz w:val="24"/>
                <w:szCs w:val="24"/>
                <w:lang w:val="en-US"/>
              </w:rPr>
              <w:t>23.0</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11.4</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eastAsia="zh-CN"/>
              </w:rPr>
            </w:pPr>
            <w:r w:rsidRPr="00807B7A">
              <w:rPr>
                <w:rFonts w:ascii="Book Antiqua" w:hAnsi="Book Antiqua"/>
                <w:sz w:val="24"/>
                <w:szCs w:val="24"/>
                <w:lang w:val="en-US"/>
              </w:rPr>
              <w:t>20.6</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11.6</w:t>
            </w:r>
          </w:p>
        </w:tc>
        <w:tc>
          <w:tcPr>
            <w:tcW w:w="1540" w:type="dxa"/>
            <w:vMerge w:val="restart"/>
            <w:shd w:val="clear" w:color="auto" w:fill="auto"/>
            <w:vAlign w:val="center"/>
          </w:tcPr>
          <w:p w:rsidR="00954036" w:rsidRDefault="00954036">
            <w:pPr>
              <w:snapToGrid w:val="0"/>
              <w:spacing w:line="360" w:lineRule="auto"/>
              <w:jc w:val="center"/>
              <w:rPr>
                <w:rFonts w:ascii="Book Antiqua" w:hAnsi="Book Antiqua"/>
                <w:sz w:val="24"/>
                <w:szCs w:val="24"/>
                <w:lang w:val="en-US"/>
              </w:rPr>
            </w:pPr>
          </w:p>
          <w:p w:rsidR="00954036" w:rsidRDefault="00807B7A">
            <w:pPr>
              <w:snapToGrid w:val="0"/>
              <w:spacing w:line="360" w:lineRule="auto"/>
              <w:jc w:val="center"/>
              <w:rPr>
                <w:rFonts w:ascii="Book Antiqua" w:hAnsi="Book Antiqua"/>
                <w:sz w:val="24"/>
                <w:szCs w:val="24"/>
                <w:lang w:val="en-US" w:eastAsia="zh-CN"/>
              </w:rPr>
            </w:pPr>
            <w:r w:rsidRPr="00807B7A">
              <w:rPr>
                <w:rFonts w:ascii="Book Antiqua" w:hAnsi="Book Antiqua"/>
                <w:sz w:val="24"/>
                <w:szCs w:val="24"/>
                <w:lang w:val="en-US"/>
              </w:rPr>
              <w:t>0.53</w:t>
            </w:r>
            <w:r w:rsidRPr="00807B7A">
              <w:rPr>
                <w:rFonts w:ascii="Book Antiqua" w:hAnsi="Book Antiqua"/>
                <w:sz w:val="24"/>
                <w:szCs w:val="24"/>
                <w:vertAlign w:val="superscript"/>
                <w:lang w:val="en-US" w:eastAsia="zh-CN"/>
              </w:rPr>
              <w:t>2</w:t>
            </w: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eastAsia="zh-CN"/>
              </w:rPr>
            </w:pPr>
            <w:r w:rsidRPr="00807B7A">
              <w:rPr>
                <w:rFonts w:ascii="Book Antiqua" w:hAnsi="Book Antiqua"/>
                <w:sz w:val="24"/>
                <w:szCs w:val="24"/>
                <w:lang w:val="en-US"/>
              </w:rPr>
              <w:t>Median</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20</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18</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Range</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10</w:t>
            </w:r>
            <w:r>
              <w:rPr>
                <w:rFonts w:ascii="Book Antiqua" w:hAnsi="Book Antiqua"/>
                <w:sz w:val="24"/>
                <w:szCs w:val="24"/>
                <w:lang w:val="en-US"/>
              </w:rPr>
              <w:t>-</w:t>
            </w:r>
            <w:r w:rsidRPr="00807B7A">
              <w:rPr>
                <w:rFonts w:ascii="Book Antiqua" w:hAnsi="Book Antiqua"/>
                <w:sz w:val="24"/>
                <w:szCs w:val="24"/>
                <w:lang w:val="en-US"/>
              </w:rPr>
              <w:t>54</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6</w:t>
            </w:r>
            <w:r>
              <w:rPr>
                <w:rFonts w:ascii="Book Antiqua" w:hAnsi="Book Antiqua"/>
                <w:sz w:val="24"/>
                <w:szCs w:val="24"/>
                <w:lang w:val="en-US"/>
              </w:rPr>
              <w:t>-</w:t>
            </w:r>
            <w:r w:rsidRPr="00807B7A">
              <w:rPr>
                <w:rFonts w:ascii="Book Antiqua" w:hAnsi="Book Antiqua"/>
                <w:sz w:val="24"/>
                <w:szCs w:val="24"/>
                <w:lang w:val="en-US"/>
              </w:rPr>
              <w:t>72</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3233D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Pr>
                <w:rFonts w:ascii="Book Antiqua" w:hAnsi="Book Antiqua"/>
                <w:sz w:val="24"/>
                <w:szCs w:val="24"/>
                <w:lang w:val="en-US"/>
              </w:rPr>
              <w:t>95%CI</w:t>
            </w:r>
          </w:p>
        </w:tc>
        <w:tc>
          <w:tcPr>
            <w:tcW w:w="2536" w:type="dxa"/>
            <w:shd w:val="clear" w:color="auto" w:fill="auto"/>
          </w:tcPr>
          <w:p w:rsidR="003233D3" w:rsidRPr="0068399C" w:rsidRDefault="00807B7A" w:rsidP="003233D3">
            <w:pPr>
              <w:snapToGrid w:val="0"/>
              <w:spacing w:line="360" w:lineRule="auto"/>
              <w:jc w:val="center"/>
              <w:rPr>
                <w:rFonts w:ascii="Book Antiqua" w:hAnsi="Book Antiqua"/>
                <w:sz w:val="24"/>
                <w:szCs w:val="24"/>
                <w:lang w:val="en-US"/>
              </w:rPr>
            </w:pPr>
            <w:r>
              <w:rPr>
                <w:rFonts w:ascii="Book Antiqua" w:hAnsi="Book Antiqua"/>
                <w:sz w:val="24"/>
                <w:szCs w:val="24"/>
                <w:lang w:val="en-US"/>
              </w:rPr>
              <w:t>15.3-30.6</w:t>
            </w:r>
          </w:p>
        </w:tc>
        <w:tc>
          <w:tcPr>
            <w:tcW w:w="2700" w:type="dxa"/>
            <w:shd w:val="clear" w:color="auto" w:fill="auto"/>
          </w:tcPr>
          <w:p w:rsidR="003233D3" w:rsidRPr="0068399C" w:rsidRDefault="00807B7A" w:rsidP="003233D3">
            <w:pPr>
              <w:snapToGrid w:val="0"/>
              <w:spacing w:line="360" w:lineRule="auto"/>
              <w:ind w:right="-161"/>
              <w:jc w:val="center"/>
              <w:rPr>
                <w:rFonts w:ascii="Book Antiqua" w:hAnsi="Book Antiqua"/>
                <w:sz w:val="24"/>
                <w:szCs w:val="24"/>
                <w:lang w:val="en-US"/>
              </w:rPr>
            </w:pPr>
            <w:r>
              <w:rPr>
                <w:rFonts w:ascii="Book Antiqua" w:hAnsi="Book Antiqua"/>
                <w:sz w:val="24"/>
                <w:szCs w:val="24"/>
                <w:lang w:val="en-US"/>
              </w:rPr>
              <w:t>17.4-23.7</w:t>
            </w:r>
          </w:p>
        </w:tc>
        <w:tc>
          <w:tcPr>
            <w:tcW w:w="0" w:type="auto"/>
            <w:shd w:val="clear" w:color="auto" w:fill="auto"/>
            <w:vAlign w:val="center"/>
          </w:tcPr>
          <w:p w:rsidR="003233D3" w:rsidRPr="0068399C" w:rsidRDefault="003233D3" w:rsidP="003233D3">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rPr>
                <w:rFonts w:ascii="Book Antiqua" w:hAnsi="Book Antiqua"/>
                <w:sz w:val="24"/>
                <w:szCs w:val="24"/>
                <w:lang w:val="en-US"/>
              </w:rPr>
            </w:pPr>
            <w:r w:rsidRPr="00807B7A">
              <w:rPr>
                <w:rFonts w:ascii="Book Antiqua" w:hAnsi="Book Antiqua"/>
                <w:sz w:val="24"/>
                <w:szCs w:val="24"/>
                <w:lang w:val="en-US"/>
              </w:rPr>
              <w:t>Metastatic nodes</w:t>
            </w:r>
          </w:p>
        </w:tc>
        <w:tc>
          <w:tcPr>
            <w:tcW w:w="2536" w:type="dxa"/>
            <w:shd w:val="clear" w:color="auto" w:fill="auto"/>
          </w:tcPr>
          <w:p w:rsidR="00954036" w:rsidRDefault="00954036">
            <w:pPr>
              <w:snapToGrid w:val="0"/>
              <w:spacing w:line="360" w:lineRule="auto"/>
              <w:jc w:val="center"/>
              <w:rPr>
                <w:rFonts w:ascii="Book Antiqua" w:hAnsi="Book Antiqua"/>
                <w:sz w:val="24"/>
                <w:szCs w:val="24"/>
                <w:lang w:val="en-US"/>
              </w:rPr>
            </w:pPr>
          </w:p>
        </w:tc>
        <w:tc>
          <w:tcPr>
            <w:tcW w:w="2700" w:type="dxa"/>
            <w:shd w:val="clear" w:color="auto" w:fill="auto"/>
          </w:tcPr>
          <w:p w:rsidR="00954036" w:rsidRDefault="00954036">
            <w:pPr>
              <w:snapToGrid w:val="0"/>
              <w:spacing w:line="360" w:lineRule="auto"/>
              <w:ind w:right="-161"/>
              <w:jc w:val="center"/>
              <w:rPr>
                <w:rFonts w:ascii="Book Antiqua" w:hAnsi="Book Antiqua"/>
                <w:sz w:val="24"/>
                <w:szCs w:val="24"/>
                <w:lang w:val="en-US"/>
              </w:rPr>
            </w:pPr>
          </w:p>
        </w:tc>
        <w:tc>
          <w:tcPr>
            <w:tcW w:w="1540" w:type="dxa"/>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Pr>
                <w:rFonts w:ascii="Book Antiqua" w:hAnsi="Book Antiqua"/>
                <w:sz w:val="24"/>
                <w:szCs w:val="24"/>
                <w:lang w:val="en-US"/>
              </w:rPr>
              <w:t xml:space="preserve">mean ± SD </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eastAsia="zh-CN"/>
              </w:rPr>
            </w:pPr>
            <w:r w:rsidRPr="00807B7A">
              <w:rPr>
                <w:rFonts w:ascii="Book Antiqua" w:hAnsi="Book Antiqua"/>
                <w:sz w:val="24"/>
                <w:szCs w:val="24"/>
                <w:lang w:val="en-US"/>
              </w:rPr>
              <w:t>3.1</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5.7</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eastAsia="zh-CN"/>
              </w:rPr>
            </w:pPr>
            <w:r w:rsidRPr="00807B7A">
              <w:rPr>
                <w:rFonts w:ascii="Book Antiqua" w:hAnsi="Book Antiqua"/>
                <w:sz w:val="24"/>
                <w:szCs w:val="24"/>
                <w:lang w:val="en-US"/>
              </w:rPr>
              <w:t>2.6</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6.2</w:t>
            </w:r>
          </w:p>
        </w:tc>
        <w:tc>
          <w:tcPr>
            <w:tcW w:w="1540" w:type="dxa"/>
            <w:vMerge w:val="restart"/>
            <w:shd w:val="clear" w:color="auto" w:fill="auto"/>
            <w:vAlign w:val="center"/>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0.82</w:t>
            </w:r>
            <w:r>
              <w:rPr>
                <w:rFonts w:ascii="Book Antiqua" w:hAnsi="Book Antiqua"/>
                <w:sz w:val="24"/>
                <w:szCs w:val="24"/>
                <w:vertAlign w:val="superscript"/>
                <w:lang w:val="en-US" w:eastAsia="zh-CN"/>
              </w:rPr>
              <w:t>2</w:t>
            </w: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eastAsia="zh-CN"/>
              </w:rPr>
            </w:pPr>
            <w:r w:rsidRPr="00807B7A">
              <w:rPr>
                <w:rFonts w:ascii="Book Antiqua" w:hAnsi="Book Antiqua"/>
                <w:sz w:val="24"/>
                <w:szCs w:val="24"/>
                <w:lang w:val="en-US"/>
              </w:rPr>
              <w:t>Median</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eastAsia="zh-CN"/>
              </w:rPr>
            </w:pPr>
            <w:r w:rsidRPr="00807B7A">
              <w:rPr>
                <w:rFonts w:ascii="Book Antiqua" w:hAnsi="Book Antiqua"/>
                <w:sz w:val="24"/>
                <w:szCs w:val="24"/>
                <w:lang w:val="en-US"/>
              </w:rPr>
              <w:t xml:space="preserve">0 </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Range</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w:t>
            </w:r>
            <w:r>
              <w:rPr>
                <w:rFonts w:ascii="Book Antiqua" w:hAnsi="Book Antiqua"/>
                <w:sz w:val="24"/>
                <w:szCs w:val="24"/>
                <w:lang w:val="en-US"/>
              </w:rPr>
              <w:t>-</w:t>
            </w:r>
            <w:r w:rsidRPr="00807B7A">
              <w:rPr>
                <w:rFonts w:ascii="Book Antiqua" w:hAnsi="Book Antiqua"/>
                <w:sz w:val="24"/>
                <w:szCs w:val="24"/>
                <w:lang w:val="en-US"/>
              </w:rPr>
              <w:t>15</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eastAsia="zh-CN"/>
              </w:rPr>
            </w:pPr>
            <w:r w:rsidRPr="00807B7A">
              <w:rPr>
                <w:rFonts w:ascii="Book Antiqua" w:hAnsi="Book Antiqua"/>
                <w:sz w:val="24"/>
                <w:szCs w:val="24"/>
                <w:lang w:val="en-US"/>
              </w:rPr>
              <w:t>0</w:t>
            </w:r>
            <w:r>
              <w:rPr>
                <w:rFonts w:ascii="Book Antiqua" w:hAnsi="Book Antiqua"/>
                <w:sz w:val="24"/>
                <w:szCs w:val="24"/>
                <w:lang w:val="en-US"/>
              </w:rPr>
              <w:t>-</w:t>
            </w:r>
            <w:r w:rsidRPr="00807B7A">
              <w:rPr>
                <w:rFonts w:ascii="Book Antiqua" w:hAnsi="Book Antiqua"/>
                <w:sz w:val="24"/>
                <w:szCs w:val="24"/>
                <w:lang w:val="en-US"/>
              </w:rPr>
              <w:t xml:space="preserve">30 </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3233D3" w:rsidRPr="0068399C" w:rsidTr="00DE1403">
        <w:trPr>
          <w:trHeight w:val="526"/>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Pr>
                <w:rFonts w:ascii="Book Antiqua" w:hAnsi="Book Antiqua"/>
                <w:sz w:val="24"/>
                <w:szCs w:val="24"/>
                <w:lang w:val="en-US"/>
              </w:rPr>
              <w:t>95%CI</w:t>
            </w:r>
          </w:p>
        </w:tc>
        <w:tc>
          <w:tcPr>
            <w:tcW w:w="2536" w:type="dxa"/>
            <w:shd w:val="clear" w:color="auto" w:fill="auto"/>
          </w:tcPr>
          <w:p w:rsidR="003233D3" w:rsidRPr="0068399C" w:rsidRDefault="00807B7A" w:rsidP="003233D3">
            <w:pPr>
              <w:snapToGrid w:val="0"/>
              <w:spacing w:line="360" w:lineRule="auto"/>
              <w:jc w:val="center"/>
              <w:rPr>
                <w:rFonts w:ascii="Book Antiqua" w:hAnsi="Book Antiqua"/>
                <w:sz w:val="24"/>
                <w:szCs w:val="24"/>
                <w:lang w:val="en-US"/>
              </w:rPr>
            </w:pPr>
            <w:r>
              <w:rPr>
                <w:rFonts w:ascii="Book Antiqua" w:hAnsi="Book Antiqua"/>
                <w:sz w:val="24"/>
                <w:szCs w:val="24"/>
                <w:lang w:val="en-US"/>
              </w:rPr>
              <w:t>0.7-6.9</w:t>
            </w:r>
          </w:p>
        </w:tc>
        <w:tc>
          <w:tcPr>
            <w:tcW w:w="2700" w:type="dxa"/>
            <w:shd w:val="clear" w:color="auto" w:fill="auto"/>
          </w:tcPr>
          <w:p w:rsidR="003233D3" w:rsidRPr="0068399C" w:rsidRDefault="00807B7A" w:rsidP="003233D3">
            <w:pPr>
              <w:snapToGrid w:val="0"/>
              <w:spacing w:line="360" w:lineRule="auto"/>
              <w:ind w:right="-161"/>
              <w:jc w:val="center"/>
              <w:rPr>
                <w:rFonts w:ascii="Book Antiqua" w:hAnsi="Book Antiqua"/>
                <w:b/>
                <w:sz w:val="24"/>
                <w:szCs w:val="24"/>
                <w:lang w:val="en-US"/>
              </w:rPr>
            </w:pPr>
            <w:r>
              <w:rPr>
                <w:rFonts w:ascii="Book Antiqua" w:hAnsi="Book Antiqua"/>
                <w:sz w:val="24"/>
                <w:szCs w:val="24"/>
                <w:lang w:val="en-US"/>
              </w:rPr>
              <w:t>0.9-4.3</w:t>
            </w:r>
          </w:p>
        </w:tc>
        <w:tc>
          <w:tcPr>
            <w:tcW w:w="0" w:type="auto"/>
            <w:shd w:val="clear" w:color="auto" w:fill="auto"/>
            <w:vAlign w:val="center"/>
          </w:tcPr>
          <w:p w:rsidR="003233D3" w:rsidRPr="0068399C" w:rsidRDefault="003233D3" w:rsidP="003233D3">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4737" w:type="dxa"/>
            <w:gridSpan w:val="2"/>
            <w:shd w:val="clear" w:color="auto" w:fill="auto"/>
          </w:tcPr>
          <w:p w:rsidR="00954036" w:rsidRDefault="00807B7A">
            <w:pPr>
              <w:snapToGrid w:val="0"/>
              <w:spacing w:line="360" w:lineRule="auto"/>
              <w:rPr>
                <w:rFonts w:ascii="Book Antiqua" w:hAnsi="Book Antiqua"/>
                <w:sz w:val="24"/>
                <w:szCs w:val="24"/>
                <w:lang w:val="en-US" w:eastAsia="zh-CN"/>
              </w:rPr>
            </w:pPr>
            <w:r w:rsidRPr="00807B7A">
              <w:rPr>
                <w:rFonts w:ascii="Book Antiqua" w:hAnsi="Book Antiqua"/>
                <w:sz w:val="24"/>
                <w:szCs w:val="24"/>
                <w:lang w:val="en-US"/>
              </w:rPr>
              <w:t xml:space="preserve">Lymph node ratio </w:t>
            </w:r>
          </w:p>
        </w:tc>
        <w:tc>
          <w:tcPr>
            <w:tcW w:w="2700" w:type="dxa"/>
            <w:shd w:val="clear" w:color="auto" w:fill="auto"/>
          </w:tcPr>
          <w:p w:rsidR="00954036" w:rsidRDefault="00954036">
            <w:pPr>
              <w:snapToGrid w:val="0"/>
              <w:spacing w:line="360" w:lineRule="auto"/>
              <w:ind w:right="-161"/>
              <w:jc w:val="center"/>
              <w:rPr>
                <w:rFonts w:ascii="Book Antiqua" w:hAnsi="Book Antiqua"/>
                <w:sz w:val="24"/>
                <w:szCs w:val="24"/>
                <w:lang w:val="en-US"/>
              </w:rPr>
            </w:pPr>
          </w:p>
        </w:tc>
        <w:tc>
          <w:tcPr>
            <w:tcW w:w="1540" w:type="dxa"/>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Pr>
                <w:rFonts w:ascii="Book Antiqua" w:hAnsi="Book Antiqua"/>
                <w:sz w:val="24"/>
                <w:szCs w:val="24"/>
                <w:lang w:val="en-US"/>
              </w:rPr>
              <w:t xml:space="preserve">mean ± SD </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eastAsia="zh-CN"/>
              </w:rPr>
            </w:pPr>
            <w:r w:rsidRPr="00807B7A">
              <w:rPr>
                <w:rFonts w:ascii="Book Antiqua" w:hAnsi="Book Antiqua"/>
                <w:sz w:val="24"/>
                <w:szCs w:val="24"/>
                <w:lang w:val="en-US"/>
              </w:rPr>
              <w:t>0.15</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0.3</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eastAsia="zh-CN"/>
              </w:rPr>
            </w:pPr>
            <w:r w:rsidRPr="00807B7A">
              <w:rPr>
                <w:rFonts w:ascii="Book Antiqua" w:hAnsi="Book Antiqua"/>
                <w:sz w:val="24"/>
                <w:szCs w:val="24"/>
                <w:lang w:val="en-US"/>
              </w:rPr>
              <w:t>0.1</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0</w:t>
            </w:r>
            <w:r>
              <w:rPr>
                <w:rFonts w:ascii="Book Antiqua" w:hAnsi="Book Antiqua"/>
                <w:sz w:val="24"/>
                <w:szCs w:val="24"/>
                <w:lang w:val="en-US"/>
              </w:rPr>
              <w:t>.2</w:t>
            </w:r>
          </w:p>
        </w:tc>
        <w:tc>
          <w:tcPr>
            <w:tcW w:w="1540" w:type="dxa"/>
            <w:vMerge w:val="restart"/>
            <w:shd w:val="clear" w:color="auto" w:fill="auto"/>
            <w:vAlign w:val="center"/>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0.55</w:t>
            </w:r>
            <w:r>
              <w:rPr>
                <w:rFonts w:ascii="Book Antiqua" w:hAnsi="Book Antiqua"/>
                <w:sz w:val="24"/>
                <w:szCs w:val="24"/>
                <w:vertAlign w:val="superscript"/>
                <w:lang w:val="en-US" w:eastAsia="zh-CN"/>
              </w:rPr>
              <w:t>2</w:t>
            </w: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eastAsia="zh-CN"/>
              </w:rPr>
            </w:pPr>
            <w:r w:rsidRPr="00807B7A">
              <w:rPr>
                <w:rFonts w:ascii="Book Antiqua" w:hAnsi="Book Antiqua"/>
                <w:sz w:val="24"/>
                <w:szCs w:val="24"/>
                <w:lang w:val="en-US"/>
              </w:rPr>
              <w:t>Median</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0</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2B494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sidRPr="00807B7A">
              <w:rPr>
                <w:rFonts w:ascii="Book Antiqua" w:hAnsi="Book Antiqua"/>
                <w:sz w:val="24"/>
                <w:szCs w:val="24"/>
                <w:lang w:val="en-US"/>
              </w:rPr>
              <w:t xml:space="preserve">Range </w:t>
            </w:r>
          </w:p>
        </w:tc>
        <w:tc>
          <w:tcPr>
            <w:tcW w:w="2536"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0</w:t>
            </w:r>
            <w:r>
              <w:rPr>
                <w:rFonts w:ascii="Book Antiqua" w:hAnsi="Book Antiqua"/>
                <w:sz w:val="24"/>
                <w:szCs w:val="24"/>
                <w:lang w:val="en-US"/>
              </w:rPr>
              <w:t>-</w:t>
            </w:r>
            <w:r w:rsidRPr="00807B7A">
              <w:rPr>
                <w:rFonts w:ascii="Book Antiqua" w:hAnsi="Book Antiqua"/>
                <w:sz w:val="24"/>
                <w:szCs w:val="24"/>
                <w:lang w:val="en-US"/>
              </w:rPr>
              <w:t>0.8</w:t>
            </w:r>
          </w:p>
        </w:tc>
        <w:tc>
          <w:tcPr>
            <w:tcW w:w="2700" w:type="dxa"/>
            <w:shd w:val="clear" w:color="auto" w:fill="auto"/>
          </w:tcPr>
          <w:p w:rsidR="00954036" w:rsidRDefault="00807B7A">
            <w:pPr>
              <w:snapToGrid w:val="0"/>
              <w:spacing w:line="360" w:lineRule="auto"/>
              <w:ind w:right="-161"/>
              <w:jc w:val="center"/>
              <w:rPr>
                <w:rFonts w:ascii="Book Antiqua" w:hAnsi="Book Antiqua"/>
                <w:sz w:val="24"/>
                <w:szCs w:val="24"/>
                <w:lang w:val="en-US"/>
              </w:rPr>
            </w:pPr>
            <w:r w:rsidRPr="00807B7A">
              <w:rPr>
                <w:rFonts w:ascii="Book Antiqua" w:hAnsi="Book Antiqua"/>
                <w:sz w:val="24"/>
                <w:szCs w:val="24"/>
                <w:lang w:val="en-US"/>
              </w:rPr>
              <w:t>0</w:t>
            </w:r>
            <w:r>
              <w:rPr>
                <w:rFonts w:ascii="Book Antiqua" w:hAnsi="Book Antiqua"/>
                <w:sz w:val="24"/>
                <w:szCs w:val="24"/>
                <w:lang w:val="en-US"/>
              </w:rPr>
              <w:t>-</w:t>
            </w:r>
            <w:r w:rsidRPr="00807B7A">
              <w:rPr>
                <w:rFonts w:ascii="Book Antiqua" w:hAnsi="Book Antiqua"/>
                <w:sz w:val="24"/>
                <w:szCs w:val="24"/>
                <w:lang w:val="en-US"/>
              </w:rPr>
              <w:t>0.8</w:t>
            </w:r>
          </w:p>
        </w:tc>
        <w:tc>
          <w:tcPr>
            <w:tcW w:w="0" w:type="auto"/>
            <w:vMerge/>
            <w:shd w:val="clear" w:color="auto" w:fill="auto"/>
            <w:vAlign w:val="center"/>
          </w:tcPr>
          <w:p w:rsidR="00954036" w:rsidRDefault="00954036">
            <w:pPr>
              <w:snapToGrid w:val="0"/>
              <w:spacing w:line="360" w:lineRule="auto"/>
              <w:jc w:val="center"/>
              <w:rPr>
                <w:rFonts w:ascii="Book Antiqua" w:hAnsi="Book Antiqua"/>
                <w:sz w:val="24"/>
                <w:szCs w:val="24"/>
                <w:lang w:val="en-US"/>
              </w:rPr>
            </w:pPr>
          </w:p>
        </w:tc>
      </w:tr>
      <w:tr w:rsidR="003233D3" w:rsidRPr="0068399C" w:rsidTr="003233D3">
        <w:trPr>
          <w:trHeight w:val="279"/>
        </w:trPr>
        <w:tc>
          <w:tcPr>
            <w:tcW w:w="2201" w:type="dxa"/>
            <w:shd w:val="clear" w:color="auto" w:fill="auto"/>
          </w:tcPr>
          <w:p w:rsidR="00954036" w:rsidRDefault="00807B7A">
            <w:pPr>
              <w:snapToGrid w:val="0"/>
              <w:spacing w:line="360" w:lineRule="auto"/>
              <w:ind w:leftChars="213" w:left="426"/>
              <w:rPr>
                <w:rFonts w:ascii="Book Antiqua" w:hAnsi="Book Antiqua"/>
                <w:sz w:val="24"/>
                <w:szCs w:val="24"/>
                <w:lang w:val="en-US"/>
              </w:rPr>
            </w:pPr>
            <w:r>
              <w:rPr>
                <w:rFonts w:ascii="Book Antiqua" w:hAnsi="Book Antiqua"/>
                <w:sz w:val="24"/>
                <w:szCs w:val="24"/>
                <w:lang w:val="en-US"/>
              </w:rPr>
              <w:t>95%CI</w:t>
            </w:r>
          </w:p>
        </w:tc>
        <w:tc>
          <w:tcPr>
            <w:tcW w:w="2536" w:type="dxa"/>
            <w:shd w:val="clear" w:color="auto" w:fill="auto"/>
          </w:tcPr>
          <w:p w:rsidR="003233D3" w:rsidRPr="0068399C" w:rsidRDefault="00807B7A" w:rsidP="003233D3">
            <w:pPr>
              <w:snapToGrid w:val="0"/>
              <w:spacing w:line="360" w:lineRule="auto"/>
              <w:jc w:val="center"/>
              <w:rPr>
                <w:rFonts w:ascii="Book Antiqua" w:hAnsi="Book Antiqua"/>
                <w:sz w:val="24"/>
                <w:szCs w:val="24"/>
                <w:lang w:val="en-US"/>
              </w:rPr>
            </w:pPr>
            <w:r>
              <w:rPr>
                <w:rFonts w:ascii="Book Antiqua" w:hAnsi="Book Antiqua"/>
                <w:sz w:val="24"/>
                <w:szCs w:val="24"/>
                <w:lang w:val="en-US"/>
              </w:rPr>
              <w:t>0.04-0.3</w:t>
            </w:r>
          </w:p>
        </w:tc>
        <w:tc>
          <w:tcPr>
            <w:tcW w:w="2700" w:type="dxa"/>
            <w:shd w:val="clear" w:color="auto" w:fill="auto"/>
          </w:tcPr>
          <w:p w:rsidR="003233D3" w:rsidRPr="0068399C" w:rsidRDefault="00807B7A" w:rsidP="003233D3">
            <w:pPr>
              <w:snapToGrid w:val="0"/>
              <w:spacing w:line="360" w:lineRule="auto"/>
              <w:ind w:right="-161"/>
              <w:jc w:val="center"/>
              <w:rPr>
                <w:rFonts w:ascii="Book Antiqua" w:hAnsi="Book Antiqua"/>
                <w:sz w:val="24"/>
                <w:szCs w:val="24"/>
                <w:lang w:val="en-US"/>
              </w:rPr>
            </w:pPr>
            <w:r>
              <w:rPr>
                <w:rFonts w:ascii="Book Antiqua" w:hAnsi="Book Antiqua"/>
                <w:sz w:val="24"/>
                <w:szCs w:val="24"/>
                <w:lang w:val="en-US"/>
              </w:rPr>
              <w:t>0.04-0.15</w:t>
            </w:r>
          </w:p>
        </w:tc>
        <w:tc>
          <w:tcPr>
            <w:tcW w:w="0" w:type="auto"/>
            <w:shd w:val="clear" w:color="auto" w:fill="auto"/>
            <w:vAlign w:val="center"/>
          </w:tcPr>
          <w:p w:rsidR="003233D3" w:rsidRPr="0068399C" w:rsidRDefault="003233D3" w:rsidP="003233D3">
            <w:pPr>
              <w:snapToGrid w:val="0"/>
              <w:spacing w:line="360" w:lineRule="auto"/>
              <w:jc w:val="center"/>
              <w:rPr>
                <w:rFonts w:ascii="Book Antiqua" w:hAnsi="Book Antiqua"/>
                <w:sz w:val="24"/>
                <w:szCs w:val="24"/>
                <w:lang w:val="en-US"/>
              </w:rPr>
            </w:pPr>
          </w:p>
        </w:tc>
      </w:tr>
    </w:tbl>
    <w:p w:rsidR="00954036" w:rsidRDefault="00807B7A">
      <w:pPr>
        <w:snapToGrid w:val="0"/>
        <w:spacing w:line="360" w:lineRule="auto"/>
        <w:jc w:val="both"/>
        <w:rPr>
          <w:rFonts w:ascii="Book Antiqua" w:hAnsi="Book Antiqua" w:cs="Arial"/>
          <w:sz w:val="24"/>
          <w:szCs w:val="24"/>
          <w:lang w:val="en-US" w:eastAsia="zh-CN"/>
        </w:rPr>
      </w:pPr>
      <w:r>
        <w:rPr>
          <w:rFonts w:ascii="Book Antiqua" w:hAnsi="Book Antiqua"/>
          <w:sz w:val="24"/>
          <w:szCs w:val="24"/>
          <w:lang w:val="en-US"/>
        </w:rPr>
        <w:t xml:space="preserve">Human </w:t>
      </w:r>
      <w:r w:rsidR="00AB4CA1">
        <w:rPr>
          <w:rFonts w:ascii="Book Antiqua" w:hAnsi="Book Antiqua"/>
          <w:sz w:val="24"/>
          <w:szCs w:val="24"/>
          <w:lang w:val="en-US"/>
        </w:rPr>
        <w:t>p</w:t>
      </w:r>
      <w:r>
        <w:rPr>
          <w:rFonts w:ascii="Book Antiqua" w:hAnsi="Book Antiqua"/>
          <w:sz w:val="24"/>
          <w:szCs w:val="24"/>
          <w:lang w:val="en-US"/>
        </w:rPr>
        <w:t xml:space="preserve">apillomavirus </w:t>
      </w:r>
      <w:r>
        <w:rPr>
          <w:rFonts w:ascii="Book Antiqua" w:hAnsi="Book Antiqua"/>
          <w:sz w:val="24"/>
          <w:szCs w:val="24"/>
          <w:lang w:val="en-US" w:eastAsia="zh-CN"/>
        </w:rPr>
        <w:t xml:space="preserve">(HPV) </w:t>
      </w:r>
      <w:r>
        <w:rPr>
          <w:rFonts w:ascii="Book Antiqua" w:hAnsi="Book Antiqua"/>
          <w:sz w:val="24"/>
          <w:szCs w:val="24"/>
          <w:lang w:val="en-US"/>
        </w:rPr>
        <w:t>including high risk, probable high risk and low risk HPV</w:t>
      </w:r>
      <w:r>
        <w:rPr>
          <w:rFonts w:ascii="Book Antiqua" w:hAnsi="Book Antiqua"/>
          <w:sz w:val="24"/>
          <w:szCs w:val="24"/>
          <w:lang w:val="en-US" w:eastAsia="zh-CN"/>
        </w:rPr>
        <w:t>.</w:t>
      </w:r>
      <w:r>
        <w:rPr>
          <w:rFonts w:ascii="Book Antiqua" w:hAnsi="Book Antiqua"/>
          <w:sz w:val="24"/>
          <w:szCs w:val="24"/>
          <w:vertAlign w:val="superscript"/>
          <w:lang w:val="en-US" w:eastAsia="zh-CN"/>
        </w:rPr>
        <w:t xml:space="preserve"> 1</w:t>
      </w:r>
      <w:r w:rsidRPr="00807B7A">
        <w:rPr>
          <w:rFonts w:ascii="Book Antiqua" w:hAnsi="Book Antiqua"/>
          <w:i/>
          <w:sz w:val="24"/>
          <w:szCs w:val="24"/>
          <w:lang w:val="en-US"/>
        </w:rPr>
        <w:t>χ</w:t>
      </w:r>
      <w:r w:rsidRPr="00807B7A">
        <w:rPr>
          <w:rFonts w:ascii="Book Antiqua" w:hAnsi="Book Antiqua"/>
          <w:sz w:val="24"/>
          <w:szCs w:val="24"/>
          <w:vertAlign w:val="superscript"/>
          <w:lang w:val="en-US" w:eastAsia="zh-CN"/>
        </w:rPr>
        <w:t>2</w:t>
      </w:r>
      <w:r>
        <w:rPr>
          <w:rFonts w:ascii="Book Antiqua" w:hAnsi="Book Antiqua"/>
          <w:sz w:val="24"/>
          <w:szCs w:val="24"/>
          <w:lang w:val="en-US" w:eastAsia="zh-CN"/>
        </w:rPr>
        <w:t xml:space="preserve">; </w:t>
      </w:r>
      <w:r>
        <w:rPr>
          <w:rFonts w:ascii="Book Antiqua" w:hAnsi="Book Antiqua"/>
          <w:sz w:val="24"/>
          <w:szCs w:val="24"/>
          <w:vertAlign w:val="superscript"/>
          <w:lang w:val="en-US" w:eastAsia="zh-CN"/>
        </w:rPr>
        <w:t>2</w:t>
      </w:r>
      <w:r w:rsidRPr="00807B7A">
        <w:rPr>
          <w:rFonts w:ascii="Book Antiqua" w:hAnsi="Book Antiqua"/>
          <w:i/>
          <w:sz w:val="24"/>
          <w:szCs w:val="24"/>
          <w:lang w:val="en-US"/>
        </w:rPr>
        <w:t>t-</w:t>
      </w:r>
      <w:r>
        <w:rPr>
          <w:rFonts w:ascii="Book Antiqua" w:hAnsi="Book Antiqua"/>
          <w:sz w:val="24"/>
          <w:szCs w:val="24"/>
          <w:lang w:val="en-US"/>
        </w:rPr>
        <w:t>test</w:t>
      </w:r>
      <w:r>
        <w:rPr>
          <w:rFonts w:ascii="Book Antiqua" w:hAnsi="Book Antiqua"/>
          <w:sz w:val="24"/>
          <w:szCs w:val="24"/>
          <w:lang w:val="en-US" w:eastAsia="zh-CN"/>
        </w:rPr>
        <w:t xml:space="preserve">; </w:t>
      </w:r>
      <w:r>
        <w:rPr>
          <w:rFonts w:ascii="Book Antiqua" w:hAnsi="Book Antiqua"/>
          <w:sz w:val="24"/>
          <w:szCs w:val="24"/>
          <w:vertAlign w:val="superscript"/>
          <w:lang w:val="en-US" w:eastAsia="zh-CN"/>
        </w:rPr>
        <w:t>3</w:t>
      </w:r>
      <w:r w:rsidRPr="00807B7A">
        <w:rPr>
          <w:rFonts w:ascii="Book Antiqua" w:hAnsi="Book Antiqua"/>
          <w:sz w:val="24"/>
          <w:szCs w:val="24"/>
          <w:lang w:val="en-US"/>
        </w:rPr>
        <w:t xml:space="preserve">G: Data analysis performed on 64 tumors (10 HPV-positive and 54-HPV negative); </w:t>
      </w:r>
      <w:r w:rsidRPr="00807B7A">
        <w:rPr>
          <w:rFonts w:ascii="Book Antiqua" w:hAnsi="Book Antiqua"/>
          <w:sz w:val="24"/>
          <w:szCs w:val="24"/>
          <w:lang w:val="en-US"/>
        </w:rPr>
        <w:lastRenderedPageBreak/>
        <w:t>V/L/N:</w:t>
      </w:r>
      <w:r>
        <w:rPr>
          <w:rFonts w:ascii="Book Antiqua" w:hAnsi="Book Antiqua"/>
          <w:sz w:val="24"/>
          <w:szCs w:val="24"/>
          <w:lang w:val="en-US" w:eastAsia="zh-CN"/>
        </w:rPr>
        <w:t xml:space="preserve"> </w:t>
      </w:r>
      <w:r>
        <w:rPr>
          <w:rFonts w:ascii="Book Antiqua" w:hAnsi="Book Antiqua"/>
          <w:sz w:val="24"/>
          <w:szCs w:val="24"/>
          <w:lang w:val="en-US"/>
        </w:rPr>
        <w:t>P</w:t>
      </w:r>
      <w:r w:rsidRPr="00807B7A">
        <w:rPr>
          <w:rFonts w:ascii="Book Antiqua" w:hAnsi="Book Antiqua"/>
          <w:sz w:val="24"/>
          <w:szCs w:val="24"/>
          <w:lang w:val="en-US"/>
        </w:rPr>
        <w:t>erivascular/</w:t>
      </w:r>
      <w:proofErr w:type="spellStart"/>
      <w:r w:rsidRPr="00807B7A">
        <w:rPr>
          <w:rFonts w:ascii="Book Antiqua" w:hAnsi="Book Antiqua" w:cs="Arial"/>
          <w:sz w:val="24"/>
          <w:szCs w:val="24"/>
          <w:lang w:val="en-US"/>
        </w:rPr>
        <w:t>lymphovascular</w:t>
      </w:r>
      <w:proofErr w:type="spellEnd"/>
      <w:r w:rsidRPr="00807B7A">
        <w:rPr>
          <w:rFonts w:ascii="Book Antiqua" w:hAnsi="Book Antiqua" w:cs="Arial"/>
          <w:sz w:val="24"/>
          <w:szCs w:val="24"/>
          <w:lang w:val="en-US"/>
        </w:rPr>
        <w:t>/</w:t>
      </w:r>
      <w:proofErr w:type="spellStart"/>
      <w:r w:rsidRPr="00807B7A">
        <w:rPr>
          <w:rFonts w:ascii="Book Antiqua" w:hAnsi="Book Antiqua" w:cs="Arial"/>
          <w:sz w:val="24"/>
          <w:szCs w:val="24"/>
          <w:lang w:val="en-US"/>
        </w:rPr>
        <w:t>perineural</w:t>
      </w:r>
      <w:proofErr w:type="spellEnd"/>
      <w:r w:rsidRPr="00807B7A">
        <w:rPr>
          <w:rFonts w:ascii="Book Antiqua" w:hAnsi="Book Antiqua" w:cs="Arial"/>
          <w:sz w:val="24"/>
          <w:szCs w:val="24"/>
          <w:lang w:val="en-US"/>
        </w:rPr>
        <w:t xml:space="preserve"> invasion</w:t>
      </w:r>
      <w:r>
        <w:rPr>
          <w:rFonts w:ascii="Book Antiqua" w:hAnsi="Book Antiqua" w:cs="Arial"/>
          <w:sz w:val="24"/>
          <w:szCs w:val="24"/>
          <w:lang w:val="en-US" w:eastAsia="zh-CN"/>
        </w:rPr>
        <w:t>;</w:t>
      </w:r>
      <w:r w:rsidRPr="00807B7A">
        <w:rPr>
          <w:rFonts w:ascii="Book Antiqua" w:hAnsi="Book Antiqua" w:cs="Arial"/>
          <w:sz w:val="24"/>
          <w:szCs w:val="24"/>
          <w:lang w:val="en-US"/>
        </w:rPr>
        <w:t xml:space="preserve"> </w:t>
      </w:r>
      <w:r w:rsidRPr="00807B7A">
        <w:rPr>
          <w:rFonts w:ascii="Book Antiqua" w:hAnsi="Book Antiqua"/>
          <w:sz w:val="24"/>
          <w:szCs w:val="24"/>
          <w:vertAlign w:val="superscript"/>
          <w:lang w:val="en-US" w:eastAsia="zh-CN"/>
        </w:rPr>
        <w:t>4</w:t>
      </w:r>
      <w:r w:rsidRPr="00807B7A">
        <w:rPr>
          <w:rFonts w:ascii="Book Antiqua" w:hAnsi="Book Antiqua"/>
          <w:sz w:val="24"/>
          <w:szCs w:val="24"/>
          <w:lang w:val="en-US"/>
        </w:rPr>
        <w:t>Data analysis performed on 27 tumors (6 HPV-positive and 21 HPV-negative)</w:t>
      </w:r>
      <w:r>
        <w:rPr>
          <w:rFonts w:ascii="Book Antiqua" w:hAnsi="Book Antiqua"/>
          <w:sz w:val="24"/>
          <w:szCs w:val="24"/>
          <w:lang w:val="en-US" w:eastAsia="zh-CN"/>
        </w:rPr>
        <w:t xml:space="preserve">. </w:t>
      </w:r>
    </w:p>
    <w:p w:rsidR="00954036" w:rsidRDefault="00954036">
      <w:pPr>
        <w:snapToGrid w:val="0"/>
        <w:spacing w:line="360" w:lineRule="auto"/>
        <w:jc w:val="both"/>
        <w:rPr>
          <w:rFonts w:ascii="Book Antiqua" w:hAnsi="Book Antiqua"/>
          <w:b/>
          <w:sz w:val="24"/>
          <w:szCs w:val="24"/>
          <w:lang w:val="en-US" w:eastAsia="zh-CN"/>
        </w:rPr>
      </w:pPr>
    </w:p>
    <w:p w:rsidR="00954036" w:rsidRDefault="00807B7A">
      <w:pPr>
        <w:snapToGrid w:val="0"/>
        <w:spacing w:line="360" w:lineRule="auto"/>
        <w:jc w:val="both"/>
        <w:rPr>
          <w:rFonts w:ascii="Book Antiqua" w:hAnsi="Book Antiqua"/>
          <w:sz w:val="24"/>
          <w:szCs w:val="24"/>
          <w:lang w:val="en-US" w:eastAsia="zh-CN"/>
        </w:rPr>
      </w:pPr>
      <w:r>
        <w:rPr>
          <w:rFonts w:ascii="Book Antiqua" w:hAnsi="Book Antiqua"/>
          <w:b/>
          <w:sz w:val="24"/>
          <w:szCs w:val="24"/>
          <w:lang w:val="en-US"/>
        </w:rPr>
        <w:t xml:space="preserve">Table 3 Genome structure of </w:t>
      </w:r>
      <w:r w:rsidR="00326188">
        <w:rPr>
          <w:rFonts w:ascii="Book Antiqua" w:hAnsi="Book Antiqua"/>
          <w:b/>
          <w:sz w:val="24"/>
          <w:szCs w:val="24"/>
          <w:lang w:val="en-US"/>
        </w:rPr>
        <w:t>human papillomavirus</w:t>
      </w:r>
      <w:r w:rsidR="00326188">
        <w:rPr>
          <w:rFonts w:ascii="Book Antiqua" w:hAnsi="Book Antiqua"/>
          <w:b/>
          <w:sz w:val="24"/>
          <w:szCs w:val="24"/>
          <w:lang w:val="en-US" w:eastAsia="zh-CN"/>
        </w:rPr>
        <w:t xml:space="preserve"> </w:t>
      </w:r>
      <w:r>
        <w:rPr>
          <w:rFonts w:ascii="Book Antiqua" w:hAnsi="Book Antiqua"/>
          <w:b/>
          <w:sz w:val="24"/>
          <w:szCs w:val="24"/>
          <w:lang w:val="en-US"/>
        </w:rPr>
        <w:t>16-positive colorectal cancers</w:t>
      </w:r>
    </w:p>
    <w:tbl>
      <w:tblPr>
        <w:tblW w:w="0" w:type="auto"/>
        <w:tblBorders>
          <w:top w:val="single" w:sz="4" w:space="0" w:color="auto"/>
          <w:bottom w:val="single" w:sz="4" w:space="0" w:color="auto"/>
        </w:tblBorders>
        <w:tblLook w:val="01E0" w:firstRow="1" w:lastRow="1" w:firstColumn="1" w:lastColumn="1" w:noHBand="0" w:noVBand="0"/>
      </w:tblPr>
      <w:tblGrid>
        <w:gridCol w:w="1396"/>
        <w:gridCol w:w="1397"/>
        <w:gridCol w:w="1397"/>
        <w:gridCol w:w="1397"/>
        <w:gridCol w:w="1397"/>
        <w:gridCol w:w="1397"/>
        <w:gridCol w:w="1397"/>
      </w:tblGrid>
      <w:tr w:rsidR="002B4943" w:rsidRPr="0068399C" w:rsidTr="00DE1403">
        <w:tc>
          <w:tcPr>
            <w:tcW w:w="1396" w:type="dxa"/>
            <w:tcBorders>
              <w:top w:val="single" w:sz="4" w:space="0" w:color="auto"/>
              <w:bottom w:val="single" w:sz="4" w:space="0" w:color="auto"/>
            </w:tcBorders>
            <w:shd w:val="clear" w:color="auto" w:fill="auto"/>
          </w:tcPr>
          <w:p w:rsidR="00954036" w:rsidRDefault="00954036">
            <w:pPr>
              <w:snapToGrid w:val="0"/>
              <w:spacing w:line="360" w:lineRule="auto"/>
              <w:jc w:val="both"/>
              <w:rPr>
                <w:rFonts w:ascii="Book Antiqua" w:hAnsi="Book Antiqua"/>
                <w:b/>
                <w:sz w:val="24"/>
                <w:szCs w:val="24"/>
                <w:lang w:val="en-US"/>
              </w:rPr>
            </w:pPr>
          </w:p>
        </w:tc>
        <w:tc>
          <w:tcPr>
            <w:tcW w:w="1397" w:type="dxa"/>
            <w:tcBorders>
              <w:top w:val="single" w:sz="4" w:space="0" w:color="auto"/>
              <w:bottom w:val="single" w:sz="4" w:space="0" w:color="auto"/>
            </w:tcBorders>
            <w:shd w:val="clear" w:color="auto" w:fill="auto"/>
          </w:tcPr>
          <w:p w:rsidR="00954036" w:rsidRDefault="00807B7A">
            <w:pPr>
              <w:snapToGrid w:val="0"/>
              <w:spacing w:line="360" w:lineRule="auto"/>
              <w:jc w:val="center"/>
              <w:rPr>
                <w:rFonts w:ascii="Book Antiqua" w:hAnsi="Book Antiqua"/>
                <w:b/>
                <w:sz w:val="24"/>
                <w:szCs w:val="24"/>
                <w:lang w:val="en-US"/>
              </w:rPr>
            </w:pPr>
            <w:r w:rsidRPr="00807B7A">
              <w:rPr>
                <w:rFonts w:ascii="Book Antiqua" w:hAnsi="Book Antiqua"/>
                <w:b/>
                <w:sz w:val="24"/>
                <w:szCs w:val="24"/>
                <w:lang w:val="en-US"/>
              </w:rPr>
              <w:t>E2</w:t>
            </w:r>
          </w:p>
        </w:tc>
        <w:tc>
          <w:tcPr>
            <w:tcW w:w="1397" w:type="dxa"/>
            <w:tcBorders>
              <w:top w:val="single" w:sz="4" w:space="0" w:color="auto"/>
              <w:bottom w:val="single" w:sz="4" w:space="0" w:color="auto"/>
            </w:tcBorders>
            <w:shd w:val="clear" w:color="auto" w:fill="auto"/>
          </w:tcPr>
          <w:p w:rsidR="00954036" w:rsidRDefault="00807B7A">
            <w:pPr>
              <w:snapToGrid w:val="0"/>
              <w:spacing w:line="360" w:lineRule="auto"/>
              <w:jc w:val="center"/>
              <w:rPr>
                <w:rFonts w:ascii="Book Antiqua" w:hAnsi="Book Antiqua"/>
                <w:b/>
                <w:sz w:val="24"/>
                <w:szCs w:val="24"/>
                <w:lang w:val="en-US"/>
              </w:rPr>
            </w:pPr>
            <w:r w:rsidRPr="00807B7A">
              <w:rPr>
                <w:rFonts w:ascii="Book Antiqua" w:hAnsi="Book Antiqua"/>
                <w:b/>
                <w:sz w:val="24"/>
                <w:szCs w:val="24"/>
                <w:lang w:val="en-US"/>
              </w:rPr>
              <w:t>E4</w:t>
            </w:r>
          </w:p>
        </w:tc>
        <w:tc>
          <w:tcPr>
            <w:tcW w:w="1397" w:type="dxa"/>
            <w:tcBorders>
              <w:top w:val="single" w:sz="4" w:space="0" w:color="auto"/>
              <w:bottom w:val="single" w:sz="4" w:space="0" w:color="auto"/>
            </w:tcBorders>
            <w:shd w:val="clear" w:color="auto" w:fill="auto"/>
          </w:tcPr>
          <w:p w:rsidR="00954036" w:rsidRDefault="00807B7A">
            <w:pPr>
              <w:snapToGrid w:val="0"/>
              <w:spacing w:line="360" w:lineRule="auto"/>
              <w:jc w:val="center"/>
              <w:rPr>
                <w:rFonts w:ascii="Book Antiqua" w:hAnsi="Book Antiqua"/>
                <w:b/>
                <w:sz w:val="24"/>
                <w:szCs w:val="24"/>
                <w:lang w:val="en-US"/>
              </w:rPr>
            </w:pPr>
            <w:r w:rsidRPr="00807B7A">
              <w:rPr>
                <w:rFonts w:ascii="Book Antiqua" w:hAnsi="Book Antiqua"/>
                <w:b/>
                <w:sz w:val="24"/>
                <w:szCs w:val="24"/>
                <w:lang w:val="en-US"/>
              </w:rPr>
              <w:t>E5</w:t>
            </w:r>
          </w:p>
        </w:tc>
        <w:tc>
          <w:tcPr>
            <w:tcW w:w="1397" w:type="dxa"/>
            <w:tcBorders>
              <w:top w:val="single" w:sz="4" w:space="0" w:color="auto"/>
              <w:bottom w:val="single" w:sz="4" w:space="0" w:color="auto"/>
            </w:tcBorders>
            <w:shd w:val="clear" w:color="auto" w:fill="auto"/>
          </w:tcPr>
          <w:p w:rsidR="00954036" w:rsidRDefault="00807B7A">
            <w:pPr>
              <w:snapToGrid w:val="0"/>
              <w:spacing w:line="360" w:lineRule="auto"/>
              <w:jc w:val="center"/>
              <w:rPr>
                <w:rFonts w:ascii="Book Antiqua" w:hAnsi="Book Antiqua"/>
                <w:b/>
                <w:sz w:val="24"/>
                <w:szCs w:val="24"/>
                <w:lang w:val="en-US"/>
              </w:rPr>
            </w:pPr>
            <w:r w:rsidRPr="00807B7A">
              <w:rPr>
                <w:rFonts w:ascii="Book Antiqua" w:hAnsi="Book Antiqua"/>
                <w:b/>
                <w:sz w:val="24"/>
                <w:szCs w:val="24"/>
                <w:lang w:val="en-US"/>
              </w:rPr>
              <w:t>E6</w:t>
            </w:r>
          </w:p>
        </w:tc>
        <w:tc>
          <w:tcPr>
            <w:tcW w:w="1397" w:type="dxa"/>
            <w:tcBorders>
              <w:top w:val="single" w:sz="4" w:space="0" w:color="auto"/>
              <w:bottom w:val="single" w:sz="4" w:space="0" w:color="auto"/>
            </w:tcBorders>
            <w:shd w:val="clear" w:color="auto" w:fill="auto"/>
          </w:tcPr>
          <w:p w:rsidR="00954036" w:rsidRDefault="00807B7A">
            <w:pPr>
              <w:snapToGrid w:val="0"/>
              <w:spacing w:line="360" w:lineRule="auto"/>
              <w:jc w:val="center"/>
              <w:rPr>
                <w:rFonts w:ascii="Book Antiqua" w:hAnsi="Book Antiqua"/>
                <w:b/>
                <w:sz w:val="24"/>
                <w:szCs w:val="24"/>
                <w:lang w:val="en-US"/>
              </w:rPr>
            </w:pPr>
            <w:r w:rsidRPr="00807B7A">
              <w:rPr>
                <w:rFonts w:ascii="Book Antiqua" w:hAnsi="Book Antiqua"/>
                <w:b/>
                <w:sz w:val="24"/>
                <w:szCs w:val="24"/>
                <w:lang w:val="en-US"/>
              </w:rPr>
              <w:t>E7</w:t>
            </w:r>
          </w:p>
        </w:tc>
        <w:tc>
          <w:tcPr>
            <w:tcW w:w="1397" w:type="dxa"/>
            <w:tcBorders>
              <w:top w:val="single" w:sz="4" w:space="0" w:color="auto"/>
              <w:bottom w:val="single" w:sz="4" w:space="0" w:color="auto"/>
            </w:tcBorders>
            <w:shd w:val="clear" w:color="auto" w:fill="auto"/>
          </w:tcPr>
          <w:p w:rsidR="00954036" w:rsidRDefault="00807B7A">
            <w:pPr>
              <w:snapToGrid w:val="0"/>
              <w:spacing w:line="360" w:lineRule="auto"/>
              <w:jc w:val="center"/>
              <w:rPr>
                <w:rFonts w:ascii="Book Antiqua" w:hAnsi="Book Antiqua"/>
                <w:b/>
                <w:sz w:val="24"/>
                <w:szCs w:val="24"/>
                <w:lang w:val="en-US"/>
              </w:rPr>
            </w:pPr>
            <w:r w:rsidRPr="00807B7A">
              <w:rPr>
                <w:rFonts w:ascii="Book Antiqua" w:hAnsi="Book Antiqua"/>
                <w:b/>
                <w:sz w:val="24"/>
                <w:szCs w:val="24"/>
                <w:lang w:val="en-US"/>
              </w:rPr>
              <w:t>L1 (SF10)</w:t>
            </w:r>
          </w:p>
        </w:tc>
      </w:tr>
      <w:tr w:rsidR="002B4943" w:rsidRPr="0068399C" w:rsidTr="00DE1403">
        <w:tc>
          <w:tcPr>
            <w:tcW w:w="1396" w:type="dxa"/>
            <w:tcBorders>
              <w:top w:val="single" w:sz="4" w:space="0" w:color="auto"/>
            </w:tcBorders>
            <w:shd w:val="clear" w:color="auto" w:fill="auto"/>
          </w:tcPr>
          <w:p w:rsidR="00954036" w:rsidRDefault="00807B7A">
            <w:pPr>
              <w:snapToGrid w:val="0"/>
              <w:spacing w:line="360" w:lineRule="auto"/>
              <w:jc w:val="both"/>
              <w:rPr>
                <w:rFonts w:ascii="Book Antiqua" w:hAnsi="Book Antiqua"/>
                <w:sz w:val="24"/>
                <w:szCs w:val="24"/>
                <w:lang w:val="en-US"/>
              </w:rPr>
            </w:pPr>
            <w:r w:rsidRPr="00807B7A">
              <w:rPr>
                <w:rFonts w:ascii="Book Antiqua" w:hAnsi="Book Antiqua"/>
                <w:sz w:val="24"/>
                <w:szCs w:val="24"/>
                <w:lang w:val="en-US"/>
              </w:rPr>
              <w:t>1</w:t>
            </w:r>
          </w:p>
        </w:tc>
        <w:tc>
          <w:tcPr>
            <w:tcW w:w="1397" w:type="dxa"/>
            <w:tcBorders>
              <w:top w:val="single" w:sz="4" w:space="0" w:color="auto"/>
            </w:tcBorders>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tcBorders>
              <w:top w:val="single" w:sz="4" w:space="0" w:color="auto"/>
            </w:tcBorders>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tcBorders>
              <w:top w:val="single" w:sz="4" w:space="0" w:color="auto"/>
            </w:tcBorders>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tcBorders>
              <w:top w:val="single" w:sz="4" w:space="0" w:color="auto"/>
            </w:tcBorders>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tcBorders>
              <w:top w:val="single" w:sz="4" w:space="0" w:color="auto"/>
            </w:tcBorders>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tcBorders>
              <w:top w:val="single" w:sz="4" w:space="0" w:color="auto"/>
            </w:tcBorders>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r>
      <w:tr w:rsidR="002B4943" w:rsidRPr="0068399C" w:rsidTr="00DE1403">
        <w:tc>
          <w:tcPr>
            <w:tcW w:w="1396" w:type="dxa"/>
            <w:shd w:val="clear" w:color="auto" w:fill="auto"/>
          </w:tcPr>
          <w:p w:rsidR="00954036" w:rsidRDefault="00807B7A">
            <w:pPr>
              <w:snapToGrid w:val="0"/>
              <w:spacing w:line="360" w:lineRule="auto"/>
              <w:jc w:val="both"/>
              <w:rPr>
                <w:rFonts w:ascii="Book Antiqua" w:hAnsi="Book Antiqua"/>
                <w:sz w:val="24"/>
                <w:szCs w:val="24"/>
                <w:lang w:val="en-US"/>
              </w:rPr>
            </w:pPr>
            <w:r w:rsidRPr="00807B7A">
              <w:rPr>
                <w:rFonts w:ascii="Book Antiqua" w:hAnsi="Book Antiqua"/>
                <w:sz w:val="24"/>
                <w:szCs w:val="24"/>
                <w:lang w:val="en-US"/>
              </w:rPr>
              <w:t>2</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r>
      <w:tr w:rsidR="002B4943" w:rsidRPr="0068399C" w:rsidTr="00DE1403">
        <w:tc>
          <w:tcPr>
            <w:tcW w:w="1396" w:type="dxa"/>
            <w:shd w:val="clear" w:color="auto" w:fill="auto"/>
          </w:tcPr>
          <w:p w:rsidR="00954036" w:rsidRDefault="00807B7A">
            <w:pPr>
              <w:snapToGrid w:val="0"/>
              <w:spacing w:line="360" w:lineRule="auto"/>
              <w:jc w:val="both"/>
              <w:rPr>
                <w:rFonts w:ascii="Book Antiqua" w:hAnsi="Book Antiqua"/>
                <w:sz w:val="24"/>
                <w:szCs w:val="24"/>
                <w:lang w:val="en-US"/>
              </w:rPr>
            </w:pPr>
            <w:r w:rsidRPr="00807B7A">
              <w:rPr>
                <w:rFonts w:ascii="Book Antiqua" w:hAnsi="Book Antiqua"/>
                <w:sz w:val="24"/>
                <w:szCs w:val="24"/>
                <w:lang w:val="en-US"/>
              </w:rPr>
              <w:t>3</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r>
      <w:tr w:rsidR="002B4943" w:rsidRPr="0068399C" w:rsidTr="00DE1403">
        <w:tc>
          <w:tcPr>
            <w:tcW w:w="1396" w:type="dxa"/>
            <w:shd w:val="clear" w:color="auto" w:fill="auto"/>
          </w:tcPr>
          <w:p w:rsidR="00954036" w:rsidRDefault="00807B7A">
            <w:pPr>
              <w:snapToGrid w:val="0"/>
              <w:spacing w:line="360" w:lineRule="auto"/>
              <w:jc w:val="both"/>
              <w:rPr>
                <w:rFonts w:ascii="Book Antiqua" w:hAnsi="Book Antiqua"/>
                <w:sz w:val="24"/>
                <w:szCs w:val="24"/>
                <w:lang w:val="en-US"/>
              </w:rPr>
            </w:pPr>
            <w:r w:rsidRPr="00807B7A">
              <w:rPr>
                <w:rFonts w:ascii="Book Antiqua" w:hAnsi="Book Antiqua"/>
                <w:sz w:val="24"/>
                <w:szCs w:val="24"/>
                <w:lang w:val="en-US"/>
              </w:rPr>
              <w:t>4</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r>
      <w:tr w:rsidR="002B4943" w:rsidRPr="0068399C" w:rsidTr="00DE1403">
        <w:tc>
          <w:tcPr>
            <w:tcW w:w="1396" w:type="dxa"/>
            <w:shd w:val="clear" w:color="auto" w:fill="auto"/>
          </w:tcPr>
          <w:p w:rsidR="00954036" w:rsidRDefault="00807B7A">
            <w:pPr>
              <w:snapToGrid w:val="0"/>
              <w:spacing w:line="360" w:lineRule="auto"/>
              <w:jc w:val="both"/>
              <w:rPr>
                <w:rFonts w:ascii="Book Antiqua" w:hAnsi="Book Antiqua"/>
                <w:sz w:val="24"/>
                <w:szCs w:val="24"/>
                <w:lang w:val="en-US"/>
              </w:rPr>
            </w:pPr>
            <w:r w:rsidRPr="00807B7A">
              <w:rPr>
                <w:rFonts w:ascii="Book Antiqua" w:hAnsi="Book Antiqua"/>
                <w:sz w:val="24"/>
                <w:szCs w:val="24"/>
                <w:lang w:val="en-US"/>
              </w:rPr>
              <w:t>5</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r>
      <w:tr w:rsidR="002B4943" w:rsidRPr="0068399C" w:rsidTr="00DE1403">
        <w:tc>
          <w:tcPr>
            <w:tcW w:w="1396" w:type="dxa"/>
            <w:shd w:val="clear" w:color="auto" w:fill="auto"/>
          </w:tcPr>
          <w:p w:rsidR="00954036" w:rsidRDefault="00807B7A">
            <w:pPr>
              <w:snapToGrid w:val="0"/>
              <w:spacing w:line="360" w:lineRule="auto"/>
              <w:jc w:val="both"/>
              <w:rPr>
                <w:rFonts w:ascii="Book Antiqua" w:hAnsi="Book Antiqua"/>
                <w:sz w:val="24"/>
                <w:szCs w:val="24"/>
                <w:lang w:val="en-US"/>
              </w:rPr>
            </w:pPr>
            <w:r w:rsidRPr="00807B7A">
              <w:rPr>
                <w:rFonts w:ascii="Book Antiqua" w:hAnsi="Book Antiqua"/>
                <w:sz w:val="24"/>
                <w:szCs w:val="24"/>
                <w:lang w:val="en-US"/>
              </w:rPr>
              <w:t>6</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r>
      <w:tr w:rsidR="002B4943" w:rsidRPr="0068399C" w:rsidTr="00DE1403">
        <w:tc>
          <w:tcPr>
            <w:tcW w:w="1396" w:type="dxa"/>
            <w:shd w:val="clear" w:color="auto" w:fill="auto"/>
          </w:tcPr>
          <w:p w:rsidR="00954036" w:rsidRDefault="00807B7A">
            <w:pPr>
              <w:snapToGrid w:val="0"/>
              <w:spacing w:line="360" w:lineRule="auto"/>
              <w:jc w:val="both"/>
              <w:rPr>
                <w:rFonts w:ascii="Book Antiqua" w:hAnsi="Book Antiqua"/>
                <w:sz w:val="24"/>
                <w:szCs w:val="24"/>
                <w:lang w:val="en-US"/>
              </w:rPr>
            </w:pPr>
            <w:r w:rsidRPr="00807B7A">
              <w:rPr>
                <w:rFonts w:ascii="Book Antiqua" w:hAnsi="Book Antiqua"/>
                <w:sz w:val="24"/>
                <w:szCs w:val="24"/>
                <w:lang w:val="en-US"/>
              </w:rPr>
              <w:t>7</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c>
          <w:tcPr>
            <w:tcW w:w="1397" w:type="dxa"/>
            <w:shd w:val="clear" w:color="auto" w:fill="auto"/>
          </w:tcPr>
          <w:p w:rsidR="00954036" w:rsidRDefault="00807B7A">
            <w:pPr>
              <w:snapToGrid w:val="0"/>
              <w:spacing w:line="360" w:lineRule="auto"/>
              <w:jc w:val="center"/>
              <w:rPr>
                <w:rFonts w:ascii="Book Antiqua" w:hAnsi="Book Antiqua"/>
                <w:sz w:val="24"/>
                <w:szCs w:val="24"/>
                <w:lang w:val="en-US"/>
              </w:rPr>
            </w:pPr>
            <w:r w:rsidRPr="00807B7A">
              <w:rPr>
                <w:rFonts w:ascii="Book Antiqua" w:hAnsi="Book Antiqua"/>
                <w:sz w:val="24"/>
                <w:szCs w:val="24"/>
                <w:lang w:val="en-US"/>
              </w:rPr>
              <w:t>+</w:t>
            </w:r>
          </w:p>
        </w:tc>
      </w:tr>
    </w:tbl>
    <w:p w:rsidR="00954036" w:rsidRDefault="00954036">
      <w:pPr>
        <w:snapToGrid w:val="0"/>
        <w:spacing w:line="360" w:lineRule="auto"/>
        <w:ind w:left="720"/>
        <w:jc w:val="both"/>
        <w:rPr>
          <w:rFonts w:ascii="Book Antiqua" w:hAnsi="Book Antiqua"/>
          <w:sz w:val="24"/>
          <w:szCs w:val="24"/>
          <w:lang w:val="en-US"/>
        </w:rPr>
      </w:pPr>
    </w:p>
    <w:p w:rsidR="00954036" w:rsidRDefault="00954036">
      <w:pPr>
        <w:snapToGrid w:val="0"/>
        <w:spacing w:line="360" w:lineRule="auto"/>
        <w:ind w:left="720"/>
        <w:jc w:val="both"/>
        <w:rPr>
          <w:rFonts w:ascii="Book Antiqua" w:hAnsi="Book Antiqua"/>
          <w:sz w:val="24"/>
          <w:szCs w:val="24"/>
          <w:lang w:val="en-US"/>
        </w:rPr>
      </w:pPr>
    </w:p>
    <w:p w:rsidR="00954036" w:rsidRDefault="00954036">
      <w:pPr>
        <w:snapToGrid w:val="0"/>
        <w:spacing w:line="360" w:lineRule="auto"/>
        <w:ind w:left="720"/>
        <w:jc w:val="both"/>
        <w:rPr>
          <w:rFonts w:ascii="Book Antiqua" w:hAnsi="Book Antiqua"/>
          <w:sz w:val="24"/>
          <w:szCs w:val="24"/>
          <w:lang w:val="en-US"/>
        </w:rPr>
      </w:pPr>
    </w:p>
    <w:p w:rsidR="00954036" w:rsidRDefault="00954036">
      <w:pPr>
        <w:snapToGrid w:val="0"/>
        <w:spacing w:line="360" w:lineRule="auto"/>
        <w:ind w:left="720"/>
        <w:jc w:val="both"/>
        <w:rPr>
          <w:rFonts w:ascii="Book Antiqua" w:hAnsi="Book Antiqua"/>
          <w:sz w:val="24"/>
          <w:szCs w:val="24"/>
          <w:lang w:val="en-US"/>
        </w:rPr>
      </w:pPr>
    </w:p>
    <w:p w:rsidR="00954036" w:rsidRDefault="00954036">
      <w:pPr>
        <w:snapToGrid w:val="0"/>
        <w:spacing w:line="360" w:lineRule="auto"/>
        <w:ind w:left="720"/>
        <w:jc w:val="both"/>
        <w:rPr>
          <w:rFonts w:ascii="Book Antiqua" w:hAnsi="Book Antiqua"/>
          <w:sz w:val="24"/>
          <w:szCs w:val="24"/>
          <w:lang w:val="en-US"/>
        </w:rPr>
      </w:pPr>
    </w:p>
    <w:p w:rsidR="00954036" w:rsidRDefault="00954036">
      <w:pPr>
        <w:snapToGrid w:val="0"/>
        <w:spacing w:line="360" w:lineRule="auto"/>
        <w:ind w:left="720"/>
        <w:jc w:val="both"/>
        <w:rPr>
          <w:rFonts w:ascii="Book Antiqua" w:hAnsi="Book Antiqua"/>
          <w:sz w:val="24"/>
          <w:szCs w:val="24"/>
          <w:lang w:val="en-US"/>
        </w:rPr>
      </w:pPr>
    </w:p>
    <w:p w:rsidR="00954036" w:rsidRDefault="00954036">
      <w:pPr>
        <w:snapToGrid w:val="0"/>
        <w:spacing w:line="360" w:lineRule="auto"/>
        <w:ind w:left="720"/>
        <w:jc w:val="both"/>
        <w:rPr>
          <w:rFonts w:ascii="Book Antiqua" w:hAnsi="Book Antiqua"/>
          <w:sz w:val="24"/>
          <w:szCs w:val="24"/>
          <w:lang w:val="en-US"/>
        </w:rPr>
      </w:pPr>
    </w:p>
    <w:p w:rsidR="00954036" w:rsidRDefault="00954036">
      <w:pPr>
        <w:snapToGrid w:val="0"/>
        <w:spacing w:line="360" w:lineRule="auto"/>
        <w:ind w:left="720"/>
        <w:jc w:val="both"/>
        <w:rPr>
          <w:rFonts w:ascii="Book Antiqua" w:hAnsi="Book Antiqua"/>
          <w:sz w:val="24"/>
          <w:szCs w:val="24"/>
          <w:lang w:val="en-US"/>
        </w:rPr>
      </w:pPr>
    </w:p>
    <w:p w:rsidR="00E14F41" w:rsidRDefault="00E14F41" w:rsidP="0044436F">
      <w:pPr>
        <w:snapToGrid w:val="0"/>
        <w:spacing w:line="360" w:lineRule="auto"/>
        <w:jc w:val="both"/>
        <w:rPr>
          <w:rFonts w:ascii="Book Antiqua" w:hAnsi="Book Antiqua"/>
          <w:sz w:val="24"/>
          <w:szCs w:val="24"/>
          <w:lang w:val="en-US" w:eastAsia="zh-CN"/>
        </w:rPr>
      </w:pPr>
    </w:p>
    <w:sectPr w:rsidR="00E14F41" w:rsidSect="00B86BED">
      <w:footerReference w:type="even" r:id="rId13"/>
      <w:footerReference w:type="default" r:id="rId14"/>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9F" w:rsidRDefault="00E44B9F">
      <w:r>
        <w:separator/>
      </w:r>
    </w:p>
  </w:endnote>
  <w:endnote w:type="continuationSeparator" w:id="0">
    <w:p w:rsidR="00E44B9F" w:rsidRDefault="00E4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BB" w:rsidRDefault="00A401BB" w:rsidP="004F5C12">
    <w:pPr>
      <w:framePr w:wrap="around" w:vAnchor="text" w:hAnchor="margin" w:xAlign="right" w:y="1"/>
    </w:pPr>
    <w:r>
      <w:fldChar w:fldCharType="begin"/>
    </w:r>
    <w:r>
      <w:instrText xml:space="preserve">PAGE  </w:instrText>
    </w:r>
    <w:r>
      <w:fldChar w:fldCharType="end"/>
    </w:r>
  </w:p>
  <w:p w:rsidR="00A401BB" w:rsidRDefault="00A401BB" w:rsidP="004F5C1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BB" w:rsidRDefault="00DE108E" w:rsidP="004F5C12">
    <w:pPr>
      <w:framePr w:wrap="around" w:vAnchor="text" w:hAnchor="margin" w:xAlign="right" w:y="1"/>
    </w:pPr>
    <w:r>
      <w:fldChar w:fldCharType="begin"/>
    </w:r>
    <w:r>
      <w:instrText xml:space="preserve">PAGE  </w:instrText>
    </w:r>
    <w:r>
      <w:fldChar w:fldCharType="separate"/>
    </w:r>
    <w:r w:rsidR="00130543">
      <w:rPr>
        <w:noProof/>
      </w:rPr>
      <w:t>1</w:t>
    </w:r>
    <w:r>
      <w:rPr>
        <w:noProof/>
      </w:rPr>
      <w:fldChar w:fldCharType="end"/>
    </w:r>
  </w:p>
  <w:p w:rsidR="00A401BB" w:rsidRDefault="00A401BB" w:rsidP="004F5C1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9F" w:rsidRDefault="00E44B9F">
      <w:r>
        <w:separator/>
      </w:r>
    </w:p>
  </w:footnote>
  <w:footnote w:type="continuationSeparator" w:id="0">
    <w:p w:rsidR="00E44B9F" w:rsidRDefault="00E44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2BE58CE"/>
    <w:name w:val="WW8Num2"/>
    <w:lvl w:ilvl="0">
      <w:start w:val="4"/>
      <w:numFmt w:val="decimal"/>
      <w:lvlText w:val="%1."/>
      <w:lvlJc w:val="left"/>
      <w:pPr>
        <w:tabs>
          <w:tab w:val="num" w:pos="900"/>
        </w:tabs>
        <w:ind w:left="900" w:hanging="360"/>
      </w:pPr>
      <w:rPr>
        <w:rFonts w:cs="Times New Roman" w:hint="default"/>
      </w:rPr>
    </w:lvl>
  </w:abstractNum>
  <w:abstractNum w:abstractNumId="1">
    <w:nsid w:val="076E3E35"/>
    <w:multiLevelType w:val="hybridMultilevel"/>
    <w:tmpl w:val="65C23FA0"/>
    <w:name w:val="WW8Num22"/>
    <w:lvl w:ilvl="0" w:tplc="22BE58CE">
      <w:start w:val="4"/>
      <w:numFmt w:val="decimal"/>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AF05536"/>
    <w:multiLevelType w:val="multilevel"/>
    <w:tmpl w:val="65C23FA0"/>
    <w:lvl w:ilvl="0">
      <w:start w:val="4"/>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553C08"/>
    <w:multiLevelType w:val="hybridMultilevel"/>
    <w:tmpl w:val="836431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71C3C78"/>
    <w:multiLevelType w:val="hybridMultilevel"/>
    <w:tmpl w:val="51FEDF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735CF3"/>
    <w:multiLevelType w:val="hybridMultilevel"/>
    <w:tmpl w:val="635086B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9D91F46"/>
    <w:multiLevelType w:val="hybridMultilevel"/>
    <w:tmpl w:val="14EAD43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C7B01DA"/>
    <w:multiLevelType w:val="hybridMultilevel"/>
    <w:tmpl w:val="70FCD138"/>
    <w:name w:val="WW8Num23"/>
    <w:lvl w:ilvl="0" w:tplc="49F4A6E4">
      <w:start w:val="5"/>
      <w:numFmt w:val="decimal"/>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E7080C"/>
    <w:multiLevelType w:val="hybridMultilevel"/>
    <w:tmpl w:val="AFB4FC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50579A0"/>
    <w:multiLevelType w:val="hybridMultilevel"/>
    <w:tmpl w:val="7D62762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6A1564B1"/>
    <w:multiLevelType w:val="multilevel"/>
    <w:tmpl w:val="D54EB15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00A7A1B"/>
    <w:multiLevelType w:val="hybridMultilevel"/>
    <w:tmpl w:val="D54EB15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74FF2AED"/>
    <w:multiLevelType w:val="hybridMultilevel"/>
    <w:tmpl w:val="45F64F42"/>
    <w:lvl w:ilvl="0" w:tplc="36D851CA">
      <w:numFmt w:val="decimal"/>
      <w:lvlText w:val="%1"/>
      <w:lvlJc w:val="left"/>
      <w:pPr>
        <w:ind w:left="452" w:hanging="360"/>
      </w:pPr>
      <w:rPr>
        <w:rFonts w:hint="default"/>
      </w:rPr>
    </w:lvl>
    <w:lvl w:ilvl="1" w:tplc="04100019" w:tentative="1">
      <w:start w:val="1"/>
      <w:numFmt w:val="lowerLetter"/>
      <w:lvlText w:val="%2."/>
      <w:lvlJc w:val="left"/>
      <w:pPr>
        <w:ind w:left="1172" w:hanging="360"/>
      </w:pPr>
    </w:lvl>
    <w:lvl w:ilvl="2" w:tplc="0410001B" w:tentative="1">
      <w:start w:val="1"/>
      <w:numFmt w:val="lowerRoman"/>
      <w:lvlText w:val="%3."/>
      <w:lvlJc w:val="right"/>
      <w:pPr>
        <w:ind w:left="1892" w:hanging="180"/>
      </w:pPr>
    </w:lvl>
    <w:lvl w:ilvl="3" w:tplc="0410000F" w:tentative="1">
      <w:start w:val="1"/>
      <w:numFmt w:val="decimal"/>
      <w:lvlText w:val="%4."/>
      <w:lvlJc w:val="left"/>
      <w:pPr>
        <w:ind w:left="2612" w:hanging="360"/>
      </w:pPr>
    </w:lvl>
    <w:lvl w:ilvl="4" w:tplc="04100019" w:tentative="1">
      <w:start w:val="1"/>
      <w:numFmt w:val="lowerLetter"/>
      <w:lvlText w:val="%5."/>
      <w:lvlJc w:val="left"/>
      <w:pPr>
        <w:ind w:left="3332" w:hanging="360"/>
      </w:pPr>
    </w:lvl>
    <w:lvl w:ilvl="5" w:tplc="0410001B" w:tentative="1">
      <w:start w:val="1"/>
      <w:numFmt w:val="lowerRoman"/>
      <w:lvlText w:val="%6."/>
      <w:lvlJc w:val="right"/>
      <w:pPr>
        <w:ind w:left="4052" w:hanging="180"/>
      </w:pPr>
    </w:lvl>
    <w:lvl w:ilvl="6" w:tplc="0410000F" w:tentative="1">
      <w:start w:val="1"/>
      <w:numFmt w:val="decimal"/>
      <w:lvlText w:val="%7."/>
      <w:lvlJc w:val="left"/>
      <w:pPr>
        <w:ind w:left="4772" w:hanging="360"/>
      </w:pPr>
    </w:lvl>
    <w:lvl w:ilvl="7" w:tplc="04100019" w:tentative="1">
      <w:start w:val="1"/>
      <w:numFmt w:val="lowerLetter"/>
      <w:lvlText w:val="%8."/>
      <w:lvlJc w:val="left"/>
      <w:pPr>
        <w:ind w:left="5492" w:hanging="360"/>
      </w:pPr>
    </w:lvl>
    <w:lvl w:ilvl="8" w:tplc="0410001B" w:tentative="1">
      <w:start w:val="1"/>
      <w:numFmt w:val="lowerRoman"/>
      <w:lvlText w:val="%9."/>
      <w:lvlJc w:val="right"/>
      <w:pPr>
        <w:ind w:left="6212" w:hanging="180"/>
      </w:pPr>
    </w:lvl>
  </w:abstractNum>
  <w:num w:numId="1">
    <w:abstractNumId w:val="0"/>
  </w:num>
  <w:num w:numId="2">
    <w:abstractNumId w:val="6"/>
  </w:num>
  <w:num w:numId="3">
    <w:abstractNumId w:val="8"/>
  </w:num>
  <w:num w:numId="4">
    <w:abstractNumId w:val="3"/>
  </w:num>
  <w:num w:numId="5">
    <w:abstractNumId w:val="9"/>
  </w:num>
  <w:num w:numId="6">
    <w:abstractNumId w:val="5"/>
  </w:num>
  <w:num w:numId="7">
    <w:abstractNumId w:val="1"/>
  </w:num>
  <w:num w:numId="8">
    <w:abstractNumId w:val="2"/>
  </w:num>
  <w:num w:numId="9">
    <w:abstractNumId w:val="7"/>
  </w:num>
  <w:num w:numId="10">
    <w:abstractNumId w:val="11"/>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56"/>
    <w:rsid w:val="00001CD0"/>
    <w:rsid w:val="00002C2E"/>
    <w:rsid w:val="0001388D"/>
    <w:rsid w:val="00020486"/>
    <w:rsid w:val="00020FC7"/>
    <w:rsid w:val="00022790"/>
    <w:rsid w:val="000244A3"/>
    <w:rsid w:val="0002530E"/>
    <w:rsid w:val="0002595B"/>
    <w:rsid w:val="000374CA"/>
    <w:rsid w:val="00042721"/>
    <w:rsid w:val="000534F4"/>
    <w:rsid w:val="000546B6"/>
    <w:rsid w:val="00056FAF"/>
    <w:rsid w:val="0006486D"/>
    <w:rsid w:val="00071038"/>
    <w:rsid w:val="0007217A"/>
    <w:rsid w:val="00072699"/>
    <w:rsid w:val="0008130C"/>
    <w:rsid w:val="000867BE"/>
    <w:rsid w:val="00093F38"/>
    <w:rsid w:val="00095E80"/>
    <w:rsid w:val="0009658E"/>
    <w:rsid w:val="000A084C"/>
    <w:rsid w:val="000A2E3A"/>
    <w:rsid w:val="000A55FB"/>
    <w:rsid w:val="000A756F"/>
    <w:rsid w:val="000B01B4"/>
    <w:rsid w:val="000B1497"/>
    <w:rsid w:val="000B5C22"/>
    <w:rsid w:val="000B7032"/>
    <w:rsid w:val="000D0C53"/>
    <w:rsid w:val="000F06AC"/>
    <w:rsid w:val="000F2386"/>
    <w:rsid w:val="000F5506"/>
    <w:rsid w:val="000F6A04"/>
    <w:rsid w:val="000F794C"/>
    <w:rsid w:val="00101AAF"/>
    <w:rsid w:val="001021F6"/>
    <w:rsid w:val="00106040"/>
    <w:rsid w:val="0011152D"/>
    <w:rsid w:val="00111E78"/>
    <w:rsid w:val="00115D38"/>
    <w:rsid w:val="00117608"/>
    <w:rsid w:val="00123B16"/>
    <w:rsid w:val="00130543"/>
    <w:rsid w:val="0013130E"/>
    <w:rsid w:val="00135E3E"/>
    <w:rsid w:val="0014238E"/>
    <w:rsid w:val="001452F2"/>
    <w:rsid w:val="00145554"/>
    <w:rsid w:val="001502E7"/>
    <w:rsid w:val="00152F14"/>
    <w:rsid w:val="0015326F"/>
    <w:rsid w:val="0015605F"/>
    <w:rsid w:val="00156F0B"/>
    <w:rsid w:val="00160799"/>
    <w:rsid w:val="00160ECC"/>
    <w:rsid w:val="001610F1"/>
    <w:rsid w:val="00162EDC"/>
    <w:rsid w:val="0016667B"/>
    <w:rsid w:val="00167381"/>
    <w:rsid w:val="001820F5"/>
    <w:rsid w:val="00184158"/>
    <w:rsid w:val="00185456"/>
    <w:rsid w:val="001878A7"/>
    <w:rsid w:val="00190A0E"/>
    <w:rsid w:val="00190FFB"/>
    <w:rsid w:val="00193255"/>
    <w:rsid w:val="00194687"/>
    <w:rsid w:val="0019766D"/>
    <w:rsid w:val="001A4951"/>
    <w:rsid w:val="001A6D7D"/>
    <w:rsid w:val="001B1862"/>
    <w:rsid w:val="001B213E"/>
    <w:rsid w:val="001B27EF"/>
    <w:rsid w:val="001B78E1"/>
    <w:rsid w:val="001C04EE"/>
    <w:rsid w:val="001C072D"/>
    <w:rsid w:val="001C18FE"/>
    <w:rsid w:val="001C3F73"/>
    <w:rsid w:val="001C6A82"/>
    <w:rsid w:val="001C7E4D"/>
    <w:rsid w:val="001D5A22"/>
    <w:rsid w:val="001D7743"/>
    <w:rsid w:val="001E1255"/>
    <w:rsid w:val="001E2C8D"/>
    <w:rsid w:val="001E418F"/>
    <w:rsid w:val="001F627D"/>
    <w:rsid w:val="002014F5"/>
    <w:rsid w:val="00202F46"/>
    <w:rsid w:val="00205A8F"/>
    <w:rsid w:val="0020759B"/>
    <w:rsid w:val="00216645"/>
    <w:rsid w:val="00223673"/>
    <w:rsid w:val="00223C59"/>
    <w:rsid w:val="00227373"/>
    <w:rsid w:val="0022781B"/>
    <w:rsid w:val="002278DC"/>
    <w:rsid w:val="00232DF7"/>
    <w:rsid w:val="00250F2D"/>
    <w:rsid w:val="00252512"/>
    <w:rsid w:val="00254278"/>
    <w:rsid w:val="002555FB"/>
    <w:rsid w:val="00255E4F"/>
    <w:rsid w:val="00257D1C"/>
    <w:rsid w:val="00260C55"/>
    <w:rsid w:val="00262F53"/>
    <w:rsid w:val="00263A43"/>
    <w:rsid w:val="00264B81"/>
    <w:rsid w:val="002672D8"/>
    <w:rsid w:val="00267C64"/>
    <w:rsid w:val="00271704"/>
    <w:rsid w:val="002722BA"/>
    <w:rsid w:val="00280AEE"/>
    <w:rsid w:val="00296784"/>
    <w:rsid w:val="00296802"/>
    <w:rsid w:val="002A08FF"/>
    <w:rsid w:val="002A25B0"/>
    <w:rsid w:val="002A5DA3"/>
    <w:rsid w:val="002A6399"/>
    <w:rsid w:val="002B2229"/>
    <w:rsid w:val="002B4943"/>
    <w:rsid w:val="002B6595"/>
    <w:rsid w:val="002B6D90"/>
    <w:rsid w:val="002C2766"/>
    <w:rsid w:val="002C49DB"/>
    <w:rsid w:val="002C628B"/>
    <w:rsid w:val="002D029B"/>
    <w:rsid w:val="002D49F9"/>
    <w:rsid w:val="002E0E16"/>
    <w:rsid w:val="002E6D1E"/>
    <w:rsid w:val="002F156B"/>
    <w:rsid w:val="002F3C4C"/>
    <w:rsid w:val="002F492C"/>
    <w:rsid w:val="002F6740"/>
    <w:rsid w:val="003075CA"/>
    <w:rsid w:val="00310DA1"/>
    <w:rsid w:val="00313524"/>
    <w:rsid w:val="00316488"/>
    <w:rsid w:val="00317C15"/>
    <w:rsid w:val="00320C73"/>
    <w:rsid w:val="003233D3"/>
    <w:rsid w:val="00326188"/>
    <w:rsid w:val="00326CD3"/>
    <w:rsid w:val="00327DA8"/>
    <w:rsid w:val="003472E9"/>
    <w:rsid w:val="00347606"/>
    <w:rsid w:val="003476D7"/>
    <w:rsid w:val="00351EE8"/>
    <w:rsid w:val="00353A3A"/>
    <w:rsid w:val="0036024F"/>
    <w:rsid w:val="00365F33"/>
    <w:rsid w:val="00370B30"/>
    <w:rsid w:val="003738FC"/>
    <w:rsid w:val="003753BC"/>
    <w:rsid w:val="00376180"/>
    <w:rsid w:val="003857E9"/>
    <w:rsid w:val="0039647E"/>
    <w:rsid w:val="003A0D9C"/>
    <w:rsid w:val="003A6019"/>
    <w:rsid w:val="003A6A58"/>
    <w:rsid w:val="003B1F67"/>
    <w:rsid w:val="003C3B86"/>
    <w:rsid w:val="003D5E6D"/>
    <w:rsid w:val="003D6019"/>
    <w:rsid w:val="003F1388"/>
    <w:rsid w:val="00401D61"/>
    <w:rsid w:val="00405F55"/>
    <w:rsid w:val="0041165E"/>
    <w:rsid w:val="00413622"/>
    <w:rsid w:val="004211E5"/>
    <w:rsid w:val="0042498F"/>
    <w:rsid w:val="00435295"/>
    <w:rsid w:val="00437AA2"/>
    <w:rsid w:val="00440F35"/>
    <w:rsid w:val="0044337C"/>
    <w:rsid w:val="0044436F"/>
    <w:rsid w:val="00446DBB"/>
    <w:rsid w:val="00464283"/>
    <w:rsid w:val="00471A40"/>
    <w:rsid w:val="00472112"/>
    <w:rsid w:val="00472451"/>
    <w:rsid w:val="0048042F"/>
    <w:rsid w:val="00484B5C"/>
    <w:rsid w:val="00486D47"/>
    <w:rsid w:val="0048728C"/>
    <w:rsid w:val="00487BC4"/>
    <w:rsid w:val="004938F7"/>
    <w:rsid w:val="004A1B53"/>
    <w:rsid w:val="004A2BE7"/>
    <w:rsid w:val="004A2D57"/>
    <w:rsid w:val="004A345B"/>
    <w:rsid w:val="004A3EAB"/>
    <w:rsid w:val="004B06F6"/>
    <w:rsid w:val="004B08F5"/>
    <w:rsid w:val="004B154F"/>
    <w:rsid w:val="004B22B5"/>
    <w:rsid w:val="004C6B37"/>
    <w:rsid w:val="004E0DA0"/>
    <w:rsid w:val="004E520E"/>
    <w:rsid w:val="004F5C12"/>
    <w:rsid w:val="004F7421"/>
    <w:rsid w:val="005057F5"/>
    <w:rsid w:val="00511710"/>
    <w:rsid w:val="00512531"/>
    <w:rsid w:val="00514625"/>
    <w:rsid w:val="005159F3"/>
    <w:rsid w:val="0051773B"/>
    <w:rsid w:val="0052055F"/>
    <w:rsid w:val="00524AE8"/>
    <w:rsid w:val="0053213E"/>
    <w:rsid w:val="00552E5B"/>
    <w:rsid w:val="00557FCB"/>
    <w:rsid w:val="00560D09"/>
    <w:rsid w:val="00570C39"/>
    <w:rsid w:val="005742D5"/>
    <w:rsid w:val="00582019"/>
    <w:rsid w:val="00585464"/>
    <w:rsid w:val="005926C0"/>
    <w:rsid w:val="005A04EC"/>
    <w:rsid w:val="005A4E37"/>
    <w:rsid w:val="005B2F37"/>
    <w:rsid w:val="005B5A88"/>
    <w:rsid w:val="005D5751"/>
    <w:rsid w:val="005D662A"/>
    <w:rsid w:val="005D6C95"/>
    <w:rsid w:val="005E3B14"/>
    <w:rsid w:val="005E7C7D"/>
    <w:rsid w:val="0060255E"/>
    <w:rsid w:val="00604F68"/>
    <w:rsid w:val="00606C0C"/>
    <w:rsid w:val="006071D5"/>
    <w:rsid w:val="00610888"/>
    <w:rsid w:val="006135A2"/>
    <w:rsid w:val="00614883"/>
    <w:rsid w:val="00621CE0"/>
    <w:rsid w:val="00633636"/>
    <w:rsid w:val="00636579"/>
    <w:rsid w:val="0063660B"/>
    <w:rsid w:val="00636D68"/>
    <w:rsid w:val="00647B00"/>
    <w:rsid w:val="00652749"/>
    <w:rsid w:val="0065671D"/>
    <w:rsid w:val="006578AD"/>
    <w:rsid w:val="00662820"/>
    <w:rsid w:val="0067077F"/>
    <w:rsid w:val="00671B1C"/>
    <w:rsid w:val="00673E80"/>
    <w:rsid w:val="006740DF"/>
    <w:rsid w:val="006761E2"/>
    <w:rsid w:val="0068399C"/>
    <w:rsid w:val="00691FBB"/>
    <w:rsid w:val="00694BD7"/>
    <w:rsid w:val="00696AB3"/>
    <w:rsid w:val="006A6984"/>
    <w:rsid w:val="006A7D7A"/>
    <w:rsid w:val="006B1036"/>
    <w:rsid w:val="006B1937"/>
    <w:rsid w:val="006C0D2F"/>
    <w:rsid w:val="006C0D80"/>
    <w:rsid w:val="006E256D"/>
    <w:rsid w:val="006E2B08"/>
    <w:rsid w:val="006F1859"/>
    <w:rsid w:val="006F7B24"/>
    <w:rsid w:val="00706306"/>
    <w:rsid w:val="007157D4"/>
    <w:rsid w:val="00727EDB"/>
    <w:rsid w:val="00731EAD"/>
    <w:rsid w:val="00733D8F"/>
    <w:rsid w:val="00733DD7"/>
    <w:rsid w:val="0073429A"/>
    <w:rsid w:val="00735151"/>
    <w:rsid w:val="00737256"/>
    <w:rsid w:val="00740B72"/>
    <w:rsid w:val="007415AD"/>
    <w:rsid w:val="00746AF9"/>
    <w:rsid w:val="007508EC"/>
    <w:rsid w:val="007521FE"/>
    <w:rsid w:val="00755510"/>
    <w:rsid w:val="007650B5"/>
    <w:rsid w:val="007741ED"/>
    <w:rsid w:val="00775DFE"/>
    <w:rsid w:val="00776A18"/>
    <w:rsid w:val="007779BF"/>
    <w:rsid w:val="00783993"/>
    <w:rsid w:val="0079443A"/>
    <w:rsid w:val="00794ADD"/>
    <w:rsid w:val="00796A0E"/>
    <w:rsid w:val="007A31FE"/>
    <w:rsid w:val="007A77F2"/>
    <w:rsid w:val="007C3AC2"/>
    <w:rsid w:val="007C4306"/>
    <w:rsid w:val="007C4E3C"/>
    <w:rsid w:val="007C502C"/>
    <w:rsid w:val="007C5310"/>
    <w:rsid w:val="007D03D8"/>
    <w:rsid w:val="007D0FB1"/>
    <w:rsid w:val="007D21B8"/>
    <w:rsid w:val="007D3515"/>
    <w:rsid w:val="007D49DA"/>
    <w:rsid w:val="007D52E9"/>
    <w:rsid w:val="007D6865"/>
    <w:rsid w:val="007E0F2C"/>
    <w:rsid w:val="007F1CD1"/>
    <w:rsid w:val="007F367D"/>
    <w:rsid w:val="0080307E"/>
    <w:rsid w:val="00807B7A"/>
    <w:rsid w:val="00816543"/>
    <w:rsid w:val="00817B30"/>
    <w:rsid w:val="00821255"/>
    <w:rsid w:val="00826AA6"/>
    <w:rsid w:val="008319EE"/>
    <w:rsid w:val="008366C0"/>
    <w:rsid w:val="008471AA"/>
    <w:rsid w:val="00856A11"/>
    <w:rsid w:val="008622A7"/>
    <w:rsid w:val="0086361A"/>
    <w:rsid w:val="00864917"/>
    <w:rsid w:val="008825B7"/>
    <w:rsid w:val="008835C2"/>
    <w:rsid w:val="00884D36"/>
    <w:rsid w:val="008855D5"/>
    <w:rsid w:val="00886DCD"/>
    <w:rsid w:val="008903D5"/>
    <w:rsid w:val="008916AF"/>
    <w:rsid w:val="0089430A"/>
    <w:rsid w:val="0089789A"/>
    <w:rsid w:val="008A04CA"/>
    <w:rsid w:val="008A4334"/>
    <w:rsid w:val="008A4826"/>
    <w:rsid w:val="008A7A7F"/>
    <w:rsid w:val="008B0615"/>
    <w:rsid w:val="008B2A51"/>
    <w:rsid w:val="008B57D6"/>
    <w:rsid w:val="008C262F"/>
    <w:rsid w:val="008C7185"/>
    <w:rsid w:val="008D1315"/>
    <w:rsid w:val="008D2A32"/>
    <w:rsid w:val="008E0421"/>
    <w:rsid w:val="008E2F97"/>
    <w:rsid w:val="008F1CED"/>
    <w:rsid w:val="008F28D0"/>
    <w:rsid w:val="008F43E2"/>
    <w:rsid w:val="009015CE"/>
    <w:rsid w:val="00907219"/>
    <w:rsid w:val="009120FA"/>
    <w:rsid w:val="0091739C"/>
    <w:rsid w:val="00920E7C"/>
    <w:rsid w:val="009213FF"/>
    <w:rsid w:val="009309BD"/>
    <w:rsid w:val="00934ABF"/>
    <w:rsid w:val="00935050"/>
    <w:rsid w:val="0093722C"/>
    <w:rsid w:val="009451A8"/>
    <w:rsid w:val="00947073"/>
    <w:rsid w:val="00954036"/>
    <w:rsid w:val="0095490D"/>
    <w:rsid w:val="00965874"/>
    <w:rsid w:val="00966891"/>
    <w:rsid w:val="0096691B"/>
    <w:rsid w:val="009738E6"/>
    <w:rsid w:val="00981562"/>
    <w:rsid w:val="00984491"/>
    <w:rsid w:val="009924DF"/>
    <w:rsid w:val="009936D7"/>
    <w:rsid w:val="009A13A5"/>
    <w:rsid w:val="009A43F5"/>
    <w:rsid w:val="009C2C13"/>
    <w:rsid w:val="009C74EA"/>
    <w:rsid w:val="009D18E7"/>
    <w:rsid w:val="009E0C9B"/>
    <w:rsid w:val="009E557D"/>
    <w:rsid w:val="009E55AC"/>
    <w:rsid w:val="009F2042"/>
    <w:rsid w:val="00A07098"/>
    <w:rsid w:val="00A14096"/>
    <w:rsid w:val="00A145ED"/>
    <w:rsid w:val="00A15E9A"/>
    <w:rsid w:val="00A165CC"/>
    <w:rsid w:val="00A1707D"/>
    <w:rsid w:val="00A17F41"/>
    <w:rsid w:val="00A30A15"/>
    <w:rsid w:val="00A320CA"/>
    <w:rsid w:val="00A326EA"/>
    <w:rsid w:val="00A36ECC"/>
    <w:rsid w:val="00A374D1"/>
    <w:rsid w:val="00A401BB"/>
    <w:rsid w:val="00A410DA"/>
    <w:rsid w:val="00A42A8B"/>
    <w:rsid w:val="00A61098"/>
    <w:rsid w:val="00A624C8"/>
    <w:rsid w:val="00A632EA"/>
    <w:rsid w:val="00A7396F"/>
    <w:rsid w:val="00A74958"/>
    <w:rsid w:val="00A74DBD"/>
    <w:rsid w:val="00A7556F"/>
    <w:rsid w:val="00A777A3"/>
    <w:rsid w:val="00A84D26"/>
    <w:rsid w:val="00A92200"/>
    <w:rsid w:val="00A9682C"/>
    <w:rsid w:val="00AA0CD2"/>
    <w:rsid w:val="00AA0ED3"/>
    <w:rsid w:val="00AA1699"/>
    <w:rsid w:val="00AA1F4A"/>
    <w:rsid w:val="00AA4CAF"/>
    <w:rsid w:val="00AA4D55"/>
    <w:rsid w:val="00AA4D7C"/>
    <w:rsid w:val="00AA5AD4"/>
    <w:rsid w:val="00AA5ADB"/>
    <w:rsid w:val="00AA7A7F"/>
    <w:rsid w:val="00AB1F41"/>
    <w:rsid w:val="00AB2BD8"/>
    <w:rsid w:val="00AB4CA1"/>
    <w:rsid w:val="00AB7D95"/>
    <w:rsid w:val="00AC161B"/>
    <w:rsid w:val="00AD001D"/>
    <w:rsid w:val="00AE0D73"/>
    <w:rsid w:val="00AE27A7"/>
    <w:rsid w:val="00AF0469"/>
    <w:rsid w:val="00AF6C84"/>
    <w:rsid w:val="00B00ED9"/>
    <w:rsid w:val="00B10B4C"/>
    <w:rsid w:val="00B15AC4"/>
    <w:rsid w:val="00B16ACF"/>
    <w:rsid w:val="00B17BC3"/>
    <w:rsid w:val="00B22F2B"/>
    <w:rsid w:val="00B31AFA"/>
    <w:rsid w:val="00B34C68"/>
    <w:rsid w:val="00B40FD3"/>
    <w:rsid w:val="00B4347D"/>
    <w:rsid w:val="00B435D9"/>
    <w:rsid w:val="00B43761"/>
    <w:rsid w:val="00B45F5F"/>
    <w:rsid w:val="00B5185C"/>
    <w:rsid w:val="00B545CE"/>
    <w:rsid w:val="00B56CB6"/>
    <w:rsid w:val="00B60C30"/>
    <w:rsid w:val="00B63955"/>
    <w:rsid w:val="00B640F9"/>
    <w:rsid w:val="00B66318"/>
    <w:rsid w:val="00B6708E"/>
    <w:rsid w:val="00B709C6"/>
    <w:rsid w:val="00B73322"/>
    <w:rsid w:val="00B7549F"/>
    <w:rsid w:val="00B84C68"/>
    <w:rsid w:val="00B8570A"/>
    <w:rsid w:val="00B85A4C"/>
    <w:rsid w:val="00B86BED"/>
    <w:rsid w:val="00B9217C"/>
    <w:rsid w:val="00B9320C"/>
    <w:rsid w:val="00B9793D"/>
    <w:rsid w:val="00BA173C"/>
    <w:rsid w:val="00BA64B9"/>
    <w:rsid w:val="00BC001E"/>
    <w:rsid w:val="00BC3AF9"/>
    <w:rsid w:val="00BC7447"/>
    <w:rsid w:val="00BC7C8E"/>
    <w:rsid w:val="00BD0C89"/>
    <w:rsid w:val="00BD392A"/>
    <w:rsid w:val="00BD3E84"/>
    <w:rsid w:val="00BD7FB2"/>
    <w:rsid w:val="00BE0515"/>
    <w:rsid w:val="00BF604C"/>
    <w:rsid w:val="00BF6AE6"/>
    <w:rsid w:val="00C00AD1"/>
    <w:rsid w:val="00C017EF"/>
    <w:rsid w:val="00C063E6"/>
    <w:rsid w:val="00C11081"/>
    <w:rsid w:val="00C20160"/>
    <w:rsid w:val="00C23814"/>
    <w:rsid w:val="00C24CEF"/>
    <w:rsid w:val="00C31FA7"/>
    <w:rsid w:val="00C359D7"/>
    <w:rsid w:val="00C44B22"/>
    <w:rsid w:val="00C47398"/>
    <w:rsid w:val="00C50DD8"/>
    <w:rsid w:val="00C511F2"/>
    <w:rsid w:val="00C51671"/>
    <w:rsid w:val="00C52A09"/>
    <w:rsid w:val="00C611D6"/>
    <w:rsid w:val="00C67122"/>
    <w:rsid w:val="00C67255"/>
    <w:rsid w:val="00C775EB"/>
    <w:rsid w:val="00C81CE8"/>
    <w:rsid w:val="00C97B98"/>
    <w:rsid w:val="00CA0F64"/>
    <w:rsid w:val="00CA7568"/>
    <w:rsid w:val="00CA7C68"/>
    <w:rsid w:val="00CB0647"/>
    <w:rsid w:val="00CB16C8"/>
    <w:rsid w:val="00CB2769"/>
    <w:rsid w:val="00CD14D3"/>
    <w:rsid w:val="00CD1CFD"/>
    <w:rsid w:val="00CD32F5"/>
    <w:rsid w:val="00CD7497"/>
    <w:rsid w:val="00CE2668"/>
    <w:rsid w:val="00CE6BC3"/>
    <w:rsid w:val="00CF27ED"/>
    <w:rsid w:val="00CF3F83"/>
    <w:rsid w:val="00D00EA2"/>
    <w:rsid w:val="00D02B60"/>
    <w:rsid w:val="00D02EC5"/>
    <w:rsid w:val="00D22A7C"/>
    <w:rsid w:val="00D32102"/>
    <w:rsid w:val="00D32381"/>
    <w:rsid w:val="00D42E34"/>
    <w:rsid w:val="00D44454"/>
    <w:rsid w:val="00D457B0"/>
    <w:rsid w:val="00D46138"/>
    <w:rsid w:val="00D6044A"/>
    <w:rsid w:val="00D61BE4"/>
    <w:rsid w:val="00D710F5"/>
    <w:rsid w:val="00D72F23"/>
    <w:rsid w:val="00D76C04"/>
    <w:rsid w:val="00D912E7"/>
    <w:rsid w:val="00D9219D"/>
    <w:rsid w:val="00D92DA8"/>
    <w:rsid w:val="00D93601"/>
    <w:rsid w:val="00DB07EA"/>
    <w:rsid w:val="00DB09A8"/>
    <w:rsid w:val="00DB13AF"/>
    <w:rsid w:val="00DC1023"/>
    <w:rsid w:val="00DC619F"/>
    <w:rsid w:val="00DC7C4F"/>
    <w:rsid w:val="00DD30CC"/>
    <w:rsid w:val="00DE108E"/>
    <w:rsid w:val="00DE13C6"/>
    <w:rsid w:val="00DE1403"/>
    <w:rsid w:val="00DE203F"/>
    <w:rsid w:val="00DE357A"/>
    <w:rsid w:val="00DE360C"/>
    <w:rsid w:val="00DE707B"/>
    <w:rsid w:val="00DF0A3F"/>
    <w:rsid w:val="00DF2B4A"/>
    <w:rsid w:val="00DF3556"/>
    <w:rsid w:val="00DF3FE9"/>
    <w:rsid w:val="00DF438F"/>
    <w:rsid w:val="00DF7266"/>
    <w:rsid w:val="00E006B5"/>
    <w:rsid w:val="00E033D0"/>
    <w:rsid w:val="00E045E8"/>
    <w:rsid w:val="00E04D7F"/>
    <w:rsid w:val="00E06FC1"/>
    <w:rsid w:val="00E14F41"/>
    <w:rsid w:val="00E1590A"/>
    <w:rsid w:val="00E2377A"/>
    <w:rsid w:val="00E2462D"/>
    <w:rsid w:val="00E27B73"/>
    <w:rsid w:val="00E30144"/>
    <w:rsid w:val="00E30780"/>
    <w:rsid w:val="00E347A0"/>
    <w:rsid w:val="00E40DB5"/>
    <w:rsid w:val="00E42730"/>
    <w:rsid w:val="00E44B9F"/>
    <w:rsid w:val="00E457E1"/>
    <w:rsid w:val="00E5023B"/>
    <w:rsid w:val="00E528E0"/>
    <w:rsid w:val="00E54C86"/>
    <w:rsid w:val="00E662EB"/>
    <w:rsid w:val="00E6675A"/>
    <w:rsid w:val="00E67D30"/>
    <w:rsid w:val="00E75EC8"/>
    <w:rsid w:val="00E777CE"/>
    <w:rsid w:val="00E81940"/>
    <w:rsid w:val="00E81990"/>
    <w:rsid w:val="00E81E34"/>
    <w:rsid w:val="00E87281"/>
    <w:rsid w:val="00E90EDD"/>
    <w:rsid w:val="00E97DD8"/>
    <w:rsid w:val="00EA1EBD"/>
    <w:rsid w:val="00EA380B"/>
    <w:rsid w:val="00EA6189"/>
    <w:rsid w:val="00ED4B3E"/>
    <w:rsid w:val="00ED68EA"/>
    <w:rsid w:val="00EE222E"/>
    <w:rsid w:val="00EE3FE6"/>
    <w:rsid w:val="00EF4837"/>
    <w:rsid w:val="00F037AA"/>
    <w:rsid w:val="00F043AB"/>
    <w:rsid w:val="00F14C02"/>
    <w:rsid w:val="00F15282"/>
    <w:rsid w:val="00F22C7E"/>
    <w:rsid w:val="00F24BBA"/>
    <w:rsid w:val="00F354AD"/>
    <w:rsid w:val="00F43B37"/>
    <w:rsid w:val="00F44037"/>
    <w:rsid w:val="00F45682"/>
    <w:rsid w:val="00F50440"/>
    <w:rsid w:val="00F52257"/>
    <w:rsid w:val="00F527E7"/>
    <w:rsid w:val="00F55FF3"/>
    <w:rsid w:val="00F564BD"/>
    <w:rsid w:val="00F56AEE"/>
    <w:rsid w:val="00F65C48"/>
    <w:rsid w:val="00F6613A"/>
    <w:rsid w:val="00F71E45"/>
    <w:rsid w:val="00F73057"/>
    <w:rsid w:val="00F76C89"/>
    <w:rsid w:val="00F85293"/>
    <w:rsid w:val="00F94561"/>
    <w:rsid w:val="00F9795B"/>
    <w:rsid w:val="00FA028F"/>
    <w:rsid w:val="00FA51AA"/>
    <w:rsid w:val="00FB1941"/>
    <w:rsid w:val="00FB466A"/>
    <w:rsid w:val="00FB4B1E"/>
    <w:rsid w:val="00FC4156"/>
    <w:rsid w:val="00FC7E0F"/>
    <w:rsid w:val="00FD678A"/>
    <w:rsid w:val="00FE34B9"/>
    <w:rsid w:val="00FE6842"/>
    <w:rsid w:val="00FE78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it-IT" w:eastAsia="it-IT" w:bidi="ar-SA"/>
      </w:rPr>
    </w:rPrDefault>
    <w:pPrDefault/>
  </w:docDefaults>
  <w:latentStyles w:defLockedState="0" w:defUIPriority="0" w:defSemiHidden="0" w:defUnhideWhenUsed="0" w:defQFormat="0" w:count="267"/>
  <w:style w:type="paragraph" w:default="1" w:styleId="a">
    <w:name w:val="Normal"/>
    <w:qFormat/>
    <w:rsid w:val="00B86BED"/>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27B73"/>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a0"/>
    <w:rsid w:val="00FA51AA"/>
  </w:style>
  <w:style w:type="character" w:styleId="a4">
    <w:name w:val="annotation reference"/>
    <w:basedOn w:val="a0"/>
    <w:uiPriority w:val="99"/>
    <w:semiHidden/>
    <w:unhideWhenUsed/>
    <w:rsid w:val="00DE357A"/>
    <w:rPr>
      <w:sz w:val="16"/>
      <w:szCs w:val="16"/>
    </w:rPr>
  </w:style>
  <w:style w:type="paragraph" w:styleId="a5">
    <w:name w:val="annotation text"/>
    <w:basedOn w:val="a"/>
    <w:link w:val="Char"/>
    <w:uiPriority w:val="99"/>
    <w:semiHidden/>
    <w:unhideWhenUsed/>
    <w:rsid w:val="00DE357A"/>
  </w:style>
  <w:style w:type="character" w:customStyle="1" w:styleId="Char">
    <w:name w:val="批注文字 Char"/>
    <w:basedOn w:val="a0"/>
    <w:link w:val="a5"/>
    <w:uiPriority w:val="99"/>
    <w:semiHidden/>
    <w:rsid w:val="00DE357A"/>
    <w:rPr>
      <w:sz w:val="20"/>
      <w:szCs w:val="20"/>
    </w:rPr>
  </w:style>
  <w:style w:type="paragraph" w:styleId="a6">
    <w:name w:val="annotation subject"/>
    <w:basedOn w:val="a5"/>
    <w:next w:val="a5"/>
    <w:link w:val="Char0"/>
    <w:uiPriority w:val="99"/>
    <w:semiHidden/>
    <w:unhideWhenUsed/>
    <w:rsid w:val="00DE357A"/>
    <w:rPr>
      <w:b/>
      <w:bCs/>
    </w:rPr>
  </w:style>
  <w:style w:type="character" w:customStyle="1" w:styleId="Char0">
    <w:name w:val="批注主题 Char"/>
    <w:basedOn w:val="Char"/>
    <w:link w:val="a6"/>
    <w:uiPriority w:val="99"/>
    <w:semiHidden/>
    <w:rsid w:val="00DE357A"/>
    <w:rPr>
      <w:b/>
      <w:bCs/>
      <w:sz w:val="20"/>
      <w:szCs w:val="20"/>
    </w:rPr>
  </w:style>
  <w:style w:type="paragraph" w:styleId="a7">
    <w:name w:val="Balloon Text"/>
    <w:basedOn w:val="a"/>
    <w:link w:val="Char1"/>
    <w:uiPriority w:val="99"/>
    <w:semiHidden/>
    <w:unhideWhenUsed/>
    <w:rsid w:val="0015605F"/>
    <w:rPr>
      <w:rFonts w:ascii="Lucida Grande" w:hAnsi="Lucida Grande" w:cs="Lucida Grande"/>
      <w:sz w:val="18"/>
      <w:szCs w:val="18"/>
    </w:rPr>
  </w:style>
  <w:style w:type="character" w:customStyle="1" w:styleId="Char1">
    <w:name w:val="批注框文本 Char"/>
    <w:basedOn w:val="a0"/>
    <w:link w:val="a7"/>
    <w:uiPriority w:val="99"/>
    <w:semiHidden/>
    <w:rsid w:val="0015605F"/>
    <w:rPr>
      <w:rFonts w:ascii="Lucida Grande" w:hAnsi="Lucida Grande" w:cs="Lucida Grande"/>
      <w:sz w:val="18"/>
      <w:szCs w:val="18"/>
    </w:rPr>
  </w:style>
  <w:style w:type="paragraph" w:styleId="a8">
    <w:name w:val="Revision"/>
    <w:hidden/>
    <w:uiPriority w:val="99"/>
    <w:semiHidden/>
    <w:rsid w:val="008A04CA"/>
    <w:rPr>
      <w:sz w:val="20"/>
      <w:szCs w:val="20"/>
    </w:rPr>
  </w:style>
  <w:style w:type="paragraph" w:styleId="a9">
    <w:name w:val="header"/>
    <w:basedOn w:val="a"/>
    <w:link w:val="Char2"/>
    <w:rsid w:val="00257D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257D1C"/>
    <w:rPr>
      <w:sz w:val="18"/>
      <w:szCs w:val="18"/>
    </w:rPr>
  </w:style>
  <w:style w:type="paragraph" w:styleId="aa">
    <w:name w:val="footer"/>
    <w:basedOn w:val="a"/>
    <w:link w:val="Char3"/>
    <w:rsid w:val="00257D1C"/>
    <w:pPr>
      <w:tabs>
        <w:tab w:val="center" w:pos="4153"/>
        <w:tab w:val="right" w:pos="8306"/>
      </w:tabs>
      <w:snapToGrid w:val="0"/>
    </w:pPr>
    <w:rPr>
      <w:sz w:val="18"/>
      <w:szCs w:val="18"/>
    </w:rPr>
  </w:style>
  <w:style w:type="character" w:customStyle="1" w:styleId="Char3">
    <w:name w:val="页脚 Char"/>
    <w:basedOn w:val="a0"/>
    <w:link w:val="aa"/>
    <w:rsid w:val="00257D1C"/>
    <w:rPr>
      <w:sz w:val="18"/>
      <w:szCs w:val="18"/>
    </w:rPr>
  </w:style>
  <w:style w:type="paragraph" w:customStyle="1" w:styleId="p0">
    <w:name w:val="p0"/>
    <w:basedOn w:val="a"/>
    <w:rsid w:val="00257D1C"/>
    <w:pPr>
      <w:spacing w:line="240" w:lineRule="atLeast"/>
    </w:pPr>
    <w:rPr>
      <w:rFonts w:ascii="Century" w:hAnsi="Century" w:cs="宋体"/>
      <w:sz w:val="21"/>
      <w:szCs w:val="21"/>
      <w:lang w:val="en-US" w:eastAsia="zh-CN"/>
    </w:rPr>
  </w:style>
  <w:style w:type="character" w:customStyle="1" w:styleId="apple-converted-space">
    <w:name w:val="apple-converted-space"/>
    <w:basedOn w:val="a0"/>
    <w:rsid w:val="00182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it-IT" w:eastAsia="it-IT" w:bidi="ar-SA"/>
      </w:rPr>
    </w:rPrDefault>
    <w:pPrDefault/>
  </w:docDefaults>
  <w:latentStyles w:defLockedState="0" w:defUIPriority="0" w:defSemiHidden="0" w:defUnhideWhenUsed="0" w:defQFormat="0" w:count="267"/>
  <w:style w:type="paragraph" w:default="1" w:styleId="a">
    <w:name w:val="Normal"/>
    <w:qFormat/>
    <w:rsid w:val="00B86BED"/>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27B73"/>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a0"/>
    <w:rsid w:val="00FA51AA"/>
  </w:style>
  <w:style w:type="character" w:styleId="a4">
    <w:name w:val="annotation reference"/>
    <w:basedOn w:val="a0"/>
    <w:uiPriority w:val="99"/>
    <w:semiHidden/>
    <w:unhideWhenUsed/>
    <w:rsid w:val="00DE357A"/>
    <w:rPr>
      <w:sz w:val="16"/>
      <w:szCs w:val="16"/>
    </w:rPr>
  </w:style>
  <w:style w:type="paragraph" w:styleId="a5">
    <w:name w:val="annotation text"/>
    <w:basedOn w:val="a"/>
    <w:link w:val="Char"/>
    <w:uiPriority w:val="99"/>
    <w:semiHidden/>
    <w:unhideWhenUsed/>
    <w:rsid w:val="00DE357A"/>
  </w:style>
  <w:style w:type="character" w:customStyle="1" w:styleId="Char">
    <w:name w:val="批注文字 Char"/>
    <w:basedOn w:val="a0"/>
    <w:link w:val="a5"/>
    <w:uiPriority w:val="99"/>
    <w:semiHidden/>
    <w:rsid w:val="00DE357A"/>
    <w:rPr>
      <w:sz w:val="20"/>
      <w:szCs w:val="20"/>
    </w:rPr>
  </w:style>
  <w:style w:type="paragraph" w:styleId="a6">
    <w:name w:val="annotation subject"/>
    <w:basedOn w:val="a5"/>
    <w:next w:val="a5"/>
    <w:link w:val="Char0"/>
    <w:uiPriority w:val="99"/>
    <w:semiHidden/>
    <w:unhideWhenUsed/>
    <w:rsid w:val="00DE357A"/>
    <w:rPr>
      <w:b/>
      <w:bCs/>
    </w:rPr>
  </w:style>
  <w:style w:type="character" w:customStyle="1" w:styleId="Char0">
    <w:name w:val="批注主题 Char"/>
    <w:basedOn w:val="Char"/>
    <w:link w:val="a6"/>
    <w:uiPriority w:val="99"/>
    <w:semiHidden/>
    <w:rsid w:val="00DE357A"/>
    <w:rPr>
      <w:b/>
      <w:bCs/>
      <w:sz w:val="20"/>
      <w:szCs w:val="20"/>
    </w:rPr>
  </w:style>
  <w:style w:type="paragraph" w:styleId="a7">
    <w:name w:val="Balloon Text"/>
    <w:basedOn w:val="a"/>
    <w:link w:val="Char1"/>
    <w:uiPriority w:val="99"/>
    <w:semiHidden/>
    <w:unhideWhenUsed/>
    <w:rsid w:val="0015605F"/>
    <w:rPr>
      <w:rFonts w:ascii="Lucida Grande" w:hAnsi="Lucida Grande" w:cs="Lucida Grande"/>
      <w:sz w:val="18"/>
      <w:szCs w:val="18"/>
    </w:rPr>
  </w:style>
  <w:style w:type="character" w:customStyle="1" w:styleId="Char1">
    <w:name w:val="批注框文本 Char"/>
    <w:basedOn w:val="a0"/>
    <w:link w:val="a7"/>
    <w:uiPriority w:val="99"/>
    <w:semiHidden/>
    <w:rsid w:val="0015605F"/>
    <w:rPr>
      <w:rFonts w:ascii="Lucida Grande" w:hAnsi="Lucida Grande" w:cs="Lucida Grande"/>
      <w:sz w:val="18"/>
      <w:szCs w:val="18"/>
    </w:rPr>
  </w:style>
  <w:style w:type="paragraph" w:styleId="a8">
    <w:name w:val="Revision"/>
    <w:hidden/>
    <w:uiPriority w:val="99"/>
    <w:semiHidden/>
    <w:rsid w:val="008A04CA"/>
    <w:rPr>
      <w:sz w:val="20"/>
      <w:szCs w:val="20"/>
    </w:rPr>
  </w:style>
  <w:style w:type="paragraph" w:styleId="a9">
    <w:name w:val="header"/>
    <w:basedOn w:val="a"/>
    <w:link w:val="Char2"/>
    <w:rsid w:val="00257D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257D1C"/>
    <w:rPr>
      <w:sz w:val="18"/>
      <w:szCs w:val="18"/>
    </w:rPr>
  </w:style>
  <w:style w:type="paragraph" w:styleId="aa">
    <w:name w:val="footer"/>
    <w:basedOn w:val="a"/>
    <w:link w:val="Char3"/>
    <w:rsid w:val="00257D1C"/>
    <w:pPr>
      <w:tabs>
        <w:tab w:val="center" w:pos="4153"/>
        <w:tab w:val="right" w:pos="8306"/>
      </w:tabs>
      <w:snapToGrid w:val="0"/>
    </w:pPr>
    <w:rPr>
      <w:sz w:val="18"/>
      <w:szCs w:val="18"/>
    </w:rPr>
  </w:style>
  <w:style w:type="character" w:customStyle="1" w:styleId="Char3">
    <w:name w:val="页脚 Char"/>
    <w:basedOn w:val="a0"/>
    <w:link w:val="aa"/>
    <w:rsid w:val="00257D1C"/>
    <w:rPr>
      <w:sz w:val="18"/>
      <w:szCs w:val="18"/>
    </w:rPr>
  </w:style>
  <w:style w:type="paragraph" w:customStyle="1" w:styleId="p0">
    <w:name w:val="p0"/>
    <w:basedOn w:val="a"/>
    <w:rsid w:val="00257D1C"/>
    <w:pPr>
      <w:spacing w:line="240" w:lineRule="atLeast"/>
    </w:pPr>
    <w:rPr>
      <w:rFonts w:ascii="Century" w:hAnsi="Century" w:cs="宋体"/>
      <w:sz w:val="21"/>
      <w:szCs w:val="21"/>
      <w:lang w:val="en-US" w:eastAsia="zh-CN"/>
    </w:rPr>
  </w:style>
  <w:style w:type="character" w:customStyle="1" w:styleId="apple-converted-space">
    <w:name w:val="apple-converted-space"/>
    <w:basedOn w:val="a0"/>
    <w:rsid w:val="0018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5031">
      <w:bodyDiv w:val="1"/>
      <w:marLeft w:val="0"/>
      <w:marRight w:val="0"/>
      <w:marTop w:val="0"/>
      <w:marBottom w:val="0"/>
      <w:divBdr>
        <w:top w:val="none" w:sz="0" w:space="0" w:color="auto"/>
        <w:left w:val="none" w:sz="0" w:space="0" w:color="auto"/>
        <w:bottom w:val="none" w:sz="0" w:space="0" w:color="auto"/>
        <w:right w:val="none" w:sz="0" w:space="0" w:color="auto"/>
      </w:divBdr>
    </w:div>
    <w:div w:id="1026560264">
      <w:bodyDiv w:val="1"/>
      <w:marLeft w:val="0"/>
      <w:marRight w:val="0"/>
      <w:marTop w:val="0"/>
      <w:marBottom w:val="0"/>
      <w:divBdr>
        <w:top w:val="none" w:sz="0" w:space="0" w:color="auto"/>
        <w:left w:val="none" w:sz="0" w:space="0" w:color="auto"/>
        <w:bottom w:val="none" w:sz="0" w:space="0" w:color="auto"/>
        <w:right w:val="none" w:sz="0" w:space="0" w:color="auto"/>
      </w:divBdr>
    </w:div>
    <w:div w:id="1214081899">
      <w:marLeft w:val="0"/>
      <w:marRight w:val="0"/>
      <w:marTop w:val="0"/>
      <w:marBottom w:val="0"/>
      <w:divBdr>
        <w:top w:val="none" w:sz="0" w:space="0" w:color="auto"/>
        <w:left w:val="none" w:sz="0" w:space="0" w:color="auto"/>
        <w:bottom w:val="none" w:sz="0" w:space="0" w:color="auto"/>
        <w:right w:val="none" w:sz="0" w:space="0" w:color="auto"/>
      </w:divBdr>
      <w:divsChild>
        <w:div w:id="1214082305">
          <w:marLeft w:val="0"/>
          <w:marRight w:val="0"/>
          <w:marTop w:val="0"/>
          <w:marBottom w:val="0"/>
          <w:divBdr>
            <w:top w:val="none" w:sz="0" w:space="0" w:color="auto"/>
            <w:left w:val="none" w:sz="0" w:space="0" w:color="auto"/>
            <w:bottom w:val="none" w:sz="0" w:space="0" w:color="auto"/>
            <w:right w:val="none" w:sz="0" w:space="0" w:color="auto"/>
          </w:divBdr>
          <w:divsChild>
            <w:div w:id="1214082261">
              <w:marLeft w:val="0"/>
              <w:marRight w:val="0"/>
              <w:marTop w:val="0"/>
              <w:marBottom w:val="0"/>
              <w:divBdr>
                <w:top w:val="none" w:sz="0" w:space="0" w:color="auto"/>
                <w:left w:val="none" w:sz="0" w:space="0" w:color="auto"/>
                <w:bottom w:val="none" w:sz="0" w:space="0" w:color="auto"/>
                <w:right w:val="none" w:sz="0" w:space="0" w:color="auto"/>
              </w:divBdr>
              <w:divsChild>
                <w:div w:id="1214082203">
                  <w:marLeft w:val="0"/>
                  <w:marRight w:val="0"/>
                  <w:marTop w:val="0"/>
                  <w:marBottom w:val="0"/>
                  <w:divBdr>
                    <w:top w:val="none" w:sz="0" w:space="0" w:color="auto"/>
                    <w:left w:val="none" w:sz="0" w:space="0" w:color="auto"/>
                    <w:bottom w:val="none" w:sz="0" w:space="0" w:color="auto"/>
                    <w:right w:val="none" w:sz="0" w:space="0" w:color="auto"/>
                  </w:divBdr>
                  <w:divsChild>
                    <w:div w:id="1214082248">
                      <w:marLeft w:val="0"/>
                      <w:marRight w:val="0"/>
                      <w:marTop w:val="0"/>
                      <w:marBottom w:val="0"/>
                      <w:divBdr>
                        <w:top w:val="none" w:sz="0" w:space="0" w:color="auto"/>
                        <w:left w:val="none" w:sz="0" w:space="0" w:color="auto"/>
                        <w:bottom w:val="none" w:sz="0" w:space="0" w:color="auto"/>
                        <w:right w:val="none" w:sz="0" w:space="0" w:color="auto"/>
                      </w:divBdr>
                      <w:divsChild>
                        <w:div w:id="1214082304">
                          <w:marLeft w:val="0"/>
                          <w:marRight w:val="0"/>
                          <w:marTop w:val="0"/>
                          <w:marBottom w:val="0"/>
                          <w:divBdr>
                            <w:top w:val="none" w:sz="0" w:space="0" w:color="auto"/>
                            <w:left w:val="none" w:sz="0" w:space="0" w:color="auto"/>
                            <w:bottom w:val="none" w:sz="0" w:space="0" w:color="auto"/>
                            <w:right w:val="none" w:sz="0" w:space="0" w:color="auto"/>
                          </w:divBdr>
                          <w:divsChild>
                            <w:div w:id="1214081989">
                              <w:marLeft w:val="0"/>
                              <w:marRight w:val="0"/>
                              <w:marTop w:val="0"/>
                              <w:marBottom w:val="0"/>
                              <w:divBdr>
                                <w:top w:val="none" w:sz="0" w:space="0" w:color="auto"/>
                                <w:left w:val="none" w:sz="0" w:space="0" w:color="auto"/>
                                <w:bottom w:val="none" w:sz="0" w:space="0" w:color="auto"/>
                                <w:right w:val="none" w:sz="0" w:space="0" w:color="auto"/>
                              </w:divBdr>
                              <w:divsChild>
                                <w:div w:id="12140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1902">
      <w:marLeft w:val="0"/>
      <w:marRight w:val="0"/>
      <w:marTop w:val="0"/>
      <w:marBottom w:val="0"/>
      <w:divBdr>
        <w:top w:val="none" w:sz="0" w:space="0" w:color="auto"/>
        <w:left w:val="none" w:sz="0" w:space="0" w:color="auto"/>
        <w:bottom w:val="none" w:sz="0" w:space="0" w:color="auto"/>
        <w:right w:val="none" w:sz="0" w:space="0" w:color="auto"/>
      </w:divBdr>
      <w:divsChild>
        <w:div w:id="1214082132">
          <w:marLeft w:val="0"/>
          <w:marRight w:val="0"/>
          <w:marTop w:val="0"/>
          <w:marBottom w:val="0"/>
          <w:divBdr>
            <w:top w:val="none" w:sz="0" w:space="0" w:color="auto"/>
            <w:left w:val="none" w:sz="0" w:space="0" w:color="auto"/>
            <w:bottom w:val="none" w:sz="0" w:space="0" w:color="auto"/>
            <w:right w:val="none" w:sz="0" w:space="0" w:color="auto"/>
          </w:divBdr>
          <w:divsChild>
            <w:div w:id="1214082209">
              <w:marLeft w:val="0"/>
              <w:marRight w:val="0"/>
              <w:marTop w:val="0"/>
              <w:marBottom w:val="0"/>
              <w:divBdr>
                <w:top w:val="none" w:sz="0" w:space="0" w:color="auto"/>
                <w:left w:val="none" w:sz="0" w:space="0" w:color="auto"/>
                <w:bottom w:val="none" w:sz="0" w:space="0" w:color="auto"/>
                <w:right w:val="none" w:sz="0" w:space="0" w:color="auto"/>
              </w:divBdr>
              <w:divsChild>
                <w:div w:id="1214082240">
                  <w:marLeft w:val="0"/>
                  <w:marRight w:val="0"/>
                  <w:marTop w:val="0"/>
                  <w:marBottom w:val="0"/>
                  <w:divBdr>
                    <w:top w:val="none" w:sz="0" w:space="0" w:color="auto"/>
                    <w:left w:val="none" w:sz="0" w:space="0" w:color="auto"/>
                    <w:bottom w:val="none" w:sz="0" w:space="0" w:color="auto"/>
                    <w:right w:val="none" w:sz="0" w:space="0" w:color="auto"/>
                  </w:divBdr>
                  <w:divsChild>
                    <w:div w:id="1214081996">
                      <w:marLeft w:val="0"/>
                      <w:marRight w:val="0"/>
                      <w:marTop w:val="0"/>
                      <w:marBottom w:val="0"/>
                      <w:divBdr>
                        <w:top w:val="none" w:sz="0" w:space="0" w:color="auto"/>
                        <w:left w:val="none" w:sz="0" w:space="0" w:color="auto"/>
                        <w:bottom w:val="none" w:sz="0" w:space="0" w:color="auto"/>
                        <w:right w:val="none" w:sz="0" w:space="0" w:color="auto"/>
                      </w:divBdr>
                      <w:divsChild>
                        <w:div w:id="1214082029">
                          <w:marLeft w:val="0"/>
                          <w:marRight w:val="0"/>
                          <w:marTop w:val="0"/>
                          <w:marBottom w:val="0"/>
                          <w:divBdr>
                            <w:top w:val="none" w:sz="0" w:space="0" w:color="auto"/>
                            <w:left w:val="none" w:sz="0" w:space="0" w:color="auto"/>
                            <w:bottom w:val="none" w:sz="0" w:space="0" w:color="auto"/>
                            <w:right w:val="none" w:sz="0" w:space="0" w:color="auto"/>
                          </w:divBdr>
                          <w:divsChild>
                            <w:div w:id="1214082113">
                              <w:marLeft w:val="0"/>
                              <w:marRight w:val="0"/>
                              <w:marTop w:val="0"/>
                              <w:marBottom w:val="0"/>
                              <w:divBdr>
                                <w:top w:val="none" w:sz="0" w:space="0" w:color="auto"/>
                                <w:left w:val="none" w:sz="0" w:space="0" w:color="auto"/>
                                <w:bottom w:val="none" w:sz="0" w:space="0" w:color="auto"/>
                                <w:right w:val="none" w:sz="0" w:space="0" w:color="auto"/>
                              </w:divBdr>
                              <w:divsChild>
                                <w:div w:id="12140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1905">
      <w:marLeft w:val="0"/>
      <w:marRight w:val="0"/>
      <w:marTop w:val="0"/>
      <w:marBottom w:val="0"/>
      <w:divBdr>
        <w:top w:val="none" w:sz="0" w:space="0" w:color="auto"/>
        <w:left w:val="none" w:sz="0" w:space="0" w:color="auto"/>
        <w:bottom w:val="none" w:sz="0" w:space="0" w:color="auto"/>
        <w:right w:val="none" w:sz="0" w:space="0" w:color="auto"/>
      </w:divBdr>
      <w:divsChild>
        <w:div w:id="1214082154">
          <w:marLeft w:val="0"/>
          <w:marRight w:val="0"/>
          <w:marTop w:val="0"/>
          <w:marBottom w:val="0"/>
          <w:divBdr>
            <w:top w:val="none" w:sz="0" w:space="0" w:color="auto"/>
            <w:left w:val="none" w:sz="0" w:space="0" w:color="auto"/>
            <w:bottom w:val="none" w:sz="0" w:space="0" w:color="auto"/>
            <w:right w:val="none" w:sz="0" w:space="0" w:color="auto"/>
          </w:divBdr>
          <w:divsChild>
            <w:div w:id="1214082105">
              <w:marLeft w:val="0"/>
              <w:marRight w:val="0"/>
              <w:marTop w:val="0"/>
              <w:marBottom w:val="0"/>
              <w:divBdr>
                <w:top w:val="none" w:sz="0" w:space="0" w:color="auto"/>
                <w:left w:val="none" w:sz="0" w:space="0" w:color="auto"/>
                <w:bottom w:val="none" w:sz="0" w:space="0" w:color="auto"/>
                <w:right w:val="none" w:sz="0" w:space="0" w:color="auto"/>
              </w:divBdr>
              <w:divsChild>
                <w:div w:id="1214082204">
                  <w:marLeft w:val="0"/>
                  <w:marRight w:val="0"/>
                  <w:marTop w:val="0"/>
                  <w:marBottom w:val="0"/>
                  <w:divBdr>
                    <w:top w:val="none" w:sz="0" w:space="0" w:color="auto"/>
                    <w:left w:val="none" w:sz="0" w:space="0" w:color="auto"/>
                    <w:bottom w:val="none" w:sz="0" w:space="0" w:color="auto"/>
                    <w:right w:val="none" w:sz="0" w:space="0" w:color="auto"/>
                  </w:divBdr>
                  <w:divsChild>
                    <w:div w:id="1214081947">
                      <w:marLeft w:val="0"/>
                      <w:marRight w:val="0"/>
                      <w:marTop w:val="0"/>
                      <w:marBottom w:val="0"/>
                      <w:divBdr>
                        <w:top w:val="none" w:sz="0" w:space="0" w:color="auto"/>
                        <w:left w:val="none" w:sz="0" w:space="0" w:color="auto"/>
                        <w:bottom w:val="none" w:sz="0" w:space="0" w:color="auto"/>
                        <w:right w:val="none" w:sz="0" w:space="0" w:color="auto"/>
                      </w:divBdr>
                      <w:divsChild>
                        <w:div w:id="1214082032">
                          <w:marLeft w:val="0"/>
                          <w:marRight w:val="0"/>
                          <w:marTop w:val="0"/>
                          <w:marBottom w:val="0"/>
                          <w:divBdr>
                            <w:top w:val="none" w:sz="0" w:space="0" w:color="auto"/>
                            <w:left w:val="none" w:sz="0" w:space="0" w:color="auto"/>
                            <w:bottom w:val="none" w:sz="0" w:space="0" w:color="auto"/>
                            <w:right w:val="none" w:sz="0" w:space="0" w:color="auto"/>
                          </w:divBdr>
                          <w:divsChild>
                            <w:div w:id="1214082160">
                              <w:marLeft w:val="0"/>
                              <w:marRight w:val="0"/>
                              <w:marTop w:val="0"/>
                              <w:marBottom w:val="0"/>
                              <w:divBdr>
                                <w:top w:val="none" w:sz="0" w:space="0" w:color="auto"/>
                                <w:left w:val="none" w:sz="0" w:space="0" w:color="auto"/>
                                <w:bottom w:val="none" w:sz="0" w:space="0" w:color="auto"/>
                                <w:right w:val="none" w:sz="0" w:space="0" w:color="auto"/>
                              </w:divBdr>
                              <w:divsChild>
                                <w:div w:id="12140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1909">
      <w:marLeft w:val="0"/>
      <w:marRight w:val="0"/>
      <w:marTop w:val="0"/>
      <w:marBottom w:val="0"/>
      <w:divBdr>
        <w:top w:val="none" w:sz="0" w:space="0" w:color="auto"/>
        <w:left w:val="none" w:sz="0" w:space="0" w:color="auto"/>
        <w:bottom w:val="none" w:sz="0" w:space="0" w:color="auto"/>
        <w:right w:val="none" w:sz="0" w:space="0" w:color="auto"/>
      </w:divBdr>
      <w:divsChild>
        <w:div w:id="1214081998">
          <w:marLeft w:val="0"/>
          <w:marRight w:val="0"/>
          <w:marTop w:val="0"/>
          <w:marBottom w:val="0"/>
          <w:divBdr>
            <w:top w:val="none" w:sz="0" w:space="0" w:color="auto"/>
            <w:left w:val="none" w:sz="0" w:space="0" w:color="auto"/>
            <w:bottom w:val="none" w:sz="0" w:space="0" w:color="auto"/>
            <w:right w:val="none" w:sz="0" w:space="0" w:color="auto"/>
          </w:divBdr>
          <w:divsChild>
            <w:div w:id="1214082158">
              <w:marLeft w:val="0"/>
              <w:marRight w:val="0"/>
              <w:marTop w:val="0"/>
              <w:marBottom w:val="0"/>
              <w:divBdr>
                <w:top w:val="none" w:sz="0" w:space="0" w:color="auto"/>
                <w:left w:val="none" w:sz="0" w:space="0" w:color="auto"/>
                <w:bottom w:val="none" w:sz="0" w:space="0" w:color="auto"/>
                <w:right w:val="none" w:sz="0" w:space="0" w:color="auto"/>
              </w:divBdr>
              <w:divsChild>
                <w:div w:id="1214082198">
                  <w:marLeft w:val="0"/>
                  <w:marRight w:val="0"/>
                  <w:marTop w:val="0"/>
                  <w:marBottom w:val="0"/>
                  <w:divBdr>
                    <w:top w:val="none" w:sz="0" w:space="0" w:color="auto"/>
                    <w:left w:val="none" w:sz="0" w:space="0" w:color="auto"/>
                    <w:bottom w:val="none" w:sz="0" w:space="0" w:color="auto"/>
                    <w:right w:val="none" w:sz="0" w:space="0" w:color="auto"/>
                  </w:divBdr>
                  <w:divsChild>
                    <w:div w:id="1214082257">
                      <w:marLeft w:val="0"/>
                      <w:marRight w:val="0"/>
                      <w:marTop w:val="0"/>
                      <w:marBottom w:val="0"/>
                      <w:divBdr>
                        <w:top w:val="none" w:sz="0" w:space="0" w:color="auto"/>
                        <w:left w:val="none" w:sz="0" w:space="0" w:color="auto"/>
                        <w:bottom w:val="none" w:sz="0" w:space="0" w:color="auto"/>
                        <w:right w:val="none" w:sz="0" w:space="0" w:color="auto"/>
                      </w:divBdr>
                      <w:divsChild>
                        <w:div w:id="1214081966">
                          <w:marLeft w:val="0"/>
                          <w:marRight w:val="0"/>
                          <w:marTop w:val="0"/>
                          <w:marBottom w:val="0"/>
                          <w:divBdr>
                            <w:top w:val="none" w:sz="0" w:space="0" w:color="auto"/>
                            <w:left w:val="none" w:sz="0" w:space="0" w:color="auto"/>
                            <w:bottom w:val="none" w:sz="0" w:space="0" w:color="auto"/>
                            <w:right w:val="none" w:sz="0" w:space="0" w:color="auto"/>
                          </w:divBdr>
                          <w:divsChild>
                            <w:div w:id="1214082027">
                              <w:marLeft w:val="0"/>
                              <w:marRight w:val="0"/>
                              <w:marTop w:val="0"/>
                              <w:marBottom w:val="0"/>
                              <w:divBdr>
                                <w:top w:val="none" w:sz="0" w:space="0" w:color="auto"/>
                                <w:left w:val="none" w:sz="0" w:space="0" w:color="auto"/>
                                <w:bottom w:val="none" w:sz="0" w:space="0" w:color="auto"/>
                                <w:right w:val="none" w:sz="0" w:space="0" w:color="auto"/>
                              </w:divBdr>
                              <w:divsChild>
                                <w:div w:id="1214082295">
                                  <w:marLeft w:val="0"/>
                                  <w:marRight w:val="0"/>
                                  <w:marTop w:val="0"/>
                                  <w:marBottom w:val="0"/>
                                  <w:divBdr>
                                    <w:top w:val="none" w:sz="0" w:space="0" w:color="auto"/>
                                    <w:left w:val="none" w:sz="0" w:space="0" w:color="auto"/>
                                    <w:bottom w:val="none" w:sz="0" w:space="0" w:color="auto"/>
                                    <w:right w:val="none" w:sz="0" w:space="0" w:color="auto"/>
                                  </w:divBdr>
                                  <w:divsChild>
                                    <w:div w:id="1214082012">
                                      <w:marLeft w:val="0"/>
                                      <w:marRight w:val="0"/>
                                      <w:marTop w:val="0"/>
                                      <w:marBottom w:val="0"/>
                                      <w:divBdr>
                                        <w:top w:val="none" w:sz="0" w:space="0" w:color="auto"/>
                                        <w:left w:val="none" w:sz="0" w:space="0" w:color="auto"/>
                                        <w:bottom w:val="none" w:sz="0" w:space="0" w:color="auto"/>
                                        <w:right w:val="none" w:sz="0" w:space="0" w:color="auto"/>
                                      </w:divBdr>
                                      <w:divsChild>
                                        <w:div w:id="12140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81930">
      <w:marLeft w:val="0"/>
      <w:marRight w:val="0"/>
      <w:marTop w:val="0"/>
      <w:marBottom w:val="0"/>
      <w:divBdr>
        <w:top w:val="none" w:sz="0" w:space="0" w:color="auto"/>
        <w:left w:val="none" w:sz="0" w:space="0" w:color="auto"/>
        <w:bottom w:val="none" w:sz="0" w:space="0" w:color="auto"/>
        <w:right w:val="none" w:sz="0" w:space="0" w:color="auto"/>
      </w:divBdr>
      <w:divsChild>
        <w:div w:id="1214081963">
          <w:marLeft w:val="0"/>
          <w:marRight w:val="0"/>
          <w:marTop w:val="0"/>
          <w:marBottom w:val="0"/>
          <w:divBdr>
            <w:top w:val="none" w:sz="0" w:space="0" w:color="auto"/>
            <w:left w:val="none" w:sz="0" w:space="0" w:color="auto"/>
            <w:bottom w:val="none" w:sz="0" w:space="0" w:color="auto"/>
            <w:right w:val="none" w:sz="0" w:space="0" w:color="auto"/>
          </w:divBdr>
          <w:divsChild>
            <w:div w:id="1214082040">
              <w:marLeft w:val="0"/>
              <w:marRight w:val="0"/>
              <w:marTop w:val="0"/>
              <w:marBottom w:val="0"/>
              <w:divBdr>
                <w:top w:val="none" w:sz="0" w:space="0" w:color="auto"/>
                <w:left w:val="none" w:sz="0" w:space="0" w:color="auto"/>
                <w:bottom w:val="none" w:sz="0" w:space="0" w:color="auto"/>
                <w:right w:val="none" w:sz="0" w:space="0" w:color="auto"/>
              </w:divBdr>
              <w:divsChild>
                <w:div w:id="1214081961">
                  <w:marLeft w:val="0"/>
                  <w:marRight w:val="0"/>
                  <w:marTop w:val="0"/>
                  <w:marBottom w:val="0"/>
                  <w:divBdr>
                    <w:top w:val="none" w:sz="0" w:space="0" w:color="auto"/>
                    <w:left w:val="none" w:sz="0" w:space="0" w:color="auto"/>
                    <w:bottom w:val="none" w:sz="0" w:space="0" w:color="auto"/>
                    <w:right w:val="none" w:sz="0" w:space="0" w:color="auto"/>
                  </w:divBdr>
                  <w:divsChild>
                    <w:div w:id="1214081952">
                      <w:marLeft w:val="0"/>
                      <w:marRight w:val="0"/>
                      <w:marTop w:val="0"/>
                      <w:marBottom w:val="0"/>
                      <w:divBdr>
                        <w:top w:val="none" w:sz="0" w:space="0" w:color="auto"/>
                        <w:left w:val="none" w:sz="0" w:space="0" w:color="auto"/>
                        <w:bottom w:val="none" w:sz="0" w:space="0" w:color="auto"/>
                        <w:right w:val="none" w:sz="0" w:space="0" w:color="auto"/>
                      </w:divBdr>
                      <w:divsChild>
                        <w:div w:id="1214082182">
                          <w:marLeft w:val="0"/>
                          <w:marRight w:val="0"/>
                          <w:marTop w:val="0"/>
                          <w:marBottom w:val="0"/>
                          <w:divBdr>
                            <w:top w:val="none" w:sz="0" w:space="0" w:color="auto"/>
                            <w:left w:val="none" w:sz="0" w:space="0" w:color="auto"/>
                            <w:bottom w:val="none" w:sz="0" w:space="0" w:color="auto"/>
                            <w:right w:val="none" w:sz="0" w:space="0" w:color="auto"/>
                          </w:divBdr>
                          <w:divsChild>
                            <w:div w:id="1214082226">
                              <w:marLeft w:val="0"/>
                              <w:marRight w:val="0"/>
                              <w:marTop w:val="0"/>
                              <w:marBottom w:val="0"/>
                              <w:divBdr>
                                <w:top w:val="none" w:sz="0" w:space="0" w:color="auto"/>
                                <w:left w:val="none" w:sz="0" w:space="0" w:color="auto"/>
                                <w:bottom w:val="none" w:sz="0" w:space="0" w:color="auto"/>
                                <w:right w:val="none" w:sz="0" w:space="0" w:color="auto"/>
                              </w:divBdr>
                              <w:divsChild>
                                <w:div w:id="12140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1940">
      <w:marLeft w:val="0"/>
      <w:marRight w:val="0"/>
      <w:marTop w:val="0"/>
      <w:marBottom w:val="0"/>
      <w:divBdr>
        <w:top w:val="none" w:sz="0" w:space="0" w:color="auto"/>
        <w:left w:val="none" w:sz="0" w:space="0" w:color="auto"/>
        <w:bottom w:val="none" w:sz="0" w:space="0" w:color="auto"/>
        <w:right w:val="none" w:sz="0" w:space="0" w:color="auto"/>
      </w:divBdr>
      <w:divsChild>
        <w:div w:id="1214082148">
          <w:marLeft w:val="0"/>
          <w:marRight w:val="0"/>
          <w:marTop w:val="0"/>
          <w:marBottom w:val="0"/>
          <w:divBdr>
            <w:top w:val="none" w:sz="0" w:space="0" w:color="auto"/>
            <w:left w:val="none" w:sz="0" w:space="0" w:color="auto"/>
            <w:bottom w:val="none" w:sz="0" w:space="0" w:color="auto"/>
            <w:right w:val="none" w:sz="0" w:space="0" w:color="auto"/>
          </w:divBdr>
          <w:divsChild>
            <w:div w:id="1214082299">
              <w:marLeft w:val="0"/>
              <w:marRight w:val="0"/>
              <w:marTop w:val="0"/>
              <w:marBottom w:val="0"/>
              <w:divBdr>
                <w:top w:val="none" w:sz="0" w:space="0" w:color="auto"/>
                <w:left w:val="none" w:sz="0" w:space="0" w:color="auto"/>
                <w:bottom w:val="none" w:sz="0" w:space="0" w:color="auto"/>
                <w:right w:val="none" w:sz="0" w:space="0" w:color="auto"/>
              </w:divBdr>
              <w:divsChild>
                <w:div w:id="1214082126">
                  <w:marLeft w:val="0"/>
                  <w:marRight w:val="0"/>
                  <w:marTop w:val="0"/>
                  <w:marBottom w:val="0"/>
                  <w:divBdr>
                    <w:top w:val="none" w:sz="0" w:space="0" w:color="auto"/>
                    <w:left w:val="none" w:sz="0" w:space="0" w:color="auto"/>
                    <w:bottom w:val="none" w:sz="0" w:space="0" w:color="auto"/>
                    <w:right w:val="none" w:sz="0" w:space="0" w:color="auto"/>
                  </w:divBdr>
                  <w:divsChild>
                    <w:div w:id="1214082094">
                      <w:marLeft w:val="0"/>
                      <w:marRight w:val="0"/>
                      <w:marTop w:val="0"/>
                      <w:marBottom w:val="0"/>
                      <w:divBdr>
                        <w:top w:val="none" w:sz="0" w:space="0" w:color="auto"/>
                        <w:left w:val="none" w:sz="0" w:space="0" w:color="auto"/>
                        <w:bottom w:val="none" w:sz="0" w:space="0" w:color="auto"/>
                        <w:right w:val="none" w:sz="0" w:space="0" w:color="auto"/>
                      </w:divBdr>
                      <w:divsChild>
                        <w:div w:id="1214081977">
                          <w:marLeft w:val="0"/>
                          <w:marRight w:val="0"/>
                          <w:marTop w:val="0"/>
                          <w:marBottom w:val="0"/>
                          <w:divBdr>
                            <w:top w:val="none" w:sz="0" w:space="0" w:color="auto"/>
                            <w:left w:val="none" w:sz="0" w:space="0" w:color="auto"/>
                            <w:bottom w:val="none" w:sz="0" w:space="0" w:color="auto"/>
                            <w:right w:val="none" w:sz="0" w:space="0" w:color="auto"/>
                          </w:divBdr>
                          <w:divsChild>
                            <w:div w:id="1214082064">
                              <w:marLeft w:val="0"/>
                              <w:marRight w:val="0"/>
                              <w:marTop w:val="0"/>
                              <w:marBottom w:val="0"/>
                              <w:divBdr>
                                <w:top w:val="none" w:sz="0" w:space="0" w:color="auto"/>
                                <w:left w:val="none" w:sz="0" w:space="0" w:color="auto"/>
                                <w:bottom w:val="none" w:sz="0" w:space="0" w:color="auto"/>
                                <w:right w:val="none" w:sz="0" w:space="0" w:color="auto"/>
                              </w:divBdr>
                              <w:divsChild>
                                <w:div w:id="1214082088">
                                  <w:marLeft w:val="0"/>
                                  <w:marRight w:val="0"/>
                                  <w:marTop w:val="0"/>
                                  <w:marBottom w:val="0"/>
                                  <w:divBdr>
                                    <w:top w:val="none" w:sz="0" w:space="0" w:color="auto"/>
                                    <w:left w:val="none" w:sz="0" w:space="0" w:color="auto"/>
                                    <w:bottom w:val="none" w:sz="0" w:space="0" w:color="auto"/>
                                    <w:right w:val="none" w:sz="0" w:space="0" w:color="auto"/>
                                  </w:divBdr>
                                  <w:divsChild>
                                    <w:div w:id="12140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81941">
      <w:marLeft w:val="0"/>
      <w:marRight w:val="0"/>
      <w:marTop w:val="0"/>
      <w:marBottom w:val="0"/>
      <w:divBdr>
        <w:top w:val="none" w:sz="0" w:space="0" w:color="auto"/>
        <w:left w:val="none" w:sz="0" w:space="0" w:color="auto"/>
        <w:bottom w:val="none" w:sz="0" w:space="0" w:color="auto"/>
        <w:right w:val="none" w:sz="0" w:space="0" w:color="auto"/>
      </w:divBdr>
      <w:divsChild>
        <w:div w:id="1214082093">
          <w:marLeft w:val="0"/>
          <w:marRight w:val="0"/>
          <w:marTop w:val="0"/>
          <w:marBottom w:val="0"/>
          <w:divBdr>
            <w:top w:val="none" w:sz="0" w:space="0" w:color="auto"/>
            <w:left w:val="none" w:sz="0" w:space="0" w:color="auto"/>
            <w:bottom w:val="none" w:sz="0" w:space="0" w:color="auto"/>
            <w:right w:val="none" w:sz="0" w:space="0" w:color="auto"/>
          </w:divBdr>
          <w:divsChild>
            <w:div w:id="1214082101">
              <w:marLeft w:val="0"/>
              <w:marRight w:val="0"/>
              <w:marTop w:val="0"/>
              <w:marBottom w:val="0"/>
              <w:divBdr>
                <w:top w:val="none" w:sz="0" w:space="0" w:color="auto"/>
                <w:left w:val="none" w:sz="0" w:space="0" w:color="auto"/>
                <w:bottom w:val="none" w:sz="0" w:space="0" w:color="auto"/>
                <w:right w:val="none" w:sz="0" w:space="0" w:color="auto"/>
              </w:divBdr>
              <w:divsChild>
                <w:div w:id="1214081915">
                  <w:marLeft w:val="0"/>
                  <w:marRight w:val="0"/>
                  <w:marTop w:val="0"/>
                  <w:marBottom w:val="0"/>
                  <w:divBdr>
                    <w:top w:val="none" w:sz="0" w:space="0" w:color="auto"/>
                    <w:left w:val="none" w:sz="0" w:space="0" w:color="auto"/>
                    <w:bottom w:val="none" w:sz="0" w:space="0" w:color="auto"/>
                    <w:right w:val="none" w:sz="0" w:space="0" w:color="auto"/>
                  </w:divBdr>
                  <w:divsChild>
                    <w:div w:id="1214082133">
                      <w:marLeft w:val="0"/>
                      <w:marRight w:val="0"/>
                      <w:marTop w:val="0"/>
                      <w:marBottom w:val="0"/>
                      <w:divBdr>
                        <w:top w:val="none" w:sz="0" w:space="0" w:color="auto"/>
                        <w:left w:val="none" w:sz="0" w:space="0" w:color="auto"/>
                        <w:bottom w:val="none" w:sz="0" w:space="0" w:color="auto"/>
                        <w:right w:val="none" w:sz="0" w:space="0" w:color="auto"/>
                      </w:divBdr>
                      <w:divsChild>
                        <w:div w:id="1214082007">
                          <w:marLeft w:val="0"/>
                          <w:marRight w:val="0"/>
                          <w:marTop w:val="0"/>
                          <w:marBottom w:val="0"/>
                          <w:divBdr>
                            <w:top w:val="none" w:sz="0" w:space="0" w:color="auto"/>
                            <w:left w:val="none" w:sz="0" w:space="0" w:color="auto"/>
                            <w:bottom w:val="none" w:sz="0" w:space="0" w:color="auto"/>
                            <w:right w:val="none" w:sz="0" w:space="0" w:color="auto"/>
                          </w:divBdr>
                          <w:divsChild>
                            <w:div w:id="1214081935">
                              <w:marLeft w:val="0"/>
                              <w:marRight w:val="0"/>
                              <w:marTop w:val="0"/>
                              <w:marBottom w:val="0"/>
                              <w:divBdr>
                                <w:top w:val="none" w:sz="0" w:space="0" w:color="auto"/>
                                <w:left w:val="none" w:sz="0" w:space="0" w:color="auto"/>
                                <w:bottom w:val="none" w:sz="0" w:space="0" w:color="auto"/>
                                <w:right w:val="none" w:sz="0" w:space="0" w:color="auto"/>
                              </w:divBdr>
                              <w:divsChild>
                                <w:div w:id="1214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1946">
      <w:marLeft w:val="0"/>
      <w:marRight w:val="0"/>
      <w:marTop w:val="0"/>
      <w:marBottom w:val="0"/>
      <w:divBdr>
        <w:top w:val="none" w:sz="0" w:space="0" w:color="auto"/>
        <w:left w:val="none" w:sz="0" w:space="0" w:color="auto"/>
        <w:bottom w:val="none" w:sz="0" w:space="0" w:color="auto"/>
        <w:right w:val="none" w:sz="0" w:space="0" w:color="auto"/>
      </w:divBdr>
      <w:divsChild>
        <w:div w:id="1214082000">
          <w:marLeft w:val="0"/>
          <w:marRight w:val="0"/>
          <w:marTop w:val="0"/>
          <w:marBottom w:val="0"/>
          <w:divBdr>
            <w:top w:val="none" w:sz="0" w:space="0" w:color="auto"/>
            <w:left w:val="none" w:sz="0" w:space="0" w:color="auto"/>
            <w:bottom w:val="none" w:sz="0" w:space="0" w:color="auto"/>
            <w:right w:val="none" w:sz="0" w:space="0" w:color="auto"/>
          </w:divBdr>
          <w:divsChild>
            <w:div w:id="1214082003">
              <w:marLeft w:val="0"/>
              <w:marRight w:val="0"/>
              <w:marTop w:val="0"/>
              <w:marBottom w:val="0"/>
              <w:divBdr>
                <w:top w:val="none" w:sz="0" w:space="0" w:color="auto"/>
                <w:left w:val="none" w:sz="0" w:space="0" w:color="auto"/>
                <w:bottom w:val="none" w:sz="0" w:space="0" w:color="auto"/>
                <w:right w:val="none" w:sz="0" w:space="0" w:color="auto"/>
              </w:divBdr>
              <w:divsChild>
                <w:div w:id="1214082067">
                  <w:marLeft w:val="0"/>
                  <w:marRight w:val="0"/>
                  <w:marTop w:val="0"/>
                  <w:marBottom w:val="0"/>
                  <w:divBdr>
                    <w:top w:val="none" w:sz="0" w:space="0" w:color="auto"/>
                    <w:left w:val="none" w:sz="0" w:space="0" w:color="auto"/>
                    <w:bottom w:val="none" w:sz="0" w:space="0" w:color="auto"/>
                    <w:right w:val="none" w:sz="0" w:space="0" w:color="auto"/>
                  </w:divBdr>
                  <w:divsChild>
                    <w:div w:id="1214081960">
                      <w:marLeft w:val="0"/>
                      <w:marRight w:val="0"/>
                      <w:marTop w:val="0"/>
                      <w:marBottom w:val="0"/>
                      <w:divBdr>
                        <w:top w:val="none" w:sz="0" w:space="0" w:color="auto"/>
                        <w:left w:val="none" w:sz="0" w:space="0" w:color="auto"/>
                        <w:bottom w:val="none" w:sz="0" w:space="0" w:color="auto"/>
                        <w:right w:val="none" w:sz="0" w:space="0" w:color="auto"/>
                      </w:divBdr>
                      <w:divsChild>
                        <w:div w:id="1214081995">
                          <w:marLeft w:val="0"/>
                          <w:marRight w:val="0"/>
                          <w:marTop w:val="0"/>
                          <w:marBottom w:val="0"/>
                          <w:divBdr>
                            <w:top w:val="none" w:sz="0" w:space="0" w:color="auto"/>
                            <w:left w:val="none" w:sz="0" w:space="0" w:color="auto"/>
                            <w:bottom w:val="none" w:sz="0" w:space="0" w:color="auto"/>
                            <w:right w:val="none" w:sz="0" w:space="0" w:color="auto"/>
                          </w:divBdr>
                          <w:divsChild>
                            <w:div w:id="1214081907">
                              <w:marLeft w:val="0"/>
                              <w:marRight w:val="0"/>
                              <w:marTop w:val="0"/>
                              <w:marBottom w:val="0"/>
                              <w:divBdr>
                                <w:top w:val="none" w:sz="0" w:space="0" w:color="auto"/>
                                <w:left w:val="none" w:sz="0" w:space="0" w:color="auto"/>
                                <w:bottom w:val="none" w:sz="0" w:space="0" w:color="auto"/>
                                <w:right w:val="none" w:sz="0" w:space="0" w:color="auto"/>
                              </w:divBdr>
                              <w:divsChild>
                                <w:div w:id="1214082086">
                                  <w:marLeft w:val="0"/>
                                  <w:marRight w:val="0"/>
                                  <w:marTop w:val="0"/>
                                  <w:marBottom w:val="0"/>
                                  <w:divBdr>
                                    <w:top w:val="none" w:sz="0" w:space="0" w:color="auto"/>
                                    <w:left w:val="none" w:sz="0" w:space="0" w:color="auto"/>
                                    <w:bottom w:val="none" w:sz="0" w:space="0" w:color="auto"/>
                                    <w:right w:val="none" w:sz="0" w:space="0" w:color="auto"/>
                                  </w:divBdr>
                                  <w:divsChild>
                                    <w:div w:id="1214082288">
                                      <w:marLeft w:val="0"/>
                                      <w:marRight w:val="0"/>
                                      <w:marTop w:val="0"/>
                                      <w:marBottom w:val="0"/>
                                      <w:divBdr>
                                        <w:top w:val="none" w:sz="0" w:space="0" w:color="auto"/>
                                        <w:left w:val="none" w:sz="0" w:space="0" w:color="auto"/>
                                        <w:bottom w:val="none" w:sz="0" w:space="0" w:color="auto"/>
                                        <w:right w:val="none" w:sz="0" w:space="0" w:color="auto"/>
                                      </w:divBdr>
                                      <w:divsChild>
                                        <w:div w:id="12140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81948">
      <w:marLeft w:val="0"/>
      <w:marRight w:val="0"/>
      <w:marTop w:val="0"/>
      <w:marBottom w:val="0"/>
      <w:divBdr>
        <w:top w:val="none" w:sz="0" w:space="0" w:color="auto"/>
        <w:left w:val="none" w:sz="0" w:space="0" w:color="auto"/>
        <w:bottom w:val="none" w:sz="0" w:space="0" w:color="auto"/>
        <w:right w:val="none" w:sz="0" w:space="0" w:color="auto"/>
      </w:divBdr>
      <w:divsChild>
        <w:div w:id="1214082118">
          <w:marLeft w:val="0"/>
          <w:marRight w:val="0"/>
          <w:marTop w:val="0"/>
          <w:marBottom w:val="0"/>
          <w:divBdr>
            <w:top w:val="none" w:sz="0" w:space="0" w:color="auto"/>
            <w:left w:val="none" w:sz="0" w:space="0" w:color="auto"/>
            <w:bottom w:val="none" w:sz="0" w:space="0" w:color="auto"/>
            <w:right w:val="none" w:sz="0" w:space="0" w:color="auto"/>
          </w:divBdr>
          <w:divsChild>
            <w:div w:id="1214082244">
              <w:marLeft w:val="0"/>
              <w:marRight w:val="0"/>
              <w:marTop w:val="0"/>
              <w:marBottom w:val="0"/>
              <w:divBdr>
                <w:top w:val="none" w:sz="0" w:space="0" w:color="auto"/>
                <w:left w:val="none" w:sz="0" w:space="0" w:color="auto"/>
                <w:bottom w:val="none" w:sz="0" w:space="0" w:color="auto"/>
                <w:right w:val="none" w:sz="0" w:space="0" w:color="auto"/>
              </w:divBdr>
              <w:divsChild>
                <w:div w:id="1214082193">
                  <w:marLeft w:val="0"/>
                  <w:marRight w:val="0"/>
                  <w:marTop w:val="0"/>
                  <w:marBottom w:val="0"/>
                  <w:divBdr>
                    <w:top w:val="none" w:sz="0" w:space="0" w:color="auto"/>
                    <w:left w:val="none" w:sz="0" w:space="0" w:color="auto"/>
                    <w:bottom w:val="none" w:sz="0" w:space="0" w:color="auto"/>
                    <w:right w:val="none" w:sz="0" w:space="0" w:color="auto"/>
                  </w:divBdr>
                  <w:divsChild>
                    <w:div w:id="1214082075">
                      <w:marLeft w:val="0"/>
                      <w:marRight w:val="0"/>
                      <w:marTop w:val="0"/>
                      <w:marBottom w:val="0"/>
                      <w:divBdr>
                        <w:top w:val="none" w:sz="0" w:space="0" w:color="auto"/>
                        <w:left w:val="none" w:sz="0" w:space="0" w:color="auto"/>
                        <w:bottom w:val="none" w:sz="0" w:space="0" w:color="auto"/>
                        <w:right w:val="none" w:sz="0" w:space="0" w:color="auto"/>
                      </w:divBdr>
                      <w:divsChild>
                        <w:div w:id="1214081937">
                          <w:marLeft w:val="0"/>
                          <w:marRight w:val="0"/>
                          <w:marTop w:val="0"/>
                          <w:marBottom w:val="0"/>
                          <w:divBdr>
                            <w:top w:val="none" w:sz="0" w:space="0" w:color="auto"/>
                            <w:left w:val="none" w:sz="0" w:space="0" w:color="auto"/>
                            <w:bottom w:val="none" w:sz="0" w:space="0" w:color="auto"/>
                            <w:right w:val="none" w:sz="0" w:space="0" w:color="auto"/>
                          </w:divBdr>
                          <w:divsChild>
                            <w:div w:id="1214082279">
                              <w:marLeft w:val="0"/>
                              <w:marRight w:val="0"/>
                              <w:marTop w:val="0"/>
                              <w:marBottom w:val="0"/>
                              <w:divBdr>
                                <w:top w:val="none" w:sz="0" w:space="0" w:color="auto"/>
                                <w:left w:val="none" w:sz="0" w:space="0" w:color="auto"/>
                                <w:bottom w:val="none" w:sz="0" w:space="0" w:color="auto"/>
                                <w:right w:val="none" w:sz="0" w:space="0" w:color="auto"/>
                              </w:divBdr>
                              <w:divsChild>
                                <w:div w:id="1214082200">
                                  <w:marLeft w:val="0"/>
                                  <w:marRight w:val="0"/>
                                  <w:marTop w:val="0"/>
                                  <w:marBottom w:val="0"/>
                                  <w:divBdr>
                                    <w:top w:val="none" w:sz="0" w:space="0" w:color="auto"/>
                                    <w:left w:val="none" w:sz="0" w:space="0" w:color="auto"/>
                                    <w:bottom w:val="none" w:sz="0" w:space="0" w:color="auto"/>
                                    <w:right w:val="none" w:sz="0" w:space="0" w:color="auto"/>
                                  </w:divBdr>
                                  <w:divsChild>
                                    <w:div w:id="1214082026">
                                      <w:marLeft w:val="0"/>
                                      <w:marRight w:val="0"/>
                                      <w:marTop w:val="0"/>
                                      <w:marBottom w:val="0"/>
                                      <w:divBdr>
                                        <w:top w:val="none" w:sz="0" w:space="0" w:color="auto"/>
                                        <w:left w:val="none" w:sz="0" w:space="0" w:color="auto"/>
                                        <w:bottom w:val="none" w:sz="0" w:space="0" w:color="auto"/>
                                        <w:right w:val="none" w:sz="0" w:space="0" w:color="auto"/>
                                      </w:divBdr>
                                      <w:divsChild>
                                        <w:div w:id="12140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81950">
      <w:marLeft w:val="0"/>
      <w:marRight w:val="0"/>
      <w:marTop w:val="0"/>
      <w:marBottom w:val="0"/>
      <w:divBdr>
        <w:top w:val="none" w:sz="0" w:space="0" w:color="auto"/>
        <w:left w:val="none" w:sz="0" w:space="0" w:color="auto"/>
        <w:bottom w:val="none" w:sz="0" w:space="0" w:color="auto"/>
        <w:right w:val="none" w:sz="0" w:space="0" w:color="auto"/>
      </w:divBdr>
      <w:divsChild>
        <w:div w:id="1214082104">
          <w:marLeft w:val="0"/>
          <w:marRight w:val="0"/>
          <w:marTop w:val="0"/>
          <w:marBottom w:val="0"/>
          <w:divBdr>
            <w:top w:val="none" w:sz="0" w:space="0" w:color="auto"/>
            <w:left w:val="none" w:sz="0" w:space="0" w:color="auto"/>
            <w:bottom w:val="none" w:sz="0" w:space="0" w:color="auto"/>
            <w:right w:val="none" w:sz="0" w:space="0" w:color="auto"/>
          </w:divBdr>
          <w:divsChild>
            <w:div w:id="1214081936">
              <w:marLeft w:val="0"/>
              <w:marRight w:val="0"/>
              <w:marTop w:val="0"/>
              <w:marBottom w:val="0"/>
              <w:divBdr>
                <w:top w:val="none" w:sz="0" w:space="0" w:color="auto"/>
                <w:left w:val="none" w:sz="0" w:space="0" w:color="auto"/>
                <w:bottom w:val="none" w:sz="0" w:space="0" w:color="auto"/>
                <w:right w:val="none" w:sz="0" w:space="0" w:color="auto"/>
              </w:divBdr>
              <w:divsChild>
                <w:div w:id="1214082178">
                  <w:marLeft w:val="0"/>
                  <w:marRight w:val="0"/>
                  <w:marTop w:val="0"/>
                  <w:marBottom w:val="0"/>
                  <w:divBdr>
                    <w:top w:val="none" w:sz="0" w:space="0" w:color="auto"/>
                    <w:left w:val="none" w:sz="0" w:space="0" w:color="auto"/>
                    <w:bottom w:val="none" w:sz="0" w:space="0" w:color="auto"/>
                    <w:right w:val="none" w:sz="0" w:space="0" w:color="auto"/>
                  </w:divBdr>
                  <w:divsChild>
                    <w:div w:id="1214082217">
                      <w:marLeft w:val="0"/>
                      <w:marRight w:val="0"/>
                      <w:marTop w:val="0"/>
                      <w:marBottom w:val="0"/>
                      <w:divBdr>
                        <w:top w:val="none" w:sz="0" w:space="0" w:color="auto"/>
                        <w:left w:val="none" w:sz="0" w:space="0" w:color="auto"/>
                        <w:bottom w:val="none" w:sz="0" w:space="0" w:color="auto"/>
                        <w:right w:val="none" w:sz="0" w:space="0" w:color="auto"/>
                      </w:divBdr>
                      <w:divsChild>
                        <w:div w:id="1214082162">
                          <w:marLeft w:val="0"/>
                          <w:marRight w:val="0"/>
                          <w:marTop w:val="0"/>
                          <w:marBottom w:val="0"/>
                          <w:divBdr>
                            <w:top w:val="none" w:sz="0" w:space="0" w:color="auto"/>
                            <w:left w:val="none" w:sz="0" w:space="0" w:color="auto"/>
                            <w:bottom w:val="none" w:sz="0" w:space="0" w:color="auto"/>
                            <w:right w:val="none" w:sz="0" w:space="0" w:color="auto"/>
                          </w:divBdr>
                          <w:divsChild>
                            <w:div w:id="1214082009">
                              <w:marLeft w:val="0"/>
                              <w:marRight w:val="0"/>
                              <w:marTop w:val="0"/>
                              <w:marBottom w:val="0"/>
                              <w:divBdr>
                                <w:top w:val="none" w:sz="0" w:space="0" w:color="auto"/>
                                <w:left w:val="none" w:sz="0" w:space="0" w:color="auto"/>
                                <w:bottom w:val="none" w:sz="0" w:space="0" w:color="auto"/>
                                <w:right w:val="none" w:sz="0" w:space="0" w:color="auto"/>
                              </w:divBdr>
                              <w:divsChild>
                                <w:div w:id="1214081958">
                                  <w:marLeft w:val="0"/>
                                  <w:marRight w:val="0"/>
                                  <w:marTop w:val="0"/>
                                  <w:marBottom w:val="0"/>
                                  <w:divBdr>
                                    <w:top w:val="none" w:sz="0" w:space="0" w:color="auto"/>
                                    <w:left w:val="none" w:sz="0" w:space="0" w:color="auto"/>
                                    <w:bottom w:val="none" w:sz="0" w:space="0" w:color="auto"/>
                                    <w:right w:val="none" w:sz="0" w:space="0" w:color="auto"/>
                                  </w:divBdr>
                                  <w:divsChild>
                                    <w:div w:id="1214082062">
                                      <w:marLeft w:val="0"/>
                                      <w:marRight w:val="0"/>
                                      <w:marTop w:val="0"/>
                                      <w:marBottom w:val="0"/>
                                      <w:divBdr>
                                        <w:top w:val="none" w:sz="0" w:space="0" w:color="auto"/>
                                        <w:left w:val="none" w:sz="0" w:space="0" w:color="auto"/>
                                        <w:bottom w:val="none" w:sz="0" w:space="0" w:color="auto"/>
                                        <w:right w:val="none" w:sz="0" w:space="0" w:color="auto"/>
                                      </w:divBdr>
                                      <w:divsChild>
                                        <w:div w:id="1214082128">
                                          <w:marLeft w:val="0"/>
                                          <w:marRight w:val="0"/>
                                          <w:marTop w:val="0"/>
                                          <w:marBottom w:val="0"/>
                                          <w:divBdr>
                                            <w:top w:val="none" w:sz="0" w:space="0" w:color="auto"/>
                                            <w:left w:val="none" w:sz="0" w:space="0" w:color="auto"/>
                                            <w:bottom w:val="none" w:sz="0" w:space="0" w:color="auto"/>
                                            <w:right w:val="none" w:sz="0" w:space="0" w:color="auto"/>
                                          </w:divBdr>
                                          <w:divsChild>
                                            <w:div w:id="1214082194">
                                              <w:marLeft w:val="0"/>
                                              <w:marRight w:val="0"/>
                                              <w:marTop w:val="0"/>
                                              <w:marBottom w:val="0"/>
                                              <w:divBdr>
                                                <w:top w:val="single" w:sz="8" w:space="0" w:color="F5F5F5"/>
                                                <w:left w:val="single" w:sz="8" w:space="0" w:color="F5F5F5"/>
                                                <w:bottom w:val="single" w:sz="8" w:space="0" w:color="F5F5F5"/>
                                                <w:right w:val="single" w:sz="8" w:space="0" w:color="F5F5F5"/>
                                              </w:divBdr>
                                              <w:divsChild>
                                                <w:div w:id="1214082002">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081965">
      <w:marLeft w:val="0"/>
      <w:marRight w:val="0"/>
      <w:marTop w:val="0"/>
      <w:marBottom w:val="0"/>
      <w:divBdr>
        <w:top w:val="none" w:sz="0" w:space="0" w:color="auto"/>
        <w:left w:val="none" w:sz="0" w:space="0" w:color="auto"/>
        <w:bottom w:val="none" w:sz="0" w:space="0" w:color="auto"/>
        <w:right w:val="none" w:sz="0" w:space="0" w:color="auto"/>
      </w:divBdr>
      <w:divsChild>
        <w:div w:id="1214081999">
          <w:marLeft w:val="0"/>
          <w:marRight w:val="0"/>
          <w:marTop w:val="0"/>
          <w:marBottom w:val="0"/>
          <w:divBdr>
            <w:top w:val="none" w:sz="0" w:space="0" w:color="auto"/>
            <w:left w:val="none" w:sz="0" w:space="0" w:color="auto"/>
            <w:bottom w:val="none" w:sz="0" w:space="0" w:color="auto"/>
            <w:right w:val="none" w:sz="0" w:space="0" w:color="auto"/>
          </w:divBdr>
          <w:divsChild>
            <w:div w:id="1214082289">
              <w:marLeft w:val="0"/>
              <w:marRight w:val="0"/>
              <w:marTop w:val="0"/>
              <w:marBottom w:val="0"/>
              <w:divBdr>
                <w:top w:val="none" w:sz="0" w:space="0" w:color="auto"/>
                <w:left w:val="none" w:sz="0" w:space="0" w:color="auto"/>
                <w:bottom w:val="none" w:sz="0" w:space="0" w:color="auto"/>
                <w:right w:val="none" w:sz="0" w:space="0" w:color="auto"/>
              </w:divBdr>
              <w:divsChild>
                <w:div w:id="1214082179">
                  <w:marLeft w:val="0"/>
                  <w:marRight w:val="0"/>
                  <w:marTop w:val="0"/>
                  <w:marBottom w:val="0"/>
                  <w:divBdr>
                    <w:top w:val="none" w:sz="0" w:space="0" w:color="auto"/>
                    <w:left w:val="none" w:sz="0" w:space="0" w:color="auto"/>
                    <w:bottom w:val="none" w:sz="0" w:space="0" w:color="auto"/>
                    <w:right w:val="none" w:sz="0" w:space="0" w:color="auto"/>
                  </w:divBdr>
                  <w:divsChild>
                    <w:div w:id="1214082018">
                      <w:marLeft w:val="0"/>
                      <w:marRight w:val="0"/>
                      <w:marTop w:val="0"/>
                      <w:marBottom w:val="0"/>
                      <w:divBdr>
                        <w:top w:val="none" w:sz="0" w:space="0" w:color="auto"/>
                        <w:left w:val="none" w:sz="0" w:space="0" w:color="auto"/>
                        <w:bottom w:val="none" w:sz="0" w:space="0" w:color="auto"/>
                        <w:right w:val="none" w:sz="0" w:space="0" w:color="auto"/>
                      </w:divBdr>
                      <w:divsChild>
                        <w:div w:id="1214082139">
                          <w:marLeft w:val="0"/>
                          <w:marRight w:val="0"/>
                          <w:marTop w:val="0"/>
                          <w:marBottom w:val="0"/>
                          <w:divBdr>
                            <w:top w:val="none" w:sz="0" w:space="0" w:color="auto"/>
                            <w:left w:val="none" w:sz="0" w:space="0" w:color="auto"/>
                            <w:bottom w:val="none" w:sz="0" w:space="0" w:color="auto"/>
                            <w:right w:val="none" w:sz="0" w:space="0" w:color="auto"/>
                          </w:divBdr>
                          <w:divsChild>
                            <w:div w:id="1214082229">
                              <w:marLeft w:val="0"/>
                              <w:marRight w:val="0"/>
                              <w:marTop w:val="120"/>
                              <w:marBottom w:val="360"/>
                              <w:divBdr>
                                <w:top w:val="none" w:sz="0" w:space="0" w:color="auto"/>
                                <w:left w:val="none" w:sz="0" w:space="0" w:color="auto"/>
                                <w:bottom w:val="none" w:sz="0" w:space="0" w:color="auto"/>
                                <w:right w:val="none" w:sz="0" w:space="0" w:color="auto"/>
                              </w:divBdr>
                              <w:divsChild>
                                <w:div w:id="1214082282">
                                  <w:marLeft w:val="560"/>
                                  <w:marRight w:val="0"/>
                                  <w:marTop w:val="0"/>
                                  <w:marBottom w:val="0"/>
                                  <w:divBdr>
                                    <w:top w:val="none" w:sz="0" w:space="0" w:color="auto"/>
                                    <w:left w:val="none" w:sz="0" w:space="0" w:color="auto"/>
                                    <w:bottom w:val="none" w:sz="0" w:space="0" w:color="auto"/>
                                    <w:right w:val="none" w:sz="0" w:space="0" w:color="auto"/>
                                  </w:divBdr>
                                  <w:divsChild>
                                    <w:div w:id="12140819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81969">
      <w:marLeft w:val="0"/>
      <w:marRight w:val="0"/>
      <w:marTop w:val="0"/>
      <w:marBottom w:val="0"/>
      <w:divBdr>
        <w:top w:val="none" w:sz="0" w:space="0" w:color="auto"/>
        <w:left w:val="none" w:sz="0" w:space="0" w:color="auto"/>
        <w:bottom w:val="none" w:sz="0" w:space="0" w:color="auto"/>
        <w:right w:val="none" w:sz="0" w:space="0" w:color="auto"/>
      </w:divBdr>
      <w:divsChild>
        <w:div w:id="1214082188">
          <w:marLeft w:val="0"/>
          <w:marRight w:val="0"/>
          <w:marTop w:val="0"/>
          <w:marBottom w:val="0"/>
          <w:divBdr>
            <w:top w:val="none" w:sz="0" w:space="0" w:color="auto"/>
            <w:left w:val="none" w:sz="0" w:space="0" w:color="auto"/>
            <w:bottom w:val="none" w:sz="0" w:space="0" w:color="auto"/>
            <w:right w:val="none" w:sz="0" w:space="0" w:color="auto"/>
          </w:divBdr>
          <w:divsChild>
            <w:div w:id="1214082213">
              <w:marLeft w:val="0"/>
              <w:marRight w:val="0"/>
              <w:marTop w:val="0"/>
              <w:marBottom w:val="0"/>
              <w:divBdr>
                <w:top w:val="none" w:sz="0" w:space="0" w:color="auto"/>
                <w:left w:val="none" w:sz="0" w:space="0" w:color="auto"/>
                <w:bottom w:val="none" w:sz="0" w:space="0" w:color="auto"/>
                <w:right w:val="none" w:sz="0" w:space="0" w:color="auto"/>
              </w:divBdr>
              <w:divsChild>
                <w:div w:id="1214081976">
                  <w:marLeft w:val="0"/>
                  <w:marRight w:val="0"/>
                  <w:marTop w:val="0"/>
                  <w:marBottom w:val="0"/>
                  <w:divBdr>
                    <w:top w:val="none" w:sz="0" w:space="0" w:color="auto"/>
                    <w:left w:val="none" w:sz="0" w:space="0" w:color="auto"/>
                    <w:bottom w:val="none" w:sz="0" w:space="0" w:color="auto"/>
                    <w:right w:val="none" w:sz="0" w:space="0" w:color="auto"/>
                  </w:divBdr>
                  <w:divsChild>
                    <w:div w:id="1214081945">
                      <w:marLeft w:val="0"/>
                      <w:marRight w:val="0"/>
                      <w:marTop w:val="0"/>
                      <w:marBottom w:val="0"/>
                      <w:divBdr>
                        <w:top w:val="none" w:sz="0" w:space="0" w:color="auto"/>
                        <w:left w:val="none" w:sz="0" w:space="0" w:color="auto"/>
                        <w:bottom w:val="none" w:sz="0" w:space="0" w:color="auto"/>
                        <w:right w:val="none" w:sz="0" w:space="0" w:color="auto"/>
                      </w:divBdr>
                      <w:divsChild>
                        <w:div w:id="1214082225">
                          <w:marLeft w:val="0"/>
                          <w:marRight w:val="0"/>
                          <w:marTop w:val="0"/>
                          <w:marBottom w:val="0"/>
                          <w:divBdr>
                            <w:top w:val="none" w:sz="0" w:space="0" w:color="auto"/>
                            <w:left w:val="none" w:sz="0" w:space="0" w:color="auto"/>
                            <w:bottom w:val="none" w:sz="0" w:space="0" w:color="auto"/>
                            <w:right w:val="none" w:sz="0" w:space="0" w:color="auto"/>
                          </w:divBdr>
                          <w:divsChild>
                            <w:div w:id="1214082085">
                              <w:marLeft w:val="0"/>
                              <w:marRight w:val="0"/>
                              <w:marTop w:val="0"/>
                              <w:marBottom w:val="0"/>
                              <w:divBdr>
                                <w:top w:val="none" w:sz="0" w:space="0" w:color="auto"/>
                                <w:left w:val="none" w:sz="0" w:space="0" w:color="auto"/>
                                <w:bottom w:val="none" w:sz="0" w:space="0" w:color="auto"/>
                                <w:right w:val="none" w:sz="0" w:space="0" w:color="auto"/>
                              </w:divBdr>
                              <w:divsChild>
                                <w:div w:id="12140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1973">
      <w:marLeft w:val="0"/>
      <w:marRight w:val="0"/>
      <w:marTop w:val="0"/>
      <w:marBottom w:val="0"/>
      <w:divBdr>
        <w:top w:val="none" w:sz="0" w:space="0" w:color="auto"/>
        <w:left w:val="none" w:sz="0" w:space="0" w:color="auto"/>
        <w:bottom w:val="none" w:sz="0" w:space="0" w:color="auto"/>
        <w:right w:val="none" w:sz="0" w:space="0" w:color="auto"/>
      </w:divBdr>
      <w:divsChild>
        <w:div w:id="1214082216">
          <w:marLeft w:val="0"/>
          <w:marRight w:val="0"/>
          <w:marTop w:val="0"/>
          <w:marBottom w:val="0"/>
          <w:divBdr>
            <w:top w:val="none" w:sz="0" w:space="0" w:color="auto"/>
            <w:left w:val="none" w:sz="0" w:space="0" w:color="auto"/>
            <w:bottom w:val="none" w:sz="0" w:space="0" w:color="auto"/>
            <w:right w:val="none" w:sz="0" w:space="0" w:color="auto"/>
          </w:divBdr>
          <w:divsChild>
            <w:div w:id="1214082102">
              <w:marLeft w:val="0"/>
              <w:marRight w:val="0"/>
              <w:marTop w:val="0"/>
              <w:marBottom w:val="0"/>
              <w:divBdr>
                <w:top w:val="none" w:sz="0" w:space="0" w:color="auto"/>
                <w:left w:val="none" w:sz="0" w:space="0" w:color="auto"/>
                <w:bottom w:val="none" w:sz="0" w:space="0" w:color="auto"/>
                <w:right w:val="none" w:sz="0" w:space="0" w:color="auto"/>
              </w:divBdr>
              <w:divsChild>
                <w:div w:id="1214082192">
                  <w:marLeft w:val="0"/>
                  <w:marRight w:val="0"/>
                  <w:marTop w:val="0"/>
                  <w:marBottom w:val="0"/>
                  <w:divBdr>
                    <w:top w:val="none" w:sz="0" w:space="0" w:color="auto"/>
                    <w:left w:val="none" w:sz="0" w:space="0" w:color="auto"/>
                    <w:bottom w:val="none" w:sz="0" w:space="0" w:color="auto"/>
                    <w:right w:val="none" w:sz="0" w:space="0" w:color="auto"/>
                  </w:divBdr>
                  <w:divsChild>
                    <w:div w:id="1214081903">
                      <w:marLeft w:val="0"/>
                      <w:marRight w:val="0"/>
                      <w:marTop w:val="0"/>
                      <w:marBottom w:val="0"/>
                      <w:divBdr>
                        <w:top w:val="none" w:sz="0" w:space="0" w:color="auto"/>
                        <w:left w:val="none" w:sz="0" w:space="0" w:color="auto"/>
                        <w:bottom w:val="none" w:sz="0" w:space="0" w:color="auto"/>
                        <w:right w:val="none" w:sz="0" w:space="0" w:color="auto"/>
                      </w:divBdr>
                      <w:divsChild>
                        <w:div w:id="1214082302">
                          <w:marLeft w:val="0"/>
                          <w:marRight w:val="0"/>
                          <w:marTop w:val="0"/>
                          <w:marBottom w:val="0"/>
                          <w:divBdr>
                            <w:top w:val="none" w:sz="0" w:space="0" w:color="auto"/>
                            <w:left w:val="none" w:sz="0" w:space="0" w:color="auto"/>
                            <w:bottom w:val="none" w:sz="0" w:space="0" w:color="auto"/>
                            <w:right w:val="none" w:sz="0" w:space="0" w:color="auto"/>
                          </w:divBdr>
                          <w:divsChild>
                            <w:div w:id="1214082155">
                              <w:marLeft w:val="0"/>
                              <w:marRight w:val="0"/>
                              <w:marTop w:val="120"/>
                              <w:marBottom w:val="360"/>
                              <w:divBdr>
                                <w:top w:val="none" w:sz="0" w:space="0" w:color="auto"/>
                                <w:left w:val="none" w:sz="0" w:space="0" w:color="auto"/>
                                <w:bottom w:val="none" w:sz="0" w:space="0" w:color="auto"/>
                                <w:right w:val="none" w:sz="0" w:space="0" w:color="auto"/>
                              </w:divBdr>
                              <w:divsChild>
                                <w:div w:id="1214082233">
                                  <w:marLeft w:val="560"/>
                                  <w:marRight w:val="0"/>
                                  <w:marTop w:val="0"/>
                                  <w:marBottom w:val="0"/>
                                  <w:divBdr>
                                    <w:top w:val="none" w:sz="0" w:space="0" w:color="auto"/>
                                    <w:left w:val="none" w:sz="0" w:space="0" w:color="auto"/>
                                    <w:bottom w:val="none" w:sz="0" w:space="0" w:color="auto"/>
                                    <w:right w:val="none" w:sz="0" w:space="0" w:color="auto"/>
                                  </w:divBdr>
                                  <w:divsChild>
                                    <w:div w:id="12140820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81978">
      <w:marLeft w:val="0"/>
      <w:marRight w:val="0"/>
      <w:marTop w:val="0"/>
      <w:marBottom w:val="0"/>
      <w:divBdr>
        <w:top w:val="none" w:sz="0" w:space="0" w:color="auto"/>
        <w:left w:val="none" w:sz="0" w:space="0" w:color="auto"/>
        <w:bottom w:val="none" w:sz="0" w:space="0" w:color="auto"/>
        <w:right w:val="none" w:sz="0" w:space="0" w:color="auto"/>
      </w:divBdr>
      <w:divsChild>
        <w:div w:id="1214081900">
          <w:marLeft w:val="0"/>
          <w:marRight w:val="0"/>
          <w:marTop w:val="0"/>
          <w:marBottom w:val="0"/>
          <w:divBdr>
            <w:top w:val="none" w:sz="0" w:space="0" w:color="auto"/>
            <w:left w:val="none" w:sz="0" w:space="0" w:color="auto"/>
            <w:bottom w:val="none" w:sz="0" w:space="0" w:color="auto"/>
            <w:right w:val="none" w:sz="0" w:space="0" w:color="auto"/>
          </w:divBdr>
          <w:divsChild>
            <w:div w:id="1214082063">
              <w:marLeft w:val="0"/>
              <w:marRight w:val="0"/>
              <w:marTop w:val="0"/>
              <w:marBottom w:val="0"/>
              <w:divBdr>
                <w:top w:val="none" w:sz="0" w:space="0" w:color="auto"/>
                <w:left w:val="none" w:sz="0" w:space="0" w:color="auto"/>
                <w:bottom w:val="none" w:sz="0" w:space="0" w:color="auto"/>
                <w:right w:val="none" w:sz="0" w:space="0" w:color="auto"/>
              </w:divBdr>
              <w:divsChild>
                <w:div w:id="1214081904">
                  <w:marLeft w:val="0"/>
                  <w:marRight w:val="0"/>
                  <w:marTop w:val="0"/>
                  <w:marBottom w:val="0"/>
                  <w:divBdr>
                    <w:top w:val="none" w:sz="0" w:space="0" w:color="auto"/>
                    <w:left w:val="none" w:sz="0" w:space="0" w:color="auto"/>
                    <w:bottom w:val="none" w:sz="0" w:space="0" w:color="auto"/>
                    <w:right w:val="none" w:sz="0" w:space="0" w:color="auto"/>
                  </w:divBdr>
                  <w:divsChild>
                    <w:div w:id="1214082234">
                      <w:marLeft w:val="0"/>
                      <w:marRight w:val="0"/>
                      <w:marTop w:val="0"/>
                      <w:marBottom w:val="0"/>
                      <w:divBdr>
                        <w:top w:val="none" w:sz="0" w:space="0" w:color="auto"/>
                        <w:left w:val="none" w:sz="0" w:space="0" w:color="auto"/>
                        <w:bottom w:val="none" w:sz="0" w:space="0" w:color="auto"/>
                        <w:right w:val="none" w:sz="0" w:space="0" w:color="auto"/>
                      </w:divBdr>
                      <w:divsChild>
                        <w:div w:id="1214082110">
                          <w:marLeft w:val="0"/>
                          <w:marRight w:val="0"/>
                          <w:marTop w:val="0"/>
                          <w:marBottom w:val="0"/>
                          <w:divBdr>
                            <w:top w:val="none" w:sz="0" w:space="0" w:color="auto"/>
                            <w:left w:val="none" w:sz="0" w:space="0" w:color="auto"/>
                            <w:bottom w:val="none" w:sz="0" w:space="0" w:color="auto"/>
                            <w:right w:val="none" w:sz="0" w:space="0" w:color="auto"/>
                          </w:divBdr>
                          <w:divsChild>
                            <w:div w:id="1214082016">
                              <w:marLeft w:val="0"/>
                              <w:marRight w:val="0"/>
                              <w:marTop w:val="120"/>
                              <w:marBottom w:val="360"/>
                              <w:divBdr>
                                <w:top w:val="none" w:sz="0" w:space="0" w:color="auto"/>
                                <w:left w:val="none" w:sz="0" w:space="0" w:color="auto"/>
                                <w:bottom w:val="none" w:sz="0" w:space="0" w:color="auto"/>
                                <w:right w:val="none" w:sz="0" w:space="0" w:color="auto"/>
                              </w:divBdr>
                              <w:divsChild>
                                <w:div w:id="1214082006">
                                  <w:marLeft w:val="560"/>
                                  <w:marRight w:val="0"/>
                                  <w:marTop w:val="0"/>
                                  <w:marBottom w:val="0"/>
                                  <w:divBdr>
                                    <w:top w:val="none" w:sz="0" w:space="0" w:color="auto"/>
                                    <w:left w:val="none" w:sz="0" w:space="0" w:color="auto"/>
                                    <w:bottom w:val="none" w:sz="0" w:space="0" w:color="auto"/>
                                    <w:right w:val="none" w:sz="0" w:space="0" w:color="auto"/>
                                  </w:divBdr>
                                  <w:divsChild>
                                    <w:div w:id="12140821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81982">
      <w:marLeft w:val="0"/>
      <w:marRight w:val="0"/>
      <w:marTop w:val="0"/>
      <w:marBottom w:val="0"/>
      <w:divBdr>
        <w:top w:val="none" w:sz="0" w:space="0" w:color="auto"/>
        <w:left w:val="none" w:sz="0" w:space="0" w:color="auto"/>
        <w:bottom w:val="none" w:sz="0" w:space="0" w:color="auto"/>
        <w:right w:val="none" w:sz="0" w:space="0" w:color="auto"/>
      </w:divBdr>
      <w:divsChild>
        <w:div w:id="1214082258">
          <w:marLeft w:val="0"/>
          <w:marRight w:val="0"/>
          <w:marTop w:val="0"/>
          <w:marBottom w:val="0"/>
          <w:divBdr>
            <w:top w:val="none" w:sz="0" w:space="0" w:color="auto"/>
            <w:left w:val="none" w:sz="0" w:space="0" w:color="auto"/>
            <w:bottom w:val="none" w:sz="0" w:space="0" w:color="auto"/>
            <w:right w:val="none" w:sz="0" w:space="0" w:color="auto"/>
          </w:divBdr>
          <w:divsChild>
            <w:div w:id="1214082017">
              <w:marLeft w:val="0"/>
              <w:marRight w:val="0"/>
              <w:marTop w:val="0"/>
              <w:marBottom w:val="0"/>
              <w:divBdr>
                <w:top w:val="none" w:sz="0" w:space="0" w:color="auto"/>
                <w:left w:val="none" w:sz="0" w:space="0" w:color="auto"/>
                <w:bottom w:val="none" w:sz="0" w:space="0" w:color="auto"/>
                <w:right w:val="none" w:sz="0" w:space="0" w:color="auto"/>
              </w:divBdr>
              <w:divsChild>
                <w:div w:id="1214082142">
                  <w:marLeft w:val="0"/>
                  <w:marRight w:val="0"/>
                  <w:marTop w:val="0"/>
                  <w:marBottom w:val="0"/>
                  <w:divBdr>
                    <w:top w:val="none" w:sz="0" w:space="0" w:color="auto"/>
                    <w:left w:val="none" w:sz="0" w:space="0" w:color="auto"/>
                    <w:bottom w:val="none" w:sz="0" w:space="0" w:color="auto"/>
                    <w:right w:val="none" w:sz="0" w:space="0" w:color="auto"/>
                  </w:divBdr>
                  <w:divsChild>
                    <w:div w:id="1214082201">
                      <w:marLeft w:val="0"/>
                      <w:marRight w:val="0"/>
                      <w:marTop w:val="0"/>
                      <w:marBottom w:val="0"/>
                      <w:divBdr>
                        <w:top w:val="none" w:sz="0" w:space="0" w:color="auto"/>
                        <w:left w:val="none" w:sz="0" w:space="0" w:color="auto"/>
                        <w:bottom w:val="none" w:sz="0" w:space="0" w:color="auto"/>
                        <w:right w:val="none" w:sz="0" w:space="0" w:color="auto"/>
                      </w:divBdr>
                      <w:divsChild>
                        <w:div w:id="1214082047">
                          <w:marLeft w:val="0"/>
                          <w:marRight w:val="0"/>
                          <w:marTop w:val="0"/>
                          <w:marBottom w:val="0"/>
                          <w:divBdr>
                            <w:top w:val="none" w:sz="0" w:space="0" w:color="auto"/>
                            <w:left w:val="none" w:sz="0" w:space="0" w:color="auto"/>
                            <w:bottom w:val="none" w:sz="0" w:space="0" w:color="auto"/>
                            <w:right w:val="none" w:sz="0" w:space="0" w:color="auto"/>
                          </w:divBdr>
                          <w:divsChild>
                            <w:div w:id="1214082143">
                              <w:marLeft w:val="0"/>
                              <w:marRight w:val="0"/>
                              <w:marTop w:val="0"/>
                              <w:marBottom w:val="0"/>
                              <w:divBdr>
                                <w:top w:val="none" w:sz="0" w:space="0" w:color="auto"/>
                                <w:left w:val="none" w:sz="0" w:space="0" w:color="auto"/>
                                <w:bottom w:val="none" w:sz="0" w:space="0" w:color="auto"/>
                                <w:right w:val="none" w:sz="0" w:space="0" w:color="auto"/>
                              </w:divBdr>
                              <w:divsChild>
                                <w:div w:id="1214082156">
                                  <w:marLeft w:val="0"/>
                                  <w:marRight w:val="0"/>
                                  <w:marTop w:val="0"/>
                                  <w:marBottom w:val="0"/>
                                  <w:divBdr>
                                    <w:top w:val="none" w:sz="0" w:space="0" w:color="auto"/>
                                    <w:left w:val="none" w:sz="0" w:space="0" w:color="auto"/>
                                    <w:bottom w:val="none" w:sz="0" w:space="0" w:color="auto"/>
                                    <w:right w:val="none" w:sz="0" w:space="0" w:color="auto"/>
                                  </w:divBdr>
                                  <w:divsChild>
                                    <w:div w:id="12140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81983">
      <w:marLeft w:val="0"/>
      <w:marRight w:val="0"/>
      <w:marTop w:val="0"/>
      <w:marBottom w:val="0"/>
      <w:divBdr>
        <w:top w:val="none" w:sz="0" w:space="0" w:color="auto"/>
        <w:left w:val="none" w:sz="0" w:space="0" w:color="auto"/>
        <w:bottom w:val="none" w:sz="0" w:space="0" w:color="auto"/>
        <w:right w:val="none" w:sz="0" w:space="0" w:color="auto"/>
      </w:divBdr>
      <w:divsChild>
        <w:div w:id="1214082228">
          <w:marLeft w:val="0"/>
          <w:marRight w:val="0"/>
          <w:marTop w:val="0"/>
          <w:marBottom w:val="0"/>
          <w:divBdr>
            <w:top w:val="none" w:sz="0" w:space="0" w:color="auto"/>
            <w:left w:val="none" w:sz="0" w:space="0" w:color="auto"/>
            <w:bottom w:val="none" w:sz="0" w:space="0" w:color="auto"/>
            <w:right w:val="none" w:sz="0" w:space="0" w:color="auto"/>
          </w:divBdr>
          <w:divsChild>
            <w:div w:id="1214082301">
              <w:marLeft w:val="0"/>
              <w:marRight w:val="0"/>
              <w:marTop w:val="0"/>
              <w:marBottom w:val="0"/>
              <w:divBdr>
                <w:top w:val="none" w:sz="0" w:space="0" w:color="auto"/>
                <w:left w:val="none" w:sz="0" w:space="0" w:color="auto"/>
                <w:bottom w:val="none" w:sz="0" w:space="0" w:color="auto"/>
                <w:right w:val="none" w:sz="0" w:space="0" w:color="auto"/>
              </w:divBdr>
              <w:divsChild>
                <w:div w:id="1214082073">
                  <w:marLeft w:val="0"/>
                  <w:marRight w:val="0"/>
                  <w:marTop w:val="0"/>
                  <w:marBottom w:val="0"/>
                  <w:divBdr>
                    <w:top w:val="none" w:sz="0" w:space="0" w:color="auto"/>
                    <w:left w:val="none" w:sz="0" w:space="0" w:color="auto"/>
                    <w:bottom w:val="none" w:sz="0" w:space="0" w:color="auto"/>
                    <w:right w:val="none" w:sz="0" w:space="0" w:color="auto"/>
                  </w:divBdr>
                  <w:divsChild>
                    <w:div w:id="1214081922">
                      <w:marLeft w:val="0"/>
                      <w:marRight w:val="0"/>
                      <w:marTop w:val="0"/>
                      <w:marBottom w:val="0"/>
                      <w:divBdr>
                        <w:top w:val="none" w:sz="0" w:space="0" w:color="auto"/>
                        <w:left w:val="none" w:sz="0" w:space="0" w:color="auto"/>
                        <w:bottom w:val="none" w:sz="0" w:space="0" w:color="auto"/>
                        <w:right w:val="none" w:sz="0" w:space="0" w:color="auto"/>
                      </w:divBdr>
                      <w:divsChild>
                        <w:div w:id="1214082265">
                          <w:marLeft w:val="0"/>
                          <w:marRight w:val="0"/>
                          <w:marTop w:val="0"/>
                          <w:marBottom w:val="0"/>
                          <w:divBdr>
                            <w:top w:val="none" w:sz="0" w:space="0" w:color="auto"/>
                            <w:left w:val="none" w:sz="0" w:space="0" w:color="auto"/>
                            <w:bottom w:val="none" w:sz="0" w:space="0" w:color="auto"/>
                            <w:right w:val="none" w:sz="0" w:space="0" w:color="auto"/>
                          </w:divBdr>
                          <w:divsChild>
                            <w:div w:id="1214081906">
                              <w:marLeft w:val="0"/>
                              <w:marRight w:val="0"/>
                              <w:marTop w:val="0"/>
                              <w:marBottom w:val="0"/>
                              <w:divBdr>
                                <w:top w:val="none" w:sz="0" w:space="0" w:color="auto"/>
                                <w:left w:val="none" w:sz="0" w:space="0" w:color="auto"/>
                                <w:bottom w:val="none" w:sz="0" w:space="0" w:color="auto"/>
                                <w:right w:val="none" w:sz="0" w:space="0" w:color="auto"/>
                              </w:divBdr>
                              <w:divsChild>
                                <w:div w:id="1214082186">
                                  <w:marLeft w:val="0"/>
                                  <w:marRight w:val="0"/>
                                  <w:marTop w:val="0"/>
                                  <w:marBottom w:val="0"/>
                                  <w:divBdr>
                                    <w:top w:val="none" w:sz="0" w:space="0" w:color="auto"/>
                                    <w:left w:val="none" w:sz="0" w:space="0" w:color="auto"/>
                                    <w:bottom w:val="none" w:sz="0" w:space="0" w:color="auto"/>
                                    <w:right w:val="none" w:sz="0" w:space="0" w:color="auto"/>
                                  </w:divBdr>
                                  <w:divsChild>
                                    <w:div w:id="12140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82005">
      <w:marLeft w:val="0"/>
      <w:marRight w:val="0"/>
      <w:marTop w:val="0"/>
      <w:marBottom w:val="0"/>
      <w:divBdr>
        <w:top w:val="none" w:sz="0" w:space="0" w:color="auto"/>
        <w:left w:val="none" w:sz="0" w:space="0" w:color="auto"/>
        <w:bottom w:val="none" w:sz="0" w:space="0" w:color="auto"/>
        <w:right w:val="none" w:sz="0" w:space="0" w:color="auto"/>
      </w:divBdr>
      <w:divsChild>
        <w:div w:id="1214082291">
          <w:marLeft w:val="0"/>
          <w:marRight w:val="0"/>
          <w:marTop w:val="0"/>
          <w:marBottom w:val="0"/>
          <w:divBdr>
            <w:top w:val="none" w:sz="0" w:space="0" w:color="auto"/>
            <w:left w:val="none" w:sz="0" w:space="0" w:color="auto"/>
            <w:bottom w:val="none" w:sz="0" w:space="0" w:color="auto"/>
            <w:right w:val="none" w:sz="0" w:space="0" w:color="auto"/>
          </w:divBdr>
          <w:divsChild>
            <w:div w:id="1214082287">
              <w:marLeft w:val="0"/>
              <w:marRight w:val="0"/>
              <w:marTop w:val="0"/>
              <w:marBottom w:val="0"/>
              <w:divBdr>
                <w:top w:val="none" w:sz="0" w:space="0" w:color="auto"/>
                <w:left w:val="none" w:sz="0" w:space="0" w:color="auto"/>
                <w:bottom w:val="none" w:sz="0" w:space="0" w:color="auto"/>
                <w:right w:val="none" w:sz="0" w:space="0" w:color="auto"/>
              </w:divBdr>
              <w:divsChild>
                <w:div w:id="1214081970">
                  <w:marLeft w:val="0"/>
                  <w:marRight w:val="0"/>
                  <w:marTop w:val="0"/>
                  <w:marBottom w:val="0"/>
                  <w:divBdr>
                    <w:top w:val="none" w:sz="0" w:space="0" w:color="auto"/>
                    <w:left w:val="none" w:sz="0" w:space="0" w:color="auto"/>
                    <w:bottom w:val="none" w:sz="0" w:space="0" w:color="auto"/>
                    <w:right w:val="none" w:sz="0" w:space="0" w:color="auto"/>
                  </w:divBdr>
                  <w:divsChild>
                    <w:div w:id="1214082036">
                      <w:marLeft w:val="0"/>
                      <w:marRight w:val="0"/>
                      <w:marTop w:val="0"/>
                      <w:marBottom w:val="0"/>
                      <w:divBdr>
                        <w:top w:val="none" w:sz="0" w:space="0" w:color="auto"/>
                        <w:left w:val="none" w:sz="0" w:space="0" w:color="auto"/>
                        <w:bottom w:val="none" w:sz="0" w:space="0" w:color="auto"/>
                        <w:right w:val="none" w:sz="0" w:space="0" w:color="auto"/>
                      </w:divBdr>
                      <w:divsChild>
                        <w:div w:id="1214082111">
                          <w:marLeft w:val="0"/>
                          <w:marRight w:val="0"/>
                          <w:marTop w:val="0"/>
                          <w:marBottom w:val="0"/>
                          <w:divBdr>
                            <w:top w:val="none" w:sz="0" w:space="0" w:color="auto"/>
                            <w:left w:val="none" w:sz="0" w:space="0" w:color="auto"/>
                            <w:bottom w:val="none" w:sz="0" w:space="0" w:color="auto"/>
                            <w:right w:val="none" w:sz="0" w:space="0" w:color="auto"/>
                          </w:divBdr>
                          <w:divsChild>
                            <w:div w:id="1214082098">
                              <w:marLeft w:val="0"/>
                              <w:marRight w:val="0"/>
                              <w:marTop w:val="120"/>
                              <w:marBottom w:val="360"/>
                              <w:divBdr>
                                <w:top w:val="none" w:sz="0" w:space="0" w:color="auto"/>
                                <w:left w:val="none" w:sz="0" w:space="0" w:color="auto"/>
                                <w:bottom w:val="none" w:sz="0" w:space="0" w:color="auto"/>
                                <w:right w:val="none" w:sz="0" w:space="0" w:color="auto"/>
                              </w:divBdr>
                              <w:divsChild>
                                <w:div w:id="1214081919">
                                  <w:marLeft w:val="560"/>
                                  <w:marRight w:val="0"/>
                                  <w:marTop w:val="0"/>
                                  <w:marBottom w:val="0"/>
                                  <w:divBdr>
                                    <w:top w:val="none" w:sz="0" w:space="0" w:color="auto"/>
                                    <w:left w:val="none" w:sz="0" w:space="0" w:color="auto"/>
                                    <w:bottom w:val="none" w:sz="0" w:space="0" w:color="auto"/>
                                    <w:right w:val="none" w:sz="0" w:space="0" w:color="auto"/>
                                  </w:divBdr>
                                  <w:divsChild>
                                    <w:div w:id="12140822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82023">
      <w:marLeft w:val="0"/>
      <w:marRight w:val="0"/>
      <w:marTop w:val="0"/>
      <w:marBottom w:val="0"/>
      <w:divBdr>
        <w:top w:val="none" w:sz="0" w:space="0" w:color="auto"/>
        <w:left w:val="none" w:sz="0" w:space="0" w:color="auto"/>
        <w:bottom w:val="none" w:sz="0" w:space="0" w:color="auto"/>
        <w:right w:val="none" w:sz="0" w:space="0" w:color="auto"/>
      </w:divBdr>
      <w:divsChild>
        <w:div w:id="1214082196">
          <w:marLeft w:val="0"/>
          <w:marRight w:val="0"/>
          <w:marTop w:val="0"/>
          <w:marBottom w:val="0"/>
          <w:divBdr>
            <w:top w:val="none" w:sz="0" w:space="0" w:color="auto"/>
            <w:left w:val="none" w:sz="0" w:space="0" w:color="auto"/>
            <w:bottom w:val="none" w:sz="0" w:space="0" w:color="auto"/>
            <w:right w:val="none" w:sz="0" w:space="0" w:color="auto"/>
          </w:divBdr>
          <w:divsChild>
            <w:div w:id="1214082170">
              <w:marLeft w:val="0"/>
              <w:marRight w:val="0"/>
              <w:marTop w:val="0"/>
              <w:marBottom w:val="0"/>
              <w:divBdr>
                <w:top w:val="none" w:sz="0" w:space="0" w:color="auto"/>
                <w:left w:val="none" w:sz="0" w:space="0" w:color="auto"/>
                <w:bottom w:val="none" w:sz="0" w:space="0" w:color="auto"/>
                <w:right w:val="none" w:sz="0" w:space="0" w:color="auto"/>
              </w:divBdr>
              <w:divsChild>
                <w:div w:id="1214082271">
                  <w:marLeft w:val="0"/>
                  <w:marRight w:val="0"/>
                  <w:marTop w:val="0"/>
                  <w:marBottom w:val="0"/>
                  <w:divBdr>
                    <w:top w:val="none" w:sz="0" w:space="0" w:color="auto"/>
                    <w:left w:val="none" w:sz="0" w:space="0" w:color="auto"/>
                    <w:bottom w:val="none" w:sz="0" w:space="0" w:color="auto"/>
                    <w:right w:val="none" w:sz="0" w:space="0" w:color="auto"/>
                  </w:divBdr>
                  <w:divsChild>
                    <w:div w:id="1214082181">
                      <w:marLeft w:val="0"/>
                      <w:marRight w:val="0"/>
                      <w:marTop w:val="0"/>
                      <w:marBottom w:val="0"/>
                      <w:divBdr>
                        <w:top w:val="none" w:sz="0" w:space="0" w:color="auto"/>
                        <w:left w:val="none" w:sz="0" w:space="0" w:color="auto"/>
                        <w:bottom w:val="none" w:sz="0" w:space="0" w:color="auto"/>
                        <w:right w:val="none" w:sz="0" w:space="0" w:color="auto"/>
                      </w:divBdr>
                      <w:divsChild>
                        <w:div w:id="1214082262">
                          <w:marLeft w:val="0"/>
                          <w:marRight w:val="0"/>
                          <w:marTop w:val="0"/>
                          <w:marBottom w:val="0"/>
                          <w:divBdr>
                            <w:top w:val="none" w:sz="0" w:space="0" w:color="auto"/>
                            <w:left w:val="none" w:sz="0" w:space="0" w:color="auto"/>
                            <w:bottom w:val="none" w:sz="0" w:space="0" w:color="auto"/>
                            <w:right w:val="none" w:sz="0" w:space="0" w:color="auto"/>
                          </w:divBdr>
                          <w:divsChild>
                            <w:div w:id="1214082091">
                              <w:marLeft w:val="0"/>
                              <w:marRight w:val="0"/>
                              <w:marTop w:val="0"/>
                              <w:marBottom w:val="0"/>
                              <w:divBdr>
                                <w:top w:val="none" w:sz="0" w:space="0" w:color="auto"/>
                                <w:left w:val="none" w:sz="0" w:space="0" w:color="auto"/>
                                <w:bottom w:val="none" w:sz="0" w:space="0" w:color="auto"/>
                                <w:right w:val="none" w:sz="0" w:space="0" w:color="auto"/>
                              </w:divBdr>
                              <w:divsChild>
                                <w:div w:id="1214082247">
                                  <w:marLeft w:val="0"/>
                                  <w:marRight w:val="0"/>
                                  <w:marTop w:val="0"/>
                                  <w:marBottom w:val="0"/>
                                  <w:divBdr>
                                    <w:top w:val="none" w:sz="0" w:space="0" w:color="auto"/>
                                    <w:left w:val="none" w:sz="0" w:space="0" w:color="auto"/>
                                    <w:bottom w:val="none" w:sz="0" w:space="0" w:color="auto"/>
                                    <w:right w:val="none" w:sz="0" w:space="0" w:color="auto"/>
                                  </w:divBdr>
                                  <w:divsChild>
                                    <w:div w:id="1214082202">
                                      <w:marLeft w:val="0"/>
                                      <w:marRight w:val="0"/>
                                      <w:marTop w:val="0"/>
                                      <w:marBottom w:val="0"/>
                                      <w:divBdr>
                                        <w:top w:val="none" w:sz="0" w:space="0" w:color="auto"/>
                                        <w:left w:val="none" w:sz="0" w:space="0" w:color="auto"/>
                                        <w:bottom w:val="none" w:sz="0" w:space="0" w:color="auto"/>
                                        <w:right w:val="none" w:sz="0" w:space="0" w:color="auto"/>
                                      </w:divBdr>
                                      <w:divsChild>
                                        <w:div w:id="1214081967">
                                          <w:marLeft w:val="0"/>
                                          <w:marRight w:val="0"/>
                                          <w:marTop w:val="0"/>
                                          <w:marBottom w:val="0"/>
                                          <w:divBdr>
                                            <w:top w:val="none" w:sz="0" w:space="0" w:color="auto"/>
                                            <w:left w:val="none" w:sz="0" w:space="0" w:color="auto"/>
                                            <w:bottom w:val="none" w:sz="0" w:space="0" w:color="auto"/>
                                            <w:right w:val="none" w:sz="0" w:space="0" w:color="auto"/>
                                          </w:divBdr>
                                          <w:divsChild>
                                            <w:div w:id="1214082152">
                                              <w:marLeft w:val="0"/>
                                              <w:marRight w:val="0"/>
                                              <w:marTop w:val="0"/>
                                              <w:marBottom w:val="0"/>
                                              <w:divBdr>
                                                <w:top w:val="single" w:sz="8" w:space="0" w:color="F5F5F5"/>
                                                <w:left w:val="single" w:sz="8" w:space="0" w:color="F5F5F5"/>
                                                <w:bottom w:val="single" w:sz="8" w:space="0" w:color="F5F5F5"/>
                                                <w:right w:val="single" w:sz="8" w:space="0" w:color="F5F5F5"/>
                                              </w:divBdr>
                                              <w:divsChild>
                                                <w:div w:id="1214081934">
                                                  <w:marLeft w:val="0"/>
                                                  <w:marRight w:val="0"/>
                                                  <w:marTop w:val="0"/>
                                                  <w:marBottom w:val="0"/>
                                                  <w:divBdr>
                                                    <w:top w:val="none" w:sz="0" w:space="0" w:color="auto"/>
                                                    <w:left w:val="none" w:sz="0" w:space="0" w:color="auto"/>
                                                    <w:bottom w:val="none" w:sz="0" w:space="0" w:color="auto"/>
                                                    <w:right w:val="none" w:sz="0" w:space="0" w:color="auto"/>
                                                  </w:divBdr>
                                                  <w:divsChild>
                                                    <w:div w:id="12140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082049">
      <w:marLeft w:val="0"/>
      <w:marRight w:val="0"/>
      <w:marTop w:val="0"/>
      <w:marBottom w:val="0"/>
      <w:divBdr>
        <w:top w:val="none" w:sz="0" w:space="0" w:color="auto"/>
        <w:left w:val="none" w:sz="0" w:space="0" w:color="auto"/>
        <w:bottom w:val="none" w:sz="0" w:space="0" w:color="auto"/>
        <w:right w:val="none" w:sz="0" w:space="0" w:color="auto"/>
      </w:divBdr>
      <w:divsChild>
        <w:div w:id="1214082227">
          <w:marLeft w:val="0"/>
          <w:marRight w:val="0"/>
          <w:marTop w:val="0"/>
          <w:marBottom w:val="0"/>
          <w:divBdr>
            <w:top w:val="none" w:sz="0" w:space="0" w:color="auto"/>
            <w:left w:val="none" w:sz="0" w:space="0" w:color="auto"/>
            <w:bottom w:val="none" w:sz="0" w:space="0" w:color="auto"/>
            <w:right w:val="none" w:sz="0" w:space="0" w:color="auto"/>
          </w:divBdr>
          <w:divsChild>
            <w:div w:id="1214082210">
              <w:marLeft w:val="0"/>
              <w:marRight w:val="0"/>
              <w:marTop w:val="0"/>
              <w:marBottom w:val="0"/>
              <w:divBdr>
                <w:top w:val="none" w:sz="0" w:space="0" w:color="auto"/>
                <w:left w:val="none" w:sz="0" w:space="0" w:color="auto"/>
                <w:bottom w:val="none" w:sz="0" w:space="0" w:color="auto"/>
                <w:right w:val="none" w:sz="0" w:space="0" w:color="auto"/>
              </w:divBdr>
              <w:divsChild>
                <w:div w:id="1214082082">
                  <w:marLeft w:val="0"/>
                  <w:marRight w:val="0"/>
                  <w:marTop w:val="0"/>
                  <w:marBottom w:val="0"/>
                  <w:divBdr>
                    <w:top w:val="none" w:sz="0" w:space="0" w:color="auto"/>
                    <w:left w:val="none" w:sz="0" w:space="0" w:color="auto"/>
                    <w:bottom w:val="none" w:sz="0" w:space="0" w:color="auto"/>
                    <w:right w:val="none" w:sz="0" w:space="0" w:color="auto"/>
                  </w:divBdr>
                  <w:divsChild>
                    <w:div w:id="1214082206">
                      <w:marLeft w:val="0"/>
                      <w:marRight w:val="0"/>
                      <w:marTop w:val="0"/>
                      <w:marBottom w:val="0"/>
                      <w:divBdr>
                        <w:top w:val="none" w:sz="0" w:space="0" w:color="auto"/>
                        <w:left w:val="none" w:sz="0" w:space="0" w:color="auto"/>
                        <w:bottom w:val="none" w:sz="0" w:space="0" w:color="auto"/>
                        <w:right w:val="none" w:sz="0" w:space="0" w:color="auto"/>
                      </w:divBdr>
                      <w:divsChild>
                        <w:div w:id="1214081990">
                          <w:marLeft w:val="0"/>
                          <w:marRight w:val="0"/>
                          <w:marTop w:val="0"/>
                          <w:marBottom w:val="0"/>
                          <w:divBdr>
                            <w:top w:val="none" w:sz="0" w:space="0" w:color="auto"/>
                            <w:left w:val="none" w:sz="0" w:space="0" w:color="auto"/>
                            <w:bottom w:val="none" w:sz="0" w:space="0" w:color="auto"/>
                            <w:right w:val="none" w:sz="0" w:space="0" w:color="auto"/>
                          </w:divBdr>
                          <w:divsChild>
                            <w:div w:id="1214082070">
                              <w:marLeft w:val="0"/>
                              <w:marRight w:val="0"/>
                              <w:marTop w:val="0"/>
                              <w:marBottom w:val="0"/>
                              <w:divBdr>
                                <w:top w:val="none" w:sz="0" w:space="0" w:color="auto"/>
                                <w:left w:val="none" w:sz="0" w:space="0" w:color="auto"/>
                                <w:bottom w:val="none" w:sz="0" w:space="0" w:color="auto"/>
                                <w:right w:val="none" w:sz="0" w:space="0" w:color="auto"/>
                              </w:divBdr>
                              <w:divsChild>
                                <w:div w:id="12140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058">
      <w:marLeft w:val="0"/>
      <w:marRight w:val="0"/>
      <w:marTop w:val="0"/>
      <w:marBottom w:val="0"/>
      <w:divBdr>
        <w:top w:val="none" w:sz="0" w:space="0" w:color="auto"/>
        <w:left w:val="none" w:sz="0" w:space="0" w:color="auto"/>
        <w:bottom w:val="none" w:sz="0" w:space="0" w:color="auto"/>
        <w:right w:val="none" w:sz="0" w:space="0" w:color="auto"/>
      </w:divBdr>
      <w:divsChild>
        <w:div w:id="1214082046">
          <w:marLeft w:val="0"/>
          <w:marRight w:val="0"/>
          <w:marTop w:val="0"/>
          <w:marBottom w:val="0"/>
          <w:divBdr>
            <w:top w:val="none" w:sz="0" w:space="0" w:color="auto"/>
            <w:left w:val="none" w:sz="0" w:space="0" w:color="auto"/>
            <w:bottom w:val="none" w:sz="0" w:space="0" w:color="auto"/>
            <w:right w:val="none" w:sz="0" w:space="0" w:color="auto"/>
          </w:divBdr>
          <w:divsChild>
            <w:div w:id="1214082124">
              <w:marLeft w:val="0"/>
              <w:marRight w:val="0"/>
              <w:marTop w:val="0"/>
              <w:marBottom w:val="0"/>
              <w:divBdr>
                <w:top w:val="none" w:sz="0" w:space="0" w:color="auto"/>
                <w:left w:val="none" w:sz="0" w:space="0" w:color="auto"/>
                <w:bottom w:val="none" w:sz="0" w:space="0" w:color="auto"/>
                <w:right w:val="none" w:sz="0" w:space="0" w:color="auto"/>
              </w:divBdr>
              <w:divsChild>
                <w:div w:id="1214081910">
                  <w:marLeft w:val="0"/>
                  <w:marRight w:val="0"/>
                  <w:marTop w:val="0"/>
                  <w:marBottom w:val="0"/>
                  <w:divBdr>
                    <w:top w:val="none" w:sz="0" w:space="0" w:color="auto"/>
                    <w:left w:val="none" w:sz="0" w:space="0" w:color="auto"/>
                    <w:bottom w:val="none" w:sz="0" w:space="0" w:color="auto"/>
                    <w:right w:val="none" w:sz="0" w:space="0" w:color="auto"/>
                  </w:divBdr>
                  <w:divsChild>
                    <w:div w:id="1214082263">
                      <w:marLeft w:val="0"/>
                      <w:marRight w:val="0"/>
                      <w:marTop w:val="0"/>
                      <w:marBottom w:val="0"/>
                      <w:divBdr>
                        <w:top w:val="none" w:sz="0" w:space="0" w:color="auto"/>
                        <w:left w:val="none" w:sz="0" w:space="0" w:color="auto"/>
                        <w:bottom w:val="none" w:sz="0" w:space="0" w:color="auto"/>
                        <w:right w:val="none" w:sz="0" w:space="0" w:color="auto"/>
                      </w:divBdr>
                      <w:divsChild>
                        <w:div w:id="1214081914">
                          <w:marLeft w:val="0"/>
                          <w:marRight w:val="0"/>
                          <w:marTop w:val="0"/>
                          <w:marBottom w:val="0"/>
                          <w:divBdr>
                            <w:top w:val="none" w:sz="0" w:space="0" w:color="auto"/>
                            <w:left w:val="none" w:sz="0" w:space="0" w:color="auto"/>
                            <w:bottom w:val="none" w:sz="0" w:space="0" w:color="auto"/>
                            <w:right w:val="none" w:sz="0" w:space="0" w:color="auto"/>
                          </w:divBdr>
                          <w:divsChild>
                            <w:div w:id="1214082013">
                              <w:marLeft w:val="0"/>
                              <w:marRight w:val="0"/>
                              <w:marTop w:val="0"/>
                              <w:marBottom w:val="0"/>
                              <w:divBdr>
                                <w:top w:val="none" w:sz="0" w:space="0" w:color="auto"/>
                                <w:left w:val="none" w:sz="0" w:space="0" w:color="auto"/>
                                <w:bottom w:val="none" w:sz="0" w:space="0" w:color="auto"/>
                                <w:right w:val="none" w:sz="0" w:space="0" w:color="auto"/>
                              </w:divBdr>
                              <w:divsChild>
                                <w:div w:id="1214082117">
                                  <w:marLeft w:val="0"/>
                                  <w:marRight w:val="0"/>
                                  <w:marTop w:val="0"/>
                                  <w:marBottom w:val="0"/>
                                  <w:divBdr>
                                    <w:top w:val="none" w:sz="0" w:space="0" w:color="auto"/>
                                    <w:left w:val="none" w:sz="0" w:space="0" w:color="auto"/>
                                    <w:bottom w:val="none" w:sz="0" w:space="0" w:color="auto"/>
                                    <w:right w:val="none" w:sz="0" w:space="0" w:color="auto"/>
                                  </w:divBdr>
                                  <w:divsChild>
                                    <w:div w:id="1214082157">
                                      <w:marLeft w:val="0"/>
                                      <w:marRight w:val="0"/>
                                      <w:marTop w:val="0"/>
                                      <w:marBottom w:val="0"/>
                                      <w:divBdr>
                                        <w:top w:val="none" w:sz="0" w:space="0" w:color="auto"/>
                                        <w:left w:val="none" w:sz="0" w:space="0" w:color="auto"/>
                                        <w:bottom w:val="none" w:sz="0" w:space="0" w:color="auto"/>
                                        <w:right w:val="none" w:sz="0" w:space="0" w:color="auto"/>
                                      </w:divBdr>
                                      <w:divsChild>
                                        <w:div w:id="12140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82071">
      <w:marLeft w:val="0"/>
      <w:marRight w:val="0"/>
      <w:marTop w:val="0"/>
      <w:marBottom w:val="0"/>
      <w:divBdr>
        <w:top w:val="none" w:sz="0" w:space="0" w:color="auto"/>
        <w:left w:val="none" w:sz="0" w:space="0" w:color="auto"/>
        <w:bottom w:val="none" w:sz="0" w:space="0" w:color="auto"/>
        <w:right w:val="none" w:sz="0" w:space="0" w:color="auto"/>
      </w:divBdr>
      <w:divsChild>
        <w:div w:id="1214082077">
          <w:marLeft w:val="0"/>
          <w:marRight w:val="0"/>
          <w:marTop w:val="0"/>
          <w:marBottom w:val="0"/>
          <w:divBdr>
            <w:top w:val="none" w:sz="0" w:space="0" w:color="auto"/>
            <w:left w:val="none" w:sz="0" w:space="0" w:color="auto"/>
            <w:bottom w:val="none" w:sz="0" w:space="0" w:color="auto"/>
            <w:right w:val="none" w:sz="0" w:space="0" w:color="auto"/>
          </w:divBdr>
          <w:divsChild>
            <w:div w:id="1214082087">
              <w:marLeft w:val="0"/>
              <w:marRight w:val="0"/>
              <w:marTop w:val="0"/>
              <w:marBottom w:val="0"/>
              <w:divBdr>
                <w:top w:val="none" w:sz="0" w:space="0" w:color="auto"/>
                <w:left w:val="none" w:sz="0" w:space="0" w:color="auto"/>
                <w:bottom w:val="none" w:sz="0" w:space="0" w:color="auto"/>
                <w:right w:val="none" w:sz="0" w:space="0" w:color="auto"/>
              </w:divBdr>
              <w:divsChild>
                <w:div w:id="1214081964">
                  <w:marLeft w:val="0"/>
                  <w:marRight w:val="0"/>
                  <w:marTop w:val="0"/>
                  <w:marBottom w:val="0"/>
                  <w:divBdr>
                    <w:top w:val="none" w:sz="0" w:space="0" w:color="auto"/>
                    <w:left w:val="none" w:sz="0" w:space="0" w:color="auto"/>
                    <w:bottom w:val="none" w:sz="0" w:space="0" w:color="auto"/>
                    <w:right w:val="none" w:sz="0" w:space="0" w:color="auto"/>
                  </w:divBdr>
                  <w:divsChild>
                    <w:div w:id="1214081988">
                      <w:marLeft w:val="0"/>
                      <w:marRight w:val="0"/>
                      <w:marTop w:val="0"/>
                      <w:marBottom w:val="0"/>
                      <w:divBdr>
                        <w:top w:val="none" w:sz="0" w:space="0" w:color="auto"/>
                        <w:left w:val="none" w:sz="0" w:space="0" w:color="auto"/>
                        <w:bottom w:val="none" w:sz="0" w:space="0" w:color="auto"/>
                        <w:right w:val="none" w:sz="0" w:space="0" w:color="auto"/>
                      </w:divBdr>
                      <w:divsChild>
                        <w:div w:id="1214082168">
                          <w:marLeft w:val="0"/>
                          <w:marRight w:val="0"/>
                          <w:marTop w:val="0"/>
                          <w:marBottom w:val="0"/>
                          <w:divBdr>
                            <w:top w:val="none" w:sz="0" w:space="0" w:color="auto"/>
                            <w:left w:val="none" w:sz="0" w:space="0" w:color="auto"/>
                            <w:bottom w:val="none" w:sz="0" w:space="0" w:color="auto"/>
                            <w:right w:val="none" w:sz="0" w:space="0" w:color="auto"/>
                          </w:divBdr>
                          <w:divsChild>
                            <w:div w:id="1214081972">
                              <w:marLeft w:val="0"/>
                              <w:marRight w:val="0"/>
                              <w:marTop w:val="0"/>
                              <w:marBottom w:val="0"/>
                              <w:divBdr>
                                <w:top w:val="none" w:sz="0" w:space="0" w:color="auto"/>
                                <w:left w:val="none" w:sz="0" w:space="0" w:color="auto"/>
                                <w:bottom w:val="none" w:sz="0" w:space="0" w:color="auto"/>
                                <w:right w:val="none" w:sz="0" w:space="0" w:color="auto"/>
                              </w:divBdr>
                              <w:divsChild>
                                <w:div w:id="12140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080">
      <w:marLeft w:val="0"/>
      <w:marRight w:val="0"/>
      <w:marTop w:val="0"/>
      <w:marBottom w:val="0"/>
      <w:divBdr>
        <w:top w:val="none" w:sz="0" w:space="0" w:color="auto"/>
        <w:left w:val="none" w:sz="0" w:space="0" w:color="auto"/>
        <w:bottom w:val="none" w:sz="0" w:space="0" w:color="auto"/>
        <w:right w:val="none" w:sz="0" w:space="0" w:color="auto"/>
      </w:divBdr>
      <w:divsChild>
        <w:div w:id="1214082078">
          <w:marLeft w:val="0"/>
          <w:marRight w:val="0"/>
          <w:marTop w:val="0"/>
          <w:marBottom w:val="0"/>
          <w:divBdr>
            <w:top w:val="none" w:sz="0" w:space="0" w:color="auto"/>
            <w:left w:val="none" w:sz="0" w:space="0" w:color="auto"/>
            <w:bottom w:val="none" w:sz="0" w:space="0" w:color="auto"/>
            <w:right w:val="none" w:sz="0" w:space="0" w:color="auto"/>
          </w:divBdr>
          <w:divsChild>
            <w:div w:id="1214081951">
              <w:marLeft w:val="0"/>
              <w:marRight w:val="0"/>
              <w:marTop w:val="0"/>
              <w:marBottom w:val="0"/>
              <w:divBdr>
                <w:top w:val="none" w:sz="0" w:space="0" w:color="auto"/>
                <w:left w:val="none" w:sz="0" w:space="0" w:color="auto"/>
                <w:bottom w:val="none" w:sz="0" w:space="0" w:color="auto"/>
                <w:right w:val="none" w:sz="0" w:space="0" w:color="auto"/>
              </w:divBdr>
              <w:divsChild>
                <w:div w:id="1214082116">
                  <w:marLeft w:val="0"/>
                  <w:marRight w:val="0"/>
                  <w:marTop w:val="0"/>
                  <w:marBottom w:val="0"/>
                  <w:divBdr>
                    <w:top w:val="none" w:sz="0" w:space="0" w:color="auto"/>
                    <w:left w:val="none" w:sz="0" w:space="0" w:color="auto"/>
                    <w:bottom w:val="none" w:sz="0" w:space="0" w:color="auto"/>
                    <w:right w:val="none" w:sz="0" w:space="0" w:color="auto"/>
                  </w:divBdr>
                  <w:divsChild>
                    <w:div w:id="1214081997">
                      <w:marLeft w:val="0"/>
                      <w:marRight w:val="0"/>
                      <w:marTop w:val="0"/>
                      <w:marBottom w:val="0"/>
                      <w:divBdr>
                        <w:top w:val="none" w:sz="0" w:space="0" w:color="auto"/>
                        <w:left w:val="none" w:sz="0" w:space="0" w:color="auto"/>
                        <w:bottom w:val="none" w:sz="0" w:space="0" w:color="auto"/>
                        <w:right w:val="none" w:sz="0" w:space="0" w:color="auto"/>
                      </w:divBdr>
                      <w:divsChild>
                        <w:div w:id="1214082081">
                          <w:marLeft w:val="0"/>
                          <w:marRight w:val="0"/>
                          <w:marTop w:val="0"/>
                          <w:marBottom w:val="0"/>
                          <w:divBdr>
                            <w:top w:val="none" w:sz="0" w:space="0" w:color="auto"/>
                            <w:left w:val="none" w:sz="0" w:space="0" w:color="auto"/>
                            <w:bottom w:val="none" w:sz="0" w:space="0" w:color="auto"/>
                            <w:right w:val="none" w:sz="0" w:space="0" w:color="auto"/>
                          </w:divBdr>
                          <w:divsChild>
                            <w:div w:id="1214082215">
                              <w:marLeft w:val="0"/>
                              <w:marRight w:val="0"/>
                              <w:marTop w:val="0"/>
                              <w:marBottom w:val="0"/>
                              <w:divBdr>
                                <w:top w:val="none" w:sz="0" w:space="0" w:color="auto"/>
                                <w:left w:val="none" w:sz="0" w:space="0" w:color="auto"/>
                                <w:bottom w:val="none" w:sz="0" w:space="0" w:color="auto"/>
                                <w:right w:val="none" w:sz="0" w:space="0" w:color="auto"/>
                              </w:divBdr>
                              <w:divsChild>
                                <w:div w:id="1214081939">
                                  <w:marLeft w:val="0"/>
                                  <w:marRight w:val="0"/>
                                  <w:marTop w:val="0"/>
                                  <w:marBottom w:val="0"/>
                                  <w:divBdr>
                                    <w:top w:val="none" w:sz="0" w:space="0" w:color="auto"/>
                                    <w:left w:val="none" w:sz="0" w:space="0" w:color="auto"/>
                                    <w:bottom w:val="none" w:sz="0" w:space="0" w:color="auto"/>
                                    <w:right w:val="none" w:sz="0" w:space="0" w:color="auto"/>
                                  </w:divBdr>
                                  <w:divsChild>
                                    <w:div w:id="1214082259">
                                      <w:marLeft w:val="0"/>
                                      <w:marRight w:val="0"/>
                                      <w:marTop w:val="0"/>
                                      <w:marBottom w:val="0"/>
                                      <w:divBdr>
                                        <w:top w:val="none" w:sz="0" w:space="0" w:color="auto"/>
                                        <w:left w:val="none" w:sz="0" w:space="0" w:color="auto"/>
                                        <w:bottom w:val="none" w:sz="0" w:space="0" w:color="auto"/>
                                        <w:right w:val="none" w:sz="0" w:space="0" w:color="auto"/>
                                      </w:divBdr>
                                      <w:divsChild>
                                        <w:div w:id="12140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82096">
      <w:marLeft w:val="0"/>
      <w:marRight w:val="0"/>
      <w:marTop w:val="0"/>
      <w:marBottom w:val="0"/>
      <w:divBdr>
        <w:top w:val="none" w:sz="0" w:space="0" w:color="auto"/>
        <w:left w:val="none" w:sz="0" w:space="0" w:color="auto"/>
        <w:bottom w:val="none" w:sz="0" w:space="0" w:color="auto"/>
        <w:right w:val="none" w:sz="0" w:space="0" w:color="auto"/>
      </w:divBdr>
      <w:divsChild>
        <w:div w:id="1214082211">
          <w:marLeft w:val="0"/>
          <w:marRight w:val="0"/>
          <w:marTop w:val="0"/>
          <w:marBottom w:val="0"/>
          <w:divBdr>
            <w:top w:val="none" w:sz="0" w:space="0" w:color="auto"/>
            <w:left w:val="none" w:sz="0" w:space="0" w:color="auto"/>
            <w:bottom w:val="none" w:sz="0" w:space="0" w:color="auto"/>
            <w:right w:val="none" w:sz="0" w:space="0" w:color="auto"/>
          </w:divBdr>
          <w:divsChild>
            <w:div w:id="1214082161">
              <w:marLeft w:val="0"/>
              <w:marRight w:val="0"/>
              <w:marTop w:val="0"/>
              <w:marBottom w:val="0"/>
              <w:divBdr>
                <w:top w:val="none" w:sz="0" w:space="0" w:color="auto"/>
                <w:left w:val="none" w:sz="0" w:space="0" w:color="auto"/>
                <w:bottom w:val="none" w:sz="0" w:space="0" w:color="auto"/>
                <w:right w:val="none" w:sz="0" w:space="0" w:color="auto"/>
              </w:divBdr>
              <w:divsChild>
                <w:div w:id="1214082159">
                  <w:marLeft w:val="0"/>
                  <w:marRight w:val="0"/>
                  <w:marTop w:val="0"/>
                  <w:marBottom w:val="0"/>
                  <w:divBdr>
                    <w:top w:val="none" w:sz="0" w:space="0" w:color="auto"/>
                    <w:left w:val="none" w:sz="0" w:space="0" w:color="auto"/>
                    <w:bottom w:val="none" w:sz="0" w:space="0" w:color="auto"/>
                    <w:right w:val="none" w:sz="0" w:space="0" w:color="auto"/>
                  </w:divBdr>
                  <w:divsChild>
                    <w:div w:id="1214082270">
                      <w:marLeft w:val="0"/>
                      <w:marRight w:val="0"/>
                      <w:marTop w:val="0"/>
                      <w:marBottom w:val="0"/>
                      <w:divBdr>
                        <w:top w:val="none" w:sz="0" w:space="0" w:color="auto"/>
                        <w:left w:val="none" w:sz="0" w:space="0" w:color="auto"/>
                        <w:bottom w:val="none" w:sz="0" w:space="0" w:color="auto"/>
                        <w:right w:val="none" w:sz="0" w:space="0" w:color="auto"/>
                      </w:divBdr>
                      <w:divsChild>
                        <w:div w:id="1214081992">
                          <w:marLeft w:val="0"/>
                          <w:marRight w:val="0"/>
                          <w:marTop w:val="0"/>
                          <w:marBottom w:val="0"/>
                          <w:divBdr>
                            <w:top w:val="none" w:sz="0" w:space="0" w:color="auto"/>
                            <w:left w:val="none" w:sz="0" w:space="0" w:color="auto"/>
                            <w:bottom w:val="none" w:sz="0" w:space="0" w:color="auto"/>
                            <w:right w:val="none" w:sz="0" w:space="0" w:color="auto"/>
                          </w:divBdr>
                          <w:divsChild>
                            <w:div w:id="1214082061">
                              <w:marLeft w:val="0"/>
                              <w:marRight w:val="0"/>
                              <w:marTop w:val="0"/>
                              <w:marBottom w:val="0"/>
                              <w:divBdr>
                                <w:top w:val="none" w:sz="0" w:space="0" w:color="auto"/>
                                <w:left w:val="none" w:sz="0" w:space="0" w:color="auto"/>
                                <w:bottom w:val="none" w:sz="0" w:space="0" w:color="auto"/>
                                <w:right w:val="none" w:sz="0" w:space="0" w:color="auto"/>
                              </w:divBdr>
                              <w:divsChild>
                                <w:div w:id="12140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097">
      <w:marLeft w:val="0"/>
      <w:marRight w:val="0"/>
      <w:marTop w:val="0"/>
      <w:marBottom w:val="0"/>
      <w:divBdr>
        <w:top w:val="none" w:sz="0" w:space="0" w:color="auto"/>
        <w:left w:val="none" w:sz="0" w:space="0" w:color="auto"/>
        <w:bottom w:val="none" w:sz="0" w:space="0" w:color="auto"/>
        <w:right w:val="none" w:sz="0" w:space="0" w:color="auto"/>
      </w:divBdr>
      <w:divsChild>
        <w:div w:id="1214082297">
          <w:marLeft w:val="0"/>
          <w:marRight w:val="0"/>
          <w:marTop w:val="0"/>
          <w:marBottom w:val="0"/>
          <w:divBdr>
            <w:top w:val="none" w:sz="0" w:space="0" w:color="auto"/>
            <w:left w:val="none" w:sz="0" w:space="0" w:color="auto"/>
            <w:bottom w:val="none" w:sz="0" w:space="0" w:color="auto"/>
            <w:right w:val="none" w:sz="0" w:space="0" w:color="auto"/>
          </w:divBdr>
          <w:divsChild>
            <w:div w:id="1214082130">
              <w:marLeft w:val="0"/>
              <w:marRight w:val="0"/>
              <w:marTop w:val="0"/>
              <w:marBottom w:val="0"/>
              <w:divBdr>
                <w:top w:val="none" w:sz="0" w:space="0" w:color="auto"/>
                <w:left w:val="none" w:sz="0" w:space="0" w:color="auto"/>
                <w:bottom w:val="none" w:sz="0" w:space="0" w:color="auto"/>
                <w:right w:val="none" w:sz="0" w:space="0" w:color="auto"/>
              </w:divBdr>
              <w:divsChild>
                <w:div w:id="1214081908">
                  <w:marLeft w:val="0"/>
                  <w:marRight w:val="0"/>
                  <w:marTop w:val="0"/>
                  <w:marBottom w:val="0"/>
                  <w:divBdr>
                    <w:top w:val="none" w:sz="0" w:space="0" w:color="auto"/>
                    <w:left w:val="none" w:sz="0" w:space="0" w:color="auto"/>
                    <w:bottom w:val="none" w:sz="0" w:space="0" w:color="auto"/>
                    <w:right w:val="none" w:sz="0" w:space="0" w:color="auto"/>
                  </w:divBdr>
                  <w:divsChild>
                    <w:div w:id="1214082054">
                      <w:marLeft w:val="0"/>
                      <w:marRight w:val="0"/>
                      <w:marTop w:val="0"/>
                      <w:marBottom w:val="0"/>
                      <w:divBdr>
                        <w:top w:val="none" w:sz="0" w:space="0" w:color="auto"/>
                        <w:left w:val="none" w:sz="0" w:space="0" w:color="auto"/>
                        <w:bottom w:val="none" w:sz="0" w:space="0" w:color="auto"/>
                        <w:right w:val="none" w:sz="0" w:space="0" w:color="auto"/>
                      </w:divBdr>
                      <w:divsChild>
                        <w:div w:id="1214082033">
                          <w:marLeft w:val="0"/>
                          <w:marRight w:val="0"/>
                          <w:marTop w:val="0"/>
                          <w:marBottom w:val="0"/>
                          <w:divBdr>
                            <w:top w:val="none" w:sz="0" w:space="0" w:color="auto"/>
                            <w:left w:val="none" w:sz="0" w:space="0" w:color="auto"/>
                            <w:bottom w:val="none" w:sz="0" w:space="0" w:color="auto"/>
                            <w:right w:val="none" w:sz="0" w:space="0" w:color="auto"/>
                          </w:divBdr>
                          <w:divsChild>
                            <w:div w:id="1214082167">
                              <w:marLeft w:val="0"/>
                              <w:marRight w:val="0"/>
                              <w:marTop w:val="0"/>
                              <w:marBottom w:val="0"/>
                              <w:divBdr>
                                <w:top w:val="none" w:sz="0" w:space="0" w:color="auto"/>
                                <w:left w:val="none" w:sz="0" w:space="0" w:color="auto"/>
                                <w:bottom w:val="none" w:sz="0" w:space="0" w:color="auto"/>
                                <w:right w:val="none" w:sz="0" w:space="0" w:color="auto"/>
                              </w:divBdr>
                              <w:divsChild>
                                <w:div w:id="12140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099">
      <w:marLeft w:val="0"/>
      <w:marRight w:val="0"/>
      <w:marTop w:val="0"/>
      <w:marBottom w:val="0"/>
      <w:divBdr>
        <w:top w:val="none" w:sz="0" w:space="0" w:color="auto"/>
        <w:left w:val="none" w:sz="0" w:space="0" w:color="auto"/>
        <w:bottom w:val="none" w:sz="0" w:space="0" w:color="auto"/>
        <w:right w:val="none" w:sz="0" w:space="0" w:color="auto"/>
      </w:divBdr>
      <w:divsChild>
        <w:div w:id="1214082039">
          <w:marLeft w:val="0"/>
          <w:marRight w:val="0"/>
          <w:marTop w:val="0"/>
          <w:marBottom w:val="0"/>
          <w:divBdr>
            <w:top w:val="none" w:sz="0" w:space="0" w:color="auto"/>
            <w:left w:val="none" w:sz="0" w:space="0" w:color="auto"/>
            <w:bottom w:val="none" w:sz="0" w:space="0" w:color="auto"/>
            <w:right w:val="none" w:sz="0" w:space="0" w:color="auto"/>
          </w:divBdr>
          <w:divsChild>
            <w:div w:id="1214082140">
              <w:marLeft w:val="0"/>
              <w:marRight w:val="0"/>
              <w:marTop w:val="0"/>
              <w:marBottom w:val="0"/>
              <w:divBdr>
                <w:top w:val="none" w:sz="0" w:space="0" w:color="auto"/>
                <w:left w:val="none" w:sz="0" w:space="0" w:color="auto"/>
                <w:bottom w:val="none" w:sz="0" w:space="0" w:color="auto"/>
                <w:right w:val="none" w:sz="0" w:space="0" w:color="auto"/>
              </w:divBdr>
              <w:divsChild>
                <w:div w:id="1214082121">
                  <w:marLeft w:val="0"/>
                  <w:marRight w:val="0"/>
                  <w:marTop w:val="0"/>
                  <w:marBottom w:val="0"/>
                  <w:divBdr>
                    <w:top w:val="none" w:sz="0" w:space="0" w:color="auto"/>
                    <w:left w:val="none" w:sz="0" w:space="0" w:color="auto"/>
                    <w:bottom w:val="none" w:sz="0" w:space="0" w:color="auto"/>
                    <w:right w:val="none" w:sz="0" w:space="0" w:color="auto"/>
                  </w:divBdr>
                  <w:divsChild>
                    <w:div w:id="1214082051">
                      <w:marLeft w:val="0"/>
                      <w:marRight w:val="0"/>
                      <w:marTop w:val="0"/>
                      <w:marBottom w:val="0"/>
                      <w:divBdr>
                        <w:top w:val="none" w:sz="0" w:space="0" w:color="auto"/>
                        <w:left w:val="none" w:sz="0" w:space="0" w:color="auto"/>
                        <w:bottom w:val="none" w:sz="0" w:space="0" w:color="auto"/>
                        <w:right w:val="none" w:sz="0" w:space="0" w:color="auto"/>
                      </w:divBdr>
                      <w:divsChild>
                        <w:div w:id="1214081942">
                          <w:marLeft w:val="0"/>
                          <w:marRight w:val="0"/>
                          <w:marTop w:val="0"/>
                          <w:marBottom w:val="0"/>
                          <w:divBdr>
                            <w:top w:val="none" w:sz="0" w:space="0" w:color="auto"/>
                            <w:left w:val="none" w:sz="0" w:space="0" w:color="auto"/>
                            <w:bottom w:val="none" w:sz="0" w:space="0" w:color="auto"/>
                            <w:right w:val="none" w:sz="0" w:space="0" w:color="auto"/>
                          </w:divBdr>
                          <w:divsChild>
                            <w:div w:id="1214082030">
                              <w:marLeft w:val="0"/>
                              <w:marRight w:val="0"/>
                              <w:marTop w:val="0"/>
                              <w:marBottom w:val="0"/>
                              <w:divBdr>
                                <w:top w:val="none" w:sz="0" w:space="0" w:color="auto"/>
                                <w:left w:val="none" w:sz="0" w:space="0" w:color="auto"/>
                                <w:bottom w:val="none" w:sz="0" w:space="0" w:color="auto"/>
                                <w:right w:val="none" w:sz="0" w:space="0" w:color="auto"/>
                              </w:divBdr>
                              <w:divsChild>
                                <w:div w:id="1214082277">
                                  <w:marLeft w:val="0"/>
                                  <w:marRight w:val="0"/>
                                  <w:marTop w:val="0"/>
                                  <w:marBottom w:val="0"/>
                                  <w:divBdr>
                                    <w:top w:val="none" w:sz="0" w:space="0" w:color="auto"/>
                                    <w:left w:val="none" w:sz="0" w:space="0" w:color="auto"/>
                                    <w:bottom w:val="none" w:sz="0" w:space="0" w:color="auto"/>
                                    <w:right w:val="none" w:sz="0" w:space="0" w:color="auto"/>
                                  </w:divBdr>
                                  <w:divsChild>
                                    <w:div w:id="1214082089">
                                      <w:marLeft w:val="0"/>
                                      <w:marRight w:val="0"/>
                                      <w:marTop w:val="0"/>
                                      <w:marBottom w:val="0"/>
                                      <w:divBdr>
                                        <w:top w:val="none" w:sz="0" w:space="0" w:color="auto"/>
                                        <w:left w:val="none" w:sz="0" w:space="0" w:color="auto"/>
                                        <w:bottom w:val="none" w:sz="0" w:space="0" w:color="auto"/>
                                        <w:right w:val="none" w:sz="0" w:space="0" w:color="auto"/>
                                      </w:divBdr>
                                      <w:divsChild>
                                        <w:div w:id="1214082164">
                                          <w:marLeft w:val="0"/>
                                          <w:marRight w:val="0"/>
                                          <w:marTop w:val="0"/>
                                          <w:marBottom w:val="0"/>
                                          <w:divBdr>
                                            <w:top w:val="none" w:sz="0" w:space="0" w:color="auto"/>
                                            <w:left w:val="none" w:sz="0" w:space="0" w:color="auto"/>
                                            <w:bottom w:val="none" w:sz="0" w:space="0" w:color="auto"/>
                                            <w:right w:val="none" w:sz="0" w:space="0" w:color="auto"/>
                                          </w:divBdr>
                                          <w:divsChild>
                                            <w:div w:id="1214081954">
                                              <w:marLeft w:val="0"/>
                                              <w:marRight w:val="0"/>
                                              <w:marTop w:val="0"/>
                                              <w:marBottom w:val="0"/>
                                              <w:divBdr>
                                                <w:top w:val="single" w:sz="8" w:space="0" w:color="F5F5F5"/>
                                                <w:left w:val="single" w:sz="8" w:space="0" w:color="F5F5F5"/>
                                                <w:bottom w:val="single" w:sz="8" w:space="0" w:color="F5F5F5"/>
                                                <w:right w:val="single" w:sz="8" w:space="0" w:color="F5F5F5"/>
                                              </w:divBdr>
                                              <w:divsChild>
                                                <w:div w:id="1214082146">
                                                  <w:marLeft w:val="0"/>
                                                  <w:marRight w:val="0"/>
                                                  <w:marTop w:val="0"/>
                                                  <w:marBottom w:val="0"/>
                                                  <w:divBdr>
                                                    <w:top w:val="none" w:sz="0" w:space="0" w:color="auto"/>
                                                    <w:left w:val="none" w:sz="0" w:space="0" w:color="auto"/>
                                                    <w:bottom w:val="none" w:sz="0" w:space="0" w:color="auto"/>
                                                    <w:right w:val="none" w:sz="0" w:space="0" w:color="auto"/>
                                                  </w:divBdr>
                                                  <w:divsChild>
                                                    <w:div w:id="12140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082131">
      <w:marLeft w:val="0"/>
      <w:marRight w:val="0"/>
      <w:marTop w:val="0"/>
      <w:marBottom w:val="0"/>
      <w:divBdr>
        <w:top w:val="none" w:sz="0" w:space="0" w:color="auto"/>
        <w:left w:val="none" w:sz="0" w:space="0" w:color="auto"/>
        <w:bottom w:val="none" w:sz="0" w:space="0" w:color="auto"/>
        <w:right w:val="none" w:sz="0" w:space="0" w:color="auto"/>
      </w:divBdr>
      <w:divsChild>
        <w:div w:id="1214082220">
          <w:marLeft w:val="0"/>
          <w:marRight w:val="0"/>
          <w:marTop w:val="0"/>
          <w:marBottom w:val="0"/>
          <w:divBdr>
            <w:top w:val="none" w:sz="0" w:space="0" w:color="auto"/>
            <w:left w:val="none" w:sz="0" w:space="0" w:color="auto"/>
            <w:bottom w:val="none" w:sz="0" w:space="0" w:color="auto"/>
            <w:right w:val="none" w:sz="0" w:space="0" w:color="auto"/>
          </w:divBdr>
          <w:divsChild>
            <w:div w:id="1214081971">
              <w:marLeft w:val="0"/>
              <w:marRight w:val="0"/>
              <w:marTop w:val="0"/>
              <w:marBottom w:val="0"/>
              <w:divBdr>
                <w:top w:val="none" w:sz="0" w:space="0" w:color="auto"/>
                <w:left w:val="none" w:sz="0" w:space="0" w:color="auto"/>
                <w:bottom w:val="none" w:sz="0" w:space="0" w:color="auto"/>
                <w:right w:val="none" w:sz="0" w:space="0" w:color="auto"/>
              </w:divBdr>
              <w:divsChild>
                <w:div w:id="1214082275">
                  <w:marLeft w:val="0"/>
                  <w:marRight w:val="0"/>
                  <w:marTop w:val="0"/>
                  <w:marBottom w:val="0"/>
                  <w:divBdr>
                    <w:top w:val="none" w:sz="0" w:space="0" w:color="auto"/>
                    <w:left w:val="none" w:sz="0" w:space="0" w:color="auto"/>
                    <w:bottom w:val="none" w:sz="0" w:space="0" w:color="auto"/>
                    <w:right w:val="none" w:sz="0" w:space="0" w:color="auto"/>
                  </w:divBdr>
                  <w:divsChild>
                    <w:div w:id="1214082103">
                      <w:marLeft w:val="0"/>
                      <w:marRight w:val="0"/>
                      <w:marTop w:val="0"/>
                      <w:marBottom w:val="0"/>
                      <w:divBdr>
                        <w:top w:val="none" w:sz="0" w:space="0" w:color="auto"/>
                        <w:left w:val="none" w:sz="0" w:space="0" w:color="auto"/>
                        <w:bottom w:val="none" w:sz="0" w:space="0" w:color="auto"/>
                        <w:right w:val="none" w:sz="0" w:space="0" w:color="auto"/>
                      </w:divBdr>
                      <w:divsChild>
                        <w:div w:id="1214082053">
                          <w:marLeft w:val="0"/>
                          <w:marRight w:val="0"/>
                          <w:marTop w:val="0"/>
                          <w:marBottom w:val="0"/>
                          <w:divBdr>
                            <w:top w:val="none" w:sz="0" w:space="0" w:color="auto"/>
                            <w:left w:val="none" w:sz="0" w:space="0" w:color="auto"/>
                            <w:bottom w:val="none" w:sz="0" w:space="0" w:color="auto"/>
                            <w:right w:val="none" w:sz="0" w:space="0" w:color="auto"/>
                          </w:divBdr>
                          <w:divsChild>
                            <w:div w:id="1214081929">
                              <w:marLeft w:val="0"/>
                              <w:marRight w:val="0"/>
                              <w:marTop w:val="0"/>
                              <w:marBottom w:val="0"/>
                              <w:divBdr>
                                <w:top w:val="none" w:sz="0" w:space="0" w:color="auto"/>
                                <w:left w:val="none" w:sz="0" w:space="0" w:color="auto"/>
                                <w:bottom w:val="none" w:sz="0" w:space="0" w:color="auto"/>
                                <w:right w:val="none" w:sz="0" w:space="0" w:color="auto"/>
                              </w:divBdr>
                              <w:divsChild>
                                <w:div w:id="1214082141">
                                  <w:marLeft w:val="0"/>
                                  <w:marRight w:val="0"/>
                                  <w:marTop w:val="0"/>
                                  <w:marBottom w:val="0"/>
                                  <w:divBdr>
                                    <w:top w:val="none" w:sz="0" w:space="0" w:color="auto"/>
                                    <w:left w:val="none" w:sz="0" w:space="0" w:color="auto"/>
                                    <w:bottom w:val="none" w:sz="0" w:space="0" w:color="auto"/>
                                    <w:right w:val="none" w:sz="0" w:space="0" w:color="auto"/>
                                  </w:divBdr>
                                  <w:divsChild>
                                    <w:div w:id="1214082010">
                                      <w:marLeft w:val="0"/>
                                      <w:marRight w:val="0"/>
                                      <w:marTop w:val="0"/>
                                      <w:marBottom w:val="0"/>
                                      <w:divBdr>
                                        <w:top w:val="none" w:sz="0" w:space="0" w:color="auto"/>
                                        <w:left w:val="none" w:sz="0" w:space="0" w:color="auto"/>
                                        <w:bottom w:val="none" w:sz="0" w:space="0" w:color="auto"/>
                                        <w:right w:val="none" w:sz="0" w:space="0" w:color="auto"/>
                                      </w:divBdr>
                                      <w:divsChild>
                                        <w:div w:id="12140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82136">
      <w:marLeft w:val="0"/>
      <w:marRight w:val="0"/>
      <w:marTop w:val="0"/>
      <w:marBottom w:val="0"/>
      <w:divBdr>
        <w:top w:val="none" w:sz="0" w:space="0" w:color="auto"/>
        <w:left w:val="none" w:sz="0" w:space="0" w:color="auto"/>
        <w:bottom w:val="none" w:sz="0" w:space="0" w:color="auto"/>
        <w:right w:val="none" w:sz="0" w:space="0" w:color="auto"/>
      </w:divBdr>
      <w:divsChild>
        <w:div w:id="1214081943">
          <w:marLeft w:val="0"/>
          <w:marRight w:val="0"/>
          <w:marTop w:val="0"/>
          <w:marBottom w:val="0"/>
          <w:divBdr>
            <w:top w:val="none" w:sz="0" w:space="0" w:color="auto"/>
            <w:left w:val="none" w:sz="0" w:space="0" w:color="auto"/>
            <w:bottom w:val="none" w:sz="0" w:space="0" w:color="auto"/>
            <w:right w:val="none" w:sz="0" w:space="0" w:color="auto"/>
          </w:divBdr>
          <w:divsChild>
            <w:div w:id="1214082001">
              <w:marLeft w:val="0"/>
              <w:marRight w:val="0"/>
              <w:marTop w:val="0"/>
              <w:marBottom w:val="0"/>
              <w:divBdr>
                <w:top w:val="none" w:sz="0" w:space="0" w:color="auto"/>
                <w:left w:val="none" w:sz="0" w:space="0" w:color="auto"/>
                <w:bottom w:val="none" w:sz="0" w:space="0" w:color="auto"/>
                <w:right w:val="none" w:sz="0" w:space="0" w:color="auto"/>
              </w:divBdr>
              <w:divsChild>
                <w:div w:id="1214082034">
                  <w:marLeft w:val="0"/>
                  <w:marRight w:val="0"/>
                  <w:marTop w:val="0"/>
                  <w:marBottom w:val="0"/>
                  <w:divBdr>
                    <w:top w:val="none" w:sz="0" w:space="0" w:color="auto"/>
                    <w:left w:val="none" w:sz="0" w:space="0" w:color="auto"/>
                    <w:bottom w:val="none" w:sz="0" w:space="0" w:color="auto"/>
                    <w:right w:val="none" w:sz="0" w:space="0" w:color="auto"/>
                  </w:divBdr>
                  <w:divsChild>
                    <w:div w:id="1214082218">
                      <w:marLeft w:val="0"/>
                      <w:marRight w:val="0"/>
                      <w:marTop w:val="0"/>
                      <w:marBottom w:val="0"/>
                      <w:divBdr>
                        <w:top w:val="none" w:sz="0" w:space="0" w:color="auto"/>
                        <w:left w:val="none" w:sz="0" w:space="0" w:color="auto"/>
                        <w:bottom w:val="none" w:sz="0" w:space="0" w:color="auto"/>
                        <w:right w:val="none" w:sz="0" w:space="0" w:color="auto"/>
                      </w:divBdr>
                      <w:divsChild>
                        <w:div w:id="1214082221">
                          <w:marLeft w:val="0"/>
                          <w:marRight w:val="0"/>
                          <w:marTop w:val="0"/>
                          <w:marBottom w:val="0"/>
                          <w:divBdr>
                            <w:top w:val="none" w:sz="0" w:space="0" w:color="auto"/>
                            <w:left w:val="none" w:sz="0" w:space="0" w:color="auto"/>
                            <w:bottom w:val="none" w:sz="0" w:space="0" w:color="auto"/>
                            <w:right w:val="none" w:sz="0" w:space="0" w:color="auto"/>
                          </w:divBdr>
                          <w:divsChild>
                            <w:div w:id="1214081959">
                              <w:marLeft w:val="0"/>
                              <w:marRight w:val="0"/>
                              <w:marTop w:val="0"/>
                              <w:marBottom w:val="0"/>
                              <w:divBdr>
                                <w:top w:val="none" w:sz="0" w:space="0" w:color="auto"/>
                                <w:left w:val="none" w:sz="0" w:space="0" w:color="auto"/>
                                <w:bottom w:val="none" w:sz="0" w:space="0" w:color="auto"/>
                                <w:right w:val="none" w:sz="0" w:space="0" w:color="auto"/>
                              </w:divBdr>
                              <w:divsChild>
                                <w:div w:id="12140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138">
      <w:marLeft w:val="0"/>
      <w:marRight w:val="0"/>
      <w:marTop w:val="0"/>
      <w:marBottom w:val="0"/>
      <w:divBdr>
        <w:top w:val="none" w:sz="0" w:space="0" w:color="auto"/>
        <w:left w:val="none" w:sz="0" w:space="0" w:color="auto"/>
        <w:bottom w:val="none" w:sz="0" w:space="0" w:color="auto"/>
        <w:right w:val="none" w:sz="0" w:space="0" w:color="auto"/>
      </w:divBdr>
      <w:divsChild>
        <w:div w:id="1214082057">
          <w:marLeft w:val="0"/>
          <w:marRight w:val="0"/>
          <w:marTop w:val="0"/>
          <w:marBottom w:val="0"/>
          <w:divBdr>
            <w:top w:val="none" w:sz="0" w:space="0" w:color="auto"/>
            <w:left w:val="none" w:sz="0" w:space="0" w:color="auto"/>
            <w:bottom w:val="none" w:sz="0" w:space="0" w:color="auto"/>
            <w:right w:val="none" w:sz="0" w:space="0" w:color="auto"/>
          </w:divBdr>
          <w:divsChild>
            <w:div w:id="1214082269">
              <w:marLeft w:val="0"/>
              <w:marRight w:val="0"/>
              <w:marTop w:val="0"/>
              <w:marBottom w:val="0"/>
              <w:divBdr>
                <w:top w:val="none" w:sz="0" w:space="0" w:color="auto"/>
                <w:left w:val="none" w:sz="0" w:space="0" w:color="auto"/>
                <w:bottom w:val="none" w:sz="0" w:space="0" w:color="auto"/>
                <w:right w:val="none" w:sz="0" w:space="0" w:color="auto"/>
              </w:divBdr>
              <w:divsChild>
                <w:div w:id="1214081956">
                  <w:marLeft w:val="0"/>
                  <w:marRight w:val="0"/>
                  <w:marTop w:val="0"/>
                  <w:marBottom w:val="0"/>
                  <w:divBdr>
                    <w:top w:val="none" w:sz="0" w:space="0" w:color="auto"/>
                    <w:left w:val="none" w:sz="0" w:space="0" w:color="auto"/>
                    <w:bottom w:val="none" w:sz="0" w:space="0" w:color="auto"/>
                    <w:right w:val="none" w:sz="0" w:space="0" w:color="auto"/>
                  </w:divBdr>
                  <w:divsChild>
                    <w:div w:id="1214082292">
                      <w:marLeft w:val="0"/>
                      <w:marRight w:val="0"/>
                      <w:marTop w:val="0"/>
                      <w:marBottom w:val="0"/>
                      <w:divBdr>
                        <w:top w:val="none" w:sz="0" w:space="0" w:color="auto"/>
                        <w:left w:val="none" w:sz="0" w:space="0" w:color="auto"/>
                        <w:bottom w:val="none" w:sz="0" w:space="0" w:color="auto"/>
                        <w:right w:val="none" w:sz="0" w:space="0" w:color="auto"/>
                      </w:divBdr>
                      <w:divsChild>
                        <w:div w:id="1214081953">
                          <w:marLeft w:val="0"/>
                          <w:marRight w:val="0"/>
                          <w:marTop w:val="0"/>
                          <w:marBottom w:val="0"/>
                          <w:divBdr>
                            <w:top w:val="none" w:sz="0" w:space="0" w:color="auto"/>
                            <w:left w:val="none" w:sz="0" w:space="0" w:color="auto"/>
                            <w:bottom w:val="none" w:sz="0" w:space="0" w:color="auto"/>
                            <w:right w:val="none" w:sz="0" w:space="0" w:color="auto"/>
                          </w:divBdr>
                          <w:divsChild>
                            <w:div w:id="12140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82147">
      <w:marLeft w:val="0"/>
      <w:marRight w:val="0"/>
      <w:marTop w:val="0"/>
      <w:marBottom w:val="0"/>
      <w:divBdr>
        <w:top w:val="none" w:sz="0" w:space="0" w:color="auto"/>
        <w:left w:val="none" w:sz="0" w:space="0" w:color="auto"/>
        <w:bottom w:val="none" w:sz="0" w:space="0" w:color="auto"/>
        <w:right w:val="none" w:sz="0" w:space="0" w:color="auto"/>
      </w:divBdr>
      <w:divsChild>
        <w:div w:id="1214081894">
          <w:marLeft w:val="0"/>
          <w:marRight w:val="0"/>
          <w:marTop w:val="0"/>
          <w:marBottom w:val="0"/>
          <w:divBdr>
            <w:top w:val="none" w:sz="0" w:space="0" w:color="auto"/>
            <w:left w:val="none" w:sz="0" w:space="0" w:color="auto"/>
            <w:bottom w:val="none" w:sz="0" w:space="0" w:color="auto"/>
            <w:right w:val="none" w:sz="0" w:space="0" w:color="auto"/>
          </w:divBdr>
          <w:divsChild>
            <w:div w:id="1214081895">
              <w:marLeft w:val="0"/>
              <w:marRight w:val="0"/>
              <w:marTop w:val="0"/>
              <w:marBottom w:val="0"/>
              <w:divBdr>
                <w:top w:val="none" w:sz="0" w:space="0" w:color="auto"/>
                <w:left w:val="none" w:sz="0" w:space="0" w:color="auto"/>
                <w:bottom w:val="none" w:sz="0" w:space="0" w:color="auto"/>
                <w:right w:val="none" w:sz="0" w:space="0" w:color="auto"/>
              </w:divBdr>
              <w:divsChild>
                <w:div w:id="1214081926">
                  <w:marLeft w:val="0"/>
                  <w:marRight w:val="0"/>
                  <w:marTop w:val="0"/>
                  <w:marBottom w:val="0"/>
                  <w:divBdr>
                    <w:top w:val="none" w:sz="0" w:space="0" w:color="auto"/>
                    <w:left w:val="none" w:sz="0" w:space="0" w:color="auto"/>
                    <w:bottom w:val="none" w:sz="0" w:space="0" w:color="auto"/>
                    <w:right w:val="none" w:sz="0" w:space="0" w:color="auto"/>
                  </w:divBdr>
                  <w:divsChild>
                    <w:div w:id="1214082242">
                      <w:marLeft w:val="0"/>
                      <w:marRight w:val="0"/>
                      <w:marTop w:val="0"/>
                      <w:marBottom w:val="0"/>
                      <w:divBdr>
                        <w:top w:val="none" w:sz="0" w:space="0" w:color="auto"/>
                        <w:left w:val="none" w:sz="0" w:space="0" w:color="auto"/>
                        <w:bottom w:val="none" w:sz="0" w:space="0" w:color="auto"/>
                        <w:right w:val="none" w:sz="0" w:space="0" w:color="auto"/>
                      </w:divBdr>
                      <w:divsChild>
                        <w:div w:id="1214082197">
                          <w:marLeft w:val="0"/>
                          <w:marRight w:val="0"/>
                          <w:marTop w:val="0"/>
                          <w:marBottom w:val="0"/>
                          <w:divBdr>
                            <w:top w:val="none" w:sz="0" w:space="0" w:color="auto"/>
                            <w:left w:val="none" w:sz="0" w:space="0" w:color="auto"/>
                            <w:bottom w:val="none" w:sz="0" w:space="0" w:color="auto"/>
                            <w:right w:val="none" w:sz="0" w:space="0" w:color="auto"/>
                          </w:divBdr>
                          <w:divsChild>
                            <w:div w:id="1214081984">
                              <w:marLeft w:val="0"/>
                              <w:marRight w:val="0"/>
                              <w:marTop w:val="0"/>
                              <w:marBottom w:val="0"/>
                              <w:divBdr>
                                <w:top w:val="none" w:sz="0" w:space="0" w:color="auto"/>
                                <w:left w:val="none" w:sz="0" w:space="0" w:color="auto"/>
                                <w:bottom w:val="none" w:sz="0" w:space="0" w:color="auto"/>
                                <w:right w:val="none" w:sz="0" w:space="0" w:color="auto"/>
                              </w:divBdr>
                              <w:divsChild>
                                <w:div w:id="12140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151">
      <w:marLeft w:val="0"/>
      <w:marRight w:val="0"/>
      <w:marTop w:val="0"/>
      <w:marBottom w:val="0"/>
      <w:divBdr>
        <w:top w:val="none" w:sz="0" w:space="0" w:color="auto"/>
        <w:left w:val="none" w:sz="0" w:space="0" w:color="auto"/>
        <w:bottom w:val="none" w:sz="0" w:space="0" w:color="auto"/>
        <w:right w:val="none" w:sz="0" w:space="0" w:color="auto"/>
      </w:divBdr>
      <w:divsChild>
        <w:div w:id="1214081949">
          <w:marLeft w:val="0"/>
          <w:marRight w:val="0"/>
          <w:marTop w:val="0"/>
          <w:marBottom w:val="0"/>
          <w:divBdr>
            <w:top w:val="none" w:sz="0" w:space="0" w:color="auto"/>
            <w:left w:val="none" w:sz="0" w:space="0" w:color="auto"/>
            <w:bottom w:val="none" w:sz="0" w:space="0" w:color="auto"/>
            <w:right w:val="none" w:sz="0" w:space="0" w:color="auto"/>
          </w:divBdr>
          <w:divsChild>
            <w:div w:id="1214082174">
              <w:marLeft w:val="0"/>
              <w:marRight w:val="0"/>
              <w:marTop w:val="0"/>
              <w:marBottom w:val="0"/>
              <w:divBdr>
                <w:top w:val="none" w:sz="0" w:space="0" w:color="auto"/>
                <w:left w:val="none" w:sz="0" w:space="0" w:color="auto"/>
                <w:bottom w:val="none" w:sz="0" w:space="0" w:color="auto"/>
                <w:right w:val="none" w:sz="0" w:space="0" w:color="auto"/>
              </w:divBdr>
              <w:divsChild>
                <w:div w:id="1214082090">
                  <w:marLeft w:val="0"/>
                  <w:marRight w:val="0"/>
                  <w:marTop w:val="0"/>
                  <w:marBottom w:val="0"/>
                  <w:divBdr>
                    <w:top w:val="none" w:sz="0" w:space="0" w:color="auto"/>
                    <w:left w:val="none" w:sz="0" w:space="0" w:color="auto"/>
                    <w:bottom w:val="none" w:sz="0" w:space="0" w:color="auto"/>
                    <w:right w:val="none" w:sz="0" w:space="0" w:color="auto"/>
                  </w:divBdr>
                  <w:divsChild>
                    <w:div w:id="1214082025">
                      <w:marLeft w:val="0"/>
                      <w:marRight w:val="0"/>
                      <w:marTop w:val="0"/>
                      <w:marBottom w:val="0"/>
                      <w:divBdr>
                        <w:top w:val="none" w:sz="0" w:space="0" w:color="auto"/>
                        <w:left w:val="none" w:sz="0" w:space="0" w:color="auto"/>
                        <w:bottom w:val="none" w:sz="0" w:space="0" w:color="auto"/>
                        <w:right w:val="none" w:sz="0" w:space="0" w:color="auto"/>
                      </w:divBdr>
                      <w:divsChild>
                        <w:div w:id="1214082284">
                          <w:marLeft w:val="0"/>
                          <w:marRight w:val="0"/>
                          <w:marTop w:val="0"/>
                          <w:marBottom w:val="0"/>
                          <w:divBdr>
                            <w:top w:val="none" w:sz="0" w:space="0" w:color="auto"/>
                            <w:left w:val="none" w:sz="0" w:space="0" w:color="auto"/>
                            <w:bottom w:val="none" w:sz="0" w:space="0" w:color="auto"/>
                            <w:right w:val="none" w:sz="0" w:space="0" w:color="auto"/>
                          </w:divBdr>
                          <w:divsChild>
                            <w:div w:id="1214082115">
                              <w:marLeft w:val="0"/>
                              <w:marRight w:val="0"/>
                              <w:marTop w:val="0"/>
                              <w:marBottom w:val="0"/>
                              <w:divBdr>
                                <w:top w:val="none" w:sz="0" w:space="0" w:color="auto"/>
                                <w:left w:val="none" w:sz="0" w:space="0" w:color="auto"/>
                                <w:bottom w:val="none" w:sz="0" w:space="0" w:color="auto"/>
                                <w:right w:val="none" w:sz="0" w:space="0" w:color="auto"/>
                              </w:divBdr>
                              <w:divsChild>
                                <w:div w:id="12140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163">
      <w:marLeft w:val="0"/>
      <w:marRight w:val="0"/>
      <w:marTop w:val="0"/>
      <w:marBottom w:val="0"/>
      <w:divBdr>
        <w:top w:val="none" w:sz="0" w:space="0" w:color="auto"/>
        <w:left w:val="none" w:sz="0" w:space="0" w:color="auto"/>
        <w:bottom w:val="none" w:sz="0" w:space="0" w:color="auto"/>
        <w:right w:val="none" w:sz="0" w:space="0" w:color="auto"/>
      </w:divBdr>
      <w:divsChild>
        <w:div w:id="1214082045">
          <w:marLeft w:val="0"/>
          <w:marRight w:val="0"/>
          <w:marTop w:val="0"/>
          <w:marBottom w:val="0"/>
          <w:divBdr>
            <w:top w:val="none" w:sz="0" w:space="0" w:color="auto"/>
            <w:left w:val="none" w:sz="0" w:space="0" w:color="auto"/>
            <w:bottom w:val="none" w:sz="0" w:space="0" w:color="auto"/>
            <w:right w:val="none" w:sz="0" w:space="0" w:color="auto"/>
          </w:divBdr>
          <w:divsChild>
            <w:div w:id="1214082285">
              <w:marLeft w:val="0"/>
              <w:marRight w:val="0"/>
              <w:marTop w:val="0"/>
              <w:marBottom w:val="0"/>
              <w:divBdr>
                <w:top w:val="none" w:sz="0" w:space="0" w:color="auto"/>
                <w:left w:val="none" w:sz="0" w:space="0" w:color="auto"/>
                <w:bottom w:val="none" w:sz="0" w:space="0" w:color="auto"/>
                <w:right w:val="none" w:sz="0" w:space="0" w:color="auto"/>
              </w:divBdr>
              <w:divsChild>
                <w:div w:id="1214082260">
                  <w:marLeft w:val="0"/>
                  <w:marRight w:val="0"/>
                  <w:marTop w:val="0"/>
                  <w:marBottom w:val="0"/>
                  <w:divBdr>
                    <w:top w:val="none" w:sz="0" w:space="0" w:color="auto"/>
                    <w:left w:val="none" w:sz="0" w:space="0" w:color="auto"/>
                    <w:bottom w:val="none" w:sz="0" w:space="0" w:color="auto"/>
                    <w:right w:val="none" w:sz="0" w:space="0" w:color="auto"/>
                  </w:divBdr>
                  <w:divsChild>
                    <w:div w:id="1214081931">
                      <w:marLeft w:val="0"/>
                      <w:marRight w:val="0"/>
                      <w:marTop w:val="0"/>
                      <w:marBottom w:val="0"/>
                      <w:divBdr>
                        <w:top w:val="none" w:sz="0" w:space="0" w:color="auto"/>
                        <w:left w:val="none" w:sz="0" w:space="0" w:color="auto"/>
                        <w:bottom w:val="none" w:sz="0" w:space="0" w:color="auto"/>
                        <w:right w:val="none" w:sz="0" w:space="0" w:color="auto"/>
                      </w:divBdr>
                      <w:divsChild>
                        <w:div w:id="1214082232">
                          <w:marLeft w:val="0"/>
                          <w:marRight w:val="0"/>
                          <w:marTop w:val="0"/>
                          <w:marBottom w:val="0"/>
                          <w:divBdr>
                            <w:top w:val="none" w:sz="0" w:space="0" w:color="auto"/>
                            <w:left w:val="none" w:sz="0" w:space="0" w:color="auto"/>
                            <w:bottom w:val="none" w:sz="0" w:space="0" w:color="auto"/>
                            <w:right w:val="none" w:sz="0" w:space="0" w:color="auto"/>
                          </w:divBdr>
                          <w:divsChild>
                            <w:div w:id="1214082144">
                              <w:marLeft w:val="0"/>
                              <w:marRight w:val="0"/>
                              <w:marTop w:val="120"/>
                              <w:marBottom w:val="360"/>
                              <w:divBdr>
                                <w:top w:val="none" w:sz="0" w:space="0" w:color="auto"/>
                                <w:left w:val="none" w:sz="0" w:space="0" w:color="auto"/>
                                <w:bottom w:val="none" w:sz="0" w:space="0" w:color="auto"/>
                                <w:right w:val="none" w:sz="0" w:space="0" w:color="auto"/>
                              </w:divBdr>
                              <w:divsChild>
                                <w:div w:id="121408200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173">
      <w:marLeft w:val="0"/>
      <w:marRight w:val="0"/>
      <w:marTop w:val="0"/>
      <w:marBottom w:val="0"/>
      <w:divBdr>
        <w:top w:val="none" w:sz="0" w:space="0" w:color="auto"/>
        <w:left w:val="none" w:sz="0" w:space="0" w:color="auto"/>
        <w:bottom w:val="none" w:sz="0" w:space="0" w:color="auto"/>
        <w:right w:val="none" w:sz="0" w:space="0" w:color="auto"/>
      </w:divBdr>
      <w:divsChild>
        <w:div w:id="1214082278">
          <w:marLeft w:val="0"/>
          <w:marRight w:val="0"/>
          <w:marTop w:val="0"/>
          <w:marBottom w:val="0"/>
          <w:divBdr>
            <w:top w:val="none" w:sz="0" w:space="0" w:color="auto"/>
            <w:left w:val="none" w:sz="0" w:space="0" w:color="auto"/>
            <w:bottom w:val="none" w:sz="0" w:space="0" w:color="auto"/>
            <w:right w:val="none" w:sz="0" w:space="0" w:color="auto"/>
          </w:divBdr>
          <w:divsChild>
            <w:div w:id="1214082060">
              <w:marLeft w:val="0"/>
              <w:marRight w:val="0"/>
              <w:marTop w:val="0"/>
              <w:marBottom w:val="0"/>
              <w:divBdr>
                <w:top w:val="none" w:sz="0" w:space="0" w:color="auto"/>
                <w:left w:val="none" w:sz="0" w:space="0" w:color="auto"/>
                <w:bottom w:val="none" w:sz="0" w:space="0" w:color="auto"/>
                <w:right w:val="none" w:sz="0" w:space="0" w:color="auto"/>
              </w:divBdr>
              <w:divsChild>
                <w:div w:id="1214082283">
                  <w:marLeft w:val="0"/>
                  <w:marRight w:val="0"/>
                  <w:marTop w:val="0"/>
                  <w:marBottom w:val="0"/>
                  <w:divBdr>
                    <w:top w:val="none" w:sz="0" w:space="0" w:color="auto"/>
                    <w:left w:val="none" w:sz="0" w:space="0" w:color="auto"/>
                    <w:bottom w:val="none" w:sz="0" w:space="0" w:color="auto"/>
                    <w:right w:val="none" w:sz="0" w:space="0" w:color="auto"/>
                  </w:divBdr>
                  <w:divsChild>
                    <w:div w:id="1214082224">
                      <w:marLeft w:val="0"/>
                      <w:marRight w:val="0"/>
                      <w:marTop w:val="0"/>
                      <w:marBottom w:val="0"/>
                      <w:divBdr>
                        <w:top w:val="none" w:sz="0" w:space="0" w:color="auto"/>
                        <w:left w:val="none" w:sz="0" w:space="0" w:color="auto"/>
                        <w:bottom w:val="none" w:sz="0" w:space="0" w:color="auto"/>
                        <w:right w:val="none" w:sz="0" w:space="0" w:color="auto"/>
                      </w:divBdr>
                      <w:divsChild>
                        <w:div w:id="1214082083">
                          <w:marLeft w:val="0"/>
                          <w:marRight w:val="0"/>
                          <w:marTop w:val="0"/>
                          <w:marBottom w:val="0"/>
                          <w:divBdr>
                            <w:top w:val="none" w:sz="0" w:space="0" w:color="auto"/>
                            <w:left w:val="none" w:sz="0" w:space="0" w:color="auto"/>
                            <w:bottom w:val="none" w:sz="0" w:space="0" w:color="auto"/>
                            <w:right w:val="none" w:sz="0" w:space="0" w:color="auto"/>
                          </w:divBdr>
                          <w:divsChild>
                            <w:div w:id="1214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82176">
      <w:marLeft w:val="0"/>
      <w:marRight w:val="0"/>
      <w:marTop w:val="0"/>
      <w:marBottom w:val="0"/>
      <w:divBdr>
        <w:top w:val="none" w:sz="0" w:space="0" w:color="auto"/>
        <w:left w:val="none" w:sz="0" w:space="0" w:color="auto"/>
        <w:bottom w:val="none" w:sz="0" w:space="0" w:color="auto"/>
        <w:right w:val="none" w:sz="0" w:space="0" w:color="auto"/>
      </w:divBdr>
      <w:divsChild>
        <w:div w:id="1214082214">
          <w:marLeft w:val="0"/>
          <w:marRight w:val="0"/>
          <w:marTop w:val="0"/>
          <w:marBottom w:val="0"/>
          <w:divBdr>
            <w:top w:val="none" w:sz="0" w:space="0" w:color="auto"/>
            <w:left w:val="none" w:sz="0" w:space="0" w:color="auto"/>
            <w:bottom w:val="none" w:sz="0" w:space="0" w:color="auto"/>
            <w:right w:val="none" w:sz="0" w:space="0" w:color="auto"/>
          </w:divBdr>
          <w:divsChild>
            <w:div w:id="1214081911">
              <w:marLeft w:val="0"/>
              <w:marRight w:val="0"/>
              <w:marTop w:val="0"/>
              <w:marBottom w:val="0"/>
              <w:divBdr>
                <w:top w:val="none" w:sz="0" w:space="0" w:color="auto"/>
                <w:left w:val="none" w:sz="0" w:space="0" w:color="auto"/>
                <w:bottom w:val="none" w:sz="0" w:space="0" w:color="auto"/>
                <w:right w:val="none" w:sz="0" w:space="0" w:color="auto"/>
              </w:divBdr>
              <w:divsChild>
                <w:div w:id="1214082303">
                  <w:marLeft w:val="0"/>
                  <w:marRight w:val="0"/>
                  <w:marTop w:val="0"/>
                  <w:marBottom w:val="0"/>
                  <w:divBdr>
                    <w:top w:val="none" w:sz="0" w:space="0" w:color="auto"/>
                    <w:left w:val="none" w:sz="0" w:space="0" w:color="auto"/>
                    <w:bottom w:val="none" w:sz="0" w:space="0" w:color="auto"/>
                    <w:right w:val="none" w:sz="0" w:space="0" w:color="auto"/>
                  </w:divBdr>
                  <w:divsChild>
                    <w:div w:id="1214082031">
                      <w:marLeft w:val="0"/>
                      <w:marRight w:val="0"/>
                      <w:marTop w:val="0"/>
                      <w:marBottom w:val="0"/>
                      <w:divBdr>
                        <w:top w:val="none" w:sz="0" w:space="0" w:color="auto"/>
                        <w:left w:val="none" w:sz="0" w:space="0" w:color="auto"/>
                        <w:bottom w:val="none" w:sz="0" w:space="0" w:color="auto"/>
                        <w:right w:val="none" w:sz="0" w:space="0" w:color="auto"/>
                      </w:divBdr>
                      <w:divsChild>
                        <w:div w:id="1214082165">
                          <w:marLeft w:val="0"/>
                          <w:marRight w:val="0"/>
                          <w:marTop w:val="0"/>
                          <w:marBottom w:val="0"/>
                          <w:divBdr>
                            <w:top w:val="none" w:sz="0" w:space="0" w:color="auto"/>
                            <w:left w:val="none" w:sz="0" w:space="0" w:color="auto"/>
                            <w:bottom w:val="none" w:sz="0" w:space="0" w:color="auto"/>
                            <w:right w:val="none" w:sz="0" w:space="0" w:color="auto"/>
                          </w:divBdr>
                          <w:divsChild>
                            <w:div w:id="1214082249">
                              <w:marLeft w:val="0"/>
                              <w:marRight w:val="0"/>
                              <w:marTop w:val="0"/>
                              <w:marBottom w:val="0"/>
                              <w:divBdr>
                                <w:top w:val="none" w:sz="0" w:space="0" w:color="auto"/>
                                <w:left w:val="none" w:sz="0" w:space="0" w:color="auto"/>
                                <w:bottom w:val="none" w:sz="0" w:space="0" w:color="auto"/>
                                <w:right w:val="none" w:sz="0" w:space="0" w:color="auto"/>
                              </w:divBdr>
                              <w:divsChild>
                                <w:div w:id="1214082074">
                                  <w:marLeft w:val="0"/>
                                  <w:marRight w:val="0"/>
                                  <w:marTop w:val="0"/>
                                  <w:marBottom w:val="0"/>
                                  <w:divBdr>
                                    <w:top w:val="none" w:sz="0" w:space="0" w:color="auto"/>
                                    <w:left w:val="none" w:sz="0" w:space="0" w:color="auto"/>
                                    <w:bottom w:val="none" w:sz="0" w:space="0" w:color="auto"/>
                                    <w:right w:val="none" w:sz="0" w:space="0" w:color="auto"/>
                                  </w:divBdr>
                                  <w:divsChild>
                                    <w:div w:id="12140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82183">
      <w:marLeft w:val="0"/>
      <w:marRight w:val="0"/>
      <w:marTop w:val="0"/>
      <w:marBottom w:val="0"/>
      <w:divBdr>
        <w:top w:val="none" w:sz="0" w:space="0" w:color="auto"/>
        <w:left w:val="none" w:sz="0" w:space="0" w:color="auto"/>
        <w:bottom w:val="none" w:sz="0" w:space="0" w:color="auto"/>
        <w:right w:val="none" w:sz="0" w:space="0" w:color="auto"/>
      </w:divBdr>
      <w:divsChild>
        <w:div w:id="1214082095">
          <w:marLeft w:val="0"/>
          <w:marRight w:val="0"/>
          <w:marTop w:val="0"/>
          <w:marBottom w:val="0"/>
          <w:divBdr>
            <w:top w:val="none" w:sz="0" w:space="0" w:color="auto"/>
            <w:left w:val="none" w:sz="0" w:space="0" w:color="auto"/>
            <w:bottom w:val="none" w:sz="0" w:space="0" w:color="auto"/>
            <w:right w:val="none" w:sz="0" w:space="0" w:color="auto"/>
          </w:divBdr>
          <w:divsChild>
            <w:div w:id="1214082122">
              <w:marLeft w:val="0"/>
              <w:marRight w:val="0"/>
              <w:marTop w:val="0"/>
              <w:marBottom w:val="0"/>
              <w:divBdr>
                <w:top w:val="none" w:sz="0" w:space="0" w:color="auto"/>
                <w:left w:val="none" w:sz="0" w:space="0" w:color="auto"/>
                <w:bottom w:val="none" w:sz="0" w:space="0" w:color="auto"/>
                <w:right w:val="none" w:sz="0" w:space="0" w:color="auto"/>
              </w:divBdr>
              <w:divsChild>
                <w:div w:id="1214081921">
                  <w:marLeft w:val="0"/>
                  <w:marRight w:val="0"/>
                  <w:marTop w:val="0"/>
                  <w:marBottom w:val="0"/>
                  <w:divBdr>
                    <w:top w:val="none" w:sz="0" w:space="0" w:color="auto"/>
                    <w:left w:val="none" w:sz="0" w:space="0" w:color="auto"/>
                    <w:bottom w:val="none" w:sz="0" w:space="0" w:color="auto"/>
                    <w:right w:val="none" w:sz="0" w:space="0" w:color="auto"/>
                  </w:divBdr>
                  <w:divsChild>
                    <w:div w:id="1214082043">
                      <w:marLeft w:val="0"/>
                      <w:marRight w:val="0"/>
                      <w:marTop w:val="0"/>
                      <w:marBottom w:val="0"/>
                      <w:divBdr>
                        <w:top w:val="none" w:sz="0" w:space="0" w:color="auto"/>
                        <w:left w:val="none" w:sz="0" w:space="0" w:color="auto"/>
                        <w:bottom w:val="none" w:sz="0" w:space="0" w:color="auto"/>
                        <w:right w:val="none" w:sz="0" w:space="0" w:color="auto"/>
                      </w:divBdr>
                      <w:divsChild>
                        <w:div w:id="1214081975">
                          <w:marLeft w:val="0"/>
                          <w:marRight w:val="0"/>
                          <w:marTop w:val="0"/>
                          <w:marBottom w:val="0"/>
                          <w:divBdr>
                            <w:top w:val="none" w:sz="0" w:space="0" w:color="auto"/>
                            <w:left w:val="none" w:sz="0" w:space="0" w:color="auto"/>
                            <w:bottom w:val="none" w:sz="0" w:space="0" w:color="auto"/>
                            <w:right w:val="none" w:sz="0" w:space="0" w:color="auto"/>
                          </w:divBdr>
                          <w:divsChild>
                            <w:div w:id="1214081920">
                              <w:marLeft w:val="0"/>
                              <w:marRight w:val="0"/>
                              <w:marTop w:val="0"/>
                              <w:marBottom w:val="0"/>
                              <w:divBdr>
                                <w:top w:val="none" w:sz="0" w:space="0" w:color="auto"/>
                                <w:left w:val="none" w:sz="0" w:space="0" w:color="auto"/>
                                <w:bottom w:val="none" w:sz="0" w:space="0" w:color="auto"/>
                                <w:right w:val="none" w:sz="0" w:space="0" w:color="auto"/>
                              </w:divBdr>
                              <w:divsChild>
                                <w:div w:id="1214081925">
                                  <w:marLeft w:val="0"/>
                                  <w:marRight w:val="0"/>
                                  <w:marTop w:val="0"/>
                                  <w:marBottom w:val="0"/>
                                  <w:divBdr>
                                    <w:top w:val="none" w:sz="0" w:space="0" w:color="auto"/>
                                    <w:left w:val="none" w:sz="0" w:space="0" w:color="auto"/>
                                    <w:bottom w:val="none" w:sz="0" w:space="0" w:color="auto"/>
                                    <w:right w:val="none" w:sz="0" w:space="0" w:color="auto"/>
                                  </w:divBdr>
                                  <w:divsChild>
                                    <w:div w:id="12140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82185">
      <w:marLeft w:val="0"/>
      <w:marRight w:val="0"/>
      <w:marTop w:val="0"/>
      <w:marBottom w:val="0"/>
      <w:divBdr>
        <w:top w:val="none" w:sz="0" w:space="0" w:color="auto"/>
        <w:left w:val="none" w:sz="0" w:space="0" w:color="auto"/>
        <w:bottom w:val="none" w:sz="0" w:space="0" w:color="auto"/>
        <w:right w:val="none" w:sz="0" w:space="0" w:color="auto"/>
      </w:divBdr>
      <w:divsChild>
        <w:div w:id="1214082252">
          <w:marLeft w:val="0"/>
          <w:marRight w:val="0"/>
          <w:marTop w:val="0"/>
          <w:marBottom w:val="0"/>
          <w:divBdr>
            <w:top w:val="none" w:sz="0" w:space="0" w:color="auto"/>
            <w:left w:val="none" w:sz="0" w:space="0" w:color="auto"/>
            <w:bottom w:val="none" w:sz="0" w:space="0" w:color="auto"/>
            <w:right w:val="none" w:sz="0" w:space="0" w:color="auto"/>
          </w:divBdr>
          <w:divsChild>
            <w:div w:id="1214082108">
              <w:marLeft w:val="0"/>
              <w:marRight w:val="0"/>
              <w:marTop w:val="0"/>
              <w:marBottom w:val="0"/>
              <w:divBdr>
                <w:top w:val="none" w:sz="0" w:space="0" w:color="auto"/>
                <w:left w:val="none" w:sz="0" w:space="0" w:color="auto"/>
                <w:bottom w:val="none" w:sz="0" w:space="0" w:color="auto"/>
                <w:right w:val="none" w:sz="0" w:space="0" w:color="auto"/>
              </w:divBdr>
              <w:divsChild>
                <w:div w:id="1214082191">
                  <w:marLeft w:val="0"/>
                  <w:marRight w:val="0"/>
                  <w:marTop w:val="0"/>
                  <w:marBottom w:val="0"/>
                  <w:divBdr>
                    <w:top w:val="none" w:sz="0" w:space="0" w:color="auto"/>
                    <w:left w:val="none" w:sz="0" w:space="0" w:color="auto"/>
                    <w:bottom w:val="none" w:sz="0" w:space="0" w:color="auto"/>
                    <w:right w:val="none" w:sz="0" w:space="0" w:color="auto"/>
                  </w:divBdr>
                  <w:divsChild>
                    <w:div w:id="1214082042">
                      <w:marLeft w:val="0"/>
                      <w:marRight w:val="0"/>
                      <w:marTop w:val="0"/>
                      <w:marBottom w:val="0"/>
                      <w:divBdr>
                        <w:top w:val="none" w:sz="0" w:space="0" w:color="auto"/>
                        <w:left w:val="none" w:sz="0" w:space="0" w:color="auto"/>
                        <w:bottom w:val="none" w:sz="0" w:space="0" w:color="auto"/>
                        <w:right w:val="none" w:sz="0" w:space="0" w:color="auto"/>
                      </w:divBdr>
                      <w:divsChild>
                        <w:div w:id="1214082112">
                          <w:marLeft w:val="0"/>
                          <w:marRight w:val="0"/>
                          <w:marTop w:val="0"/>
                          <w:marBottom w:val="0"/>
                          <w:divBdr>
                            <w:top w:val="none" w:sz="0" w:space="0" w:color="auto"/>
                            <w:left w:val="none" w:sz="0" w:space="0" w:color="auto"/>
                            <w:bottom w:val="none" w:sz="0" w:space="0" w:color="auto"/>
                            <w:right w:val="none" w:sz="0" w:space="0" w:color="auto"/>
                          </w:divBdr>
                          <w:divsChild>
                            <w:div w:id="1214081955">
                              <w:marLeft w:val="0"/>
                              <w:marRight w:val="0"/>
                              <w:marTop w:val="0"/>
                              <w:marBottom w:val="0"/>
                              <w:divBdr>
                                <w:top w:val="none" w:sz="0" w:space="0" w:color="auto"/>
                                <w:left w:val="none" w:sz="0" w:space="0" w:color="auto"/>
                                <w:bottom w:val="none" w:sz="0" w:space="0" w:color="auto"/>
                                <w:right w:val="none" w:sz="0" w:space="0" w:color="auto"/>
                              </w:divBdr>
                              <w:divsChild>
                                <w:div w:id="1214082056">
                                  <w:marLeft w:val="0"/>
                                  <w:marRight w:val="0"/>
                                  <w:marTop w:val="0"/>
                                  <w:marBottom w:val="0"/>
                                  <w:divBdr>
                                    <w:top w:val="none" w:sz="0" w:space="0" w:color="auto"/>
                                    <w:left w:val="none" w:sz="0" w:space="0" w:color="auto"/>
                                    <w:bottom w:val="none" w:sz="0" w:space="0" w:color="auto"/>
                                    <w:right w:val="none" w:sz="0" w:space="0" w:color="auto"/>
                                  </w:divBdr>
                                  <w:divsChild>
                                    <w:div w:id="1214082041">
                                      <w:marLeft w:val="0"/>
                                      <w:marRight w:val="0"/>
                                      <w:marTop w:val="0"/>
                                      <w:marBottom w:val="0"/>
                                      <w:divBdr>
                                        <w:top w:val="none" w:sz="0" w:space="0" w:color="auto"/>
                                        <w:left w:val="none" w:sz="0" w:space="0" w:color="auto"/>
                                        <w:bottom w:val="none" w:sz="0" w:space="0" w:color="auto"/>
                                        <w:right w:val="none" w:sz="0" w:space="0" w:color="auto"/>
                                      </w:divBdr>
                                      <w:divsChild>
                                        <w:div w:id="1214081924">
                                          <w:marLeft w:val="0"/>
                                          <w:marRight w:val="0"/>
                                          <w:marTop w:val="0"/>
                                          <w:marBottom w:val="0"/>
                                          <w:divBdr>
                                            <w:top w:val="none" w:sz="0" w:space="0" w:color="auto"/>
                                            <w:left w:val="none" w:sz="0" w:space="0" w:color="auto"/>
                                            <w:bottom w:val="none" w:sz="0" w:space="0" w:color="auto"/>
                                            <w:right w:val="none" w:sz="0" w:space="0" w:color="auto"/>
                                          </w:divBdr>
                                          <w:divsChild>
                                            <w:div w:id="1214081928">
                                              <w:marLeft w:val="0"/>
                                              <w:marRight w:val="0"/>
                                              <w:marTop w:val="0"/>
                                              <w:marBottom w:val="0"/>
                                              <w:divBdr>
                                                <w:top w:val="single" w:sz="6" w:space="0" w:color="F5F5F5"/>
                                                <w:left w:val="single" w:sz="6" w:space="0" w:color="F5F5F5"/>
                                                <w:bottom w:val="single" w:sz="6" w:space="0" w:color="F5F5F5"/>
                                                <w:right w:val="single" w:sz="6" w:space="0" w:color="F5F5F5"/>
                                              </w:divBdr>
                                              <w:divsChild>
                                                <w:div w:id="1214082177">
                                                  <w:marLeft w:val="0"/>
                                                  <w:marRight w:val="0"/>
                                                  <w:marTop w:val="0"/>
                                                  <w:marBottom w:val="0"/>
                                                  <w:divBdr>
                                                    <w:top w:val="none" w:sz="0" w:space="0" w:color="auto"/>
                                                    <w:left w:val="none" w:sz="0" w:space="0" w:color="auto"/>
                                                    <w:bottom w:val="none" w:sz="0" w:space="0" w:color="auto"/>
                                                    <w:right w:val="none" w:sz="0" w:space="0" w:color="auto"/>
                                                  </w:divBdr>
                                                  <w:divsChild>
                                                    <w:div w:id="12140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082190">
      <w:marLeft w:val="0"/>
      <w:marRight w:val="0"/>
      <w:marTop w:val="0"/>
      <w:marBottom w:val="0"/>
      <w:divBdr>
        <w:top w:val="none" w:sz="0" w:space="0" w:color="auto"/>
        <w:left w:val="none" w:sz="0" w:space="0" w:color="auto"/>
        <w:bottom w:val="none" w:sz="0" w:space="0" w:color="auto"/>
        <w:right w:val="none" w:sz="0" w:space="0" w:color="auto"/>
      </w:divBdr>
      <w:divsChild>
        <w:div w:id="1214082230">
          <w:marLeft w:val="0"/>
          <w:marRight w:val="0"/>
          <w:marTop w:val="0"/>
          <w:marBottom w:val="0"/>
          <w:divBdr>
            <w:top w:val="none" w:sz="0" w:space="0" w:color="auto"/>
            <w:left w:val="none" w:sz="0" w:space="0" w:color="auto"/>
            <w:bottom w:val="none" w:sz="0" w:space="0" w:color="auto"/>
            <w:right w:val="none" w:sz="0" w:space="0" w:color="auto"/>
          </w:divBdr>
          <w:divsChild>
            <w:div w:id="1214082268">
              <w:marLeft w:val="0"/>
              <w:marRight w:val="0"/>
              <w:marTop w:val="0"/>
              <w:marBottom w:val="0"/>
              <w:divBdr>
                <w:top w:val="none" w:sz="0" w:space="0" w:color="auto"/>
                <w:left w:val="none" w:sz="0" w:space="0" w:color="auto"/>
                <w:bottom w:val="none" w:sz="0" w:space="0" w:color="auto"/>
                <w:right w:val="none" w:sz="0" w:space="0" w:color="auto"/>
              </w:divBdr>
              <w:divsChild>
                <w:div w:id="1214082114">
                  <w:marLeft w:val="0"/>
                  <w:marRight w:val="0"/>
                  <w:marTop w:val="0"/>
                  <w:marBottom w:val="0"/>
                  <w:divBdr>
                    <w:top w:val="none" w:sz="0" w:space="0" w:color="auto"/>
                    <w:left w:val="none" w:sz="0" w:space="0" w:color="auto"/>
                    <w:bottom w:val="none" w:sz="0" w:space="0" w:color="auto"/>
                    <w:right w:val="none" w:sz="0" w:space="0" w:color="auto"/>
                  </w:divBdr>
                  <w:divsChild>
                    <w:div w:id="1214081923">
                      <w:marLeft w:val="0"/>
                      <w:marRight w:val="0"/>
                      <w:marTop w:val="0"/>
                      <w:marBottom w:val="0"/>
                      <w:divBdr>
                        <w:top w:val="none" w:sz="0" w:space="0" w:color="auto"/>
                        <w:left w:val="none" w:sz="0" w:space="0" w:color="auto"/>
                        <w:bottom w:val="none" w:sz="0" w:space="0" w:color="auto"/>
                        <w:right w:val="none" w:sz="0" w:space="0" w:color="auto"/>
                      </w:divBdr>
                      <w:divsChild>
                        <w:div w:id="1214082020">
                          <w:marLeft w:val="0"/>
                          <w:marRight w:val="0"/>
                          <w:marTop w:val="0"/>
                          <w:marBottom w:val="0"/>
                          <w:divBdr>
                            <w:top w:val="none" w:sz="0" w:space="0" w:color="auto"/>
                            <w:left w:val="none" w:sz="0" w:space="0" w:color="auto"/>
                            <w:bottom w:val="none" w:sz="0" w:space="0" w:color="auto"/>
                            <w:right w:val="none" w:sz="0" w:space="0" w:color="auto"/>
                          </w:divBdr>
                          <w:divsChild>
                            <w:div w:id="1214082272">
                              <w:marLeft w:val="0"/>
                              <w:marRight w:val="0"/>
                              <w:marTop w:val="0"/>
                              <w:marBottom w:val="0"/>
                              <w:divBdr>
                                <w:top w:val="none" w:sz="0" w:space="0" w:color="auto"/>
                                <w:left w:val="none" w:sz="0" w:space="0" w:color="auto"/>
                                <w:bottom w:val="none" w:sz="0" w:space="0" w:color="auto"/>
                                <w:right w:val="none" w:sz="0" w:space="0" w:color="auto"/>
                              </w:divBdr>
                              <w:divsChild>
                                <w:div w:id="1214082109">
                                  <w:marLeft w:val="0"/>
                                  <w:marRight w:val="0"/>
                                  <w:marTop w:val="0"/>
                                  <w:marBottom w:val="0"/>
                                  <w:divBdr>
                                    <w:top w:val="none" w:sz="0" w:space="0" w:color="auto"/>
                                    <w:left w:val="none" w:sz="0" w:space="0" w:color="auto"/>
                                    <w:bottom w:val="none" w:sz="0" w:space="0" w:color="auto"/>
                                    <w:right w:val="none" w:sz="0" w:space="0" w:color="auto"/>
                                  </w:divBdr>
                                  <w:divsChild>
                                    <w:div w:id="1214082298">
                                      <w:marLeft w:val="0"/>
                                      <w:marRight w:val="0"/>
                                      <w:marTop w:val="0"/>
                                      <w:marBottom w:val="0"/>
                                      <w:divBdr>
                                        <w:top w:val="none" w:sz="0" w:space="0" w:color="auto"/>
                                        <w:left w:val="none" w:sz="0" w:space="0" w:color="auto"/>
                                        <w:bottom w:val="none" w:sz="0" w:space="0" w:color="auto"/>
                                        <w:right w:val="none" w:sz="0" w:space="0" w:color="auto"/>
                                      </w:divBdr>
                                      <w:divsChild>
                                        <w:div w:id="12140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82207">
      <w:marLeft w:val="0"/>
      <w:marRight w:val="0"/>
      <w:marTop w:val="0"/>
      <w:marBottom w:val="0"/>
      <w:divBdr>
        <w:top w:val="none" w:sz="0" w:space="0" w:color="auto"/>
        <w:left w:val="none" w:sz="0" w:space="0" w:color="auto"/>
        <w:bottom w:val="none" w:sz="0" w:space="0" w:color="auto"/>
        <w:right w:val="none" w:sz="0" w:space="0" w:color="auto"/>
      </w:divBdr>
      <w:divsChild>
        <w:div w:id="1214081896">
          <w:marLeft w:val="0"/>
          <w:marRight w:val="0"/>
          <w:marTop w:val="0"/>
          <w:marBottom w:val="0"/>
          <w:divBdr>
            <w:top w:val="none" w:sz="0" w:space="0" w:color="auto"/>
            <w:left w:val="none" w:sz="0" w:space="0" w:color="auto"/>
            <w:bottom w:val="none" w:sz="0" w:space="0" w:color="auto"/>
            <w:right w:val="none" w:sz="0" w:space="0" w:color="auto"/>
          </w:divBdr>
          <w:divsChild>
            <w:div w:id="1214082008">
              <w:marLeft w:val="0"/>
              <w:marRight w:val="0"/>
              <w:marTop w:val="0"/>
              <w:marBottom w:val="0"/>
              <w:divBdr>
                <w:top w:val="none" w:sz="0" w:space="0" w:color="auto"/>
                <w:left w:val="none" w:sz="0" w:space="0" w:color="auto"/>
                <w:bottom w:val="none" w:sz="0" w:space="0" w:color="auto"/>
                <w:right w:val="none" w:sz="0" w:space="0" w:color="auto"/>
              </w:divBdr>
              <w:divsChild>
                <w:div w:id="1214082300">
                  <w:marLeft w:val="0"/>
                  <w:marRight w:val="0"/>
                  <w:marTop w:val="0"/>
                  <w:marBottom w:val="0"/>
                  <w:divBdr>
                    <w:top w:val="none" w:sz="0" w:space="0" w:color="auto"/>
                    <w:left w:val="none" w:sz="0" w:space="0" w:color="auto"/>
                    <w:bottom w:val="none" w:sz="0" w:space="0" w:color="auto"/>
                    <w:right w:val="none" w:sz="0" w:space="0" w:color="auto"/>
                  </w:divBdr>
                  <w:divsChild>
                    <w:div w:id="1214081918">
                      <w:marLeft w:val="0"/>
                      <w:marRight w:val="0"/>
                      <w:marTop w:val="0"/>
                      <w:marBottom w:val="0"/>
                      <w:divBdr>
                        <w:top w:val="none" w:sz="0" w:space="0" w:color="auto"/>
                        <w:left w:val="none" w:sz="0" w:space="0" w:color="auto"/>
                        <w:bottom w:val="none" w:sz="0" w:space="0" w:color="auto"/>
                        <w:right w:val="none" w:sz="0" w:space="0" w:color="auto"/>
                      </w:divBdr>
                      <w:divsChild>
                        <w:div w:id="1214082011">
                          <w:marLeft w:val="0"/>
                          <w:marRight w:val="0"/>
                          <w:marTop w:val="0"/>
                          <w:marBottom w:val="0"/>
                          <w:divBdr>
                            <w:top w:val="none" w:sz="0" w:space="0" w:color="auto"/>
                            <w:left w:val="none" w:sz="0" w:space="0" w:color="auto"/>
                            <w:bottom w:val="none" w:sz="0" w:space="0" w:color="auto"/>
                            <w:right w:val="none" w:sz="0" w:space="0" w:color="auto"/>
                          </w:divBdr>
                          <w:divsChild>
                            <w:div w:id="1214082021">
                              <w:marLeft w:val="0"/>
                              <w:marRight w:val="0"/>
                              <w:marTop w:val="0"/>
                              <w:marBottom w:val="0"/>
                              <w:divBdr>
                                <w:top w:val="none" w:sz="0" w:space="0" w:color="auto"/>
                                <w:left w:val="none" w:sz="0" w:space="0" w:color="auto"/>
                                <w:bottom w:val="none" w:sz="0" w:space="0" w:color="auto"/>
                                <w:right w:val="none" w:sz="0" w:space="0" w:color="auto"/>
                              </w:divBdr>
                              <w:divsChild>
                                <w:div w:id="1214081993">
                                  <w:marLeft w:val="0"/>
                                  <w:marRight w:val="0"/>
                                  <w:marTop w:val="0"/>
                                  <w:marBottom w:val="0"/>
                                  <w:divBdr>
                                    <w:top w:val="none" w:sz="0" w:space="0" w:color="auto"/>
                                    <w:left w:val="none" w:sz="0" w:space="0" w:color="auto"/>
                                    <w:bottom w:val="none" w:sz="0" w:space="0" w:color="auto"/>
                                    <w:right w:val="none" w:sz="0" w:space="0" w:color="auto"/>
                                  </w:divBdr>
                                  <w:divsChild>
                                    <w:div w:id="12140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82208">
      <w:marLeft w:val="0"/>
      <w:marRight w:val="0"/>
      <w:marTop w:val="0"/>
      <w:marBottom w:val="0"/>
      <w:divBdr>
        <w:top w:val="none" w:sz="0" w:space="0" w:color="auto"/>
        <w:left w:val="none" w:sz="0" w:space="0" w:color="auto"/>
        <w:bottom w:val="none" w:sz="0" w:space="0" w:color="auto"/>
        <w:right w:val="none" w:sz="0" w:space="0" w:color="auto"/>
      </w:divBdr>
      <w:divsChild>
        <w:div w:id="1214082044">
          <w:marLeft w:val="0"/>
          <w:marRight w:val="0"/>
          <w:marTop w:val="0"/>
          <w:marBottom w:val="0"/>
          <w:divBdr>
            <w:top w:val="none" w:sz="0" w:space="0" w:color="auto"/>
            <w:left w:val="none" w:sz="0" w:space="0" w:color="auto"/>
            <w:bottom w:val="none" w:sz="0" w:space="0" w:color="auto"/>
            <w:right w:val="none" w:sz="0" w:space="0" w:color="auto"/>
          </w:divBdr>
          <w:divsChild>
            <w:div w:id="1214082038">
              <w:marLeft w:val="0"/>
              <w:marRight w:val="0"/>
              <w:marTop w:val="0"/>
              <w:marBottom w:val="0"/>
              <w:divBdr>
                <w:top w:val="none" w:sz="0" w:space="0" w:color="auto"/>
                <w:left w:val="none" w:sz="0" w:space="0" w:color="auto"/>
                <w:bottom w:val="none" w:sz="0" w:space="0" w:color="auto"/>
                <w:right w:val="none" w:sz="0" w:space="0" w:color="auto"/>
              </w:divBdr>
              <w:divsChild>
                <w:div w:id="1214081913">
                  <w:marLeft w:val="0"/>
                  <w:marRight w:val="0"/>
                  <w:marTop w:val="0"/>
                  <w:marBottom w:val="0"/>
                  <w:divBdr>
                    <w:top w:val="none" w:sz="0" w:space="0" w:color="auto"/>
                    <w:left w:val="none" w:sz="0" w:space="0" w:color="auto"/>
                    <w:bottom w:val="none" w:sz="0" w:space="0" w:color="auto"/>
                    <w:right w:val="none" w:sz="0" w:space="0" w:color="auto"/>
                  </w:divBdr>
                  <w:divsChild>
                    <w:div w:id="1214082175">
                      <w:marLeft w:val="0"/>
                      <w:marRight w:val="0"/>
                      <w:marTop w:val="0"/>
                      <w:marBottom w:val="0"/>
                      <w:divBdr>
                        <w:top w:val="none" w:sz="0" w:space="0" w:color="auto"/>
                        <w:left w:val="none" w:sz="0" w:space="0" w:color="auto"/>
                        <w:bottom w:val="none" w:sz="0" w:space="0" w:color="auto"/>
                        <w:right w:val="none" w:sz="0" w:space="0" w:color="auto"/>
                      </w:divBdr>
                      <w:divsChild>
                        <w:div w:id="1214082166">
                          <w:marLeft w:val="0"/>
                          <w:marRight w:val="0"/>
                          <w:marTop w:val="0"/>
                          <w:marBottom w:val="0"/>
                          <w:divBdr>
                            <w:top w:val="none" w:sz="0" w:space="0" w:color="auto"/>
                            <w:left w:val="none" w:sz="0" w:space="0" w:color="auto"/>
                            <w:bottom w:val="none" w:sz="0" w:space="0" w:color="auto"/>
                            <w:right w:val="none" w:sz="0" w:space="0" w:color="auto"/>
                          </w:divBdr>
                          <w:divsChild>
                            <w:div w:id="1214081927">
                              <w:marLeft w:val="0"/>
                              <w:marRight w:val="0"/>
                              <w:marTop w:val="0"/>
                              <w:marBottom w:val="0"/>
                              <w:divBdr>
                                <w:top w:val="none" w:sz="0" w:space="0" w:color="auto"/>
                                <w:left w:val="none" w:sz="0" w:space="0" w:color="auto"/>
                                <w:bottom w:val="none" w:sz="0" w:space="0" w:color="auto"/>
                                <w:right w:val="none" w:sz="0" w:space="0" w:color="auto"/>
                              </w:divBdr>
                              <w:divsChild>
                                <w:div w:id="12140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231">
      <w:marLeft w:val="0"/>
      <w:marRight w:val="0"/>
      <w:marTop w:val="0"/>
      <w:marBottom w:val="0"/>
      <w:divBdr>
        <w:top w:val="none" w:sz="0" w:space="0" w:color="auto"/>
        <w:left w:val="none" w:sz="0" w:space="0" w:color="auto"/>
        <w:bottom w:val="none" w:sz="0" w:space="0" w:color="auto"/>
        <w:right w:val="none" w:sz="0" w:space="0" w:color="auto"/>
      </w:divBdr>
      <w:divsChild>
        <w:div w:id="1214081917">
          <w:marLeft w:val="0"/>
          <w:marRight w:val="0"/>
          <w:marTop w:val="0"/>
          <w:marBottom w:val="0"/>
          <w:divBdr>
            <w:top w:val="none" w:sz="0" w:space="0" w:color="auto"/>
            <w:left w:val="none" w:sz="0" w:space="0" w:color="auto"/>
            <w:bottom w:val="none" w:sz="0" w:space="0" w:color="auto"/>
            <w:right w:val="none" w:sz="0" w:space="0" w:color="auto"/>
          </w:divBdr>
          <w:divsChild>
            <w:div w:id="1214081897">
              <w:marLeft w:val="0"/>
              <w:marRight w:val="0"/>
              <w:marTop w:val="0"/>
              <w:marBottom w:val="0"/>
              <w:divBdr>
                <w:top w:val="none" w:sz="0" w:space="0" w:color="auto"/>
                <w:left w:val="none" w:sz="0" w:space="0" w:color="auto"/>
                <w:bottom w:val="none" w:sz="0" w:space="0" w:color="auto"/>
                <w:right w:val="none" w:sz="0" w:space="0" w:color="auto"/>
              </w:divBdr>
              <w:divsChild>
                <w:div w:id="1214082273">
                  <w:marLeft w:val="0"/>
                  <w:marRight w:val="0"/>
                  <w:marTop w:val="0"/>
                  <w:marBottom w:val="0"/>
                  <w:divBdr>
                    <w:top w:val="none" w:sz="0" w:space="0" w:color="auto"/>
                    <w:left w:val="none" w:sz="0" w:space="0" w:color="auto"/>
                    <w:bottom w:val="none" w:sz="0" w:space="0" w:color="auto"/>
                    <w:right w:val="none" w:sz="0" w:space="0" w:color="auto"/>
                  </w:divBdr>
                  <w:divsChild>
                    <w:div w:id="1214082092">
                      <w:marLeft w:val="0"/>
                      <w:marRight w:val="0"/>
                      <w:marTop w:val="0"/>
                      <w:marBottom w:val="0"/>
                      <w:divBdr>
                        <w:top w:val="none" w:sz="0" w:space="0" w:color="auto"/>
                        <w:left w:val="none" w:sz="0" w:space="0" w:color="auto"/>
                        <w:bottom w:val="none" w:sz="0" w:space="0" w:color="auto"/>
                        <w:right w:val="none" w:sz="0" w:space="0" w:color="auto"/>
                      </w:divBdr>
                      <w:divsChild>
                        <w:div w:id="1214081985">
                          <w:marLeft w:val="0"/>
                          <w:marRight w:val="0"/>
                          <w:marTop w:val="0"/>
                          <w:marBottom w:val="0"/>
                          <w:divBdr>
                            <w:top w:val="none" w:sz="0" w:space="0" w:color="auto"/>
                            <w:left w:val="none" w:sz="0" w:space="0" w:color="auto"/>
                            <w:bottom w:val="none" w:sz="0" w:space="0" w:color="auto"/>
                            <w:right w:val="none" w:sz="0" w:space="0" w:color="auto"/>
                          </w:divBdr>
                          <w:divsChild>
                            <w:div w:id="1214082187">
                              <w:marLeft w:val="0"/>
                              <w:marRight w:val="0"/>
                              <w:marTop w:val="0"/>
                              <w:marBottom w:val="0"/>
                              <w:divBdr>
                                <w:top w:val="none" w:sz="0" w:space="0" w:color="auto"/>
                                <w:left w:val="none" w:sz="0" w:space="0" w:color="auto"/>
                                <w:bottom w:val="none" w:sz="0" w:space="0" w:color="auto"/>
                                <w:right w:val="none" w:sz="0" w:space="0" w:color="auto"/>
                              </w:divBdr>
                              <w:divsChild>
                                <w:div w:id="12140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253">
      <w:marLeft w:val="0"/>
      <w:marRight w:val="0"/>
      <w:marTop w:val="0"/>
      <w:marBottom w:val="0"/>
      <w:divBdr>
        <w:top w:val="none" w:sz="0" w:space="0" w:color="auto"/>
        <w:left w:val="none" w:sz="0" w:space="0" w:color="auto"/>
        <w:bottom w:val="none" w:sz="0" w:space="0" w:color="auto"/>
        <w:right w:val="none" w:sz="0" w:space="0" w:color="auto"/>
      </w:divBdr>
      <w:divsChild>
        <w:div w:id="1214082256">
          <w:marLeft w:val="0"/>
          <w:marRight w:val="0"/>
          <w:marTop w:val="0"/>
          <w:marBottom w:val="0"/>
          <w:divBdr>
            <w:top w:val="none" w:sz="0" w:space="0" w:color="auto"/>
            <w:left w:val="none" w:sz="0" w:space="0" w:color="auto"/>
            <w:bottom w:val="none" w:sz="0" w:space="0" w:color="auto"/>
            <w:right w:val="none" w:sz="0" w:space="0" w:color="auto"/>
          </w:divBdr>
          <w:divsChild>
            <w:div w:id="1214082079">
              <w:marLeft w:val="0"/>
              <w:marRight w:val="0"/>
              <w:marTop w:val="0"/>
              <w:marBottom w:val="0"/>
              <w:divBdr>
                <w:top w:val="none" w:sz="0" w:space="0" w:color="auto"/>
                <w:left w:val="none" w:sz="0" w:space="0" w:color="auto"/>
                <w:bottom w:val="none" w:sz="0" w:space="0" w:color="auto"/>
                <w:right w:val="none" w:sz="0" w:space="0" w:color="auto"/>
              </w:divBdr>
              <w:divsChild>
                <w:div w:id="1214082100">
                  <w:marLeft w:val="0"/>
                  <w:marRight w:val="0"/>
                  <w:marTop w:val="0"/>
                  <w:marBottom w:val="0"/>
                  <w:divBdr>
                    <w:top w:val="none" w:sz="0" w:space="0" w:color="auto"/>
                    <w:left w:val="none" w:sz="0" w:space="0" w:color="auto"/>
                    <w:bottom w:val="none" w:sz="0" w:space="0" w:color="auto"/>
                    <w:right w:val="none" w:sz="0" w:space="0" w:color="auto"/>
                  </w:divBdr>
                  <w:divsChild>
                    <w:div w:id="1214081986">
                      <w:marLeft w:val="0"/>
                      <w:marRight w:val="0"/>
                      <w:marTop w:val="0"/>
                      <w:marBottom w:val="0"/>
                      <w:divBdr>
                        <w:top w:val="none" w:sz="0" w:space="0" w:color="auto"/>
                        <w:left w:val="none" w:sz="0" w:space="0" w:color="auto"/>
                        <w:bottom w:val="none" w:sz="0" w:space="0" w:color="auto"/>
                        <w:right w:val="none" w:sz="0" w:space="0" w:color="auto"/>
                      </w:divBdr>
                      <w:divsChild>
                        <w:div w:id="1214082205">
                          <w:marLeft w:val="0"/>
                          <w:marRight w:val="0"/>
                          <w:marTop w:val="0"/>
                          <w:marBottom w:val="0"/>
                          <w:divBdr>
                            <w:top w:val="none" w:sz="0" w:space="0" w:color="auto"/>
                            <w:left w:val="none" w:sz="0" w:space="0" w:color="auto"/>
                            <w:bottom w:val="none" w:sz="0" w:space="0" w:color="auto"/>
                            <w:right w:val="none" w:sz="0" w:space="0" w:color="auto"/>
                          </w:divBdr>
                          <w:divsChild>
                            <w:div w:id="1214082037">
                              <w:marLeft w:val="0"/>
                              <w:marRight w:val="0"/>
                              <w:marTop w:val="0"/>
                              <w:marBottom w:val="0"/>
                              <w:divBdr>
                                <w:top w:val="none" w:sz="0" w:space="0" w:color="auto"/>
                                <w:left w:val="none" w:sz="0" w:space="0" w:color="auto"/>
                                <w:bottom w:val="none" w:sz="0" w:space="0" w:color="auto"/>
                                <w:right w:val="none" w:sz="0" w:space="0" w:color="auto"/>
                              </w:divBdr>
                              <w:divsChild>
                                <w:div w:id="1214082127">
                                  <w:marLeft w:val="0"/>
                                  <w:marRight w:val="0"/>
                                  <w:marTop w:val="0"/>
                                  <w:marBottom w:val="0"/>
                                  <w:divBdr>
                                    <w:top w:val="none" w:sz="0" w:space="0" w:color="auto"/>
                                    <w:left w:val="none" w:sz="0" w:space="0" w:color="auto"/>
                                    <w:bottom w:val="none" w:sz="0" w:space="0" w:color="auto"/>
                                    <w:right w:val="none" w:sz="0" w:space="0" w:color="auto"/>
                                  </w:divBdr>
                                  <w:divsChild>
                                    <w:div w:id="1214082212">
                                      <w:marLeft w:val="0"/>
                                      <w:marRight w:val="0"/>
                                      <w:marTop w:val="0"/>
                                      <w:marBottom w:val="0"/>
                                      <w:divBdr>
                                        <w:top w:val="none" w:sz="0" w:space="0" w:color="auto"/>
                                        <w:left w:val="none" w:sz="0" w:space="0" w:color="auto"/>
                                        <w:bottom w:val="none" w:sz="0" w:space="0" w:color="auto"/>
                                        <w:right w:val="none" w:sz="0" w:space="0" w:color="auto"/>
                                      </w:divBdr>
                                      <w:divsChild>
                                        <w:div w:id="12140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82266">
      <w:marLeft w:val="0"/>
      <w:marRight w:val="0"/>
      <w:marTop w:val="0"/>
      <w:marBottom w:val="0"/>
      <w:divBdr>
        <w:top w:val="none" w:sz="0" w:space="0" w:color="auto"/>
        <w:left w:val="none" w:sz="0" w:space="0" w:color="auto"/>
        <w:bottom w:val="none" w:sz="0" w:space="0" w:color="auto"/>
        <w:right w:val="none" w:sz="0" w:space="0" w:color="auto"/>
      </w:divBdr>
      <w:divsChild>
        <w:div w:id="1214081962">
          <w:marLeft w:val="0"/>
          <w:marRight w:val="0"/>
          <w:marTop w:val="0"/>
          <w:marBottom w:val="0"/>
          <w:divBdr>
            <w:top w:val="none" w:sz="0" w:space="0" w:color="auto"/>
            <w:left w:val="none" w:sz="0" w:space="0" w:color="auto"/>
            <w:bottom w:val="none" w:sz="0" w:space="0" w:color="auto"/>
            <w:right w:val="none" w:sz="0" w:space="0" w:color="auto"/>
          </w:divBdr>
          <w:divsChild>
            <w:div w:id="1214081898">
              <w:marLeft w:val="0"/>
              <w:marRight w:val="0"/>
              <w:marTop w:val="0"/>
              <w:marBottom w:val="0"/>
              <w:divBdr>
                <w:top w:val="none" w:sz="0" w:space="0" w:color="auto"/>
                <w:left w:val="none" w:sz="0" w:space="0" w:color="auto"/>
                <w:bottom w:val="none" w:sz="0" w:space="0" w:color="auto"/>
                <w:right w:val="none" w:sz="0" w:space="0" w:color="auto"/>
              </w:divBdr>
              <w:divsChild>
                <w:div w:id="1214082035">
                  <w:marLeft w:val="0"/>
                  <w:marRight w:val="0"/>
                  <w:marTop w:val="0"/>
                  <w:marBottom w:val="0"/>
                  <w:divBdr>
                    <w:top w:val="none" w:sz="0" w:space="0" w:color="auto"/>
                    <w:left w:val="none" w:sz="0" w:space="0" w:color="auto"/>
                    <w:bottom w:val="none" w:sz="0" w:space="0" w:color="auto"/>
                    <w:right w:val="none" w:sz="0" w:space="0" w:color="auto"/>
                  </w:divBdr>
                  <w:divsChild>
                    <w:div w:id="1214082019">
                      <w:marLeft w:val="0"/>
                      <w:marRight w:val="0"/>
                      <w:marTop w:val="0"/>
                      <w:marBottom w:val="0"/>
                      <w:divBdr>
                        <w:top w:val="none" w:sz="0" w:space="0" w:color="auto"/>
                        <w:left w:val="none" w:sz="0" w:space="0" w:color="auto"/>
                        <w:bottom w:val="none" w:sz="0" w:space="0" w:color="auto"/>
                        <w:right w:val="none" w:sz="0" w:space="0" w:color="auto"/>
                      </w:divBdr>
                      <w:divsChild>
                        <w:div w:id="1214082290">
                          <w:marLeft w:val="0"/>
                          <w:marRight w:val="0"/>
                          <w:marTop w:val="0"/>
                          <w:marBottom w:val="0"/>
                          <w:divBdr>
                            <w:top w:val="none" w:sz="0" w:space="0" w:color="auto"/>
                            <w:left w:val="none" w:sz="0" w:space="0" w:color="auto"/>
                            <w:bottom w:val="none" w:sz="0" w:space="0" w:color="auto"/>
                            <w:right w:val="none" w:sz="0" w:space="0" w:color="auto"/>
                          </w:divBdr>
                          <w:divsChild>
                            <w:div w:id="12140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82267">
      <w:marLeft w:val="0"/>
      <w:marRight w:val="0"/>
      <w:marTop w:val="0"/>
      <w:marBottom w:val="0"/>
      <w:divBdr>
        <w:top w:val="none" w:sz="0" w:space="0" w:color="auto"/>
        <w:left w:val="none" w:sz="0" w:space="0" w:color="auto"/>
        <w:bottom w:val="none" w:sz="0" w:space="0" w:color="auto"/>
        <w:right w:val="none" w:sz="0" w:space="0" w:color="auto"/>
      </w:divBdr>
      <w:divsChild>
        <w:div w:id="1214082123">
          <w:marLeft w:val="0"/>
          <w:marRight w:val="0"/>
          <w:marTop w:val="0"/>
          <w:marBottom w:val="0"/>
          <w:divBdr>
            <w:top w:val="none" w:sz="0" w:space="0" w:color="auto"/>
            <w:left w:val="none" w:sz="0" w:space="0" w:color="auto"/>
            <w:bottom w:val="none" w:sz="0" w:space="0" w:color="auto"/>
            <w:right w:val="none" w:sz="0" w:space="0" w:color="auto"/>
          </w:divBdr>
          <w:divsChild>
            <w:div w:id="1214082172">
              <w:marLeft w:val="0"/>
              <w:marRight w:val="0"/>
              <w:marTop w:val="0"/>
              <w:marBottom w:val="0"/>
              <w:divBdr>
                <w:top w:val="none" w:sz="0" w:space="0" w:color="auto"/>
                <w:left w:val="none" w:sz="0" w:space="0" w:color="auto"/>
                <w:bottom w:val="none" w:sz="0" w:space="0" w:color="auto"/>
                <w:right w:val="none" w:sz="0" w:space="0" w:color="auto"/>
              </w:divBdr>
              <w:divsChild>
                <w:div w:id="1214082219">
                  <w:marLeft w:val="0"/>
                  <w:marRight w:val="0"/>
                  <w:marTop w:val="0"/>
                  <w:marBottom w:val="0"/>
                  <w:divBdr>
                    <w:top w:val="none" w:sz="0" w:space="0" w:color="auto"/>
                    <w:left w:val="none" w:sz="0" w:space="0" w:color="auto"/>
                    <w:bottom w:val="none" w:sz="0" w:space="0" w:color="auto"/>
                    <w:right w:val="none" w:sz="0" w:space="0" w:color="auto"/>
                  </w:divBdr>
                  <w:divsChild>
                    <w:div w:id="1214082072">
                      <w:marLeft w:val="0"/>
                      <w:marRight w:val="0"/>
                      <w:marTop w:val="0"/>
                      <w:marBottom w:val="0"/>
                      <w:divBdr>
                        <w:top w:val="none" w:sz="0" w:space="0" w:color="auto"/>
                        <w:left w:val="none" w:sz="0" w:space="0" w:color="auto"/>
                        <w:bottom w:val="none" w:sz="0" w:space="0" w:color="auto"/>
                        <w:right w:val="none" w:sz="0" w:space="0" w:color="auto"/>
                      </w:divBdr>
                      <w:divsChild>
                        <w:div w:id="1214081912">
                          <w:marLeft w:val="0"/>
                          <w:marRight w:val="0"/>
                          <w:marTop w:val="0"/>
                          <w:marBottom w:val="0"/>
                          <w:divBdr>
                            <w:top w:val="none" w:sz="0" w:space="0" w:color="auto"/>
                            <w:left w:val="none" w:sz="0" w:space="0" w:color="auto"/>
                            <w:bottom w:val="none" w:sz="0" w:space="0" w:color="auto"/>
                            <w:right w:val="none" w:sz="0" w:space="0" w:color="auto"/>
                          </w:divBdr>
                          <w:divsChild>
                            <w:div w:id="1214082199">
                              <w:marLeft w:val="0"/>
                              <w:marRight w:val="0"/>
                              <w:marTop w:val="0"/>
                              <w:marBottom w:val="0"/>
                              <w:divBdr>
                                <w:top w:val="none" w:sz="0" w:space="0" w:color="auto"/>
                                <w:left w:val="none" w:sz="0" w:space="0" w:color="auto"/>
                                <w:bottom w:val="none" w:sz="0" w:space="0" w:color="auto"/>
                                <w:right w:val="none" w:sz="0" w:space="0" w:color="auto"/>
                              </w:divBdr>
                              <w:divsChild>
                                <w:div w:id="12140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274">
      <w:marLeft w:val="0"/>
      <w:marRight w:val="0"/>
      <w:marTop w:val="0"/>
      <w:marBottom w:val="0"/>
      <w:divBdr>
        <w:top w:val="none" w:sz="0" w:space="0" w:color="auto"/>
        <w:left w:val="none" w:sz="0" w:space="0" w:color="auto"/>
        <w:bottom w:val="none" w:sz="0" w:space="0" w:color="auto"/>
        <w:right w:val="none" w:sz="0" w:space="0" w:color="auto"/>
      </w:divBdr>
      <w:divsChild>
        <w:div w:id="1214082239">
          <w:marLeft w:val="0"/>
          <w:marRight w:val="0"/>
          <w:marTop w:val="0"/>
          <w:marBottom w:val="0"/>
          <w:divBdr>
            <w:top w:val="none" w:sz="0" w:space="0" w:color="auto"/>
            <w:left w:val="none" w:sz="0" w:space="0" w:color="auto"/>
            <w:bottom w:val="none" w:sz="0" w:space="0" w:color="auto"/>
            <w:right w:val="none" w:sz="0" w:space="0" w:color="auto"/>
          </w:divBdr>
          <w:divsChild>
            <w:div w:id="1214081938">
              <w:marLeft w:val="0"/>
              <w:marRight w:val="0"/>
              <w:marTop w:val="0"/>
              <w:marBottom w:val="0"/>
              <w:divBdr>
                <w:top w:val="none" w:sz="0" w:space="0" w:color="auto"/>
                <w:left w:val="none" w:sz="0" w:space="0" w:color="auto"/>
                <w:bottom w:val="none" w:sz="0" w:space="0" w:color="auto"/>
                <w:right w:val="none" w:sz="0" w:space="0" w:color="auto"/>
              </w:divBdr>
              <w:divsChild>
                <w:div w:id="1214082050">
                  <w:marLeft w:val="0"/>
                  <w:marRight w:val="0"/>
                  <w:marTop w:val="0"/>
                  <w:marBottom w:val="0"/>
                  <w:divBdr>
                    <w:top w:val="none" w:sz="0" w:space="0" w:color="auto"/>
                    <w:left w:val="none" w:sz="0" w:space="0" w:color="auto"/>
                    <w:bottom w:val="none" w:sz="0" w:space="0" w:color="auto"/>
                    <w:right w:val="none" w:sz="0" w:space="0" w:color="auto"/>
                  </w:divBdr>
                  <w:divsChild>
                    <w:div w:id="1214082246">
                      <w:marLeft w:val="0"/>
                      <w:marRight w:val="0"/>
                      <w:marTop w:val="0"/>
                      <w:marBottom w:val="0"/>
                      <w:divBdr>
                        <w:top w:val="none" w:sz="0" w:space="0" w:color="auto"/>
                        <w:left w:val="none" w:sz="0" w:space="0" w:color="auto"/>
                        <w:bottom w:val="none" w:sz="0" w:space="0" w:color="auto"/>
                        <w:right w:val="none" w:sz="0" w:space="0" w:color="auto"/>
                      </w:divBdr>
                      <w:divsChild>
                        <w:div w:id="1214082068">
                          <w:marLeft w:val="0"/>
                          <w:marRight w:val="0"/>
                          <w:marTop w:val="0"/>
                          <w:marBottom w:val="0"/>
                          <w:divBdr>
                            <w:top w:val="none" w:sz="0" w:space="0" w:color="auto"/>
                            <w:left w:val="none" w:sz="0" w:space="0" w:color="auto"/>
                            <w:bottom w:val="none" w:sz="0" w:space="0" w:color="auto"/>
                            <w:right w:val="none" w:sz="0" w:space="0" w:color="auto"/>
                          </w:divBdr>
                          <w:divsChild>
                            <w:div w:id="12140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82281">
      <w:marLeft w:val="0"/>
      <w:marRight w:val="0"/>
      <w:marTop w:val="0"/>
      <w:marBottom w:val="0"/>
      <w:divBdr>
        <w:top w:val="none" w:sz="0" w:space="0" w:color="auto"/>
        <w:left w:val="none" w:sz="0" w:space="0" w:color="auto"/>
        <w:bottom w:val="none" w:sz="0" w:space="0" w:color="auto"/>
        <w:right w:val="none" w:sz="0" w:space="0" w:color="auto"/>
      </w:divBdr>
      <w:divsChild>
        <w:div w:id="1214082169">
          <w:marLeft w:val="0"/>
          <w:marRight w:val="0"/>
          <w:marTop w:val="0"/>
          <w:marBottom w:val="0"/>
          <w:divBdr>
            <w:top w:val="none" w:sz="0" w:space="0" w:color="auto"/>
            <w:left w:val="none" w:sz="0" w:space="0" w:color="auto"/>
            <w:bottom w:val="none" w:sz="0" w:space="0" w:color="auto"/>
            <w:right w:val="none" w:sz="0" w:space="0" w:color="auto"/>
          </w:divBdr>
          <w:divsChild>
            <w:div w:id="1214081981">
              <w:marLeft w:val="0"/>
              <w:marRight w:val="0"/>
              <w:marTop w:val="0"/>
              <w:marBottom w:val="0"/>
              <w:divBdr>
                <w:top w:val="none" w:sz="0" w:space="0" w:color="auto"/>
                <w:left w:val="none" w:sz="0" w:space="0" w:color="auto"/>
                <w:bottom w:val="none" w:sz="0" w:space="0" w:color="auto"/>
                <w:right w:val="none" w:sz="0" w:space="0" w:color="auto"/>
              </w:divBdr>
              <w:divsChild>
                <w:div w:id="1214082171">
                  <w:marLeft w:val="0"/>
                  <w:marRight w:val="0"/>
                  <w:marTop w:val="0"/>
                  <w:marBottom w:val="0"/>
                  <w:divBdr>
                    <w:top w:val="none" w:sz="0" w:space="0" w:color="auto"/>
                    <w:left w:val="none" w:sz="0" w:space="0" w:color="auto"/>
                    <w:bottom w:val="none" w:sz="0" w:space="0" w:color="auto"/>
                    <w:right w:val="none" w:sz="0" w:space="0" w:color="auto"/>
                  </w:divBdr>
                  <w:divsChild>
                    <w:div w:id="1214081974">
                      <w:marLeft w:val="0"/>
                      <w:marRight w:val="0"/>
                      <w:marTop w:val="0"/>
                      <w:marBottom w:val="0"/>
                      <w:divBdr>
                        <w:top w:val="none" w:sz="0" w:space="0" w:color="auto"/>
                        <w:left w:val="none" w:sz="0" w:space="0" w:color="auto"/>
                        <w:bottom w:val="none" w:sz="0" w:space="0" w:color="auto"/>
                        <w:right w:val="none" w:sz="0" w:space="0" w:color="auto"/>
                      </w:divBdr>
                      <w:divsChild>
                        <w:div w:id="1214082134">
                          <w:marLeft w:val="0"/>
                          <w:marRight w:val="0"/>
                          <w:marTop w:val="0"/>
                          <w:marBottom w:val="0"/>
                          <w:divBdr>
                            <w:top w:val="none" w:sz="0" w:space="0" w:color="auto"/>
                            <w:left w:val="none" w:sz="0" w:space="0" w:color="auto"/>
                            <w:bottom w:val="none" w:sz="0" w:space="0" w:color="auto"/>
                            <w:right w:val="none" w:sz="0" w:space="0" w:color="auto"/>
                          </w:divBdr>
                          <w:divsChild>
                            <w:div w:id="1214081893">
                              <w:marLeft w:val="0"/>
                              <w:marRight w:val="0"/>
                              <w:marTop w:val="0"/>
                              <w:marBottom w:val="0"/>
                              <w:divBdr>
                                <w:top w:val="none" w:sz="0" w:space="0" w:color="auto"/>
                                <w:left w:val="none" w:sz="0" w:space="0" w:color="auto"/>
                                <w:bottom w:val="none" w:sz="0" w:space="0" w:color="auto"/>
                                <w:right w:val="none" w:sz="0" w:space="0" w:color="auto"/>
                              </w:divBdr>
                              <w:divsChild>
                                <w:div w:id="1214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286">
      <w:marLeft w:val="0"/>
      <w:marRight w:val="0"/>
      <w:marTop w:val="0"/>
      <w:marBottom w:val="0"/>
      <w:divBdr>
        <w:top w:val="none" w:sz="0" w:space="0" w:color="auto"/>
        <w:left w:val="none" w:sz="0" w:space="0" w:color="auto"/>
        <w:bottom w:val="none" w:sz="0" w:space="0" w:color="auto"/>
        <w:right w:val="none" w:sz="0" w:space="0" w:color="auto"/>
      </w:divBdr>
      <w:divsChild>
        <w:div w:id="1214082150">
          <w:marLeft w:val="0"/>
          <w:marRight w:val="0"/>
          <w:marTop w:val="0"/>
          <w:marBottom w:val="0"/>
          <w:divBdr>
            <w:top w:val="none" w:sz="0" w:space="0" w:color="auto"/>
            <w:left w:val="none" w:sz="0" w:space="0" w:color="auto"/>
            <w:bottom w:val="none" w:sz="0" w:space="0" w:color="auto"/>
            <w:right w:val="none" w:sz="0" w:space="0" w:color="auto"/>
          </w:divBdr>
          <w:divsChild>
            <w:div w:id="1214082015">
              <w:marLeft w:val="0"/>
              <w:marRight w:val="0"/>
              <w:marTop w:val="0"/>
              <w:marBottom w:val="0"/>
              <w:divBdr>
                <w:top w:val="none" w:sz="0" w:space="0" w:color="auto"/>
                <w:left w:val="none" w:sz="0" w:space="0" w:color="auto"/>
                <w:bottom w:val="none" w:sz="0" w:space="0" w:color="auto"/>
                <w:right w:val="none" w:sz="0" w:space="0" w:color="auto"/>
              </w:divBdr>
              <w:divsChild>
                <w:div w:id="1214082125">
                  <w:marLeft w:val="0"/>
                  <w:marRight w:val="0"/>
                  <w:marTop w:val="0"/>
                  <w:marBottom w:val="0"/>
                  <w:divBdr>
                    <w:top w:val="none" w:sz="0" w:space="0" w:color="auto"/>
                    <w:left w:val="none" w:sz="0" w:space="0" w:color="auto"/>
                    <w:bottom w:val="none" w:sz="0" w:space="0" w:color="auto"/>
                    <w:right w:val="none" w:sz="0" w:space="0" w:color="auto"/>
                  </w:divBdr>
                  <w:divsChild>
                    <w:div w:id="1214082149">
                      <w:marLeft w:val="0"/>
                      <w:marRight w:val="0"/>
                      <w:marTop w:val="0"/>
                      <w:marBottom w:val="0"/>
                      <w:divBdr>
                        <w:top w:val="none" w:sz="0" w:space="0" w:color="auto"/>
                        <w:left w:val="none" w:sz="0" w:space="0" w:color="auto"/>
                        <w:bottom w:val="none" w:sz="0" w:space="0" w:color="auto"/>
                        <w:right w:val="none" w:sz="0" w:space="0" w:color="auto"/>
                      </w:divBdr>
                      <w:divsChild>
                        <w:div w:id="1214081933">
                          <w:marLeft w:val="0"/>
                          <w:marRight w:val="0"/>
                          <w:marTop w:val="0"/>
                          <w:marBottom w:val="0"/>
                          <w:divBdr>
                            <w:top w:val="none" w:sz="0" w:space="0" w:color="auto"/>
                            <w:left w:val="none" w:sz="0" w:space="0" w:color="auto"/>
                            <w:bottom w:val="none" w:sz="0" w:space="0" w:color="auto"/>
                            <w:right w:val="none" w:sz="0" w:space="0" w:color="auto"/>
                          </w:divBdr>
                          <w:divsChild>
                            <w:div w:id="1214082084">
                              <w:marLeft w:val="0"/>
                              <w:marRight w:val="0"/>
                              <w:marTop w:val="0"/>
                              <w:marBottom w:val="0"/>
                              <w:divBdr>
                                <w:top w:val="none" w:sz="0" w:space="0" w:color="auto"/>
                                <w:left w:val="none" w:sz="0" w:space="0" w:color="auto"/>
                                <w:bottom w:val="none" w:sz="0" w:space="0" w:color="auto"/>
                                <w:right w:val="none" w:sz="0" w:space="0" w:color="auto"/>
                              </w:divBdr>
                              <w:divsChild>
                                <w:div w:id="1214082153">
                                  <w:marLeft w:val="0"/>
                                  <w:marRight w:val="0"/>
                                  <w:marTop w:val="0"/>
                                  <w:marBottom w:val="0"/>
                                  <w:divBdr>
                                    <w:top w:val="none" w:sz="0" w:space="0" w:color="auto"/>
                                    <w:left w:val="none" w:sz="0" w:space="0" w:color="auto"/>
                                    <w:bottom w:val="none" w:sz="0" w:space="0" w:color="auto"/>
                                    <w:right w:val="none" w:sz="0" w:space="0" w:color="auto"/>
                                  </w:divBdr>
                                  <w:divsChild>
                                    <w:div w:id="12140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82294">
      <w:marLeft w:val="0"/>
      <w:marRight w:val="0"/>
      <w:marTop w:val="0"/>
      <w:marBottom w:val="0"/>
      <w:divBdr>
        <w:top w:val="none" w:sz="0" w:space="0" w:color="auto"/>
        <w:left w:val="none" w:sz="0" w:space="0" w:color="auto"/>
        <w:bottom w:val="none" w:sz="0" w:space="0" w:color="auto"/>
        <w:right w:val="none" w:sz="0" w:space="0" w:color="auto"/>
      </w:divBdr>
    </w:div>
    <w:div w:id="1214082296">
      <w:marLeft w:val="0"/>
      <w:marRight w:val="0"/>
      <w:marTop w:val="0"/>
      <w:marBottom w:val="0"/>
      <w:divBdr>
        <w:top w:val="none" w:sz="0" w:space="0" w:color="auto"/>
        <w:left w:val="none" w:sz="0" w:space="0" w:color="auto"/>
        <w:bottom w:val="none" w:sz="0" w:space="0" w:color="auto"/>
        <w:right w:val="none" w:sz="0" w:space="0" w:color="auto"/>
      </w:divBdr>
      <w:divsChild>
        <w:div w:id="1214082129">
          <w:marLeft w:val="0"/>
          <w:marRight w:val="0"/>
          <w:marTop w:val="0"/>
          <w:marBottom w:val="0"/>
          <w:divBdr>
            <w:top w:val="none" w:sz="0" w:space="0" w:color="auto"/>
            <w:left w:val="none" w:sz="0" w:space="0" w:color="auto"/>
            <w:bottom w:val="none" w:sz="0" w:space="0" w:color="auto"/>
            <w:right w:val="none" w:sz="0" w:space="0" w:color="auto"/>
          </w:divBdr>
          <w:divsChild>
            <w:div w:id="1214081957">
              <w:marLeft w:val="0"/>
              <w:marRight w:val="0"/>
              <w:marTop w:val="0"/>
              <w:marBottom w:val="0"/>
              <w:divBdr>
                <w:top w:val="none" w:sz="0" w:space="0" w:color="auto"/>
                <w:left w:val="none" w:sz="0" w:space="0" w:color="auto"/>
                <w:bottom w:val="none" w:sz="0" w:space="0" w:color="auto"/>
                <w:right w:val="none" w:sz="0" w:space="0" w:color="auto"/>
              </w:divBdr>
              <w:divsChild>
                <w:div w:id="1214082059">
                  <w:marLeft w:val="0"/>
                  <w:marRight w:val="0"/>
                  <w:marTop w:val="0"/>
                  <w:marBottom w:val="0"/>
                  <w:divBdr>
                    <w:top w:val="none" w:sz="0" w:space="0" w:color="auto"/>
                    <w:left w:val="none" w:sz="0" w:space="0" w:color="auto"/>
                    <w:bottom w:val="none" w:sz="0" w:space="0" w:color="auto"/>
                    <w:right w:val="none" w:sz="0" w:space="0" w:color="auto"/>
                  </w:divBdr>
                  <w:divsChild>
                    <w:div w:id="1214082119">
                      <w:marLeft w:val="0"/>
                      <w:marRight w:val="0"/>
                      <w:marTop w:val="0"/>
                      <w:marBottom w:val="0"/>
                      <w:divBdr>
                        <w:top w:val="none" w:sz="0" w:space="0" w:color="auto"/>
                        <w:left w:val="none" w:sz="0" w:space="0" w:color="auto"/>
                        <w:bottom w:val="none" w:sz="0" w:space="0" w:color="auto"/>
                        <w:right w:val="none" w:sz="0" w:space="0" w:color="auto"/>
                      </w:divBdr>
                      <w:divsChild>
                        <w:div w:id="1214082254">
                          <w:marLeft w:val="0"/>
                          <w:marRight w:val="0"/>
                          <w:marTop w:val="0"/>
                          <w:marBottom w:val="0"/>
                          <w:divBdr>
                            <w:top w:val="none" w:sz="0" w:space="0" w:color="auto"/>
                            <w:left w:val="none" w:sz="0" w:space="0" w:color="auto"/>
                            <w:bottom w:val="none" w:sz="0" w:space="0" w:color="auto"/>
                            <w:right w:val="none" w:sz="0" w:space="0" w:color="auto"/>
                          </w:divBdr>
                          <w:divsChild>
                            <w:div w:id="1214081994">
                              <w:marLeft w:val="0"/>
                              <w:marRight w:val="0"/>
                              <w:marTop w:val="0"/>
                              <w:marBottom w:val="0"/>
                              <w:divBdr>
                                <w:top w:val="none" w:sz="0" w:space="0" w:color="auto"/>
                                <w:left w:val="none" w:sz="0" w:space="0" w:color="auto"/>
                                <w:bottom w:val="none" w:sz="0" w:space="0" w:color="auto"/>
                                <w:right w:val="none" w:sz="0" w:space="0" w:color="auto"/>
                              </w:divBdr>
                              <w:divsChild>
                                <w:div w:id="1214082238">
                                  <w:marLeft w:val="0"/>
                                  <w:marRight w:val="0"/>
                                  <w:marTop w:val="0"/>
                                  <w:marBottom w:val="0"/>
                                  <w:divBdr>
                                    <w:top w:val="none" w:sz="0" w:space="0" w:color="auto"/>
                                    <w:left w:val="none" w:sz="0" w:space="0" w:color="auto"/>
                                    <w:bottom w:val="none" w:sz="0" w:space="0" w:color="auto"/>
                                    <w:right w:val="none" w:sz="0" w:space="0" w:color="auto"/>
                                  </w:divBdr>
                                  <w:divsChild>
                                    <w:div w:id="12140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411011">
      <w:bodyDiv w:val="1"/>
      <w:marLeft w:val="0"/>
      <w:marRight w:val="0"/>
      <w:marTop w:val="0"/>
      <w:marBottom w:val="0"/>
      <w:divBdr>
        <w:top w:val="none" w:sz="0" w:space="0" w:color="auto"/>
        <w:left w:val="none" w:sz="0" w:space="0" w:color="auto"/>
        <w:bottom w:val="none" w:sz="0" w:space="0" w:color="auto"/>
        <w:right w:val="none" w:sz="0" w:space="0" w:color="auto"/>
      </w:divBdr>
      <w:divsChild>
        <w:div w:id="1960138933">
          <w:marLeft w:val="0"/>
          <w:marRight w:val="0"/>
          <w:marTop w:val="0"/>
          <w:marBottom w:val="0"/>
          <w:divBdr>
            <w:top w:val="none" w:sz="0" w:space="0" w:color="auto"/>
            <w:left w:val="none" w:sz="0" w:space="0" w:color="auto"/>
            <w:bottom w:val="none" w:sz="0" w:space="0" w:color="auto"/>
            <w:right w:val="none" w:sz="0" w:space="0" w:color="auto"/>
          </w:divBdr>
          <w:divsChild>
            <w:div w:id="1492334419">
              <w:marLeft w:val="0"/>
              <w:marRight w:val="0"/>
              <w:marTop w:val="0"/>
              <w:marBottom w:val="0"/>
              <w:divBdr>
                <w:top w:val="none" w:sz="0" w:space="0" w:color="auto"/>
                <w:left w:val="none" w:sz="0" w:space="0" w:color="auto"/>
                <w:bottom w:val="none" w:sz="0" w:space="0" w:color="auto"/>
                <w:right w:val="none" w:sz="0" w:space="0" w:color="auto"/>
              </w:divBdr>
            </w:div>
            <w:div w:id="2027555038">
              <w:marLeft w:val="0"/>
              <w:marRight w:val="0"/>
              <w:marTop w:val="0"/>
              <w:marBottom w:val="0"/>
              <w:divBdr>
                <w:top w:val="none" w:sz="0" w:space="0" w:color="auto"/>
                <w:left w:val="none" w:sz="0" w:space="0" w:color="auto"/>
                <w:bottom w:val="none" w:sz="0" w:space="0" w:color="auto"/>
                <w:right w:val="none" w:sz="0" w:space="0" w:color="auto"/>
              </w:divBdr>
            </w:div>
            <w:div w:id="895505931">
              <w:marLeft w:val="0"/>
              <w:marRight w:val="0"/>
              <w:marTop w:val="0"/>
              <w:marBottom w:val="0"/>
              <w:divBdr>
                <w:top w:val="none" w:sz="0" w:space="0" w:color="auto"/>
                <w:left w:val="none" w:sz="0" w:space="0" w:color="auto"/>
                <w:bottom w:val="none" w:sz="0" w:space="0" w:color="auto"/>
                <w:right w:val="none" w:sz="0" w:space="0" w:color="auto"/>
              </w:divBdr>
            </w:div>
            <w:div w:id="123545108">
              <w:marLeft w:val="0"/>
              <w:marRight w:val="0"/>
              <w:marTop w:val="0"/>
              <w:marBottom w:val="0"/>
              <w:divBdr>
                <w:top w:val="none" w:sz="0" w:space="0" w:color="auto"/>
                <w:left w:val="none" w:sz="0" w:space="0" w:color="auto"/>
                <w:bottom w:val="none" w:sz="0" w:space="0" w:color="auto"/>
                <w:right w:val="none" w:sz="0" w:space="0" w:color="auto"/>
              </w:divBdr>
            </w:div>
            <w:div w:id="1742408255">
              <w:marLeft w:val="0"/>
              <w:marRight w:val="0"/>
              <w:marTop w:val="0"/>
              <w:marBottom w:val="0"/>
              <w:divBdr>
                <w:top w:val="none" w:sz="0" w:space="0" w:color="auto"/>
                <w:left w:val="none" w:sz="0" w:space="0" w:color="auto"/>
                <w:bottom w:val="none" w:sz="0" w:space="0" w:color="auto"/>
                <w:right w:val="none" w:sz="0" w:space="0" w:color="auto"/>
              </w:divBdr>
            </w:div>
            <w:div w:id="450320664">
              <w:marLeft w:val="0"/>
              <w:marRight w:val="0"/>
              <w:marTop w:val="0"/>
              <w:marBottom w:val="0"/>
              <w:divBdr>
                <w:top w:val="none" w:sz="0" w:space="0" w:color="auto"/>
                <w:left w:val="none" w:sz="0" w:space="0" w:color="auto"/>
                <w:bottom w:val="none" w:sz="0" w:space="0" w:color="auto"/>
                <w:right w:val="none" w:sz="0" w:space="0" w:color="auto"/>
              </w:divBdr>
            </w:div>
            <w:div w:id="376854258">
              <w:marLeft w:val="0"/>
              <w:marRight w:val="0"/>
              <w:marTop w:val="0"/>
              <w:marBottom w:val="0"/>
              <w:divBdr>
                <w:top w:val="none" w:sz="0" w:space="0" w:color="auto"/>
                <w:left w:val="none" w:sz="0" w:space="0" w:color="auto"/>
                <w:bottom w:val="none" w:sz="0" w:space="0" w:color="auto"/>
                <w:right w:val="none" w:sz="0" w:space="0" w:color="auto"/>
              </w:divBdr>
            </w:div>
            <w:div w:id="693921599">
              <w:marLeft w:val="0"/>
              <w:marRight w:val="0"/>
              <w:marTop w:val="0"/>
              <w:marBottom w:val="0"/>
              <w:divBdr>
                <w:top w:val="none" w:sz="0" w:space="0" w:color="auto"/>
                <w:left w:val="none" w:sz="0" w:space="0" w:color="auto"/>
                <w:bottom w:val="none" w:sz="0" w:space="0" w:color="auto"/>
                <w:right w:val="none" w:sz="0" w:space="0" w:color="auto"/>
              </w:divBdr>
            </w:div>
            <w:div w:id="131217634">
              <w:marLeft w:val="0"/>
              <w:marRight w:val="0"/>
              <w:marTop w:val="0"/>
              <w:marBottom w:val="0"/>
              <w:divBdr>
                <w:top w:val="none" w:sz="0" w:space="0" w:color="auto"/>
                <w:left w:val="none" w:sz="0" w:space="0" w:color="auto"/>
                <w:bottom w:val="none" w:sz="0" w:space="0" w:color="auto"/>
                <w:right w:val="none" w:sz="0" w:space="0" w:color="auto"/>
              </w:divBdr>
            </w:div>
            <w:div w:id="1468860824">
              <w:marLeft w:val="0"/>
              <w:marRight w:val="0"/>
              <w:marTop w:val="0"/>
              <w:marBottom w:val="0"/>
              <w:divBdr>
                <w:top w:val="none" w:sz="0" w:space="0" w:color="auto"/>
                <w:left w:val="none" w:sz="0" w:space="0" w:color="auto"/>
                <w:bottom w:val="none" w:sz="0" w:space="0" w:color="auto"/>
                <w:right w:val="none" w:sz="0" w:space="0" w:color="auto"/>
              </w:divBdr>
            </w:div>
            <w:div w:id="284695953">
              <w:marLeft w:val="0"/>
              <w:marRight w:val="0"/>
              <w:marTop w:val="0"/>
              <w:marBottom w:val="0"/>
              <w:divBdr>
                <w:top w:val="none" w:sz="0" w:space="0" w:color="auto"/>
                <w:left w:val="none" w:sz="0" w:space="0" w:color="auto"/>
                <w:bottom w:val="none" w:sz="0" w:space="0" w:color="auto"/>
                <w:right w:val="none" w:sz="0" w:space="0" w:color="auto"/>
              </w:divBdr>
            </w:div>
            <w:div w:id="1551379607">
              <w:marLeft w:val="0"/>
              <w:marRight w:val="0"/>
              <w:marTop w:val="0"/>
              <w:marBottom w:val="0"/>
              <w:divBdr>
                <w:top w:val="none" w:sz="0" w:space="0" w:color="auto"/>
                <w:left w:val="none" w:sz="0" w:space="0" w:color="auto"/>
                <w:bottom w:val="none" w:sz="0" w:space="0" w:color="auto"/>
                <w:right w:val="none" w:sz="0" w:space="0" w:color="auto"/>
              </w:divBdr>
            </w:div>
            <w:div w:id="1002898846">
              <w:marLeft w:val="0"/>
              <w:marRight w:val="0"/>
              <w:marTop w:val="0"/>
              <w:marBottom w:val="0"/>
              <w:divBdr>
                <w:top w:val="none" w:sz="0" w:space="0" w:color="auto"/>
                <w:left w:val="none" w:sz="0" w:space="0" w:color="auto"/>
                <w:bottom w:val="none" w:sz="0" w:space="0" w:color="auto"/>
                <w:right w:val="none" w:sz="0" w:space="0" w:color="auto"/>
              </w:divBdr>
            </w:div>
            <w:div w:id="294793665">
              <w:marLeft w:val="0"/>
              <w:marRight w:val="0"/>
              <w:marTop w:val="0"/>
              <w:marBottom w:val="0"/>
              <w:divBdr>
                <w:top w:val="none" w:sz="0" w:space="0" w:color="auto"/>
                <w:left w:val="none" w:sz="0" w:space="0" w:color="auto"/>
                <w:bottom w:val="none" w:sz="0" w:space="0" w:color="auto"/>
                <w:right w:val="none" w:sz="0" w:space="0" w:color="auto"/>
              </w:divBdr>
            </w:div>
            <w:div w:id="1286892673">
              <w:marLeft w:val="0"/>
              <w:marRight w:val="0"/>
              <w:marTop w:val="0"/>
              <w:marBottom w:val="0"/>
              <w:divBdr>
                <w:top w:val="none" w:sz="0" w:space="0" w:color="auto"/>
                <w:left w:val="none" w:sz="0" w:space="0" w:color="auto"/>
                <w:bottom w:val="none" w:sz="0" w:space="0" w:color="auto"/>
                <w:right w:val="none" w:sz="0" w:space="0" w:color="auto"/>
              </w:divBdr>
            </w:div>
            <w:div w:id="1098141323">
              <w:marLeft w:val="0"/>
              <w:marRight w:val="0"/>
              <w:marTop w:val="0"/>
              <w:marBottom w:val="0"/>
              <w:divBdr>
                <w:top w:val="none" w:sz="0" w:space="0" w:color="auto"/>
                <w:left w:val="none" w:sz="0" w:space="0" w:color="auto"/>
                <w:bottom w:val="none" w:sz="0" w:space="0" w:color="auto"/>
                <w:right w:val="none" w:sz="0" w:space="0" w:color="auto"/>
              </w:divBdr>
            </w:div>
            <w:div w:id="1082876253">
              <w:marLeft w:val="0"/>
              <w:marRight w:val="0"/>
              <w:marTop w:val="0"/>
              <w:marBottom w:val="0"/>
              <w:divBdr>
                <w:top w:val="none" w:sz="0" w:space="0" w:color="auto"/>
                <w:left w:val="none" w:sz="0" w:space="0" w:color="auto"/>
                <w:bottom w:val="none" w:sz="0" w:space="0" w:color="auto"/>
                <w:right w:val="none" w:sz="0" w:space="0" w:color="auto"/>
              </w:divBdr>
            </w:div>
            <w:div w:id="1363827488">
              <w:marLeft w:val="0"/>
              <w:marRight w:val="0"/>
              <w:marTop w:val="0"/>
              <w:marBottom w:val="0"/>
              <w:divBdr>
                <w:top w:val="none" w:sz="0" w:space="0" w:color="auto"/>
                <w:left w:val="none" w:sz="0" w:space="0" w:color="auto"/>
                <w:bottom w:val="none" w:sz="0" w:space="0" w:color="auto"/>
                <w:right w:val="none" w:sz="0" w:space="0" w:color="auto"/>
              </w:divBdr>
            </w:div>
            <w:div w:id="226497284">
              <w:marLeft w:val="0"/>
              <w:marRight w:val="0"/>
              <w:marTop w:val="0"/>
              <w:marBottom w:val="0"/>
              <w:divBdr>
                <w:top w:val="none" w:sz="0" w:space="0" w:color="auto"/>
                <w:left w:val="none" w:sz="0" w:space="0" w:color="auto"/>
                <w:bottom w:val="none" w:sz="0" w:space="0" w:color="auto"/>
                <w:right w:val="none" w:sz="0" w:space="0" w:color="auto"/>
              </w:divBdr>
            </w:div>
            <w:div w:id="76437893">
              <w:marLeft w:val="0"/>
              <w:marRight w:val="0"/>
              <w:marTop w:val="0"/>
              <w:marBottom w:val="0"/>
              <w:divBdr>
                <w:top w:val="none" w:sz="0" w:space="0" w:color="auto"/>
                <w:left w:val="none" w:sz="0" w:space="0" w:color="auto"/>
                <w:bottom w:val="none" w:sz="0" w:space="0" w:color="auto"/>
                <w:right w:val="none" w:sz="0" w:space="0" w:color="auto"/>
              </w:divBdr>
            </w:div>
            <w:div w:id="1474178887">
              <w:marLeft w:val="0"/>
              <w:marRight w:val="0"/>
              <w:marTop w:val="0"/>
              <w:marBottom w:val="0"/>
              <w:divBdr>
                <w:top w:val="none" w:sz="0" w:space="0" w:color="auto"/>
                <w:left w:val="none" w:sz="0" w:space="0" w:color="auto"/>
                <w:bottom w:val="none" w:sz="0" w:space="0" w:color="auto"/>
                <w:right w:val="none" w:sz="0" w:space="0" w:color="auto"/>
              </w:divBdr>
            </w:div>
            <w:div w:id="1487939839">
              <w:marLeft w:val="0"/>
              <w:marRight w:val="0"/>
              <w:marTop w:val="0"/>
              <w:marBottom w:val="0"/>
              <w:divBdr>
                <w:top w:val="none" w:sz="0" w:space="0" w:color="auto"/>
                <w:left w:val="none" w:sz="0" w:space="0" w:color="auto"/>
                <w:bottom w:val="none" w:sz="0" w:space="0" w:color="auto"/>
                <w:right w:val="none" w:sz="0" w:space="0" w:color="auto"/>
              </w:divBdr>
            </w:div>
            <w:div w:id="1417284914">
              <w:marLeft w:val="0"/>
              <w:marRight w:val="0"/>
              <w:marTop w:val="0"/>
              <w:marBottom w:val="0"/>
              <w:divBdr>
                <w:top w:val="none" w:sz="0" w:space="0" w:color="auto"/>
                <w:left w:val="none" w:sz="0" w:space="0" w:color="auto"/>
                <w:bottom w:val="none" w:sz="0" w:space="0" w:color="auto"/>
                <w:right w:val="none" w:sz="0" w:space="0" w:color="auto"/>
              </w:divBdr>
            </w:div>
            <w:div w:id="1227372987">
              <w:marLeft w:val="0"/>
              <w:marRight w:val="0"/>
              <w:marTop w:val="0"/>
              <w:marBottom w:val="0"/>
              <w:divBdr>
                <w:top w:val="none" w:sz="0" w:space="0" w:color="auto"/>
                <w:left w:val="none" w:sz="0" w:space="0" w:color="auto"/>
                <w:bottom w:val="none" w:sz="0" w:space="0" w:color="auto"/>
                <w:right w:val="none" w:sz="0" w:space="0" w:color="auto"/>
              </w:divBdr>
            </w:div>
            <w:div w:id="1506627530">
              <w:marLeft w:val="0"/>
              <w:marRight w:val="0"/>
              <w:marTop w:val="0"/>
              <w:marBottom w:val="0"/>
              <w:divBdr>
                <w:top w:val="none" w:sz="0" w:space="0" w:color="auto"/>
                <w:left w:val="none" w:sz="0" w:space="0" w:color="auto"/>
                <w:bottom w:val="none" w:sz="0" w:space="0" w:color="auto"/>
                <w:right w:val="none" w:sz="0" w:space="0" w:color="auto"/>
              </w:divBdr>
            </w:div>
            <w:div w:id="598761247">
              <w:marLeft w:val="0"/>
              <w:marRight w:val="0"/>
              <w:marTop w:val="0"/>
              <w:marBottom w:val="0"/>
              <w:divBdr>
                <w:top w:val="none" w:sz="0" w:space="0" w:color="auto"/>
                <w:left w:val="none" w:sz="0" w:space="0" w:color="auto"/>
                <w:bottom w:val="none" w:sz="0" w:space="0" w:color="auto"/>
                <w:right w:val="none" w:sz="0" w:space="0" w:color="auto"/>
              </w:divBdr>
            </w:div>
            <w:div w:id="1348563615">
              <w:marLeft w:val="0"/>
              <w:marRight w:val="0"/>
              <w:marTop w:val="0"/>
              <w:marBottom w:val="0"/>
              <w:divBdr>
                <w:top w:val="none" w:sz="0" w:space="0" w:color="auto"/>
                <w:left w:val="none" w:sz="0" w:space="0" w:color="auto"/>
                <w:bottom w:val="none" w:sz="0" w:space="0" w:color="auto"/>
                <w:right w:val="none" w:sz="0" w:space="0" w:color="auto"/>
              </w:divBdr>
            </w:div>
            <w:div w:id="19592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016">
      <w:bodyDiv w:val="1"/>
      <w:marLeft w:val="0"/>
      <w:marRight w:val="0"/>
      <w:marTop w:val="0"/>
      <w:marBottom w:val="0"/>
      <w:divBdr>
        <w:top w:val="none" w:sz="0" w:space="0" w:color="auto"/>
        <w:left w:val="none" w:sz="0" w:space="0" w:color="auto"/>
        <w:bottom w:val="none" w:sz="0" w:space="0" w:color="auto"/>
        <w:right w:val="none" w:sz="0" w:space="0" w:color="auto"/>
      </w:divBdr>
      <w:divsChild>
        <w:div w:id="84226173">
          <w:marLeft w:val="0"/>
          <w:marRight w:val="0"/>
          <w:marTop w:val="0"/>
          <w:marBottom w:val="0"/>
          <w:divBdr>
            <w:top w:val="none" w:sz="0" w:space="0" w:color="auto"/>
            <w:left w:val="none" w:sz="0" w:space="0" w:color="auto"/>
            <w:bottom w:val="none" w:sz="0" w:space="0" w:color="auto"/>
            <w:right w:val="none" w:sz="0" w:space="0" w:color="auto"/>
          </w:divBdr>
        </w:div>
        <w:div w:id="981734300">
          <w:marLeft w:val="0"/>
          <w:marRight w:val="0"/>
          <w:marTop w:val="0"/>
          <w:marBottom w:val="0"/>
          <w:divBdr>
            <w:top w:val="none" w:sz="0" w:space="0" w:color="auto"/>
            <w:left w:val="none" w:sz="0" w:space="0" w:color="auto"/>
            <w:bottom w:val="none" w:sz="0" w:space="0" w:color="auto"/>
            <w:right w:val="none" w:sz="0" w:space="0" w:color="auto"/>
          </w:divBdr>
        </w:div>
        <w:div w:id="1305306297">
          <w:marLeft w:val="0"/>
          <w:marRight w:val="0"/>
          <w:marTop w:val="0"/>
          <w:marBottom w:val="0"/>
          <w:divBdr>
            <w:top w:val="none" w:sz="0" w:space="0" w:color="auto"/>
            <w:left w:val="none" w:sz="0" w:space="0" w:color="auto"/>
            <w:bottom w:val="none" w:sz="0" w:space="0" w:color="auto"/>
            <w:right w:val="none" w:sz="0" w:space="0" w:color="auto"/>
          </w:divBdr>
        </w:div>
        <w:div w:id="566065336">
          <w:marLeft w:val="0"/>
          <w:marRight w:val="0"/>
          <w:marTop w:val="0"/>
          <w:marBottom w:val="0"/>
          <w:divBdr>
            <w:top w:val="none" w:sz="0" w:space="0" w:color="auto"/>
            <w:left w:val="none" w:sz="0" w:space="0" w:color="auto"/>
            <w:bottom w:val="none" w:sz="0" w:space="0" w:color="auto"/>
            <w:right w:val="none" w:sz="0" w:space="0" w:color="auto"/>
          </w:divBdr>
        </w:div>
        <w:div w:id="1361667086">
          <w:marLeft w:val="0"/>
          <w:marRight w:val="0"/>
          <w:marTop w:val="0"/>
          <w:marBottom w:val="0"/>
          <w:divBdr>
            <w:top w:val="none" w:sz="0" w:space="0" w:color="auto"/>
            <w:left w:val="none" w:sz="0" w:space="0" w:color="auto"/>
            <w:bottom w:val="none" w:sz="0" w:space="0" w:color="auto"/>
            <w:right w:val="none" w:sz="0" w:space="0" w:color="auto"/>
          </w:divBdr>
        </w:div>
        <w:div w:id="611397935">
          <w:marLeft w:val="0"/>
          <w:marRight w:val="0"/>
          <w:marTop w:val="0"/>
          <w:marBottom w:val="0"/>
          <w:divBdr>
            <w:top w:val="none" w:sz="0" w:space="0" w:color="auto"/>
            <w:left w:val="none" w:sz="0" w:space="0" w:color="auto"/>
            <w:bottom w:val="none" w:sz="0" w:space="0" w:color="auto"/>
            <w:right w:val="none" w:sz="0" w:space="0" w:color="auto"/>
          </w:divBdr>
        </w:div>
        <w:div w:id="2135563026">
          <w:marLeft w:val="0"/>
          <w:marRight w:val="0"/>
          <w:marTop w:val="0"/>
          <w:marBottom w:val="0"/>
          <w:divBdr>
            <w:top w:val="none" w:sz="0" w:space="0" w:color="auto"/>
            <w:left w:val="none" w:sz="0" w:space="0" w:color="auto"/>
            <w:bottom w:val="none" w:sz="0" w:space="0" w:color="auto"/>
            <w:right w:val="none" w:sz="0" w:space="0" w:color="auto"/>
          </w:divBdr>
        </w:div>
        <w:div w:id="211239323">
          <w:marLeft w:val="0"/>
          <w:marRight w:val="0"/>
          <w:marTop w:val="0"/>
          <w:marBottom w:val="0"/>
          <w:divBdr>
            <w:top w:val="none" w:sz="0" w:space="0" w:color="auto"/>
            <w:left w:val="none" w:sz="0" w:space="0" w:color="auto"/>
            <w:bottom w:val="none" w:sz="0" w:space="0" w:color="auto"/>
            <w:right w:val="none" w:sz="0" w:space="0" w:color="auto"/>
          </w:divBdr>
        </w:div>
        <w:div w:id="1863005715">
          <w:marLeft w:val="0"/>
          <w:marRight w:val="0"/>
          <w:marTop w:val="0"/>
          <w:marBottom w:val="0"/>
          <w:divBdr>
            <w:top w:val="none" w:sz="0" w:space="0" w:color="auto"/>
            <w:left w:val="none" w:sz="0" w:space="0" w:color="auto"/>
            <w:bottom w:val="none" w:sz="0" w:space="0" w:color="auto"/>
            <w:right w:val="none" w:sz="0" w:space="0" w:color="auto"/>
          </w:divBdr>
        </w:div>
        <w:div w:id="109402174">
          <w:marLeft w:val="0"/>
          <w:marRight w:val="0"/>
          <w:marTop w:val="0"/>
          <w:marBottom w:val="0"/>
          <w:divBdr>
            <w:top w:val="none" w:sz="0" w:space="0" w:color="auto"/>
            <w:left w:val="none" w:sz="0" w:space="0" w:color="auto"/>
            <w:bottom w:val="none" w:sz="0" w:space="0" w:color="auto"/>
            <w:right w:val="none" w:sz="0" w:space="0" w:color="auto"/>
          </w:divBdr>
        </w:div>
        <w:div w:id="1648433912">
          <w:marLeft w:val="0"/>
          <w:marRight w:val="0"/>
          <w:marTop w:val="0"/>
          <w:marBottom w:val="0"/>
          <w:divBdr>
            <w:top w:val="none" w:sz="0" w:space="0" w:color="auto"/>
            <w:left w:val="none" w:sz="0" w:space="0" w:color="auto"/>
            <w:bottom w:val="none" w:sz="0" w:space="0" w:color="auto"/>
            <w:right w:val="none" w:sz="0" w:space="0" w:color="auto"/>
          </w:divBdr>
        </w:div>
        <w:div w:id="801071272">
          <w:marLeft w:val="0"/>
          <w:marRight w:val="0"/>
          <w:marTop w:val="0"/>
          <w:marBottom w:val="0"/>
          <w:divBdr>
            <w:top w:val="none" w:sz="0" w:space="0" w:color="auto"/>
            <w:left w:val="none" w:sz="0" w:space="0" w:color="auto"/>
            <w:bottom w:val="none" w:sz="0" w:space="0" w:color="auto"/>
            <w:right w:val="none" w:sz="0" w:space="0" w:color="auto"/>
          </w:divBdr>
        </w:div>
        <w:div w:id="854736085">
          <w:marLeft w:val="0"/>
          <w:marRight w:val="0"/>
          <w:marTop w:val="0"/>
          <w:marBottom w:val="0"/>
          <w:divBdr>
            <w:top w:val="none" w:sz="0" w:space="0" w:color="auto"/>
            <w:left w:val="none" w:sz="0" w:space="0" w:color="auto"/>
            <w:bottom w:val="none" w:sz="0" w:space="0" w:color="auto"/>
            <w:right w:val="none" w:sz="0" w:space="0" w:color="auto"/>
          </w:divBdr>
        </w:div>
        <w:div w:id="1084565766">
          <w:marLeft w:val="0"/>
          <w:marRight w:val="0"/>
          <w:marTop w:val="0"/>
          <w:marBottom w:val="0"/>
          <w:divBdr>
            <w:top w:val="none" w:sz="0" w:space="0" w:color="auto"/>
            <w:left w:val="none" w:sz="0" w:space="0" w:color="auto"/>
            <w:bottom w:val="none" w:sz="0" w:space="0" w:color="auto"/>
            <w:right w:val="none" w:sz="0" w:space="0" w:color="auto"/>
          </w:divBdr>
        </w:div>
        <w:div w:id="1823422631">
          <w:marLeft w:val="0"/>
          <w:marRight w:val="0"/>
          <w:marTop w:val="0"/>
          <w:marBottom w:val="0"/>
          <w:divBdr>
            <w:top w:val="none" w:sz="0" w:space="0" w:color="auto"/>
            <w:left w:val="none" w:sz="0" w:space="0" w:color="auto"/>
            <w:bottom w:val="none" w:sz="0" w:space="0" w:color="auto"/>
            <w:right w:val="none" w:sz="0" w:space="0" w:color="auto"/>
          </w:divBdr>
        </w:div>
        <w:div w:id="34739344">
          <w:marLeft w:val="0"/>
          <w:marRight w:val="0"/>
          <w:marTop w:val="0"/>
          <w:marBottom w:val="0"/>
          <w:divBdr>
            <w:top w:val="none" w:sz="0" w:space="0" w:color="auto"/>
            <w:left w:val="none" w:sz="0" w:space="0" w:color="auto"/>
            <w:bottom w:val="none" w:sz="0" w:space="0" w:color="auto"/>
            <w:right w:val="none" w:sz="0" w:space="0" w:color="auto"/>
          </w:divBdr>
        </w:div>
        <w:div w:id="1517958425">
          <w:marLeft w:val="0"/>
          <w:marRight w:val="0"/>
          <w:marTop w:val="0"/>
          <w:marBottom w:val="0"/>
          <w:divBdr>
            <w:top w:val="none" w:sz="0" w:space="0" w:color="auto"/>
            <w:left w:val="none" w:sz="0" w:space="0" w:color="auto"/>
            <w:bottom w:val="none" w:sz="0" w:space="0" w:color="auto"/>
            <w:right w:val="none" w:sz="0" w:space="0" w:color="auto"/>
          </w:divBdr>
        </w:div>
        <w:div w:id="353193850">
          <w:marLeft w:val="0"/>
          <w:marRight w:val="0"/>
          <w:marTop w:val="0"/>
          <w:marBottom w:val="0"/>
          <w:divBdr>
            <w:top w:val="none" w:sz="0" w:space="0" w:color="auto"/>
            <w:left w:val="none" w:sz="0" w:space="0" w:color="auto"/>
            <w:bottom w:val="none" w:sz="0" w:space="0" w:color="auto"/>
            <w:right w:val="none" w:sz="0" w:space="0" w:color="auto"/>
          </w:divBdr>
        </w:div>
        <w:div w:id="144471284">
          <w:marLeft w:val="0"/>
          <w:marRight w:val="0"/>
          <w:marTop w:val="0"/>
          <w:marBottom w:val="0"/>
          <w:divBdr>
            <w:top w:val="none" w:sz="0" w:space="0" w:color="auto"/>
            <w:left w:val="none" w:sz="0" w:space="0" w:color="auto"/>
            <w:bottom w:val="none" w:sz="0" w:space="0" w:color="auto"/>
            <w:right w:val="none" w:sz="0" w:space="0" w:color="auto"/>
          </w:divBdr>
        </w:div>
        <w:div w:id="1590582275">
          <w:marLeft w:val="0"/>
          <w:marRight w:val="0"/>
          <w:marTop w:val="0"/>
          <w:marBottom w:val="0"/>
          <w:divBdr>
            <w:top w:val="none" w:sz="0" w:space="0" w:color="auto"/>
            <w:left w:val="none" w:sz="0" w:space="0" w:color="auto"/>
            <w:bottom w:val="none" w:sz="0" w:space="0" w:color="auto"/>
            <w:right w:val="none" w:sz="0" w:space="0" w:color="auto"/>
          </w:divBdr>
        </w:div>
        <w:div w:id="324820238">
          <w:marLeft w:val="0"/>
          <w:marRight w:val="0"/>
          <w:marTop w:val="0"/>
          <w:marBottom w:val="0"/>
          <w:divBdr>
            <w:top w:val="none" w:sz="0" w:space="0" w:color="auto"/>
            <w:left w:val="none" w:sz="0" w:space="0" w:color="auto"/>
            <w:bottom w:val="none" w:sz="0" w:space="0" w:color="auto"/>
            <w:right w:val="none" w:sz="0" w:space="0" w:color="auto"/>
          </w:divBdr>
        </w:div>
        <w:div w:id="2048600706">
          <w:marLeft w:val="0"/>
          <w:marRight w:val="0"/>
          <w:marTop w:val="0"/>
          <w:marBottom w:val="0"/>
          <w:divBdr>
            <w:top w:val="none" w:sz="0" w:space="0" w:color="auto"/>
            <w:left w:val="none" w:sz="0" w:space="0" w:color="auto"/>
            <w:bottom w:val="none" w:sz="0" w:space="0" w:color="auto"/>
            <w:right w:val="none" w:sz="0" w:space="0" w:color="auto"/>
          </w:divBdr>
        </w:div>
        <w:div w:id="1240673079">
          <w:marLeft w:val="0"/>
          <w:marRight w:val="0"/>
          <w:marTop w:val="0"/>
          <w:marBottom w:val="0"/>
          <w:divBdr>
            <w:top w:val="none" w:sz="0" w:space="0" w:color="auto"/>
            <w:left w:val="none" w:sz="0" w:space="0" w:color="auto"/>
            <w:bottom w:val="none" w:sz="0" w:space="0" w:color="auto"/>
            <w:right w:val="none" w:sz="0" w:space="0" w:color="auto"/>
          </w:divBdr>
        </w:div>
        <w:div w:id="1746103773">
          <w:marLeft w:val="0"/>
          <w:marRight w:val="0"/>
          <w:marTop w:val="0"/>
          <w:marBottom w:val="0"/>
          <w:divBdr>
            <w:top w:val="none" w:sz="0" w:space="0" w:color="auto"/>
            <w:left w:val="none" w:sz="0" w:space="0" w:color="auto"/>
            <w:bottom w:val="none" w:sz="0" w:space="0" w:color="auto"/>
            <w:right w:val="none" w:sz="0" w:space="0" w:color="auto"/>
          </w:divBdr>
        </w:div>
        <w:div w:id="1579704995">
          <w:marLeft w:val="0"/>
          <w:marRight w:val="0"/>
          <w:marTop w:val="0"/>
          <w:marBottom w:val="0"/>
          <w:divBdr>
            <w:top w:val="none" w:sz="0" w:space="0" w:color="auto"/>
            <w:left w:val="none" w:sz="0" w:space="0" w:color="auto"/>
            <w:bottom w:val="none" w:sz="0" w:space="0" w:color="auto"/>
            <w:right w:val="none" w:sz="0" w:space="0" w:color="auto"/>
          </w:divBdr>
        </w:div>
        <w:div w:id="686949116">
          <w:marLeft w:val="0"/>
          <w:marRight w:val="0"/>
          <w:marTop w:val="0"/>
          <w:marBottom w:val="0"/>
          <w:divBdr>
            <w:top w:val="none" w:sz="0" w:space="0" w:color="auto"/>
            <w:left w:val="none" w:sz="0" w:space="0" w:color="auto"/>
            <w:bottom w:val="none" w:sz="0" w:space="0" w:color="auto"/>
            <w:right w:val="none" w:sz="0" w:space="0" w:color="auto"/>
          </w:divBdr>
        </w:div>
        <w:div w:id="1932884204">
          <w:marLeft w:val="0"/>
          <w:marRight w:val="0"/>
          <w:marTop w:val="0"/>
          <w:marBottom w:val="0"/>
          <w:divBdr>
            <w:top w:val="none" w:sz="0" w:space="0" w:color="auto"/>
            <w:left w:val="none" w:sz="0" w:space="0" w:color="auto"/>
            <w:bottom w:val="none" w:sz="0" w:space="0" w:color="auto"/>
            <w:right w:val="none" w:sz="0" w:space="0" w:color="auto"/>
          </w:divBdr>
        </w:div>
        <w:div w:id="29618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cbi.nlm.nih.gov/pubmed/?term=Chaturvedi%20AK%5Bauth%5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B50C-10B8-4A4A-8242-A04F1F01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4784</Words>
  <Characters>27269</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According to the Italian Network of Cancer Registries (AIRTUM), from 1998 to 2002 colon-rectal carcinoma was the 5th most frequently diagnosed cancer among males and the 3th among females in Italy</vt:lpstr>
    </vt:vector>
  </TitlesOfParts>
  <Company>osa</Company>
  <LinksUpToDate>false</LinksUpToDate>
  <CharactersWithSpaces>31990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Italian Network of Cancer Registries (AIRTUM), from 1998 to 2002 colon-rectal carcinoma was the 5th most frequently diagnosed cancer among males and the 3th among females in Italy</dc:title>
  <dc:creator>osa</dc:creator>
  <cp:lastModifiedBy>LS Ma</cp:lastModifiedBy>
  <cp:revision>2</cp:revision>
  <cp:lastPrinted>2013-11-28T14:35:00Z</cp:lastPrinted>
  <dcterms:created xsi:type="dcterms:W3CDTF">2014-07-15T17:26:00Z</dcterms:created>
  <dcterms:modified xsi:type="dcterms:W3CDTF">2014-07-15T17:26:00Z</dcterms:modified>
</cp:coreProperties>
</file>