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AFFF8" w14:textId="77777777" w:rsidR="00E57027" w:rsidRPr="00235A4C" w:rsidRDefault="00E57027" w:rsidP="00405DE9">
      <w:pPr>
        <w:wordWrap/>
        <w:adjustRightInd w:val="0"/>
        <w:snapToGrid w:val="0"/>
        <w:spacing w:after="0" w:line="360" w:lineRule="auto"/>
        <w:rPr>
          <w:rFonts w:ascii="Book Antiqua" w:hAnsi="Book Antiqua"/>
          <w:sz w:val="21"/>
          <w:szCs w:val="21"/>
        </w:rPr>
      </w:pPr>
      <w:r w:rsidRPr="00235A4C">
        <w:rPr>
          <w:rFonts w:ascii="Book Antiqua" w:eastAsia="Times New Roman" w:hAnsi="Book Antiqua" w:cs="宋体"/>
          <w:b/>
          <w:sz w:val="21"/>
          <w:szCs w:val="21"/>
        </w:rPr>
        <w:t xml:space="preserve">Name of journal: </w:t>
      </w:r>
      <w:bookmarkStart w:id="0" w:name="OLE_LINK718"/>
      <w:bookmarkStart w:id="1" w:name="OLE_LINK719"/>
      <w:r w:rsidRPr="00235A4C">
        <w:rPr>
          <w:rFonts w:ascii="Book Antiqua" w:eastAsia="Times New Roman" w:hAnsi="Book Antiqua" w:cs="宋体"/>
          <w:b/>
          <w:sz w:val="21"/>
          <w:szCs w:val="21"/>
        </w:rPr>
        <w:t xml:space="preserve">World Journal of </w:t>
      </w:r>
      <w:bookmarkEnd w:id="0"/>
      <w:bookmarkEnd w:id="1"/>
      <w:r w:rsidRPr="00235A4C">
        <w:rPr>
          <w:rFonts w:ascii="Book Antiqua" w:hAnsi="Book Antiqua"/>
          <w:b/>
          <w:sz w:val="21"/>
          <w:szCs w:val="21"/>
        </w:rPr>
        <w:t xml:space="preserve">Gastroenterology </w:t>
      </w:r>
    </w:p>
    <w:p w14:paraId="575ABD43" w14:textId="7F2F92B0" w:rsidR="00E57027" w:rsidRPr="00235A4C" w:rsidRDefault="00E57027" w:rsidP="00405DE9">
      <w:pPr>
        <w:wordWrap/>
        <w:adjustRightInd w:val="0"/>
        <w:snapToGrid w:val="0"/>
        <w:spacing w:after="0" w:line="360" w:lineRule="auto"/>
        <w:rPr>
          <w:rFonts w:ascii="Book Antiqua" w:eastAsiaTheme="minorEastAsia" w:hAnsi="Book Antiqua" w:cs="宋体"/>
          <w:b/>
          <w:sz w:val="21"/>
          <w:szCs w:val="21"/>
          <w:lang w:eastAsia="zh-CN"/>
        </w:rPr>
      </w:pPr>
      <w:r w:rsidRPr="00235A4C">
        <w:rPr>
          <w:rFonts w:ascii="Book Antiqua" w:hAnsi="Book Antiqua"/>
          <w:b/>
          <w:sz w:val="21"/>
          <w:szCs w:val="21"/>
          <w:lang w:val="en"/>
        </w:rPr>
        <w:t xml:space="preserve">ESPS Manuscript NO: </w:t>
      </w:r>
      <w:r w:rsidRPr="00235A4C">
        <w:rPr>
          <w:rFonts w:ascii="Book Antiqua" w:eastAsiaTheme="minorEastAsia" w:hAnsi="Book Antiqua" w:hint="eastAsia"/>
          <w:b/>
          <w:sz w:val="21"/>
          <w:szCs w:val="21"/>
          <w:lang w:val="en" w:eastAsia="zh-CN"/>
        </w:rPr>
        <w:t>11614</w:t>
      </w:r>
    </w:p>
    <w:p w14:paraId="4F1B89F5" w14:textId="77777777" w:rsidR="00E57027" w:rsidRPr="00235A4C" w:rsidRDefault="00E57027" w:rsidP="00405DE9">
      <w:pPr>
        <w:suppressAutoHyphens/>
        <w:wordWrap/>
        <w:adjustRightInd w:val="0"/>
        <w:snapToGrid w:val="0"/>
        <w:spacing w:after="0" w:line="360" w:lineRule="auto"/>
        <w:rPr>
          <w:rFonts w:ascii="Book Antiqua" w:hAnsi="Book Antiqua"/>
          <w:b/>
          <w:sz w:val="21"/>
          <w:szCs w:val="21"/>
        </w:rPr>
      </w:pPr>
      <w:bookmarkStart w:id="2" w:name="OLE_LINK1617"/>
      <w:bookmarkStart w:id="3" w:name="OLE_LINK1618"/>
      <w:r w:rsidRPr="00235A4C">
        <w:rPr>
          <w:rFonts w:ascii="Book Antiqua" w:hAnsi="Book Antiqua"/>
          <w:b/>
          <w:sz w:val="21"/>
          <w:szCs w:val="21"/>
        </w:rPr>
        <w:t>Colum</w:t>
      </w:r>
      <w:r w:rsidRPr="00235A4C">
        <w:rPr>
          <w:rFonts w:ascii="Book Antiqua" w:hAnsi="Book Antiqua"/>
          <w:b/>
          <w:color w:val="000000"/>
          <w:sz w:val="21"/>
          <w:szCs w:val="21"/>
        </w:rPr>
        <w:t xml:space="preserve">ns: </w:t>
      </w:r>
      <w:r w:rsidRPr="00235A4C">
        <w:rPr>
          <w:rFonts w:ascii="Book Antiqua" w:eastAsia="幼圆" w:hAnsi="Book Antiqua" w:hint="eastAsia"/>
          <w:b/>
          <w:color w:val="000000"/>
          <w:sz w:val="21"/>
          <w:szCs w:val="21"/>
          <w:lang w:val="nl-NL"/>
        </w:rPr>
        <w:t>CASE REPORT</w:t>
      </w:r>
    </w:p>
    <w:bookmarkEnd w:id="2"/>
    <w:bookmarkEnd w:id="3"/>
    <w:p w14:paraId="6E8854F1" w14:textId="77777777" w:rsidR="00E57027" w:rsidRPr="00235A4C" w:rsidRDefault="00E57027" w:rsidP="00405DE9">
      <w:pPr>
        <w:pStyle w:val="a9"/>
        <w:wordWrap/>
        <w:adjustRightInd w:val="0"/>
        <w:snapToGrid w:val="0"/>
        <w:spacing w:line="360" w:lineRule="auto"/>
        <w:rPr>
          <w:rFonts w:ascii="Book Antiqua" w:eastAsiaTheme="minorEastAsia" w:hAnsi="Book Antiqua"/>
          <w:b/>
          <w:color w:val="333333"/>
          <w:sz w:val="24"/>
          <w:szCs w:val="24"/>
          <w:lang w:eastAsia="zh-CN"/>
        </w:rPr>
      </w:pPr>
    </w:p>
    <w:p w14:paraId="3886C16E" w14:textId="015FBE71" w:rsidR="00BC647B" w:rsidRPr="00235A4C" w:rsidRDefault="00FD2875" w:rsidP="00405DE9">
      <w:pPr>
        <w:pStyle w:val="a9"/>
        <w:wordWrap/>
        <w:adjustRightInd w:val="0"/>
        <w:snapToGrid w:val="0"/>
        <w:spacing w:line="360" w:lineRule="auto"/>
        <w:rPr>
          <w:rFonts w:ascii="Book Antiqua" w:hAnsi="Book Antiqua" w:cs="Times New Roman"/>
          <w:kern w:val="0"/>
          <w:sz w:val="24"/>
          <w:szCs w:val="24"/>
        </w:rPr>
      </w:pPr>
      <w:r w:rsidRPr="00235A4C">
        <w:rPr>
          <w:rFonts w:ascii="Book Antiqua" w:hAnsi="Book Antiqua" w:cs="Times New Roman"/>
          <w:b/>
          <w:caps/>
          <w:kern w:val="0"/>
          <w:sz w:val="24"/>
          <w:szCs w:val="24"/>
        </w:rPr>
        <w:t>r</w:t>
      </w:r>
      <w:r w:rsidRPr="00235A4C">
        <w:rPr>
          <w:rFonts w:ascii="Book Antiqua" w:hAnsi="Book Antiqua" w:cs="Times New Roman"/>
          <w:b/>
          <w:kern w:val="0"/>
          <w:sz w:val="24"/>
          <w:szCs w:val="24"/>
        </w:rPr>
        <w:t>are</w:t>
      </w:r>
      <w:r w:rsidR="00CB4D14" w:rsidRPr="00235A4C">
        <w:rPr>
          <w:rFonts w:ascii="Book Antiqua" w:hAnsi="Book Antiqua" w:cs="Times New Roman"/>
          <w:b/>
          <w:kern w:val="0"/>
          <w:sz w:val="24"/>
          <w:szCs w:val="24"/>
        </w:rPr>
        <w:t xml:space="preserve"> case of pancreatic cancer with </w:t>
      </w:r>
      <w:proofErr w:type="spellStart"/>
      <w:r w:rsidR="00CB4D14" w:rsidRPr="00235A4C">
        <w:rPr>
          <w:rFonts w:ascii="Book Antiqua" w:hAnsi="Book Antiqua" w:cs="Times New Roman"/>
          <w:b/>
          <w:kern w:val="0"/>
          <w:sz w:val="24"/>
          <w:szCs w:val="24"/>
        </w:rPr>
        <w:t>leptomeningeal</w:t>
      </w:r>
      <w:proofErr w:type="spellEnd"/>
      <w:r w:rsidR="00CB4D14" w:rsidRPr="00235A4C">
        <w:rPr>
          <w:rFonts w:ascii="Book Antiqua" w:hAnsi="Book Antiqua" w:cs="Times New Roman"/>
          <w:b/>
          <w:kern w:val="0"/>
          <w:sz w:val="24"/>
          <w:szCs w:val="24"/>
        </w:rPr>
        <w:t xml:space="preserve"> </w:t>
      </w:r>
      <w:proofErr w:type="spellStart"/>
      <w:r w:rsidR="00CB4D14" w:rsidRPr="00235A4C">
        <w:rPr>
          <w:rFonts w:ascii="Book Antiqua" w:hAnsi="Book Antiqua" w:cs="AdvTT86d47313"/>
          <w:b/>
          <w:kern w:val="0"/>
          <w:sz w:val="24"/>
          <w:szCs w:val="24"/>
        </w:rPr>
        <w:t>carcinoma</w:t>
      </w:r>
      <w:r w:rsidR="00BC647B" w:rsidRPr="00235A4C">
        <w:rPr>
          <w:rFonts w:ascii="Book Antiqua" w:hAnsi="Book Antiqua" w:cs="AdvTT86d47313"/>
          <w:b/>
          <w:kern w:val="0"/>
          <w:sz w:val="24"/>
          <w:szCs w:val="24"/>
        </w:rPr>
        <w:t>tosis</w:t>
      </w:r>
      <w:proofErr w:type="spellEnd"/>
      <w:r w:rsidR="00A54ED5" w:rsidRPr="00235A4C">
        <w:rPr>
          <w:rFonts w:ascii="Book Antiqua" w:hAnsi="Book Antiqua" w:cs="AdvTT86d47313"/>
          <w:b/>
          <w:kern w:val="0"/>
          <w:sz w:val="24"/>
          <w:szCs w:val="24"/>
        </w:rPr>
        <w:t xml:space="preserve"> </w:t>
      </w:r>
    </w:p>
    <w:p w14:paraId="24B77BF1" w14:textId="77777777" w:rsidR="00BC647B" w:rsidRPr="00235A4C" w:rsidRDefault="00BC647B" w:rsidP="00405DE9">
      <w:pPr>
        <w:pStyle w:val="a9"/>
        <w:wordWrap/>
        <w:adjustRightInd w:val="0"/>
        <w:snapToGrid w:val="0"/>
        <w:spacing w:line="360" w:lineRule="auto"/>
        <w:rPr>
          <w:rFonts w:ascii="Book Antiqua" w:hAnsi="Book Antiqua" w:cs="Times New Roman"/>
          <w:kern w:val="0"/>
          <w:sz w:val="24"/>
          <w:szCs w:val="24"/>
        </w:rPr>
      </w:pPr>
    </w:p>
    <w:p w14:paraId="2E1AA45E" w14:textId="41765E24" w:rsidR="00734323" w:rsidRPr="00235A4C" w:rsidRDefault="00D05D09" w:rsidP="00405DE9">
      <w:pPr>
        <w:pStyle w:val="a9"/>
        <w:wordWrap/>
        <w:adjustRightInd w:val="0"/>
        <w:snapToGrid w:val="0"/>
        <w:spacing w:line="360" w:lineRule="auto"/>
        <w:rPr>
          <w:rFonts w:ascii="Book Antiqua" w:hAnsi="Book Antiqua" w:cs="Times New Roman"/>
          <w:kern w:val="0"/>
          <w:sz w:val="24"/>
          <w:szCs w:val="24"/>
        </w:rPr>
      </w:pPr>
      <w:proofErr w:type="spellStart"/>
      <w:r w:rsidRPr="00235A4C">
        <w:rPr>
          <w:rFonts w:ascii="Book Antiqua" w:hAnsi="Book Antiqua" w:cs="Times New Roman"/>
          <w:kern w:val="0"/>
          <w:sz w:val="24"/>
          <w:szCs w:val="24"/>
        </w:rPr>
        <w:t>Yoo</w:t>
      </w:r>
      <w:proofErr w:type="spellEnd"/>
      <w:r w:rsidRPr="00235A4C">
        <w:rPr>
          <w:rFonts w:ascii="Book Antiqua" w:hAnsi="Book Antiqua"/>
          <w:sz w:val="24"/>
          <w:szCs w:val="24"/>
        </w:rPr>
        <w:t xml:space="preserve"> </w:t>
      </w:r>
      <w:r w:rsidRPr="00235A4C">
        <w:rPr>
          <w:rFonts w:ascii="Book Antiqua" w:eastAsiaTheme="minorEastAsia" w:hAnsi="Book Antiqua" w:hint="eastAsia"/>
          <w:sz w:val="24"/>
          <w:szCs w:val="24"/>
          <w:lang w:eastAsia="zh-CN"/>
        </w:rPr>
        <w:t xml:space="preserve">IK </w:t>
      </w:r>
      <w:r w:rsidRPr="00235A4C">
        <w:rPr>
          <w:rFonts w:ascii="Book Antiqua" w:eastAsiaTheme="minorEastAsia" w:hAnsi="Book Antiqua" w:hint="eastAsia"/>
          <w:i/>
          <w:sz w:val="24"/>
          <w:szCs w:val="24"/>
          <w:lang w:eastAsia="zh-CN"/>
        </w:rPr>
        <w:t>et al</w:t>
      </w:r>
      <w:r w:rsidRPr="00235A4C">
        <w:rPr>
          <w:rFonts w:ascii="Book Antiqua" w:eastAsiaTheme="minorEastAsia" w:hAnsi="Book Antiqua" w:hint="eastAsia"/>
          <w:sz w:val="24"/>
          <w:szCs w:val="24"/>
          <w:lang w:eastAsia="zh-CN"/>
        </w:rPr>
        <w:t xml:space="preserve">. </w:t>
      </w:r>
      <w:r w:rsidR="00034034" w:rsidRPr="00235A4C">
        <w:rPr>
          <w:rFonts w:ascii="Book Antiqua" w:hAnsi="Book Antiqua"/>
          <w:sz w:val="24"/>
          <w:szCs w:val="24"/>
        </w:rPr>
        <w:t>Pancreatic can</w:t>
      </w:r>
      <w:r w:rsidR="00CB4D14" w:rsidRPr="00235A4C">
        <w:rPr>
          <w:rFonts w:ascii="Book Antiqua" w:hAnsi="Book Antiqua"/>
          <w:sz w:val="24"/>
          <w:szCs w:val="24"/>
        </w:rPr>
        <w:t xml:space="preserve">cer with </w:t>
      </w:r>
      <w:proofErr w:type="spellStart"/>
      <w:r w:rsidR="00CB4D14" w:rsidRPr="00235A4C">
        <w:rPr>
          <w:rFonts w:ascii="Book Antiqua" w:hAnsi="Book Antiqua"/>
          <w:sz w:val="24"/>
          <w:szCs w:val="24"/>
        </w:rPr>
        <w:t>leptomeningeal</w:t>
      </w:r>
      <w:proofErr w:type="spellEnd"/>
      <w:r w:rsidR="00CB4D14" w:rsidRPr="00235A4C">
        <w:rPr>
          <w:rFonts w:ascii="Book Antiqua" w:hAnsi="Book Antiqua"/>
          <w:sz w:val="24"/>
          <w:szCs w:val="24"/>
        </w:rPr>
        <w:t xml:space="preserve"> </w:t>
      </w:r>
      <w:proofErr w:type="spellStart"/>
      <w:r w:rsidR="00CB4D14" w:rsidRPr="00235A4C">
        <w:rPr>
          <w:rFonts w:ascii="Book Antiqua" w:hAnsi="Book Antiqua"/>
          <w:sz w:val="24"/>
          <w:szCs w:val="24"/>
        </w:rPr>
        <w:t>carcinomatosis</w:t>
      </w:r>
      <w:proofErr w:type="spellEnd"/>
    </w:p>
    <w:p w14:paraId="4F207F7E" w14:textId="77777777" w:rsidR="00734323" w:rsidRPr="00235A4C" w:rsidRDefault="00734323" w:rsidP="00405DE9">
      <w:pPr>
        <w:pStyle w:val="a9"/>
        <w:wordWrap/>
        <w:adjustRightInd w:val="0"/>
        <w:snapToGrid w:val="0"/>
        <w:spacing w:line="360" w:lineRule="auto"/>
        <w:rPr>
          <w:rFonts w:ascii="Book Antiqua" w:hAnsi="Book Antiqua" w:cs="Times New Roman"/>
          <w:kern w:val="0"/>
          <w:sz w:val="24"/>
          <w:szCs w:val="24"/>
        </w:rPr>
      </w:pPr>
    </w:p>
    <w:p w14:paraId="2CC7DA58" w14:textId="7A7C7E5F" w:rsidR="00BC647B" w:rsidRPr="00235A4C" w:rsidRDefault="00BC647B" w:rsidP="00405DE9">
      <w:pPr>
        <w:pStyle w:val="a9"/>
        <w:wordWrap/>
        <w:adjustRightInd w:val="0"/>
        <w:snapToGrid w:val="0"/>
        <w:spacing w:line="360" w:lineRule="auto"/>
        <w:rPr>
          <w:rFonts w:ascii="Book Antiqua" w:eastAsiaTheme="minorEastAsia" w:hAnsi="Book Antiqua" w:cs="Times New Roman"/>
          <w:kern w:val="0"/>
          <w:sz w:val="24"/>
          <w:szCs w:val="24"/>
          <w:lang w:eastAsia="zh-CN"/>
        </w:rPr>
      </w:pPr>
      <w:r w:rsidRPr="00235A4C">
        <w:rPr>
          <w:rFonts w:ascii="Book Antiqua" w:hAnsi="Book Antiqua" w:cs="Times New Roman"/>
          <w:kern w:val="0"/>
          <w:sz w:val="24"/>
          <w:szCs w:val="24"/>
        </w:rPr>
        <w:t xml:space="preserve">In Kyung </w:t>
      </w:r>
      <w:proofErr w:type="spellStart"/>
      <w:r w:rsidRPr="00235A4C">
        <w:rPr>
          <w:rFonts w:ascii="Book Antiqua" w:hAnsi="Book Antiqua" w:cs="Times New Roman"/>
          <w:kern w:val="0"/>
          <w:sz w:val="24"/>
          <w:szCs w:val="24"/>
        </w:rPr>
        <w:t>Yoo</w:t>
      </w:r>
      <w:proofErr w:type="spellEnd"/>
      <w:r w:rsidRPr="00235A4C">
        <w:rPr>
          <w:rFonts w:ascii="Book Antiqua" w:hAnsi="Book Antiqua" w:cs="Times New Roman"/>
          <w:kern w:val="0"/>
          <w:sz w:val="24"/>
          <w:szCs w:val="24"/>
        </w:rPr>
        <w:t xml:space="preserve">, Hong </w:t>
      </w:r>
      <w:proofErr w:type="spellStart"/>
      <w:r w:rsidRPr="00235A4C">
        <w:rPr>
          <w:rFonts w:ascii="Book Antiqua" w:hAnsi="Book Antiqua" w:cs="Times New Roman"/>
          <w:kern w:val="0"/>
          <w:sz w:val="24"/>
          <w:szCs w:val="24"/>
        </w:rPr>
        <w:t>Sik</w:t>
      </w:r>
      <w:proofErr w:type="spellEnd"/>
      <w:r w:rsidRPr="00235A4C">
        <w:rPr>
          <w:rFonts w:ascii="Book Antiqua" w:hAnsi="Book Antiqua" w:cs="Times New Roman"/>
          <w:kern w:val="0"/>
          <w:sz w:val="24"/>
          <w:szCs w:val="24"/>
        </w:rPr>
        <w:t xml:space="preserve"> Lee, Chang </w:t>
      </w:r>
      <w:proofErr w:type="spellStart"/>
      <w:r w:rsidRPr="00235A4C">
        <w:rPr>
          <w:rFonts w:ascii="Book Antiqua" w:hAnsi="Book Antiqua" w:cs="Times New Roman"/>
          <w:kern w:val="0"/>
          <w:sz w:val="24"/>
          <w:szCs w:val="24"/>
        </w:rPr>
        <w:t>Duk</w:t>
      </w:r>
      <w:proofErr w:type="spellEnd"/>
      <w:r w:rsidRPr="00235A4C">
        <w:rPr>
          <w:rFonts w:ascii="Book Antiqua" w:hAnsi="Book Antiqua" w:cs="Times New Roman"/>
          <w:kern w:val="0"/>
          <w:sz w:val="24"/>
          <w:szCs w:val="24"/>
        </w:rPr>
        <w:t xml:space="preserve"> Kim, </w:t>
      </w:r>
      <w:proofErr w:type="spellStart"/>
      <w:r w:rsidRPr="00235A4C">
        <w:rPr>
          <w:rFonts w:ascii="Book Antiqua" w:hAnsi="Book Antiqua" w:cs="Times New Roman"/>
          <w:kern w:val="0"/>
          <w:sz w:val="24"/>
          <w:szCs w:val="24"/>
        </w:rPr>
        <w:t>Hoon</w:t>
      </w:r>
      <w:proofErr w:type="spellEnd"/>
      <w:r w:rsidRPr="00235A4C">
        <w:rPr>
          <w:rFonts w:ascii="Book Antiqua" w:hAnsi="Book Antiqua" w:cs="Times New Roman"/>
          <w:kern w:val="0"/>
          <w:sz w:val="24"/>
          <w:szCs w:val="24"/>
        </w:rPr>
        <w:t xml:space="preserve"> Jai Chun, Yoon Tae </w:t>
      </w:r>
      <w:proofErr w:type="spellStart"/>
      <w:r w:rsidRPr="00235A4C">
        <w:rPr>
          <w:rFonts w:ascii="Book Antiqua" w:hAnsi="Book Antiqua" w:cs="Times New Roman"/>
          <w:kern w:val="0"/>
          <w:sz w:val="24"/>
          <w:szCs w:val="24"/>
        </w:rPr>
        <w:t>Jeen</w:t>
      </w:r>
      <w:proofErr w:type="spellEnd"/>
      <w:r w:rsidRPr="00235A4C">
        <w:rPr>
          <w:rFonts w:ascii="Book Antiqua" w:hAnsi="Book Antiqua" w:cs="Times New Roman"/>
          <w:kern w:val="0"/>
          <w:sz w:val="24"/>
          <w:szCs w:val="24"/>
        </w:rPr>
        <w:t xml:space="preserve">, Bora </w:t>
      </w:r>
      <w:proofErr w:type="spellStart"/>
      <w:r w:rsidRPr="00235A4C">
        <w:rPr>
          <w:rFonts w:ascii="Book Antiqua" w:hAnsi="Book Antiqua" w:cs="Times New Roman"/>
          <w:kern w:val="0"/>
          <w:sz w:val="24"/>
          <w:szCs w:val="24"/>
        </w:rPr>
        <w:t>Keum</w:t>
      </w:r>
      <w:proofErr w:type="spellEnd"/>
      <w:r w:rsidRPr="00235A4C">
        <w:rPr>
          <w:rFonts w:ascii="Book Antiqua" w:hAnsi="Book Antiqua" w:cs="Times New Roman"/>
          <w:kern w:val="0"/>
          <w:sz w:val="24"/>
          <w:szCs w:val="24"/>
        </w:rPr>
        <w:t xml:space="preserve">, </w:t>
      </w:r>
      <w:proofErr w:type="spellStart"/>
      <w:r w:rsidRPr="00235A4C">
        <w:rPr>
          <w:rFonts w:ascii="Book Antiqua" w:hAnsi="Book Antiqua" w:cs="Times New Roman"/>
          <w:kern w:val="0"/>
          <w:sz w:val="24"/>
          <w:szCs w:val="24"/>
        </w:rPr>
        <w:t>Eun</w:t>
      </w:r>
      <w:proofErr w:type="spellEnd"/>
      <w:r w:rsidRPr="00235A4C">
        <w:rPr>
          <w:rFonts w:ascii="Book Antiqua" w:hAnsi="Book Antiqua" w:cs="Times New Roman"/>
          <w:kern w:val="0"/>
          <w:sz w:val="24"/>
          <w:szCs w:val="24"/>
        </w:rPr>
        <w:t xml:space="preserve"> Sun Kim, </w:t>
      </w:r>
      <w:proofErr w:type="spellStart"/>
      <w:r w:rsidRPr="00235A4C">
        <w:rPr>
          <w:rFonts w:ascii="Book Antiqua" w:hAnsi="Book Antiqua" w:cs="Times New Roman"/>
          <w:kern w:val="0"/>
          <w:sz w:val="24"/>
          <w:szCs w:val="24"/>
        </w:rPr>
        <w:t>Hyuk</w:t>
      </w:r>
      <w:proofErr w:type="spellEnd"/>
      <w:r w:rsidRPr="00235A4C">
        <w:rPr>
          <w:rFonts w:ascii="Book Antiqua" w:hAnsi="Book Antiqua" w:cs="Times New Roman"/>
          <w:kern w:val="0"/>
          <w:sz w:val="24"/>
          <w:szCs w:val="24"/>
        </w:rPr>
        <w:t xml:space="preserve"> Soon Choi, Jae Min Lee, </w:t>
      </w:r>
      <w:proofErr w:type="spellStart"/>
      <w:r w:rsidRPr="00235A4C">
        <w:rPr>
          <w:rFonts w:ascii="Book Antiqua" w:hAnsi="Book Antiqua" w:cs="Times New Roman"/>
          <w:kern w:val="0"/>
          <w:sz w:val="24"/>
          <w:szCs w:val="24"/>
        </w:rPr>
        <w:t>Seung</w:t>
      </w:r>
      <w:proofErr w:type="spellEnd"/>
      <w:r w:rsidRPr="00235A4C">
        <w:rPr>
          <w:rFonts w:ascii="Book Antiqua" w:hAnsi="Book Antiqua" w:cs="Times New Roman"/>
          <w:kern w:val="0"/>
          <w:sz w:val="24"/>
          <w:szCs w:val="24"/>
        </w:rPr>
        <w:t xml:space="preserve"> Han Kim, </w:t>
      </w:r>
      <w:proofErr w:type="spellStart"/>
      <w:r w:rsidRPr="00235A4C">
        <w:rPr>
          <w:rFonts w:ascii="Book Antiqua" w:hAnsi="Book Antiqua" w:cs="Times New Roman"/>
          <w:kern w:val="0"/>
          <w:sz w:val="24"/>
          <w:szCs w:val="24"/>
        </w:rPr>
        <w:t>Seung</w:t>
      </w:r>
      <w:proofErr w:type="spellEnd"/>
      <w:r w:rsidRPr="00235A4C">
        <w:rPr>
          <w:rFonts w:ascii="Book Antiqua" w:hAnsi="Book Antiqua" w:cs="Times New Roman"/>
          <w:kern w:val="0"/>
          <w:sz w:val="24"/>
          <w:szCs w:val="24"/>
        </w:rPr>
        <w:t xml:space="preserve"> </w:t>
      </w:r>
      <w:proofErr w:type="spellStart"/>
      <w:r w:rsidRPr="00235A4C">
        <w:rPr>
          <w:rFonts w:ascii="Book Antiqua" w:hAnsi="Book Antiqua" w:cs="Times New Roman"/>
          <w:kern w:val="0"/>
          <w:sz w:val="24"/>
          <w:szCs w:val="24"/>
        </w:rPr>
        <w:t>Joo</w:t>
      </w:r>
      <w:proofErr w:type="spellEnd"/>
      <w:r w:rsidRPr="00235A4C">
        <w:rPr>
          <w:rFonts w:ascii="Book Antiqua" w:hAnsi="Book Antiqua" w:cs="Times New Roman"/>
          <w:kern w:val="0"/>
          <w:sz w:val="24"/>
          <w:szCs w:val="24"/>
        </w:rPr>
        <w:t xml:space="preserve"> Nam, Jong </w:t>
      </w:r>
      <w:proofErr w:type="spellStart"/>
      <w:r w:rsidRPr="00235A4C">
        <w:rPr>
          <w:rFonts w:ascii="Book Antiqua" w:hAnsi="Book Antiqua" w:cs="Times New Roman"/>
          <w:kern w:val="0"/>
          <w:sz w:val="24"/>
          <w:szCs w:val="24"/>
        </w:rPr>
        <w:t>Jin</w:t>
      </w:r>
      <w:proofErr w:type="spellEnd"/>
      <w:r w:rsidRPr="00235A4C">
        <w:rPr>
          <w:rFonts w:ascii="Book Antiqua" w:hAnsi="Book Antiqua" w:cs="Times New Roman"/>
          <w:kern w:val="0"/>
          <w:sz w:val="24"/>
          <w:szCs w:val="24"/>
        </w:rPr>
        <w:t xml:space="preserve"> Hyun</w:t>
      </w:r>
    </w:p>
    <w:p w14:paraId="0A102615" w14:textId="77777777" w:rsidR="00BC647B" w:rsidRPr="00235A4C" w:rsidRDefault="00BC647B" w:rsidP="00405DE9">
      <w:pPr>
        <w:pStyle w:val="a9"/>
        <w:wordWrap/>
        <w:adjustRightInd w:val="0"/>
        <w:snapToGrid w:val="0"/>
        <w:spacing w:line="360" w:lineRule="auto"/>
        <w:rPr>
          <w:rFonts w:ascii="Book Antiqua" w:hAnsi="Book Antiqua" w:cs="Times New Roman"/>
          <w:kern w:val="0"/>
          <w:sz w:val="24"/>
          <w:szCs w:val="24"/>
        </w:rPr>
      </w:pPr>
    </w:p>
    <w:p w14:paraId="2891AB61" w14:textId="7503A701" w:rsidR="00034034" w:rsidRPr="00235A4C" w:rsidRDefault="00106AFE" w:rsidP="00405DE9">
      <w:pPr>
        <w:wordWrap/>
        <w:adjustRightInd w:val="0"/>
        <w:snapToGrid w:val="0"/>
        <w:spacing w:after="0" w:line="360" w:lineRule="auto"/>
      </w:pPr>
      <w:r w:rsidRPr="00235A4C">
        <w:rPr>
          <w:rFonts w:ascii="Book Antiqua" w:hAnsi="Book Antiqua" w:cs="Times New Roman"/>
          <w:b/>
          <w:kern w:val="0"/>
          <w:sz w:val="24"/>
          <w:szCs w:val="24"/>
        </w:rPr>
        <w:t xml:space="preserve">In Kyung </w:t>
      </w:r>
      <w:proofErr w:type="spellStart"/>
      <w:r w:rsidRPr="00235A4C">
        <w:rPr>
          <w:rFonts w:ascii="Book Antiqua" w:hAnsi="Book Antiqua" w:cs="Times New Roman"/>
          <w:b/>
          <w:kern w:val="0"/>
          <w:sz w:val="24"/>
          <w:szCs w:val="24"/>
        </w:rPr>
        <w:t>Yoo</w:t>
      </w:r>
      <w:proofErr w:type="spellEnd"/>
      <w:r w:rsidRPr="00235A4C">
        <w:rPr>
          <w:rFonts w:ascii="Book Antiqua" w:hAnsi="Book Antiqua" w:cs="Times New Roman"/>
          <w:b/>
          <w:kern w:val="0"/>
          <w:sz w:val="24"/>
          <w:szCs w:val="24"/>
        </w:rPr>
        <w:t xml:space="preserve">, Hong </w:t>
      </w:r>
      <w:proofErr w:type="spellStart"/>
      <w:r w:rsidRPr="00235A4C">
        <w:rPr>
          <w:rFonts w:ascii="Book Antiqua" w:hAnsi="Book Antiqua" w:cs="Times New Roman"/>
          <w:b/>
          <w:kern w:val="0"/>
          <w:sz w:val="24"/>
          <w:szCs w:val="24"/>
        </w:rPr>
        <w:t>Sik</w:t>
      </w:r>
      <w:proofErr w:type="spellEnd"/>
      <w:r w:rsidRPr="00235A4C">
        <w:rPr>
          <w:rFonts w:ascii="Book Antiqua" w:hAnsi="Book Antiqua" w:cs="Times New Roman"/>
          <w:b/>
          <w:kern w:val="0"/>
          <w:sz w:val="24"/>
          <w:szCs w:val="24"/>
        </w:rPr>
        <w:t xml:space="preserve"> Lee, Chang </w:t>
      </w:r>
      <w:proofErr w:type="spellStart"/>
      <w:r w:rsidRPr="00235A4C">
        <w:rPr>
          <w:rFonts w:ascii="Book Antiqua" w:hAnsi="Book Antiqua" w:cs="Times New Roman"/>
          <w:b/>
          <w:kern w:val="0"/>
          <w:sz w:val="24"/>
          <w:szCs w:val="24"/>
        </w:rPr>
        <w:t>Duk</w:t>
      </w:r>
      <w:proofErr w:type="spellEnd"/>
      <w:r w:rsidRPr="00235A4C">
        <w:rPr>
          <w:rFonts w:ascii="Book Antiqua" w:hAnsi="Book Antiqua" w:cs="Times New Roman"/>
          <w:b/>
          <w:kern w:val="0"/>
          <w:sz w:val="24"/>
          <w:szCs w:val="24"/>
        </w:rPr>
        <w:t xml:space="preserve"> Kim,</w:t>
      </w:r>
      <w:r w:rsidRPr="00235A4C">
        <w:rPr>
          <w:rFonts w:ascii="Book Antiqua" w:hAnsi="Book Antiqua"/>
          <w:b/>
          <w:bCs/>
          <w:i/>
          <w:caps/>
          <w:sz w:val="24"/>
          <w:szCs w:val="24"/>
          <w:vertAlign w:val="superscript"/>
        </w:rPr>
        <w:t xml:space="preserve"> </w:t>
      </w:r>
      <w:proofErr w:type="spellStart"/>
      <w:r w:rsidRPr="00235A4C">
        <w:rPr>
          <w:rFonts w:ascii="Book Antiqua" w:hAnsi="Book Antiqua" w:cs="Times New Roman"/>
          <w:b/>
          <w:kern w:val="0"/>
          <w:sz w:val="24"/>
          <w:szCs w:val="24"/>
        </w:rPr>
        <w:t>Hoon</w:t>
      </w:r>
      <w:proofErr w:type="spellEnd"/>
      <w:r w:rsidRPr="00235A4C">
        <w:rPr>
          <w:rFonts w:ascii="Book Antiqua" w:hAnsi="Book Antiqua" w:cs="Times New Roman"/>
          <w:b/>
          <w:kern w:val="0"/>
          <w:sz w:val="24"/>
          <w:szCs w:val="24"/>
        </w:rPr>
        <w:t xml:space="preserve"> Jai Chun, Yoon Tae </w:t>
      </w:r>
      <w:proofErr w:type="spellStart"/>
      <w:r w:rsidRPr="00235A4C">
        <w:rPr>
          <w:rFonts w:ascii="Book Antiqua" w:hAnsi="Book Antiqua" w:cs="Times New Roman"/>
          <w:b/>
          <w:kern w:val="0"/>
          <w:sz w:val="24"/>
          <w:szCs w:val="24"/>
        </w:rPr>
        <w:t>Jeen</w:t>
      </w:r>
      <w:proofErr w:type="spellEnd"/>
      <w:r w:rsidRPr="00235A4C">
        <w:rPr>
          <w:rFonts w:ascii="Book Antiqua" w:hAnsi="Book Antiqua" w:cs="Times New Roman"/>
          <w:b/>
          <w:kern w:val="0"/>
          <w:sz w:val="24"/>
          <w:szCs w:val="24"/>
        </w:rPr>
        <w:t xml:space="preserve">, Bora </w:t>
      </w:r>
      <w:proofErr w:type="spellStart"/>
      <w:r w:rsidRPr="00235A4C">
        <w:rPr>
          <w:rFonts w:ascii="Book Antiqua" w:hAnsi="Book Antiqua" w:cs="Times New Roman"/>
          <w:b/>
          <w:kern w:val="0"/>
          <w:sz w:val="24"/>
          <w:szCs w:val="24"/>
        </w:rPr>
        <w:t>Keum</w:t>
      </w:r>
      <w:proofErr w:type="spellEnd"/>
      <w:r w:rsidRPr="00235A4C">
        <w:rPr>
          <w:rFonts w:ascii="Book Antiqua" w:hAnsi="Book Antiqua" w:cs="Times New Roman"/>
          <w:b/>
          <w:kern w:val="0"/>
          <w:sz w:val="24"/>
          <w:szCs w:val="24"/>
        </w:rPr>
        <w:t xml:space="preserve">, </w:t>
      </w:r>
      <w:proofErr w:type="spellStart"/>
      <w:r w:rsidRPr="00235A4C">
        <w:rPr>
          <w:rFonts w:ascii="Book Antiqua" w:hAnsi="Book Antiqua" w:cs="Times New Roman"/>
          <w:b/>
          <w:kern w:val="0"/>
          <w:sz w:val="24"/>
          <w:szCs w:val="24"/>
        </w:rPr>
        <w:t>Eun</w:t>
      </w:r>
      <w:proofErr w:type="spellEnd"/>
      <w:r w:rsidRPr="00235A4C">
        <w:rPr>
          <w:rFonts w:ascii="Book Antiqua" w:hAnsi="Book Antiqua" w:cs="Times New Roman"/>
          <w:b/>
          <w:kern w:val="0"/>
          <w:sz w:val="24"/>
          <w:szCs w:val="24"/>
        </w:rPr>
        <w:t xml:space="preserve"> Sun Kim, </w:t>
      </w:r>
      <w:proofErr w:type="spellStart"/>
      <w:r w:rsidRPr="00235A4C">
        <w:rPr>
          <w:rFonts w:ascii="Book Antiqua" w:hAnsi="Book Antiqua" w:cs="Times New Roman"/>
          <w:b/>
          <w:kern w:val="0"/>
          <w:sz w:val="24"/>
          <w:szCs w:val="24"/>
        </w:rPr>
        <w:t>Hyuk</w:t>
      </w:r>
      <w:proofErr w:type="spellEnd"/>
      <w:r w:rsidRPr="00235A4C">
        <w:rPr>
          <w:rFonts w:ascii="Book Antiqua" w:hAnsi="Book Antiqua" w:cs="Times New Roman"/>
          <w:b/>
          <w:kern w:val="0"/>
          <w:sz w:val="24"/>
          <w:szCs w:val="24"/>
        </w:rPr>
        <w:t xml:space="preserve"> Soon Choi, Jae Min Lee, </w:t>
      </w:r>
      <w:proofErr w:type="spellStart"/>
      <w:r w:rsidRPr="00235A4C">
        <w:rPr>
          <w:rFonts w:ascii="Book Antiqua" w:hAnsi="Book Antiqua" w:cs="Times New Roman"/>
          <w:b/>
          <w:kern w:val="0"/>
          <w:sz w:val="24"/>
          <w:szCs w:val="24"/>
        </w:rPr>
        <w:t>Seung</w:t>
      </w:r>
      <w:proofErr w:type="spellEnd"/>
      <w:r w:rsidRPr="00235A4C">
        <w:rPr>
          <w:rFonts w:ascii="Book Antiqua" w:hAnsi="Book Antiqua" w:cs="Times New Roman"/>
          <w:b/>
          <w:kern w:val="0"/>
          <w:sz w:val="24"/>
          <w:szCs w:val="24"/>
        </w:rPr>
        <w:t xml:space="preserve"> Han Kim, </w:t>
      </w:r>
      <w:proofErr w:type="spellStart"/>
      <w:r w:rsidRPr="00235A4C">
        <w:rPr>
          <w:rFonts w:ascii="Book Antiqua" w:hAnsi="Book Antiqua" w:cs="Times New Roman"/>
          <w:b/>
          <w:kern w:val="0"/>
          <w:sz w:val="24"/>
          <w:szCs w:val="24"/>
        </w:rPr>
        <w:t>Seung</w:t>
      </w:r>
      <w:proofErr w:type="spellEnd"/>
      <w:r w:rsidRPr="00235A4C">
        <w:rPr>
          <w:rFonts w:ascii="Book Antiqua" w:hAnsi="Book Antiqua" w:cs="Times New Roman"/>
          <w:b/>
          <w:kern w:val="0"/>
          <w:sz w:val="24"/>
          <w:szCs w:val="24"/>
        </w:rPr>
        <w:t xml:space="preserve"> </w:t>
      </w:r>
      <w:proofErr w:type="spellStart"/>
      <w:r w:rsidRPr="00235A4C">
        <w:rPr>
          <w:rFonts w:ascii="Book Antiqua" w:hAnsi="Book Antiqua" w:cs="Times New Roman"/>
          <w:b/>
          <w:kern w:val="0"/>
          <w:sz w:val="24"/>
          <w:szCs w:val="24"/>
        </w:rPr>
        <w:t>Joo</w:t>
      </w:r>
      <w:proofErr w:type="spellEnd"/>
      <w:r w:rsidRPr="00235A4C">
        <w:rPr>
          <w:rFonts w:ascii="Book Antiqua" w:hAnsi="Book Antiqua" w:cs="Times New Roman"/>
          <w:b/>
          <w:kern w:val="0"/>
          <w:sz w:val="24"/>
          <w:szCs w:val="24"/>
        </w:rPr>
        <w:t xml:space="preserve"> Nam,</w:t>
      </w:r>
      <w:r w:rsidRPr="00235A4C">
        <w:rPr>
          <w:rFonts w:ascii="Book Antiqua" w:hAnsi="Book Antiqua"/>
          <w:bCs/>
          <w:caps/>
          <w:sz w:val="24"/>
          <w:szCs w:val="24"/>
          <w:vertAlign w:val="subscript"/>
        </w:rPr>
        <w:t xml:space="preserve"> </w:t>
      </w:r>
      <w:r w:rsidR="00BC647B" w:rsidRPr="00235A4C">
        <w:rPr>
          <w:rFonts w:ascii="Book Antiqua" w:hAnsi="Book Antiqua" w:cs="Times New Roman"/>
          <w:kern w:val="0"/>
          <w:sz w:val="24"/>
          <w:szCs w:val="24"/>
        </w:rPr>
        <w:t xml:space="preserve">Division of Gastroenterology and </w:t>
      </w:r>
      <w:proofErr w:type="spellStart"/>
      <w:r w:rsidR="00BC647B" w:rsidRPr="00235A4C">
        <w:rPr>
          <w:rFonts w:ascii="Book Antiqua" w:hAnsi="Book Antiqua" w:cs="Times New Roman"/>
          <w:kern w:val="0"/>
          <w:sz w:val="24"/>
          <w:szCs w:val="24"/>
        </w:rPr>
        <w:t>Hepatology</w:t>
      </w:r>
      <w:proofErr w:type="spellEnd"/>
      <w:r w:rsidR="00BC647B" w:rsidRPr="00235A4C">
        <w:rPr>
          <w:rFonts w:ascii="Book Antiqua" w:hAnsi="Book Antiqua" w:cs="Times New Roman"/>
          <w:kern w:val="0"/>
          <w:sz w:val="24"/>
          <w:szCs w:val="24"/>
        </w:rPr>
        <w:t xml:space="preserve">, Department of Internal Medicine, </w:t>
      </w:r>
      <w:r w:rsidR="00034034" w:rsidRPr="00235A4C">
        <w:rPr>
          <w:rFonts w:ascii="Book Antiqua" w:hAnsi="Book Antiqua"/>
          <w:sz w:val="24"/>
          <w:szCs w:val="24"/>
        </w:rPr>
        <w:t>Korea Univer</w:t>
      </w:r>
      <w:r w:rsidR="00130C7B">
        <w:rPr>
          <w:rFonts w:ascii="Book Antiqua" w:hAnsi="Book Antiqua"/>
          <w:sz w:val="24"/>
          <w:szCs w:val="24"/>
        </w:rPr>
        <w:t xml:space="preserve">sity </w:t>
      </w:r>
      <w:proofErr w:type="spellStart"/>
      <w:r w:rsidR="00130C7B">
        <w:rPr>
          <w:rFonts w:ascii="Book Antiqua" w:hAnsi="Book Antiqua"/>
          <w:sz w:val="24"/>
          <w:szCs w:val="24"/>
        </w:rPr>
        <w:t>Anam</w:t>
      </w:r>
      <w:proofErr w:type="spellEnd"/>
      <w:r w:rsidR="00130C7B">
        <w:rPr>
          <w:rFonts w:ascii="Book Antiqua" w:hAnsi="Book Antiqua"/>
          <w:sz w:val="24"/>
          <w:szCs w:val="24"/>
        </w:rPr>
        <w:t xml:space="preserve"> Hospital 126-1, Seoul</w:t>
      </w:r>
      <w:r w:rsidR="00034034" w:rsidRPr="00235A4C">
        <w:rPr>
          <w:rFonts w:ascii="Book Antiqua" w:hAnsi="Book Antiqua"/>
          <w:sz w:val="24"/>
          <w:szCs w:val="24"/>
        </w:rPr>
        <w:t xml:space="preserve"> 136-705, </w:t>
      </w:r>
      <w:r w:rsidR="00D05D09" w:rsidRPr="00235A4C">
        <w:rPr>
          <w:rFonts w:ascii="Book Antiqua" w:eastAsiaTheme="minorEastAsia" w:hAnsi="Book Antiqua" w:hint="eastAsia"/>
          <w:sz w:val="24"/>
          <w:szCs w:val="24"/>
          <w:lang w:eastAsia="zh-CN"/>
        </w:rPr>
        <w:t xml:space="preserve">South </w:t>
      </w:r>
      <w:r w:rsidR="00034034" w:rsidRPr="00235A4C">
        <w:rPr>
          <w:rFonts w:ascii="Book Antiqua" w:hAnsi="Book Antiqua"/>
          <w:sz w:val="24"/>
          <w:szCs w:val="24"/>
        </w:rPr>
        <w:t>Korea</w:t>
      </w:r>
    </w:p>
    <w:p w14:paraId="7768611B" w14:textId="22F09690" w:rsidR="00BC647B" w:rsidRPr="00235A4C" w:rsidRDefault="00BC647B" w:rsidP="00405DE9">
      <w:pPr>
        <w:pStyle w:val="a9"/>
        <w:wordWrap/>
        <w:adjustRightInd w:val="0"/>
        <w:snapToGrid w:val="0"/>
        <w:spacing w:line="360" w:lineRule="auto"/>
        <w:rPr>
          <w:rFonts w:ascii="Book Antiqua" w:hAnsi="Book Antiqua" w:cs="Times New Roman"/>
          <w:kern w:val="0"/>
          <w:sz w:val="24"/>
          <w:szCs w:val="24"/>
        </w:rPr>
      </w:pPr>
    </w:p>
    <w:p w14:paraId="26D172D6" w14:textId="282AD098" w:rsidR="00BC647B" w:rsidRPr="00235A4C" w:rsidRDefault="00D5627E" w:rsidP="00405DE9">
      <w:pPr>
        <w:wordWrap/>
        <w:adjustRightInd w:val="0"/>
        <w:snapToGrid w:val="0"/>
        <w:spacing w:after="0" w:line="360" w:lineRule="auto"/>
        <w:rPr>
          <w:rFonts w:ascii="Book Antiqua" w:hAnsi="Book Antiqua"/>
          <w:i/>
          <w:sz w:val="24"/>
          <w:szCs w:val="24"/>
        </w:rPr>
      </w:pPr>
      <w:r w:rsidRPr="00235A4C">
        <w:rPr>
          <w:rFonts w:ascii="Book Antiqua" w:hAnsi="Book Antiqua" w:cs="Times New Roman"/>
          <w:b/>
          <w:kern w:val="0"/>
          <w:sz w:val="24"/>
          <w:szCs w:val="24"/>
        </w:rPr>
        <w:t xml:space="preserve">Jong </w:t>
      </w:r>
      <w:proofErr w:type="spellStart"/>
      <w:r w:rsidRPr="00235A4C">
        <w:rPr>
          <w:rFonts w:ascii="Book Antiqua" w:hAnsi="Book Antiqua" w:cs="Times New Roman"/>
          <w:b/>
          <w:kern w:val="0"/>
          <w:sz w:val="24"/>
          <w:szCs w:val="24"/>
        </w:rPr>
        <w:t>Jin</w:t>
      </w:r>
      <w:proofErr w:type="spellEnd"/>
      <w:r w:rsidRPr="00235A4C">
        <w:rPr>
          <w:rFonts w:ascii="Book Antiqua" w:hAnsi="Book Antiqua" w:cs="Times New Roman"/>
          <w:b/>
          <w:kern w:val="0"/>
          <w:sz w:val="24"/>
          <w:szCs w:val="24"/>
        </w:rPr>
        <w:t xml:space="preserve"> Hyun,</w:t>
      </w:r>
      <w:r w:rsidRPr="00235A4C">
        <w:rPr>
          <w:rFonts w:ascii="Book Antiqua" w:hAnsi="Book Antiqua"/>
          <w:bCs/>
          <w:i/>
          <w:caps/>
          <w:sz w:val="24"/>
          <w:szCs w:val="24"/>
          <w:vertAlign w:val="superscript"/>
        </w:rPr>
        <w:t xml:space="preserve"> </w:t>
      </w:r>
      <w:r w:rsidR="001A524B" w:rsidRPr="00235A4C">
        <w:rPr>
          <w:rFonts w:ascii="Book Antiqua" w:hAnsi="Book Antiqua" w:cs="Times New Roman"/>
          <w:kern w:val="0"/>
          <w:sz w:val="24"/>
          <w:szCs w:val="24"/>
        </w:rPr>
        <w:t xml:space="preserve">Division of Gastroenterology and </w:t>
      </w:r>
      <w:proofErr w:type="spellStart"/>
      <w:r w:rsidR="001A524B" w:rsidRPr="00235A4C">
        <w:rPr>
          <w:rFonts w:ascii="Book Antiqua" w:hAnsi="Book Antiqua" w:cs="Times New Roman"/>
          <w:kern w:val="0"/>
          <w:sz w:val="24"/>
          <w:szCs w:val="24"/>
        </w:rPr>
        <w:t>Hepatology</w:t>
      </w:r>
      <w:proofErr w:type="spellEnd"/>
      <w:r w:rsidR="001A524B" w:rsidRPr="00235A4C">
        <w:rPr>
          <w:rFonts w:ascii="Book Antiqua" w:hAnsi="Book Antiqua" w:cs="Times New Roman"/>
          <w:kern w:val="0"/>
          <w:sz w:val="24"/>
          <w:szCs w:val="24"/>
        </w:rPr>
        <w:t xml:space="preserve">, Department of Internal Medicine, </w:t>
      </w:r>
      <w:r w:rsidR="001A524B" w:rsidRPr="00235A4C">
        <w:rPr>
          <w:rFonts w:ascii="Book Antiqua" w:hAnsi="Book Antiqua"/>
          <w:sz w:val="24"/>
          <w:szCs w:val="24"/>
        </w:rPr>
        <w:t xml:space="preserve">Korea University </w:t>
      </w:r>
      <w:proofErr w:type="spellStart"/>
      <w:r w:rsidR="001A524B" w:rsidRPr="00235A4C">
        <w:rPr>
          <w:rFonts w:ascii="Book Antiqua" w:hAnsi="Book Antiqua"/>
          <w:sz w:val="24"/>
          <w:szCs w:val="24"/>
        </w:rPr>
        <w:t>Ansan</w:t>
      </w:r>
      <w:proofErr w:type="spellEnd"/>
      <w:r w:rsidR="001A524B" w:rsidRPr="00235A4C">
        <w:rPr>
          <w:rFonts w:ascii="Book Antiqua" w:hAnsi="Book Antiqua"/>
          <w:sz w:val="24"/>
          <w:szCs w:val="24"/>
        </w:rPr>
        <w:t xml:space="preserve"> Hospital 123, </w:t>
      </w:r>
      <w:proofErr w:type="spellStart"/>
      <w:r w:rsidR="000E32D3">
        <w:rPr>
          <w:rFonts w:ascii="Book Antiqua" w:hAnsi="Book Antiqua"/>
          <w:sz w:val="24"/>
          <w:szCs w:val="24"/>
        </w:rPr>
        <w:t>Gyeonggi</w:t>
      </w:r>
      <w:proofErr w:type="spellEnd"/>
      <w:r w:rsidR="000E32D3">
        <w:rPr>
          <w:rFonts w:ascii="Book Antiqua" w:hAnsi="Book Antiqua"/>
          <w:sz w:val="24"/>
          <w:szCs w:val="24"/>
        </w:rPr>
        <w:t>-do</w:t>
      </w:r>
      <w:r w:rsidR="001A524B" w:rsidRPr="00235A4C">
        <w:rPr>
          <w:rFonts w:ascii="Book Antiqua" w:hAnsi="Book Antiqua"/>
          <w:sz w:val="24"/>
          <w:szCs w:val="24"/>
        </w:rPr>
        <w:t xml:space="preserve"> 425-707</w:t>
      </w:r>
      <w:r w:rsidR="00130C7B">
        <w:rPr>
          <w:rFonts w:ascii="Book Antiqua" w:eastAsiaTheme="minorEastAsia" w:hAnsi="Book Antiqua" w:hint="eastAsia"/>
          <w:sz w:val="24"/>
          <w:szCs w:val="24"/>
          <w:lang w:eastAsia="zh-CN"/>
        </w:rPr>
        <w:t>,</w:t>
      </w:r>
      <w:r w:rsidR="001A524B" w:rsidRPr="00235A4C">
        <w:rPr>
          <w:rFonts w:ascii="Book Antiqua" w:hAnsi="Book Antiqua"/>
          <w:sz w:val="24"/>
          <w:szCs w:val="24"/>
        </w:rPr>
        <w:t xml:space="preserve"> </w:t>
      </w:r>
      <w:r w:rsidR="00D05D09" w:rsidRPr="00235A4C">
        <w:rPr>
          <w:rFonts w:ascii="Book Antiqua" w:eastAsiaTheme="minorEastAsia" w:hAnsi="Book Antiqua" w:hint="eastAsia"/>
          <w:sz w:val="24"/>
          <w:szCs w:val="24"/>
          <w:lang w:eastAsia="zh-CN"/>
        </w:rPr>
        <w:t xml:space="preserve">South </w:t>
      </w:r>
      <w:r w:rsidR="001A524B" w:rsidRPr="00235A4C">
        <w:rPr>
          <w:rFonts w:ascii="Book Antiqua" w:hAnsi="Book Antiqua"/>
          <w:sz w:val="24"/>
          <w:szCs w:val="24"/>
        </w:rPr>
        <w:t xml:space="preserve">Korea </w:t>
      </w:r>
    </w:p>
    <w:p w14:paraId="4D9A1652" w14:textId="77777777" w:rsidR="00BC647B" w:rsidRPr="00235A4C" w:rsidRDefault="00BC647B" w:rsidP="00405DE9">
      <w:pPr>
        <w:pStyle w:val="a9"/>
        <w:wordWrap/>
        <w:adjustRightInd w:val="0"/>
        <w:snapToGrid w:val="0"/>
        <w:spacing w:line="360" w:lineRule="auto"/>
        <w:rPr>
          <w:rFonts w:ascii="Book Antiqua" w:hAnsi="Book Antiqua" w:cs="Times New Roman"/>
          <w:kern w:val="0"/>
          <w:sz w:val="24"/>
          <w:szCs w:val="24"/>
        </w:rPr>
      </w:pPr>
    </w:p>
    <w:p w14:paraId="7F57D997" w14:textId="5B3367CF" w:rsidR="00C644BF" w:rsidRPr="00235A4C" w:rsidRDefault="00E57027" w:rsidP="00405DE9">
      <w:pPr>
        <w:pStyle w:val="ab"/>
        <w:kinsoku w:val="0"/>
        <w:wordWrap/>
        <w:overflowPunct w:val="0"/>
        <w:adjustRightInd w:val="0"/>
        <w:snapToGrid w:val="0"/>
        <w:spacing w:after="0" w:line="360" w:lineRule="auto"/>
        <w:rPr>
          <w:rFonts w:ascii="Book Antiqua" w:hAnsi="Book Antiqua"/>
        </w:rPr>
      </w:pPr>
      <w:r w:rsidRPr="00235A4C">
        <w:rPr>
          <w:rFonts w:ascii="Book Antiqua" w:hAnsi="Book Antiqua"/>
          <w:b/>
          <w:color w:val="000000"/>
        </w:rPr>
        <w:t>Author contributions:</w:t>
      </w:r>
      <w:r w:rsidRPr="00235A4C">
        <w:rPr>
          <w:rFonts w:ascii="Book Antiqua" w:eastAsiaTheme="minorEastAsia" w:hAnsi="Book Antiqua" w:hint="eastAsia"/>
          <w:b/>
          <w:color w:val="000000"/>
          <w:lang w:eastAsia="zh-CN"/>
        </w:rPr>
        <w:t xml:space="preserve"> </w:t>
      </w:r>
      <w:r w:rsidR="00B00556" w:rsidRPr="00235A4C">
        <w:rPr>
          <w:rFonts w:ascii="Book Antiqua" w:hAnsi="Book Antiqua"/>
        </w:rPr>
        <w:t xml:space="preserve">Kim CD and </w:t>
      </w:r>
      <w:r w:rsidR="00C644BF" w:rsidRPr="00235A4C">
        <w:rPr>
          <w:rFonts w:ascii="Book Antiqua" w:hAnsi="Book Antiqua"/>
        </w:rPr>
        <w:t>Chun HJ</w:t>
      </w:r>
      <w:r w:rsidR="00B00556" w:rsidRPr="00235A4C">
        <w:rPr>
          <w:rFonts w:ascii="Book Antiqua" w:hAnsi="Book Antiqua"/>
        </w:rPr>
        <w:t xml:space="preserve"> designed the report;</w:t>
      </w:r>
      <w:r w:rsidR="00C644BF" w:rsidRPr="00235A4C">
        <w:rPr>
          <w:rFonts w:ascii="Book Antiqua" w:hAnsi="Book Antiqua"/>
        </w:rPr>
        <w:t xml:space="preserve"> </w:t>
      </w:r>
      <w:proofErr w:type="spellStart"/>
      <w:r w:rsidR="00C644BF" w:rsidRPr="00235A4C">
        <w:rPr>
          <w:rFonts w:ascii="Book Antiqua" w:hAnsi="Book Antiqua"/>
        </w:rPr>
        <w:t>Jeen</w:t>
      </w:r>
      <w:proofErr w:type="spellEnd"/>
      <w:r w:rsidR="00C644BF" w:rsidRPr="00235A4C">
        <w:rPr>
          <w:rFonts w:ascii="Book Antiqua" w:hAnsi="Book Antiqua"/>
        </w:rPr>
        <w:t xml:space="preserve"> YT, </w:t>
      </w:r>
      <w:proofErr w:type="spellStart"/>
      <w:r w:rsidR="00B00556" w:rsidRPr="00235A4C">
        <w:rPr>
          <w:rFonts w:ascii="Book Antiqua" w:hAnsi="Book Antiqua"/>
        </w:rPr>
        <w:t>Keum</w:t>
      </w:r>
      <w:proofErr w:type="spellEnd"/>
      <w:r w:rsidR="00B00556" w:rsidRPr="00235A4C">
        <w:rPr>
          <w:rFonts w:ascii="Book Antiqua" w:hAnsi="Book Antiqua"/>
        </w:rPr>
        <w:t xml:space="preserve"> B</w:t>
      </w:r>
      <w:r w:rsidR="00C644BF" w:rsidRPr="00235A4C">
        <w:rPr>
          <w:rFonts w:ascii="Book Antiqua" w:hAnsi="Book Antiqua"/>
        </w:rPr>
        <w:t xml:space="preserve">R and Kim ES </w:t>
      </w:r>
      <w:r w:rsidR="00B00556" w:rsidRPr="00235A4C">
        <w:rPr>
          <w:rFonts w:ascii="Book Antiqua" w:hAnsi="Book Antiqua"/>
        </w:rPr>
        <w:t xml:space="preserve">collected the patient’s clinical data; </w:t>
      </w:r>
      <w:r w:rsidR="00C644BF" w:rsidRPr="00235A4C">
        <w:rPr>
          <w:rFonts w:ascii="Book Antiqua" w:hAnsi="Book Antiqua"/>
        </w:rPr>
        <w:t xml:space="preserve">Choi HS, Lee JM, Kim SH and Nam SJ performed the research; </w:t>
      </w:r>
      <w:proofErr w:type="spellStart"/>
      <w:r w:rsidR="00C644BF" w:rsidRPr="00235A4C">
        <w:rPr>
          <w:rFonts w:ascii="Book Antiqua" w:hAnsi="Book Antiqua"/>
        </w:rPr>
        <w:t>Yoo</w:t>
      </w:r>
      <w:proofErr w:type="spellEnd"/>
      <w:r w:rsidR="00C644BF" w:rsidRPr="00235A4C">
        <w:rPr>
          <w:rFonts w:ascii="Book Antiqua" w:hAnsi="Book Antiqua"/>
        </w:rPr>
        <w:t xml:space="preserve"> IK wrote the paper</w:t>
      </w:r>
      <w:r w:rsidR="00B00556" w:rsidRPr="00235A4C">
        <w:rPr>
          <w:rFonts w:ascii="Book Antiqua" w:hAnsi="Book Antiqua"/>
        </w:rPr>
        <w:t xml:space="preserve">; </w:t>
      </w:r>
      <w:r w:rsidR="000E32D3" w:rsidRPr="00235A4C">
        <w:rPr>
          <w:rFonts w:ascii="Book Antiqua" w:hAnsi="Book Antiqua"/>
        </w:rPr>
        <w:t xml:space="preserve">and </w:t>
      </w:r>
      <w:r w:rsidR="00B00556" w:rsidRPr="00235A4C">
        <w:rPr>
          <w:rFonts w:ascii="Book Antiqua" w:hAnsi="Book Antiqua"/>
        </w:rPr>
        <w:t>Lee HS approved the final version of</w:t>
      </w:r>
      <w:r w:rsidR="00AA1BC4" w:rsidRPr="00235A4C">
        <w:rPr>
          <w:rFonts w:ascii="Book Antiqua" w:hAnsi="Book Antiqua"/>
        </w:rPr>
        <w:t xml:space="preserve"> the</w:t>
      </w:r>
      <w:r w:rsidR="00B00556" w:rsidRPr="00235A4C">
        <w:rPr>
          <w:rFonts w:ascii="Book Antiqua" w:hAnsi="Book Antiqua"/>
        </w:rPr>
        <w:t xml:space="preserve"> paper </w:t>
      </w:r>
      <w:r w:rsidR="00B00556" w:rsidRPr="00235A4C">
        <w:rPr>
          <w:rFonts w:ascii="Book Antiqua" w:eastAsia="Arial Unicode MS" w:hAnsi="Book Antiqua" w:cs="Arial Unicode MS"/>
          <w:szCs w:val="21"/>
        </w:rPr>
        <w:t>to be published.</w:t>
      </w:r>
    </w:p>
    <w:p w14:paraId="2D621EDC" w14:textId="77777777" w:rsidR="007E3FD4" w:rsidRPr="00235A4C" w:rsidRDefault="007E3FD4" w:rsidP="00405DE9">
      <w:pPr>
        <w:pStyle w:val="a9"/>
        <w:wordWrap/>
        <w:adjustRightInd w:val="0"/>
        <w:snapToGrid w:val="0"/>
        <w:spacing w:line="360" w:lineRule="auto"/>
        <w:rPr>
          <w:rFonts w:ascii="Book Antiqua" w:eastAsiaTheme="minorEastAsia" w:hAnsi="Book Antiqua" w:cs="Times New Roman"/>
          <w:kern w:val="0"/>
          <w:sz w:val="24"/>
          <w:szCs w:val="24"/>
          <w:lang w:eastAsia="zh-CN"/>
        </w:rPr>
      </w:pPr>
    </w:p>
    <w:p w14:paraId="68745A7D" w14:textId="727ED175" w:rsidR="00BC647B" w:rsidRPr="00235A4C" w:rsidRDefault="00D5627E" w:rsidP="00405DE9">
      <w:pPr>
        <w:pStyle w:val="a9"/>
        <w:wordWrap/>
        <w:adjustRightInd w:val="0"/>
        <w:snapToGrid w:val="0"/>
        <w:spacing w:line="360" w:lineRule="auto"/>
        <w:rPr>
          <w:rStyle w:val="a4"/>
          <w:rFonts w:ascii="Book Antiqua" w:eastAsiaTheme="minorEastAsia" w:hAnsi="Book Antiqua" w:cs="Arial"/>
          <w:color w:val="auto"/>
          <w:sz w:val="24"/>
          <w:szCs w:val="24"/>
          <w:u w:val="none"/>
          <w:lang w:eastAsia="zh-CN"/>
        </w:rPr>
      </w:pPr>
      <w:r w:rsidRPr="00235A4C">
        <w:rPr>
          <w:rFonts w:ascii="Book Antiqua" w:hAnsi="Book Antiqua"/>
          <w:b/>
          <w:sz w:val="24"/>
        </w:rPr>
        <w:t>Correspondence to</w:t>
      </w:r>
      <w:r w:rsidR="00BC647B" w:rsidRPr="00235A4C">
        <w:rPr>
          <w:rFonts w:ascii="Book Antiqua" w:hAnsi="Book Antiqua" w:cs="Times New Roman"/>
          <w:b/>
          <w:kern w:val="0"/>
          <w:sz w:val="24"/>
          <w:szCs w:val="24"/>
        </w:rPr>
        <w:t>:</w:t>
      </w:r>
      <w:r w:rsidR="00BC647B" w:rsidRPr="00235A4C">
        <w:rPr>
          <w:rFonts w:ascii="Book Antiqua" w:hAnsi="Book Antiqua" w:cs="Times New Roman"/>
          <w:kern w:val="0"/>
          <w:sz w:val="24"/>
          <w:szCs w:val="24"/>
        </w:rPr>
        <w:t xml:space="preserve"> </w:t>
      </w:r>
      <w:r w:rsidR="00BC647B" w:rsidRPr="00235A4C">
        <w:rPr>
          <w:rFonts w:ascii="Book Antiqua" w:hAnsi="Book Antiqua"/>
          <w:b/>
          <w:bCs/>
          <w:sz w:val="24"/>
          <w:szCs w:val="24"/>
        </w:rPr>
        <w:t xml:space="preserve">Hong </w:t>
      </w:r>
      <w:proofErr w:type="spellStart"/>
      <w:r w:rsidR="00BC647B" w:rsidRPr="00235A4C">
        <w:rPr>
          <w:rFonts w:ascii="Book Antiqua" w:hAnsi="Book Antiqua"/>
          <w:b/>
          <w:bCs/>
          <w:sz w:val="24"/>
          <w:szCs w:val="24"/>
        </w:rPr>
        <w:t>Sik</w:t>
      </w:r>
      <w:proofErr w:type="spellEnd"/>
      <w:r w:rsidR="00BC647B" w:rsidRPr="00235A4C">
        <w:rPr>
          <w:rFonts w:ascii="Book Antiqua" w:hAnsi="Book Antiqua"/>
          <w:b/>
          <w:bCs/>
          <w:sz w:val="24"/>
          <w:szCs w:val="24"/>
        </w:rPr>
        <w:t xml:space="preserve"> Lee, MD, PhD</w:t>
      </w:r>
      <w:r w:rsidRPr="00235A4C">
        <w:rPr>
          <w:rFonts w:ascii="Book Antiqua" w:hAnsi="Book Antiqua"/>
          <w:b/>
          <w:bCs/>
          <w:sz w:val="24"/>
          <w:szCs w:val="24"/>
        </w:rPr>
        <w:t>,</w:t>
      </w:r>
      <w:r w:rsidRPr="00235A4C">
        <w:rPr>
          <w:rFonts w:ascii="Book Antiqua" w:hAnsi="Book Antiqua" w:cs="Times New Roman"/>
          <w:kern w:val="0"/>
          <w:sz w:val="24"/>
          <w:szCs w:val="24"/>
        </w:rPr>
        <w:t xml:space="preserve"> </w:t>
      </w:r>
      <w:r w:rsidR="00BC647B" w:rsidRPr="00235A4C">
        <w:rPr>
          <w:rFonts w:ascii="Book Antiqua" w:hAnsi="Book Antiqua" w:cs="Times New Roman"/>
          <w:kern w:val="0"/>
          <w:sz w:val="24"/>
          <w:szCs w:val="24"/>
        </w:rPr>
        <w:t xml:space="preserve">Division of Gastroenterology and </w:t>
      </w:r>
      <w:proofErr w:type="spellStart"/>
      <w:r w:rsidR="00BC647B" w:rsidRPr="00235A4C">
        <w:rPr>
          <w:rFonts w:ascii="Book Antiqua" w:hAnsi="Book Antiqua" w:cs="Times New Roman"/>
          <w:kern w:val="0"/>
          <w:sz w:val="24"/>
          <w:szCs w:val="24"/>
        </w:rPr>
        <w:t>Hepatology</w:t>
      </w:r>
      <w:proofErr w:type="spellEnd"/>
      <w:r w:rsidR="00BC647B" w:rsidRPr="00235A4C">
        <w:rPr>
          <w:rFonts w:ascii="Book Antiqua" w:hAnsi="Book Antiqua" w:cs="Times New Roman"/>
          <w:kern w:val="0"/>
          <w:sz w:val="24"/>
          <w:szCs w:val="24"/>
        </w:rPr>
        <w:t>, Department of Internal Medicine, Institute of Digestive Disease and Nutrition, Korea University College of Medicine</w:t>
      </w:r>
      <w:r w:rsidR="00D05D09" w:rsidRPr="00235A4C">
        <w:rPr>
          <w:rFonts w:ascii="Book Antiqua" w:eastAsiaTheme="minorEastAsia" w:hAnsi="Book Antiqua" w:cs="Times New Roman" w:hint="eastAsia"/>
          <w:kern w:val="0"/>
          <w:sz w:val="24"/>
          <w:szCs w:val="24"/>
          <w:lang w:eastAsia="zh-CN"/>
        </w:rPr>
        <w:t xml:space="preserve">, </w:t>
      </w:r>
      <w:r w:rsidR="00BC647B" w:rsidRPr="00235A4C">
        <w:rPr>
          <w:rFonts w:ascii="Book Antiqua" w:hAnsi="Book Antiqua" w:cs="Times New Roman"/>
          <w:kern w:val="0"/>
          <w:sz w:val="24"/>
          <w:szCs w:val="24"/>
        </w:rPr>
        <w:t>Inchon-</w:t>
      </w:r>
      <w:proofErr w:type="spellStart"/>
      <w:r w:rsidR="00BC647B" w:rsidRPr="00235A4C">
        <w:rPr>
          <w:rFonts w:ascii="Book Antiqua" w:hAnsi="Book Antiqua" w:cs="Times New Roman"/>
          <w:kern w:val="0"/>
          <w:sz w:val="24"/>
          <w:szCs w:val="24"/>
        </w:rPr>
        <w:t>ro</w:t>
      </w:r>
      <w:proofErr w:type="spellEnd"/>
      <w:r w:rsidR="00BC647B" w:rsidRPr="00235A4C">
        <w:rPr>
          <w:rFonts w:ascii="Book Antiqua" w:hAnsi="Book Antiqua" w:cs="Times New Roman"/>
          <w:kern w:val="0"/>
          <w:sz w:val="24"/>
          <w:szCs w:val="24"/>
        </w:rPr>
        <w:t xml:space="preserve"> 73, </w:t>
      </w:r>
      <w:proofErr w:type="spellStart"/>
      <w:r w:rsidR="00BC647B" w:rsidRPr="00235A4C">
        <w:rPr>
          <w:rFonts w:ascii="Book Antiqua" w:hAnsi="Book Antiqua" w:cs="Times New Roman"/>
          <w:kern w:val="0"/>
          <w:sz w:val="24"/>
          <w:szCs w:val="24"/>
        </w:rPr>
        <w:t>Seongbuk-gu</w:t>
      </w:r>
      <w:proofErr w:type="spellEnd"/>
      <w:r w:rsidR="00BC647B" w:rsidRPr="00235A4C">
        <w:rPr>
          <w:rFonts w:ascii="Book Antiqua" w:hAnsi="Book Antiqua" w:cs="Times New Roman"/>
          <w:kern w:val="0"/>
          <w:sz w:val="24"/>
          <w:szCs w:val="24"/>
        </w:rPr>
        <w:t xml:space="preserve">, Seoul </w:t>
      </w:r>
      <w:r w:rsidR="00BC647B" w:rsidRPr="00235A4C">
        <w:rPr>
          <w:rFonts w:ascii="Book Antiqua" w:hAnsi="Book Antiqua" w:cs="Times New Roman"/>
          <w:kern w:val="0"/>
          <w:sz w:val="24"/>
          <w:szCs w:val="24"/>
        </w:rPr>
        <w:lastRenderedPageBreak/>
        <w:t xml:space="preserve">136-705, </w:t>
      </w:r>
      <w:r w:rsidR="00D05D09" w:rsidRPr="00235A4C">
        <w:rPr>
          <w:rFonts w:ascii="Book Antiqua" w:eastAsiaTheme="minorEastAsia" w:hAnsi="Book Antiqua" w:cs="Times New Roman" w:hint="eastAsia"/>
          <w:kern w:val="0"/>
          <w:sz w:val="24"/>
          <w:szCs w:val="24"/>
          <w:lang w:eastAsia="zh-CN"/>
        </w:rPr>
        <w:t xml:space="preserve">South </w:t>
      </w:r>
      <w:r w:rsidR="00BC647B" w:rsidRPr="00235A4C">
        <w:rPr>
          <w:rFonts w:ascii="Book Antiqua" w:hAnsi="Book Antiqua" w:cs="Times New Roman"/>
          <w:kern w:val="0"/>
          <w:sz w:val="24"/>
          <w:szCs w:val="24"/>
        </w:rPr>
        <w:t>Korea</w:t>
      </w:r>
      <w:r w:rsidRPr="00235A4C">
        <w:rPr>
          <w:rFonts w:ascii="Book Antiqua" w:hAnsi="Book Antiqua" w:cs="Times New Roman"/>
          <w:kern w:val="0"/>
          <w:sz w:val="24"/>
          <w:szCs w:val="24"/>
        </w:rPr>
        <w:t xml:space="preserve">. </w:t>
      </w:r>
      <w:hyperlink r:id="rId9" w:history="1">
        <w:r w:rsidRPr="00235A4C">
          <w:rPr>
            <w:rStyle w:val="a4"/>
            <w:rFonts w:ascii="Book Antiqua" w:hAnsi="Book Antiqua" w:cs="Arial"/>
            <w:color w:val="auto"/>
            <w:sz w:val="24"/>
            <w:szCs w:val="24"/>
            <w:u w:val="none"/>
          </w:rPr>
          <w:t>hslee60@korea.ac.kr</w:t>
        </w:r>
      </w:hyperlink>
    </w:p>
    <w:p w14:paraId="063679E8" w14:textId="77777777" w:rsidR="00D05D09" w:rsidRPr="00235A4C" w:rsidRDefault="00D05D09" w:rsidP="00405DE9">
      <w:pPr>
        <w:pStyle w:val="a9"/>
        <w:wordWrap/>
        <w:adjustRightInd w:val="0"/>
        <w:snapToGrid w:val="0"/>
        <w:spacing w:line="360" w:lineRule="auto"/>
        <w:rPr>
          <w:rFonts w:ascii="Book Antiqua" w:eastAsiaTheme="minorEastAsia" w:hAnsi="Book Antiqua" w:cs="Times New Roman"/>
          <w:kern w:val="0"/>
          <w:sz w:val="24"/>
          <w:szCs w:val="24"/>
          <w:lang w:eastAsia="zh-CN"/>
        </w:rPr>
      </w:pPr>
    </w:p>
    <w:p w14:paraId="5C377008" w14:textId="32660D06" w:rsidR="00665137" w:rsidRPr="00235A4C" w:rsidRDefault="00D5627E" w:rsidP="00405DE9">
      <w:pPr>
        <w:wordWrap/>
        <w:adjustRightInd w:val="0"/>
        <w:snapToGrid w:val="0"/>
        <w:spacing w:after="0" w:line="360" w:lineRule="auto"/>
        <w:rPr>
          <w:rFonts w:ascii="Book Antiqua" w:hAnsi="Book Antiqua"/>
          <w:sz w:val="24"/>
          <w:szCs w:val="24"/>
        </w:rPr>
      </w:pPr>
      <w:r w:rsidRPr="00235A4C">
        <w:rPr>
          <w:rFonts w:ascii="Book Antiqua" w:hAnsi="Book Antiqua"/>
          <w:b/>
          <w:sz w:val="24"/>
          <w:szCs w:val="24"/>
        </w:rPr>
        <w:t>Telephone</w:t>
      </w:r>
      <w:r w:rsidR="00BC647B" w:rsidRPr="00235A4C">
        <w:rPr>
          <w:rFonts w:ascii="Book Antiqua" w:hAnsi="Book Antiqua"/>
          <w:b/>
          <w:sz w:val="24"/>
          <w:szCs w:val="24"/>
        </w:rPr>
        <w:t xml:space="preserve">: </w:t>
      </w:r>
      <w:r w:rsidR="00D05D09" w:rsidRPr="00235A4C">
        <w:rPr>
          <w:rFonts w:ascii="Book Antiqua" w:hAnsi="Book Antiqua"/>
          <w:sz w:val="24"/>
          <w:szCs w:val="24"/>
        </w:rPr>
        <w:t>+82-10-8650</w:t>
      </w:r>
      <w:r w:rsidR="00BC647B" w:rsidRPr="00235A4C">
        <w:rPr>
          <w:rFonts w:ascii="Book Antiqua" w:hAnsi="Book Antiqua"/>
          <w:sz w:val="24"/>
          <w:szCs w:val="24"/>
        </w:rPr>
        <w:t>2455</w:t>
      </w:r>
      <w:r w:rsidR="00D05D09" w:rsidRPr="00235A4C">
        <w:rPr>
          <w:rFonts w:ascii="Book Antiqua" w:eastAsiaTheme="minorEastAsia" w:hAnsi="Book Antiqua" w:hint="eastAsia"/>
          <w:sz w:val="24"/>
          <w:szCs w:val="24"/>
          <w:lang w:eastAsia="zh-CN"/>
        </w:rPr>
        <w:t xml:space="preserve"> </w:t>
      </w:r>
      <w:r w:rsidR="00F05592">
        <w:rPr>
          <w:rFonts w:ascii="Book Antiqua" w:eastAsiaTheme="minorEastAsia" w:hAnsi="Book Antiqua" w:hint="eastAsia"/>
          <w:sz w:val="24"/>
          <w:szCs w:val="24"/>
          <w:lang w:eastAsia="zh-CN"/>
        </w:rPr>
        <w:t xml:space="preserve">  </w:t>
      </w:r>
      <w:r w:rsidR="00BC647B" w:rsidRPr="00235A4C">
        <w:rPr>
          <w:rFonts w:ascii="Book Antiqua" w:hAnsi="Book Antiqua"/>
          <w:b/>
          <w:sz w:val="24"/>
          <w:szCs w:val="24"/>
        </w:rPr>
        <w:t>Fax:</w:t>
      </w:r>
      <w:r w:rsidR="00D05D09" w:rsidRPr="00235A4C">
        <w:rPr>
          <w:rFonts w:ascii="Book Antiqua" w:hAnsi="Book Antiqua"/>
          <w:sz w:val="24"/>
          <w:szCs w:val="24"/>
        </w:rPr>
        <w:t xml:space="preserve"> +82-2-953</w:t>
      </w:r>
      <w:r w:rsidR="00BC647B" w:rsidRPr="00235A4C">
        <w:rPr>
          <w:rFonts w:ascii="Book Antiqua" w:hAnsi="Book Antiqua"/>
          <w:sz w:val="24"/>
          <w:szCs w:val="24"/>
        </w:rPr>
        <w:t>1943</w:t>
      </w:r>
      <w:r w:rsidRPr="00235A4C" w:rsidDel="00D5627E">
        <w:rPr>
          <w:rFonts w:ascii="Book Antiqua" w:hAnsi="Book Antiqua"/>
          <w:sz w:val="24"/>
          <w:szCs w:val="24"/>
        </w:rPr>
        <w:t xml:space="preserve"> </w:t>
      </w:r>
    </w:p>
    <w:p w14:paraId="1B2140D4" w14:textId="5D8780D3" w:rsidR="00A54ED5" w:rsidRPr="00235A4C" w:rsidRDefault="00A54ED5" w:rsidP="00405DE9">
      <w:pPr>
        <w:wordWrap/>
        <w:adjustRightInd w:val="0"/>
        <w:snapToGrid w:val="0"/>
        <w:spacing w:after="0" w:line="360" w:lineRule="auto"/>
        <w:rPr>
          <w:rFonts w:ascii="Book Antiqua" w:eastAsiaTheme="minorEastAsia" w:hAnsi="Book Antiqua"/>
          <w:sz w:val="24"/>
          <w:lang w:eastAsia="zh-CN"/>
        </w:rPr>
      </w:pPr>
      <w:r w:rsidRPr="00235A4C">
        <w:rPr>
          <w:rFonts w:ascii="Book Antiqua" w:hAnsi="Book Antiqua"/>
          <w:b/>
          <w:sz w:val="24"/>
        </w:rPr>
        <w:t>Received</w:t>
      </w:r>
      <w:r w:rsidR="007E5453" w:rsidRPr="00235A4C">
        <w:rPr>
          <w:rFonts w:ascii="Book Antiqua" w:eastAsiaTheme="minorEastAsia" w:hAnsi="Book Antiqua" w:hint="eastAsia"/>
          <w:b/>
          <w:sz w:val="24"/>
          <w:lang w:eastAsia="zh-CN"/>
        </w:rPr>
        <w:t>:</w:t>
      </w:r>
      <w:r w:rsidRPr="00235A4C">
        <w:rPr>
          <w:rFonts w:ascii="Book Antiqua" w:hAnsi="Book Antiqua"/>
          <w:sz w:val="24"/>
        </w:rPr>
        <w:t xml:space="preserve"> </w:t>
      </w:r>
      <w:r w:rsidR="007E5453" w:rsidRPr="00235A4C">
        <w:rPr>
          <w:rFonts w:ascii="Book Antiqua" w:eastAsiaTheme="minorEastAsia" w:hAnsi="Book Antiqua" w:hint="eastAsia"/>
          <w:sz w:val="24"/>
          <w:lang w:eastAsia="zh-CN"/>
        </w:rPr>
        <w:t xml:space="preserve">May 28, 2014 </w:t>
      </w:r>
      <w:r w:rsidRPr="00235A4C">
        <w:rPr>
          <w:rFonts w:ascii="Book Antiqua" w:hAnsi="Book Antiqua"/>
          <w:sz w:val="24"/>
        </w:rPr>
        <w:t xml:space="preserve"> </w:t>
      </w:r>
      <w:r w:rsidR="00F05592">
        <w:rPr>
          <w:rFonts w:ascii="Book Antiqua" w:eastAsiaTheme="minorEastAsia" w:hAnsi="Book Antiqua" w:hint="eastAsia"/>
          <w:sz w:val="24"/>
          <w:lang w:eastAsia="zh-CN"/>
        </w:rPr>
        <w:t xml:space="preserve">     </w:t>
      </w:r>
      <w:r w:rsidRPr="00235A4C">
        <w:rPr>
          <w:rFonts w:ascii="Book Antiqua" w:hAnsi="Book Antiqua"/>
          <w:b/>
          <w:sz w:val="24"/>
        </w:rPr>
        <w:t xml:space="preserve">Revised: </w:t>
      </w:r>
      <w:r w:rsidR="007E5453" w:rsidRPr="00235A4C">
        <w:rPr>
          <w:rFonts w:ascii="Book Antiqua" w:eastAsiaTheme="minorEastAsia" w:hAnsi="Book Antiqua" w:hint="eastAsia"/>
          <w:sz w:val="24"/>
          <w:lang w:eastAsia="zh-CN"/>
        </w:rPr>
        <w:t>July 6, 2014</w:t>
      </w:r>
    </w:p>
    <w:p w14:paraId="3366A389" w14:textId="039C7D7D" w:rsidR="00005499" w:rsidRDefault="00A54ED5" w:rsidP="00005499">
      <w:pPr>
        <w:rPr>
          <w:rFonts w:ascii="Book Antiqua" w:hAnsi="Book Antiqua"/>
          <w:color w:val="000000"/>
          <w:sz w:val="24"/>
        </w:rPr>
      </w:pPr>
      <w:r w:rsidRPr="00235A4C">
        <w:rPr>
          <w:rFonts w:ascii="Book Antiqua" w:hAnsi="Book Antiqua"/>
          <w:b/>
          <w:sz w:val="24"/>
        </w:rPr>
        <w:t>Accepted:</w:t>
      </w:r>
      <w:bookmarkStart w:id="4" w:name="OLE_LINK1"/>
      <w:bookmarkStart w:id="5" w:name="OLE_LINK2"/>
      <w:bookmarkStart w:id="6" w:name="OLE_LINK3"/>
      <w:bookmarkStart w:id="7" w:name="OLE_LINK4"/>
      <w:bookmarkStart w:id="8" w:name="OLE_LINK5"/>
      <w:bookmarkStart w:id="9" w:name="OLE_LINK6"/>
      <w:bookmarkStart w:id="10" w:name="OLE_LINK7"/>
      <w:bookmarkStart w:id="11" w:name="OLE_LINK9"/>
      <w:bookmarkStart w:id="12" w:name="OLE_LINK10"/>
      <w:bookmarkStart w:id="13" w:name="OLE_LINK13"/>
      <w:bookmarkStart w:id="14" w:name="OLE_LINK14"/>
      <w:bookmarkStart w:id="15" w:name="OLE_LINK17"/>
      <w:bookmarkStart w:id="16" w:name="OLE_LINK18"/>
      <w:bookmarkStart w:id="17" w:name="OLE_LINK19"/>
      <w:bookmarkStart w:id="18" w:name="OLE_LINK22"/>
      <w:bookmarkStart w:id="19" w:name="OLE_LINK24"/>
      <w:bookmarkStart w:id="20" w:name="OLE_LINK25"/>
      <w:bookmarkStart w:id="21" w:name="OLE_LINK26"/>
      <w:bookmarkStart w:id="22" w:name="OLE_LINK27"/>
      <w:bookmarkStart w:id="23" w:name="OLE_LINK28"/>
      <w:bookmarkStart w:id="24" w:name="OLE_LINK29"/>
      <w:bookmarkStart w:id="25" w:name="OLE_LINK30"/>
      <w:bookmarkStart w:id="26" w:name="OLE_LINK31"/>
      <w:bookmarkStart w:id="27" w:name="OLE_LINK32"/>
      <w:bookmarkStart w:id="28" w:name="OLE_LINK34"/>
      <w:bookmarkStart w:id="29" w:name="OLE_LINK36"/>
      <w:bookmarkStart w:id="30" w:name="OLE_LINK37"/>
      <w:bookmarkStart w:id="31" w:name="OLE_LINK38"/>
      <w:bookmarkStart w:id="32" w:name="OLE_LINK41"/>
      <w:bookmarkStart w:id="33" w:name="OLE_LINK42"/>
      <w:bookmarkStart w:id="34" w:name="OLE_LINK44"/>
      <w:bookmarkStart w:id="35" w:name="OLE_LINK45"/>
      <w:bookmarkStart w:id="36" w:name="OLE_LINK46"/>
      <w:bookmarkStart w:id="37" w:name="OLE_LINK47"/>
      <w:bookmarkStart w:id="38" w:name="OLE_LINK52"/>
      <w:bookmarkStart w:id="39" w:name="OLE_LINK43"/>
      <w:bookmarkStart w:id="40" w:name="OLE_LINK57"/>
      <w:bookmarkStart w:id="41" w:name="OLE_LINK58"/>
      <w:bookmarkStart w:id="42" w:name="OLE_LINK8"/>
      <w:bookmarkStart w:id="43" w:name="OLE_LINK62"/>
      <w:bookmarkStart w:id="44" w:name="OLE_LINK66"/>
      <w:bookmarkStart w:id="45" w:name="OLE_LINK68"/>
      <w:bookmarkStart w:id="46" w:name="OLE_LINK69"/>
      <w:bookmarkStart w:id="47" w:name="OLE_LINK71"/>
      <w:bookmarkStart w:id="48" w:name="OLE_LINK74"/>
      <w:bookmarkStart w:id="49" w:name="OLE_LINK77"/>
      <w:bookmarkStart w:id="50" w:name="OLE_LINK78"/>
      <w:bookmarkStart w:id="51" w:name="OLE_LINK72"/>
      <w:bookmarkStart w:id="52" w:name="OLE_LINK73"/>
      <w:bookmarkStart w:id="53" w:name="OLE_LINK79"/>
      <w:bookmarkStart w:id="54" w:name="OLE_LINK81"/>
      <w:bookmarkStart w:id="55" w:name="OLE_LINK86"/>
      <w:bookmarkStart w:id="56" w:name="OLE_LINK87"/>
      <w:bookmarkStart w:id="57" w:name="OLE_LINK88"/>
      <w:bookmarkStart w:id="58" w:name="OLE_LINK89"/>
      <w:bookmarkStart w:id="59" w:name="OLE_LINK92"/>
      <w:bookmarkStart w:id="60" w:name="OLE_LINK94"/>
      <w:bookmarkStart w:id="61" w:name="OLE_LINK95"/>
      <w:r w:rsidR="00005499" w:rsidRPr="00005499">
        <w:rPr>
          <w:rFonts w:ascii="Book Antiqua" w:hAnsi="Book Antiqua"/>
          <w:color w:val="000000"/>
          <w:sz w:val="24"/>
        </w:rPr>
        <w:t xml:space="preserve"> </w:t>
      </w:r>
      <w:r w:rsidR="00005499">
        <w:rPr>
          <w:rFonts w:ascii="Book Antiqua" w:hAnsi="Book Antiqua"/>
          <w:color w:val="000000"/>
          <w:sz w:val="24"/>
        </w:rPr>
        <w:t>September 5, 2014</w:t>
      </w:r>
    </w:p>
    <w:p w14:paraId="65C0B7F7" w14:textId="77777777" w:rsidR="00A54ED5" w:rsidRPr="00235A4C" w:rsidRDefault="00A54ED5" w:rsidP="00405DE9">
      <w:pPr>
        <w:wordWrap/>
        <w:adjustRightInd w:val="0"/>
        <w:snapToGrid w:val="0"/>
        <w:spacing w:after="0" w:line="360" w:lineRule="auto"/>
        <w:rPr>
          <w:rFonts w:ascii="Book Antiqua" w:hAnsi="Book Antiqua"/>
          <w:b/>
          <w:sz w:val="24"/>
        </w:rPr>
      </w:pPr>
      <w:bookmarkStart w:id="62" w:name="_GoBack"/>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235A4C">
        <w:rPr>
          <w:rFonts w:ascii="Book Antiqua" w:hAnsi="Book Antiqua"/>
          <w:b/>
          <w:sz w:val="24"/>
        </w:rPr>
        <w:t xml:space="preserve"> </w:t>
      </w:r>
    </w:p>
    <w:p w14:paraId="2D5E6C5A" w14:textId="77777777" w:rsidR="00A54ED5" w:rsidRPr="00235A4C" w:rsidRDefault="00A54ED5" w:rsidP="00405DE9">
      <w:pPr>
        <w:wordWrap/>
        <w:adjustRightInd w:val="0"/>
        <w:snapToGrid w:val="0"/>
        <w:spacing w:after="0" w:line="360" w:lineRule="auto"/>
        <w:rPr>
          <w:rFonts w:ascii="Book Antiqua" w:hAnsi="Book Antiqua"/>
          <w:b/>
          <w:sz w:val="24"/>
        </w:rPr>
      </w:pPr>
      <w:r w:rsidRPr="00235A4C">
        <w:rPr>
          <w:rFonts w:ascii="Book Antiqua" w:hAnsi="Book Antiqua"/>
          <w:b/>
          <w:sz w:val="24"/>
        </w:rPr>
        <w:t xml:space="preserve">Published online: </w:t>
      </w:r>
    </w:p>
    <w:p w14:paraId="0B13C8A0" w14:textId="77777777" w:rsidR="00D05D09" w:rsidRPr="00235A4C" w:rsidRDefault="00D05D09" w:rsidP="00405DE9">
      <w:pPr>
        <w:pStyle w:val="a9"/>
        <w:wordWrap/>
        <w:adjustRightInd w:val="0"/>
        <w:snapToGrid w:val="0"/>
        <w:spacing w:line="360" w:lineRule="auto"/>
        <w:rPr>
          <w:rFonts w:ascii="Book Antiqua" w:eastAsiaTheme="minorEastAsia" w:hAnsi="Book Antiqua" w:cs="Times New Roman"/>
          <w:b/>
          <w:kern w:val="0"/>
          <w:sz w:val="24"/>
          <w:szCs w:val="24"/>
          <w:lang w:eastAsia="zh-CN"/>
        </w:rPr>
      </w:pPr>
    </w:p>
    <w:p w14:paraId="55D1DC84" w14:textId="77777777" w:rsidR="00BC647B" w:rsidRPr="00235A4C" w:rsidRDefault="00BC647B" w:rsidP="00405DE9">
      <w:pPr>
        <w:pStyle w:val="a9"/>
        <w:wordWrap/>
        <w:adjustRightInd w:val="0"/>
        <w:snapToGrid w:val="0"/>
        <w:spacing w:line="360" w:lineRule="auto"/>
        <w:rPr>
          <w:rFonts w:ascii="Book Antiqua" w:hAnsi="Book Antiqua" w:cs="Times New Roman"/>
          <w:b/>
          <w:kern w:val="0"/>
          <w:sz w:val="24"/>
          <w:szCs w:val="24"/>
        </w:rPr>
      </w:pPr>
      <w:r w:rsidRPr="00235A4C">
        <w:rPr>
          <w:rFonts w:ascii="Book Antiqua" w:hAnsi="Book Antiqua" w:cs="Times New Roman"/>
          <w:b/>
          <w:kern w:val="0"/>
          <w:sz w:val="24"/>
          <w:szCs w:val="24"/>
        </w:rPr>
        <w:t>Abstract</w:t>
      </w:r>
    </w:p>
    <w:p w14:paraId="41FB237B" w14:textId="233F54F9" w:rsidR="00BC647B" w:rsidRPr="00235A4C" w:rsidRDefault="00BC647B" w:rsidP="00405DE9">
      <w:pPr>
        <w:wordWrap/>
        <w:adjustRightInd w:val="0"/>
        <w:snapToGrid w:val="0"/>
        <w:spacing w:after="0" w:line="360" w:lineRule="auto"/>
        <w:rPr>
          <w:rFonts w:ascii="Book Antiqua" w:hAnsi="Book Antiqua" w:cs="Times New Roman"/>
          <w:kern w:val="0"/>
          <w:sz w:val="24"/>
          <w:szCs w:val="24"/>
        </w:rPr>
      </w:pPr>
      <w:proofErr w:type="spellStart"/>
      <w:r w:rsidRPr="00235A4C">
        <w:rPr>
          <w:rFonts w:ascii="Book Antiqua" w:hAnsi="Book Antiqua" w:cs="Times New Roman"/>
          <w:kern w:val="0"/>
          <w:sz w:val="24"/>
          <w:szCs w:val="24"/>
        </w:rPr>
        <w:t>Leptomeningeal</w:t>
      </w:r>
      <w:proofErr w:type="spellEnd"/>
      <w:r w:rsidRPr="00235A4C">
        <w:rPr>
          <w:rFonts w:ascii="Book Antiqua" w:hAnsi="Book Antiqua" w:cs="Times New Roman"/>
          <w:kern w:val="0"/>
          <w:sz w:val="24"/>
          <w:szCs w:val="24"/>
        </w:rPr>
        <w:t xml:space="preserve"> </w:t>
      </w:r>
      <w:proofErr w:type="spellStart"/>
      <w:r w:rsidRPr="00235A4C">
        <w:rPr>
          <w:rFonts w:ascii="Book Antiqua" w:hAnsi="Book Antiqua" w:cs="AdvTT86d47313"/>
          <w:kern w:val="0"/>
          <w:sz w:val="24"/>
          <w:szCs w:val="24"/>
        </w:rPr>
        <w:t>carcinomatosis</w:t>
      </w:r>
      <w:proofErr w:type="spellEnd"/>
      <w:r w:rsidRPr="00235A4C">
        <w:rPr>
          <w:rFonts w:ascii="Book Antiqua" w:hAnsi="Book Antiqua" w:cs="Times New Roman"/>
          <w:kern w:val="0"/>
          <w:sz w:val="24"/>
          <w:szCs w:val="24"/>
        </w:rPr>
        <w:t xml:space="preserve"> </w:t>
      </w:r>
      <w:r w:rsidR="00710137" w:rsidRPr="00235A4C">
        <w:rPr>
          <w:rFonts w:ascii="Book Antiqua" w:hAnsi="Book Antiqua" w:cs="Times New Roman"/>
          <w:kern w:val="0"/>
          <w:sz w:val="24"/>
          <w:szCs w:val="24"/>
        </w:rPr>
        <w:t xml:space="preserve">occurs </w:t>
      </w:r>
      <w:r w:rsidRPr="00235A4C">
        <w:rPr>
          <w:rFonts w:ascii="Book Antiqua" w:hAnsi="Book Antiqua" w:cs="Times New Roman"/>
          <w:kern w:val="0"/>
          <w:sz w:val="24"/>
          <w:szCs w:val="24"/>
        </w:rPr>
        <w:t>very rare</w:t>
      </w:r>
      <w:r w:rsidR="00710137" w:rsidRPr="00235A4C">
        <w:rPr>
          <w:rFonts w:ascii="Book Antiqua" w:hAnsi="Book Antiqua" w:cs="Times New Roman"/>
          <w:kern w:val="0"/>
          <w:sz w:val="24"/>
          <w:szCs w:val="24"/>
        </w:rPr>
        <w:t>ly</w:t>
      </w:r>
      <w:r w:rsidRPr="00235A4C">
        <w:rPr>
          <w:rFonts w:ascii="Book Antiqua" w:hAnsi="Book Antiqua" w:cs="Times New Roman"/>
          <w:kern w:val="0"/>
          <w:sz w:val="24"/>
          <w:szCs w:val="24"/>
        </w:rPr>
        <w:t xml:space="preserve"> </w:t>
      </w:r>
      <w:r w:rsidR="00710137" w:rsidRPr="00235A4C">
        <w:rPr>
          <w:rFonts w:ascii="Book Antiqua" w:hAnsi="Book Antiqua" w:cs="Times New Roman"/>
          <w:kern w:val="0"/>
          <w:sz w:val="24"/>
          <w:szCs w:val="24"/>
        </w:rPr>
        <w:t xml:space="preserve">in </w:t>
      </w:r>
      <w:r w:rsidR="00DA77BB" w:rsidRPr="00235A4C">
        <w:rPr>
          <w:rFonts w:ascii="Book Antiqua" w:hAnsi="Book Antiqua" w:cs="Times New Roman"/>
          <w:kern w:val="0"/>
          <w:sz w:val="24"/>
          <w:szCs w:val="24"/>
        </w:rPr>
        <w:t xml:space="preserve">patients with </w:t>
      </w:r>
      <w:r w:rsidRPr="00235A4C">
        <w:rPr>
          <w:rFonts w:ascii="Book Antiqua" w:hAnsi="Book Antiqua" w:cs="Times New Roman"/>
          <w:kern w:val="0"/>
          <w:sz w:val="24"/>
          <w:szCs w:val="24"/>
        </w:rPr>
        <w:t xml:space="preserve">pancreatic cancer. </w:t>
      </w:r>
      <w:proofErr w:type="spellStart"/>
      <w:r w:rsidRPr="00235A4C">
        <w:rPr>
          <w:rFonts w:ascii="Book Antiqua" w:hAnsi="Book Antiqua" w:cs="AdvTT86d47313"/>
          <w:kern w:val="0"/>
          <w:sz w:val="24"/>
          <w:szCs w:val="24"/>
        </w:rPr>
        <w:t>Leptomeningeal</w:t>
      </w:r>
      <w:proofErr w:type="spellEnd"/>
      <w:r w:rsidRPr="00235A4C">
        <w:rPr>
          <w:rFonts w:ascii="Book Antiqua" w:hAnsi="Book Antiqua" w:cs="AdvTT86d47313"/>
          <w:kern w:val="0"/>
          <w:sz w:val="24"/>
          <w:szCs w:val="24"/>
        </w:rPr>
        <w:t xml:space="preserve"> </w:t>
      </w:r>
      <w:proofErr w:type="spellStart"/>
      <w:r w:rsidRPr="00235A4C">
        <w:rPr>
          <w:rFonts w:ascii="Book Antiqua" w:hAnsi="Book Antiqua" w:cs="AdvTT86d47313"/>
          <w:kern w:val="0"/>
          <w:sz w:val="24"/>
          <w:szCs w:val="24"/>
        </w:rPr>
        <w:t>carcinomatosis</w:t>
      </w:r>
      <w:proofErr w:type="spellEnd"/>
      <w:r w:rsidRPr="00235A4C">
        <w:rPr>
          <w:rFonts w:ascii="Book Antiqua" w:hAnsi="Book Antiqua" w:cs="AdvTT86d47313"/>
          <w:kern w:val="0"/>
          <w:sz w:val="24"/>
          <w:szCs w:val="24"/>
        </w:rPr>
        <w:t xml:space="preserve"> </w:t>
      </w:r>
      <w:r w:rsidR="00DA77BB" w:rsidRPr="00235A4C">
        <w:rPr>
          <w:rFonts w:ascii="Book Antiqua" w:hAnsi="Book Antiqua" w:cs="AdvTT86d47313"/>
          <w:kern w:val="0"/>
          <w:sz w:val="24"/>
          <w:szCs w:val="24"/>
        </w:rPr>
        <w:t xml:space="preserve">is characterized by </w:t>
      </w:r>
      <w:r w:rsidRPr="00235A4C">
        <w:rPr>
          <w:rFonts w:ascii="Book Antiqua" w:hAnsi="Book Antiqua" w:cs="AdvTT86d47313"/>
          <w:kern w:val="0"/>
          <w:sz w:val="24"/>
          <w:szCs w:val="24"/>
        </w:rPr>
        <w:t xml:space="preserve">multifocal seeding of the </w:t>
      </w:r>
      <w:proofErr w:type="spellStart"/>
      <w:r w:rsidRPr="00235A4C">
        <w:rPr>
          <w:rFonts w:ascii="Book Antiqua" w:hAnsi="Book Antiqua" w:cs="AdvTT86d47313"/>
          <w:kern w:val="0"/>
          <w:sz w:val="24"/>
          <w:szCs w:val="24"/>
        </w:rPr>
        <w:t>leptomeninges</w:t>
      </w:r>
      <w:proofErr w:type="spellEnd"/>
      <w:r w:rsidRPr="00235A4C">
        <w:rPr>
          <w:rFonts w:ascii="Book Antiqua" w:hAnsi="Book Antiqua" w:cs="AdvTT86d47313"/>
          <w:kern w:val="0"/>
          <w:sz w:val="24"/>
          <w:szCs w:val="24"/>
        </w:rPr>
        <w:t xml:space="preserve"> by malignant cells that originate from a solid tumor. </w:t>
      </w:r>
      <w:r w:rsidRPr="00235A4C">
        <w:rPr>
          <w:rFonts w:ascii="Book Antiqua" w:hAnsi="Book Antiqua" w:cs="Times New Roman"/>
          <w:kern w:val="0"/>
          <w:sz w:val="24"/>
          <w:szCs w:val="24"/>
        </w:rPr>
        <w:t xml:space="preserve">To </w:t>
      </w:r>
      <w:r w:rsidR="0084471E" w:rsidRPr="00235A4C">
        <w:rPr>
          <w:rFonts w:ascii="Book Antiqua" w:hAnsi="Book Antiqua" w:cs="Times New Roman"/>
          <w:kern w:val="0"/>
          <w:sz w:val="24"/>
          <w:szCs w:val="24"/>
        </w:rPr>
        <w:t xml:space="preserve">the best of </w:t>
      </w:r>
      <w:r w:rsidRPr="00235A4C">
        <w:rPr>
          <w:rFonts w:ascii="Book Antiqua" w:hAnsi="Book Antiqua" w:cs="Times New Roman"/>
          <w:kern w:val="0"/>
          <w:sz w:val="24"/>
          <w:szCs w:val="24"/>
        </w:rPr>
        <w:t xml:space="preserve">our knowledge, </w:t>
      </w:r>
      <w:r w:rsidR="00710137" w:rsidRPr="00235A4C">
        <w:rPr>
          <w:rFonts w:ascii="Book Antiqua" w:hAnsi="Book Antiqua" w:cs="Times New Roman"/>
          <w:kern w:val="0"/>
          <w:sz w:val="24"/>
          <w:szCs w:val="24"/>
        </w:rPr>
        <w:t xml:space="preserve">brain </w:t>
      </w:r>
      <w:r w:rsidRPr="00235A4C">
        <w:rPr>
          <w:rFonts w:ascii="Book Antiqua" w:hAnsi="Book Antiqua" w:cs="Times New Roman"/>
          <w:kern w:val="0"/>
          <w:sz w:val="24"/>
          <w:szCs w:val="24"/>
        </w:rPr>
        <w:t xml:space="preserve">metastasis </w:t>
      </w:r>
      <w:r w:rsidR="00710137" w:rsidRPr="00235A4C">
        <w:rPr>
          <w:rFonts w:ascii="Book Antiqua" w:hAnsi="Book Antiqua" w:cs="Times New Roman"/>
          <w:kern w:val="0"/>
          <w:sz w:val="24"/>
          <w:szCs w:val="24"/>
        </w:rPr>
        <w:t xml:space="preserve">from </w:t>
      </w:r>
      <w:r w:rsidRPr="00235A4C">
        <w:rPr>
          <w:rFonts w:ascii="Book Antiqua" w:hAnsi="Book Antiqua" w:cs="Times New Roman"/>
          <w:kern w:val="0"/>
          <w:sz w:val="24"/>
          <w:szCs w:val="24"/>
        </w:rPr>
        <w:t xml:space="preserve">pancreatic cancer </w:t>
      </w:r>
      <w:r w:rsidR="00710137" w:rsidRPr="00235A4C">
        <w:rPr>
          <w:rFonts w:ascii="Book Antiqua" w:hAnsi="Book Antiqua" w:cs="Times New Roman"/>
          <w:kern w:val="0"/>
          <w:sz w:val="24"/>
          <w:szCs w:val="24"/>
        </w:rPr>
        <w:t xml:space="preserve">is </w:t>
      </w:r>
      <w:r w:rsidRPr="00235A4C">
        <w:rPr>
          <w:rFonts w:ascii="Book Antiqua" w:hAnsi="Book Antiqua" w:cs="Times New Roman"/>
          <w:kern w:val="0"/>
          <w:sz w:val="24"/>
          <w:szCs w:val="24"/>
        </w:rPr>
        <w:t xml:space="preserve">extremely rare. </w:t>
      </w:r>
      <w:proofErr w:type="spellStart"/>
      <w:r w:rsidRPr="00235A4C">
        <w:rPr>
          <w:rFonts w:ascii="Book Antiqua" w:hAnsi="Book Antiqua" w:cs="AdvTT86d47313"/>
          <w:kern w:val="0"/>
          <w:sz w:val="24"/>
          <w:szCs w:val="24"/>
        </w:rPr>
        <w:t>Leptomeningeal</w:t>
      </w:r>
      <w:proofErr w:type="spellEnd"/>
      <w:r w:rsidRPr="00235A4C">
        <w:rPr>
          <w:rFonts w:ascii="Book Antiqua" w:hAnsi="Book Antiqua" w:cs="AdvTT86d47313"/>
          <w:kern w:val="0"/>
          <w:sz w:val="24"/>
          <w:szCs w:val="24"/>
        </w:rPr>
        <w:t xml:space="preserve"> </w:t>
      </w:r>
      <w:proofErr w:type="spellStart"/>
      <w:r w:rsidRPr="00235A4C">
        <w:rPr>
          <w:rFonts w:ascii="Book Antiqua" w:hAnsi="Book Antiqua" w:cs="AdvTT86d47313"/>
          <w:kern w:val="0"/>
          <w:sz w:val="24"/>
          <w:szCs w:val="24"/>
        </w:rPr>
        <w:t>carcinomatosis</w:t>
      </w:r>
      <w:proofErr w:type="spellEnd"/>
      <w:r w:rsidRPr="00235A4C">
        <w:rPr>
          <w:rFonts w:ascii="Book Antiqua" w:hAnsi="Book Antiqua" w:cs="AdvTT86d47313"/>
          <w:kern w:val="0"/>
          <w:sz w:val="24"/>
          <w:szCs w:val="24"/>
        </w:rPr>
        <w:t xml:space="preserve"> is estimated to occur in 3% to 8% of </w:t>
      </w:r>
      <w:r w:rsidR="00710137" w:rsidRPr="00235A4C">
        <w:rPr>
          <w:rFonts w:ascii="Book Antiqua" w:hAnsi="Book Antiqua" w:cs="AdvTT86d47313"/>
          <w:kern w:val="0"/>
          <w:sz w:val="24"/>
          <w:szCs w:val="24"/>
        </w:rPr>
        <w:t xml:space="preserve">cases of </w:t>
      </w:r>
      <w:r w:rsidRPr="00235A4C">
        <w:rPr>
          <w:rFonts w:ascii="Book Antiqua" w:hAnsi="Book Antiqua" w:cs="AdvTT86d47313"/>
          <w:kern w:val="0"/>
          <w:sz w:val="24"/>
          <w:szCs w:val="24"/>
        </w:rPr>
        <w:t>solid tumors</w:t>
      </w:r>
      <w:r w:rsidR="00855A4F" w:rsidRPr="00235A4C">
        <w:rPr>
          <w:rFonts w:ascii="Book Antiqua" w:hAnsi="Book Antiqua" w:cs="AdvTT86d47313"/>
          <w:kern w:val="0"/>
          <w:sz w:val="24"/>
          <w:szCs w:val="24"/>
        </w:rPr>
        <w:t xml:space="preserve">. </w:t>
      </w:r>
      <w:r w:rsidRPr="00235A4C">
        <w:rPr>
          <w:rFonts w:ascii="Book Antiqua" w:hAnsi="Book Antiqua" w:cs="AdvTT86d47313"/>
          <w:kern w:val="0"/>
          <w:sz w:val="24"/>
          <w:szCs w:val="24"/>
        </w:rPr>
        <w:t xml:space="preserve">The clinical manifestation usually </w:t>
      </w:r>
      <w:r w:rsidR="00B558B0" w:rsidRPr="00235A4C">
        <w:rPr>
          <w:rFonts w:ascii="Book Antiqua" w:hAnsi="Book Antiqua" w:cs="AdvTT86d47313"/>
          <w:kern w:val="0"/>
          <w:sz w:val="24"/>
          <w:szCs w:val="24"/>
        </w:rPr>
        <w:t xml:space="preserve">involves </w:t>
      </w:r>
      <w:r w:rsidRPr="00235A4C">
        <w:rPr>
          <w:rFonts w:ascii="Book Antiqua" w:hAnsi="Book Antiqua" w:cs="TimesNewRomanPSMT"/>
          <w:kern w:val="0"/>
          <w:sz w:val="24"/>
          <w:szCs w:val="24"/>
        </w:rPr>
        <w:t>neurological symptoms, including dizziness, headache, vomiting, nausea, and hemiparesis, symptoms similar to those of meningitis or brain tumor</w:t>
      </w:r>
      <w:r w:rsidR="00B558B0" w:rsidRPr="00235A4C">
        <w:rPr>
          <w:rFonts w:ascii="Book Antiqua" w:hAnsi="Book Antiqua" w:cs="TimesNewRomanPSMT"/>
          <w:kern w:val="0"/>
          <w:sz w:val="24"/>
          <w:szCs w:val="24"/>
        </w:rPr>
        <w:t>s</w:t>
      </w:r>
      <w:r w:rsidRPr="00235A4C">
        <w:rPr>
          <w:rFonts w:ascii="Book Antiqua" w:hAnsi="Book Antiqua" w:cs="TimesNewRomanPSMT"/>
          <w:kern w:val="0"/>
          <w:sz w:val="24"/>
          <w:szCs w:val="24"/>
        </w:rPr>
        <w:t xml:space="preserve">. </w:t>
      </w:r>
      <w:r w:rsidRPr="00235A4C">
        <w:rPr>
          <w:rFonts w:ascii="Book Antiqua" w:hAnsi="Book Antiqua" w:cs="Times New Roman"/>
          <w:sz w:val="24"/>
          <w:szCs w:val="24"/>
        </w:rPr>
        <w:t xml:space="preserve">Diagnostic methods for </w:t>
      </w:r>
      <w:proofErr w:type="spellStart"/>
      <w:r w:rsidRPr="00235A4C">
        <w:rPr>
          <w:rFonts w:ascii="Book Antiqua" w:hAnsi="Book Antiqua" w:cs="Times New Roman"/>
          <w:kern w:val="0"/>
          <w:sz w:val="24"/>
          <w:szCs w:val="24"/>
        </w:rPr>
        <w:t>leptomeningeal</w:t>
      </w:r>
      <w:proofErr w:type="spellEnd"/>
      <w:r w:rsidRPr="00235A4C">
        <w:rPr>
          <w:rFonts w:ascii="Book Antiqua" w:hAnsi="Book Antiqua" w:cs="Times New Roman"/>
          <w:kern w:val="0"/>
          <w:sz w:val="24"/>
          <w:szCs w:val="24"/>
        </w:rPr>
        <w:t xml:space="preserve"> </w:t>
      </w:r>
      <w:proofErr w:type="spellStart"/>
      <w:r w:rsidRPr="00235A4C">
        <w:rPr>
          <w:rFonts w:ascii="Book Antiqua" w:hAnsi="Book Antiqua" w:cs="AdvTT86d47313"/>
          <w:kern w:val="0"/>
          <w:sz w:val="24"/>
          <w:szCs w:val="24"/>
        </w:rPr>
        <w:t>carcinomatosis</w:t>
      </w:r>
      <w:proofErr w:type="spellEnd"/>
      <w:r w:rsidRPr="00235A4C">
        <w:rPr>
          <w:rFonts w:ascii="Book Antiqua" w:hAnsi="Book Antiqua" w:cs="Times New Roman"/>
          <w:kern w:val="0"/>
          <w:sz w:val="24"/>
          <w:szCs w:val="24"/>
        </w:rPr>
        <w:t xml:space="preserve"> include brain magnetic resonance imaging and cerebrospinal fluid examination</w:t>
      </w:r>
      <w:r w:rsidR="00225797" w:rsidRPr="00235A4C">
        <w:rPr>
          <w:rFonts w:ascii="Book Antiqua" w:hAnsi="Book Antiqua" w:cs="Times New Roman"/>
          <w:kern w:val="0"/>
          <w:sz w:val="24"/>
          <w:szCs w:val="24"/>
        </w:rPr>
        <w:t xml:space="preserve">. </w:t>
      </w:r>
      <w:r w:rsidR="00C15F28" w:rsidRPr="00235A4C">
        <w:rPr>
          <w:rFonts w:ascii="Book Antiqua" w:hAnsi="Book Antiqua" w:cs="Times New Roman"/>
          <w:kern w:val="0"/>
          <w:sz w:val="24"/>
          <w:szCs w:val="24"/>
        </w:rPr>
        <w:t xml:space="preserve">Here, </w:t>
      </w:r>
      <w:r w:rsidR="00C15F28" w:rsidRPr="00235A4C">
        <w:rPr>
          <w:rFonts w:ascii="Book Antiqua" w:hAnsi="Book Antiqua" w:cs="Times New Roman"/>
          <w:sz w:val="24"/>
          <w:szCs w:val="24"/>
        </w:rPr>
        <w:t>w</w:t>
      </w:r>
      <w:r w:rsidRPr="00235A4C">
        <w:rPr>
          <w:rFonts w:ascii="Book Antiqua" w:hAnsi="Book Antiqua" w:cs="Times New Roman"/>
          <w:sz w:val="24"/>
          <w:szCs w:val="24"/>
        </w:rPr>
        <w:t xml:space="preserve">e </w:t>
      </w:r>
      <w:r w:rsidR="00C15F28" w:rsidRPr="00235A4C">
        <w:rPr>
          <w:rFonts w:ascii="Book Antiqua" w:hAnsi="Book Antiqua" w:cs="Times New Roman"/>
          <w:sz w:val="24"/>
          <w:szCs w:val="24"/>
        </w:rPr>
        <w:t>describe a</w:t>
      </w:r>
      <w:r w:rsidRPr="00235A4C">
        <w:rPr>
          <w:rFonts w:ascii="Book Antiqua" w:hAnsi="Book Antiqua" w:cs="Times New Roman"/>
          <w:sz w:val="24"/>
          <w:szCs w:val="24"/>
        </w:rPr>
        <w:t xml:space="preserve"> ca</w:t>
      </w:r>
      <w:r w:rsidRPr="00235A4C">
        <w:rPr>
          <w:rFonts w:ascii="Book Antiqua" w:hAnsi="Book Antiqua" w:cs="Times New Roman"/>
          <w:kern w:val="0"/>
          <w:sz w:val="24"/>
          <w:szCs w:val="24"/>
        </w:rPr>
        <w:t xml:space="preserve">se of </w:t>
      </w:r>
      <w:proofErr w:type="spellStart"/>
      <w:r w:rsidRPr="00235A4C">
        <w:rPr>
          <w:rFonts w:ascii="Book Antiqua" w:hAnsi="Book Antiqua" w:cs="Times New Roman"/>
          <w:kern w:val="0"/>
          <w:sz w:val="24"/>
          <w:szCs w:val="24"/>
        </w:rPr>
        <w:t>leptomeningeal</w:t>
      </w:r>
      <w:proofErr w:type="spellEnd"/>
      <w:r w:rsidRPr="00235A4C">
        <w:rPr>
          <w:rFonts w:ascii="Book Antiqua" w:hAnsi="Book Antiqua" w:cs="Times New Roman"/>
          <w:kern w:val="0"/>
          <w:sz w:val="24"/>
          <w:szCs w:val="24"/>
        </w:rPr>
        <w:t xml:space="preserve"> </w:t>
      </w:r>
      <w:proofErr w:type="spellStart"/>
      <w:r w:rsidRPr="00235A4C">
        <w:rPr>
          <w:rFonts w:ascii="Book Antiqua" w:hAnsi="Book Antiqua" w:cs="AdvTT86d47313"/>
          <w:kern w:val="0"/>
          <w:sz w:val="24"/>
          <w:szCs w:val="24"/>
        </w:rPr>
        <w:t>carcinomatosis</w:t>
      </w:r>
      <w:proofErr w:type="spellEnd"/>
      <w:r w:rsidRPr="00235A4C">
        <w:rPr>
          <w:rFonts w:ascii="Book Antiqua" w:hAnsi="Book Antiqua" w:cs="Times New Roman"/>
          <w:kern w:val="0"/>
          <w:sz w:val="24"/>
          <w:szCs w:val="24"/>
        </w:rPr>
        <w:t xml:space="preserve"> </w:t>
      </w:r>
      <w:r w:rsidR="00C15F28" w:rsidRPr="00235A4C">
        <w:rPr>
          <w:rFonts w:ascii="Book Antiqua" w:hAnsi="Book Antiqua" w:cs="Times New Roman"/>
          <w:kern w:val="0"/>
          <w:sz w:val="24"/>
          <w:szCs w:val="24"/>
        </w:rPr>
        <w:t xml:space="preserve">in which </w:t>
      </w:r>
      <w:r w:rsidR="00B72234" w:rsidRPr="00235A4C">
        <w:rPr>
          <w:rFonts w:ascii="Book Antiqua" w:hAnsi="Book Antiqua" w:cs="Times New Roman"/>
          <w:kern w:val="0"/>
          <w:sz w:val="24"/>
          <w:szCs w:val="24"/>
        </w:rPr>
        <w:t xml:space="preserve">the </w:t>
      </w:r>
      <w:r w:rsidR="00C15F28" w:rsidRPr="00235A4C">
        <w:rPr>
          <w:rFonts w:ascii="Book Antiqua" w:hAnsi="Book Antiqua" w:cs="Times New Roman"/>
          <w:kern w:val="0"/>
          <w:sz w:val="24"/>
          <w:szCs w:val="24"/>
        </w:rPr>
        <w:t xml:space="preserve">primary tumor </w:t>
      </w:r>
      <w:r w:rsidRPr="00235A4C">
        <w:rPr>
          <w:rFonts w:ascii="Book Antiqua" w:hAnsi="Book Antiqua" w:cs="Times New Roman"/>
          <w:kern w:val="0"/>
          <w:sz w:val="24"/>
          <w:szCs w:val="24"/>
        </w:rPr>
        <w:t xml:space="preserve">was </w:t>
      </w:r>
      <w:r w:rsidR="00B72234" w:rsidRPr="00235A4C">
        <w:rPr>
          <w:rFonts w:ascii="Book Antiqua" w:hAnsi="Book Antiqua" w:cs="Times New Roman"/>
          <w:kern w:val="0"/>
          <w:sz w:val="24"/>
          <w:szCs w:val="24"/>
        </w:rPr>
        <w:t xml:space="preserve">later determined to be </w:t>
      </w:r>
      <w:r w:rsidRPr="00235A4C">
        <w:rPr>
          <w:rFonts w:ascii="Book Antiqua" w:hAnsi="Book Antiqua" w:cs="Times New Roman"/>
          <w:kern w:val="0"/>
          <w:sz w:val="24"/>
          <w:szCs w:val="24"/>
        </w:rPr>
        <w:t xml:space="preserve">pancreatic cancer. Brain </w:t>
      </w:r>
      <w:r w:rsidR="00754252" w:rsidRPr="00235A4C">
        <w:rPr>
          <w:rFonts w:ascii="Book Antiqua" w:hAnsi="Book Antiqua" w:cs="Times New Roman"/>
          <w:kern w:val="0"/>
          <w:sz w:val="24"/>
          <w:szCs w:val="24"/>
        </w:rPr>
        <w:t xml:space="preserve">magnetic resonance imaging </w:t>
      </w:r>
      <w:r w:rsidRPr="00235A4C">
        <w:rPr>
          <w:rFonts w:ascii="Book Antiqua" w:hAnsi="Book Antiqua" w:cs="Times New Roman"/>
          <w:kern w:val="0"/>
          <w:sz w:val="24"/>
          <w:szCs w:val="24"/>
        </w:rPr>
        <w:t xml:space="preserve">findings showed mild enhancement of </w:t>
      </w:r>
      <w:r w:rsidR="00B72234" w:rsidRPr="00235A4C">
        <w:rPr>
          <w:rFonts w:ascii="Book Antiqua" w:hAnsi="Book Antiqua" w:cs="Times New Roman"/>
          <w:kern w:val="0"/>
          <w:sz w:val="24"/>
          <w:szCs w:val="24"/>
        </w:rPr>
        <w:t xml:space="preserve">the </w:t>
      </w:r>
      <w:proofErr w:type="spellStart"/>
      <w:r w:rsidRPr="00235A4C">
        <w:rPr>
          <w:rFonts w:ascii="Book Antiqua" w:hAnsi="Book Antiqua" w:cs="Times New Roman"/>
          <w:kern w:val="0"/>
          <w:sz w:val="24"/>
          <w:szCs w:val="24"/>
        </w:rPr>
        <w:t>leptomeninges</w:t>
      </w:r>
      <w:proofErr w:type="spellEnd"/>
      <w:r w:rsidRPr="00235A4C">
        <w:rPr>
          <w:rFonts w:ascii="Book Antiqua" w:hAnsi="Book Antiqua" w:cs="Times New Roman"/>
          <w:kern w:val="0"/>
          <w:sz w:val="24"/>
          <w:szCs w:val="24"/>
        </w:rPr>
        <w:t xml:space="preserve">, and </w:t>
      </w:r>
      <w:r w:rsidR="00584DCA" w:rsidRPr="00235A4C">
        <w:rPr>
          <w:rFonts w:ascii="Book Antiqua" w:hAnsi="Book Antiqua" w:cs="Times New Roman"/>
          <w:kern w:val="0"/>
          <w:sz w:val="24"/>
          <w:szCs w:val="24"/>
        </w:rPr>
        <w:t xml:space="preserve">cerebrospinal fluid </w:t>
      </w:r>
      <w:r w:rsidRPr="00235A4C">
        <w:rPr>
          <w:rFonts w:ascii="Book Antiqua" w:hAnsi="Book Antiqua" w:cs="Times New Roman"/>
          <w:sz w:val="24"/>
          <w:szCs w:val="24"/>
        </w:rPr>
        <w:t xml:space="preserve">cytology was negative at first. However, after repeated spinal taps, atypical cells were </w:t>
      </w:r>
      <w:r w:rsidR="00161BA8" w:rsidRPr="00235A4C">
        <w:rPr>
          <w:rFonts w:ascii="Book Antiqua" w:hAnsi="Book Antiqua" w:cs="Times New Roman"/>
          <w:sz w:val="24"/>
          <w:szCs w:val="24"/>
        </w:rPr>
        <w:t xml:space="preserve">observed on </w:t>
      </w:r>
      <w:r w:rsidR="00584DCA" w:rsidRPr="00235A4C">
        <w:rPr>
          <w:rFonts w:ascii="Book Antiqua" w:hAnsi="Book Antiqua" w:cs="Times New Roman"/>
          <w:kern w:val="0"/>
          <w:sz w:val="24"/>
          <w:szCs w:val="24"/>
        </w:rPr>
        <w:t xml:space="preserve">cerebrospinal fluid </w:t>
      </w:r>
      <w:r w:rsidRPr="00235A4C">
        <w:rPr>
          <w:rFonts w:ascii="Book Antiqua" w:hAnsi="Book Antiqua" w:cs="Times New Roman"/>
          <w:sz w:val="24"/>
          <w:szCs w:val="24"/>
        </w:rPr>
        <w:t xml:space="preserve">analysis and </w:t>
      </w:r>
      <w:r w:rsidR="00161BA8" w:rsidRPr="00235A4C">
        <w:rPr>
          <w:rFonts w:ascii="Book Antiqua" w:hAnsi="Book Antiqua" w:cs="Times New Roman"/>
          <w:sz w:val="24"/>
          <w:szCs w:val="24"/>
        </w:rPr>
        <w:t xml:space="preserve">levels of </w:t>
      </w:r>
      <w:r w:rsidRPr="00235A4C">
        <w:rPr>
          <w:rFonts w:ascii="Book Antiqua" w:hAnsi="Book Antiqua" w:cs="Times New Roman"/>
          <w:sz w:val="24"/>
          <w:szCs w:val="24"/>
        </w:rPr>
        <w:t xml:space="preserve">tumor markers such as </w:t>
      </w:r>
      <w:r w:rsidR="00161BA8" w:rsidRPr="00235A4C">
        <w:rPr>
          <w:rFonts w:ascii="Book Antiqua" w:hAnsi="Book Antiqua" w:cs="Times New Roman"/>
          <w:sz w:val="24"/>
          <w:szCs w:val="24"/>
        </w:rPr>
        <w:t xml:space="preserve">carbohydrate antigen </w:t>
      </w:r>
      <w:r w:rsidRPr="00235A4C">
        <w:rPr>
          <w:rFonts w:ascii="Book Antiqua" w:hAnsi="Book Antiqua" w:cs="Times New Roman"/>
          <w:sz w:val="24"/>
          <w:szCs w:val="24"/>
        </w:rPr>
        <w:t xml:space="preserve">19-9 in </w:t>
      </w:r>
      <w:r w:rsidR="00584DCA" w:rsidRPr="00235A4C">
        <w:rPr>
          <w:rFonts w:ascii="Book Antiqua" w:hAnsi="Book Antiqua" w:cs="Times New Roman"/>
          <w:kern w:val="0"/>
          <w:sz w:val="24"/>
          <w:szCs w:val="24"/>
        </w:rPr>
        <w:t xml:space="preserve">cerebrospinal fluid </w:t>
      </w:r>
      <w:r w:rsidRPr="00235A4C">
        <w:rPr>
          <w:rFonts w:ascii="Book Antiqua" w:hAnsi="Book Antiqua" w:cs="Times New Roman"/>
          <w:sz w:val="24"/>
          <w:szCs w:val="24"/>
        </w:rPr>
        <w:t xml:space="preserve">were elevated. </w:t>
      </w:r>
      <w:r w:rsidR="00722DAB" w:rsidRPr="00235A4C">
        <w:rPr>
          <w:rFonts w:ascii="Book Antiqua" w:hAnsi="Book Antiqua" w:cs="Times New Roman"/>
          <w:sz w:val="24"/>
          <w:szCs w:val="24"/>
        </w:rPr>
        <w:t xml:space="preserve">Abdominal computed tomography, performed to </w:t>
      </w:r>
      <w:r w:rsidR="00547156" w:rsidRPr="00235A4C">
        <w:rPr>
          <w:rFonts w:ascii="Book Antiqua" w:hAnsi="Book Antiqua" w:cs="Times New Roman"/>
          <w:sz w:val="24"/>
          <w:szCs w:val="24"/>
        </w:rPr>
        <w:t xml:space="preserve">determine </w:t>
      </w:r>
      <w:r w:rsidRPr="00235A4C">
        <w:rPr>
          <w:rFonts w:ascii="Book Antiqua" w:hAnsi="Book Antiqua" w:cs="Times New Roman"/>
          <w:sz w:val="24"/>
          <w:szCs w:val="24"/>
        </w:rPr>
        <w:t xml:space="preserve">the </w:t>
      </w:r>
      <w:r w:rsidR="00722DAB" w:rsidRPr="00235A4C">
        <w:rPr>
          <w:rFonts w:ascii="Book Antiqua" w:hAnsi="Book Antiqua" w:cs="Times New Roman"/>
          <w:sz w:val="24"/>
          <w:szCs w:val="24"/>
        </w:rPr>
        <w:t xml:space="preserve">presence of </w:t>
      </w:r>
      <w:proofErr w:type="spellStart"/>
      <w:r w:rsidRPr="00235A4C">
        <w:rPr>
          <w:rFonts w:ascii="Book Antiqua" w:hAnsi="Book Antiqua" w:cs="Times New Roman"/>
          <w:sz w:val="24"/>
          <w:szCs w:val="24"/>
        </w:rPr>
        <w:t>extracerebral</w:t>
      </w:r>
      <w:proofErr w:type="spellEnd"/>
      <w:r w:rsidRPr="00235A4C">
        <w:rPr>
          <w:rFonts w:ascii="Book Antiqua" w:hAnsi="Book Antiqua" w:cs="Times New Roman"/>
          <w:sz w:val="24"/>
          <w:szCs w:val="24"/>
        </w:rPr>
        <w:t xml:space="preserve"> tumor</w:t>
      </w:r>
      <w:r w:rsidR="00722DAB" w:rsidRPr="00235A4C">
        <w:rPr>
          <w:rFonts w:ascii="Book Antiqua" w:hAnsi="Book Antiqua" w:cs="Times New Roman"/>
          <w:sz w:val="24"/>
          <w:szCs w:val="24"/>
        </w:rPr>
        <w:t>s</w:t>
      </w:r>
      <w:r w:rsidRPr="00235A4C">
        <w:rPr>
          <w:rFonts w:ascii="Book Antiqua" w:hAnsi="Book Antiqua" w:cs="Times New Roman"/>
          <w:sz w:val="24"/>
          <w:szCs w:val="24"/>
        </w:rPr>
        <w:t xml:space="preserve">, </w:t>
      </w:r>
      <w:r w:rsidR="00722DAB" w:rsidRPr="00235A4C">
        <w:rPr>
          <w:rFonts w:ascii="Book Antiqua" w:hAnsi="Book Antiqua" w:cs="Times New Roman"/>
          <w:sz w:val="24"/>
          <w:szCs w:val="24"/>
        </w:rPr>
        <w:t xml:space="preserve">revealed </w:t>
      </w:r>
      <w:r w:rsidRPr="00235A4C">
        <w:rPr>
          <w:rFonts w:ascii="Book Antiqua" w:hAnsi="Book Antiqua" w:cs="Times New Roman"/>
          <w:sz w:val="24"/>
          <w:szCs w:val="24"/>
        </w:rPr>
        <w:t xml:space="preserve">pancreatic cancer. Pancreatic cancer was confirmed </w:t>
      </w:r>
      <w:proofErr w:type="spellStart"/>
      <w:r w:rsidRPr="00235A4C">
        <w:rPr>
          <w:rFonts w:ascii="Book Antiqua" w:hAnsi="Book Antiqua" w:cs="Times New Roman"/>
          <w:kern w:val="0"/>
          <w:sz w:val="24"/>
          <w:szCs w:val="24"/>
        </w:rPr>
        <w:t>histopathologically</w:t>
      </w:r>
      <w:proofErr w:type="spellEnd"/>
      <w:r w:rsidRPr="00235A4C">
        <w:rPr>
          <w:rFonts w:ascii="Book Antiqua" w:hAnsi="Book Antiqua" w:cs="Times New Roman"/>
          <w:kern w:val="0"/>
          <w:sz w:val="24"/>
          <w:szCs w:val="24"/>
        </w:rPr>
        <w:t xml:space="preserve"> </w:t>
      </w:r>
      <w:r w:rsidR="00F96A76" w:rsidRPr="00235A4C">
        <w:rPr>
          <w:rFonts w:ascii="Book Antiqua" w:hAnsi="Book Antiqua" w:cs="Times New Roman"/>
          <w:kern w:val="0"/>
          <w:sz w:val="24"/>
          <w:szCs w:val="24"/>
        </w:rPr>
        <w:t xml:space="preserve">on examination of an </w:t>
      </w:r>
      <w:r w:rsidRPr="00235A4C">
        <w:rPr>
          <w:rFonts w:ascii="Book Antiqua" w:hAnsi="Book Antiqua" w:cs="Times New Roman"/>
          <w:bCs/>
          <w:sz w:val="24"/>
          <w:szCs w:val="24"/>
        </w:rPr>
        <w:t>endoscopic ultrasound-</w:t>
      </w:r>
      <w:r w:rsidR="00F96A76" w:rsidRPr="00235A4C">
        <w:rPr>
          <w:rFonts w:ascii="Book Antiqua" w:hAnsi="Book Antiqua" w:cs="Times New Roman"/>
          <w:bCs/>
          <w:sz w:val="24"/>
          <w:szCs w:val="24"/>
        </w:rPr>
        <w:t xml:space="preserve">guided </w:t>
      </w:r>
      <w:r w:rsidRPr="00235A4C">
        <w:rPr>
          <w:rFonts w:ascii="Book Antiqua" w:hAnsi="Book Antiqua" w:cs="Times New Roman"/>
          <w:bCs/>
          <w:sz w:val="24"/>
          <w:szCs w:val="24"/>
        </w:rPr>
        <w:t>fine needle aspiration</w:t>
      </w:r>
      <w:r w:rsidR="00F96A76" w:rsidRPr="00235A4C">
        <w:rPr>
          <w:rFonts w:ascii="Book Antiqua" w:hAnsi="Book Antiqua" w:cs="Times New Roman"/>
          <w:bCs/>
          <w:sz w:val="24"/>
          <w:szCs w:val="24"/>
        </w:rPr>
        <w:t xml:space="preserve"> specimen</w:t>
      </w:r>
      <w:r w:rsidRPr="00235A4C">
        <w:rPr>
          <w:rFonts w:ascii="Book Antiqua" w:hAnsi="Book Antiqua" w:cs="Times New Roman"/>
          <w:bCs/>
          <w:sz w:val="24"/>
          <w:szCs w:val="24"/>
        </w:rPr>
        <w:t>.</w:t>
      </w:r>
    </w:p>
    <w:p w14:paraId="0BBA66B7" w14:textId="77777777" w:rsidR="00F546D3" w:rsidRDefault="00F546D3" w:rsidP="00405DE9">
      <w:pPr>
        <w:wordWrap/>
        <w:adjustRightInd w:val="0"/>
        <w:snapToGrid w:val="0"/>
        <w:spacing w:after="0" w:line="360" w:lineRule="auto"/>
        <w:rPr>
          <w:rFonts w:ascii="Book Antiqua" w:eastAsiaTheme="majorEastAsia" w:hAnsi="Book Antiqua" w:cs="Times New Roman"/>
          <w:b/>
          <w:kern w:val="0"/>
          <w:szCs w:val="20"/>
          <w:lang w:eastAsia="zh-CN"/>
        </w:rPr>
      </w:pPr>
    </w:p>
    <w:p w14:paraId="0D563F7B" w14:textId="77777777" w:rsidR="002E4014" w:rsidRDefault="002E4014" w:rsidP="002E4014">
      <w:pPr>
        <w:spacing w:line="380" w:lineRule="exact"/>
        <w:rPr>
          <w:rFonts w:ascii="Book Antiqua" w:hAnsi="Book Antiqua" w:cs="Tahoma"/>
          <w:sz w:val="24"/>
        </w:rPr>
      </w:pPr>
      <w:r w:rsidRPr="00296ED3">
        <w:rPr>
          <w:rFonts w:ascii="Book Antiqua" w:hAnsi="Book Antiqua" w:cs="Tahoma" w:hint="eastAsia"/>
          <w:sz w:val="24"/>
          <w:lang w:eastAsia="ja-JP"/>
        </w:rPr>
        <w:lastRenderedPageBreak/>
        <w:t>©</w:t>
      </w:r>
      <w:r w:rsidRPr="00296ED3">
        <w:rPr>
          <w:rFonts w:ascii="Book Antiqua" w:hAnsi="Book Antiqua" w:cs="Tahoma"/>
          <w:sz w:val="24"/>
          <w:lang w:eastAsia="ja-JP"/>
        </w:rPr>
        <w:t xml:space="preserve"> 2014 </w:t>
      </w:r>
      <w:proofErr w:type="spellStart"/>
      <w:r w:rsidRPr="00296ED3">
        <w:rPr>
          <w:rFonts w:ascii="Book Antiqua" w:hAnsi="Book Antiqua" w:cs="Tahoma"/>
          <w:sz w:val="24"/>
          <w:lang w:eastAsia="ja-JP"/>
        </w:rPr>
        <w:t>Baishideng</w:t>
      </w:r>
      <w:proofErr w:type="spellEnd"/>
      <w:r w:rsidRPr="00296ED3">
        <w:rPr>
          <w:rFonts w:ascii="Book Antiqua" w:hAnsi="Book Antiqua" w:cs="Tahoma"/>
          <w:sz w:val="24"/>
          <w:lang w:eastAsia="ja-JP"/>
        </w:rPr>
        <w:t xml:space="preserve"> Publishing Group Inc. All rights reserved.</w:t>
      </w:r>
    </w:p>
    <w:p w14:paraId="57F071AF" w14:textId="77777777" w:rsidR="002E4014" w:rsidRPr="002E4014" w:rsidRDefault="002E4014" w:rsidP="00405DE9">
      <w:pPr>
        <w:wordWrap/>
        <w:adjustRightInd w:val="0"/>
        <w:snapToGrid w:val="0"/>
        <w:spacing w:after="0" w:line="360" w:lineRule="auto"/>
        <w:rPr>
          <w:rFonts w:ascii="Book Antiqua" w:eastAsiaTheme="majorEastAsia" w:hAnsi="Book Antiqua" w:cs="Times New Roman"/>
          <w:b/>
          <w:kern w:val="0"/>
          <w:szCs w:val="20"/>
          <w:lang w:eastAsia="zh-CN"/>
        </w:rPr>
      </w:pPr>
    </w:p>
    <w:p w14:paraId="4CE9CA43" w14:textId="12A0E26E" w:rsidR="00F546D3" w:rsidRPr="00235A4C" w:rsidRDefault="00F546D3" w:rsidP="00405DE9">
      <w:pPr>
        <w:wordWrap/>
        <w:adjustRightInd w:val="0"/>
        <w:snapToGrid w:val="0"/>
        <w:spacing w:after="0" w:line="360" w:lineRule="auto"/>
        <w:rPr>
          <w:rFonts w:ascii="Book Antiqua" w:eastAsiaTheme="majorEastAsia" w:hAnsi="Book Antiqua" w:cs="Times New Roman"/>
          <w:kern w:val="0"/>
          <w:sz w:val="24"/>
          <w:szCs w:val="24"/>
        </w:rPr>
      </w:pPr>
      <w:r w:rsidRPr="00235A4C">
        <w:rPr>
          <w:rFonts w:ascii="Book Antiqua" w:eastAsiaTheme="majorEastAsia" w:hAnsi="Book Antiqua" w:cs="Times New Roman"/>
          <w:b/>
          <w:kern w:val="0"/>
          <w:sz w:val="24"/>
          <w:szCs w:val="24"/>
        </w:rPr>
        <w:t>Key words</w:t>
      </w:r>
      <w:r w:rsidRPr="00235A4C">
        <w:rPr>
          <w:rFonts w:ascii="Book Antiqua" w:eastAsiaTheme="majorEastAsia" w:hAnsi="Book Antiqua" w:cs="Times New Roman"/>
          <w:kern w:val="0"/>
          <w:sz w:val="24"/>
          <w:szCs w:val="24"/>
        </w:rPr>
        <w:t xml:space="preserve">: </w:t>
      </w:r>
      <w:r w:rsidR="007E5453" w:rsidRPr="00235A4C">
        <w:rPr>
          <w:rFonts w:ascii="Book Antiqua" w:eastAsiaTheme="majorEastAsia" w:hAnsi="Book Antiqua" w:cs="Times New Roman"/>
          <w:kern w:val="0"/>
          <w:sz w:val="24"/>
          <w:szCs w:val="24"/>
        </w:rPr>
        <w:t xml:space="preserve">Pancreatic </w:t>
      </w:r>
      <w:r w:rsidRPr="00235A4C">
        <w:rPr>
          <w:rFonts w:ascii="Book Antiqua" w:eastAsiaTheme="majorEastAsia" w:hAnsi="Book Antiqua" w:cs="Times New Roman"/>
          <w:kern w:val="0"/>
          <w:sz w:val="24"/>
          <w:szCs w:val="24"/>
        </w:rPr>
        <w:t xml:space="preserve">cancer; </w:t>
      </w:r>
      <w:proofErr w:type="spellStart"/>
      <w:r w:rsidR="007E5453" w:rsidRPr="00235A4C">
        <w:rPr>
          <w:rFonts w:ascii="Book Antiqua" w:hAnsi="Book Antiqua" w:cs="Times New Roman"/>
          <w:kern w:val="0"/>
          <w:sz w:val="24"/>
          <w:szCs w:val="24"/>
        </w:rPr>
        <w:t>Leptomeningeal</w:t>
      </w:r>
      <w:proofErr w:type="spellEnd"/>
      <w:r w:rsidR="007E5453" w:rsidRPr="00235A4C">
        <w:rPr>
          <w:rFonts w:ascii="Book Antiqua" w:hAnsi="Book Antiqua" w:cs="Times New Roman"/>
          <w:kern w:val="0"/>
          <w:sz w:val="24"/>
          <w:szCs w:val="24"/>
        </w:rPr>
        <w:t xml:space="preserve"> </w:t>
      </w:r>
      <w:proofErr w:type="spellStart"/>
      <w:r w:rsidRPr="00235A4C">
        <w:rPr>
          <w:rFonts w:ascii="Book Antiqua" w:hAnsi="Book Antiqua" w:cs="AdvTT86d47313"/>
          <w:kern w:val="0"/>
          <w:sz w:val="24"/>
          <w:szCs w:val="24"/>
        </w:rPr>
        <w:t>carcinomatosis</w:t>
      </w:r>
      <w:proofErr w:type="spellEnd"/>
      <w:r w:rsidRPr="00235A4C">
        <w:rPr>
          <w:rFonts w:ascii="Book Antiqua" w:eastAsiaTheme="majorEastAsia" w:hAnsi="Book Antiqua" w:cs="Times New Roman"/>
          <w:kern w:val="0"/>
          <w:sz w:val="24"/>
          <w:szCs w:val="24"/>
        </w:rPr>
        <w:t xml:space="preserve">; </w:t>
      </w:r>
      <w:r w:rsidR="007E5453" w:rsidRPr="00235A4C">
        <w:rPr>
          <w:rFonts w:ascii="Book Antiqua" w:eastAsiaTheme="majorEastAsia" w:hAnsi="Book Antiqua" w:cs="Times New Roman"/>
          <w:kern w:val="0"/>
          <w:sz w:val="24"/>
          <w:szCs w:val="24"/>
        </w:rPr>
        <w:t xml:space="preserve">Radiation </w:t>
      </w:r>
      <w:r w:rsidRPr="00235A4C">
        <w:rPr>
          <w:rFonts w:ascii="Book Antiqua" w:eastAsiaTheme="majorEastAsia" w:hAnsi="Book Antiqua" w:cs="Times New Roman"/>
          <w:kern w:val="0"/>
          <w:sz w:val="24"/>
          <w:szCs w:val="24"/>
        </w:rPr>
        <w:t xml:space="preserve">therapy; </w:t>
      </w:r>
      <w:r w:rsidR="007E5453" w:rsidRPr="00235A4C">
        <w:rPr>
          <w:rFonts w:ascii="Book Antiqua" w:hAnsi="Book Antiqua" w:cs="NimbusRomNo9L-Regu"/>
          <w:kern w:val="0"/>
          <w:sz w:val="24"/>
          <w:szCs w:val="24"/>
          <w:lang w:eastAsia="zh-CN"/>
        </w:rPr>
        <w:t xml:space="preserve">Tumor </w:t>
      </w:r>
      <w:r w:rsidRPr="00235A4C">
        <w:rPr>
          <w:rFonts w:ascii="Book Antiqua" w:hAnsi="Book Antiqua" w:cs="NimbusRomNo9L-Regu"/>
          <w:kern w:val="0"/>
          <w:sz w:val="24"/>
          <w:szCs w:val="24"/>
          <w:lang w:eastAsia="zh-CN"/>
        </w:rPr>
        <w:t>marker</w:t>
      </w:r>
      <w:r w:rsidRPr="00235A4C">
        <w:rPr>
          <w:rFonts w:ascii="Book Antiqua" w:eastAsiaTheme="majorEastAsia" w:hAnsi="Book Antiqua" w:cs="Times New Roman"/>
          <w:kern w:val="0"/>
          <w:sz w:val="24"/>
          <w:szCs w:val="24"/>
        </w:rPr>
        <w:t xml:space="preserve">; </w:t>
      </w:r>
      <w:r w:rsidR="007E5453" w:rsidRPr="00235A4C">
        <w:rPr>
          <w:rFonts w:ascii="Book Antiqua" w:eastAsiaTheme="majorEastAsia" w:hAnsi="Book Antiqua" w:cs="Times New Roman"/>
          <w:kern w:val="0"/>
          <w:sz w:val="24"/>
          <w:szCs w:val="24"/>
        </w:rPr>
        <w:t>Prognosis</w:t>
      </w:r>
    </w:p>
    <w:p w14:paraId="5A8CF961" w14:textId="77777777" w:rsidR="00BC647B" w:rsidRPr="00235A4C" w:rsidRDefault="00BC647B" w:rsidP="00405DE9">
      <w:pPr>
        <w:pStyle w:val="a9"/>
        <w:wordWrap/>
        <w:adjustRightInd w:val="0"/>
        <w:snapToGrid w:val="0"/>
        <w:spacing w:line="360" w:lineRule="auto"/>
        <w:rPr>
          <w:rFonts w:ascii="Book Antiqua" w:hAnsi="Book Antiqua" w:cs="Times New Roman"/>
          <w:kern w:val="0"/>
          <w:sz w:val="24"/>
          <w:szCs w:val="24"/>
        </w:rPr>
      </w:pPr>
    </w:p>
    <w:p w14:paraId="779B300C" w14:textId="54BE1DA1" w:rsidR="00BC647B" w:rsidRPr="00235A4C" w:rsidRDefault="00BC647B" w:rsidP="00405DE9">
      <w:pPr>
        <w:pStyle w:val="a9"/>
        <w:wordWrap/>
        <w:adjustRightInd w:val="0"/>
        <w:snapToGrid w:val="0"/>
        <w:spacing w:line="360" w:lineRule="auto"/>
        <w:rPr>
          <w:rFonts w:ascii="Book Antiqua" w:hAnsi="Book Antiqua" w:cs="Times New Roman"/>
          <w:kern w:val="0"/>
          <w:sz w:val="24"/>
          <w:szCs w:val="24"/>
        </w:rPr>
      </w:pPr>
      <w:r w:rsidRPr="00235A4C">
        <w:rPr>
          <w:rFonts w:ascii="Book Antiqua" w:hAnsi="Book Antiqua" w:cs="Times New Roman"/>
          <w:b/>
          <w:kern w:val="0"/>
          <w:sz w:val="24"/>
          <w:szCs w:val="24"/>
        </w:rPr>
        <w:t>Core tip</w:t>
      </w:r>
      <w:r w:rsidR="007E5453" w:rsidRPr="00235A4C">
        <w:rPr>
          <w:rFonts w:ascii="Book Antiqua" w:eastAsiaTheme="minorEastAsia" w:hAnsi="Book Antiqua" w:cs="Times New Roman" w:hint="eastAsia"/>
          <w:b/>
          <w:kern w:val="0"/>
          <w:sz w:val="24"/>
          <w:szCs w:val="24"/>
          <w:lang w:eastAsia="zh-CN"/>
        </w:rPr>
        <w:t xml:space="preserve">: </w:t>
      </w:r>
      <w:proofErr w:type="spellStart"/>
      <w:r w:rsidRPr="00235A4C">
        <w:rPr>
          <w:rFonts w:ascii="Book Antiqua" w:hAnsi="Book Antiqua" w:cs="Times New Roman"/>
          <w:kern w:val="0"/>
          <w:sz w:val="24"/>
          <w:szCs w:val="24"/>
        </w:rPr>
        <w:t>Leptomeningeal</w:t>
      </w:r>
      <w:proofErr w:type="spellEnd"/>
      <w:r w:rsidRPr="00235A4C">
        <w:rPr>
          <w:rFonts w:ascii="Book Antiqua" w:hAnsi="Book Antiqua" w:cs="Times New Roman"/>
          <w:kern w:val="0"/>
          <w:sz w:val="24"/>
          <w:szCs w:val="24"/>
        </w:rPr>
        <w:t xml:space="preserve"> </w:t>
      </w:r>
      <w:proofErr w:type="spellStart"/>
      <w:r w:rsidRPr="00235A4C">
        <w:rPr>
          <w:rFonts w:ascii="Book Antiqua" w:hAnsi="Book Antiqua" w:cs="AdvTT86d47313"/>
          <w:kern w:val="0"/>
          <w:sz w:val="24"/>
          <w:szCs w:val="24"/>
        </w:rPr>
        <w:t>carcinomatosis</w:t>
      </w:r>
      <w:proofErr w:type="spellEnd"/>
      <w:r w:rsidRPr="00235A4C">
        <w:rPr>
          <w:rFonts w:ascii="Book Antiqua" w:hAnsi="Book Antiqua" w:cs="Times New Roman"/>
          <w:kern w:val="0"/>
          <w:sz w:val="24"/>
          <w:szCs w:val="24"/>
        </w:rPr>
        <w:t xml:space="preserve"> </w:t>
      </w:r>
      <w:r w:rsidR="00654D73" w:rsidRPr="00235A4C">
        <w:rPr>
          <w:rFonts w:ascii="Book Antiqua" w:hAnsi="Book Antiqua" w:cs="Times New Roman"/>
          <w:kern w:val="0"/>
          <w:sz w:val="24"/>
          <w:szCs w:val="24"/>
        </w:rPr>
        <w:t xml:space="preserve">with </w:t>
      </w:r>
      <w:r w:rsidRPr="00235A4C">
        <w:rPr>
          <w:rFonts w:ascii="Book Antiqua" w:hAnsi="Book Antiqua" w:cs="Times New Roman"/>
          <w:kern w:val="0"/>
          <w:sz w:val="24"/>
          <w:szCs w:val="24"/>
        </w:rPr>
        <w:t xml:space="preserve">pancreatic cancer </w:t>
      </w:r>
      <w:r w:rsidRPr="00235A4C">
        <w:rPr>
          <w:rFonts w:ascii="Book Antiqua" w:eastAsia="Gulim" w:hAnsi="Book Antiqua" w:cs="Times New Roman"/>
          <w:kern w:val="0"/>
          <w:sz w:val="24"/>
          <w:szCs w:val="24"/>
        </w:rPr>
        <w:t xml:space="preserve">is a relatively rare finding. To date, only a few cases of brain metastasis originating from pancreatic cancer have been reported. </w:t>
      </w:r>
      <w:r w:rsidRPr="00235A4C">
        <w:rPr>
          <w:rFonts w:ascii="Book Antiqua" w:hAnsi="Book Antiqua" w:cs="Times New Roman"/>
          <w:kern w:val="0"/>
          <w:sz w:val="24"/>
          <w:szCs w:val="24"/>
        </w:rPr>
        <w:t xml:space="preserve">Here, we report on a patient presenting with neurologic symptoms who was found to have pancreatic cancer with </w:t>
      </w:r>
      <w:proofErr w:type="spellStart"/>
      <w:r w:rsidRPr="00235A4C">
        <w:rPr>
          <w:rFonts w:ascii="Book Antiqua" w:hAnsi="Book Antiqua" w:cs="Times New Roman"/>
          <w:kern w:val="0"/>
          <w:sz w:val="24"/>
          <w:szCs w:val="24"/>
        </w:rPr>
        <w:t>leptomeningeal</w:t>
      </w:r>
      <w:proofErr w:type="spellEnd"/>
      <w:r w:rsidRPr="00235A4C">
        <w:rPr>
          <w:rFonts w:ascii="Book Antiqua" w:hAnsi="Book Antiqua" w:cs="Times New Roman"/>
          <w:kern w:val="0"/>
          <w:sz w:val="24"/>
          <w:szCs w:val="24"/>
        </w:rPr>
        <w:t xml:space="preserve"> metastasis, and we review the relevant literature.</w:t>
      </w:r>
    </w:p>
    <w:p w14:paraId="1C8388CD" w14:textId="77777777" w:rsidR="007E5453" w:rsidRPr="00235A4C" w:rsidRDefault="007E5453" w:rsidP="00405DE9">
      <w:pPr>
        <w:pStyle w:val="a9"/>
        <w:wordWrap/>
        <w:adjustRightInd w:val="0"/>
        <w:snapToGrid w:val="0"/>
        <w:spacing w:line="360" w:lineRule="auto"/>
        <w:rPr>
          <w:rFonts w:ascii="Book Antiqua" w:eastAsiaTheme="minorEastAsia" w:hAnsi="Book Antiqua" w:cs="Times New Roman"/>
          <w:b/>
          <w:kern w:val="0"/>
          <w:sz w:val="24"/>
          <w:szCs w:val="24"/>
          <w:lang w:eastAsia="zh-CN"/>
        </w:rPr>
      </w:pPr>
    </w:p>
    <w:p w14:paraId="047D8620" w14:textId="002CDA49" w:rsidR="00916635" w:rsidRPr="00235A4C" w:rsidRDefault="00916635" w:rsidP="00405DE9">
      <w:pPr>
        <w:pStyle w:val="a9"/>
        <w:wordWrap/>
        <w:adjustRightInd w:val="0"/>
        <w:snapToGrid w:val="0"/>
        <w:spacing w:line="360" w:lineRule="auto"/>
        <w:rPr>
          <w:rFonts w:ascii="Book Antiqua" w:hAnsi="Book Antiqua" w:cs="Times New Roman"/>
          <w:kern w:val="0"/>
          <w:sz w:val="24"/>
          <w:szCs w:val="24"/>
        </w:rPr>
      </w:pPr>
      <w:proofErr w:type="spellStart"/>
      <w:proofErr w:type="gramStart"/>
      <w:r w:rsidRPr="00235A4C">
        <w:rPr>
          <w:rFonts w:ascii="Book Antiqua" w:hAnsi="Book Antiqua" w:cs="Times New Roman"/>
          <w:kern w:val="0"/>
          <w:sz w:val="24"/>
          <w:szCs w:val="24"/>
        </w:rPr>
        <w:t>Yoo</w:t>
      </w:r>
      <w:proofErr w:type="spellEnd"/>
      <w:r w:rsidRPr="00235A4C">
        <w:rPr>
          <w:rFonts w:ascii="Book Antiqua" w:eastAsiaTheme="minorEastAsia" w:hAnsi="Book Antiqua" w:cs="Times New Roman" w:hint="eastAsia"/>
          <w:kern w:val="0"/>
          <w:sz w:val="24"/>
          <w:szCs w:val="24"/>
          <w:lang w:eastAsia="zh-CN"/>
        </w:rPr>
        <w:t xml:space="preserve"> IK</w:t>
      </w:r>
      <w:r w:rsidRPr="00235A4C">
        <w:rPr>
          <w:rFonts w:ascii="Book Antiqua" w:hAnsi="Book Antiqua" w:cs="Times New Roman"/>
          <w:kern w:val="0"/>
          <w:sz w:val="24"/>
          <w:szCs w:val="24"/>
        </w:rPr>
        <w:t>, Lee</w:t>
      </w:r>
      <w:r w:rsidRPr="00235A4C">
        <w:rPr>
          <w:rFonts w:ascii="Book Antiqua" w:eastAsiaTheme="minorEastAsia" w:hAnsi="Book Antiqua" w:cs="Times New Roman" w:hint="eastAsia"/>
          <w:kern w:val="0"/>
          <w:sz w:val="24"/>
          <w:szCs w:val="24"/>
          <w:lang w:eastAsia="zh-CN"/>
        </w:rPr>
        <w:t xml:space="preserve"> HS</w:t>
      </w:r>
      <w:r w:rsidRPr="00235A4C">
        <w:rPr>
          <w:rFonts w:ascii="Book Antiqua" w:hAnsi="Book Antiqua" w:cs="Times New Roman"/>
          <w:kern w:val="0"/>
          <w:sz w:val="24"/>
          <w:szCs w:val="24"/>
        </w:rPr>
        <w:t>, Kim</w:t>
      </w:r>
      <w:r w:rsidRPr="00235A4C">
        <w:rPr>
          <w:rFonts w:ascii="Book Antiqua" w:eastAsiaTheme="minorEastAsia" w:hAnsi="Book Antiqua" w:cs="Times New Roman" w:hint="eastAsia"/>
          <w:kern w:val="0"/>
          <w:sz w:val="24"/>
          <w:szCs w:val="24"/>
          <w:lang w:eastAsia="zh-CN"/>
        </w:rPr>
        <w:t xml:space="preserve"> SD</w:t>
      </w:r>
      <w:r w:rsidRPr="00235A4C">
        <w:rPr>
          <w:rFonts w:ascii="Book Antiqua" w:hAnsi="Book Antiqua" w:cs="Times New Roman"/>
          <w:kern w:val="0"/>
          <w:sz w:val="24"/>
          <w:szCs w:val="24"/>
        </w:rPr>
        <w:t>, Chun</w:t>
      </w:r>
      <w:r w:rsidRPr="00235A4C">
        <w:rPr>
          <w:rFonts w:ascii="Book Antiqua" w:eastAsiaTheme="minorEastAsia" w:hAnsi="Book Antiqua" w:cs="Times New Roman" w:hint="eastAsia"/>
          <w:kern w:val="0"/>
          <w:sz w:val="24"/>
          <w:szCs w:val="24"/>
          <w:lang w:eastAsia="zh-CN"/>
        </w:rPr>
        <w:t xml:space="preserve"> HJ</w:t>
      </w:r>
      <w:r w:rsidRPr="00235A4C">
        <w:rPr>
          <w:rFonts w:ascii="Book Antiqua" w:hAnsi="Book Antiqua" w:cs="Times New Roman"/>
          <w:kern w:val="0"/>
          <w:sz w:val="24"/>
          <w:szCs w:val="24"/>
        </w:rPr>
        <w:t xml:space="preserve">, </w:t>
      </w:r>
      <w:proofErr w:type="spellStart"/>
      <w:r w:rsidRPr="00235A4C">
        <w:rPr>
          <w:rFonts w:ascii="Book Antiqua" w:hAnsi="Book Antiqua" w:cs="Times New Roman"/>
          <w:kern w:val="0"/>
          <w:sz w:val="24"/>
          <w:szCs w:val="24"/>
        </w:rPr>
        <w:t>Jeen</w:t>
      </w:r>
      <w:proofErr w:type="spellEnd"/>
      <w:r w:rsidRPr="00235A4C">
        <w:rPr>
          <w:rFonts w:ascii="Book Antiqua" w:eastAsiaTheme="minorEastAsia" w:hAnsi="Book Antiqua" w:cs="Times New Roman" w:hint="eastAsia"/>
          <w:kern w:val="0"/>
          <w:sz w:val="24"/>
          <w:szCs w:val="24"/>
          <w:lang w:eastAsia="zh-CN"/>
        </w:rPr>
        <w:t xml:space="preserve"> YT</w:t>
      </w:r>
      <w:r w:rsidRPr="00235A4C">
        <w:rPr>
          <w:rFonts w:ascii="Book Antiqua" w:hAnsi="Book Antiqua" w:cs="Times New Roman"/>
          <w:kern w:val="0"/>
          <w:sz w:val="24"/>
          <w:szCs w:val="24"/>
        </w:rPr>
        <w:t xml:space="preserve">, </w:t>
      </w:r>
      <w:proofErr w:type="spellStart"/>
      <w:r w:rsidRPr="00235A4C">
        <w:rPr>
          <w:rFonts w:ascii="Book Antiqua" w:hAnsi="Book Antiqua" w:cs="Times New Roman"/>
          <w:kern w:val="0"/>
          <w:sz w:val="24"/>
          <w:szCs w:val="24"/>
        </w:rPr>
        <w:t>Keum</w:t>
      </w:r>
      <w:proofErr w:type="spellEnd"/>
      <w:r w:rsidRPr="00235A4C">
        <w:rPr>
          <w:rFonts w:ascii="Book Antiqua" w:eastAsiaTheme="minorEastAsia" w:hAnsi="Book Antiqua" w:cs="Times New Roman" w:hint="eastAsia"/>
          <w:kern w:val="0"/>
          <w:sz w:val="24"/>
          <w:szCs w:val="24"/>
          <w:lang w:eastAsia="zh-CN"/>
        </w:rPr>
        <w:t xml:space="preserve"> B</w:t>
      </w:r>
      <w:r w:rsidRPr="00235A4C">
        <w:rPr>
          <w:rFonts w:ascii="Book Antiqua" w:hAnsi="Book Antiqua" w:cs="Times New Roman"/>
          <w:kern w:val="0"/>
          <w:sz w:val="24"/>
          <w:szCs w:val="24"/>
        </w:rPr>
        <w:t>, Kim</w:t>
      </w:r>
      <w:r w:rsidRPr="00235A4C">
        <w:rPr>
          <w:rFonts w:ascii="Book Antiqua" w:eastAsiaTheme="minorEastAsia" w:hAnsi="Book Antiqua" w:cs="Times New Roman" w:hint="eastAsia"/>
          <w:kern w:val="0"/>
          <w:sz w:val="24"/>
          <w:szCs w:val="24"/>
          <w:lang w:eastAsia="zh-CN"/>
        </w:rPr>
        <w:t xml:space="preserve"> ES</w:t>
      </w:r>
      <w:r w:rsidRPr="00235A4C">
        <w:rPr>
          <w:rFonts w:ascii="Book Antiqua" w:hAnsi="Book Antiqua" w:cs="Times New Roman"/>
          <w:kern w:val="0"/>
          <w:sz w:val="24"/>
          <w:szCs w:val="24"/>
        </w:rPr>
        <w:t>, Choi</w:t>
      </w:r>
      <w:r w:rsidRPr="00235A4C">
        <w:rPr>
          <w:rFonts w:ascii="Book Antiqua" w:eastAsiaTheme="minorEastAsia" w:hAnsi="Book Antiqua" w:cs="Times New Roman" w:hint="eastAsia"/>
          <w:kern w:val="0"/>
          <w:sz w:val="24"/>
          <w:szCs w:val="24"/>
          <w:lang w:eastAsia="zh-CN"/>
        </w:rPr>
        <w:t xml:space="preserve"> HS</w:t>
      </w:r>
      <w:r w:rsidRPr="00235A4C">
        <w:rPr>
          <w:rFonts w:ascii="Book Antiqua" w:hAnsi="Book Antiqua" w:cs="Times New Roman"/>
          <w:kern w:val="0"/>
          <w:sz w:val="24"/>
          <w:szCs w:val="24"/>
        </w:rPr>
        <w:t>, Lee</w:t>
      </w:r>
      <w:r w:rsidRPr="00235A4C">
        <w:rPr>
          <w:rFonts w:ascii="Book Antiqua" w:eastAsiaTheme="minorEastAsia" w:hAnsi="Book Antiqua" w:cs="Times New Roman" w:hint="eastAsia"/>
          <w:kern w:val="0"/>
          <w:sz w:val="24"/>
          <w:szCs w:val="24"/>
          <w:lang w:eastAsia="zh-CN"/>
        </w:rPr>
        <w:t xml:space="preserve"> JM</w:t>
      </w:r>
      <w:r w:rsidRPr="00235A4C">
        <w:rPr>
          <w:rFonts w:ascii="Book Antiqua" w:hAnsi="Book Antiqua" w:cs="Times New Roman"/>
          <w:kern w:val="0"/>
          <w:sz w:val="24"/>
          <w:szCs w:val="24"/>
        </w:rPr>
        <w:t>, Kim</w:t>
      </w:r>
      <w:r w:rsidRPr="00235A4C">
        <w:rPr>
          <w:rFonts w:ascii="Book Antiqua" w:eastAsiaTheme="minorEastAsia" w:hAnsi="Book Antiqua" w:cs="Times New Roman" w:hint="eastAsia"/>
          <w:kern w:val="0"/>
          <w:sz w:val="24"/>
          <w:szCs w:val="24"/>
          <w:lang w:eastAsia="zh-CN"/>
        </w:rPr>
        <w:t xml:space="preserve"> SH</w:t>
      </w:r>
      <w:r w:rsidRPr="00235A4C">
        <w:rPr>
          <w:rFonts w:ascii="Book Antiqua" w:hAnsi="Book Antiqua" w:cs="Times New Roman"/>
          <w:kern w:val="0"/>
          <w:sz w:val="24"/>
          <w:szCs w:val="24"/>
        </w:rPr>
        <w:t>, Nam</w:t>
      </w:r>
      <w:r w:rsidRPr="00235A4C">
        <w:rPr>
          <w:rFonts w:ascii="Book Antiqua" w:eastAsiaTheme="minorEastAsia" w:hAnsi="Book Antiqua" w:cs="Times New Roman" w:hint="eastAsia"/>
          <w:kern w:val="0"/>
          <w:sz w:val="24"/>
          <w:szCs w:val="24"/>
          <w:lang w:eastAsia="zh-CN"/>
        </w:rPr>
        <w:t xml:space="preserve"> SJ</w:t>
      </w:r>
      <w:r w:rsidRPr="00235A4C">
        <w:rPr>
          <w:rFonts w:ascii="Book Antiqua" w:hAnsi="Book Antiqua" w:cs="Times New Roman"/>
          <w:kern w:val="0"/>
          <w:sz w:val="24"/>
          <w:szCs w:val="24"/>
        </w:rPr>
        <w:t>, Hyun</w:t>
      </w:r>
      <w:r w:rsidRPr="00235A4C">
        <w:rPr>
          <w:rFonts w:ascii="Book Antiqua" w:eastAsiaTheme="minorEastAsia" w:hAnsi="Book Antiqua" w:cs="Times New Roman" w:hint="eastAsia"/>
          <w:kern w:val="0"/>
          <w:sz w:val="24"/>
          <w:szCs w:val="24"/>
          <w:lang w:eastAsia="zh-CN"/>
        </w:rPr>
        <w:t xml:space="preserve"> JJ.</w:t>
      </w:r>
      <w:proofErr w:type="gramEnd"/>
      <w:r w:rsidRPr="00235A4C">
        <w:rPr>
          <w:rFonts w:ascii="Book Antiqua" w:eastAsiaTheme="minorEastAsia" w:hAnsi="Book Antiqua" w:cs="Times New Roman" w:hint="eastAsia"/>
          <w:kern w:val="0"/>
          <w:sz w:val="24"/>
          <w:szCs w:val="24"/>
          <w:lang w:eastAsia="zh-CN"/>
        </w:rPr>
        <w:t xml:space="preserve"> </w:t>
      </w:r>
      <w:proofErr w:type="gramStart"/>
      <w:r w:rsidRPr="00235A4C">
        <w:rPr>
          <w:rFonts w:ascii="Book Antiqua" w:hAnsi="Book Antiqua" w:cs="Times New Roman"/>
          <w:caps/>
          <w:kern w:val="0"/>
          <w:sz w:val="24"/>
          <w:szCs w:val="24"/>
        </w:rPr>
        <w:t>r</w:t>
      </w:r>
      <w:r w:rsidRPr="00235A4C">
        <w:rPr>
          <w:rFonts w:ascii="Book Antiqua" w:hAnsi="Book Antiqua" w:cs="Times New Roman"/>
          <w:kern w:val="0"/>
          <w:sz w:val="24"/>
          <w:szCs w:val="24"/>
        </w:rPr>
        <w:t xml:space="preserve">are case of pancreatic cancer with </w:t>
      </w:r>
      <w:proofErr w:type="spellStart"/>
      <w:r w:rsidRPr="00235A4C">
        <w:rPr>
          <w:rFonts w:ascii="Book Antiqua" w:hAnsi="Book Antiqua" w:cs="Times New Roman"/>
          <w:kern w:val="0"/>
          <w:sz w:val="24"/>
          <w:szCs w:val="24"/>
        </w:rPr>
        <w:t>leptomeningeal</w:t>
      </w:r>
      <w:proofErr w:type="spellEnd"/>
      <w:r w:rsidRPr="00235A4C">
        <w:rPr>
          <w:rFonts w:ascii="Book Antiqua" w:hAnsi="Book Antiqua" w:cs="Times New Roman"/>
          <w:kern w:val="0"/>
          <w:sz w:val="24"/>
          <w:szCs w:val="24"/>
        </w:rPr>
        <w:t xml:space="preserve"> </w:t>
      </w:r>
      <w:proofErr w:type="spellStart"/>
      <w:r w:rsidRPr="00235A4C">
        <w:rPr>
          <w:rFonts w:ascii="Book Antiqua" w:hAnsi="Book Antiqua" w:cs="AdvTT86d47313"/>
          <w:kern w:val="0"/>
          <w:sz w:val="24"/>
          <w:szCs w:val="24"/>
        </w:rPr>
        <w:t>carcinomatosis</w:t>
      </w:r>
      <w:proofErr w:type="spellEnd"/>
      <w:r w:rsidRPr="00235A4C">
        <w:rPr>
          <w:rFonts w:ascii="Book Antiqua" w:eastAsiaTheme="minorEastAsia" w:hAnsi="Book Antiqua" w:cs="AdvTT86d47313" w:hint="eastAsia"/>
          <w:kern w:val="0"/>
          <w:sz w:val="24"/>
          <w:szCs w:val="24"/>
          <w:lang w:eastAsia="zh-CN"/>
        </w:rPr>
        <w:t>.</w:t>
      </w:r>
      <w:proofErr w:type="gramEnd"/>
      <w:r w:rsidRPr="00235A4C">
        <w:rPr>
          <w:rFonts w:ascii="Book Antiqua" w:eastAsiaTheme="minorEastAsia" w:hAnsi="Book Antiqua" w:cs="AdvTT86d47313" w:hint="eastAsia"/>
          <w:kern w:val="0"/>
          <w:sz w:val="24"/>
          <w:szCs w:val="24"/>
          <w:lang w:eastAsia="zh-CN"/>
        </w:rPr>
        <w:t xml:space="preserve"> </w:t>
      </w:r>
      <w:r w:rsidRPr="00235A4C">
        <w:rPr>
          <w:rFonts w:ascii="Book Antiqua" w:hAnsi="Book Antiqua"/>
          <w:i/>
          <w:sz w:val="24"/>
        </w:rPr>
        <w:t xml:space="preserve">World J </w:t>
      </w:r>
      <w:proofErr w:type="spellStart"/>
      <w:r w:rsidRPr="00235A4C">
        <w:rPr>
          <w:rFonts w:ascii="Book Antiqua" w:hAnsi="Book Antiqua"/>
          <w:i/>
          <w:sz w:val="24"/>
        </w:rPr>
        <w:t>Gastroenterol</w:t>
      </w:r>
      <w:proofErr w:type="spellEnd"/>
      <w:r w:rsidRPr="00235A4C">
        <w:rPr>
          <w:rFonts w:ascii="Book Antiqua" w:hAnsi="Book Antiqua"/>
          <w:sz w:val="24"/>
        </w:rPr>
        <w:t xml:space="preserve"> 201</w:t>
      </w:r>
      <w:r w:rsidRPr="00235A4C">
        <w:rPr>
          <w:rFonts w:ascii="Book Antiqua" w:hAnsi="Book Antiqua" w:hint="eastAsia"/>
          <w:sz w:val="24"/>
        </w:rPr>
        <w:t>4</w:t>
      </w:r>
      <w:r w:rsidRPr="00235A4C">
        <w:rPr>
          <w:rFonts w:ascii="Book Antiqua" w:hAnsi="Book Antiqua"/>
          <w:sz w:val="24"/>
        </w:rPr>
        <w:t xml:space="preserve">; </w:t>
      </w:r>
      <w:proofErr w:type="gramStart"/>
      <w:r w:rsidRPr="00235A4C">
        <w:rPr>
          <w:rFonts w:ascii="Book Antiqua" w:hAnsi="Book Antiqua" w:hint="eastAsia"/>
          <w:sz w:val="24"/>
        </w:rPr>
        <w:t>In</w:t>
      </w:r>
      <w:proofErr w:type="gramEnd"/>
      <w:r w:rsidRPr="00235A4C">
        <w:rPr>
          <w:rFonts w:ascii="Book Antiqua" w:hAnsi="Book Antiqua" w:hint="eastAsia"/>
          <w:sz w:val="24"/>
        </w:rPr>
        <w:t xml:space="preserve"> </w:t>
      </w:r>
      <w:r w:rsidRPr="00235A4C">
        <w:rPr>
          <w:rFonts w:ascii="Book Antiqua" w:hAnsi="Book Antiqua"/>
          <w:sz w:val="24"/>
        </w:rPr>
        <w:t>p</w:t>
      </w:r>
      <w:r w:rsidRPr="00235A4C">
        <w:rPr>
          <w:rFonts w:ascii="Book Antiqua" w:hAnsi="Book Antiqua" w:hint="eastAsia"/>
          <w:sz w:val="24"/>
        </w:rPr>
        <w:t>ress</w:t>
      </w:r>
      <w:r w:rsidRPr="00235A4C">
        <w:rPr>
          <w:rFonts w:ascii="Book Antiqua" w:hAnsi="Book Antiqua" w:cs="AdvTT86d47313"/>
          <w:kern w:val="0"/>
          <w:sz w:val="24"/>
          <w:szCs w:val="24"/>
        </w:rPr>
        <w:t xml:space="preserve"> </w:t>
      </w:r>
    </w:p>
    <w:p w14:paraId="7D23D5BE" w14:textId="77777777" w:rsidR="007E5453" w:rsidRDefault="007E5453" w:rsidP="00405DE9">
      <w:pPr>
        <w:pStyle w:val="a9"/>
        <w:wordWrap/>
        <w:adjustRightInd w:val="0"/>
        <w:snapToGrid w:val="0"/>
        <w:spacing w:line="360" w:lineRule="auto"/>
        <w:rPr>
          <w:rFonts w:ascii="Book Antiqua" w:eastAsiaTheme="minorEastAsia" w:hAnsi="Book Antiqua" w:cs="Times New Roman"/>
          <w:b/>
          <w:kern w:val="0"/>
          <w:sz w:val="24"/>
          <w:szCs w:val="24"/>
          <w:lang w:eastAsia="zh-CN"/>
        </w:rPr>
      </w:pPr>
    </w:p>
    <w:p w14:paraId="303EFD3C" w14:textId="77777777" w:rsidR="00337CD7" w:rsidRPr="00235A4C" w:rsidRDefault="00337CD7" w:rsidP="00405DE9">
      <w:pPr>
        <w:pStyle w:val="a9"/>
        <w:wordWrap/>
        <w:adjustRightInd w:val="0"/>
        <w:snapToGrid w:val="0"/>
        <w:spacing w:line="360" w:lineRule="auto"/>
        <w:rPr>
          <w:rFonts w:ascii="Book Antiqua" w:eastAsiaTheme="minorEastAsia" w:hAnsi="Book Antiqua" w:cs="Times New Roman"/>
          <w:b/>
          <w:kern w:val="0"/>
          <w:sz w:val="24"/>
          <w:szCs w:val="24"/>
          <w:lang w:eastAsia="zh-CN"/>
        </w:rPr>
      </w:pPr>
    </w:p>
    <w:p w14:paraId="20AD0C3F" w14:textId="77777777" w:rsidR="00B6659F" w:rsidRPr="00235A4C" w:rsidRDefault="00B6659F" w:rsidP="00235A4C">
      <w:pPr>
        <w:pStyle w:val="a9"/>
        <w:wordWrap/>
        <w:adjustRightInd w:val="0"/>
        <w:snapToGrid w:val="0"/>
        <w:spacing w:line="360" w:lineRule="auto"/>
        <w:rPr>
          <w:rFonts w:ascii="Book Antiqua" w:hAnsi="Book Antiqua" w:cs="Times New Roman"/>
          <w:b/>
          <w:kern w:val="0"/>
          <w:sz w:val="24"/>
          <w:szCs w:val="24"/>
        </w:rPr>
      </w:pPr>
      <w:r w:rsidRPr="00235A4C">
        <w:rPr>
          <w:rFonts w:ascii="Book Antiqua" w:hAnsi="Book Antiqua" w:cs="Times New Roman"/>
          <w:b/>
          <w:kern w:val="0"/>
          <w:sz w:val="24"/>
          <w:szCs w:val="24"/>
        </w:rPr>
        <w:t>INTRODUCTION</w:t>
      </w:r>
    </w:p>
    <w:p w14:paraId="29BB939F" w14:textId="18E47DF9" w:rsidR="00B6659F" w:rsidRPr="00235A4C" w:rsidRDefault="00225797" w:rsidP="00235A4C">
      <w:pPr>
        <w:pStyle w:val="a9"/>
        <w:wordWrap/>
        <w:adjustRightInd w:val="0"/>
        <w:snapToGrid w:val="0"/>
        <w:spacing w:line="360" w:lineRule="auto"/>
        <w:rPr>
          <w:rFonts w:ascii="Book Antiqua" w:hAnsi="Book Antiqua" w:cs="Times New Roman"/>
          <w:kern w:val="0"/>
          <w:sz w:val="24"/>
          <w:szCs w:val="24"/>
        </w:rPr>
      </w:pPr>
      <w:r w:rsidRPr="00235A4C">
        <w:rPr>
          <w:rFonts w:ascii="Book Antiqua" w:eastAsia="Gulim" w:hAnsi="Book Antiqua" w:cs="Times New Roman"/>
          <w:kern w:val="0"/>
          <w:sz w:val="24"/>
          <w:szCs w:val="24"/>
        </w:rPr>
        <w:t xml:space="preserve">Pancreatic cancer is the fourth frequent cause </w:t>
      </w:r>
      <w:r w:rsidRPr="00235A4C">
        <w:rPr>
          <w:rFonts w:ascii="Book Antiqua" w:hAnsi="Book Antiqua" w:cs="Times New Roman"/>
          <w:kern w:val="0"/>
          <w:sz w:val="24"/>
          <w:szCs w:val="24"/>
        </w:rPr>
        <w:t xml:space="preserve">of cancer-related deaths in the </w:t>
      </w:r>
      <w:r w:rsidR="00B6659F" w:rsidRPr="00235A4C">
        <w:rPr>
          <w:rFonts w:ascii="Book Antiqua" w:hAnsi="Book Antiqua" w:cs="Times New Roman"/>
          <w:kern w:val="0"/>
          <w:sz w:val="24"/>
          <w:szCs w:val="24"/>
        </w:rPr>
        <w:t xml:space="preserve">United </w:t>
      </w:r>
      <w:proofErr w:type="gramStart"/>
      <w:r w:rsidR="00B6659F" w:rsidRPr="00235A4C">
        <w:rPr>
          <w:rFonts w:ascii="Book Antiqua" w:hAnsi="Book Antiqua" w:cs="Times New Roman"/>
          <w:kern w:val="0"/>
          <w:sz w:val="24"/>
          <w:szCs w:val="24"/>
        </w:rPr>
        <w:t>States</w:t>
      </w:r>
      <w:r w:rsidR="00B6659F" w:rsidRPr="00235A4C">
        <w:rPr>
          <w:rFonts w:ascii="Book Antiqua" w:hAnsi="Book Antiqua" w:cs="Times New Roman"/>
          <w:kern w:val="0"/>
          <w:sz w:val="24"/>
          <w:szCs w:val="24"/>
          <w:vertAlign w:val="superscript"/>
        </w:rPr>
        <w:t>[</w:t>
      </w:r>
      <w:proofErr w:type="gramEnd"/>
      <w:r w:rsidR="00AE6586" w:rsidRPr="00235A4C">
        <w:rPr>
          <w:rFonts w:ascii="Book Antiqua" w:hAnsi="Book Antiqua" w:cs="Times New Roman"/>
          <w:kern w:val="0"/>
          <w:sz w:val="24"/>
          <w:szCs w:val="24"/>
          <w:vertAlign w:val="superscript"/>
        </w:rPr>
        <w:t>1</w:t>
      </w:r>
      <w:r w:rsidR="00B6659F" w:rsidRPr="00235A4C">
        <w:rPr>
          <w:rFonts w:ascii="Book Antiqua" w:hAnsi="Book Antiqua" w:cs="Times New Roman"/>
          <w:kern w:val="0"/>
          <w:sz w:val="24"/>
          <w:szCs w:val="24"/>
          <w:vertAlign w:val="superscript"/>
        </w:rPr>
        <w:t>]</w:t>
      </w:r>
      <w:r w:rsidR="00B6659F" w:rsidRPr="00235A4C">
        <w:rPr>
          <w:rFonts w:ascii="Book Antiqua" w:hAnsi="Book Antiqua" w:cs="Times New Roman"/>
          <w:kern w:val="0"/>
          <w:sz w:val="24"/>
          <w:szCs w:val="24"/>
        </w:rPr>
        <w:t xml:space="preserve">. </w:t>
      </w:r>
      <w:r w:rsidR="00B6659F" w:rsidRPr="00235A4C">
        <w:rPr>
          <w:rFonts w:ascii="Book Antiqua" w:hAnsi="Book Antiqua" w:cs="Times New Roman"/>
          <w:color w:val="000000"/>
          <w:sz w:val="24"/>
          <w:szCs w:val="24"/>
        </w:rPr>
        <w:t>At the time of diagnosis, most patients have locally advanced or metastasized disease and therefore do not qualify for surgical treatment, resulting in a very poor prognosis with a 5-year survival rate of less than 5</w:t>
      </w:r>
      <w:proofErr w:type="gramStart"/>
      <w:r w:rsidR="00B6659F" w:rsidRPr="00235A4C">
        <w:rPr>
          <w:rFonts w:ascii="Book Antiqua" w:hAnsi="Book Antiqua" w:cs="Times New Roman"/>
          <w:color w:val="000000"/>
          <w:sz w:val="24"/>
          <w:szCs w:val="24"/>
        </w:rPr>
        <w:t>%</w:t>
      </w:r>
      <w:r w:rsidR="00B6659F" w:rsidRPr="00235A4C">
        <w:rPr>
          <w:rFonts w:ascii="Book Antiqua" w:hAnsi="Book Antiqua" w:cs="Times New Roman"/>
          <w:color w:val="000000"/>
          <w:sz w:val="24"/>
          <w:szCs w:val="24"/>
          <w:vertAlign w:val="superscript"/>
        </w:rPr>
        <w:t>[</w:t>
      </w:r>
      <w:proofErr w:type="gramEnd"/>
      <w:r w:rsidR="00AE6586" w:rsidRPr="00235A4C">
        <w:rPr>
          <w:rFonts w:ascii="Book Antiqua" w:hAnsi="Book Antiqua" w:cs="Times New Roman"/>
          <w:color w:val="000000"/>
          <w:sz w:val="24"/>
          <w:szCs w:val="24"/>
          <w:vertAlign w:val="superscript"/>
        </w:rPr>
        <w:t>2</w:t>
      </w:r>
      <w:r w:rsidR="00B6659F" w:rsidRPr="00235A4C">
        <w:rPr>
          <w:rFonts w:ascii="Book Antiqua" w:hAnsi="Book Antiqua" w:cs="Times New Roman"/>
          <w:color w:val="000000"/>
          <w:sz w:val="24"/>
          <w:szCs w:val="24"/>
          <w:vertAlign w:val="superscript"/>
        </w:rPr>
        <w:t>]</w:t>
      </w:r>
      <w:r w:rsidR="00B6659F" w:rsidRPr="00235A4C">
        <w:rPr>
          <w:rFonts w:ascii="Book Antiqua" w:hAnsi="Book Antiqua" w:cs="Times New Roman"/>
          <w:color w:val="000000"/>
          <w:sz w:val="24"/>
          <w:szCs w:val="24"/>
          <w:vertAlign w:val="subscript"/>
        </w:rPr>
        <w:t>.</w:t>
      </w:r>
      <w:r w:rsidR="00B6659F" w:rsidRPr="00235A4C">
        <w:rPr>
          <w:rFonts w:ascii="Book Antiqua" w:hAnsi="Book Antiqua" w:cs="Times New Roman"/>
          <w:color w:val="000000"/>
          <w:sz w:val="24"/>
          <w:szCs w:val="24"/>
        </w:rPr>
        <w:t xml:space="preserve"> However, central nervous system (CNS) involvement is rare in pancreatic cancer. </w:t>
      </w:r>
      <w:r w:rsidR="00B6659F" w:rsidRPr="00235A4C">
        <w:rPr>
          <w:rFonts w:ascii="Book Antiqua" w:hAnsi="Book Antiqua" w:cs="AdvTT86d47313"/>
          <w:kern w:val="0"/>
          <w:sz w:val="24"/>
          <w:szCs w:val="24"/>
        </w:rPr>
        <w:t xml:space="preserve">Metastatic </w:t>
      </w:r>
      <w:proofErr w:type="spellStart"/>
      <w:r w:rsidR="00B6659F" w:rsidRPr="00235A4C">
        <w:rPr>
          <w:rFonts w:ascii="Book Antiqua" w:hAnsi="Book Antiqua" w:cs="AdvTT86d47313"/>
          <w:kern w:val="0"/>
          <w:sz w:val="24"/>
          <w:szCs w:val="24"/>
        </w:rPr>
        <w:t>leptomeningeal</w:t>
      </w:r>
      <w:proofErr w:type="spellEnd"/>
      <w:r w:rsidR="00B6659F" w:rsidRPr="00235A4C">
        <w:rPr>
          <w:rFonts w:ascii="Book Antiqua" w:hAnsi="Book Antiqua" w:cs="AdvTT86d47313"/>
          <w:kern w:val="0"/>
          <w:sz w:val="24"/>
          <w:szCs w:val="24"/>
        </w:rPr>
        <w:t xml:space="preserve"> </w:t>
      </w:r>
      <w:proofErr w:type="spellStart"/>
      <w:r w:rsidR="00B6659F" w:rsidRPr="00235A4C">
        <w:rPr>
          <w:rFonts w:ascii="Book Antiqua" w:hAnsi="Book Antiqua" w:cs="AdvTT86d47313"/>
          <w:kern w:val="0"/>
          <w:sz w:val="24"/>
          <w:szCs w:val="24"/>
        </w:rPr>
        <w:t>carcinomatosis</w:t>
      </w:r>
      <w:proofErr w:type="spellEnd"/>
      <w:r w:rsidR="00B6659F" w:rsidRPr="00235A4C">
        <w:rPr>
          <w:rFonts w:ascii="Book Antiqua" w:hAnsi="Book Antiqua" w:cs="AdvTT86d47313"/>
          <w:kern w:val="0"/>
          <w:sz w:val="24"/>
          <w:szCs w:val="24"/>
        </w:rPr>
        <w:t xml:space="preserve"> (LC) is estimated to occur in 3% to 8% of cases of solid </w:t>
      </w:r>
      <w:proofErr w:type="gramStart"/>
      <w:r w:rsidR="00B6659F" w:rsidRPr="00235A4C">
        <w:rPr>
          <w:rFonts w:ascii="Book Antiqua" w:hAnsi="Book Antiqua" w:cs="AdvTT86d47313"/>
          <w:kern w:val="0"/>
          <w:sz w:val="24"/>
          <w:szCs w:val="24"/>
        </w:rPr>
        <w:t>tumors</w:t>
      </w:r>
      <w:r w:rsidR="00B6659F" w:rsidRPr="00235A4C">
        <w:rPr>
          <w:rFonts w:ascii="Book Antiqua" w:hAnsi="Book Antiqua" w:cs="AdvTT86d47313"/>
          <w:kern w:val="0"/>
          <w:sz w:val="24"/>
          <w:szCs w:val="24"/>
          <w:vertAlign w:val="superscript"/>
        </w:rPr>
        <w:t>[</w:t>
      </w:r>
      <w:proofErr w:type="gramEnd"/>
      <w:r w:rsidR="00AE6586" w:rsidRPr="00235A4C">
        <w:rPr>
          <w:rFonts w:ascii="Book Antiqua" w:hAnsi="Book Antiqua" w:cs="AdvTT86d47313"/>
          <w:kern w:val="0"/>
          <w:sz w:val="24"/>
          <w:szCs w:val="24"/>
          <w:vertAlign w:val="superscript"/>
        </w:rPr>
        <w:t>3</w:t>
      </w:r>
      <w:r w:rsidR="00B6659F" w:rsidRPr="00235A4C">
        <w:rPr>
          <w:rFonts w:ascii="Book Antiqua" w:hAnsi="Book Antiqua" w:cs="AdvTT86d47313"/>
          <w:kern w:val="0"/>
          <w:sz w:val="24"/>
          <w:szCs w:val="24"/>
          <w:vertAlign w:val="superscript"/>
        </w:rPr>
        <w:t>]</w:t>
      </w:r>
      <w:r w:rsidR="00B6659F" w:rsidRPr="00235A4C">
        <w:rPr>
          <w:rFonts w:ascii="Book Antiqua" w:hAnsi="Book Antiqua" w:cs="AdvTT86d47313"/>
          <w:kern w:val="0"/>
          <w:sz w:val="24"/>
          <w:szCs w:val="24"/>
        </w:rPr>
        <w:t xml:space="preserve">. Particularly, in </w:t>
      </w:r>
      <w:r w:rsidR="00B6659F" w:rsidRPr="00235A4C">
        <w:rPr>
          <w:rFonts w:ascii="Book Antiqua" w:hAnsi="Book Antiqua" w:cs="Times New Roman"/>
          <w:color w:val="000000"/>
          <w:sz w:val="24"/>
          <w:szCs w:val="24"/>
        </w:rPr>
        <w:t xml:space="preserve">patients with pancreatic cancer, the development of metastasis to the CNS is rare (occurring in approximately 0.3% of cases). According to the literature, </w:t>
      </w:r>
      <w:proofErr w:type="spellStart"/>
      <w:r w:rsidR="00B6659F" w:rsidRPr="00235A4C">
        <w:rPr>
          <w:rFonts w:ascii="Book Antiqua" w:hAnsi="Book Antiqua" w:cs="Times New Roman"/>
          <w:color w:val="000000"/>
          <w:sz w:val="24"/>
          <w:szCs w:val="24"/>
        </w:rPr>
        <w:t>leptomeningeal</w:t>
      </w:r>
      <w:proofErr w:type="spellEnd"/>
      <w:r w:rsidR="00B6659F" w:rsidRPr="00235A4C">
        <w:rPr>
          <w:rFonts w:ascii="Book Antiqua" w:hAnsi="Book Antiqua" w:cs="Times New Roman"/>
          <w:color w:val="000000"/>
          <w:sz w:val="24"/>
          <w:szCs w:val="24"/>
        </w:rPr>
        <w:t xml:space="preserve"> metastasis from pancreatic cancer has been reported in only 12 cases. </w:t>
      </w:r>
    </w:p>
    <w:p w14:paraId="1C1B0039" w14:textId="77777777" w:rsidR="00B6659F" w:rsidRPr="00235A4C" w:rsidRDefault="00B6659F" w:rsidP="00235A4C">
      <w:pPr>
        <w:wordWrap/>
        <w:adjustRightInd w:val="0"/>
        <w:snapToGrid w:val="0"/>
        <w:spacing w:after="0" w:line="360" w:lineRule="auto"/>
        <w:ind w:firstLineChars="100" w:firstLine="240"/>
        <w:jc w:val="left"/>
        <w:rPr>
          <w:rFonts w:ascii="Book Antiqua" w:hAnsi="Book Antiqua" w:cs="Times New Roman"/>
          <w:kern w:val="0"/>
          <w:sz w:val="24"/>
          <w:szCs w:val="24"/>
        </w:rPr>
      </w:pPr>
      <w:r w:rsidRPr="00235A4C">
        <w:rPr>
          <w:rFonts w:ascii="Book Antiqua" w:hAnsi="Book Antiqua" w:cs="Times New Roman"/>
          <w:kern w:val="0"/>
          <w:sz w:val="24"/>
          <w:szCs w:val="24"/>
        </w:rPr>
        <w:t>In this report, we discuss a rare case of pancreatic cancer leading to LC.</w:t>
      </w:r>
    </w:p>
    <w:p w14:paraId="52E44CCB" w14:textId="77777777" w:rsidR="00B6659F" w:rsidRPr="00235A4C" w:rsidRDefault="00B6659F" w:rsidP="00235A4C">
      <w:pPr>
        <w:pStyle w:val="a9"/>
        <w:wordWrap/>
        <w:adjustRightInd w:val="0"/>
        <w:snapToGrid w:val="0"/>
        <w:spacing w:line="360" w:lineRule="auto"/>
        <w:rPr>
          <w:rFonts w:ascii="Book Antiqua" w:hAnsi="Book Antiqua" w:cs="Times New Roman"/>
          <w:kern w:val="0"/>
          <w:sz w:val="24"/>
          <w:szCs w:val="24"/>
        </w:rPr>
      </w:pPr>
    </w:p>
    <w:p w14:paraId="1B62E988" w14:textId="77777777" w:rsidR="00B6659F" w:rsidRPr="00235A4C" w:rsidRDefault="00B6659F" w:rsidP="00235A4C">
      <w:pPr>
        <w:pStyle w:val="a9"/>
        <w:wordWrap/>
        <w:adjustRightInd w:val="0"/>
        <w:snapToGrid w:val="0"/>
        <w:spacing w:line="360" w:lineRule="auto"/>
        <w:rPr>
          <w:rFonts w:ascii="Book Antiqua" w:hAnsi="Book Antiqua" w:cs="Times New Roman"/>
          <w:b/>
          <w:kern w:val="0"/>
          <w:sz w:val="24"/>
          <w:szCs w:val="24"/>
        </w:rPr>
      </w:pPr>
      <w:r w:rsidRPr="00235A4C">
        <w:rPr>
          <w:rFonts w:ascii="Book Antiqua" w:hAnsi="Book Antiqua" w:cs="Times New Roman"/>
          <w:b/>
          <w:kern w:val="0"/>
          <w:sz w:val="24"/>
          <w:szCs w:val="24"/>
        </w:rPr>
        <w:lastRenderedPageBreak/>
        <w:t>CASE REPORT</w:t>
      </w:r>
    </w:p>
    <w:p w14:paraId="3CA5BB75" w14:textId="0571E77D" w:rsidR="00B6659F" w:rsidRPr="00235A4C" w:rsidRDefault="00B6659F" w:rsidP="00235A4C">
      <w:pPr>
        <w:pStyle w:val="a9"/>
        <w:wordWrap/>
        <w:adjustRightInd w:val="0"/>
        <w:snapToGrid w:val="0"/>
        <w:spacing w:line="360" w:lineRule="auto"/>
        <w:rPr>
          <w:rFonts w:ascii="Book Antiqua" w:hAnsi="Book Antiqua" w:cs="Times New Roman"/>
          <w:sz w:val="24"/>
          <w:szCs w:val="24"/>
        </w:rPr>
      </w:pPr>
      <w:r w:rsidRPr="00235A4C">
        <w:rPr>
          <w:rFonts w:ascii="Book Antiqua" w:hAnsi="Book Antiqua" w:cs="Times New Roman"/>
          <w:sz w:val="24"/>
          <w:szCs w:val="24"/>
        </w:rPr>
        <w:t>An 80-year-old man was admitted to the neurology department of our hospital in February 2014 because of episodes of headache and seizure. The headaches began 5 weeks before hospital admission and increased in intensity and frequency. Seizure episodes were observed 5 d before admission to the hospital. The duration of each seizure was approximately 10 s, and these were accompanied by upward deviation of the eyeballs. The seizures were generalized tonic-</w:t>
      </w:r>
      <w:proofErr w:type="spellStart"/>
      <w:r w:rsidRPr="00235A4C">
        <w:rPr>
          <w:rFonts w:ascii="Book Antiqua" w:hAnsi="Book Antiqua" w:cs="Times New Roman"/>
          <w:sz w:val="24"/>
          <w:szCs w:val="24"/>
        </w:rPr>
        <w:t>clonic</w:t>
      </w:r>
      <w:proofErr w:type="spellEnd"/>
      <w:r w:rsidRPr="00235A4C">
        <w:rPr>
          <w:rFonts w:ascii="Book Antiqua" w:hAnsi="Book Antiqua" w:cs="Times New Roman"/>
          <w:sz w:val="24"/>
          <w:szCs w:val="24"/>
        </w:rPr>
        <w:t xml:space="preserve"> seizures, and the patient was responsive after 3 to 4 min. </w:t>
      </w:r>
      <w:r w:rsidRPr="00235A4C">
        <w:rPr>
          <w:rFonts w:ascii="Book Antiqua" w:hAnsi="Book Antiqua" w:cs="Times New Roman"/>
          <w:kern w:val="0"/>
          <w:sz w:val="24"/>
          <w:szCs w:val="24"/>
        </w:rPr>
        <w:t>He had a 40-year history of smoking one pack of cigarettes per a day and no specific family history of other diseases</w:t>
      </w:r>
      <w:r w:rsidRPr="00235A4C">
        <w:rPr>
          <w:rStyle w:val="aa"/>
          <w:rFonts w:ascii="Book Antiqua" w:hAnsi="Book Antiqua"/>
          <w:sz w:val="24"/>
          <w:szCs w:val="24"/>
        </w:rPr>
        <w:t>.</w:t>
      </w:r>
    </w:p>
    <w:p w14:paraId="3D15420F" w14:textId="17208E6C" w:rsidR="00B6659F" w:rsidRPr="00235A4C" w:rsidRDefault="00B6659F" w:rsidP="00235A4C">
      <w:pPr>
        <w:wordWrap/>
        <w:adjustRightInd w:val="0"/>
        <w:snapToGrid w:val="0"/>
        <w:spacing w:after="0" w:line="360" w:lineRule="auto"/>
        <w:ind w:firstLineChars="100" w:firstLine="240"/>
        <w:rPr>
          <w:rFonts w:ascii="Book Antiqua" w:hAnsi="Book Antiqua" w:cs="Times New Roman"/>
          <w:kern w:val="0"/>
          <w:sz w:val="24"/>
          <w:szCs w:val="24"/>
        </w:rPr>
      </w:pPr>
      <w:r w:rsidRPr="00235A4C">
        <w:rPr>
          <w:rFonts w:ascii="Book Antiqua" w:hAnsi="Book Antiqua" w:cs="Times New Roman"/>
          <w:sz w:val="24"/>
          <w:szCs w:val="24"/>
        </w:rPr>
        <w:t xml:space="preserve">The patient had no other complaints except for recent weight loss of 5 kg over 4 </w:t>
      </w:r>
      <w:proofErr w:type="gramStart"/>
      <w:r w:rsidRPr="00235A4C">
        <w:rPr>
          <w:rFonts w:ascii="Book Antiqua" w:hAnsi="Book Antiqua" w:cs="Times New Roman"/>
          <w:sz w:val="24"/>
          <w:szCs w:val="24"/>
        </w:rPr>
        <w:t>mo</w:t>
      </w:r>
      <w:proofErr w:type="gramEnd"/>
      <w:r w:rsidRPr="00235A4C">
        <w:rPr>
          <w:rFonts w:ascii="Book Antiqua" w:hAnsi="Book Antiqua" w:cs="Times New Roman"/>
          <w:sz w:val="24"/>
          <w:szCs w:val="24"/>
        </w:rPr>
        <w:t xml:space="preserve">. </w:t>
      </w:r>
      <w:r w:rsidRPr="00235A4C">
        <w:rPr>
          <w:rFonts w:ascii="Book Antiqua" w:hAnsi="Book Antiqua" w:cs="Times New Roman"/>
          <w:kern w:val="0"/>
          <w:sz w:val="24"/>
          <w:szCs w:val="24"/>
        </w:rPr>
        <w:t xml:space="preserve">On physical examination, he exhibited no focal neurological signs such as abnormal reflexes, sensory deficit, nystagmus, or neck stiffness. His vital signs were as follows: blood pressure, 110/70 mmHg; pulse rate, 72 beats/min; and respiratory rate, 20 breaths/min. Breathing sounds were clear, and heart sounds were regular and without murmur. Findings of the laboratory workup on admission were normal. Magnetic resonance imaging (MRI) of the brain (Figure 1) revealed mild </w:t>
      </w:r>
      <w:proofErr w:type="spellStart"/>
      <w:r w:rsidRPr="00235A4C">
        <w:rPr>
          <w:rFonts w:ascii="Book Antiqua" w:hAnsi="Book Antiqua" w:cs="Times New Roman"/>
          <w:kern w:val="0"/>
          <w:sz w:val="24"/>
          <w:szCs w:val="24"/>
        </w:rPr>
        <w:t>leptomeningeal</w:t>
      </w:r>
      <w:proofErr w:type="spellEnd"/>
      <w:r w:rsidRPr="00235A4C">
        <w:rPr>
          <w:rFonts w:ascii="Book Antiqua" w:hAnsi="Book Antiqua" w:cs="Times New Roman"/>
          <w:kern w:val="0"/>
          <w:sz w:val="24"/>
          <w:szCs w:val="24"/>
        </w:rPr>
        <w:t xml:space="preserve"> enhancement in the cerebellar folia and bilateral </w:t>
      </w:r>
      <w:proofErr w:type="spellStart"/>
      <w:r w:rsidRPr="00235A4C">
        <w:rPr>
          <w:rFonts w:ascii="Book Antiqua" w:hAnsi="Book Antiqua" w:cs="Times New Roman"/>
          <w:kern w:val="0"/>
          <w:sz w:val="24"/>
          <w:szCs w:val="24"/>
        </w:rPr>
        <w:t>temporoparietal</w:t>
      </w:r>
      <w:proofErr w:type="spellEnd"/>
      <w:r w:rsidRPr="00235A4C">
        <w:rPr>
          <w:rFonts w:ascii="Book Antiqua" w:hAnsi="Book Antiqua" w:cs="Times New Roman"/>
          <w:kern w:val="0"/>
          <w:sz w:val="24"/>
          <w:szCs w:val="24"/>
        </w:rPr>
        <w:t xml:space="preserve"> meninges and solid enhancement in the pineal gland. Laboratory analysis showed </w:t>
      </w:r>
      <w:r w:rsidR="00BF0257" w:rsidRPr="00235A4C">
        <w:rPr>
          <w:rFonts w:ascii="Book Antiqua" w:hAnsi="Book Antiqua" w:cs="Times New Roman"/>
          <w:kern w:val="0"/>
          <w:sz w:val="24"/>
          <w:szCs w:val="24"/>
        </w:rPr>
        <w:t>relatively normal</w:t>
      </w:r>
      <w:r w:rsidRPr="00235A4C">
        <w:rPr>
          <w:rFonts w:ascii="Book Antiqua" w:hAnsi="Book Antiqua" w:cs="Times New Roman"/>
          <w:kern w:val="0"/>
          <w:sz w:val="24"/>
          <w:szCs w:val="24"/>
        </w:rPr>
        <w:t xml:space="preserve"> cerebrospinal fluid (CSF), 4 white blood cells per </w:t>
      </w:r>
      <w:r w:rsidR="00142971" w:rsidRPr="00235A4C">
        <w:rPr>
          <w:rFonts w:ascii="Times New Roman" w:hAnsi="Times New Roman" w:cs="Times New Roman"/>
          <w:sz w:val="24"/>
          <w:szCs w:val="24"/>
        </w:rPr>
        <w:t>µ</w:t>
      </w:r>
      <w:r w:rsidR="00142971" w:rsidRPr="00235A4C">
        <w:rPr>
          <w:rFonts w:ascii="Times New Roman" w:hAnsi="Times New Roman" w:cs="Times New Roman" w:hint="eastAsia"/>
          <w:sz w:val="24"/>
          <w:szCs w:val="24"/>
        </w:rPr>
        <w:t>L</w:t>
      </w:r>
      <w:r w:rsidR="00142971" w:rsidRPr="00235A4C">
        <w:rPr>
          <w:rFonts w:ascii="Book Antiqua" w:hAnsi="Book Antiqua" w:cs="Times New Roman"/>
          <w:kern w:val="0"/>
          <w:sz w:val="24"/>
          <w:szCs w:val="24"/>
        </w:rPr>
        <w:t>,</w:t>
      </w:r>
      <w:r w:rsidRPr="00235A4C">
        <w:rPr>
          <w:rFonts w:ascii="Book Antiqua" w:hAnsi="Book Antiqua" w:cs="Times New Roman"/>
          <w:kern w:val="0"/>
          <w:sz w:val="24"/>
          <w:szCs w:val="24"/>
        </w:rPr>
        <w:t xml:space="preserve"> slightly elevated protein level of 65.3 mg/</w:t>
      </w:r>
      <w:proofErr w:type="spellStart"/>
      <w:r w:rsidRPr="00235A4C">
        <w:rPr>
          <w:rFonts w:ascii="Book Antiqua" w:hAnsi="Book Antiqua" w:cs="Times New Roman"/>
          <w:kern w:val="0"/>
          <w:sz w:val="24"/>
          <w:szCs w:val="24"/>
        </w:rPr>
        <w:t>dL</w:t>
      </w:r>
      <w:proofErr w:type="spellEnd"/>
      <w:r w:rsidRPr="00235A4C">
        <w:rPr>
          <w:rFonts w:ascii="Book Antiqua" w:hAnsi="Book Antiqua" w:cs="Times New Roman"/>
          <w:kern w:val="0"/>
          <w:sz w:val="24"/>
          <w:szCs w:val="24"/>
        </w:rPr>
        <w:t xml:space="preserve"> (normal range, 10–45 mg/</w:t>
      </w:r>
      <w:proofErr w:type="spellStart"/>
      <w:r w:rsidRPr="00235A4C">
        <w:rPr>
          <w:rFonts w:ascii="Book Antiqua" w:hAnsi="Book Antiqua" w:cs="Times New Roman"/>
          <w:kern w:val="0"/>
          <w:sz w:val="24"/>
          <w:szCs w:val="24"/>
        </w:rPr>
        <w:t>dL</w:t>
      </w:r>
      <w:proofErr w:type="spellEnd"/>
      <w:r w:rsidRPr="00235A4C">
        <w:rPr>
          <w:rFonts w:ascii="Book Antiqua" w:hAnsi="Book Antiqua" w:cs="Times New Roman"/>
          <w:kern w:val="0"/>
          <w:sz w:val="24"/>
          <w:szCs w:val="24"/>
        </w:rPr>
        <w:t>), a slightly decreased glucose level of 31 mg/</w:t>
      </w:r>
      <w:proofErr w:type="spellStart"/>
      <w:r w:rsidRPr="00235A4C">
        <w:rPr>
          <w:rFonts w:ascii="Book Antiqua" w:hAnsi="Book Antiqua" w:cs="Times New Roman"/>
          <w:kern w:val="0"/>
          <w:sz w:val="24"/>
          <w:szCs w:val="24"/>
        </w:rPr>
        <w:t>dL</w:t>
      </w:r>
      <w:proofErr w:type="spellEnd"/>
      <w:r w:rsidRPr="00235A4C">
        <w:rPr>
          <w:rFonts w:ascii="Book Antiqua" w:hAnsi="Book Antiqua" w:cs="Times New Roman"/>
          <w:kern w:val="0"/>
          <w:sz w:val="24"/>
          <w:szCs w:val="24"/>
        </w:rPr>
        <w:t xml:space="preserve"> (normal range, 50–75 mg/</w:t>
      </w:r>
      <w:proofErr w:type="spellStart"/>
      <w:r w:rsidRPr="00235A4C">
        <w:rPr>
          <w:rFonts w:ascii="Book Antiqua" w:hAnsi="Book Antiqua" w:cs="Times New Roman"/>
          <w:kern w:val="0"/>
          <w:sz w:val="24"/>
          <w:szCs w:val="24"/>
        </w:rPr>
        <w:t>dL</w:t>
      </w:r>
      <w:proofErr w:type="spellEnd"/>
      <w:r w:rsidRPr="00235A4C">
        <w:rPr>
          <w:rFonts w:ascii="Book Antiqua" w:hAnsi="Book Antiqua" w:cs="Times New Roman"/>
          <w:kern w:val="0"/>
          <w:sz w:val="24"/>
          <w:szCs w:val="24"/>
        </w:rPr>
        <w:t xml:space="preserve">), an adenosine </w:t>
      </w:r>
      <w:proofErr w:type="spellStart"/>
      <w:r w:rsidRPr="00235A4C">
        <w:rPr>
          <w:rFonts w:ascii="Book Antiqua" w:hAnsi="Book Antiqua" w:cs="Times New Roman"/>
          <w:kern w:val="0"/>
          <w:sz w:val="24"/>
          <w:szCs w:val="24"/>
        </w:rPr>
        <w:t>deaminase</w:t>
      </w:r>
      <w:proofErr w:type="spellEnd"/>
      <w:r w:rsidRPr="00235A4C">
        <w:rPr>
          <w:rFonts w:ascii="Book Antiqua" w:hAnsi="Book Antiqua" w:cs="Times New Roman"/>
          <w:kern w:val="0"/>
          <w:sz w:val="24"/>
          <w:szCs w:val="24"/>
        </w:rPr>
        <w:t xml:space="preserve"> level of 3.8 IU/L, and negative results on tuberculosis (Tb) polymerase chain reaction and acid-fast bacilli staining. CSF cytology showed no atypical cells. The opening pressure was </w:t>
      </w:r>
      <w:r w:rsidRPr="00235A4C">
        <w:rPr>
          <w:rFonts w:ascii="Book Antiqua" w:hAnsi="Book Antiqua" w:cs="Times New Roman"/>
          <w:sz w:val="24"/>
          <w:szCs w:val="24"/>
        </w:rPr>
        <w:t>12.5 cmH</w:t>
      </w:r>
      <w:r w:rsidRPr="00235A4C">
        <w:rPr>
          <w:rFonts w:ascii="Book Antiqua" w:hAnsi="Book Antiqua" w:cs="Times New Roman"/>
          <w:sz w:val="24"/>
          <w:szCs w:val="24"/>
          <w:vertAlign w:val="subscript"/>
        </w:rPr>
        <w:t>2</w:t>
      </w:r>
      <w:r w:rsidRPr="00235A4C">
        <w:rPr>
          <w:rFonts w:ascii="Book Antiqua" w:hAnsi="Book Antiqua" w:cs="Times New Roman"/>
          <w:sz w:val="24"/>
          <w:szCs w:val="24"/>
        </w:rPr>
        <w:t xml:space="preserve">O (normal </w:t>
      </w:r>
      <w:r w:rsidRPr="00235A4C">
        <w:rPr>
          <w:rFonts w:ascii="Book Antiqua" w:hAnsi="Book Antiqua" w:cs="Times New Roman"/>
          <w:kern w:val="0"/>
          <w:sz w:val="24"/>
          <w:szCs w:val="24"/>
        </w:rPr>
        <w:t>range, 8–15 cmH</w:t>
      </w:r>
      <w:r w:rsidRPr="00235A4C">
        <w:rPr>
          <w:rFonts w:ascii="Book Antiqua" w:hAnsi="Book Antiqua" w:cs="Times New Roman"/>
          <w:kern w:val="0"/>
          <w:sz w:val="24"/>
          <w:szCs w:val="24"/>
          <w:vertAlign w:val="subscript"/>
        </w:rPr>
        <w:t>2</w:t>
      </w:r>
      <w:r w:rsidRPr="00235A4C">
        <w:rPr>
          <w:rFonts w:ascii="Book Antiqua" w:hAnsi="Book Antiqua" w:cs="Times New Roman"/>
          <w:kern w:val="0"/>
          <w:sz w:val="24"/>
          <w:szCs w:val="24"/>
        </w:rPr>
        <w:t xml:space="preserve">O). Although the CSF analysis results indicated no specific abnormality, Tb treatment was started as a preventative measure for Tb meningitis, which was prevalent in </w:t>
      </w:r>
      <w:r w:rsidR="006263E8" w:rsidRPr="00235A4C">
        <w:rPr>
          <w:rFonts w:ascii="Book Antiqua" w:eastAsiaTheme="minorEastAsia" w:hAnsi="Book Antiqua" w:cs="Times New Roman" w:hint="eastAsia"/>
          <w:kern w:val="0"/>
          <w:sz w:val="24"/>
          <w:szCs w:val="24"/>
          <w:lang w:eastAsia="zh-CN"/>
        </w:rPr>
        <w:t xml:space="preserve">South </w:t>
      </w:r>
      <w:r w:rsidRPr="00235A4C">
        <w:rPr>
          <w:rFonts w:ascii="Book Antiqua" w:hAnsi="Book Antiqua" w:cs="Times New Roman"/>
          <w:kern w:val="0"/>
          <w:sz w:val="24"/>
          <w:szCs w:val="24"/>
        </w:rPr>
        <w:t xml:space="preserve">Korea. On the basis of these results, the possibility of a </w:t>
      </w:r>
      <w:r w:rsidRPr="00235A4C">
        <w:rPr>
          <w:rFonts w:ascii="Book Antiqua" w:hAnsi="Book Antiqua" w:cs="Times New Roman"/>
          <w:sz w:val="24"/>
          <w:szCs w:val="24"/>
        </w:rPr>
        <w:t xml:space="preserve">pineal gland tumor with </w:t>
      </w:r>
      <w:proofErr w:type="spellStart"/>
      <w:r w:rsidRPr="00235A4C">
        <w:rPr>
          <w:rFonts w:ascii="Book Antiqua" w:hAnsi="Book Antiqua" w:cs="Times New Roman"/>
          <w:sz w:val="24"/>
          <w:szCs w:val="24"/>
        </w:rPr>
        <w:t>leptomeningeal</w:t>
      </w:r>
      <w:proofErr w:type="spellEnd"/>
      <w:r w:rsidRPr="00235A4C">
        <w:rPr>
          <w:rFonts w:ascii="Book Antiqua" w:hAnsi="Book Antiqua" w:cs="Times New Roman"/>
          <w:sz w:val="24"/>
          <w:szCs w:val="24"/>
        </w:rPr>
        <w:t xml:space="preserve"> metastasis or an </w:t>
      </w:r>
      <w:proofErr w:type="spellStart"/>
      <w:r w:rsidRPr="00235A4C">
        <w:rPr>
          <w:rFonts w:ascii="Book Antiqua" w:hAnsi="Book Antiqua" w:cs="Times New Roman"/>
          <w:sz w:val="24"/>
          <w:szCs w:val="24"/>
        </w:rPr>
        <w:t>extracerebral</w:t>
      </w:r>
      <w:proofErr w:type="spellEnd"/>
      <w:r w:rsidRPr="00235A4C">
        <w:rPr>
          <w:rFonts w:ascii="Book Antiqua" w:hAnsi="Book Antiqua" w:cs="Times New Roman"/>
          <w:sz w:val="24"/>
          <w:szCs w:val="24"/>
        </w:rPr>
        <w:t xml:space="preserve"> tumor with LC </w:t>
      </w:r>
      <w:r w:rsidRPr="00235A4C">
        <w:rPr>
          <w:rFonts w:ascii="Book Antiqua" w:hAnsi="Book Antiqua" w:cs="AdvTT86d47313"/>
          <w:kern w:val="0"/>
          <w:sz w:val="24"/>
          <w:szCs w:val="24"/>
        </w:rPr>
        <w:t>was also explored</w:t>
      </w:r>
      <w:r w:rsidRPr="00235A4C">
        <w:rPr>
          <w:rFonts w:ascii="Book Antiqua" w:hAnsi="Book Antiqua" w:cs="Times New Roman"/>
          <w:sz w:val="24"/>
          <w:szCs w:val="24"/>
        </w:rPr>
        <w:t xml:space="preserve">. </w:t>
      </w:r>
      <w:r w:rsidR="00BC2907" w:rsidRPr="00235A4C">
        <w:rPr>
          <w:rFonts w:ascii="Book Antiqua" w:hAnsi="Book Antiqua" w:cs="Times New Roman"/>
          <w:sz w:val="24"/>
          <w:szCs w:val="24"/>
        </w:rPr>
        <w:t xml:space="preserve">However, the brain tumor with pineal gland involvement which seeding to meninges </w:t>
      </w:r>
      <w:r w:rsidR="00225797" w:rsidRPr="00235A4C">
        <w:rPr>
          <w:rFonts w:ascii="Book Antiqua" w:hAnsi="Book Antiqua" w:cs="Times New Roman"/>
          <w:sz w:val="24"/>
          <w:szCs w:val="24"/>
        </w:rPr>
        <w:t xml:space="preserve">is </w:t>
      </w:r>
      <w:r w:rsidR="00BC2907" w:rsidRPr="00235A4C">
        <w:rPr>
          <w:rFonts w:ascii="Book Antiqua" w:hAnsi="Book Antiqua" w:cs="Times New Roman"/>
          <w:sz w:val="24"/>
          <w:szCs w:val="24"/>
        </w:rPr>
        <w:t xml:space="preserve">very rare and </w:t>
      </w:r>
      <w:r w:rsidR="00BC2907" w:rsidRPr="00235A4C">
        <w:rPr>
          <w:rFonts w:ascii="Book Antiqua" w:hAnsi="Book Antiqua" w:cs="Times New Roman"/>
          <w:sz w:val="24"/>
          <w:szCs w:val="24"/>
        </w:rPr>
        <w:lastRenderedPageBreak/>
        <w:t xml:space="preserve">definitive diagnosis was not made before autopsy. </w:t>
      </w:r>
      <w:r w:rsidRPr="00235A4C">
        <w:rPr>
          <w:rFonts w:ascii="Book Antiqua" w:hAnsi="Book Antiqua" w:cs="Times New Roman"/>
          <w:sz w:val="24"/>
          <w:szCs w:val="24"/>
        </w:rPr>
        <w:t xml:space="preserve">Accordingly, </w:t>
      </w:r>
      <w:r w:rsidRPr="00235A4C">
        <w:rPr>
          <w:rFonts w:ascii="Book Antiqua" w:hAnsi="Book Antiqua" w:cs="Times New Roman"/>
          <w:kern w:val="0"/>
          <w:sz w:val="24"/>
          <w:szCs w:val="24"/>
        </w:rPr>
        <w:t>computed tomography (CT)</w:t>
      </w:r>
      <w:r w:rsidRPr="00235A4C">
        <w:rPr>
          <w:rFonts w:ascii="Book Antiqua" w:hAnsi="Book Antiqua" w:cs="Times New Roman"/>
          <w:sz w:val="24"/>
          <w:szCs w:val="24"/>
        </w:rPr>
        <w:t xml:space="preserve"> and serum tumor marker measurement were performed to determine the presence of </w:t>
      </w:r>
      <w:proofErr w:type="spellStart"/>
      <w:r w:rsidRPr="00235A4C">
        <w:rPr>
          <w:rFonts w:ascii="Book Antiqua" w:hAnsi="Book Antiqua" w:cs="Times New Roman"/>
          <w:sz w:val="24"/>
          <w:szCs w:val="24"/>
        </w:rPr>
        <w:t>extracerebral</w:t>
      </w:r>
      <w:proofErr w:type="spellEnd"/>
      <w:r w:rsidRPr="00235A4C">
        <w:rPr>
          <w:rFonts w:ascii="Book Antiqua" w:hAnsi="Book Antiqua" w:cs="Times New Roman"/>
          <w:sz w:val="24"/>
          <w:szCs w:val="24"/>
        </w:rPr>
        <w:t xml:space="preserve"> tumors. </w:t>
      </w:r>
      <w:r w:rsidRPr="00235A4C">
        <w:rPr>
          <w:rFonts w:ascii="Book Antiqua" w:hAnsi="Book Antiqua" w:cs="Times New Roman"/>
          <w:kern w:val="0"/>
          <w:sz w:val="24"/>
          <w:szCs w:val="24"/>
        </w:rPr>
        <w:t xml:space="preserve">Contrast CT of the chest and abdomen/pelvis showed an infiltrating mass in the body of the pancreas encasing the celiac trunk, with lymph node enlargement in the left </w:t>
      </w:r>
      <w:proofErr w:type="spellStart"/>
      <w:r w:rsidRPr="00235A4C">
        <w:rPr>
          <w:rFonts w:ascii="Book Antiqua" w:hAnsi="Book Antiqua" w:cs="Times New Roman"/>
          <w:kern w:val="0"/>
          <w:sz w:val="24"/>
          <w:szCs w:val="24"/>
        </w:rPr>
        <w:t>paraaortic</w:t>
      </w:r>
      <w:proofErr w:type="spellEnd"/>
      <w:r w:rsidRPr="00235A4C">
        <w:rPr>
          <w:rFonts w:ascii="Book Antiqua" w:hAnsi="Book Antiqua" w:cs="Times New Roman"/>
          <w:kern w:val="0"/>
          <w:sz w:val="24"/>
          <w:szCs w:val="24"/>
        </w:rPr>
        <w:t xml:space="preserve"> area, indicative of liver metastases (Figure 2). The </w:t>
      </w:r>
      <w:r w:rsidRPr="00235A4C">
        <w:rPr>
          <w:rFonts w:ascii="Book Antiqua" w:hAnsi="Book Antiqua" w:cs="Times New Roman"/>
          <w:sz w:val="24"/>
          <w:szCs w:val="24"/>
        </w:rPr>
        <w:t xml:space="preserve">serum carbohydrate antigen (CA) 19-9 level was elevated at 8310 IU/mL (normal </w:t>
      </w:r>
      <w:r w:rsidRPr="00235A4C">
        <w:rPr>
          <w:rFonts w:ascii="Book Antiqua" w:hAnsi="Book Antiqua" w:cs="Times New Roman"/>
          <w:kern w:val="0"/>
          <w:sz w:val="24"/>
          <w:szCs w:val="24"/>
        </w:rPr>
        <w:t>range, 0–37 IU/mL).</w:t>
      </w:r>
      <w:r w:rsidRPr="00235A4C">
        <w:rPr>
          <w:rFonts w:ascii="Book Antiqua" w:hAnsi="Book Antiqua" w:cs="Times New Roman"/>
          <w:sz w:val="24"/>
          <w:szCs w:val="24"/>
        </w:rPr>
        <w:t xml:space="preserve"> Endoscopic ultrasonography showed an ill-defined lesion in the body of the pancreas; the presence of adenocarcinoma cells was confirmed by </w:t>
      </w:r>
      <w:proofErr w:type="spellStart"/>
      <w:r w:rsidRPr="00235A4C">
        <w:rPr>
          <w:rFonts w:ascii="Book Antiqua" w:hAnsi="Book Antiqua" w:cs="Times New Roman"/>
          <w:sz w:val="24"/>
          <w:szCs w:val="24"/>
        </w:rPr>
        <w:t>histopathological</w:t>
      </w:r>
      <w:proofErr w:type="spellEnd"/>
      <w:r w:rsidRPr="00235A4C">
        <w:rPr>
          <w:rFonts w:ascii="Book Antiqua" w:hAnsi="Book Antiqua" w:cs="Times New Roman"/>
          <w:sz w:val="24"/>
          <w:szCs w:val="24"/>
        </w:rPr>
        <w:t xml:space="preserve"> examination of a fine-needle aspiration specimen. </w:t>
      </w:r>
    </w:p>
    <w:p w14:paraId="73940905" w14:textId="05E757D1" w:rsidR="00B6659F" w:rsidRPr="00235A4C" w:rsidRDefault="00B6659F" w:rsidP="00235A4C">
      <w:pPr>
        <w:wordWrap/>
        <w:adjustRightInd w:val="0"/>
        <w:snapToGrid w:val="0"/>
        <w:spacing w:after="0" w:line="360" w:lineRule="auto"/>
        <w:ind w:firstLineChars="100" w:firstLine="240"/>
        <w:rPr>
          <w:rFonts w:ascii="Book Antiqua" w:hAnsi="Book Antiqua" w:cs="TradeGothic-Light"/>
          <w:kern w:val="0"/>
          <w:sz w:val="24"/>
          <w:szCs w:val="24"/>
        </w:rPr>
      </w:pPr>
      <w:r w:rsidRPr="00235A4C">
        <w:rPr>
          <w:rFonts w:ascii="Book Antiqua" w:hAnsi="Book Antiqua" w:cs="Times New Roman"/>
          <w:kern w:val="0"/>
          <w:sz w:val="24"/>
          <w:szCs w:val="24"/>
        </w:rPr>
        <w:t xml:space="preserve">A repeat examination of CSF was performed, including tumor marker measurement. Elevated levels of CA 19-9 (10000 IU/mL; normal range, 0–32 IU/mL) and </w:t>
      </w:r>
      <w:proofErr w:type="spellStart"/>
      <w:r w:rsidRPr="00235A4C">
        <w:rPr>
          <w:rFonts w:ascii="Book Antiqua" w:hAnsi="Book Antiqua" w:cs="Times New Roman"/>
          <w:bCs/>
          <w:sz w:val="24"/>
          <w:szCs w:val="24"/>
        </w:rPr>
        <w:t>carcinoembryonic</w:t>
      </w:r>
      <w:proofErr w:type="spellEnd"/>
      <w:r w:rsidRPr="00235A4C">
        <w:rPr>
          <w:rFonts w:ascii="Book Antiqua" w:hAnsi="Book Antiqua" w:cs="Times New Roman"/>
          <w:bCs/>
          <w:sz w:val="24"/>
          <w:szCs w:val="24"/>
        </w:rPr>
        <w:t xml:space="preserve"> antigen (CEA)</w:t>
      </w:r>
      <w:r w:rsidRPr="00235A4C">
        <w:rPr>
          <w:rFonts w:ascii="Book Antiqua" w:hAnsi="Book Antiqua" w:cs="Times New Roman"/>
          <w:kern w:val="0"/>
          <w:sz w:val="24"/>
          <w:szCs w:val="24"/>
        </w:rPr>
        <w:t xml:space="preserve"> (23.2 ng/mL; normal range, 0–5 mg/mL) were detected. At the third spinal tap for CSF, atypical cells were present, which were not detected </w:t>
      </w:r>
      <w:r w:rsidR="00457E2A" w:rsidRPr="00235A4C">
        <w:rPr>
          <w:rFonts w:ascii="Book Antiqua" w:hAnsi="Book Antiqua" w:cs="Times New Roman"/>
          <w:kern w:val="0"/>
          <w:sz w:val="24"/>
          <w:szCs w:val="24"/>
        </w:rPr>
        <w:t>previously.</w:t>
      </w:r>
      <w:r w:rsidRPr="00235A4C">
        <w:rPr>
          <w:rFonts w:ascii="Book Antiqua" w:hAnsi="Book Antiqua" w:cs="Times New Roman"/>
          <w:kern w:val="0"/>
          <w:sz w:val="24"/>
          <w:szCs w:val="24"/>
        </w:rPr>
        <w:t xml:space="preserve"> </w:t>
      </w:r>
      <w:r w:rsidR="00BB6763" w:rsidRPr="00235A4C">
        <w:rPr>
          <w:rFonts w:ascii="Book Antiqua" w:hAnsi="Book Antiqua" w:cs="Times New Roman"/>
          <w:kern w:val="0"/>
          <w:sz w:val="24"/>
          <w:szCs w:val="24"/>
        </w:rPr>
        <w:t xml:space="preserve">The pineal gland tumor which metastasis to meninges is mostly germ cell tumor even its prevalence is rare, and </w:t>
      </w:r>
      <w:r w:rsidR="00BB6763" w:rsidRPr="00235A4C">
        <w:rPr>
          <w:rFonts w:ascii="Book Antiqua" w:hAnsi="Book Antiqua" w:cs="Times New Roman"/>
          <w:sz w:val="24"/>
          <w:szCs w:val="24"/>
        </w:rPr>
        <w:t xml:space="preserve">usually show elevation of </w:t>
      </w:r>
      <w:r w:rsidR="00BB6763" w:rsidRPr="00235A4C">
        <w:rPr>
          <w:rFonts w:ascii="Book Antiqua" w:eastAsia="함초롬바탕" w:hAnsi="Book Antiqua" w:cs="함초롬바탕"/>
          <w:sz w:val="24"/>
          <w:szCs w:val="24"/>
        </w:rPr>
        <w:t>α-</w:t>
      </w:r>
      <w:r w:rsidR="00BB6763" w:rsidRPr="00235A4C">
        <w:rPr>
          <w:rFonts w:ascii="Book Antiqua" w:eastAsia="MathPiOneItalic" w:hAnsi="Book Antiqua" w:cs="Garamond-BookCondensed"/>
          <w:kern w:val="0"/>
          <w:sz w:val="24"/>
          <w:szCs w:val="24"/>
        </w:rPr>
        <w:t xml:space="preserve">Fetoprotein </w:t>
      </w:r>
      <w:r w:rsidR="00BB6763" w:rsidRPr="00235A4C">
        <w:rPr>
          <w:rFonts w:ascii="Book Antiqua" w:eastAsia="MathPiOneItalic" w:hAnsi="Book Antiqua" w:cs="Garamond-BookCondensed"/>
          <w:sz w:val="24"/>
          <w:szCs w:val="24"/>
        </w:rPr>
        <w:t xml:space="preserve">or </w:t>
      </w:r>
      <w:r w:rsidR="00BB6763" w:rsidRPr="00235A4C">
        <w:rPr>
          <w:rFonts w:ascii="Book Antiqua" w:eastAsia="함초롬바탕" w:hAnsi="Book Antiqua" w:cs="함초롬바탕"/>
          <w:sz w:val="24"/>
          <w:szCs w:val="24"/>
        </w:rPr>
        <w:t>β</w:t>
      </w:r>
      <w:r w:rsidR="00BB6763" w:rsidRPr="00235A4C">
        <w:rPr>
          <w:rFonts w:ascii="Book Antiqua" w:hAnsi="Book Antiqua"/>
          <w:sz w:val="24"/>
          <w:szCs w:val="24"/>
        </w:rPr>
        <w:t>-</w:t>
      </w:r>
      <w:r w:rsidR="00BB6763" w:rsidRPr="00235A4C">
        <w:rPr>
          <w:rFonts w:ascii="Book Antiqua" w:eastAsia="MathPiOneItalic" w:hAnsi="Book Antiqua" w:cs="Garamond-BookCondensed"/>
          <w:kern w:val="0"/>
          <w:sz w:val="24"/>
          <w:szCs w:val="24"/>
        </w:rPr>
        <w:t>chorionic gonadotropin</w:t>
      </w:r>
      <w:r w:rsidR="00BB6763" w:rsidRPr="00235A4C">
        <w:rPr>
          <w:rFonts w:ascii="Book Antiqua" w:hAnsi="Book Antiqua" w:cs="Times New Roman"/>
          <w:kern w:val="0"/>
          <w:sz w:val="24"/>
          <w:szCs w:val="24"/>
        </w:rPr>
        <w:t xml:space="preserve"> in CSF. </w:t>
      </w:r>
      <w:r w:rsidRPr="00235A4C">
        <w:rPr>
          <w:rFonts w:ascii="Book Antiqua" w:hAnsi="Book Antiqua" w:cs="Times New Roman"/>
          <w:kern w:val="0"/>
          <w:sz w:val="24"/>
          <w:szCs w:val="24"/>
        </w:rPr>
        <w:t xml:space="preserve">Given the markedly elevated CA 19-9 level in serum and CSF and the clinical and radiologic findings (brain MRI and abdominal CT), a diagnosis of metastatic pancreatic cancer, rather than </w:t>
      </w:r>
      <w:proofErr w:type="spellStart"/>
      <w:r w:rsidRPr="00235A4C">
        <w:rPr>
          <w:rFonts w:ascii="Book Antiqua" w:hAnsi="Book Antiqua" w:cs="Times New Roman"/>
          <w:kern w:val="0"/>
          <w:sz w:val="24"/>
          <w:szCs w:val="24"/>
        </w:rPr>
        <w:t>leptomeningeal</w:t>
      </w:r>
      <w:proofErr w:type="spellEnd"/>
      <w:r w:rsidRPr="00235A4C">
        <w:rPr>
          <w:rFonts w:ascii="Book Antiqua" w:hAnsi="Book Antiqua" w:cs="Times New Roman"/>
          <w:kern w:val="0"/>
          <w:sz w:val="24"/>
          <w:szCs w:val="24"/>
        </w:rPr>
        <w:t xml:space="preserve"> seeding from the pineal gland tumor or meningitis, was made.</w:t>
      </w:r>
    </w:p>
    <w:p w14:paraId="112B0147" w14:textId="5B7396DE" w:rsidR="00B6659F" w:rsidRPr="00235A4C" w:rsidRDefault="00B6659F" w:rsidP="00235A4C">
      <w:pPr>
        <w:wordWrap/>
        <w:adjustRightInd w:val="0"/>
        <w:snapToGrid w:val="0"/>
        <w:spacing w:after="0" w:line="360" w:lineRule="auto"/>
        <w:ind w:firstLineChars="100" w:firstLine="240"/>
        <w:rPr>
          <w:rFonts w:ascii="Book Antiqua" w:hAnsi="Book Antiqua" w:cs="Times New Roman"/>
          <w:kern w:val="0"/>
          <w:sz w:val="24"/>
          <w:szCs w:val="24"/>
        </w:rPr>
      </w:pPr>
      <w:r w:rsidRPr="00235A4C">
        <w:rPr>
          <w:rFonts w:ascii="Book Antiqua" w:hAnsi="Book Antiqua" w:cs="Times New Roman"/>
          <w:kern w:val="0"/>
          <w:sz w:val="24"/>
          <w:szCs w:val="24"/>
        </w:rPr>
        <w:t xml:space="preserve">The patient’s Eastern Cooperative Oncology Group performance status was 3, and he was </w:t>
      </w:r>
      <w:r w:rsidRPr="00235A4C">
        <w:rPr>
          <w:rFonts w:ascii="Book Antiqua" w:hAnsi="Book Antiqua" w:cs="Times New Roman"/>
          <w:sz w:val="24"/>
          <w:szCs w:val="24"/>
        </w:rPr>
        <w:t xml:space="preserve">capable of limited self-care, being confined to a bed or chair for more than 50% of the time for which he was awake. He wished </w:t>
      </w:r>
      <w:r w:rsidRPr="00235A4C">
        <w:rPr>
          <w:rFonts w:ascii="Book Antiqua" w:hAnsi="Book Antiqua" w:cs="Times New Roman"/>
          <w:kern w:val="0"/>
          <w:sz w:val="24"/>
          <w:szCs w:val="24"/>
        </w:rPr>
        <w:t>to continue treatment for as long as tolerable.</w:t>
      </w:r>
      <w:r w:rsidRPr="00235A4C">
        <w:rPr>
          <w:rFonts w:ascii="Book Antiqua" w:hAnsi="Book Antiqua" w:cs="TradeGothic-Light"/>
          <w:kern w:val="0"/>
          <w:sz w:val="24"/>
          <w:szCs w:val="24"/>
        </w:rPr>
        <w:t xml:space="preserve"> </w:t>
      </w:r>
      <w:r w:rsidRPr="00235A4C">
        <w:rPr>
          <w:rFonts w:ascii="Book Antiqua" w:hAnsi="Book Antiqua" w:cs="Times New Roman"/>
          <w:kern w:val="0"/>
          <w:sz w:val="24"/>
          <w:szCs w:val="24"/>
        </w:rPr>
        <w:t xml:space="preserve">Whole brain radiation with a palliative intent was initiated. </w:t>
      </w:r>
      <w:proofErr w:type="spellStart"/>
      <w:r w:rsidRPr="00235A4C">
        <w:rPr>
          <w:rFonts w:ascii="Book Antiqua" w:hAnsi="Book Antiqua" w:cs="Times New Roman"/>
          <w:kern w:val="0"/>
          <w:sz w:val="24"/>
          <w:szCs w:val="24"/>
        </w:rPr>
        <w:t>Intrathecal</w:t>
      </w:r>
      <w:proofErr w:type="spellEnd"/>
      <w:r w:rsidRPr="00235A4C">
        <w:rPr>
          <w:rFonts w:ascii="Book Antiqua" w:hAnsi="Book Antiqua" w:cs="Times New Roman"/>
          <w:kern w:val="0"/>
          <w:sz w:val="24"/>
          <w:szCs w:val="24"/>
        </w:rPr>
        <w:t xml:space="preserve"> chemotherapy was deferred because of the patient’s poor performance status. After four rounds of radiation therapy, the patient was transferred to another, affiliated hospital</w:t>
      </w:r>
      <w:r w:rsidR="00BC2907" w:rsidRPr="00235A4C">
        <w:rPr>
          <w:rFonts w:ascii="Book Antiqua" w:hAnsi="Book Antiqua" w:cs="Times New Roman"/>
          <w:kern w:val="0"/>
          <w:sz w:val="24"/>
          <w:szCs w:val="24"/>
        </w:rPr>
        <w:t xml:space="preserve"> near house for his wish</w:t>
      </w:r>
      <w:r w:rsidRPr="00235A4C">
        <w:rPr>
          <w:rFonts w:ascii="Book Antiqua" w:hAnsi="Book Antiqua" w:cs="Times New Roman"/>
          <w:kern w:val="0"/>
          <w:sz w:val="24"/>
          <w:szCs w:val="24"/>
        </w:rPr>
        <w:t xml:space="preserve">. Therefore, the patient could not be followed-up thereafter. </w:t>
      </w:r>
    </w:p>
    <w:p w14:paraId="39DCA908" w14:textId="77777777" w:rsidR="00B6659F" w:rsidRPr="00235A4C" w:rsidRDefault="00B6659F" w:rsidP="00235A4C">
      <w:pPr>
        <w:pStyle w:val="a9"/>
        <w:wordWrap/>
        <w:adjustRightInd w:val="0"/>
        <w:snapToGrid w:val="0"/>
        <w:spacing w:line="360" w:lineRule="auto"/>
        <w:rPr>
          <w:rFonts w:ascii="Book Antiqua" w:hAnsi="Book Antiqua" w:cs="Times New Roman"/>
          <w:sz w:val="24"/>
          <w:szCs w:val="24"/>
        </w:rPr>
      </w:pPr>
    </w:p>
    <w:p w14:paraId="614D6023" w14:textId="77777777" w:rsidR="00B6659F" w:rsidRPr="00235A4C" w:rsidRDefault="00B6659F" w:rsidP="00235A4C">
      <w:pPr>
        <w:pStyle w:val="a9"/>
        <w:wordWrap/>
        <w:adjustRightInd w:val="0"/>
        <w:snapToGrid w:val="0"/>
        <w:spacing w:line="360" w:lineRule="auto"/>
        <w:rPr>
          <w:rFonts w:ascii="Book Antiqua" w:hAnsi="Book Antiqua" w:cs="Times New Roman"/>
          <w:b/>
          <w:kern w:val="0"/>
          <w:sz w:val="24"/>
          <w:szCs w:val="24"/>
        </w:rPr>
      </w:pPr>
      <w:r w:rsidRPr="00235A4C">
        <w:rPr>
          <w:rFonts w:ascii="Book Antiqua" w:hAnsi="Book Antiqua" w:cs="Times New Roman"/>
          <w:b/>
          <w:kern w:val="0"/>
          <w:sz w:val="24"/>
          <w:szCs w:val="24"/>
        </w:rPr>
        <w:lastRenderedPageBreak/>
        <w:t>DISCUSSION</w:t>
      </w:r>
    </w:p>
    <w:p w14:paraId="706DFC73" w14:textId="77777777" w:rsidR="00B6659F" w:rsidRPr="00235A4C" w:rsidRDefault="00B6659F" w:rsidP="00235A4C">
      <w:pPr>
        <w:pStyle w:val="a9"/>
        <w:wordWrap/>
        <w:adjustRightInd w:val="0"/>
        <w:snapToGrid w:val="0"/>
        <w:spacing w:line="360" w:lineRule="auto"/>
        <w:rPr>
          <w:rFonts w:ascii="Book Antiqua" w:hAnsi="Book Antiqua" w:cs="Times New Roman"/>
          <w:sz w:val="24"/>
          <w:szCs w:val="24"/>
        </w:rPr>
      </w:pPr>
      <w:r w:rsidRPr="00235A4C">
        <w:rPr>
          <w:rFonts w:ascii="Book Antiqua" w:hAnsi="Book Antiqua" w:cs="Times New Roman"/>
          <w:sz w:val="24"/>
          <w:szCs w:val="24"/>
        </w:rPr>
        <w:t>Pancreatic cancer is a common malignancy and often presents at an advanced stage. Despite advances in early diagnosis and therapy, the survival rate has not changed during recent years. This is because early diagnosis is difficult owing to nonspecific symptoms or the absence of symptoms and because the</w:t>
      </w:r>
      <w:r w:rsidRPr="00235A4C">
        <w:rPr>
          <w:rFonts w:ascii="Book Antiqua" w:hAnsi="Book Antiqua" w:cs="Times New Roman"/>
          <w:kern w:val="0"/>
          <w:sz w:val="24"/>
          <w:szCs w:val="24"/>
        </w:rPr>
        <w:t xml:space="preserve"> etiology of pancreatic cancer is unknown. </w:t>
      </w:r>
    </w:p>
    <w:p w14:paraId="467AAA88" w14:textId="77777777" w:rsidR="00B6659F" w:rsidRPr="00235A4C" w:rsidRDefault="00B6659F" w:rsidP="00235A4C">
      <w:pPr>
        <w:pStyle w:val="a9"/>
        <w:wordWrap/>
        <w:adjustRightInd w:val="0"/>
        <w:snapToGrid w:val="0"/>
        <w:spacing w:line="360" w:lineRule="auto"/>
        <w:ind w:firstLineChars="100" w:firstLine="240"/>
        <w:rPr>
          <w:rFonts w:ascii="Book Antiqua" w:hAnsi="Book Antiqua" w:cs="Times New Roman"/>
          <w:sz w:val="24"/>
          <w:szCs w:val="24"/>
        </w:rPr>
      </w:pPr>
      <w:r w:rsidRPr="00235A4C">
        <w:rPr>
          <w:rFonts w:ascii="Book Antiqua" w:hAnsi="Book Antiqua" w:cs="Times New Roman"/>
          <w:sz w:val="24"/>
          <w:szCs w:val="24"/>
        </w:rPr>
        <w:t xml:space="preserve">LC, wherein tumor cells metastasize to the </w:t>
      </w:r>
      <w:proofErr w:type="spellStart"/>
      <w:r w:rsidRPr="00235A4C">
        <w:rPr>
          <w:rFonts w:ascii="Book Antiqua" w:hAnsi="Book Antiqua" w:cs="Times New Roman"/>
          <w:sz w:val="24"/>
          <w:szCs w:val="24"/>
        </w:rPr>
        <w:t>leptomeninges</w:t>
      </w:r>
      <w:proofErr w:type="spellEnd"/>
      <w:r w:rsidRPr="00235A4C">
        <w:rPr>
          <w:rFonts w:ascii="Book Antiqua" w:hAnsi="Book Antiqua" w:cs="Times New Roman"/>
          <w:sz w:val="24"/>
          <w:szCs w:val="24"/>
        </w:rPr>
        <w:t xml:space="preserve"> and CSF, is a particularly virulent syndrome with extremely high morbidity and </w:t>
      </w:r>
      <w:proofErr w:type="gramStart"/>
      <w:r w:rsidRPr="00235A4C">
        <w:rPr>
          <w:rFonts w:ascii="Book Antiqua" w:hAnsi="Book Antiqua" w:cs="Times New Roman"/>
          <w:sz w:val="24"/>
          <w:szCs w:val="24"/>
        </w:rPr>
        <w:t>mortality</w:t>
      </w:r>
      <w:r w:rsidRPr="00235A4C">
        <w:rPr>
          <w:rFonts w:ascii="Book Antiqua" w:hAnsi="Book Antiqua" w:cs="Times New Roman"/>
          <w:sz w:val="24"/>
          <w:szCs w:val="24"/>
          <w:vertAlign w:val="superscript"/>
        </w:rPr>
        <w:t>[</w:t>
      </w:r>
      <w:proofErr w:type="gramEnd"/>
      <w:r w:rsidRPr="00235A4C">
        <w:rPr>
          <w:rFonts w:ascii="Book Antiqua" w:hAnsi="Book Antiqua" w:cs="Times New Roman"/>
          <w:sz w:val="24"/>
          <w:szCs w:val="24"/>
          <w:vertAlign w:val="superscript"/>
        </w:rPr>
        <w:t>4-7]</w:t>
      </w:r>
      <w:r w:rsidRPr="00235A4C">
        <w:rPr>
          <w:rFonts w:ascii="Book Antiqua" w:hAnsi="Book Antiqua" w:cs="Times New Roman"/>
          <w:sz w:val="24"/>
          <w:szCs w:val="24"/>
        </w:rPr>
        <w:t xml:space="preserve">. </w:t>
      </w:r>
    </w:p>
    <w:p w14:paraId="6AED0CD4" w14:textId="0D83A214" w:rsidR="00B6659F" w:rsidRPr="00235A4C" w:rsidRDefault="00B6659F" w:rsidP="00235A4C">
      <w:pPr>
        <w:wordWrap/>
        <w:adjustRightInd w:val="0"/>
        <w:snapToGrid w:val="0"/>
        <w:spacing w:after="0" w:line="360" w:lineRule="auto"/>
        <w:ind w:firstLineChars="100" w:firstLine="240"/>
        <w:rPr>
          <w:rFonts w:ascii="Book Antiqua" w:hAnsi="Book Antiqua" w:cs="Times New Roman"/>
          <w:kern w:val="0"/>
          <w:sz w:val="24"/>
          <w:szCs w:val="24"/>
        </w:rPr>
      </w:pPr>
      <w:r w:rsidRPr="00235A4C">
        <w:rPr>
          <w:rFonts w:ascii="Book Antiqua" w:hAnsi="Book Antiqua" w:cs="NimbusRomNo9L-Regu"/>
          <w:kern w:val="0"/>
          <w:sz w:val="24"/>
          <w:szCs w:val="24"/>
        </w:rPr>
        <w:t xml:space="preserve">Patients with </w:t>
      </w:r>
      <w:r w:rsidRPr="00235A4C">
        <w:rPr>
          <w:rFonts w:ascii="Book Antiqua" w:hAnsi="Book Antiqua" w:cs="Times New Roman"/>
          <w:sz w:val="24"/>
          <w:szCs w:val="24"/>
        </w:rPr>
        <w:t>LC</w:t>
      </w:r>
      <w:r w:rsidRPr="00235A4C">
        <w:rPr>
          <w:rFonts w:ascii="Book Antiqua" w:hAnsi="Book Antiqua" w:cs="NimbusRomNo9L-Regu"/>
          <w:kern w:val="0"/>
          <w:sz w:val="24"/>
          <w:szCs w:val="24"/>
        </w:rPr>
        <w:t xml:space="preserve"> can present with symptoms similar to those of infectious meningitis, such as headache, neck s</w:t>
      </w:r>
      <w:r w:rsidR="00457E2A" w:rsidRPr="00235A4C">
        <w:rPr>
          <w:rFonts w:ascii="Book Antiqua" w:hAnsi="Book Antiqua" w:cs="NimbusRomNo9L-Regu"/>
          <w:kern w:val="0"/>
          <w:sz w:val="24"/>
          <w:szCs w:val="24"/>
        </w:rPr>
        <w:t xml:space="preserve">tiffness, nausea, and </w:t>
      </w:r>
      <w:proofErr w:type="gramStart"/>
      <w:r w:rsidR="00457E2A" w:rsidRPr="00235A4C">
        <w:rPr>
          <w:rFonts w:ascii="Book Antiqua" w:hAnsi="Book Antiqua" w:cs="NimbusRomNo9L-Regu"/>
          <w:kern w:val="0"/>
          <w:sz w:val="24"/>
          <w:szCs w:val="24"/>
        </w:rPr>
        <w:t>vomiting</w:t>
      </w:r>
      <w:r w:rsidRPr="00235A4C">
        <w:rPr>
          <w:rFonts w:ascii="Book Antiqua" w:hAnsi="Book Antiqua" w:cs="Times New Roman"/>
          <w:kern w:val="0"/>
          <w:sz w:val="24"/>
          <w:szCs w:val="24"/>
          <w:vertAlign w:val="superscript"/>
        </w:rPr>
        <w:t>[</w:t>
      </w:r>
      <w:proofErr w:type="gramEnd"/>
      <w:r w:rsidRPr="00235A4C">
        <w:rPr>
          <w:rFonts w:ascii="Book Antiqua" w:hAnsi="Book Antiqua" w:cs="Times New Roman"/>
          <w:kern w:val="0"/>
          <w:sz w:val="24"/>
          <w:szCs w:val="24"/>
          <w:vertAlign w:val="superscript"/>
        </w:rPr>
        <w:t>8]</w:t>
      </w:r>
      <w:r w:rsidRPr="00235A4C">
        <w:rPr>
          <w:rFonts w:ascii="Book Antiqua" w:hAnsi="Book Antiqua" w:cs="Times New Roman"/>
          <w:kern w:val="0"/>
          <w:sz w:val="24"/>
          <w:szCs w:val="24"/>
        </w:rPr>
        <w:t>.</w:t>
      </w:r>
    </w:p>
    <w:p w14:paraId="231210A9" w14:textId="563D3A03" w:rsidR="00B6659F" w:rsidRPr="00235A4C" w:rsidRDefault="00B6659F" w:rsidP="00235A4C">
      <w:pPr>
        <w:wordWrap/>
        <w:adjustRightInd w:val="0"/>
        <w:snapToGrid w:val="0"/>
        <w:spacing w:after="0" w:line="360" w:lineRule="auto"/>
        <w:ind w:firstLineChars="100" w:firstLine="240"/>
        <w:rPr>
          <w:rFonts w:ascii="Book Antiqua" w:hAnsi="Book Antiqua" w:cs="Times New Roman"/>
          <w:sz w:val="24"/>
          <w:szCs w:val="24"/>
        </w:rPr>
      </w:pPr>
      <w:r w:rsidRPr="00235A4C">
        <w:rPr>
          <w:rFonts w:ascii="Book Antiqua" w:hAnsi="Book Antiqua" w:cs="Times New Roman"/>
          <w:sz w:val="24"/>
          <w:szCs w:val="24"/>
        </w:rPr>
        <w:t>The diagnosis of LC is difficult in most patients because this require</w:t>
      </w:r>
      <w:r w:rsidR="00225797" w:rsidRPr="00235A4C">
        <w:rPr>
          <w:rFonts w:ascii="Book Antiqua" w:hAnsi="Book Antiqua" w:cs="Times New Roman"/>
          <w:sz w:val="24"/>
          <w:szCs w:val="24"/>
        </w:rPr>
        <w:t>s</w:t>
      </w:r>
      <w:r w:rsidRPr="00235A4C">
        <w:rPr>
          <w:rFonts w:ascii="Book Antiqua" w:hAnsi="Book Antiqua" w:cs="Times New Roman"/>
          <w:sz w:val="24"/>
          <w:szCs w:val="24"/>
        </w:rPr>
        <w:t xml:space="preserve"> the detection of malignant cells on CSF cytology. As seen in this case, malignant cells are rarely found initially. They are detected in the initial CSF sample in only 50% of patients with LC. </w:t>
      </w:r>
      <w:r w:rsidR="00457E2A" w:rsidRPr="00235A4C">
        <w:rPr>
          <w:rFonts w:ascii="Book Antiqua" w:hAnsi="Book Antiqua" w:cs="Times New Roman"/>
          <w:sz w:val="24"/>
          <w:szCs w:val="24"/>
        </w:rPr>
        <w:t>Repeat CSF analysis has been found to improve the yield to 90</w:t>
      </w:r>
      <w:proofErr w:type="gramStart"/>
      <w:r w:rsidR="00457E2A" w:rsidRPr="00235A4C">
        <w:rPr>
          <w:rFonts w:ascii="Book Antiqua" w:hAnsi="Book Antiqua" w:cs="Times New Roman"/>
          <w:sz w:val="24"/>
          <w:szCs w:val="24"/>
        </w:rPr>
        <w:t>%</w:t>
      </w:r>
      <w:r w:rsidRPr="00235A4C">
        <w:rPr>
          <w:rFonts w:ascii="Book Antiqua" w:hAnsi="Book Antiqua" w:cs="Times New Roman"/>
          <w:sz w:val="24"/>
          <w:szCs w:val="24"/>
          <w:vertAlign w:val="superscript"/>
        </w:rPr>
        <w:t>[</w:t>
      </w:r>
      <w:proofErr w:type="gramEnd"/>
      <w:r w:rsidR="00974714" w:rsidRPr="00235A4C">
        <w:rPr>
          <w:rFonts w:ascii="Book Antiqua" w:hAnsi="Book Antiqua" w:cs="Times New Roman"/>
          <w:sz w:val="24"/>
          <w:szCs w:val="24"/>
          <w:vertAlign w:val="superscript"/>
        </w:rPr>
        <w:t>9</w:t>
      </w:r>
      <w:r w:rsidRPr="00235A4C">
        <w:rPr>
          <w:rFonts w:ascii="Book Antiqua" w:hAnsi="Book Antiqua" w:cs="Times New Roman"/>
          <w:sz w:val="24"/>
          <w:szCs w:val="24"/>
          <w:vertAlign w:val="superscript"/>
        </w:rPr>
        <w:t>]</w:t>
      </w:r>
      <w:r w:rsidRPr="00235A4C">
        <w:rPr>
          <w:rFonts w:ascii="Book Antiqua" w:hAnsi="Book Antiqua" w:cs="Times New Roman"/>
          <w:sz w:val="24"/>
          <w:szCs w:val="24"/>
        </w:rPr>
        <w:t xml:space="preserve">. At the time of lumbar puncture, an elevated opening pressure of the CSF, an elevated protein level, and a decreased glucose level could aid in the </w:t>
      </w:r>
      <w:proofErr w:type="gramStart"/>
      <w:r w:rsidRPr="00235A4C">
        <w:rPr>
          <w:rFonts w:ascii="Book Antiqua" w:hAnsi="Book Antiqua" w:cs="Times New Roman"/>
          <w:sz w:val="24"/>
          <w:szCs w:val="24"/>
        </w:rPr>
        <w:t>diagnosis</w:t>
      </w:r>
      <w:r w:rsidRPr="00235A4C">
        <w:rPr>
          <w:rFonts w:ascii="Book Antiqua" w:hAnsi="Book Antiqua" w:cs="Times New Roman"/>
          <w:sz w:val="24"/>
          <w:szCs w:val="24"/>
          <w:vertAlign w:val="superscript"/>
        </w:rPr>
        <w:t>[</w:t>
      </w:r>
      <w:proofErr w:type="gramEnd"/>
      <w:r w:rsidRPr="00235A4C">
        <w:rPr>
          <w:rFonts w:ascii="Book Antiqua" w:hAnsi="Book Antiqua" w:cs="Times New Roman"/>
          <w:sz w:val="24"/>
          <w:szCs w:val="24"/>
          <w:vertAlign w:val="superscript"/>
        </w:rPr>
        <w:t>1</w:t>
      </w:r>
      <w:r w:rsidR="00974714" w:rsidRPr="00235A4C">
        <w:rPr>
          <w:rFonts w:ascii="Book Antiqua" w:hAnsi="Book Antiqua" w:cs="Times New Roman"/>
          <w:sz w:val="24"/>
          <w:szCs w:val="24"/>
          <w:vertAlign w:val="superscript"/>
        </w:rPr>
        <w:t>0</w:t>
      </w:r>
      <w:r w:rsidRPr="00235A4C">
        <w:rPr>
          <w:rFonts w:ascii="Book Antiqua" w:hAnsi="Book Antiqua" w:cs="Times New Roman"/>
          <w:sz w:val="24"/>
          <w:szCs w:val="24"/>
          <w:vertAlign w:val="superscript"/>
        </w:rPr>
        <w:t>]</w:t>
      </w:r>
      <w:r w:rsidRPr="00235A4C">
        <w:rPr>
          <w:rFonts w:ascii="Book Antiqua" w:hAnsi="Book Antiqua" w:cs="Times New Roman"/>
          <w:sz w:val="24"/>
          <w:szCs w:val="24"/>
        </w:rPr>
        <w:t xml:space="preserve">. Measurement of levels of </w:t>
      </w:r>
      <w:r w:rsidRPr="00235A4C">
        <w:rPr>
          <w:rFonts w:ascii="Book Antiqua" w:hAnsi="Book Antiqua" w:cs="Times New Roman"/>
          <w:kern w:val="0"/>
          <w:sz w:val="24"/>
          <w:szCs w:val="24"/>
        </w:rPr>
        <w:t xml:space="preserve">specific tumor markers in the CSF, </w:t>
      </w:r>
      <w:r w:rsidRPr="00235A4C">
        <w:rPr>
          <w:rFonts w:ascii="Book Antiqua" w:eastAsia="Times New Roman+FPEF" w:hAnsi="Book Antiqua" w:cs="Times New Roman"/>
          <w:kern w:val="0"/>
          <w:sz w:val="24"/>
          <w:szCs w:val="24"/>
        </w:rPr>
        <w:t xml:space="preserve">in particular, CEA, CA 125, CA 19-9, and CYFRA 21-1, may also help in early diagnosis of </w:t>
      </w:r>
      <w:proofErr w:type="gramStart"/>
      <w:r w:rsidRPr="00235A4C">
        <w:rPr>
          <w:rFonts w:ascii="Book Antiqua" w:eastAsia="Times New Roman+FPEF" w:hAnsi="Book Antiqua" w:cs="Times New Roman"/>
          <w:kern w:val="0"/>
          <w:sz w:val="24"/>
          <w:szCs w:val="24"/>
        </w:rPr>
        <w:t>LC</w:t>
      </w:r>
      <w:r w:rsidRPr="00235A4C">
        <w:rPr>
          <w:rFonts w:ascii="Book Antiqua" w:eastAsia="Times New Roman+FPEF" w:hAnsi="Book Antiqua" w:cs="Times New Roman"/>
          <w:kern w:val="0"/>
          <w:sz w:val="24"/>
          <w:szCs w:val="24"/>
          <w:vertAlign w:val="superscript"/>
        </w:rPr>
        <w:t>[</w:t>
      </w:r>
      <w:proofErr w:type="gramEnd"/>
      <w:r w:rsidR="00974714" w:rsidRPr="00235A4C">
        <w:rPr>
          <w:rFonts w:ascii="Book Antiqua" w:eastAsia="Times New Roman+FPEF" w:hAnsi="Book Antiqua" w:cs="Times New Roman"/>
          <w:kern w:val="0"/>
          <w:sz w:val="24"/>
          <w:szCs w:val="24"/>
          <w:vertAlign w:val="superscript"/>
        </w:rPr>
        <w:t>11</w:t>
      </w:r>
      <w:r w:rsidRPr="00235A4C">
        <w:rPr>
          <w:rFonts w:ascii="Book Antiqua" w:eastAsia="Times New Roman+FPEF" w:hAnsi="Book Antiqua" w:cs="Times New Roman"/>
          <w:kern w:val="0"/>
          <w:sz w:val="24"/>
          <w:szCs w:val="24"/>
          <w:vertAlign w:val="superscript"/>
        </w:rPr>
        <w:t>]</w:t>
      </w:r>
      <w:r w:rsidRPr="00235A4C">
        <w:rPr>
          <w:rFonts w:ascii="Book Antiqua" w:eastAsia="Times New Roman+FPEF" w:hAnsi="Book Antiqua" w:cs="Times New Roman"/>
          <w:kern w:val="0"/>
          <w:sz w:val="24"/>
          <w:szCs w:val="24"/>
        </w:rPr>
        <w:t xml:space="preserve">. According to the literature, CYFRA 21-1 and neuron-specific </w:t>
      </w:r>
      <w:proofErr w:type="spellStart"/>
      <w:r w:rsidRPr="00235A4C">
        <w:rPr>
          <w:rFonts w:ascii="Book Antiqua" w:eastAsia="Times New Roman+FPEF" w:hAnsi="Book Antiqua" w:cs="Times New Roman"/>
          <w:kern w:val="0"/>
          <w:sz w:val="24"/>
          <w:szCs w:val="24"/>
        </w:rPr>
        <w:t>enolase</w:t>
      </w:r>
      <w:proofErr w:type="spellEnd"/>
      <w:r w:rsidRPr="00235A4C">
        <w:rPr>
          <w:rFonts w:ascii="Book Antiqua" w:eastAsia="Times New Roman+FPEF" w:hAnsi="Book Antiqua" w:cs="Times New Roman"/>
          <w:kern w:val="0"/>
          <w:sz w:val="24"/>
          <w:szCs w:val="24"/>
        </w:rPr>
        <w:t xml:space="preserve"> levels are usually elevated in CSF in cases of lung cancer and the CEA level is elevated in cases of solid adenocarcinomas, mainly gastrointestinal tumors. </w:t>
      </w:r>
      <w:r w:rsidRPr="00235A4C">
        <w:rPr>
          <w:rFonts w:ascii="Book Antiqua" w:hAnsi="Book Antiqua" w:cs="NimbusRomNo9L-Regu"/>
          <w:kern w:val="0"/>
          <w:sz w:val="24"/>
          <w:szCs w:val="24"/>
        </w:rPr>
        <w:t xml:space="preserve">These studies suggest that tumor marker levels be considered diagnostic for LC when levels in CSF are greater than those in serum. Because tumor markers are produced directly by tumors or by non-tumor cells in response to the presence of a tumor, elevated tumor marker levels can be detected earlier than radiological radiographic </w:t>
      </w:r>
      <w:proofErr w:type="gramStart"/>
      <w:r w:rsidRPr="00235A4C">
        <w:rPr>
          <w:rFonts w:ascii="Book Antiqua" w:hAnsi="Book Antiqua" w:cs="NimbusRomNo9L-Regu"/>
          <w:kern w:val="0"/>
          <w:sz w:val="24"/>
          <w:szCs w:val="24"/>
        </w:rPr>
        <w:t>abnormalities</w:t>
      </w:r>
      <w:r w:rsidRPr="00235A4C">
        <w:rPr>
          <w:rFonts w:ascii="Book Antiqua" w:hAnsi="Book Antiqua" w:cs="NimbusRomNo9L-Regu"/>
          <w:kern w:val="0"/>
          <w:sz w:val="24"/>
          <w:szCs w:val="24"/>
          <w:vertAlign w:val="superscript"/>
        </w:rPr>
        <w:t>[</w:t>
      </w:r>
      <w:proofErr w:type="gramEnd"/>
      <w:r w:rsidRPr="00235A4C">
        <w:rPr>
          <w:rFonts w:ascii="Book Antiqua" w:hAnsi="Book Antiqua" w:cs="NimbusRomNo9L-Regu"/>
          <w:kern w:val="0"/>
          <w:sz w:val="24"/>
          <w:szCs w:val="24"/>
          <w:vertAlign w:val="superscript"/>
        </w:rPr>
        <w:t>1</w:t>
      </w:r>
      <w:r w:rsidR="00974714" w:rsidRPr="00235A4C">
        <w:rPr>
          <w:rFonts w:ascii="Book Antiqua" w:hAnsi="Book Antiqua" w:cs="NimbusRomNo9L-Regu"/>
          <w:kern w:val="0"/>
          <w:sz w:val="24"/>
          <w:szCs w:val="24"/>
          <w:vertAlign w:val="superscript"/>
        </w:rPr>
        <w:t>2</w:t>
      </w:r>
      <w:r w:rsidRPr="00235A4C">
        <w:rPr>
          <w:rFonts w:ascii="Book Antiqua" w:hAnsi="Book Antiqua" w:cs="NimbusRomNo9L-Regu"/>
          <w:kern w:val="0"/>
          <w:sz w:val="24"/>
          <w:szCs w:val="24"/>
          <w:vertAlign w:val="superscript"/>
        </w:rPr>
        <w:t>]</w:t>
      </w:r>
      <w:r w:rsidRPr="00235A4C">
        <w:rPr>
          <w:rFonts w:ascii="Book Antiqua" w:hAnsi="Book Antiqua" w:cs="NimbusRomNo9L-Regu"/>
          <w:kern w:val="0"/>
          <w:sz w:val="24"/>
          <w:szCs w:val="24"/>
        </w:rPr>
        <w:t xml:space="preserve">. Levels of </w:t>
      </w:r>
      <w:r w:rsidRPr="00235A4C">
        <w:rPr>
          <w:rFonts w:ascii="Book Antiqua" w:hAnsi="Book Antiqua" w:cs="Times New Roman"/>
          <w:sz w:val="24"/>
          <w:szCs w:val="24"/>
        </w:rPr>
        <w:t xml:space="preserve">CSF tumor markers such as CA 19-9 in particular have predictive value for breast cancer and </w:t>
      </w:r>
      <w:proofErr w:type="gramStart"/>
      <w:r w:rsidRPr="00235A4C">
        <w:rPr>
          <w:rFonts w:ascii="Book Antiqua" w:hAnsi="Book Antiqua" w:cs="Times New Roman"/>
          <w:sz w:val="24"/>
          <w:szCs w:val="24"/>
        </w:rPr>
        <w:t>LC</w:t>
      </w:r>
      <w:r w:rsidRPr="00235A4C">
        <w:rPr>
          <w:rFonts w:ascii="Book Antiqua" w:hAnsi="Book Antiqua" w:cs="Times New Roman"/>
          <w:sz w:val="24"/>
          <w:szCs w:val="24"/>
          <w:vertAlign w:val="superscript"/>
        </w:rPr>
        <w:t>[</w:t>
      </w:r>
      <w:proofErr w:type="gramEnd"/>
      <w:r w:rsidRPr="00235A4C">
        <w:rPr>
          <w:rFonts w:ascii="Book Antiqua" w:hAnsi="Book Antiqua" w:cs="Times New Roman"/>
          <w:sz w:val="24"/>
          <w:szCs w:val="24"/>
          <w:vertAlign w:val="superscript"/>
        </w:rPr>
        <w:t>1</w:t>
      </w:r>
      <w:r w:rsidR="00974714" w:rsidRPr="00235A4C">
        <w:rPr>
          <w:rFonts w:ascii="Book Antiqua" w:hAnsi="Book Antiqua" w:cs="Times New Roman"/>
          <w:sz w:val="24"/>
          <w:szCs w:val="24"/>
          <w:vertAlign w:val="superscript"/>
        </w:rPr>
        <w:t>3</w:t>
      </w:r>
      <w:r w:rsidRPr="00235A4C">
        <w:rPr>
          <w:rFonts w:ascii="Book Antiqua" w:hAnsi="Book Antiqua" w:cs="Times New Roman"/>
          <w:sz w:val="24"/>
          <w:szCs w:val="24"/>
          <w:vertAlign w:val="superscript"/>
        </w:rPr>
        <w:t>,1</w:t>
      </w:r>
      <w:r w:rsidR="00974714" w:rsidRPr="00235A4C">
        <w:rPr>
          <w:rFonts w:ascii="Book Antiqua" w:hAnsi="Book Antiqua" w:cs="Times New Roman"/>
          <w:sz w:val="24"/>
          <w:szCs w:val="24"/>
          <w:vertAlign w:val="superscript"/>
        </w:rPr>
        <w:t>4</w:t>
      </w:r>
      <w:r w:rsidRPr="00235A4C">
        <w:rPr>
          <w:rFonts w:ascii="Book Antiqua" w:hAnsi="Book Antiqua" w:cs="Times New Roman"/>
          <w:sz w:val="24"/>
          <w:szCs w:val="24"/>
          <w:vertAlign w:val="superscript"/>
        </w:rPr>
        <w:t>]</w:t>
      </w:r>
      <w:r w:rsidRPr="00235A4C">
        <w:rPr>
          <w:rFonts w:ascii="Book Antiqua" w:hAnsi="Book Antiqua" w:cs="Times New Roman"/>
          <w:sz w:val="24"/>
          <w:szCs w:val="24"/>
        </w:rPr>
        <w:t xml:space="preserve">. However, diagnostic data relating to CSF tumor marker levels are not available for pancreatic cancer with LC, because of the rare occurrence of CNS metastasis from pancreatic cancer. In our case of pancreatic cancer with LC, we </w:t>
      </w:r>
      <w:r w:rsidRPr="00235A4C">
        <w:rPr>
          <w:rFonts w:ascii="Book Antiqua" w:hAnsi="Book Antiqua" w:cs="Times New Roman"/>
          <w:sz w:val="24"/>
          <w:szCs w:val="24"/>
        </w:rPr>
        <w:lastRenderedPageBreak/>
        <w:t xml:space="preserve">found markedly elevated levels of </w:t>
      </w:r>
      <w:r w:rsidRPr="00235A4C">
        <w:rPr>
          <w:rFonts w:ascii="Book Antiqua" w:hAnsi="Book Antiqua" w:cs="Times New Roman"/>
          <w:kern w:val="0"/>
          <w:sz w:val="24"/>
          <w:szCs w:val="24"/>
        </w:rPr>
        <w:t>CA 19-9 (</w:t>
      </w:r>
      <w:r w:rsidR="006263E8" w:rsidRPr="00235A4C">
        <w:rPr>
          <w:rFonts w:ascii="Book Antiqua" w:hAnsi="Book Antiqua" w:cs="Times New Roman"/>
          <w:kern w:val="0"/>
          <w:sz w:val="24"/>
          <w:szCs w:val="24"/>
        </w:rPr>
        <w:t>10</w:t>
      </w:r>
      <w:r w:rsidRPr="00235A4C">
        <w:rPr>
          <w:rFonts w:ascii="Book Antiqua" w:hAnsi="Book Antiqua" w:cs="Times New Roman"/>
          <w:kern w:val="0"/>
          <w:sz w:val="24"/>
          <w:szCs w:val="24"/>
        </w:rPr>
        <w:t>000 IU/mL), and we would like to emphasize that this finding is unique</w:t>
      </w:r>
      <w:r w:rsidRPr="00235A4C">
        <w:rPr>
          <w:rFonts w:ascii="Book Antiqua" w:hAnsi="Book Antiqua" w:cs="Times New Roman"/>
          <w:sz w:val="24"/>
          <w:szCs w:val="24"/>
        </w:rPr>
        <w:t>. Further study of CA 19-9 levels in CSF would be meaningful on accumulation of more cases of pancreatic cancer with LC.</w:t>
      </w:r>
    </w:p>
    <w:p w14:paraId="0715EFC0" w14:textId="12815E3C" w:rsidR="00B6659F" w:rsidRPr="00235A4C" w:rsidRDefault="00B6659F" w:rsidP="00235A4C">
      <w:pPr>
        <w:wordWrap/>
        <w:adjustRightInd w:val="0"/>
        <w:snapToGrid w:val="0"/>
        <w:spacing w:after="0" w:line="360" w:lineRule="auto"/>
        <w:ind w:firstLineChars="100" w:firstLine="240"/>
        <w:rPr>
          <w:rFonts w:ascii="Book Antiqua" w:hAnsi="Book Antiqua" w:cs="Times New Roman"/>
          <w:kern w:val="0"/>
          <w:sz w:val="24"/>
          <w:szCs w:val="24"/>
        </w:rPr>
      </w:pPr>
      <w:r w:rsidRPr="00235A4C">
        <w:rPr>
          <w:rFonts w:ascii="Book Antiqua" w:hAnsi="Book Antiqua" w:cs="Times New Roman"/>
          <w:kern w:val="0"/>
          <w:sz w:val="24"/>
          <w:szCs w:val="24"/>
        </w:rPr>
        <w:t xml:space="preserve">Brain MRI with gadolinium-enhanced, T1-weighted images can support the diagnosis in patients with negative cytology </w:t>
      </w:r>
      <w:proofErr w:type="gramStart"/>
      <w:r w:rsidRPr="00235A4C">
        <w:rPr>
          <w:rFonts w:ascii="Book Antiqua" w:hAnsi="Book Antiqua" w:cs="Times New Roman"/>
          <w:kern w:val="0"/>
          <w:sz w:val="24"/>
          <w:szCs w:val="24"/>
        </w:rPr>
        <w:t>findings</w:t>
      </w:r>
      <w:r w:rsidRPr="00235A4C">
        <w:rPr>
          <w:rFonts w:ascii="Book Antiqua" w:hAnsi="Book Antiqua" w:cs="Times New Roman"/>
          <w:kern w:val="0"/>
          <w:sz w:val="24"/>
          <w:szCs w:val="24"/>
          <w:vertAlign w:val="superscript"/>
        </w:rPr>
        <w:t>[</w:t>
      </w:r>
      <w:proofErr w:type="gramEnd"/>
      <w:r w:rsidRPr="00235A4C">
        <w:rPr>
          <w:rFonts w:ascii="Book Antiqua" w:hAnsi="Book Antiqua" w:cs="Times New Roman"/>
          <w:kern w:val="0"/>
          <w:sz w:val="24"/>
          <w:szCs w:val="24"/>
          <w:vertAlign w:val="superscript"/>
        </w:rPr>
        <w:t>1</w:t>
      </w:r>
      <w:r w:rsidR="00974714" w:rsidRPr="00235A4C">
        <w:rPr>
          <w:rFonts w:ascii="Book Antiqua" w:hAnsi="Book Antiqua" w:cs="Times New Roman"/>
          <w:kern w:val="0"/>
          <w:sz w:val="24"/>
          <w:szCs w:val="24"/>
          <w:vertAlign w:val="superscript"/>
        </w:rPr>
        <w:t>5</w:t>
      </w:r>
      <w:r w:rsidRPr="00235A4C">
        <w:rPr>
          <w:rFonts w:ascii="Book Antiqua" w:hAnsi="Book Antiqua" w:cs="Times New Roman"/>
          <w:kern w:val="0"/>
          <w:sz w:val="24"/>
          <w:szCs w:val="24"/>
          <w:vertAlign w:val="superscript"/>
        </w:rPr>
        <w:t>]</w:t>
      </w:r>
      <w:r w:rsidRPr="00235A4C">
        <w:rPr>
          <w:rFonts w:ascii="Book Antiqua" w:hAnsi="Book Antiqua" w:cs="Times New Roman"/>
          <w:kern w:val="0"/>
          <w:sz w:val="24"/>
          <w:szCs w:val="24"/>
        </w:rPr>
        <w:t xml:space="preserve">. On MRI, LC shows thin, diffuse </w:t>
      </w:r>
      <w:proofErr w:type="spellStart"/>
      <w:r w:rsidRPr="00235A4C">
        <w:rPr>
          <w:rFonts w:ascii="Book Antiqua" w:hAnsi="Book Antiqua" w:cs="Times New Roman"/>
          <w:kern w:val="0"/>
          <w:sz w:val="24"/>
          <w:szCs w:val="24"/>
        </w:rPr>
        <w:t>leptomeningeal</w:t>
      </w:r>
      <w:proofErr w:type="spellEnd"/>
      <w:r w:rsidRPr="00235A4C">
        <w:rPr>
          <w:rFonts w:ascii="Book Antiqua" w:hAnsi="Book Antiqua" w:cs="Times New Roman"/>
          <w:kern w:val="0"/>
          <w:sz w:val="24"/>
          <w:szCs w:val="24"/>
        </w:rPr>
        <w:t xml:space="preserve"> contrast enhancement and multiple nodular deposits in the subarachnoid space, cerebellar folia, or cortical surface, and can show mass lesions, as in the case presented here. </w:t>
      </w:r>
    </w:p>
    <w:p w14:paraId="6F9B4FBF" w14:textId="2252CBA2" w:rsidR="00B6659F" w:rsidRPr="00235A4C" w:rsidRDefault="00B6659F" w:rsidP="00235A4C">
      <w:pPr>
        <w:wordWrap/>
        <w:adjustRightInd w:val="0"/>
        <w:snapToGrid w:val="0"/>
        <w:spacing w:after="0" w:line="360" w:lineRule="auto"/>
        <w:ind w:firstLineChars="100" w:firstLine="240"/>
        <w:rPr>
          <w:rFonts w:ascii="Book Antiqua" w:hAnsi="Book Antiqua" w:cs="Times New Roman"/>
          <w:kern w:val="0"/>
          <w:sz w:val="24"/>
          <w:szCs w:val="24"/>
        </w:rPr>
      </w:pPr>
      <w:r w:rsidRPr="00235A4C">
        <w:rPr>
          <w:rFonts w:ascii="Book Antiqua" w:hAnsi="Book Antiqua" w:cs="Times New Roman"/>
          <w:kern w:val="0"/>
          <w:sz w:val="24"/>
          <w:szCs w:val="24"/>
        </w:rPr>
        <w:t xml:space="preserve">The treatment goal for LC is to improve or stabilize the patient’s neurologic status and to prolong survival. According to the National Comprehensive Cancer Network, treatment decisions should be based on the patients’ risk group stratification. Patients in the </w:t>
      </w:r>
      <w:r w:rsidR="00BB6763" w:rsidRPr="00235A4C">
        <w:rPr>
          <w:rFonts w:ascii="Book Antiqua" w:hAnsi="Book Antiqua" w:cs="Times New Roman"/>
          <w:kern w:val="0"/>
          <w:sz w:val="24"/>
          <w:szCs w:val="24"/>
        </w:rPr>
        <w:t>poor</w:t>
      </w:r>
      <w:r w:rsidRPr="00235A4C">
        <w:rPr>
          <w:rFonts w:ascii="Book Antiqua" w:hAnsi="Book Antiqua" w:cs="Times New Roman"/>
          <w:kern w:val="0"/>
          <w:sz w:val="24"/>
          <w:szCs w:val="24"/>
        </w:rPr>
        <w:t xml:space="preserve"> risk group (</w:t>
      </w:r>
      <w:proofErr w:type="spellStart"/>
      <w:r w:rsidRPr="00235A4C">
        <w:rPr>
          <w:rFonts w:ascii="Book Antiqua" w:hAnsi="Book Antiqua" w:cs="Times New Roman"/>
          <w:kern w:val="0"/>
          <w:sz w:val="24"/>
          <w:szCs w:val="24"/>
        </w:rPr>
        <w:t>Karnofsky</w:t>
      </w:r>
      <w:proofErr w:type="spellEnd"/>
      <w:r w:rsidRPr="00235A4C">
        <w:rPr>
          <w:rFonts w:ascii="Book Antiqua" w:hAnsi="Book Antiqua" w:cs="Times New Roman"/>
          <w:kern w:val="0"/>
          <w:sz w:val="24"/>
          <w:szCs w:val="24"/>
        </w:rPr>
        <w:t xml:space="preserve"> Performance Status score less than 60, multiple serious major neurologic deficits, bulky CNS disease, and encephalopathy) are usually offered supportive care and palliative radiation therapy is considered. Patients in the </w:t>
      </w:r>
      <w:r w:rsidR="00BB6763" w:rsidRPr="00235A4C">
        <w:rPr>
          <w:rFonts w:ascii="Book Antiqua" w:hAnsi="Book Antiqua" w:cs="Times New Roman"/>
          <w:kern w:val="0"/>
          <w:sz w:val="24"/>
          <w:szCs w:val="24"/>
        </w:rPr>
        <w:t>good</w:t>
      </w:r>
      <w:r w:rsidRPr="00235A4C">
        <w:rPr>
          <w:rFonts w:ascii="Book Antiqua" w:hAnsi="Book Antiqua" w:cs="Times New Roman"/>
          <w:kern w:val="0"/>
          <w:sz w:val="24"/>
          <w:szCs w:val="24"/>
        </w:rPr>
        <w:t xml:space="preserve"> risk group</w:t>
      </w:r>
      <w:r w:rsidR="00BB6763" w:rsidRPr="00235A4C">
        <w:rPr>
          <w:rFonts w:ascii="Book Antiqua" w:hAnsi="Book Antiqua" w:cs="Times New Roman"/>
          <w:kern w:val="0"/>
          <w:sz w:val="24"/>
          <w:szCs w:val="24"/>
        </w:rPr>
        <w:t xml:space="preserve"> (</w:t>
      </w:r>
      <w:proofErr w:type="spellStart"/>
      <w:r w:rsidR="00BB6763" w:rsidRPr="00235A4C">
        <w:rPr>
          <w:rFonts w:ascii="Book Antiqua" w:hAnsi="Book Antiqua" w:cs="Times New Roman"/>
          <w:kern w:val="0"/>
          <w:sz w:val="24"/>
          <w:szCs w:val="24"/>
        </w:rPr>
        <w:t>Karnofsky</w:t>
      </w:r>
      <w:proofErr w:type="spellEnd"/>
      <w:r w:rsidR="00BB6763" w:rsidRPr="00235A4C">
        <w:rPr>
          <w:rFonts w:ascii="Book Antiqua" w:hAnsi="Book Antiqua" w:cs="Times New Roman"/>
          <w:kern w:val="0"/>
          <w:sz w:val="24"/>
          <w:szCs w:val="24"/>
        </w:rPr>
        <w:t xml:space="preserve"> Performance Status score more than 60, no major neurologic deficits, minimal systemic disease)</w:t>
      </w:r>
      <w:r w:rsidRPr="00235A4C">
        <w:rPr>
          <w:rFonts w:ascii="Book Antiqua" w:hAnsi="Book Antiqua" w:cs="Times New Roman"/>
          <w:kern w:val="0"/>
          <w:sz w:val="24"/>
          <w:szCs w:val="24"/>
        </w:rPr>
        <w:t xml:space="preserve"> </w:t>
      </w:r>
      <w:r w:rsidR="00A8647C" w:rsidRPr="00235A4C">
        <w:rPr>
          <w:rFonts w:ascii="Book Antiqua" w:eastAsiaTheme="minorEastAsia" w:hAnsi="Book Antiqua" w:cs="Times New Roman"/>
          <w:kern w:val="0"/>
          <w:sz w:val="24"/>
          <w:szCs w:val="24"/>
        </w:rPr>
        <w:t>receive</w:t>
      </w:r>
      <w:r w:rsidR="00A8647C" w:rsidRPr="00235A4C">
        <w:rPr>
          <w:rFonts w:ascii="Times New Roman" w:eastAsiaTheme="minorEastAsia" w:hAnsi="Times New Roman" w:cs="Times New Roman"/>
          <w:kern w:val="0"/>
          <w:szCs w:val="20"/>
        </w:rPr>
        <w:t xml:space="preserve"> </w:t>
      </w:r>
      <w:r w:rsidRPr="00235A4C">
        <w:rPr>
          <w:rFonts w:ascii="Book Antiqua" w:hAnsi="Book Antiqua" w:cs="Times New Roman"/>
          <w:kern w:val="0"/>
          <w:sz w:val="24"/>
          <w:szCs w:val="24"/>
        </w:rPr>
        <w:t xml:space="preserve">radiation therapy and chemotherapy. </w:t>
      </w:r>
    </w:p>
    <w:p w14:paraId="344F38AA" w14:textId="77777777" w:rsidR="00B6659F" w:rsidRPr="00235A4C" w:rsidRDefault="00B6659F" w:rsidP="00235A4C">
      <w:pPr>
        <w:wordWrap/>
        <w:adjustRightInd w:val="0"/>
        <w:snapToGrid w:val="0"/>
        <w:spacing w:after="0" w:line="360" w:lineRule="auto"/>
        <w:ind w:firstLineChars="100" w:firstLine="240"/>
        <w:rPr>
          <w:rFonts w:ascii="Book Antiqua" w:hAnsi="Book Antiqua" w:cs="Times New Roman"/>
          <w:b/>
          <w:kern w:val="0"/>
          <w:sz w:val="24"/>
          <w:szCs w:val="24"/>
        </w:rPr>
      </w:pPr>
      <w:r w:rsidRPr="00235A4C">
        <w:rPr>
          <w:rFonts w:ascii="Book Antiqua" w:hAnsi="Book Antiqua" w:cs="Times New Roman"/>
          <w:sz w:val="24"/>
          <w:szCs w:val="24"/>
        </w:rPr>
        <w:t xml:space="preserve">To our knowledge, this is the first case </w:t>
      </w:r>
      <w:r w:rsidRPr="00235A4C">
        <w:rPr>
          <w:rFonts w:ascii="Book Antiqua" w:hAnsi="Book Antiqua" w:cs="Times New Roman"/>
          <w:kern w:val="0"/>
          <w:sz w:val="24"/>
          <w:szCs w:val="24"/>
        </w:rPr>
        <w:t xml:space="preserve">of LC from pancreatic cancer in Korea and the detection of an elevated CA 19-9 level in the CSF in such a patient. </w:t>
      </w:r>
      <w:r w:rsidRPr="00235A4C">
        <w:rPr>
          <w:rFonts w:ascii="Book Antiqua" w:hAnsi="Book Antiqua" w:cs="Times New Roman"/>
          <w:sz w:val="24"/>
          <w:szCs w:val="24"/>
        </w:rPr>
        <w:t>When neurological symptoms and signs are present, clinicians should consider the possibility of LC from a solid tumor and perform investigations to exclude neurological involvement.</w:t>
      </w:r>
    </w:p>
    <w:p w14:paraId="5E3DA959" w14:textId="77777777" w:rsidR="00B6659F" w:rsidRPr="00235A4C" w:rsidRDefault="00B6659F" w:rsidP="00235A4C">
      <w:pPr>
        <w:pStyle w:val="a9"/>
        <w:wordWrap/>
        <w:adjustRightInd w:val="0"/>
        <w:snapToGrid w:val="0"/>
        <w:spacing w:line="360" w:lineRule="auto"/>
        <w:rPr>
          <w:rFonts w:ascii="Book Antiqua" w:hAnsi="Book Antiqua" w:cs="Times New Roman"/>
          <w:b/>
          <w:kern w:val="0"/>
          <w:sz w:val="24"/>
          <w:szCs w:val="24"/>
        </w:rPr>
      </w:pPr>
    </w:p>
    <w:p w14:paraId="7F4D7502" w14:textId="77777777" w:rsidR="00712CBB" w:rsidRPr="00235A4C" w:rsidRDefault="00712CBB" w:rsidP="00235A4C">
      <w:pPr>
        <w:wordWrap/>
        <w:adjustRightInd w:val="0"/>
        <w:snapToGrid w:val="0"/>
        <w:spacing w:after="0" w:line="360" w:lineRule="auto"/>
        <w:rPr>
          <w:rFonts w:ascii="Book Antiqua" w:hAnsi="Book Antiqua"/>
          <w:b/>
          <w:sz w:val="24"/>
        </w:rPr>
      </w:pPr>
      <w:bookmarkStart w:id="63" w:name="OLE_LINK249"/>
      <w:bookmarkStart w:id="64" w:name="OLE_LINK250"/>
      <w:r w:rsidRPr="00235A4C">
        <w:rPr>
          <w:rFonts w:ascii="Book Antiqua" w:hAnsi="Book Antiqua"/>
          <w:b/>
          <w:sz w:val="24"/>
        </w:rPr>
        <w:t>COMMENTS</w:t>
      </w:r>
    </w:p>
    <w:p w14:paraId="598EB7AD" w14:textId="77777777" w:rsidR="00712CBB" w:rsidRPr="00235A4C" w:rsidRDefault="00712CBB" w:rsidP="00235A4C">
      <w:pPr>
        <w:wordWrap/>
        <w:adjustRightInd w:val="0"/>
        <w:snapToGrid w:val="0"/>
        <w:spacing w:after="0" w:line="360" w:lineRule="auto"/>
        <w:rPr>
          <w:rFonts w:ascii="Book Antiqua" w:hAnsi="Book Antiqua"/>
          <w:i/>
          <w:sz w:val="24"/>
        </w:rPr>
      </w:pPr>
      <w:r w:rsidRPr="00235A4C">
        <w:rPr>
          <w:rFonts w:ascii="Book Antiqua" w:hAnsi="Book Antiqua"/>
          <w:b/>
          <w:i/>
          <w:sz w:val="24"/>
        </w:rPr>
        <w:t>Case characteristics</w:t>
      </w:r>
    </w:p>
    <w:p w14:paraId="53293BB1" w14:textId="62B442FC" w:rsidR="00712CBB" w:rsidRPr="00235A4C" w:rsidRDefault="00712CBB" w:rsidP="00235A4C">
      <w:pPr>
        <w:wordWrap/>
        <w:adjustRightInd w:val="0"/>
        <w:snapToGrid w:val="0"/>
        <w:spacing w:after="0" w:line="360" w:lineRule="auto"/>
        <w:rPr>
          <w:rFonts w:ascii="Book Antiqua" w:hAnsi="Book Antiqua"/>
          <w:color w:val="000000"/>
          <w:sz w:val="24"/>
        </w:rPr>
      </w:pPr>
      <w:r w:rsidRPr="00235A4C">
        <w:rPr>
          <w:rFonts w:ascii="Book Antiqua" w:hAnsi="Book Antiqua"/>
          <w:color w:val="000000"/>
          <w:sz w:val="24"/>
        </w:rPr>
        <w:t>An 80</w:t>
      </w:r>
      <w:r w:rsidR="006263E8" w:rsidRPr="00235A4C">
        <w:rPr>
          <w:rFonts w:ascii="Book Antiqua" w:hAnsi="Book Antiqua"/>
          <w:color w:val="000000"/>
          <w:sz w:val="24"/>
        </w:rPr>
        <w:t>-year</w:t>
      </w:r>
      <w:r w:rsidRPr="00235A4C">
        <w:rPr>
          <w:rFonts w:ascii="Book Antiqua" w:hAnsi="Book Antiqua"/>
          <w:color w:val="000000"/>
          <w:sz w:val="24"/>
        </w:rPr>
        <w:t xml:space="preserve">-old male </w:t>
      </w:r>
      <w:r w:rsidRPr="00235A4C">
        <w:rPr>
          <w:rFonts w:ascii="Book Antiqua" w:hAnsi="Book Antiqua" w:cs="Times New Roman"/>
          <w:kern w:val="0"/>
          <w:sz w:val="24"/>
          <w:szCs w:val="24"/>
        </w:rPr>
        <w:t xml:space="preserve">presenting with neurologic symptoms </w:t>
      </w:r>
      <w:proofErr w:type="gramStart"/>
      <w:r w:rsidRPr="00235A4C">
        <w:rPr>
          <w:rFonts w:ascii="Book Antiqua" w:hAnsi="Book Antiqua" w:cs="Times New Roman"/>
          <w:kern w:val="0"/>
          <w:sz w:val="24"/>
          <w:szCs w:val="24"/>
        </w:rPr>
        <w:t>who</w:t>
      </w:r>
      <w:proofErr w:type="gramEnd"/>
      <w:r w:rsidRPr="00235A4C">
        <w:rPr>
          <w:rFonts w:ascii="Book Antiqua" w:hAnsi="Book Antiqua" w:cs="Times New Roman"/>
          <w:kern w:val="0"/>
          <w:sz w:val="24"/>
          <w:szCs w:val="24"/>
        </w:rPr>
        <w:t xml:space="preserve"> was found to have pancreatic cancer with </w:t>
      </w:r>
      <w:proofErr w:type="spellStart"/>
      <w:r w:rsidRPr="00235A4C">
        <w:rPr>
          <w:rFonts w:ascii="Book Antiqua" w:hAnsi="Book Antiqua" w:cs="Times New Roman"/>
          <w:kern w:val="0"/>
          <w:sz w:val="24"/>
          <w:szCs w:val="24"/>
        </w:rPr>
        <w:t>leptomeningeal</w:t>
      </w:r>
      <w:proofErr w:type="spellEnd"/>
      <w:r w:rsidRPr="00235A4C">
        <w:rPr>
          <w:rFonts w:ascii="Book Antiqua" w:hAnsi="Book Antiqua" w:cs="Times New Roman"/>
          <w:kern w:val="0"/>
          <w:sz w:val="24"/>
          <w:szCs w:val="24"/>
        </w:rPr>
        <w:t xml:space="preserve"> metastasis</w:t>
      </w:r>
      <w:r w:rsidRPr="00235A4C">
        <w:rPr>
          <w:rFonts w:ascii="Book Antiqua" w:hAnsi="Book Antiqua"/>
          <w:kern w:val="0"/>
          <w:sz w:val="24"/>
        </w:rPr>
        <w:t>.</w:t>
      </w:r>
    </w:p>
    <w:p w14:paraId="6FE3D8F4" w14:textId="77777777" w:rsidR="00712CBB" w:rsidRPr="00235A4C" w:rsidRDefault="00712CBB" w:rsidP="00235A4C">
      <w:pPr>
        <w:wordWrap/>
        <w:adjustRightInd w:val="0"/>
        <w:snapToGrid w:val="0"/>
        <w:spacing w:after="0" w:line="360" w:lineRule="auto"/>
        <w:rPr>
          <w:rFonts w:ascii="Book Antiqua" w:hAnsi="Book Antiqua"/>
          <w:sz w:val="24"/>
        </w:rPr>
      </w:pPr>
    </w:p>
    <w:p w14:paraId="1306F8D0" w14:textId="77777777" w:rsidR="00712CBB" w:rsidRPr="00235A4C" w:rsidRDefault="00712CBB" w:rsidP="00235A4C">
      <w:pPr>
        <w:wordWrap/>
        <w:adjustRightInd w:val="0"/>
        <w:snapToGrid w:val="0"/>
        <w:spacing w:after="0" w:line="360" w:lineRule="auto"/>
        <w:rPr>
          <w:rFonts w:ascii="Book Antiqua" w:hAnsi="Book Antiqua" w:cs="宋体"/>
          <w:b/>
          <w:i/>
          <w:color w:val="000000"/>
          <w:sz w:val="24"/>
        </w:rPr>
      </w:pPr>
      <w:r w:rsidRPr="00235A4C">
        <w:rPr>
          <w:rFonts w:ascii="Book Antiqua" w:hAnsi="Book Antiqua"/>
          <w:b/>
          <w:i/>
          <w:color w:val="000000"/>
          <w:sz w:val="24"/>
        </w:rPr>
        <w:t>Clinical diagnosis</w:t>
      </w:r>
    </w:p>
    <w:p w14:paraId="0D83F3E5" w14:textId="387AA4F3" w:rsidR="00712CBB" w:rsidRPr="00235A4C" w:rsidRDefault="00712CBB" w:rsidP="00235A4C">
      <w:pPr>
        <w:wordWrap/>
        <w:adjustRightInd w:val="0"/>
        <w:snapToGrid w:val="0"/>
        <w:spacing w:after="0" w:line="360" w:lineRule="auto"/>
        <w:rPr>
          <w:rFonts w:ascii="Book Antiqua" w:hAnsi="Book Antiqua"/>
          <w:sz w:val="24"/>
        </w:rPr>
      </w:pPr>
      <w:r w:rsidRPr="00235A4C">
        <w:rPr>
          <w:rFonts w:ascii="Book Antiqua" w:hAnsi="Book Antiqua" w:cs="Times New Roman"/>
          <w:sz w:val="24"/>
          <w:szCs w:val="24"/>
        </w:rPr>
        <w:lastRenderedPageBreak/>
        <w:t>Seizure episodes were observed 5 d before admission</w:t>
      </w:r>
      <w:r w:rsidRPr="00235A4C">
        <w:rPr>
          <w:rFonts w:ascii="Book Antiqua" w:hAnsi="Book Antiqua"/>
          <w:sz w:val="24"/>
        </w:rPr>
        <w:t>.</w:t>
      </w:r>
    </w:p>
    <w:p w14:paraId="1A3051BD" w14:textId="77777777" w:rsidR="00712CBB" w:rsidRPr="00235A4C" w:rsidRDefault="00712CBB" w:rsidP="00235A4C">
      <w:pPr>
        <w:wordWrap/>
        <w:adjustRightInd w:val="0"/>
        <w:snapToGrid w:val="0"/>
        <w:spacing w:after="0" w:line="360" w:lineRule="auto"/>
        <w:rPr>
          <w:rFonts w:ascii="Book Antiqua" w:hAnsi="Book Antiqua"/>
          <w:b/>
          <w:sz w:val="24"/>
        </w:rPr>
      </w:pPr>
    </w:p>
    <w:p w14:paraId="4ABC8651" w14:textId="77777777" w:rsidR="00712CBB" w:rsidRPr="00235A4C" w:rsidRDefault="00712CBB" w:rsidP="00235A4C">
      <w:pPr>
        <w:wordWrap/>
        <w:adjustRightInd w:val="0"/>
        <w:snapToGrid w:val="0"/>
        <w:spacing w:after="0" w:line="360" w:lineRule="auto"/>
        <w:rPr>
          <w:rFonts w:ascii="Book Antiqua" w:hAnsi="Book Antiqua"/>
          <w:b/>
          <w:i/>
          <w:color w:val="000000"/>
          <w:sz w:val="24"/>
        </w:rPr>
      </w:pPr>
      <w:r w:rsidRPr="00235A4C">
        <w:rPr>
          <w:rFonts w:ascii="Book Antiqua" w:hAnsi="Book Antiqua"/>
          <w:b/>
          <w:i/>
          <w:color w:val="000000"/>
          <w:sz w:val="24"/>
        </w:rPr>
        <w:t>Differential diagnosis</w:t>
      </w:r>
    </w:p>
    <w:p w14:paraId="3D79B648" w14:textId="77777777" w:rsidR="00712CBB" w:rsidRPr="00235A4C" w:rsidRDefault="00712CBB" w:rsidP="00235A4C">
      <w:pPr>
        <w:wordWrap/>
        <w:adjustRightInd w:val="0"/>
        <w:snapToGrid w:val="0"/>
        <w:spacing w:after="0" w:line="360" w:lineRule="auto"/>
        <w:rPr>
          <w:rFonts w:ascii="Book Antiqua" w:hAnsi="Book Antiqua"/>
          <w:sz w:val="24"/>
        </w:rPr>
      </w:pPr>
      <w:r w:rsidRPr="00235A4C">
        <w:rPr>
          <w:rFonts w:ascii="Book Antiqua" w:hAnsi="Book Antiqua"/>
          <w:sz w:val="24"/>
        </w:rPr>
        <w:t>A</w:t>
      </w:r>
      <w:r w:rsidRPr="00235A4C">
        <w:rPr>
          <w:rFonts w:ascii="Book Antiqua" w:hAnsi="Book Antiqua" w:cs="Times New Roman"/>
          <w:sz w:val="24"/>
          <w:szCs w:val="24"/>
        </w:rPr>
        <w:t xml:space="preserve">n </w:t>
      </w:r>
      <w:proofErr w:type="spellStart"/>
      <w:r w:rsidRPr="00235A4C">
        <w:rPr>
          <w:rFonts w:ascii="Book Antiqua" w:hAnsi="Book Antiqua" w:cs="Times New Roman"/>
          <w:sz w:val="24"/>
          <w:szCs w:val="24"/>
        </w:rPr>
        <w:t>extracerebral</w:t>
      </w:r>
      <w:proofErr w:type="spellEnd"/>
      <w:r w:rsidRPr="00235A4C">
        <w:rPr>
          <w:rFonts w:ascii="Book Antiqua" w:hAnsi="Book Antiqua" w:cs="Times New Roman"/>
          <w:sz w:val="24"/>
          <w:szCs w:val="24"/>
        </w:rPr>
        <w:t xml:space="preserve"> tumor with </w:t>
      </w:r>
      <w:proofErr w:type="spellStart"/>
      <w:r w:rsidRPr="00235A4C">
        <w:rPr>
          <w:rFonts w:ascii="Book Antiqua" w:hAnsi="Book Antiqua" w:cs="Times New Roman"/>
          <w:sz w:val="24"/>
          <w:szCs w:val="24"/>
        </w:rPr>
        <w:t>leptomeningeal</w:t>
      </w:r>
      <w:proofErr w:type="spellEnd"/>
      <w:r w:rsidRPr="00235A4C">
        <w:rPr>
          <w:rFonts w:ascii="Book Antiqua" w:hAnsi="Book Antiqua" w:cs="Times New Roman"/>
          <w:sz w:val="24"/>
          <w:szCs w:val="24"/>
        </w:rPr>
        <w:t xml:space="preserve"> metastasis</w:t>
      </w:r>
      <w:r w:rsidRPr="00235A4C">
        <w:rPr>
          <w:rFonts w:ascii="Book Antiqua" w:hAnsi="Book Antiqua"/>
          <w:sz w:val="24"/>
        </w:rPr>
        <w:t xml:space="preserve">, </w:t>
      </w:r>
      <w:r w:rsidRPr="00235A4C">
        <w:rPr>
          <w:rFonts w:ascii="Book Antiqua" w:hAnsi="Book Antiqua" w:cs="Times New Roman"/>
          <w:kern w:val="0"/>
          <w:sz w:val="24"/>
          <w:szCs w:val="24"/>
        </w:rPr>
        <w:t>Tb meningitis</w:t>
      </w:r>
      <w:r w:rsidRPr="00235A4C">
        <w:rPr>
          <w:rFonts w:ascii="Book Antiqua" w:hAnsi="Book Antiqua"/>
          <w:color w:val="000000"/>
          <w:sz w:val="24"/>
        </w:rPr>
        <w:t xml:space="preserve">, </w:t>
      </w:r>
      <w:r w:rsidRPr="00235A4C">
        <w:rPr>
          <w:rFonts w:ascii="Book Antiqua" w:hAnsi="Book Antiqua" w:cs="Times New Roman"/>
          <w:sz w:val="24"/>
          <w:szCs w:val="24"/>
        </w:rPr>
        <w:t xml:space="preserve">pineal gland tumor with </w:t>
      </w:r>
      <w:proofErr w:type="spellStart"/>
      <w:r w:rsidRPr="00235A4C">
        <w:rPr>
          <w:rFonts w:ascii="Book Antiqua" w:hAnsi="Book Antiqua" w:cs="Times New Roman"/>
          <w:sz w:val="24"/>
          <w:szCs w:val="24"/>
        </w:rPr>
        <w:t>leptomeningeal</w:t>
      </w:r>
      <w:proofErr w:type="spellEnd"/>
      <w:r w:rsidRPr="00235A4C">
        <w:rPr>
          <w:rFonts w:ascii="Book Antiqua" w:hAnsi="Book Antiqua" w:cs="Times New Roman"/>
          <w:sz w:val="24"/>
          <w:szCs w:val="24"/>
        </w:rPr>
        <w:t xml:space="preserve"> metastasis</w:t>
      </w:r>
      <w:r w:rsidRPr="00235A4C">
        <w:rPr>
          <w:rFonts w:ascii="Book Antiqua" w:hAnsi="Book Antiqua"/>
          <w:sz w:val="24"/>
        </w:rPr>
        <w:t>.</w:t>
      </w:r>
    </w:p>
    <w:p w14:paraId="0152AE5E" w14:textId="77777777" w:rsidR="00712CBB" w:rsidRPr="00235A4C" w:rsidRDefault="00712CBB" w:rsidP="00235A4C">
      <w:pPr>
        <w:wordWrap/>
        <w:adjustRightInd w:val="0"/>
        <w:snapToGrid w:val="0"/>
        <w:spacing w:after="0" w:line="360" w:lineRule="auto"/>
        <w:rPr>
          <w:rFonts w:ascii="Book Antiqua" w:hAnsi="Book Antiqua"/>
          <w:color w:val="000000"/>
          <w:sz w:val="24"/>
        </w:rPr>
      </w:pPr>
    </w:p>
    <w:p w14:paraId="5BF80731" w14:textId="77777777" w:rsidR="00712CBB" w:rsidRPr="00235A4C" w:rsidRDefault="00712CBB" w:rsidP="00235A4C">
      <w:pPr>
        <w:wordWrap/>
        <w:adjustRightInd w:val="0"/>
        <w:snapToGrid w:val="0"/>
        <w:spacing w:after="0" w:line="360" w:lineRule="auto"/>
        <w:rPr>
          <w:rFonts w:ascii="Book Antiqua" w:hAnsi="Book Antiqua"/>
          <w:b/>
          <w:i/>
          <w:color w:val="000000"/>
          <w:sz w:val="24"/>
        </w:rPr>
      </w:pPr>
      <w:r w:rsidRPr="00235A4C">
        <w:rPr>
          <w:rFonts w:ascii="Book Antiqua" w:hAnsi="Book Antiqua"/>
          <w:b/>
          <w:i/>
          <w:color w:val="000000"/>
          <w:sz w:val="24"/>
        </w:rPr>
        <w:t>Laboratory diagnosis</w:t>
      </w:r>
    </w:p>
    <w:p w14:paraId="5538C1BC" w14:textId="77777777" w:rsidR="00712CBB" w:rsidRPr="00235A4C" w:rsidRDefault="00712CBB" w:rsidP="00235A4C">
      <w:pPr>
        <w:wordWrap/>
        <w:adjustRightInd w:val="0"/>
        <w:snapToGrid w:val="0"/>
        <w:spacing w:after="0" w:line="360" w:lineRule="auto"/>
        <w:rPr>
          <w:rFonts w:ascii="Book Antiqua" w:hAnsi="Book Antiqua"/>
          <w:color w:val="000000"/>
          <w:sz w:val="24"/>
        </w:rPr>
      </w:pPr>
      <w:r w:rsidRPr="00235A4C">
        <w:rPr>
          <w:rFonts w:ascii="Book Antiqua" w:hAnsi="Book Antiqua"/>
          <w:color w:val="000000"/>
          <w:sz w:val="24"/>
        </w:rPr>
        <w:t>WBC 10.0 k/</w:t>
      </w:r>
      <w:proofErr w:type="spellStart"/>
      <w:r w:rsidRPr="00235A4C">
        <w:rPr>
          <w:rFonts w:ascii="Book Antiqua" w:hAnsi="Book Antiqua"/>
          <w:color w:val="000000"/>
          <w:sz w:val="24"/>
        </w:rPr>
        <w:t>uL</w:t>
      </w:r>
      <w:proofErr w:type="spellEnd"/>
      <w:r w:rsidRPr="00235A4C">
        <w:rPr>
          <w:rFonts w:ascii="Book Antiqua" w:hAnsi="Book Antiqua"/>
          <w:color w:val="000000"/>
          <w:sz w:val="24"/>
        </w:rPr>
        <w:t>; HGB 13 g/</w:t>
      </w:r>
      <w:proofErr w:type="spellStart"/>
      <w:r w:rsidRPr="00235A4C">
        <w:rPr>
          <w:rFonts w:ascii="Book Antiqua" w:hAnsi="Book Antiqua"/>
          <w:color w:val="000000"/>
          <w:sz w:val="24"/>
        </w:rPr>
        <w:t>dL</w:t>
      </w:r>
      <w:proofErr w:type="spellEnd"/>
      <w:r w:rsidRPr="00235A4C">
        <w:rPr>
          <w:rFonts w:ascii="Book Antiqua" w:hAnsi="Book Antiqua"/>
          <w:color w:val="000000"/>
          <w:sz w:val="24"/>
        </w:rPr>
        <w:t xml:space="preserve">; CA 19-9 (serum) </w:t>
      </w:r>
      <w:r w:rsidRPr="00235A4C">
        <w:rPr>
          <w:rFonts w:ascii="Book Antiqua" w:hAnsi="Book Antiqua" w:cs="Times New Roman"/>
          <w:sz w:val="24"/>
          <w:szCs w:val="24"/>
        </w:rPr>
        <w:t>8,310 IU</w:t>
      </w:r>
      <w:r w:rsidRPr="00235A4C">
        <w:rPr>
          <w:rFonts w:ascii="Book Antiqua" w:hAnsi="Book Antiqua"/>
          <w:color w:val="000000"/>
          <w:sz w:val="24"/>
        </w:rPr>
        <w:t xml:space="preserve"> /mL; CA 19-9 (CSF) </w:t>
      </w:r>
      <w:r w:rsidRPr="00235A4C">
        <w:rPr>
          <w:rFonts w:ascii="Book Antiqua" w:hAnsi="Book Antiqua" w:cs="Times New Roman"/>
          <w:kern w:val="0"/>
          <w:sz w:val="24"/>
          <w:szCs w:val="24"/>
        </w:rPr>
        <w:t xml:space="preserve">10,000 </w:t>
      </w:r>
      <w:r w:rsidRPr="00235A4C">
        <w:rPr>
          <w:rFonts w:ascii="Book Antiqua" w:hAnsi="Book Antiqua" w:cs="Times New Roman"/>
          <w:sz w:val="24"/>
          <w:szCs w:val="24"/>
        </w:rPr>
        <w:t>IU</w:t>
      </w:r>
      <w:r w:rsidRPr="00235A4C">
        <w:rPr>
          <w:rFonts w:ascii="Book Antiqua" w:hAnsi="Book Antiqua"/>
          <w:color w:val="000000"/>
          <w:sz w:val="24"/>
        </w:rPr>
        <w:t xml:space="preserve"> /mL; C</w:t>
      </w:r>
      <w:r w:rsidRPr="00235A4C">
        <w:rPr>
          <w:rFonts w:ascii="Book Antiqua" w:eastAsia="BatangChe" w:hAnsi="Book Antiqua" w:cs="BatangChe"/>
          <w:color w:val="000000"/>
          <w:sz w:val="24"/>
        </w:rPr>
        <w:t>EA</w:t>
      </w:r>
      <w:r w:rsidRPr="00235A4C">
        <w:rPr>
          <w:rFonts w:ascii="Book Antiqua" w:hAnsi="Book Antiqua"/>
          <w:color w:val="000000"/>
          <w:sz w:val="24"/>
        </w:rPr>
        <w:t xml:space="preserve"> (CSF) </w:t>
      </w:r>
      <w:r w:rsidRPr="00235A4C">
        <w:rPr>
          <w:rFonts w:ascii="Book Antiqua" w:hAnsi="Book Antiqua" w:cs="Times New Roman"/>
          <w:kern w:val="0"/>
          <w:sz w:val="24"/>
          <w:szCs w:val="24"/>
        </w:rPr>
        <w:t>23.2 ng</w:t>
      </w:r>
      <w:r w:rsidRPr="00235A4C">
        <w:rPr>
          <w:rFonts w:ascii="Book Antiqua" w:hAnsi="Book Antiqua"/>
          <w:color w:val="000000"/>
          <w:sz w:val="24"/>
        </w:rPr>
        <w:t>/mL; metabolic panel and liver function test were within normal limits</w:t>
      </w:r>
    </w:p>
    <w:p w14:paraId="7D6D33EB" w14:textId="77777777" w:rsidR="00712CBB" w:rsidRPr="00235A4C" w:rsidRDefault="00712CBB" w:rsidP="00235A4C">
      <w:pPr>
        <w:tabs>
          <w:tab w:val="center" w:pos="4153"/>
        </w:tabs>
        <w:wordWrap/>
        <w:adjustRightInd w:val="0"/>
        <w:snapToGrid w:val="0"/>
        <w:spacing w:after="0" w:line="360" w:lineRule="auto"/>
        <w:rPr>
          <w:rFonts w:ascii="Book Antiqua" w:hAnsi="Book Antiqua"/>
          <w:color w:val="000000"/>
          <w:sz w:val="24"/>
        </w:rPr>
      </w:pPr>
    </w:p>
    <w:p w14:paraId="616DAA6A" w14:textId="77777777" w:rsidR="00712CBB" w:rsidRPr="00235A4C" w:rsidRDefault="00712CBB" w:rsidP="00235A4C">
      <w:pPr>
        <w:tabs>
          <w:tab w:val="center" w:pos="4153"/>
        </w:tabs>
        <w:wordWrap/>
        <w:adjustRightInd w:val="0"/>
        <w:snapToGrid w:val="0"/>
        <w:spacing w:after="0" w:line="360" w:lineRule="auto"/>
        <w:rPr>
          <w:rFonts w:ascii="Book Antiqua" w:hAnsi="Book Antiqua"/>
          <w:b/>
          <w:i/>
          <w:color w:val="000000"/>
          <w:sz w:val="24"/>
        </w:rPr>
      </w:pPr>
      <w:r w:rsidRPr="00235A4C">
        <w:rPr>
          <w:rFonts w:ascii="Book Antiqua" w:hAnsi="Book Antiqua"/>
          <w:b/>
          <w:i/>
          <w:color w:val="000000"/>
          <w:sz w:val="24"/>
        </w:rPr>
        <w:t>Imaging diagnosis</w:t>
      </w:r>
    </w:p>
    <w:p w14:paraId="472FA203" w14:textId="3F4EC71E" w:rsidR="00712CBB" w:rsidRPr="00235A4C" w:rsidRDefault="00712CBB" w:rsidP="00235A4C">
      <w:pPr>
        <w:wordWrap/>
        <w:adjustRightInd w:val="0"/>
        <w:snapToGrid w:val="0"/>
        <w:spacing w:after="0" w:line="360" w:lineRule="auto"/>
        <w:rPr>
          <w:rFonts w:ascii="Book Antiqua" w:hAnsi="Book Antiqua"/>
          <w:color w:val="000000"/>
          <w:sz w:val="24"/>
        </w:rPr>
      </w:pPr>
      <w:r w:rsidRPr="00235A4C">
        <w:rPr>
          <w:rFonts w:ascii="Book Antiqua" w:hAnsi="Book Antiqua"/>
          <w:kern w:val="0"/>
          <w:sz w:val="24"/>
        </w:rPr>
        <w:t xml:space="preserve">Brain </w:t>
      </w:r>
      <w:r w:rsidR="006263E8" w:rsidRPr="00235A4C">
        <w:rPr>
          <w:rFonts w:ascii="Book Antiqua" w:hAnsi="Book Antiqua" w:cs="Times New Roman"/>
          <w:kern w:val="0"/>
          <w:sz w:val="24"/>
          <w:szCs w:val="24"/>
        </w:rPr>
        <w:t xml:space="preserve">magnetic resonance imaging </w:t>
      </w:r>
      <w:r w:rsidRPr="00235A4C">
        <w:rPr>
          <w:rFonts w:ascii="Book Antiqua" w:hAnsi="Book Antiqua" w:cs="Times New Roman"/>
          <w:kern w:val="0"/>
          <w:sz w:val="24"/>
          <w:szCs w:val="24"/>
        </w:rPr>
        <w:t xml:space="preserve">revealed mild </w:t>
      </w:r>
      <w:proofErr w:type="spellStart"/>
      <w:r w:rsidRPr="00235A4C">
        <w:rPr>
          <w:rFonts w:ascii="Book Antiqua" w:hAnsi="Book Antiqua" w:cs="Times New Roman"/>
          <w:kern w:val="0"/>
          <w:sz w:val="24"/>
          <w:szCs w:val="24"/>
        </w:rPr>
        <w:t>leptomeningeal</w:t>
      </w:r>
      <w:proofErr w:type="spellEnd"/>
      <w:r w:rsidRPr="00235A4C">
        <w:rPr>
          <w:rFonts w:ascii="Book Antiqua" w:hAnsi="Book Antiqua" w:cs="Times New Roman"/>
          <w:kern w:val="0"/>
          <w:sz w:val="24"/>
          <w:szCs w:val="24"/>
        </w:rPr>
        <w:t xml:space="preserve"> enhancement</w:t>
      </w:r>
      <w:r w:rsidRPr="00235A4C">
        <w:rPr>
          <w:rFonts w:ascii="Book Antiqua" w:hAnsi="Book Antiqua"/>
          <w:kern w:val="0"/>
          <w:sz w:val="24"/>
        </w:rPr>
        <w:t xml:space="preserve"> and abdominal </w:t>
      </w:r>
      <w:r w:rsidR="006263E8" w:rsidRPr="00235A4C">
        <w:rPr>
          <w:rFonts w:ascii="Book Antiqua" w:hAnsi="Book Antiqua" w:cs="Times New Roman"/>
          <w:kern w:val="0"/>
          <w:sz w:val="24"/>
          <w:szCs w:val="24"/>
        </w:rPr>
        <w:t>computed tomography</w:t>
      </w:r>
      <w:r w:rsidR="006263E8" w:rsidRPr="00235A4C">
        <w:rPr>
          <w:rFonts w:ascii="Book Antiqua" w:hAnsi="Book Antiqua"/>
          <w:color w:val="000000"/>
          <w:sz w:val="24"/>
        </w:rPr>
        <w:t xml:space="preserve"> </w:t>
      </w:r>
      <w:r w:rsidRPr="00235A4C">
        <w:rPr>
          <w:rFonts w:ascii="Book Antiqua" w:hAnsi="Book Antiqua"/>
          <w:color w:val="000000"/>
          <w:sz w:val="24"/>
        </w:rPr>
        <w:t xml:space="preserve">showed </w:t>
      </w:r>
      <w:r w:rsidRPr="00235A4C">
        <w:rPr>
          <w:rFonts w:ascii="Book Antiqua" w:hAnsi="Book Antiqua" w:cs="Times New Roman"/>
          <w:kern w:val="0"/>
          <w:sz w:val="24"/>
          <w:szCs w:val="24"/>
        </w:rPr>
        <w:t>an infiltrating mass in the body of the pancreas encasing the celiac trunk</w:t>
      </w:r>
      <w:r w:rsidRPr="00235A4C">
        <w:rPr>
          <w:rFonts w:ascii="Book Antiqua" w:hAnsi="Book Antiqua"/>
          <w:kern w:val="0"/>
          <w:sz w:val="24"/>
        </w:rPr>
        <w:t>.</w:t>
      </w:r>
    </w:p>
    <w:p w14:paraId="09673073" w14:textId="77777777" w:rsidR="00712CBB" w:rsidRPr="00235A4C" w:rsidRDefault="00712CBB" w:rsidP="00235A4C">
      <w:pPr>
        <w:wordWrap/>
        <w:adjustRightInd w:val="0"/>
        <w:snapToGrid w:val="0"/>
        <w:spacing w:after="0" w:line="360" w:lineRule="auto"/>
        <w:rPr>
          <w:rFonts w:ascii="Book Antiqua" w:hAnsi="Book Antiqua"/>
          <w:color w:val="000000"/>
          <w:sz w:val="24"/>
        </w:rPr>
      </w:pPr>
    </w:p>
    <w:p w14:paraId="56BA59B5" w14:textId="77777777" w:rsidR="00712CBB" w:rsidRPr="00235A4C" w:rsidRDefault="00712CBB" w:rsidP="00235A4C">
      <w:pPr>
        <w:wordWrap/>
        <w:adjustRightInd w:val="0"/>
        <w:snapToGrid w:val="0"/>
        <w:spacing w:after="0" w:line="360" w:lineRule="auto"/>
        <w:rPr>
          <w:rFonts w:ascii="Book Antiqua" w:hAnsi="Book Antiqua"/>
          <w:b/>
          <w:i/>
          <w:color w:val="000000"/>
          <w:sz w:val="24"/>
        </w:rPr>
      </w:pPr>
      <w:r w:rsidRPr="00235A4C">
        <w:rPr>
          <w:rFonts w:ascii="Book Antiqua" w:hAnsi="Book Antiqua"/>
          <w:b/>
          <w:i/>
          <w:color w:val="000000"/>
          <w:sz w:val="24"/>
        </w:rPr>
        <w:t>Pathological diagnosis</w:t>
      </w:r>
    </w:p>
    <w:p w14:paraId="46105BDB" w14:textId="5B3A421A" w:rsidR="00712CBB" w:rsidRPr="00235A4C" w:rsidRDefault="00712CBB" w:rsidP="00235A4C">
      <w:pPr>
        <w:wordWrap/>
        <w:adjustRightInd w:val="0"/>
        <w:snapToGrid w:val="0"/>
        <w:spacing w:after="0" w:line="360" w:lineRule="auto"/>
        <w:rPr>
          <w:rFonts w:ascii="Book Antiqua" w:hAnsi="Book Antiqua"/>
          <w:sz w:val="24"/>
        </w:rPr>
      </w:pPr>
      <w:proofErr w:type="spellStart"/>
      <w:r w:rsidRPr="00235A4C">
        <w:rPr>
          <w:rFonts w:ascii="Book Antiqua" w:hAnsi="Book Antiqua"/>
          <w:sz w:val="24"/>
        </w:rPr>
        <w:t>H</w:t>
      </w:r>
      <w:r w:rsidRPr="00235A4C">
        <w:rPr>
          <w:rFonts w:ascii="Book Antiqua" w:hAnsi="Book Antiqua" w:cs="Times New Roman"/>
          <w:sz w:val="24"/>
          <w:szCs w:val="24"/>
        </w:rPr>
        <w:t>istopathological</w:t>
      </w:r>
      <w:proofErr w:type="spellEnd"/>
      <w:r w:rsidRPr="00235A4C">
        <w:rPr>
          <w:rFonts w:ascii="Book Antiqua" w:hAnsi="Book Antiqua" w:cs="Times New Roman"/>
          <w:sz w:val="24"/>
          <w:szCs w:val="24"/>
        </w:rPr>
        <w:t xml:space="preserve"> examination of </w:t>
      </w:r>
      <w:proofErr w:type="spellStart"/>
      <w:r w:rsidR="006263E8" w:rsidRPr="00235A4C">
        <w:rPr>
          <w:rFonts w:ascii="Book Antiqua" w:hAnsi="Book Antiqua"/>
          <w:sz w:val="24"/>
        </w:rPr>
        <w:t>transesophageal</w:t>
      </w:r>
      <w:proofErr w:type="spellEnd"/>
      <w:r w:rsidR="006263E8" w:rsidRPr="00235A4C">
        <w:rPr>
          <w:rFonts w:ascii="Book Antiqua" w:hAnsi="Book Antiqua"/>
          <w:sz w:val="24"/>
        </w:rPr>
        <w:t xml:space="preserve"> ultrasound-guided fine needle aspiration</w:t>
      </w:r>
      <w:r w:rsidRPr="00235A4C">
        <w:rPr>
          <w:rFonts w:ascii="Book Antiqua" w:hAnsi="Book Antiqua"/>
          <w:sz w:val="24"/>
        </w:rPr>
        <w:t xml:space="preserve"> revealed adenocarcinoma on pancreas and </w:t>
      </w:r>
      <w:r w:rsidRPr="00235A4C">
        <w:rPr>
          <w:rFonts w:ascii="Book Antiqua" w:hAnsi="Book Antiqua"/>
          <w:kern w:val="0"/>
          <w:sz w:val="24"/>
        </w:rPr>
        <w:t>a</w:t>
      </w:r>
      <w:r w:rsidRPr="00235A4C">
        <w:rPr>
          <w:rFonts w:ascii="Book Antiqua" w:hAnsi="Book Antiqua" w:cs="Times New Roman"/>
          <w:kern w:val="0"/>
          <w:sz w:val="24"/>
          <w:szCs w:val="24"/>
        </w:rPr>
        <w:t xml:space="preserve">t the third spinal tap for </w:t>
      </w:r>
      <w:r w:rsidR="006263E8" w:rsidRPr="00235A4C">
        <w:rPr>
          <w:rFonts w:ascii="Book Antiqua" w:hAnsi="Book Antiqua" w:cs="Times New Roman"/>
          <w:kern w:val="0"/>
          <w:sz w:val="24"/>
          <w:szCs w:val="24"/>
        </w:rPr>
        <w:t>cerebrospinal fluid</w:t>
      </w:r>
      <w:r w:rsidR="006263E8" w:rsidRPr="00235A4C">
        <w:rPr>
          <w:rFonts w:ascii="Book Antiqua" w:eastAsiaTheme="minorEastAsia" w:hAnsi="Book Antiqua" w:cs="Times New Roman" w:hint="eastAsia"/>
          <w:kern w:val="0"/>
          <w:sz w:val="24"/>
          <w:szCs w:val="24"/>
          <w:lang w:eastAsia="zh-CN"/>
        </w:rPr>
        <w:t xml:space="preserve"> (CSF)</w:t>
      </w:r>
      <w:r w:rsidRPr="00235A4C">
        <w:rPr>
          <w:rFonts w:ascii="Book Antiqua" w:hAnsi="Book Antiqua" w:cs="Times New Roman"/>
          <w:kern w:val="0"/>
          <w:sz w:val="24"/>
          <w:szCs w:val="24"/>
        </w:rPr>
        <w:t>, atypical cells were present</w:t>
      </w:r>
      <w:r w:rsidRPr="00235A4C">
        <w:rPr>
          <w:rFonts w:ascii="Book Antiqua" w:hAnsi="Book Antiqua"/>
          <w:kern w:val="0"/>
          <w:sz w:val="24"/>
        </w:rPr>
        <w:t>.</w:t>
      </w:r>
    </w:p>
    <w:p w14:paraId="3CBFB0DE" w14:textId="77777777" w:rsidR="00712CBB" w:rsidRPr="007F13A6" w:rsidRDefault="00712CBB" w:rsidP="00235A4C">
      <w:pPr>
        <w:wordWrap/>
        <w:adjustRightInd w:val="0"/>
        <w:snapToGrid w:val="0"/>
        <w:spacing w:after="0" w:line="360" w:lineRule="auto"/>
        <w:rPr>
          <w:rFonts w:ascii="Book Antiqua" w:eastAsiaTheme="minorEastAsia" w:hAnsi="Book Antiqua"/>
          <w:b/>
          <w:color w:val="000000"/>
          <w:sz w:val="24"/>
          <w:lang w:eastAsia="zh-CN"/>
        </w:rPr>
      </w:pPr>
    </w:p>
    <w:p w14:paraId="20F0F89C" w14:textId="77777777" w:rsidR="00712CBB" w:rsidRPr="00235A4C" w:rsidRDefault="00712CBB" w:rsidP="00235A4C">
      <w:pPr>
        <w:wordWrap/>
        <w:adjustRightInd w:val="0"/>
        <w:snapToGrid w:val="0"/>
        <w:spacing w:after="0" w:line="360" w:lineRule="auto"/>
        <w:rPr>
          <w:rFonts w:ascii="Book Antiqua" w:hAnsi="Book Antiqua"/>
          <w:b/>
          <w:i/>
          <w:color w:val="000000"/>
          <w:sz w:val="24"/>
        </w:rPr>
      </w:pPr>
      <w:r w:rsidRPr="00235A4C">
        <w:rPr>
          <w:rFonts w:ascii="Book Antiqua" w:hAnsi="Book Antiqua"/>
          <w:b/>
          <w:i/>
          <w:color w:val="000000"/>
          <w:sz w:val="24"/>
        </w:rPr>
        <w:t>Treatment</w:t>
      </w:r>
    </w:p>
    <w:p w14:paraId="577E48D8" w14:textId="77777777" w:rsidR="00712CBB" w:rsidRPr="00235A4C" w:rsidRDefault="00712CBB" w:rsidP="00235A4C">
      <w:pPr>
        <w:wordWrap/>
        <w:adjustRightInd w:val="0"/>
        <w:snapToGrid w:val="0"/>
        <w:spacing w:after="0" w:line="360" w:lineRule="auto"/>
        <w:rPr>
          <w:rFonts w:ascii="Book Antiqua" w:hAnsi="Book Antiqua"/>
          <w:color w:val="000000"/>
          <w:sz w:val="24"/>
        </w:rPr>
      </w:pPr>
      <w:r w:rsidRPr="00235A4C">
        <w:rPr>
          <w:rFonts w:ascii="Book Antiqua" w:hAnsi="Book Antiqua"/>
          <w:color w:val="000000"/>
          <w:sz w:val="24"/>
        </w:rPr>
        <w:t xml:space="preserve">The patient was treated with </w:t>
      </w:r>
      <w:r w:rsidRPr="00235A4C">
        <w:rPr>
          <w:rFonts w:ascii="Book Antiqua" w:hAnsi="Book Antiqua"/>
          <w:kern w:val="0"/>
          <w:sz w:val="24"/>
        </w:rPr>
        <w:t>w</w:t>
      </w:r>
      <w:r w:rsidRPr="00235A4C">
        <w:rPr>
          <w:rFonts w:ascii="Book Antiqua" w:hAnsi="Book Antiqua" w:cs="Times New Roman"/>
          <w:kern w:val="0"/>
          <w:sz w:val="24"/>
          <w:szCs w:val="24"/>
        </w:rPr>
        <w:t>hole brain radiation</w:t>
      </w:r>
      <w:r w:rsidRPr="00235A4C">
        <w:rPr>
          <w:rFonts w:ascii="Book Antiqua" w:hAnsi="Book Antiqua"/>
          <w:kern w:val="0"/>
          <w:sz w:val="24"/>
        </w:rPr>
        <w:t>.</w:t>
      </w:r>
    </w:p>
    <w:p w14:paraId="22BD6DF2" w14:textId="77777777" w:rsidR="00712CBB" w:rsidRPr="00235A4C" w:rsidRDefault="00712CBB" w:rsidP="00235A4C">
      <w:pPr>
        <w:wordWrap/>
        <w:adjustRightInd w:val="0"/>
        <w:snapToGrid w:val="0"/>
        <w:spacing w:after="0" w:line="360" w:lineRule="auto"/>
        <w:rPr>
          <w:rFonts w:ascii="Book Antiqua" w:hAnsi="Book Antiqua"/>
          <w:color w:val="000000"/>
          <w:sz w:val="24"/>
        </w:rPr>
      </w:pPr>
    </w:p>
    <w:p w14:paraId="582FB0D5" w14:textId="77777777" w:rsidR="00712CBB" w:rsidRPr="00235A4C" w:rsidRDefault="00712CBB" w:rsidP="00235A4C">
      <w:pPr>
        <w:wordWrap/>
        <w:adjustRightInd w:val="0"/>
        <w:snapToGrid w:val="0"/>
        <w:spacing w:after="0" w:line="360" w:lineRule="auto"/>
        <w:rPr>
          <w:rFonts w:ascii="Book Antiqua" w:hAnsi="Book Antiqua"/>
          <w:b/>
          <w:i/>
          <w:color w:val="000000"/>
          <w:sz w:val="24"/>
        </w:rPr>
      </w:pPr>
      <w:r w:rsidRPr="00235A4C">
        <w:rPr>
          <w:rFonts w:ascii="Book Antiqua" w:hAnsi="Book Antiqua"/>
          <w:b/>
          <w:i/>
          <w:sz w:val="24"/>
        </w:rPr>
        <w:t>Related reports</w:t>
      </w:r>
    </w:p>
    <w:p w14:paraId="389FC601" w14:textId="77777777" w:rsidR="00712CBB" w:rsidRPr="00235A4C" w:rsidRDefault="00712CBB" w:rsidP="00235A4C">
      <w:pPr>
        <w:pStyle w:val="a9"/>
        <w:wordWrap/>
        <w:adjustRightInd w:val="0"/>
        <w:snapToGrid w:val="0"/>
        <w:spacing w:line="360" w:lineRule="auto"/>
        <w:rPr>
          <w:rFonts w:ascii="Book Antiqua" w:hAnsi="Book Antiqua" w:cs="Times New Roman"/>
          <w:kern w:val="0"/>
          <w:sz w:val="24"/>
          <w:szCs w:val="24"/>
        </w:rPr>
      </w:pPr>
      <w:r w:rsidRPr="00235A4C">
        <w:rPr>
          <w:rFonts w:ascii="Book Antiqua" w:hAnsi="Book Antiqua" w:cs="Times New Roman"/>
          <w:color w:val="000000"/>
          <w:sz w:val="24"/>
          <w:szCs w:val="24"/>
        </w:rPr>
        <w:t xml:space="preserve">According to the literature, </w:t>
      </w:r>
      <w:proofErr w:type="spellStart"/>
      <w:r w:rsidRPr="00235A4C">
        <w:rPr>
          <w:rFonts w:ascii="Book Antiqua" w:hAnsi="Book Antiqua" w:cs="Times New Roman"/>
          <w:color w:val="000000"/>
          <w:sz w:val="24"/>
          <w:szCs w:val="24"/>
        </w:rPr>
        <w:t>leptomeningeal</w:t>
      </w:r>
      <w:proofErr w:type="spellEnd"/>
      <w:r w:rsidRPr="00235A4C">
        <w:rPr>
          <w:rFonts w:ascii="Book Antiqua" w:hAnsi="Book Antiqua" w:cs="Times New Roman"/>
          <w:color w:val="000000"/>
          <w:sz w:val="24"/>
          <w:szCs w:val="24"/>
        </w:rPr>
        <w:t xml:space="preserve"> metastasis from pancreatic cancer has been reported in only 12 cases. </w:t>
      </w:r>
    </w:p>
    <w:p w14:paraId="647BDA0B" w14:textId="77777777" w:rsidR="00712CBB" w:rsidRPr="00235A4C" w:rsidRDefault="00712CBB" w:rsidP="00235A4C">
      <w:pPr>
        <w:wordWrap/>
        <w:adjustRightInd w:val="0"/>
        <w:snapToGrid w:val="0"/>
        <w:spacing w:after="0" w:line="360" w:lineRule="auto"/>
        <w:rPr>
          <w:rFonts w:ascii="Book Antiqua" w:hAnsi="Book Antiqua"/>
          <w:color w:val="000000"/>
          <w:sz w:val="24"/>
        </w:rPr>
      </w:pPr>
    </w:p>
    <w:p w14:paraId="7E68D559" w14:textId="77777777" w:rsidR="00712CBB" w:rsidRPr="00235A4C" w:rsidRDefault="00712CBB" w:rsidP="00235A4C">
      <w:pPr>
        <w:wordWrap/>
        <w:adjustRightInd w:val="0"/>
        <w:snapToGrid w:val="0"/>
        <w:spacing w:after="0" w:line="360" w:lineRule="auto"/>
        <w:rPr>
          <w:rFonts w:ascii="Book Antiqua" w:hAnsi="Book Antiqua"/>
          <w:b/>
          <w:i/>
          <w:sz w:val="24"/>
        </w:rPr>
      </w:pPr>
      <w:r w:rsidRPr="00235A4C">
        <w:rPr>
          <w:rFonts w:ascii="Book Antiqua" w:hAnsi="Book Antiqua"/>
          <w:b/>
          <w:i/>
          <w:sz w:val="24"/>
        </w:rPr>
        <w:t xml:space="preserve">Term explanation </w:t>
      </w:r>
    </w:p>
    <w:p w14:paraId="16CDB31E" w14:textId="77777777" w:rsidR="00712CBB" w:rsidRPr="00235A4C" w:rsidRDefault="00712CBB" w:rsidP="00235A4C">
      <w:pPr>
        <w:wordWrap/>
        <w:adjustRightInd w:val="0"/>
        <w:snapToGrid w:val="0"/>
        <w:spacing w:after="0" w:line="360" w:lineRule="auto"/>
        <w:rPr>
          <w:rFonts w:ascii="Book Antiqua" w:hAnsi="Book Antiqua" w:cs="AdvTT86d47313"/>
          <w:kern w:val="0"/>
          <w:sz w:val="24"/>
        </w:rPr>
      </w:pPr>
      <w:proofErr w:type="spellStart"/>
      <w:r w:rsidRPr="00235A4C">
        <w:rPr>
          <w:rFonts w:ascii="Book Antiqua" w:hAnsi="Book Antiqua" w:cs="Times New Roman"/>
          <w:kern w:val="0"/>
          <w:sz w:val="24"/>
          <w:szCs w:val="24"/>
        </w:rPr>
        <w:lastRenderedPageBreak/>
        <w:t>Leptomeningeal</w:t>
      </w:r>
      <w:proofErr w:type="spellEnd"/>
      <w:r w:rsidRPr="00235A4C">
        <w:rPr>
          <w:rFonts w:ascii="Book Antiqua" w:hAnsi="Book Antiqua" w:cs="Times New Roman"/>
          <w:kern w:val="0"/>
          <w:sz w:val="24"/>
          <w:szCs w:val="24"/>
        </w:rPr>
        <w:t xml:space="preserve"> </w:t>
      </w:r>
      <w:proofErr w:type="spellStart"/>
      <w:r w:rsidRPr="00235A4C">
        <w:rPr>
          <w:rFonts w:ascii="Book Antiqua" w:hAnsi="Book Antiqua" w:cs="AdvTT86d47313"/>
          <w:kern w:val="0"/>
          <w:sz w:val="24"/>
          <w:szCs w:val="24"/>
        </w:rPr>
        <w:t>carcinomatosis</w:t>
      </w:r>
      <w:proofErr w:type="spellEnd"/>
      <w:r w:rsidRPr="00235A4C">
        <w:rPr>
          <w:rFonts w:ascii="Book Antiqua" w:hAnsi="Book Antiqua" w:cs="AdvTT86d47313"/>
          <w:kern w:val="0"/>
          <w:sz w:val="24"/>
        </w:rPr>
        <w:t xml:space="preserve"> </w:t>
      </w:r>
      <w:r w:rsidRPr="00235A4C">
        <w:rPr>
          <w:rFonts w:ascii="Book Antiqua" w:hAnsi="Book Antiqua" w:cs="AdvTT86d47313"/>
          <w:kern w:val="0"/>
          <w:sz w:val="24"/>
          <w:szCs w:val="24"/>
        </w:rPr>
        <w:t xml:space="preserve">is characterized by multifocal seeding of the </w:t>
      </w:r>
      <w:proofErr w:type="spellStart"/>
      <w:r w:rsidRPr="00235A4C">
        <w:rPr>
          <w:rFonts w:ascii="Book Antiqua" w:hAnsi="Book Antiqua" w:cs="AdvTT86d47313"/>
          <w:kern w:val="0"/>
          <w:sz w:val="24"/>
          <w:szCs w:val="24"/>
        </w:rPr>
        <w:t>leptomeninges</w:t>
      </w:r>
      <w:proofErr w:type="spellEnd"/>
      <w:r w:rsidRPr="00235A4C">
        <w:rPr>
          <w:rFonts w:ascii="Book Antiqua" w:hAnsi="Book Antiqua" w:cs="AdvTT86d47313"/>
          <w:kern w:val="0"/>
          <w:sz w:val="24"/>
          <w:szCs w:val="24"/>
        </w:rPr>
        <w:t xml:space="preserve"> by malignant cells that originate from a solid tumor.</w:t>
      </w:r>
    </w:p>
    <w:p w14:paraId="6C5D3C12" w14:textId="77777777" w:rsidR="00712CBB" w:rsidRPr="00235A4C" w:rsidRDefault="00712CBB" w:rsidP="00235A4C">
      <w:pPr>
        <w:wordWrap/>
        <w:adjustRightInd w:val="0"/>
        <w:snapToGrid w:val="0"/>
        <w:spacing w:after="0" w:line="360" w:lineRule="auto"/>
        <w:rPr>
          <w:rFonts w:ascii="Book Antiqua" w:hAnsi="Book Antiqua"/>
          <w:color w:val="000000"/>
          <w:sz w:val="24"/>
        </w:rPr>
      </w:pPr>
    </w:p>
    <w:p w14:paraId="4FD664E4" w14:textId="77777777" w:rsidR="00712CBB" w:rsidRPr="00235A4C" w:rsidRDefault="00712CBB" w:rsidP="00235A4C">
      <w:pPr>
        <w:wordWrap/>
        <w:adjustRightInd w:val="0"/>
        <w:snapToGrid w:val="0"/>
        <w:spacing w:after="0" w:line="360" w:lineRule="auto"/>
        <w:rPr>
          <w:rFonts w:ascii="Book Antiqua" w:hAnsi="Book Antiqua"/>
          <w:b/>
          <w:i/>
          <w:color w:val="000000"/>
          <w:sz w:val="24"/>
        </w:rPr>
      </w:pPr>
      <w:r w:rsidRPr="00235A4C">
        <w:rPr>
          <w:rFonts w:ascii="Book Antiqua" w:hAnsi="Book Antiqua"/>
          <w:b/>
          <w:i/>
          <w:color w:val="000000"/>
          <w:sz w:val="24"/>
        </w:rPr>
        <w:t>Experiences and lessons</w:t>
      </w:r>
    </w:p>
    <w:p w14:paraId="6EE95D76" w14:textId="77777777" w:rsidR="00712CBB" w:rsidRPr="00235A4C" w:rsidRDefault="00712CBB" w:rsidP="00235A4C">
      <w:pPr>
        <w:wordWrap/>
        <w:adjustRightInd w:val="0"/>
        <w:snapToGrid w:val="0"/>
        <w:spacing w:after="0" w:line="360" w:lineRule="auto"/>
        <w:rPr>
          <w:rFonts w:ascii="Book Antiqua" w:hAnsi="Book Antiqua"/>
          <w:sz w:val="24"/>
        </w:rPr>
      </w:pPr>
      <w:r w:rsidRPr="00235A4C">
        <w:rPr>
          <w:rFonts w:ascii="Book Antiqua" w:hAnsi="Book Antiqua" w:cs="Times New Roman"/>
          <w:sz w:val="24"/>
          <w:szCs w:val="24"/>
        </w:rPr>
        <w:t>When neurological symptoms and signs are present</w:t>
      </w:r>
      <w:r w:rsidRPr="00235A4C">
        <w:rPr>
          <w:rFonts w:ascii="Book Antiqua" w:hAnsi="Book Antiqua"/>
          <w:sz w:val="24"/>
        </w:rPr>
        <w:t xml:space="preserve"> in patient</w:t>
      </w:r>
      <w:r w:rsidRPr="00235A4C">
        <w:rPr>
          <w:rFonts w:ascii="Book Antiqua" w:hAnsi="Book Antiqua" w:cs="Times New Roman"/>
          <w:sz w:val="24"/>
          <w:szCs w:val="24"/>
        </w:rPr>
        <w:t xml:space="preserve">, clinicians should consider the possibility of </w:t>
      </w:r>
      <w:proofErr w:type="spellStart"/>
      <w:r w:rsidRPr="00235A4C">
        <w:rPr>
          <w:rFonts w:ascii="Book Antiqua" w:hAnsi="Book Antiqua"/>
          <w:kern w:val="0"/>
          <w:sz w:val="24"/>
        </w:rPr>
        <w:t>l</w:t>
      </w:r>
      <w:r w:rsidRPr="00235A4C">
        <w:rPr>
          <w:rFonts w:ascii="Book Antiqua" w:hAnsi="Book Antiqua" w:cs="Times New Roman"/>
          <w:kern w:val="0"/>
          <w:sz w:val="24"/>
          <w:szCs w:val="24"/>
        </w:rPr>
        <w:t>eptomeningeal</w:t>
      </w:r>
      <w:proofErr w:type="spellEnd"/>
      <w:r w:rsidRPr="00235A4C">
        <w:rPr>
          <w:rFonts w:ascii="Book Antiqua" w:hAnsi="Book Antiqua" w:cs="Times New Roman"/>
          <w:kern w:val="0"/>
          <w:sz w:val="24"/>
          <w:szCs w:val="24"/>
        </w:rPr>
        <w:t xml:space="preserve"> </w:t>
      </w:r>
      <w:proofErr w:type="spellStart"/>
      <w:r w:rsidRPr="00235A4C">
        <w:rPr>
          <w:rFonts w:ascii="Book Antiqua" w:hAnsi="Book Antiqua" w:cs="AdvTT86d47313"/>
          <w:kern w:val="0"/>
          <w:sz w:val="24"/>
          <w:szCs w:val="24"/>
        </w:rPr>
        <w:t>carcinomatosis</w:t>
      </w:r>
      <w:proofErr w:type="spellEnd"/>
      <w:r w:rsidRPr="00235A4C">
        <w:rPr>
          <w:rFonts w:ascii="Book Antiqua" w:hAnsi="Book Antiqua" w:cs="Times New Roman"/>
          <w:sz w:val="24"/>
          <w:szCs w:val="24"/>
        </w:rPr>
        <w:t xml:space="preserve"> from a solid tumor and perform investigations to exclude neurological involvement.</w:t>
      </w:r>
    </w:p>
    <w:p w14:paraId="09B36185" w14:textId="77777777" w:rsidR="00712CBB" w:rsidRPr="00235A4C" w:rsidRDefault="00712CBB" w:rsidP="00235A4C">
      <w:pPr>
        <w:wordWrap/>
        <w:adjustRightInd w:val="0"/>
        <w:snapToGrid w:val="0"/>
        <w:spacing w:after="0" w:line="360" w:lineRule="auto"/>
        <w:rPr>
          <w:rFonts w:ascii="Book Antiqua" w:hAnsi="Book Antiqua"/>
          <w:color w:val="000000"/>
          <w:sz w:val="24"/>
        </w:rPr>
      </w:pPr>
    </w:p>
    <w:p w14:paraId="41B0E34A" w14:textId="77777777" w:rsidR="00712CBB" w:rsidRPr="00235A4C" w:rsidRDefault="00712CBB" w:rsidP="00235A4C">
      <w:pPr>
        <w:wordWrap/>
        <w:adjustRightInd w:val="0"/>
        <w:snapToGrid w:val="0"/>
        <w:spacing w:after="0" w:line="360" w:lineRule="auto"/>
        <w:rPr>
          <w:rFonts w:ascii="Book Antiqua" w:hAnsi="Book Antiqua"/>
          <w:b/>
          <w:i/>
          <w:sz w:val="24"/>
        </w:rPr>
      </w:pPr>
      <w:r w:rsidRPr="00235A4C">
        <w:rPr>
          <w:rFonts w:ascii="Book Antiqua" w:hAnsi="Book Antiqua"/>
          <w:b/>
          <w:i/>
          <w:sz w:val="24"/>
        </w:rPr>
        <w:t>Peer review</w:t>
      </w:r>
    </w:p>
    <w:p w14:paraId="4318F565" w14:textId="77777777" w:rsidR="0091432E" w:rsidRPr="00235A4C" w:rsidRDefault="00712CBB" w:rsidP="00235A4C">
      <w:pPr>
        <w:wordWrap/>
        <w:adjustRightInd w:val="0"/>
        <w:snapToGrid w:val="0"/>
        <w:spacing w:after="0" w:line="360" w:lineRule="auto"/>
        <w:rPr>
          <w:rFonts w:ascii="Book Antiqua" w:hAnsi="Book Antiqua" w:cs="AdvTT86d47313"/>
          <w:kern w:val="0"/>
          <w:sz w:val="24"/>
        </w:rPr>
      </w:pPr>
      <w:r w:rsidRPr="00235A4C">
        <w:rPr>
          <w:rFonts w:ascii="Book Antiqua" w:hAnsi="Book Antiqua"/>
          <w:color w:val="000000"/>
          <w:sz w:val="24"/>
        </w:rPr>
        <w:t xml:space="preserve">This article applies repeated </w:t>
      </w:r>
      <w:r w:rsidRPr="00235A4C">
        <w:rPr>
          <w:rFonts w:ascii="Book Antiqua" w:hAnsi="Book Antiqua" w:cs="Times New Roman"/>
          <w:kern w:val="0"/>
          <w:sz w:val="24"/>
          <w:szCs w:val="24"/>
        </w:rPr>
        <w:t>CSF</w:t>
      </w:r>
      <w:r w:rsidRPr="00235A4C">
        <w:rPr>
          <w:rFonts w:ascii="Book Antiqua" w:hAnsi="Book Antiqua"/>
          <w:kern w:val="0"/>
          <w:sz w:val="24"/>
        </w:rPr>
        <w:t xml:space="preserve"> taping and checking </w:t>
      </w:r>
      <w:r w:rsidRPr="00235A4C">
        <w:rPr>
          <w:rFonts w:ascii="Book Antiqua" w:hAnsi="Book Antiqua" w:cs="Times New Roman"/>
          <w:kern w:val="0"/>
          <w:sz w:val="24"/>
          <w:szCs w:val="24"/>
        </w:rPr>
        <w:t>elevated</w:t>
      </w:r>
      <w:r w:rsidRPr="00235A4C">
        <w:rPr>
          <w:rFonts w:ascii="Book Antiqua" w:hAnsi="Book Antiqua"/>
          <w:kern w:val="0"/>
          <w:sz w:val="24"/>
        </w:rPr>
        <w:t xml:space="preserve"> lev</w:t>
      </w:r>
      <w:r w:rsidRPr="00235A4C">
        <w:rPr>
          <w:rFonts w:ascii="Book Antiqua" w:eastAsia="BatangChe" w:hAnsi="Book Antiqua" w:cs="BatangChe"/>
          <w:kern w:val="0"/>
          <w:sz w:val="24"/>
        </w:rPr>
        <w:t xml:space="preserve">el of </w:t>
      </w:r>
      <w:r w:rsidRPr="00235A4C">
        <w:rPr>
          <w:rFonts w:ascii="Book Antiqua" w:hAnsi="Book Antiqua" w:cs="Times New Roman"/>
          <w:kern w:val="0"/>
          <w:sz w:val="24"/>
          <w:szCs w:val="24"/>
        </w:rPr>
        <w:t>CA 19-9</w:t>
      </w:r>
      <w:r w:rsidRPr="00235A4C">
        <w:rPr>
          <w:rFonts w:ascii="Book Antiqua" w:hAnsi="Book Antiqua"/>
          <w:kern w:val="0"/>
          <w:sz w:val="24"/>
        </w:rPr>
        <w:t xml:space="preserve"> could help to diagnosis the rare case of pancreatic cancer with </w:t>
      </w:r>
      <w:proofErr w:type="spellStart"/>
      <w:r w:rsidRPr="00235A4C">
        <w:rPr>
          <w:rFonts w:ascii="Book Antiqua" w:hAnsi="Book Antiqua"/>
          <w:kern w:val="0"/>
          <w:sz w:val="24"/>
        </w:rPr>
        <w:t>l</w:t>
      </w:r>
      <w:r w:rsidRPr="00235A4C">
        <w:rPr>
          <w:rFonts w:ascii="Book Antiqua" w:hAnsi="Book Antiqua" w:cs="Times New Roman"/>
          <w:kern w:val="0"/>
          <w:sz w:val="24"/>
          <w:szCs w:val="24"/>
        </w:rPr>
        <w:t>eptomeningeal</w:t>
      </w:r>
      <w:proofErr w:type="spellEnd"/>
      <w:r w:rsidRPr="00235A4C">
        <w:rPr>
          <w:rFonts w:ascii="Book Antiqua" w:hAnsi="Book Antiqua" w:cs="Times New Roman"/>
          <w:kern w:val="0"/>
          <w:sz w:val="24"/>
          <w:szCs w:val="24"/>
        </w:rPr>
        <w:t xml:space="preserve"> </w:t>
      </w:r>
      <w:proofErr w:type="spellStart"/>
      <w:r w:rsidRPr="00235A4C">
        <w:rPr>
          <w:rFonts w:ascii="Book Antiqua" w:hAnsi="Book Antiqua" w:cs="AdvTT86d47313"/>
          <w:kern w:val="0"/>
          <w:sz w:val="24"/>
          <w:szCs w:val="24"/>
        </w:rPr>
        <w:t>carcinomatosis</w:t>
      </w:r>
      <w:proofErr w:type="spellEnd"/>
      <w:r w:rsidRPr="00235A4C">
        <w:rPr>
          <w:rFonts w:ascii="Book Antiqua" w:hAnsi="Book Antiqua" w:cs="AdvTT86d47313"/>
          <w:kern w:val="0"/>
          <w:sz w:val="24"/>
        </w:rPr>
        <w:t>.</w:t>
      </w:r>
      <w:bookmarkEnd w:id="63"/>
      <w:bookmarkEnd w:id="64"/>
    </w:p>
    <w:p w14:paraId="0B76FDA2" w14:textId="0FC5FC8D" w:rsidR="0091432E" w:rsidRPr="00235A4C" w:rsidRDefault="0091432E" w:rsidP="00235A4C">
      <w:pPr>
        <w:widowControl/>
        <w:wordWrap/>
        <w:autoSpaceDE/>
        <w:autoSpaceDN/>
        <w:adjustRightInd w:val="0"/>
        <w:snapToGrid w:val="0"/>
        <w:spacing w:after="0" w:line="360" w:lineRule="auto"/>
        <w:jc w:val="left"/>
        <w:rPr>
          <w:rFonts w:ascii="Book Antiqua" w:hAnsi="Book Antiqua" w:cs="AdvTT86d47313"/>
          <w:kern w:val="0"/>
          <w:sz w:val="24"/>
        </w:rPr>
      </w:pPr>
    </w:p>
    <w:p w14:paraId="5D1469BD" w14:textId="60B9D8E9" w:rsidR="0091432E" w:rsidRPr="00235A4C" w:rsidRDefault="0091432E" w:rsidP="00235A4C">
      <w:pPr>
        <w:wordWrap/>
        <w:adjustRightInd w:val="0"/>
        <w:snapToGrid w:val="0"/>
        <w:spacing w:after="0" w:line="360" w:lineRule="auto"/>
        <w:rPr>
          <w:rFonts w:ascii="Book Antiqua" w:eastAsiaTheme="minorEastAsia" w:hAnsi="Book Antiqua"/>
          <w:b/>
          <w:sz w:val="21"/>
          <w:lang w:eastAsia="zh-CN"/>
        </w:rPr>
      </w:pPr>
      <w:r w:rsidRPr="00235A4C">
        <w:rPr>
          <w:rFonts w:ascii="Book Antiqua" w:hAnsi="Book Antiqua"/>
          <w:b/>
          <w:sz w:val="21"/>
        </w:rPr>
        <w:t>REFERENCES</w:t>
      </w:r>
    </w:p>
    <w:p w14:paraId="76BF572E"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proofErr w:type="gramStart"/>
      <w:r w:rsidRPr="008B5C08">
        <w:rPr>
          <w:rFonts w:ascii="Book Antiqua" w:eastAsia="宋体" w:hAnsi="Book Antiqua" w:cs="宋体"/>
          <w:color w:val="000000"/>
          <w:kern w:val="0"/>
          <w:sz w:val="21"/>
          <w:szCs w:val="21"/>
        </w:rPr>
        <w:t>1</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Siegel R</w:t>
      </w:r>
      <w:r w:rsidRPr="008B5C08">
        <w:rPr>
          <w:rFonts w:ascii="Book Antiqua" w:eastAsia="宋体" w:hAnsi="Book Antiqua" w:cs="宋体"/>
          <w:color w:val="000000"/>
          <w:kern w:val="0"/>
          <w:sz w:val="21"/>
          <w:szCs w:val="21"/>
        </w:rPr>
        <w:t xml:space="preserve">, </w:t>
      </w:r>
      <w:proofErr w:type="spellStart"/>
      <w:r w:rsidRPr="008B5C08">
        <w:rPr>
          <w:rFonts w:ascii="Book Antiqua" w:eastAsia="宋体" w:hAnsi="Book Antiqua" w:cs="宋体"/>
          <w:color w:val="000000"/>
          <w:kern w:val="0"/>
          <w:sz w:val="21"/>
          <w:szCs w:val="21"/>
        </w:rPr>
        <w:t>Naishadham</w:t>
      </w:r>
      <w:proofErr w:type="spellEnd"/>
      <w:r w:rsidRPr="008B5C08">
        <w:rPr>
          <w:rFonts w:ascii="Book Antiqua" w:eastAsia="宋体" w:hAnsi="Book Antiqua" w:cs="宋体"/>
          <w:color w:val="000000"/>
          <w:kern w:val="0"/>
          <w:sz w:val="21"/>
          <w:szCs w:val="21"/>
        </w:rPr>
        <w:t xml:space="preserve"> D, </w:t>
      </w:r>
      <w:proofErr w:type="spellStart"/>
      <w:r w:rsidRPr="008B5C08">
        <w:rPr>
          <w:rFonts w:ascii="Book Antiqua" w:eastAsia="宋体" w:hAnsi="Book Antiqua" w:cs="宋体"/>
          <w:color w:val="000000"/>
          <w:kern w:val="0"/>
          <w:sz w:val="21"/>
          <w:szCs w:val="21"/>
        </w:rPr>
        <w:t>Jemal</w:t>
      </w:r>
      <w:proofErr w:type="spellEnd"/>
      <w:r w:rsidRPr="008B5C08">
        <w:rPr>
          <w:rFonts w:ascii="Book Antiqua" w:eastAsia="宋体" w:hAnsi="Book Antiqua" w:cs="宋体"/>
          <w:color w:val="000000"/>
          <w:kern w:val="0"/>
          <w:sz w:val="21"/>
          <w:szCs w:val="21"/>
        </w:rPr>
        <w:t xml:space="preserve"> A. Cancer statistics, 2013.</w:t>
      </w:r>
      <w:proofErr w:type="gramEnd"/>
      <w:r w:rsidRPr="00235A4C">
        <w:rPr>
          <w:rFonts w:ascii="Book Antiqua" w:eastAsia="宋体" w:hAnsi="Book Antiqua" w:cs="宋体"/>
          <w:color w:val="000000"/>
          <w:kern w:val="0"/>
          <w:sz w:val="21"/>
          <w:szCs w:val="21"/>
        </w:rPr>
        <w:t> </w:t>
      </w:r>
      <w:r w:rsidRPr="008B5C08">
        <w:rPr>
          <w:rFonts w:ascii="Book Antiqua" w:eastAsia="宋体" w:hAnsi="Book Antiqua" w:cs="宋体"/>
          <w:i/>
          <w:iCs/>
          <w:color w:val="000000"/>
          <w:kern w:val="0"/>
          <w:sz w:val="21"/>
          <w:szCs w:val="21"/>
        </w:rPr>
        <w:t xml:space="preserve">CA Cancer J </w:t>
      </w:r>
      <w:proofErr w:type="spellStart"/>
      <w:r w:rsidRPr="008B5C08">
        <w:rPr>
          <w:rFonts w:ascii="Book Antiqua" w:eastAsia="宋体" w:hAnsi="Book Antiqua" w:cs="宋体"/>
          <w:i/>
          <w:iCs/>
          <w:color w:val="000000"/>
          <w:kern w:val="0"/>
          <w:sz w:val="21"/>
          <w:szCs w:val="21"/>
        </w:rPr>
        <w:t>Clin</w:t>
      </w:r>
      <w:proofErr w:type="spellEnd"/>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2013;</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63</w:t>
      </w:r>
      <w:r w:rsidRPr="008B5C08">
        <w:rPr>
          <w:rFonts w:ascii="Book Antiqua" w:eastAsia="宋体" w:hAnsi="Book Antiqua" w:cs="宋体"/>
          <w:color w:val="000000"/>
          <w:kern w:val="0"/>
          <w:sz w:val="21"/>
          <w:szCs w:val="21"/>
        </w:rPr>
        <w:t>: 11-30 [PMID: 23335087 DOI: 10.3322/caac.21166]</w:t>
      </w:r>
    </w:p>
    <w:p w14:paraId="258065B1"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r w:rsidRPr="008B5C08">
        <w:rPr>
          <w:rFonts w:ascii="Book Antiqua" w:eastAsia="宋体" w:hAnsi="Book Antiqua" w:cs="宋体"/>
          <w:color w:val="000000"/>
          <w:kern w:val="0"/>
          <w:sz w:val="21"/>
          <w:szCs w:val="21"/>
        </w:rPr>
        <w:t>2</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Hidalgo M</w:t>
      </w:r>
      <w:r w:rsidRPr="008B5C08">
        <w:rPr>
          <w:rFonts w:ascii="Book Antiqua" w:eastAsia="宋体" w:hAnsi="Book Antiqua" w:cs="宋体"/>
          <w:color w:val="000000"/>
          <w:kern w:val="0"/>
          <w:sz w:val="21"/>
          <w:szCs w:val="21"/>
        </w:rPr>
        <w:t xml:space="preserve">. Pancreatic </w:t>
      </w:r>
      <w:proofErr w:type="gramStart"/>
      <w:r w:rsidRPr="008B5C08">
        <w:rPr>
          <w:rFonts w:ascii="Book Antiqua" w:eastAsia="宋体" w:hAnsi="Book Antiqua" w:cs="宋体"/>
          <w:color w:val="000000"/>
          <w:kern w:val="0"/>
          <w:sz w:val="21"/>
          <w:szCs w:val="21"/>
        </w:rPr>
        <w:t>cancer</w:t>
      </w:r>
      <w:proofErr w:type="gramEnd"/>
      <w:r w:rsidRPr="008B5C08">
        <w:rPr>
          <w:rFonts w:ascii="Book Antiqua" w:eastAsia="宋体" w:hAnsi="Book Antiqua" w:cs="宋体"/>
          <w:color w:val="000000"/>
          <w:kern w:val="0"/>
          <w:sz w:val="21"/>
          <w:szCs w:val="21"/>
        </w:rPr>
        <w:t>.</w:t>
      </w:r>
      <w:r w:rsidRPr="00235A4C">
        <w:rPr>
          <w:rFonts w:ascii="Book Antiqua" w:eastAsia="宋体" w:hAnsi="Book Antiqua" w:cs="宋体"/>
          <w:color w:val="000000"/>
          <w:kern w:val="0"/>
          <w:sz w:val="21"/>
          <w:szCs w:val="21"/>
        </w:rPr>
        <w:t> </w:t>
      </w:r>
      <w:r w:rsidRPr="008B5C08">
        <w:rPr>
          <w:rFonts w:ascii="Book Antiqua" w:eastAsia="宋体" w:hAnsi="Book Antiqua" w:cs="宋体"/>
          <w:i/>
          <w:iCs/>
          <w:color w:val="000000"/>
          <w:kern w:val="0"/>
          <w:sz w:val="21"/>
          <w:szCs w:val="21"/>
        </w:rPr>
        <w:t xml:space="preserve">N </w:t>
      </w:r>
      <w:proofErr w:type="spellStart"/>
      <w:r w:rsidRPr="008B5C08">
        <w:rPr>
          <w:rFonts w:ascii="Book Antiqua" w:eastAsia="宋体" w:hAnsi="Book Antiqua" w:cs="宋体"/>
          <w:i/>
          <w:iCs/>
          <w:color w:val="000000"/>
          <w:kern w:val="0"/>
          <w:sz w:val="21"/>
          <w:szCs w:val="21"/>
        </w:rPr>
        <w:t>Engl</w:t>
      </w:r>
      <w:proofErr w:type="spellEnd"/>
      <w:r w:rsidRPr="008B5C08">
        <w:rPr>
          <w:rFonts w:ascii="Book Antiqua" w:eastAsia="宋体" w:hAnsi="Book Antiqua" w:cs="宋体"/>
          <w:i/>
          <w:iCs/>
          <w:color w:val="000000"/>
          <w:kern w:val="0"/>
          <w:sz w:val="21"/>
          <w:szCs w:val="21"/>
        </w:rPr>
        <w:t xml:space="preserve"> J Med</w:t>
      </w:r>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2010;</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362</w:t>
      </w:r>
      <w:r w:rsidRPr="008B5C08">
        <w:rPr>
          <w:rFonts w:ascii="Book Antiqua" w:eastAsia="宋体" w:hAnsi="Book Antiqua" w:cs="宋体"/>
          <w:color w:val="000000"/>
          <w:kern w:val="0"/>
          <w:sz w:val="21"/>
          <w:szCs w:val="21"/>
        </w:rPr>
        <w:t>: 1605-1617 [PMID: 20427809 DOI: 10.1056/NEJMra0901557]</w:t>
      </w:r>
    </w:p>
    <w:p w14:paraId="49C9F305"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r w:rsidRPr="008B5C08">
        <w:rPr>
          <w:rFonts w:ascii="Book Antiqua" w:eastAsia="宋体" w:hAnsi="Book Antiqua" w:cs="宋体"/>
          <w:color w:val="000000"/>
          <w:kern w:val="0"/>
          <w:sz w:val="21"/>
          <w:szCs w:val="21"/>
        </w:rPr>
        <w:t>3</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Lee JL</w:t>
      </w:r>
      <w:r w:rsidRPr="008B5C08">
        <w:rPr>
          <w:rFonts w:ascii="Book Antiqua" w:eastAsia="宋体" w:hAnsi="Book Antiqua" w:cs="宋体"/>
          <w:color w:val="000000"/>
          <w:kern w:val="0"/>
          <w:sz w:val="21"/>
          <w:szCs w:val="21"/>
        </w:rPr>
        <w:t xml:space="preserve">, Kang YK, Kim TW, Chang HM, Lee GW, </w:t>
      </w:r>
      <w:proofErr w:type="spellStart"/>
      <w:r w:rsidRPr="008B5C08">
        <w:rPr>
          <w:rFonts w:ascii="Book Antiqua" w:eastAsia="宋体" w:hAnsi="Book Antiqua" w:cs="宋体"/>
          <w:color w:val="000000"/>
          <w:kern w:val="0"/>
          <w:sz w:val="21"/>
          <w:szCs w:val="21"/>
        </w:rPr>
        <w:t>Ryu</w:t>
      </w:r>
      <w:proofErr w:type="spellEnd"/>
      <w:r w:rsidRPr="008B5C08">
        <w:rPr>
          <w:rFonts w:ascii="Book Antiqua" w:eastAsia="宋体" w:hAnsi="Book Antiqua" w:cs="宋体"/>
          <w:color w:val="000000"/>
          <w:kern w:val="0"/>
          <w:sz w:val="21"/>
          <w:szCs w:val="21"/>
        </w:rPr>
        <w:t xml:space="preserve"> MH, Kim E, Oh SJ, Lee JH, Kim SB, Kim SW, </w:t>
      </w:r>
      <w:proofErr w:type="spellStart"/>
      <w:r w:rsidRPr="008B5C08">
        <w:rPr>
          <w:rFonts w:ascii="Book Antiqua" w:eastAsia="宋体" w:hAnsi="Book Antiqua" w:cs="宋体"/>
          <w:color w:val="000000"/>
          <w:kern w:val="0"/>
          <w:sz w:val="21"/>
          <w:szCs w:val="21"/>
        </w:rPr>
        <w:t>Suh</w:t>
      </w:r>
      <w:proofErr w:type="spellEnd"/>
      <w:r w:rsidRPr="008B5C08">
        <w:rPr>
          <w:rFonts w:ascii="Book Antiqua" w:eastAsia="宋体" w:hAnsi="Book Antiqua" w:cs="宋体"/>
          <w:color w:val="000000"/>
          <w:kern w:val="0"/>
          <w:sz w:val="21"/>
          <w:szCs w:val="21"/>
        </w:rPr>
        <w:t xml:space="preserve"> C, Lee KH, Lee JS, Kim WK, Kim SH. </w:t>
      </w:r>
      <w:proofErr w:type="spellStart"/>
      <w:r w:rsidRPr="008B5C08">
        <w:rPr>
          <w:rFonts w:ascii="Book Antiqua" w:eastAsia="宋体" w:hAnsi="Book Antiqua" w:cs="宋体"/>
          <w:color w:val="000000"/>
          <w:kern w:val="0"/>
          <w:sz w:val="21"/>
          <w:szCs w:val="21"/>
        </w:rPr>
        <w:t>Leptomeningeal</w:t>
      </w:r>
      <w:proofErr w:type="spellEnd"/>
      <w:r w:rsidRPr="008B5C08">
        <w:rPr>
          <w:rFonts w:ascii="Book Antiqua" w:eastAsia="宋体" w:hAnsi="Book Antiqua" w:cs="宋体"/>
          <w:color w:val="000000"/>
          <w:kern w:val="0"/>
          <w:sz w:val="21"/>
          <w:szCs w:val="21"/>
        </w:rPr>
        <w:t xml:space="preserve"> </w:t>
      </w:r>
      <w:proofErr w:type="spellStart"/>
      <w:r w:rsidRPr="008B5C08">
        <w:rPr>
          <w:rFonts w:ascii="Book Antiqua" w:eastAsia="宋体" w:hAnsi="Book Antiqua" w:cs="宋体"/>
          <w:color w:val="000000"/>
          <w:kern w:val="0"/>
          <w:sz w:val="21"/>
          <w:szCs w:val="21"/>
        </w:rPr>
        <w:t>carcinomatosis</w:t>
      </w:r>
      <w:proofErr w:type="spellEnd"/>
      <w:r w:rsidRPr="008B5C08">
        <w:rPr>
          <w:rFonts w:ascii="Book Antiqua" w:eastAsia="宋体" w:hAnsi="Book Antiqua" w:cs="宋体"/>
          <w:color w:val="000000"/>
          <w:kern w:val="0"/>
          <w:sz w:val="21"/>
          <w:szCs w:val="21"/>
        </w:rPr>
        <w:t xml:space="preserve"> in gastric cancer.</w:t>
      </w:r>
      <w:r w:rsidRPr="00235A4C">
        <w:rPr>
          <w:rFonts w:ascii="Book Antiqua" w:eastAsia="宋体" w:hAnsi="Book Antiqua" w:cs="宋体"/>
          <w:color w:val="000000"/>
          <w:kern w:val="0"/>
          <w:sz w:val="21"/>
          <w:szCs w:val="21"/>
        </w:rPr>
        <w:t> </w:t>
      </w:r>
      <w:r w:rsidRPr="008B5C08">
        <w:rPr>
          <w:rFonts w:ascii="Book Antiqua" w:eastAsia="宋体" w:hAnsi="Book Antiqua" w:cs="宋体"/>
          <w:i/>
          <w:iCs/>
          <w:color w:val="000000"/>
          <w:kern w:val="0"/>
          <w:sz w:val="21"/>
          <w:szCs w:val="21"/>
        </w:rPr>
        <w:t xml:space="preserve">J </w:t>
      </w:r>
      <w:proofErr w:type="spellStart"/>
      <w:r w:rsidRPr="008B5C08">
        <w:rPr>
          <w:rFonts w:ascii="Book Antiqua" w:eastAsia="宋体" w:hAnsi="Book Antiqua" w:cs="宋体"/>
          <w:i/>
          <w:iCs/>
          <w:color w:val="000000"/>
          <w:kern w:val="0"/>
          <w:sz w:val="21"/>
          <w:szCs w:val="21"/>
        </w:rPr>
        <w:t>Neurooncol</w:t>
      </w:r>
      <w:proofErr w:type="spellEnd"/>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2004;</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66</w:t>
      </w:r>
      <w:r w:rsidRPr="008B5C08">
        <w:rPr>
          <w:rFonts w:ascii="Book Antiqua" w:eastAsia="宋体" w:hAnsi="Book Antiqua" w:cs="宋体"/>
          <w:color w:val="000000"/>
          <w:kern w:val="0"/>
          <w:sz w:val="21"/>
          <w:szCs w:val="21"/>
        </w:rPr>
        <w:t xml:space="preserve">: 167-174 </w:t>
      </w:r>
      <w:r w:rsidRPr="00235A4C">
        <w:rPr>
          <w:rFonts w:ascii="Book Antiqua" w:eastAsia="宋体" w:hAnsi="Book Antiqua" w:cs="宋体"/>
          <w:color w:val="000000"/>
          <w:kern w:val="0"/>
          <w:szCs w:val="21"/>
        </w:rPr>
        <w:t>[PMID: 15015782 DOI: 10.1023/B:</w:t>
      </w:r>
      <w:r w:rsidRPr="008B5C08">
        <w:rPr>
          <w:rFonts w:ascii="Book Antiqua" w:eastAsia="宋体" w:hAnsi="Book Antiqua" w:cs="宋体"/>
          <w:color w:val="000000"/>
          <w:kern w:val="0"/>
          <w:sz w:val="21"/>
          <w:szCs w:val="21"/>
        </w:rPr>
        <w:t>NEON.0000013462.43156.f4]</w:t>
      </w:r>
    </w:p>
    <w:p w14:paraId="637CD7BD"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r w:rsidRPr="008B5C08">
        <w:rPr>
          <w:rFonts w:ascii="Book Antiqua" w:eastAsia="宋体" w:hAnsi="Book Antiqua" w:cs="宋体"/>
          <w:color w:val="000000"/>
          <w:kern w:val="0"/>
          <w:sz w:val="21"/>
          <w:szCs w:val="21"/>
        </w:rPr>
        <w:t>4</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Chamberlain MC</w:t>
      </w:r>
      <w:r w:rsidRPr="008B5C08">
        <w:rPr>
          <w:rFonts w:ascii="Book Antiqua" w:eastAsia="宋体" w:hAnsi="Book Antiqua" w:cs="宋体"/>
          <w:color w:val="000000"/>
          <w:kern w:val="0"/>
          <w:sz w:val="21"/>
          <w:szCs w:val="21"/>
        </w:rPr>
        <w:t xml:space="preserve">. Neurotoxicity of intra-CSF liposomal </w:t>
      </w:r>
      <w:proofErr w:type="spellStart"/>
      <w:r w:rsidRPr="008B5C08">
        <w:rPr>
          <w:rFonts w:ascii="Book Antiqua" w:eastAsia="宋体" w:hAnsi="Book Antiqua" w:cs="宋体"/>
          <w:color w:val="000000"/>
          <w:kern w:val="0"/>
          <w:sz w:val="21"/>
          <w:szCs w:val="21"/>
        </w:rPr>
        <w:t>cytarabine</w:t>
      </w:r>
      <w:proofErr w:type="spellEnd"/>
      <w:r w:rsidRPr="008B5C08">
        <w:rPr>
          <w:rFonts w:ascii="Book Antiqua" w:eastAsia="宋体" w:hAnsi="Book Antiqua" w:cs="宋体"/>
          <w:color w:val="000000"/>
          <w:kern w:val="0"/>
          <w:sz w:val="21"/>
          <w:szCs w:val="21"/>
        </w:rPr>
        <w:t xml:space="preserve"> (</w:t>
      </w:r>
      <w:proofErr w:type="spellStart"/>
      <w:r w:rsidRPr="008B5C08">
        <w:rPr>
          <w:rFonts w:ascii="Book Antiqua" w:eastAsia="宋体" w:hAnsi="Book Antiqua" w:cs="宋体"/>
          <w:color w:val="000000"/>
          <w:kern w:val="0"/>
          <w:sz w:val="21"/>
          <w:szCs w:val="21"/>
        </w:rPr>
        <w:t>DepoCyt</w:t>
      </w:r>
      <w:proofErr w:type="spellEnd"/>
      <w:r w:rsidRPr="008B5C08">
        <w:rPr>
          <w:rFonts w:ascii="Book Antiqua" w:eastAsia="宋体" w:hAnsi="Book Antiqua" w:cs="宋体"/>
          <w:color w:val="000000"/>
          <w:kern w:val="0"/>
          <w:sz w:val="21"/>
          <w:szCs w:val="21"/>
        </w:rPr>
        <w:t xml:space="preserve">) administered for the treatment of </w:t>
      </w:r>
      <w:proofErr w:type="spellStart"/>
      <w:r w:rsidRPr="008B5C08">
        <w:rPr>
          <w:rFonts w:ascii="Book Antiqua" w:eastAsia="宋体" w:hAnsi="Book Antiqua" w:cs="宋体"/>
          <w:color w:val="000000"/>
          <w:kern w:val="0"/>
          <w:sz w:val="21"/>
          <w:szCs w:val="21"/>
        </w:rPr>
        <w:t>leptomeningeal</w:t>
      </w:r>
      <w:proofErr w:type="spellEnd"/>
      <w:r w:rsidRPr="008B5C08">
        <w:rPr>
          <w:rFonts w:ascii="Book Antiqua" w:eastAsia="宋体" w:hAnsi="Book Antiqua" w:cs="宋体"/>
          <w:color w:val="000000"/>
          <w:kern w:val="0"/>
          <w:sz w:val="21"/>
          <w:szCs w:val="21"/>
        </w:rPr>
        <w:t xml:space="preserve"> metastases: a retrospective case series.</w:t>
      </w:r>
      <w:r w:rsidRPr="00235A4C">
        <w:rPr>
          <w:rFonts w:ascii="Book Antiqua" w:eastAsia="宋体" w:hAnsi="Book Antiqua" w:cs="宋体"/>
          <w:color w:val="000000"/>
          <w:kern w:val="0"/>
          <w:sz w:val="21"/>
          <w:szCs w:val="21"/>
        </w:rPr>
        <w:t> </w:t>
      </w:r>
      <w:r w:rsidRPr="008B5C08">
        <w:rPr>
          <w:rFonts w:ascii="Book Antiqua" w:eastAsia="宋体" w:hAnsi="Book Antiqua" w:cs="宋体"/>
          <w:i/>
          <w:iCs/>
          <w:color w:val="000000"/>
          <w:kern w:val="0"/>
          <w:sz w:val="21"/>
          <w:szCs w:val="21"/>
        </w:rPr>
        <w:t xml:space="preserve">J </w:t>
      </w:r>
      <w:proofErr w:type="spellStart"/>
      <w:r w:rsidRPr="008B5C08">
        <w:rPr>
          <w:rFonts w:ascii="Book Antiqua" w:eastAsia="宋体" w:hAnsi="Book Antiqua" w:cs="宋体"/>
          <w:i/>
          <w:iCs/>
          <w:color w:val="000000"/>
          <w:kern w:val="0"/>
          <w:sz w:val="21"/>
          <w:szCs w:val="21"/>
        </w:rPr>
        <w:t>Neurooncol</w:t>
      </w:r>
      <w:proofErr w:type="spellEnd"/>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2012;</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109</w:t>
      </w:r>
      <w:r w:rsidRPr="008B5C08">
        <w:rPr>
          <w:rFonts w:ascii="Book Antiqua" w:eastAsia="宋体" w:hAnsi="Book Antiqua" w:cs="宋体"/>
          <w:color w:val="000000"/>
          <w:kern w:val="0"/>
          <w:sz w:val="21"/>
          <w:szCs w:val="21"/>
        </w:rPr>
        <w:t>: 143-148 [PMID: 22539243 DOI: 10.1007/s11060-012-0880-x]</w:t>
      </w:r>
    </w:p>
    <w:p w14:paraId="476D4E18"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r w:rsidRPr="008B5C08">
        <w:rPr>
          <w:rFonts w:ascii="Book Antiqua" w:eastAsia="宋体" w:hAnsi="Book Antiqua" w:cs="宋体"/>
          <w:color w:val="000000"/>
          <w:kern w:val="0"/>
          <w:sz w:val="21"/>
          <w:szCs w:val="21"/>
        </w:rPr>
        <w:t>5</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Chamberlain MC</w:t>
      </w:r>
      <w:r w:rsidRPr="008B5C08">
        <w:rPr>
          <w:rFonts w:ascii="Book Antiqua" w:eastAsia="宋体" w:hAnsi="Book Antiqua" w:cs="宋体"/>
          <w:color w:val="000000"/>
          <w:kern w:val="0"/>
          <w:sz w:val="21"/>
          <w:szCs w:val="21"/>
        </w:rPr>
        <w:t xml:space="preserve">, Sandy AD, Press GA. </w:t>
      </w:r>
      <w:proofErr w:type="spellStart"/>
      <w:r w:rsidRPr="008B5C08">
        <w:rPr>
          <w:rFonts w:ascii="Book Antiqua" w:eastAsia="宋体" w:hAnsi="Book Antiqua" w:cs="宋体"/>
          <w:color w:val="000000"/>
          <w:kern w:val="0"/>
          <w:sz w:val="21"/>
          <w:szCs w:val="21"/>
        </w:rPr>
        <w:t>Leptomeningeal</w:t>
      </w:r>
      <w:proofErr w:type="spellEnd"/>
      <w:r w:rsidRPr="008B5C08">
        <w:rPr>
          <w:rFonts w:ascii="Book Antiqua" w:eastAsia="宋体" w:hAnsi="Book Antiqua" w:cs="宋体"/>
          <w:color w:val="000000"/>
          <w:kern w:val="0"/>
          <w:sz w:val="21"/>
          <w:szCs w:val="21"/>
        </w:rPr>
        <w:t xml:space="preserve"> metastasis: a comparison of gadolinium-enhanced MR and contrast-enhanced CT of the brain.</w:t>
      </w:r>
      <w:r w:rsidRPr="00235A4C">
        <w:rPr>
          <w:rFonts w:ascii="Book Antiqua" w:eastAsia="宋体" w:hAnsi="Book Antiqua" w:cs="宋体"/>
          <w:color w:val="000000"/>
          <w:kern w:val="0"/>
          <w:sz w:val="21"/>
          <w:szCs w:val="21"/>
        </w:rPr>
        <w:t> </w:t>
      </w:r>
      <w:r w:rsidRPr="008B5C08">
        <w:rPr>
          <w:rFonts w:ascii="Book Antiqua" w:eastAsia="宋体" w:hAnsi="Book Antiqua" w:cs="宋体"/>
          <w:i/>
          <w:iCs/>
          <w:color w:val="000000"/>
          <w:kern w:val="0"/>
          <w:sz w:val="21"/>
          <w:szCs w:val="21"/>
        </w:rPr>
        <w:t>Neurology</w:t>
      </w:r>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1990;</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40</w:t>
      </w:r>
      <w:r w:rsidRPr="008B5C08">
        <w:rPr>
          <w:rFonts w:ascii="Book Antiqua" w:eastAsia="宋体" w:hAnsi="Book Antiqua" w:cs="宋体"/>
          <w:color w:val="000000"/>
          <w:kern w:val="0"/>
          <w:sz w:val="21"/>
          <w:szCs w:val="21"/>
        </w:rPr>
        <w:t>: 435-438 [PMID: 2314584 DOI: 10.1212/WNL.40.3_Part_1.435]</w:t>
      </w:r>
    </w:p>
    <w:p w14:paraId="4759BFCB"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r w:rsidRPr="008B5C08">
        <w:rPr>
          <w:rFonts w:ascii="Book Antiqua" w:eastAsia="宋体" w:hAnsi="Book Antiqua" w:cs="宋体"/>
          <w:color w:val="000000"/>
          <w:kern w:val="0"/>
          <w:sz w:val="21"/>
          <w:szCs w:val="21"/>
        </w:rPr>
        <w:t>6</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Groves MD</w:t>
      </w:r>
      <w:r w:rsidRPr="008B5C08">
        <w:rPr>
          <w:rFonts w:ascii="Book Antiqua" w:eastAsia="宋体" w:hAnsi="Book Antiqua" w:cs="宋体"/>
          <w:color w:val="000000"/>
          <w:kern w:val="0"/>
          <w:sz w:val="21"/>
          <w:szCs w:val="21"/>
        </w:rPr>
        <w:t xml:space="preserve">, </w:t>
      </w:r>
      <w:proofErr w:type="spellStart"/>
      <w:r w:rsidRPr="008B5C08">
        <w:rPr>
          <w:rFonts w:ascii="Book Antiqua" w:eastAsia="宋体" w:hAnsi="Book Antiqua" w:cs="宋体"/>
          <w:color w:val="000000"/>
          <w:kern w:val="0"/>
          <w:sz w:val="21"/>
          <w:szCs w:val="21"/>
        </w:rPr>
        <w:t>Glantz</w:t>
      </w:r>
      <w:proofErr w:type="spellEnd"/>
      <w:r w:rsidRPr="008B5C08">
        <w:rPr>
          <w:rFonts w:ascii="Book Antiqua" w:eastAsia="宋体" w:hAnsi="Book Antiqua" w:cs="宋体"/>
          <w:color w:val="000000"/>
          <w:kern w:val="0"/>
          <w:sz w:val="21"/>
          <w:szCs w:val="21"/>
        </w:rPr>
        <w:t xml:space="preserve"> MJ, Chamberlain MC, Baumgartner KE, Conrad CA, Hsu S, </w:t>
      </w:r>
      <w:proofErr w:type="spellStart"/>
      <w:r w:rsidRPr="008B5C08">
        <w:rPr>
          <w:rFonts w:ascii="Book Antiqua" w:eastAsia="宋体" w:hAnsi="Book Antiqua" w:cs="宋体"/>
          <w:color w:val="000000"/>
          <w:kern w:val="0"/>
          <w:sz w:val="21"/>
          <w:szCs w:val="21"/>
        </w:rPr>
        <w:t>Wefel</w:t>
      </w:r>
      <w:proofErr w:type="spellEnd"/>
      <w:r w:rsidRPr="008B5C08">
        <w:rPr>
          <w:rFonts w:ascii="Book Antiqua" w:eastAsia="宋体" w:hAnsi="Book Antiqua" w:cs="宋体"/>
          <w:color w:val="000000"/>
          <w:kern w:val="0"/>
          <w:sz w:val="21"/>
          <w:szCs w:val="21"/>
        </w:rPr>
        <w:t xml:space="preserve"> JS, Gilbert MR, </w:t>
      </w:r>
      <w:proofErr w:type="spellStart"/>
      <w:r w:rsidRPr="008B5C08">
        <w:rPr>
          <w:rFonts w:ascii="Book Antiqua" w:eastAsia="宋体" w:hAnsi="Book Antiqua" w:cs="宋体"/>
          <w:color w:val="000000"/>
          <w:kern w:val="0"/>
          <w:sz w:val="21"/>
          <w:szCs w:val="21"/>
        </w:rPr>
        <w:t>Ictech</w:t>
      </w:r>
      <w:proofErr w:type="spellEnd"/>
      <w:r w:rsidRPr="008B5C08">
        <w:rPr>
          <w:rFonts w:ascii="Book Antiqua" w:eastAsia="宋体" w:hAnsi="Book Antiqua" w:cs="宋体"/>
          <w:color w:val="000000"/>
          <w:kern w:val="0"/>
          <w:sz w:val="21"/>
          <w:szCs w:val="21"/>
        </w:rPr>
        <w:t xml:space="preserve"> S, Hunter KU, Forman AD, </w:t>
      </w:r>
      <w:proofErr w:type="spellStart"/>
      <w:r w:rsidRPr="008B5C08">
        <w:rPr>
          <w:rFonts w:ascii="Book Antiqua" w:eastAsia="宋体" w:hAnsi="Book Antiqua" w:cs="宋体"/>
          <w:color w:val="000000"/>
          <w:kern w:val="0"/>
          <w:sz w:val="21"/>
          <w:szCs w:val="21"/>
        </w:rPr>
        <w:t>Puduvalli</w:t>
      </w:r>
      <w:proofErr w:type="spellEnd"/>
      <w:r w:rsidRPr="008B5C08">
        <w:rPr>
          <w:rFonts w:ascii="Book Antiqua" w:eastAsia="宋体" w:hAnsi="Book Antiqua" w:cs="宋体"/>
          <w:color w:val="000000"/>
          <w:kern w:val="0"/>
          <w:sz w:val="21"/>
          <w:szCs w:val="21"/>
        </w:rPr>
        <w:t xml:space="preserve"> VK, Colman H, Hess KR, Yung WK. </w:t>
      </w:r>
      <w:proofErr w:type="gramStart"/>
      <w:r w:rsidRPr="008B5C08">
        <w:rPr>
          <w:rFonts w:ascii="Book Antiqua" w:eastAsia="宋体" w:hAnsi="Book Antiqua" w:cs="宋体"/>
          <w:color w:val="000000"/>
          <w:kern w:val="0"/>
          <w:sz w:val="21"/>
          <w:szCs w:val="21"/>
        </w:rPr>
        <w:t xml:space="preserve">A multicenter phase II trial of </w:t>
      </w:r>
      <w:proofErr w:type="spellStart"/>
      <w:r w:rsidRPr="008B5C08">
        <w:rPr>
          <w:rFonts w:ascii="Book Antiqua" w:eastAsia="宋体" w:hAnsi="Book Antiqua" w:cs="宋体"/>
          <w:color w:val="000000"/>
          <w:kern w:val="0"/>
          <w:sz w:val="21"/>
          <w:szCs w:val="21"/>
        </w:rPr>
        <w:t>intrathecal</w:t>
      </w:r>
      <w:proofErr w:type="spellEnd"/>
      <w:r w:rsidRPr="008B5C08">
        <w:rPr>
          <w:rFonts w:ascii="Book Antiqua" w:eastAsia="宋体" w:hAnsi="Book Antiqua" w:cs="宋体"/>
          <w:color w:val="000000"/>
          <w:kern w:val="0"/>
          <w:sz w:val="21"/>
          <w:szCs w:val="21"/>
        </w:rPr>
        <w:t xml:space="preserve"> </w:t>
      </w:r>
      <w:proofErr w:type="spellStart"/>
      <w:r w:rsidRPr="008B5C08">
        <w:rPr>
          <w:rFonts w:ascii="Book Antiqua" w:eastAsia="宋体" w:hAnsi="Book Antiqua" w:cs="宋体"/>
          <w:color w:val="000000"/>
          <w:kern w:val="0"/>
          <w:sz w:val="21"/>
          <w:szCs w:val="21"/>
        </w:rPr>
        <w:t>topotecan</w:t>
      </w:r>
      <w:proofErr w:type="spellEnd"/>
      <w:r w:rsidRPr="008B5C08">
        <w:rPr>
          <w:rFonts w:ascii="Book Antiqua" w:eastAsia="宋体" w:hAnsi="Book Antiqua" w:cs="宋体"/>
          <w:color w:val="000000"/>
          <w:kern w:val="0"/>
          <w:sz w:val="21"/>
          <w:szCs w:val="21"/>
        </w:rPr>
        <w:t xml:space="preserve"> in patients with meningeal malignancies.</w:t>
      </w:r>
      <w:proofErr w:type="gramEnd"/>
      <w:r w:rsidRPr="00235A4C">
        <w:rPr>
          <w:rFonts w:ascii="Book Antiqua" w:eastAsia="宋体" w:hAnsi="Book Antiqua" w:cs="宋体"/>
          <w:color w:val="000000"/>
          <w:kern w:val="0"/>
          <w:sz w:val="21"/>
          <w:szCs w:val="21"/>
        </w:rPr>
        <w:t> </w:t>
      </w:r>
      <w:r w:rsidRPr="008B5C08">
        <w:rPr>
          <w:rFonts w:ascii="Book Antiqua" w:eastAsia="宋体" w:hAnsi="Book Antiqua" w:cs="宋体"/>
          <w:i/>
          <w:iCs/>
          <w:color w:val="000000"/>
          <w:kern w:val="0"/>
          <w:sz w:val="21"/>
          <w:szCs w:val="21"/>
        </w:rPr>
        <w:t xml:space="preserve">Neuro </w:t>
      </w:r>
      <w:proofErr w:type="spellStart"/>
      <w:r w:rsidRPr="008B5C08">
        <w:rPr>
          <w:rFonts w:ascii="Book Antiqua" w:eastAsia="宋体" w:hAnsi="Book Antiqua" w:cs="宋体"/>
          <w:i/>
          <w:iCs/>
          <w:color w:val="000000"/>
          <w:kern w:val="0"/>
          <w:sz w:val="21"/>
          <w:szCs w:val="21"/>
        </w:rPr>
        <w:t>Oncol</w:t>
      </w:r>
      <w:proofErr w:type="spellEnd"/>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2008;</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10</w:t>
      </w:r>
      <w:r w:rsidRPr="008B5C08">
        <w:rPr>
          <w:rFonts w:ascii="Book Antiqua" w:eastAsia="宋体" w:hAnsi="Book Antiqua" w:cs="宋体"/>
          <w:color w:val="000000"/>
          <w:kern w:val="0"/>
          <w:sz w:val="21"/>
          <w:szCs w:val="21"/>
        </w:rPr>
        <w:t>: 208-215 [PMID: 18316473 DOI: 10.1215/15228517-2007-059]</w:t>
      </w:r>
    </w:p>
    <w:p w14:paraId="591F96C0"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r w:rsidRPr="008B5C08">
        <w:rPr>
          <w:rFonts w:ascii="Book Antiqua" w:eastAsia="宋体" w:hAnsi="Book Antiqua" w:cs="宋体"/>
          <w:color w:val="000000"/>
          <w:kern w:val="0"/>
          <w:sz w:val="21"/>
          <w:szCs w:val="21"/>
        </w:rPr>
        <w:lastRenderedPageBreak/>
        <w:t>7</w:t>
      </w:r>
      <w:r w:rsidRPr="00235A4C">
        <w:rPr>
          <w:rFonts w:ascii="Book Antiqua" w:eastAsia="宋体" w:hAnsi="Book Antiqua" w:cs="宋体"/>
          <w:color w:val="000000"/>
          <w:kern w:val="0"/>
          <w:sz w:val="21"/>
          <w:szCs w:val="21"/>
        </w:rPr>
        <w:t> </w:t>
      </w:r>
      <w:proofErr w:type="spellStart"/>
      <w:r w:rsidRPr="008B5C08">
        <w:rPr>
          <w:rFonts w:ascii="Book Antiqua" w:eastAsia="宋体" w:hAnsi="Book Antiqua" w:cs="宋体"/>
          <w:b/>
          <w:bCs/>
          <w:color w:val="000000"/>
          <w:kern w:val="0"/>
          <w:sz w:val="21"/>
          <w:szCs w:val="21"/>
        </w:rPr>
        <w:t>Niwińska</w:t>
      </w:r>
      <w:proofErr w:type="spellEnd"/>
      <w:r w:rsidRPr="008B5C08">
        <w:rPr>
          <w:rFonts w:ascii="Book Antiqua" w:eastAsia="宋体" w:hAnsi="Book Antiqua" w:cs="宋体"/>
          <w:b/>
          <w:bCs/>
          <w:color w:val="000000"/>
          <w:kern w:val="0"/>
          <w:sz w:val="21"/>
          <w:szCs w:val="21"/>
        </w:rPr>
        <w:t xml:space="preserve"> A</w:t>
      </w:r>
      <w:r w:rsidRPr="008B5C08">
        <w:rPr>
          <w:rFonts w:ascii="Book Antiqua" w:eastAsia="宋体" w:hAnsi="Book Antiqua" w:cs="宋体"/>
          <w:color w:val="000000"/>
          <w:kern w:val="0"/>
          <w:sz w:val="21"/>
          <w:szCs w:val="21"/>
        </w:rPr>
        <w:t xml:space="preserve">, </w:t>
      </w:r>
      <w:proofErr w:type="spellStart"/>
      <w:r w:rsidRPr="008B5C08">
        <w:rPr>
          <w:rFonts w:ascii="Book Antiqua" w:eastAsia="宋体" w:hAnsi="Book Antiqua" w:cs="宋体"/>
          <w:color w:val="000000"/>
          <w:kern w:val="0"/>
          <w:sz w:val="21"/>
          <w:szCs w:val="21"/>
        </w:rPr>
        <w:t>Rudnicka</w:t>
      </w:r>
      <w:proofErr w:type="spellEnd"/>
      <w:r w:rsidRPr="008B5C08">
        <w:rPr>
          <w:rFonts w:ascii="Book Antiqua" w:eastAsia="宋体" w:hAnsi="Book Antiqua" w:cs="宋体"/>
          <w:color w:val="000000"/>
          <w:kern w:val="0"/>
          <w:sz w:val="21"/>
          <w:szCs w:val="21"/>
        </w:rPr>
        <w:t xml:space="preserve"> H, </w:t>
      </w:r>
      <w:proofErr w:type="spellStart"/>
      <w:r w:rsidRPr="008B5C08">
        <w:rPr>
          <w:rFonts w:ascii="Book Antiqua" w:eastAsia="宋体" w:hAnsi="Book Antiqua" w:cs="宋体"/>
          <w:color w:val="000000"/>
          <w:kern w:val="0"/>
          <w:sz w:val="21"/>
          <w:szCs w:val="21"/>
        </w:rPr>
        <w:t>Murawska</w:t>
      </w:r>
      <w:proofErr w:type="spellEnd"/>
      <w:r w:rsidRPr="008B5C08">
        <w:rPr>
          <w:rFonts w:ascii="Book Antiqua" w:eastAsia="宋体" w:hAnsi="Book Antiqua" w:cs="宋体"/>
          <w:color w:val="000000"/>
          <w:kern w:val="0"/>
          <w:sz w:val="21"/>
          <w:szCs w:val="21"/>
        </w:rPr>
        <w:t xml:space="preserve"> M. Breast cancer </w:t>
      </w:r>
      <w:proofErr w:type="spellStart"/>
      <w:r w:rsidRPr="008B5C08">
        <w:rPr>
          <w:rFonts w:ascii="Book Antiqua" w:eastAsia="宋体" w:hAnsi="Book Antiqua" w:cs="宋体"/>
          <w:color w:val="000000"/>
          <w:kern w:val="0"/>
          <w:sz w:val="21"/>
          <w:szCs w:val="21"/>
        </w:rPr>
        <w:t>leptomeningeal</w:t>
      </w:r>
      <w:proofErr w:type="spellEnd"/>
      <w:r w:rsidRPr="008B5C08">
        <w:rPr>
          <w:rFonts w:ascii="Book Antiqua" w:eastAsia="宋体" w:hAnsi="Book Antiqua" w:cs="宋体"/>
          <w:color w:val="000000"/>
          <w:kern w:val="0"/>
          <w:sz w:val="21"/>
          <w:szCs w:val="21"/>
        </w:rPr>
        <w:t xml:space="preserve"> metastasis: propensity of breast cancer subtypes for </w:t>
      </w:r>
      <w:proofErr w:type="spellStart"/>
      <w:r w:rsidRPr="008B5C08">
        <w:rPr>
          <w:rFonts w:ascii="Book Antiqua" w:eastAsia="宋体" w:hAnsi="Book Antiqua" w:cs="宋体"/>
          <w:color w:val="000000"/>
          <w:kern w:val="0"/>
          <w:sz w:val="21"/>
          <w:szCs w:val="21"/>
        </w:rPr>
        <w:t>leptomeninges</w:t>
      </w:r>
      <w:proofErr w:type="spellEnd"/>
      <w:r w:rsidRPr="008B5C08">
        <w:rPr>
          <w:rFonts w:ascii="Book Antiqua" w:eastAsia="宋体" w:hAnsi="Book Antiqua" w:cs="宋体"/>
          <w:color w:val="000000"/>
          <w:kern w:val="0"/>
          <w:sz w:val="21"/>
          <w:szCs w:val="21"/>
        </w:rPr>
        <w:t xml:space="preserve"> and the analysis of factors influencing survival.</w:t>
      </w:r>
      <w:r w:rsidRPr="00235A4C">
        <w:rPr>
          <w:rFonts w:ascii="Book Antiqua" w:eastAsia="宋体" w:hAnsi="Book Antiqua" w:cs="宋体"/>
          <w:color w:val="000000"/>
          <w:kern w:val="0"/>
          <w:sz w:val="21"/>
          <w:szCs w:val="21"/>
        </w:rPr>
        <w:t> </w:t>
      </w:r>
      <w:r w:rsidRPr="008B5C08">
        <w:rPr>
          <w:rFonts w:ascii="Book Antiqua" w:eastAsia="宋体" w:hAnsi="Book Antiqua" w:cs="宋体"/>
          <w:i/>
          <w:iCs/>
          <w:color w:val="000000"/>
          <w:kern w:val="0"/>
          <w:sz w:val="21"/>
          <w:szCs w:val="21"/>
        </w:rPr>
        <w:t xml:space="preserve">Med </w:t>
      </w:r>
      <w:proofErr w:type="spellStart"/>
      <w:r w:rsidRPr="008B5C08">
        <w:rPr>
          <w:rFonts w:ascii="Book Antiqua" w:eastAsia="宋体" w:hAnsi="Book Antiqua" w:cs="宋体"/>
          <w:i/>
          <w:iCs/>
          <w:color w:val="000000"/>
          <w:kern w:val="0"/>
          <w:sz w:val="21"/>
          <w:szCs w:val="21"/>
        </w:rPr>
        <w:t>Oncol</w:t>
      </w:r>
      <w:proofErr w:type="spellEnd"/>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2013;</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30</w:t>
      </w:r>
      <w:r w:rsidRPr="008B5C08">
        <w:rPr>
          <w:rFonts w:ascii="Book Antiqua" w:eastAsia="宋体" w:hAnsi="Book Antiqua" w:cs="宋体"/>
          <w:color w:val="000000"/>
          <w:kern w:val="0"/>
          <w:sz w:val="21"/>
          <w:szCs w:val="21"/>
        </w:rPr>
        <w:t>: 408 [PMID: 23322521 DOI: 10.1007/s12032-012-0408-4]</w:t>
      </w:r>
    </w:p>
    <w:p w14:paraId="2BE732F2"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proofErr w:type="gramStart"/>
      <w:r w:rsidRPr="008B5C08">
        <w:rPr>
          <w:rFonts w:ascii="Book Antiqua" w:eastAsia="宋体" w:hAnsi="Book Antiqua" w:cs="宋体"/>
          <w:color w:val="000000"/>
          <w:kern w:val="0"/>
          <w:sz w:val="21"/>
          <w:szCs w:val="21"/>
        </w:rPr>
        <w:t>8</w:t>
      </w:r>
      <w:r w:rsidRPr="00235A4C">
        <w:rPr>
          <w:rFonts w:ascii="Book Antiqua" w:eastAsia="宋体" w:hAnsi="Book Antiqua" w:cs="宋体"/>
          <w:color w:val="000000"/>
          <w:kern w:val="0"/>
          <w:sz w:val="21"/>
          <w:szCs w:val="21"/>
        </w:rPr>
        <w:t> </w:t>
      </w:r>
      <w:proofErr w:type="spellStart"/>
      <w:r w:rsidRPr="008B5C08">
        <w:rPr>
          <w:rFonts w:ascii="Book Antiqua" w:eastAsia="宋体" w:hAnsi="Book Antiqua" w:cs="宋体"/>
          <w:b/>
          <w:bCs/>
          <w:color w:val="000000"/>
          <w:kern w:val="0"/>
          <w:sz w:val="21"/>
          <w:szCs w:val="21"/>
        </w:rPr>
        <w:t>Pavlidis</w:t>
      </w:r>
      <w:proofErr w:type="spellEnd"/>
      <w:r w:rsidRPr="008B5C08">
        <w:rPr>
          <w:rFonts w:ascii="Book Antiqua" w:eastAsia="宋体" w:hAnsi="Book Antiqua" w:cs="宋体"/>
          <w:b/>
          <w:bCs/>
          <w:color w:val="000000"/>
          <w:kern w:val="0"/>
          <w:sz w:val="21"/>
          <w:szCs w:val="21"/>
        </w:rPr>
        <w:t xml:space="preserve"> N</w:t>
      </w:r>
      <w:r w:rsidRPr="008B5C08">
        <w:rPr>
          <w:rFonts w:ascii="Book Antiqua" w:eastAsia="宋体" w:hAnsi="Book Antiqua" w:cs="宋体"/>
          <w:color w:val="000000"/>
          <w:kern w:val="0"/>
          <w:sz w:val="21"/>
          <w:szCs w:val="21"/>
        </w:rPr>
        <w:t>.</w:t>
      </w:r>
      <w:proofErr w:type="gramEnd"/>
      <w:r w:rsidRPr="008B5C08">
        <w:rPr>
          <w:rFonts w:ascii="Book Antiqua" w:eastAsia="宋体" w:hAnsi="Book Antiqua" w:cs="宋体"/>
          <w:color w:val="000000"/>
          <w:kern w:val="0"/>
          <w:sz w:val="21"/>
          <w:szCs w:val="21"/>
        </w:rPr>
        <w:t xml:space="preserve"> </w:t>
      </w:r>
      <w:proofErr w:type="gramStart"/>
      <w:r w:rsidRPr="008B5C08">
        <w:rPr>
          <w:rFonts w:ascii="Book Antiqua" w:eastAsia="宋体" w:hAnsi="Book Antiqua" w:cs="宋体"/>
          <w:color w:val="000000"/>
          <w:kern w:val="0"/>
          <w:sz w:val="21"/>
          <w:szCs w:val="21"/>
        </w:rPr>
        <w:t xml:space="preserve">The diagnostic and therapeutic management of </w:t>
      </w:r>
      <w:proofErr w:type="spellStart"/>
      <w:r w:rsidRPr="008B5C08">
        <w:rPr>
          <w:rFonts w:ascii="Book Antiqua" w:eastAsia="宋体" w:hAnsi="Book Antiqua" w:cs="宋体"/>
          <w:color w:val="000000"/>
          <w:kern w:val="0"/>
          <w:sz w:val="21"/>
          <w:szCs w:val="21"/>
        </w:rPr>
        <w:t>leptomeningeal</w:t>
      </w:r>
      <w:proofErr w:type="spellEnd"/>
      <w:r w:rsidRPr="008B5C08">
        <w:rPr>
          <w:rFonts w:ascii="Book Antiqua" w:eastAsia="宋体" w:hAnsi="Book Antiqua" w:cs="宋体"/>
          <w:color w:val="000000"/>
          <w:kern w:val="0"/>
          <w:sz w:val="21"/>
          <w:szCs w:val="21"/>
        </w:rPr>
        <w:t xml:space="preserve"> </w:t>
      </w:r>
      <w:proofErr w:type="spellStart"/>
      <w:r w:rsidRPr="008B5C08">
        <w:rPr>
          <w:rFonts w:ascii="Book Antiqua" w:eastAsia="宋体" w:hAnsi="Book Antiqua" w:cs="宋体"/>
          <w:color w:val="000000"/>
          <w:kern w:val="0"/>
          <w:sz w:val="21"/>
          <w:szCs w:val="21"/>
        </w:rPr>
        <w:t>carcinomatosis</w:t>
      </w:r>
      <w:proofErr w:type="spellEnd"/>
      <w:r w:rsidRPr="008B5C08">
        <w:rPr>
          <w:rFonts w:ascii="Book Antiqua" w:eastAsia="宋体" w:hAnsi="Book Antiqua" w:cs="宋体"/>
          <w:color w:val="000000"/>
          <w:kern w:val="0"/>
          <w:sz w:val="21"/>
          <w:szCs w:val="21"/>
        </w:rPr>
        <w:t>.</w:t>
      </w:r>
      <w:proofErr w:type="gramEnd"/>
      <w:r w:rsidRPr="00235A4C">
        <w:rPr>
          <w:rFonts w:ascii="Book Antiqua" w:eastAsia="宋体" w:hAnsi="Book Antiqua" w:cs="宋体"/>
          <w:color w:val="000000"/>
          <w:kern w:val="0"/>
          <w:sz w:val="21"/>
          <w:szCs w:val="21"/>
        </w:rPr>
        <w:t> </w:t>
      </w:r>
      <w:r w:rsidRPr="008B5C08">
        <w:rPr>
          <w:rFonts w:ascii="Book Antiqua" w:eastAsia="宋体" w:hAnsi="Book Antiqua" w:cs="宋体"/>
          <w:i/>
          <w:iCs/>
          <w:color w:val="000000"/>
          <w:kern w:val="0"/>
          <w:sz w:val="21"/>
          <w:szCs w:val="21"/>
        </w:rPr>
        <w:t xml:space="preserve">Ann </w:t>
      </w:r>
      <w:proofErr w:type="spellStart"/>
      <w:r w:rsidRPr="008B5C08">
        <w:rPr>
          <w:rFonts w:ascii="Book Antiqua" w:eastAsia="宋体" w:hAnsi="Book Antiqua" w:cs="宋体"/>
          <w:i/>
          <w:iCs/>
          <w:color w:val="000000"/>
          <w:kern w:val="0"/>
          <w:sz w:val="21"/>
          <w:szCs w:val="21"/>
        </w:rPr>
        <w:t>Oncol</w:t>
      </w:r>
      <w:proofErr w:type="spellEnd"/>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2004;</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 xml:space="preserve">15 </w:t>
      </w:r>
      <w:proofErr w:type="spellStart"/>
      <w:r w:rsidRPr="008B5C08">
        <w:rPr>
          <w:rFonts w:ascii="Book Antiqua" w:eastAsia="宋体" w:hAnsi="Book Antiqua" w:cs="宋体"/>
          <w:b/>
          <w:bCs/>
          <w:color w:val="000000"/>
          <w:kern w:val="0"/>
          <w:sz w:val="21"/>
          <w:szCs w:val="21"/>
        </w:rPr>
        <w:t>Suppl</w:t>
      </w:r>
      <w:proofErr w:type="spellEnd"/>
      <w:r w:rsidRPr="008B5C08">
        <w:rPr>
          <w:rFonts w:ascii="Book Antiqua" w:eastAsia="宋体" w:hAnsi="Book Antiqua" w:cs="宋体"/>
          <w:b/>
          <w:bCs/>
          <w:color w:val="000000"/>
          <w:kern w:val="0"/>
          <w:sz w:val="21"/>
          <w:szCs w:val="21"/>
        </w:rPr>
        <w:t xml:space="preserve"> 4</w:t>
      </w:r>
      <w:r w:rsidRPr="008B5C08">
        <w:rPr>
          <w:rFonts w:ascii="Book Antiqua" w:eastAsia="宋体" w:hAnsi="Book Antiqua" w:cs="宋体"/>
          <w:color w:val="000000"/>
          <w:kern w:val="0"/>
          <w:sz w:val="21"/>
          <w:szCs w:val="21"/>
        </w:rPr>
        <w:t>: iv285-iv291 [PMID: 15477323]</w:t>
      </w:r>
    </w:p>
    <w:p w14:paraId="5F9A36AB"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r w:rsidRPr="008B5C08">
        <w:rPr>
          <w:rFonts w:ascii="Book Antiqua" w:eastAsia="宋体" w:hAnsi="Book Antiqua" w:cs="宋体"/>
          <w:color w:val="000000"/>
          <w:kern w:val="0"/>
          <w:sz w:val="21"/>
          <w:szCs w:val="21"/>
        </w:rPr>
        <w:t>9</w:t>
      </w:r>
      <w:r w:rsidRPr="00235A4C">
        <w:rPr>
          <w:rFonts w:ascii="Book Antiqua" w:eastAsia="宋体" w:hAnsi="Book Antiqua" w:cs="宋体"/>
          <w:color w:val="000000"/>
          <w:kern w:val="0"/>
          <w:sz w:val="21"/>
          <w:szCs w:val="21"/>
        </w:rPr>
        <w:t> </w:t>
      </w:r>
      <w:proofErr w:type="spellStart"/>
      <w:r w:rsidRPr="008B5C08">
        <w:rPr>
          <w:rFonts w:ascii="Book Antiqua" w:eastAsia="宋体" w:hAnsi="Book Antiqua" w:cs="宋体"/>
          <w:b/>
          <w:bCs/>
          <w:color w:val="000000"/>
          <w:kern w:val="0"/>
          <w:sz w:val="21"/>
          <w:szCs w:val="21"/>
        </w:rPr>
        <w:t>Kesari</w:t>
      </w:r>
      <w:proofErr w:type="spellEnd"/>
      <w:r w:rsidRPr="008B5C08">
        <w:rPr>
          <w:rFonts w:ascii="Book Antiqua" w:eastAsia="宋体" w:hAnsi="Book Antiqua" w:cs="宋体"/>
          <w:b/>
          <w:bCs/>
          <w:color w:val="000000"/>
          <w:kern w:val="0"/>
          <w:sz w:val="21"/>
          <w:szCs w:val="21"/>
        </w:rPr>
        <w:t xml:space="preserve"> S</w:t>
      </w:r>
      <w:r w:rsidRPr="008B5C08">
        <w:rPr>
          <w:rFonts w:ascii="Book Antiqua" w:eastAsia="宋体" w:hAnsi="Book Antiqua" w:cs="宋体"/>
          <w:color w:val="000000"/>
          <w:kern w:val="0"/>
          <w:sz w:val="21"/>
          <w:szCs w:val="21"/>
        </w:rPr>
        <w:t xml:space="preserve">, </w:t>
      </w:r>
      <w:proofErr w:type="spellStart"/>
      <w:r w:rsidRPr="008B5C08">
        <w:rPr>
          <w:rFonts w:ascii="Book Antiqua" w:eastAsia="宋体" w:hAnsi="Book Antiqua" w:cs="宋体"/>
          <w:color w:val="000000"/>
          <w:kern w:val="0"/>
          <w:sz w:val="21"/>
          <w:szCs w:val="21"/>
        </w:rPr>
        <w:t>Batchelor</w:t>
      </w:r>
      <w:proofErr w:type="spellEnd"/>
      <w:r w:rsidRPr="008B5C08">
        <w:rPr>
          <w:rFonts w:ascii="Book Antiqua" w:eastAsia="宋体" w:hAnsi="Book Antiqua" w:cs="宋体"/>
          <w:color w:val="000000"/>
          <w:kern w:val="0"/>
          <w:sz w:val="21"/>
          <w:szCs w:val="21"/>
        </w:rPr>
        <w:t xml:space="preserve"> TT. </w:t>
      </w:r>
      <w:proofErr w:type="spellStart"/>
      <w:proofErr w:type="gramStart"/>
      <w:r w:rsidRPr="008B5C08">
        <w:rPr>
          <w:rFonts w:ascii="Book Antiqua" w:eastAsia="宋体" w:hAnsi="Book Antiqua" w:cs="宋体"/>
          <w:color w:val="000000"/>
          <w:kern w:val="0"/>
          <w:sz w:val="21"/>
          <w:szCs w:val="21"/>
        </w:rPr>
        <w:t>Leptomeningeal</w:t>
      </w:r>
      <w:proofErr w:type="spellEnd"/>
      <w:r w:rsidRPr="008B5C08">
        <w:rPr>
          <w:rFonts w:ascii="Book Antiqua" w:eastAsia="宋体" w:hAnsi="Book Antiqua" w:cs="宋体"/>
          <w:color w:val="000000"/>
          <w:kern w:val="0"/>
          <w:sz w:val="21"/>
          <w:szCs w:val="21"/>
        </w:rPr>
        <w:t xml:space="preserve"> metastases.</w:t>
      </w:r>
      <w:proofErr w:type="gramEnd"/>
      <w:r w:rsidRPr="00235A4C">
        <w:rPr>
          <w:rFonts w:ascii="Book Antiqua" w:eastAsia="宋体" w:hAnsi="Book Antiqua" w:cs="宋体"/>
          <w:color w:val="000000"/>
          <w:kern w:val="0"/>
          <w:sz w:val="21"/>
          <w:szCs w:val="21"/>
        </w:rPr>
        <w:t> </w:t>
      </w:r>
      <w:proofErr w:type="spellStart"/>
      <w:r w:rsidRPr="008B5C08">
        <w:rPr>
          <w:rFonts w:ascii="Book Antiqua" w:eastAsia="宋体" w:hAnsi="Book Antiqua" w:cs="宋体"/>
          <w:i/>
          <w:iCs/>
          <w:color w:val="000000"/>
          <w:kern w:val="0"/>
          <w:sz w:val="21"/>
          <w:szCs w:val="21"/>
        </w:rPr>
        <w:t>Neurol</w:t>
      </w:r>
      <w:proofErr w:type="spellEnd"/>
      <w:r w:rsidRPr="008B5C08">
        <w:rPr>
          <w:rFonts w:ascii="Book Antiqua" w:eastAsia="宋体" w:hAnsi="Book Antiqua" w:cs="宋体"/>
          <w:i/>
          <w:iCs/>
          <w:color w:val="000000"/>
          <w:kern w:val="0"/>
          <w:sz w:val="21"/>
          <w:szCs w:val="21"/>
        </w:rPr>
        <w:t xml:space="preserve"> </w:t>
      </w:r>
      <w:proofErr w:type="spellStart"/>
      <w:r w:rsidRPr="008B5C08">
        <w:rPr>
          <w:rFonts w:ascii="Book Antiqua" w:eastAsia="宋体" w:hAnsi="Book Antiqua" w:cs="宋体"/>
          <w:i/>
          <w:iCs/>
          <w:color w:val="000000"/>
          <w:kern w:val="0"/>
          <w:sz w:val="21"/>
          <w:szCs w:val="21"/>
        </w:rPr>
        <w:t>Clin</w:t>
      </w:r>
      <w:proofErr w:type="spellEnd"/>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2003;</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21</w:t>
      </w:r>
      <w:r w:rsidRPr="008B5C08">
        <w:rPr>
          <w:rFonts w:ascii="Book Antiqua" w:eastAsia="宋体" w:hAnsi="Book Antiqua" w:cs="宋体"/>
          <w:color w:val="000000"/>
          <w:kern w:val="0"/>
          <w:sz w:val="21"/>
          <w:szCs w:val="21"/>
        </w:rPr>
        <w:t>: 25-66 [PMID: 12690644 DOI: 10.1016/S0733-8619(02)00032-4]</w:t>
      </w:r>
    </w:p>
    <w:p w14:paraId="3A302646"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r w:rsidRPr="008B5C08">
        <w:rPr>
          <w:rFonts w:ascii="Book Antiqua" w:eastAsia="宋体" w:hAnsi="Book Antiqua" w:cs="宋体"/>
          <w:color w:val="000000"/>
          <w:kern w:val="0"/>
          <w:sz w:val="21"/>
          <w:szCs w:val="21"/>
        </w:rPr>
        <w:t xml:space="preserve">10 </w:t>
      </w:r>
      <w:r w:rsidRPr="00235A4C">
        <w:rPr>
          <w:rFonts w:ascii="Book Antiqua" w:eastAsia="宋体" w:hAnsi="Book Antiqua" w:cs="宋体"/>
          <w:b/>
          <w:color w:val="000000"/>
          <w:kern w:val="0"/>
          <w:szCs w:val="21"/>
        </w:rPr>
        <w:t>Leal T</w:t>
      </w:r>
      <w:r w:rsidRPr="00235A4C">
        <w:rPr>
          <w:rFonts w:ascii="Book Antiqua" w:eastAsia="宋体" w:hAnsi="Book Antiqua" w:cs="宋体"/>
          <w:color w:val="000000"/>
          <w:kern w:val="0"/>
          <w:szCs w:val="21"/>
        </w:rPr>
        <w:t>, Chang JE, Mehta M, Robins HI</w:t>
      </w:r>
      <w:r w:rsidRPr="008B5C08">
        <w:rPr>
          <w:rFonts w:ascii="Book Antiqua" w:eastAsia="宋体" w:hAnsi="Book Antiqua" w:cs="宋体"/>
          <w:color w:val="000000"/>
          <w:kern w:val="0"/>
          <w:sz w:val="21"/>
          <w:szCs w:val="21"/>
        </w:rPr>
        <w:t xml:space="preserve">. </w:t>
      </w:r>
      <w:proofErr w:type="spellStart"/>
      <w:r w:rsidRPr="008B5C08">
        <w:rPr>
          <w:rFonts w:ascii="Book Antiqua" w:eastAsia="宋体" w:hAnsi="Book Antiqua" w:cs="宋体"/>
          <w:color w:val="000000"/>
          <w:kern w:val="0"/>
          <w:sz w:val="21"/>
          <w:szCs w:val="21"/>
        </w:rPr>
        <w:t>Leptomeningeal</w:t>
      </w:r>
      <w:proofErr w:type="spellEnd"/>
      <w:r w:rsidRPr="008B5C08">
        <w:rPr>
          <w:rFonts w:ascii="Book Antiqua" w:eastAsia="宋体" w:hAnsi="Book Antiqua" w:cs="宋体"/>
          <w:color w:val="000000"/>
          <w:kern w:val="0"/>
          <w:sz w:val="21"/>
          <w:szCs w:val="21"/>
        </w:rPr>
        <w:t xml:space="preserve"> Metastasis: Challenges in Diagnosis and Treatment.</w:t>
      </w:r>
      <w:r w:rsidRPr="00235A4C">
        <w:rPr>
          <w:rFonts w:ascii="Book Antiqua" w:eastAsia="宋体" w:hAnsi="Book Antiqua" w:cs="宋体"/>
          <w:color w:val="000000"/>
          <w:kern w:val="0"/>
          <w:sz w:val="21"/>
          <w:szCs w:val="21"/>
        </w:rPr>
        <w:t> </w:t>
      </w:r>
      <w:proofErr w:type="spellStart"/>
      <w:r w:rsidRPr="008B5C08">
        <w:rPr>
          <w:rFonts w:ascii="Book Antiqua" w:eastAsia="宋体" w:hAnsi="Book Antiqua" w:cs="宋体"/>
          <w:i/>
          <w:iCs/>
          <w:color w:val="000000"/>
          <w:kern w:val="0"/>
          <w:sz w:val="21"/>
          <w:szCs w:val="21"/>
        </w:rPr>
        <w:t>Curr</w:t>
      </w:r>
      <w:proofErr w:type="spellEnd"/>
      <w:r w:rsidRPr="008B5C08">
        <w:rPr>
          <w:rFonts w:ascii="Book Antiqua" w:eastAsia="宋体" w:hAnsi="Book Antiqua" w:cs="宋体"/>
          <w:i/>
          <w:iCs/>
          <w:color w:val="000000"/>
          <w:kern w:val="0"/>
          <w:sz w:val="21"/>
          <w:szCs w:val="21"/>
        </w:rPr>
        <w:t xml:space="preserve"> Cancer </w:t>
      </w:r>
      <w:proofErr w:type="spellStart"/>
      <w:r w:rsidRPr="008B5C08">
        <w:rPr>
          <w:rFonts w:ascii="Book Antiqua" w:eastAsia="宋体" w:hAnsi="Book Antiqua" w:cs="宋体"/>
          <w:i/>
          <w:iCs/>
          <w:color w:val="000000"/>
          <w:kern w:val="0"/>
          <w:sz w:val="21"/>
          <w:szCs w:val="21"/>
        </w:rPr>
        <w:t>Ther</w:t>
      </w:r>
      <w:proofErr w:type="spellEnd"/>
      <w:r w:rsidRPr="008B5C08">
        <w:rPr>
          <w:rFonts w:ascii="Book Antiqua" w:eastAsia="宋体" w:hAnsi="Book Antiqua" w:cs="宋体"/>
          <w:i/>
          <w:iCs/>
          <w:color w:val="000000"/>
          <w:kern w:val="0"/>
          <w:sz w:val="21"/>
          <w:szCs w:val="21"/>
        </w:rPr>
        <w:t xml:space="preserve"> Rev</w:t>
      </w:r>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2011;</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7</w:t>
      </w:r>
      <w:r w:rsidRPr="008B5C08">
        <w:rPr>
          <w:rFonts w:ascii="Book Antiqua" w:eastAsia="宋体" w:hAnsi="Book Antiqua" w:cs="宋体"/>
          <w:color w:val="000000"/>
          <w:kern w:val="0"/>
          <w:sz w:val="21"/>
          <w:szCs w:val="21"/>
        </w:rPr>
        <w:t>: 319-327 [PMID: 23251128 DOI: 10.2174/157339411797642597]</w:t>
      </w:r>
    </w:p>
    <w:p w14:paraId="64391156"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r w:rsidRPr="008B5C08">
        <w:rPr>
          <w:rFonts w:ascii="Book Antiqua" w:eastAsia="宋体" w:hAnsi="Book Antiqua" w:cs="宋体"/>
          <w:color w:val="000000"/>
          <w:kern w:val="0"/>
          <w:sz w:val="21"/>
          <w:szCs w:val="21"/>
        </w:rPr>
        <w:t>11</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Wang P</w:t>
      </w:r>
      <w:r w:rsidRPr="008B5C08">
        <w:rPr>
          <w:rFonts w:ascii="Book Antiqua" w:eastAsia="宋体" w:hAnsi="Book Antiqua" w:cs="宋体"/>
          <w:color w:val="000000"/>
          <w:kern w:val="0"/>
          <w:sz w:val="21"/>
          <w:szCs w:val="21"/>
        </w:rPr>
        <w:t xml:space="preserve">, </w:t>
      </w:r>
      <w:proofErr w:type="spellStart"/>
      <w:r w:rsidRPr="008B5C08">
        <w:rPr>
          <w:rFonts w:ascii="Book Antiqua" w:eastAsia="宋体" w:hAnsi="Book Antiqua" w:cs="宋体"/>
          <w:color w:val="000000"/>
          <w:kern w:val="0"/>
          <w:sz w:val="21"/>
          <w:szCs w:val="21"/>
        </w:rPr>
        <w:t>Piao</w:t>
      </w:r>
      <w:proofErr w:type="spellEnd"/>
      <w:r w:rsidRPr="008B5C08">
        <w:rPr>
          <w:rFonts w:ascii="Book Antiqua" w:eastAsia="宋体" w:hAnsi="Book Antiqua" w:cs="宋体"/>
          <w:color w:val="000000"/>
          <w:kern w:val="0"/>
          <w:sz w:val="21"/>
          <w:szCs w:val="21"/>
        </w:rPr>
        <w:t xml:space="preserve"> Y, Zhang X, Li W, </w:t>
      </w:r>
      <w:proofErr w:type="spellStart"/>
      <w:r w:rsidRPr="008B5C08">
        <w:rPr>
          <w:rFonts w:ascii="Book Antiqua" w:eastAsia="宋体" w:hAnsi="Book Antiqua" w:cs="宋体"/>
          <w:color w:val="000000"/>
          <w:kern w:val="0"/>
          <w:sz w:val="21"/>
          <w:szCs w:val="21"/>
        </w:rPr>
        <w:t>Hao</w:t>
      </w:r>
      <w:proofErr w:type="spellEnd"/>
      <w:r w:rsidRPr="008B5C08">
        <w:rPr>
          <w:rFonts w:ascii="Book Antiqua" w:eastAsia="宋体" w:hAnsi="Book Antiqua" w:cs="宋体"/>
          <w:color w:val="000000"/>
          <w:kern w:val="0"/>
          <w:sz w:val="21"/>
          <w:szCs w:val="21"/>
        </w:rPr>
        <w:t xml:space="preserve"> X. The concentration of CYFRA 21-1, NSE and CEA in </w:t>
      </w:r>
      <w:proofErr w:type="spellStart"/>
      <w:r w:rsidRPr="008B5C08">
        <w:rPr>
          <w:rFonts w:ascii="Book Antiqua" w:eastAsia="宋体" w:hAnsi="Book Antiqua" w:cs="宋体"/>
          <w:color w:val="000000"/>
          <w:kern w:val="0"/>
          <w:sz w:val="21"/>
          <w:szCs w:val="21"/>
        </w:rPr>
        <w:t>cerebro</w:t>
      </w:r>
      <w:proofErr w:type="spellEnd"/>
      <w:r w:rsidRPr="008B5C08">
        <w:rPr>
          <w:rFonts w:ascii="Book Antiqua" w:eastAsia="宋体" w:hAnsi="Book Antiqua" w:cs="宋体"/>
          <w:color w:val="000000"/>
          <w:kern w:val="0"/>
          <w:sz w:val="21"/>
          <w:szCs w:val="21"/>
        </w:rPr>
        <w:t xml:space="preserve">-spinal fluid can be useful indicators for diagnosis of meningeal </w:t>
      </w:r>
      <w:proofErr w:type="spellStart"/>
      <w:r w:rsidRPr="008B5C08">
        <w:rPr>
          <w:rFonts w:ascii="Book Antiqua" w:eastAsia="宋体" w:hAnsi="Book Antiqua" w:cs="宋体"/>
          <w:color w:val="000000"/>
          <w:kern w:val="0"/>
          <w:sz w:val="21"/>
          <w:szCs w:val="21"/>
        </w:rPr>
        <w:t>carcinomatosis</w:t>
      </w:r>
      <w:proofErr w:type="spellEnd"/>
      <w:r w:rsidRPr="008B5C08">
        <w:rPr>
          <w:rFonts w:ascii="Book Antiqua" w:eastAsia="宋体" w:hAnsi="Book Antiqua" w:cs="宋体"/>
          <w:color w:val="000000"/>
          <w:kern w:val="0"/>
          <w:sz w:val="21"/>
          <w:szCs w:val="21"/>
        </w:rPr>
        <w:t xml:space="preserve"> of lung cancer.</w:t>
      </w:r>
      <w:r w:rsidRPr="00235A4C">
        <w:rPr>
          <w:rFonts w:ascii="Book Antiqua" w:eastAsia="宋体" w:hAnsi="Book Antiqua" w:cs="宋体"/>
          <w:color w:val="000000"/>
          <w:kern w:val="0"/>
          <w:sz w:val="21"/>
          <w:szCs w:val="21"/>
        </w:rPr>
        <w:t> </w:t>
      </w:r>
      <w:r w:rsidRPr="008B5C08">
        <w:rPr>
          <w:rFonts w:ascii="Book Antiqua" w:eastAsia="宋体" w:hAnsi="Book Antiqua" w:cs="宋体"/>
          <w:i/>
          <w:iCs/>
          <w:color w:val="000000"/>
          <w:kern w:val="0"/>
          <w:sz w:val="21"/>
          <w:szCs w:val="21"/>
        </w:rPr>
        <w:t xml:space="preserve">Cancer </w:t>
      </w:r>
      <w:proofErr w:type="spellStart"/>
      <w:r w:rsidRPr="008B5C08">
        <w:rPr>
          <w:rFonts w:ascii="Book Antiqua" w:eastAsia="宋体" w:hAnsi="Book Antiqua" w:cs="宋体"/>
          <w:i/>
          <w:iCs/>
          <w:color w:val="000000"/>
          <w:kern w:val="0"/>
          <w:sz w:val="21"/>
          <w:szCs w:val="21"/>
        </w:rPr>
        <w:t>Biomark</w:t>
      </w:r>
      <w:proofErr w:type="spellEnd"/>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2013;</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13</w:t>
      </w:r>
      <w:r w:rsidRPr="008B5C08">
        <w:rPr>
          <w:rFonts w:ascii="Book Antiqua" w:eastAsia="宋体" w:hAnsi="Book Antiqua" w:cs="宋体"/>
          <w:color w:val="000000"/>
          <w:kern w:val="0"/>
          <w:sz w:val="21"/>
          <w:szCs w:val="21"/>
        </w:rPr>
        <w:t>: 123-130 [PMID: 23838141 DOI: 10.3233/CBM-130338]</w:t>
      </w:r>
    </w:p>
    <w:p w14:paraId="7C5AFC23"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r w:rsidRPr="008B5C08">
        <w:rPr>
          <w:rFonts w:ascii="Book Antiqua" w:eastAsia="宋体" w:hAnsi="Book Antiqua" w:cs="宋体"/>
          <w:color w:val="000000"/>
          <w:kern w:val="0"/>
          <w:sz w:val="21"/>
          <w:szCs w:val="21"/>
        </w:rPr>
        <w:t>12</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Shi Q</w:t>
      </w:r>
      <w:r w:rsidRPr="008B5C08">
        <w:rPr>
          <w:rFonts w:ascii="Book Antiqua" w:eastAsia="宋体" w:hAnsi="Book Antiqua" w:cs="宋体"/>
          <w:color w:val="000000"/>
          <w:kern w:val="0"/>
          <w:sz w:val="21"/>
          <w:szCs w:val="21"/>
        </w:rPr>
        <w:t xml:space="preserve">, Pu CQ, Wu WP, Huang XS, Yu SY, Tian CL, Huang DH, Zhang JT. [Value of tumor markers in the cerebrospinal fluid in the diagnosis of meningeal </w:t>
      </w:r>
      <w:proofErr w:type="spellStart"/>
      <w:r w:rsidRPr="008B5C08">
        <w:rPr>
          <w:rFonts w:ascii="Book Antiqua" w:eastAsia="宋体" w:hAnsi="Book Antiqua" w:cs="宋体"/>
          <w:color w:val="000000"/>
          <w:kern w:val="0"/>
          <w:sz w:val="21"/>
          <w:szCs w:val="21"/>
        </w:rPr>
        <w:t>carcinomatosis</w:t>
      </w:r>
      <w:proofErr w:type="spellEnd"/>
      <w:r w:rsidRPr="008B5C08">
        <w:rPr>
          <w:rFonts w:ascii="Book Antiqua" w:eastAsia="宋体" w:hAnsi="Book Antiqua" w:cs="宋体"/>
          <w:color w:val="000000"/>
          <w:kern w:val="0"/>
          <w:sz w:val="21"/>
          <w:szCs w:val="21"/>
        </w:rPr>
        <w:t>].</w:t>
      </w:r>
      <w:r w:rsidRPr="00235A4C">
        <w:rPr>
          <w:rFonts w:ascii="Book Antiqua" w:eastAsia="宋体" w:hAnsi="Book Antiqua" w:cs="宋体"/>
          <w:color w:val="000000"/>
          <w:kern w:val="0"/>
          <w:sz w:val="21"/>
          <w:szCs w:val="21"/>
        </w:rPr>
        <w:t> </w:t>
      </w:r>
      <w:r w:rsidRPr="008B5C08">
        <w:rPr>
          <w:rFonts w:ascii="Book Antiqua" w:eastAsia="宋体" w:hAnsi="Book Antiqua" w:cs="宋体"/>
          <w:i/>
          <w:iCs/>
          <w:color w:val="000000"/>
          <w:kern w:val="0"/>
          <w:sz w:val="21"/>
          <w:szCs w:val="21"/>
        </w:rPr>
        <w:t xml:space="preserve">Nan Fang Yi </w:t>
      </w:r>
      <w:proofErr w:type="spellStart"/>
      <w:r w:rsidRPr="008B5C08">
        <w:rPr>
          <w:rFonts w:ascii="Book Antiqua" w:eastAsia="宋体" w:hAnsi="Book Antiqua" w:cs="宋体"/>
          <w:i/>
          <w:iCs/>
          <w:color w:val="000000"/>
          <w:kern w:val="0"/>
          <w:sz w:val="21"/>
          <w:szCs w:val="21"/>
        </w:rPr>
        <w:t>Ke</w:t>
      </w:r>
      <w:proofErr w:type="spellEnd"/>
      <w:r w:rsidRPr="008B5C08">
        <w:rPr>
          <w:rFonts w:ascii="Book Antiqua" w:eastAsia="宋体" w:hAnsi="Book Antiqua" w:cs="宋体"/>
          <w:i/>
          <w:iCs/>
          <w:color w:val="000000"/>
          <w:kern w:val="0"/>
          <w:sz w:val="21"/>
          <w:szCs w:val="21"/>
        </w:rPr>
        <w:t xml:space="preserve"> Da </w:t>
      </w:r>
      <w:proofErr w:type="spellStart"/>
      <w:r w:rsidRPr="008B5C08">
        <w:rPr>
          <w:rFonts w:ascii="Book Antiqua" w:eastAsia="宋体" w:hAnsi="Book Antiqua" w:cs="宋体"/>
          <w:i/>
          <w:iCs/>
          <w:color w:val="000000"/>
          <w:kern w:val="0"/>
          <w:sz w:val="21"/>
          <w:szCs w:val="21"/>
        </w:rPr>
        <w:t>Xue</w:t>
      </w:r>
      <w:proofErr w:type="spellEnd"/>
      <w:r w:rsidRPr="008B5C08">
        <w:rPr>
          <w:rFonts w:ascii="Book Antiqua" w:eastAsia="宋体" w:hAnsi="Book Antiqua" w:cs="宋体"/>
          <w:i/>
          <w:iCs/>
          <w:color w:val="000000"/>
          <w:kern w:val="0"/>
          <w:sz w:val="21"/>
          <w:szCs w:val="21"/>
        </w:rPr>
        <w:t xml:space="preserve"> </w:t>
      </w:r>
      <w:proofErr w:type="spellStart"/>
      <w:r w:rsidRPr="008B5C08">
        <w:rPr>
          <w:rFonts w:ascii="Book Antiqua" w:eastAsia="宋体" w:hAnsi="Book Antiqua" w:cs="宋体"/>
          <w:i/>
          <w:iCs/>
          <w:color w:val="000000"/>
          <w:kern w:val="0"/>
          <w:sz w:val="21"/>
          <w:szCs w:val="21"/>
        </w:rPr>
        <w:t>Xue</w:t>
      </w:r>
      <w:proofErr w:type="spellEnd"/>
      <w:r w:rsidRPr="008B5C08">
        <w:rPr>
          <w:rFonts w:ascii="Book Antiqua" w:eastAsia="宋体" w:hAnsi="Book Antiqua" w:cs="宋体"/>
          <w:i/>
          <w:iCs/>
          <w:color w:val="000000"/>
          <w:kern w:val="0"/>
          <w:sz w:val="21"/>
          <w:szCs w:val="21"/>
        </w:rPr>
        <w:t xml:space="preserve"> </w:t>
      </w:r>
      <w:proofErr w:type="spellStart"/>
      <w:r w:rsidRPr="008B5C08">
        <w:rPr>
          <w:rFonts w:ascii="Book Antiqua" w:eastAsia="宋体" w:hAnsi="Book Antiqua" w:cs="宋体"/>
          <w:i/>
          <w:iCs/>
          <w:color w:val="000000"/>
          <w:kern w:val="0"/>
          <w:sz w:val="21"/>
          <w:szCs w:val="21"/>
        </w:rPr>
        <w:t>Bao</w:t>
      </w:r>
      <w:proofErr w:type="spellEnd"/>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2010;</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30</w:t>
      </w:r>
      <w:r w:rsidRPr="008B5C08">
        <w:rPr>
          <w:rFonts w:ascii="Book Antiqua" w:eastAsia="宋体" w:hAnsi="Book Antiqua" w:cs="宋体"/>
          <w:color w:val="000000"/>
          <w:kern w:val="0"/>
          <w:sz w:val="21"/>
          <w:szCs w:val="21"/>
        </w:rPr>
        <w:t>: 1192-1194 [PMID: 20501426]</w:t>
      </w:r>
    </w:p>
    <w:p w14:paraId="4987BA22"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r w:rsidRPr="008B5C08">
        <w:rPr>
          <w:rFonts w:ascii="Book Antiqua" w:eastAsia="宋体" w:hAnsi="Book Antiqua" w:cs="宋体"/>
          <w:color w:val="000000"/>
          <w:kern w:val="0"/>
          <w:sz w:val="21"/>
          <w:szCs w:val="21"/>
        </w:rPr>
        <w:t>13</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Kosmas C</w:t>
      </w:r>
      <w:r w:rsidRPr="008B5C08">
        <w:rPr>
          <w:rFonts w:ascii="Book Antiqua" w:eastAsia="宋体" w:hAnsi="Book Antiqua" w:cs="宋体"/>
          <w:color w:val="000000"/>
          <w:kern w:val="0"/>
          <w:sz w:val="21"/>
          <w:szCs w:val="21"/>
        </w:rPr>
        <w:t xml:space="preserve">, </w:t>
      </w:r>
      <w:proofErr w:type="spellStart"/>
      <w:r w:rsidRPr="008B5C08">
        <w:rPr>
          <w:rFonts w:ascii="Book Antiqua" w:eastAsia="宋体" w:hAnsi="Book Antiqua" w:cs="宋体"/>
          <w:color w:val="000000"/>
          <w:kern w:val="0"/>
          <w:sz w:val="21"/>
          <w:szCs w:val="21"/>
        </w:rPr>
        <w:t>Tsavaris</w:t>
      </w:r>
      <w:proofErr w:type="spellEnd"/>
      <w:r w:rsidRPr="008B5C08">
        <w:rPr>
          <w:rFonts w:ascii="Book Antiqua" w:eastAsia="宋体" w:hAnsi="Book Antiqua" w:cs="宋体"/>
          <w:color w:val="000000"/>
          <w:kern w:val="0"/>
          <w:sz w:val="21"/>
          <w:szCs w:val="21"/>
        </w:rPr>
        <w:t xml:space="preserve"> NB, </w:t>
      </w:r>
      <w:proofErr w:type="spellStart"/>
      <w:r w:rsidRPr="008B5C08">
        <w:rPr>
          <w:rFonts w:ascii="Book Antiqua" w:eastAsia="宋体" w:hAnsi="Book Antiqua" w:cs="宋体"/>
          <w:color w:val="000000"/>
          <w:kern w:val="0"/>
          <w:sz w:val="21"/>
          <w:szCs w:val="21"/>
        </w:rPr>
        <w:t>Tsakonas</w:t>
      </w:r>
      <w:proofErr w:type="spellEnd"/>
      <w:r w:rsidRPr="008B5C08">
        <w:rPr>
          <w:rFonts w:ascii="Book Antiqua" w:eastAsia="宋体" w:hAnsi="Book Antiqua" w:cs="宋体"/>
          <w:color w:val="000000"/>
          <w:kern w:val="0"/>
          <w:sz w:val="21"/>
          <w:szCs w:val="21"/>
        </w:rPr>
        <w:t xml:space="preserve"> G, </w:t>
      </w:r>
      <w:proofErr w:type="spellStart"/>
      <w:r w:rsidRPr="008B5C08">
        <w:rPr>
          <w:rFonts w:ascii="Book Antiqua" w:eastAsia="宋体" w:hAnsi="Book Antiqua" w:cs="宋体"/>
          <w:color w:val="000000"/>
          <w:kern w:val="0"/>
          <w:sz w:val="21"/>
          <w:szCs w:val="21"/>
        </w:rPr>
        <w:t>Soukouli</w:t>
      </w:r>
      <w:proofErr w:type="spellEnd"/>
      <w:r w:rsidRPr="008B5C08">
        <w:rPr>
          <w:rFonts w:ascii="Book Antiqua" w:eastAsia="宋体" w:hAnsi="Book Antiqua" w:cs="宋体"/>
          <w:color w:val="000000"/>
          <w:kern w:val="0"/>
          <w:sz w:val="21"/>
          <w:szCs w:val="21"/>
        </w:rPr>
        <w:t xml:space="preserve"> G, </w:t>
      </w:r>
      <w:proofErr w:type="spellStart"/>
      <w:r w:rsidRPr="008B5C08">
        <w:rPr>
          <w:rFonts w:ascii="Book Antiqua" w:eastAsia="宋体" w:hAnsi="Book Antiqua" w:cs="宋体"/>
          <w:color w:val="000000"/>
          <w:kern w:val="0"/>
          <w:sz w:val="21"/>
          <w:szCs w:val="21"/>
        </w:rPr>
        <w:t>Gassiamis</w:t>
      </w:r>
      <w:proofErr w:type="spellEnd"/>
      <w:r w:rsidRPr="008B5C08">
        <w:rPr>
          <w:rFonts w:ascii="Book Antiqua" w:eastAsia="宋体" w:hAnsi="Book Antiqua" w:cs="宋体"/>
          <w:color w:val="000000"/>
          <w:kern w:val="0"/>
          <w:sz w:val="21"/>
          <w:szCs w:val="21"/>
        </w:rPr>
        <w:t xml:space="preserve"> A, </w:t>
      </w:r>
      <w:proofErr w:type="spellStart"/>
      <w:r w:rsidRPr="008B5C08">
        <w:rPr>
          <w:rFonts w:ascii="Book Antiqua" w:eastAsia="宋体" w:hAnsi="Book Antiqua" w:cs="宋体"/>
          <w:color w:val="000000"/>
          <w:kern w:val="0"/>
          <w:sz w:val="21"/>
          <w:szCs w:val="21"/>
        </w:rPr>
        <w:t>Mylonakis</w:t>
      </w:r>
      <w:proofErr w:type="spellEnd"/>
      <w:r w:rsidRPr="008B5C08">
        <w:rPr>
          <w:rFonts w:ascii="Book Antiqua" w:eastAsia="宋体" w:hAnsi="Book Antiqua" w:cs="宋体"/>
          <w:color w:val="000000"/>
          <w:kern w:val="0"/>
          <w:sz w:val="21"/>
          <w:szCs w:val="21"/>
        </w:rPr>
        <w:t xml:space="preserve"> N, </w:t>
      </w:r>
      <w:proofErr w:type="spellStart"/>
      <w:r w:rsidRPr="008B5C08">
        <w:rPr>
          <w:rFonts w:ascii="Book Antiqua" w:eastAsia="宋体" w:hAnsi="Book Antiqua" w:cs="宋体"/>
          <w:color w:val="000000"/>
          <w:kern w:val="0"/>
          <w:sz w:val="21"/>
          <w:szCs w:val="21"/>
        </w:rPr>
        <w:t>Karabelis</w:t>
      </w:r>
      <w:proofErr w:type="spellEnd"/>
      <w:r w:rsidRPr="008B5C08">
        <w:rPr>
          <w:rFonts w:ascii="Book Antiqua" w:eastAsia="宋体" w:hAnsi="Book Antiqua" w:cs="宋体"/>
          <w:color w:val="000000"/>
          <w:kern w:val="0"/>
          <w:sz w:val="21"/>
          <w:szCs w:val="21"/>
        </w:rPr>
        <w:t xml:space="preserve"> A. Cerebrospinal fluid tumor marker levels in predicting response to treatment and survival of carcinomatous meningitis in patients with advanced breast cancer.</w:t>
      </w:r>
      <w:r w:rsidRPr="00235A4C">
        <w:rPr>
          <w:rFonts w:ascii="Book Antiqua" w:eastAsia="宋体" w:hAnsi="Book Antiqua" w:cs="宋体"/>
          <w:color w:val="000000"/>
          <w:kern w:val="0"/>
          <w:sz w:val="21"/>
          <w:szCs w:val="21"/>
        </w:rPr>
        <w:t> </w:t>
      </w:r>
      <w:r w:rsidRPr="008B5C08">
        <w:rPr>
          <w:rFonts w:ascii="Book Antiqua" w:eastAsia="宋体" w:hAnsi="Book Antiqua" w:cs="宋体"/>
          <w:i/>
          <w:iCs/>
          <w:color w:val="000000"/>
          <w:kern w:val="0"/>
          <w:sz w:val="21"/>
          <w:szCs w:val="21"/>
        </w:rPr>
        <w:t xml:space="preserve">Med </w:t>
      </w:r>
      <w:proofErr w:type="spellStart"/>
      <w:r w:rsidRPr="008B5C08">
        <w:rPr>
          <w:rFonts w:ascii="Book Antiqua" w:eastAsia="宋体" w:hAnsi="Book Antiqua" w:cs="宋体"/>
          <w:i/>
          <w:iCs/>
          <w:color w:val="000000"/>
          <w:kern w:val="0"/>
          <w:sz w:val="21"/>
          <w:szCs w:val="21"/>
        </w:rPr>
        <w:t>Sci</w:t>
      </w:r>
      <w:proofErr w:type="spellEnd"/>
      <w:r w:rsidRPr="008B5C08">
        <w:rPr>
          <w:rFonts w:ascii="Book Antiqua" w:eastAsia="宋体" w:hAnsi="Book Antiqua" w:cs="宋体"/>
          <w:i/>
          <w:iCs/>
          <w:color w:val="000000"/>
          <w:kern w:val="0"/>
          <w:sz w:val="21"/>
          <w:szCs w:val="21"/>
        </w:rPr>
        <w:t xml:space="preserve"> </w:t>
      </w:r>
      <w:proofErr w:type="spellStart"/>
      <w:r w:rsidRPr="008B5C08">
        <w:rPr>
          <w:rFonts w:ascii="Book Antiqua" w:eastAsia="宋体" w:hAnsi="Book Antiqua" w:cs="宋体"/>
          <w:i/>
          <w:iCs/>
          <w:color w:val="000000"/>
          <w:kern w:val="0"/>
          <w:sz w:val="21"/>
          <w:szCs w:val="21"/>
        </w:rPr>
        <w:t>Monit</w:t>
      </w:r>
      <w:proofErr w:type="spellEnd"/>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2005;</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11</w:t>
      </w:r>
      <w:r w:rsidRPr="008B5C08">
        <w:rPr>
          <w:rFonts w:ascii="Book Antiqua" w:eastAsia="宋体" w:hAnsi="Book Antiqua" w:cs="宋体"/>
          <w:color w:val="000000"/>
          <w:kern w:val="0"/>
          <w:sz w:val="21"/>
          <w:szCs w:val="21"/>
        </w:rPr>
        <w:t>: CR398-CR401 [PMID: 16049383]</w:t>
      </w:r>
    </w:p>
    <w:p w14:paraId="76FC8815"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r w:rsidRPr="008B5C08">
        <w:rPr>
          <w:rFonts w:ascii="Book Antiqua" w:eastAsia="宋体" w:hAnsi="Book Antiqua" w:cs="宋体"/>
          <w:color w:val="000000"/>
          <w:kern w:val="0"/>
          <w:sz w:val="21"/>
          <w:szCs w:val="21"/>
        </w:rPr>
        <w:t>14</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Tajima Y</w:t>
      </w:r>
      <w:r w:rsidRPr="008B5C08">
        <w:rPr>
          <w:rFonts w:ascii="Book Antiqua" w:eastAsia="宋体" w:hAnsi="Book Antiqua" w:cs="宋体"/>
          <w:color w:val="000000"/>
          <w:kern w:val="0"/>
          <w:sz w:val="21"/>
          <w:szCs w:val="21"/>
        </w:rPr>
        <w:t xml:space="preserve">, </w:t>
      </w:r>
      <w:proofErr w:type="spellStart"/>
      <w:r w:rsidRPr="008B5C08">
        <w:rPr>
          <w:rFonts w:ascii="Book Antiqua" w:eastAsia="宋体" w:hAnsi="Book Antiqua" w:cs="宋体"/>
          <w:color w:val="000000"/>
          <w:kern w:val="0"/>
          <w:sz w:val="21"/>
          <w:szCs w:val="21"/>
        </w:rPr>
        <w:t>Horiguchi</w:t>
      </w:r>
      <w:proofErr w:type="spellEnd"/>
      <w:r w:rsidRPr="008B5C08">
        <w:rPr>
          <w:rFonts w:ascii="Book Antiqua" w:eastAsia="宋体" w:hAnsi="Book Antiqua" w:cs="宋体"/>
          <w:color w:val="000000"/>
          <w:kern w:val="0"/>
          <w:sz w:val="21"/>
          <w:szCs w:val="21"/>
        </w:rPr>
        <w:t xml:space="preserve"> K, Nakano S, </w:t>
      </w:r>
      <w:proofErr w:type="spellStart"/>
      <w:r w:rsidRPr="008B5C08">
        <w:rPr>
          <w:rFonts w:ascii="Book Antiqua" w:eastAsia="宋体" w:hAnsi="Book Antiqua" w:cs="宋体"/>
          <w:color w:val="000000"/>
          <w:kern w:val="0"/>
          <w:sz w:val="21"/>
          <w:szCs w:val="21"/>
        </w:rPr>
        <w:t>Hirono</w:t>
      </w:r>
      <w:proofErr w:type="spellEnd"/>
      <w:r w:rsidRPr="008B5C08">
        <w:rPr>
          <w:rFonts w:ascii="Book Antiqua" w:eastAsia="宋体" w:hAnsi="Book Antiqua" w:cs="宋体"/>
          <w:color w:val="000000"/>
          <w:kern w:val="0"/>
          <w:sz w:val="21"/>
          <w:szCs w:val="21"/>
        </w:rPr>
        <w:t xml:space="preserve"> S, Higuchi Y, </w:t>
      </w:r>
      <w:proofErr w:type="spellStart"/>
      <w:r w:rsidRPr="008B5C08">
        <w:rPr>
          <w:rFonts w:ascii="Book Antiqua" w:eastAsia="宋体" w:hAnsi="Book Antiqua" w:cs="宋体"/>
          <w:color w:val="000000"/>
          <w:kern w:val="0"/>
          <w:sz w:val="21"/>
          <w:szCs w:val="21"/>
        </w:rPr>
        <w:t>Oide</w:t>
      </w:r>
      <w:proofErr w:type="spellEnd"/>
      <w:r w:rsidRPr="008B5C08">
        <w:rPr>
          <w:rFonts w:ascii="Book Antiqua" w:eastAsia="宋体" w:hAnsi="Book Antiqua" w:cs="宋体"/>
          <w:color w:val="000000"/>
          <w:kern w:val="0"/>
          <w:sz w:val="21"/>
          <w:szCs w:val="21"/>
        </w:rPr>
        <w:t xml:space="preserve"> T, </w:t>
      </w:r>
      <w:proofErr w:type="spellStart"/>
      <w:r w:rsidRPr="008B5C08">
        <w:rPr>
          <w:rFonts w:ascii="Book Antiqua" w:eastAsia="宋体" w:hAnsi="Book Antiqua" w:cs="宋体"/>
          <w:color w:val="000000"/>
          <w:kern w:val="0"/>
          <w:sz w:val="21"/>
          <w:szCs w:val="21"/>
        </w:rPr>
        <w:t>Iwadate</w:t>
      </w:r>
      <w:proofErr w:type="spellEnd"/>
      <w:r w:rsidRPr="008B5C08">
        <w:rPr>
          <w:rFonts w:ascii="Book Antiqua" w:eastAsia="宋体" w:hAnsi="Book Antiqua" w:cs="宋体"/>
          <w:color w:val="000000"/>
          <w:kern w:val="0"/>
          <w:sz w:val="21"/>
          <w:szCs w:val="21"/>
        </w:rPr>
        <w:t xml:space="preserve"> Y, Saeki N. [</w:t>
      </w:r>
      <w:proofErr w:type="spellStart"/>
      <w:r w:rsidRPr="008B5C08">
        <w:rPr>
          <w:rFonts w:ascii="Book Antiqua" w:eastAsia="宋体" w:hAnsi="Book Antiqua" w:cs="宋体"/>
          <w:color w:val="000000"/>
          <w:kern w:val="0"/>
          <w:sz w:val="21"/>
          <w:szCs w:val="21"/>
        </w:rPr>
        <w:t>Leptomeningeal</w:t>
      </w:r>
      <w:proofErr w:type="spellEnd"/>
      <w:r w:rsidRPr="008B5C08">
        <w:rPr>
          <w:rFonts w:ascii="Book Antiqua" w:eastAsia="宋体" w:hAnsi="Book Antiqua" w:cs="宋体"/>
          <w:color w:val="000000"/>
          <w:kern w:val="0"/>
          <w:sz w:val="21"/>
          <w:szCs w:val="21"/>
        </w:rPr>
        <w:t xml:space="preserve"> </w:t>
      </w:r>
      <w:proofErr w:type="spellStart"/>
      <w:r w:rsidRPr="008B5C08">
        <w:rPr>
          <w:rFonts w:ascii="Book Antiqua" w:eastAsia="宋体" w:hAnsi="Book Antiqua" w:cs="宋体"/>
          <w:color w:val="000000"/>
          <w:kern w:val="0"/>
          <w:sz w:val="21"/>
          <w:szCs w:val="21"/>
        </w:rPr>
        <w:t>carcinomatosis</w:t>
      </w:r>
      <w:proofErr w:type="spellEnd"/>
      <w:r w:rsidRPr="008B5C08">
        <w:rPr>
          <w:rFonts w:ascii="Book Antiqua" w:eastAsia="宋体" w:hAnsi="Book Antiqua" w:cs="宋体"/>
          <w:color w:val="000000"/>
          <w:kern w:val="0"/>
          <w:sz w:val="21"/>
          <w:szCs w:val="21"/>
        </w:rPr>
        <w:t xml:space="preserve"> following 27 years remission from breast cancer with </w:t>
      </w:r>
      <w:proofErr w:type="spellStart"/>
      <w:r w:rsidRPr="008B5C08">
        <w:rPr>
          <w:rFonts w:ascii="Book Antiqua" w:eastAsia="宋体" w:hAnsi="Book Antiqua" w:cs="宋体"/>
          <w:color w:val="000000"/>
          <w:kern w:val="0"/>
          <w:sz w:val="21"/>
          <w:szCs w:val="21"/>
        </w:rPr>
        <w:t>epidermoid</w:t>
      </w:r>
      <w:proofErr w:type="spellEnd"/>
      <w:r w:rsidRPr="008B5C08">
        <w:rPr>
          <w:rFonts w:ascii="Book Antiqua" w:eastAsia="宋体" w:hAnsi="Book Antiqua" w:cs="宋体"/>
          <w:color w:val="000000"/>
          <w:kern w:val="0"/>
          <w:sz w:val="21"/>
          <w:szCs w:val="21"/>
        </w:rPr>
        <w:t>: a case report].</w:t>
      </w:r>
      <w:r w:rsidRPr="00235A4C">
        <w:rPr>
          <w:rFonts w:ascii="Book Antiqua" w:eastAsia="宋体" w:hAnsi="Book Antiqua" w:cs="宋体"/>
          <w:color w:val="000000"/>
          <w:kern w:val="0"/>
          <w:sz w:val="21"/>
          <w:szCs w:val="21"/>
        </w:rPr>
        <w:t> </w:t>
      </w:r>
      <w:r w:rsidRPr="008B5C08">
        <w:rPr>
          <w:rFonts w:ascii="Book Antiqua" w:eastAsia="宋体" w:hAnsi="Book Antiqua" w:cs="宋体"/>
          <w:i/>
          <w:iCs/>
          <w:color w:val="000000"/>
          <w:kern w:val="0"/>
          <w:sz w:val="21"/>
          <w:szCs w:val="21"/>
        </w:rPr>
        <w:t xml:space="preserve">No </w:t>
      </w:r>
      <w:proofErr w:type="spellStart"/>
      <w:r w:rsidRPr="008B5C08">
        <w:rPr>
          <w:rFonts w:ascii="Book Antiqua" w:eastAsia="宋体" w:hAnsi="Book Antiqua" w:cs="宋体"/>
          <w:i/>
          <w:iCs/>
          <w:color w:val="000000"/>
          <w:kern w:val="0"/>
          <w:sz w:val="21"/>
          <w:szCs w:val="21"/>
        </w:rPr>
        <w:t>Shinkei</w:t>
      </w:r>
      <w:proofErr w:type="spellEnd"/>
      <w:r w:rsidRPr="008B5C08">
        <w:rPr>
          <w:rFonts w:ascii="Book Antiqua" w:eastAsia="宋体" w:hAnsi="Book Antiqua" w:cs="宋体"/>
          <w:i/>
          <w:iCs/>
          <w:color w:val="000000"/>
          <w:kern w:val="0"/>
          <w:sz w:val="21"/>
          <w:szCs w:val="21"/>
        </w:rPr>
        <w:t xml:space="preserve"> </w:t>
      </w:r>
      <w:proofErr w:type="spellStart"/>
      <w:r w:rsidRPr="008B5C08">
        <w:rPr>
          <w:rFonts w:ascii="Book Antiqua" w:eastAsia="宋体" w:hAnsi="Book Antiqua" w:cs="宋体"/>
          <w:i/>
          <w:iCs/>
          <w:color w:val="000000"/>
          <w:kern w:val="0"/>
          <w:sz w:val="21"/>
          <w:szCs w:val="21"/>
        </w:rPr>
        <w:t>Geka</w:t>
      </w:r>
      <w:proofErr w:type="spellEnd"/>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2012;</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40</w:t>
      </w:r>
      <w:r w:rsidRPr="008B5C08">
        <w:rPr>
          <w:rFonts w:ascii="Book Antiqua" w:eastAsia="宋体" w:hAnsi="Book Antiqua" w:cs="宋体"/>
          <w:color w:val="000000"/>
          <w:kern w:val="0"/>
          <w:sz w:val="21"/>
          <w:szCs w:val="21"/>
        </w:rPr>
        <w:t>: 343-349 [PMID: 22466234]</w:t>
      </w:r>
    </w:p>
    <w:p w14:paraId="50FD96BF" w14:textId="77777777" w:rsidR="00D077F8" w:rsidRPr="008B5C08" w:rsidRDefault="00D077F8" w:rsidP="00235A4C">
      <w:pPr>
        <w:widowControl/>
        <w:wordWrap/>
        <w:adjustRightInd w:val="0"/>
        <w:snapToGrid w:val="0"/>
        <w:spacing w:after="0" w:line="360" w:lineRule="auto"/>
        <w:rPr>
          <w:rFonts w:ascii="Book Antiqua" w:eastAsia="宋体" w:hAnsi="Book Antiqua" w:cs="宋体"/>
          <w:color w:val="000000"/>
          <w:kern w:val="0"/>
          <w:sz w:val="21"/>
          <w:szCs w:val="21"/>
        </w:rPr>
      </w:pPr>
      <w:r w:rsidRPr="008B5C08">
        <w:rPr>
          <w:rFonts w:ascii="Book Antiqua" w:eastAsia="宋体" w:hAnsi="Book Antiqua" w:cs="宋体"/>
          <w:color w:val="000000"/>
          <w:kern w:val="0"/>
          <w:sz w:val="21"/>
          <w:szCs w:val="21"/>
        </w:rPr>
        <w:t>15</w:t>
      </w:r>
      <w:r w:rsidRPr="00235A4C">
        <w:rPr>
          <w:rFonts w:ascii="Book Antiqua" w:eastAsia="宋体" w:hAnsi="Book Antiqua" w:cs="宋体"/>
          <w:color w:val="000000"/>
          <w:kern w:val="0"/>
          <w:sz w:val="21"/>
          <w:szCs w:val="21"/>
        </w:rPr>
        <w:t> </w:t>
      </w:r>
      <w:proofErr w:type="spellStart"/>
      <w:r w:rsidRPr="008B5C08">
        <w:rPr>
          <w:rFonts w:ascii="Book Antiqua" w:eastAsia="宋体" w:hAnsi="Book Antiqua" w:cs="宋体"/>
          <w:b/>
          <w:bCs/>
          <w:color w:val="000000"/>
          <w:kern w:val="0"/>
          <w:sz w:val="21"/>
          <w:szCs w:val="21"/>
        </w:rPr>
        <w:t>Wasserstrom</w:t>
      </w:r>
      <w:proofErr w:type="spellEnd"/>
      <w:r w:rsidRPr="008B5C08">
        <w:rPr>
          <w:rFonts w:ascii="Book Antiqua" w:eastAsia="宋体" w:hAnsi="Book Antiqua" w:cs="宋体"/>
          <w:b/>
          <w:bCs/>
          <w:color w:val="000000"/>
          <w:kern w:val="0"/>
          <w:sz w:val="21"/>
          <w:szCs w:val="21"/>
        </w:rPr>
        <w:t xml:space="preserve"> WR</w:t>
      </w:r>
      <w:r w:rsidRPr="008B5C08">
        <w:rPr>
          <w:rFonts w:ascii="Book Antiqua" w:eastAsia="宋体" w:hAnsi="Book Antiqua" w:cs="宋体"/>
          <w:color w:val="000000"/>
          <w:kern w:val="0"/>
          <w:sz w:val="21"/>
          <w:szCs w:val="21"/>
        </w:rPr>
        <w:t xml:space="preserve">, Glass JP, Posner JB. Diagnosis and treatment of </w:t>
      </w:r>
      <w:proofErr w:type="spellStart"/>
      <w:r w:rsidRPr="008B5C08">
        <w:rPr>
          <w:rFonts w:ascii="Book Antiqua" w:eastAsia="宋体" w:hAnsi="Book Antiqua" w:cs="宋体"/>
          <w:color w:val="000000"/>
          <w:kern w:val="0"/>
          <w:sz w:val="21"/>
          <w:szCs w:val="21"/>
        </w:rPr>
        <w:t>leptomeningeal</w:t>
      </w:r>
      <w:proofErr w:type="spellEnd"/>
      <w:r w:rsidRPr="008B5C08">
        <w:rPr>
          <w:rFonts w:ascii="Book Antiqua" w:eastAsia="宋体" w:hAnsi="Book Antiqua" w:cs="宋体"/>
          <w:color w:val="000000"/>
          <w:kern w:val="0"/>
          <w:sz w:val="21"/>
          <w:szCs w:val="21"/>
        </w:rPr>
        <w:t xml:space="preserve"> metastases from solid tumors: experience with 90 patients.</w:t>
      </w:r>
      <w:r w:rsidRPr="00235A4C">
        <w:rPr>
          <w:rFonts w:ascii="Book Antiqua" w:eastAsia="宋体" w:hAnsi="Book Antiqua" w:cs="宋体"/>
          <w:color w:val="000000"/>
          <w:kern w:val="0"/>
          <w:sz w:val="21"/>
          <w:szCs w:val="21"/>
        </w:rPr>
        <w:t> </w:t>
      </w:r>
      <w:r w:rsidRPr="008B5C08">
        <w:rPr>
          <w:rFonts w:ascii="Book Antiqua" w:eastAsia="宋体" w:hAnsi="Book Antiqua" w:cs="宋体"/>
          <w:i/>
          <w:iCs/>
          <w:color w:val="000000"/>
          <w:kern w:val="0"/>
          <w:sz w:val="21"/>
          <w:szCs w:val="21"/>
        </w:rPr>
        <w:t>Cancer</w:t>
      </w:r>
      <w:r w:rsidRPr="00235A4C">
        <w:rPr>
          <w:rFonts w:ascii="Book Antiqua" w:eastAsia="宋体" w:hAnsi="Book Antiqua" w:cs="宋体"/>
          <w:color w:val="000000"/>
          <w:kern w:val="0"/>
          <w:sz w:val="21"/>
          <w:szCs w:val="21"/>
        </w:rPr>
        <w:t> </w:t>
      </w:r>
      <w:r w:rsidRPr="008B5C08">
        <w:rPr>
          <w:rFonts w:ascii="Book Antiqua" w:eastAsia="宋体" w:hAnsi="Book Antiqua" w:cs="宋体"/>
          <w:color w:val="000000"/>
          <w:kern w:val="0"/>
          <w:sz w:val="21"/>
          <w:szCs w:val="21"/>
        </w:rPr>
        <w:t>1982;</w:t>
      </w:r>
      <w:r w:rsidRPr="00235A4C">
        <w:rPr>
          <w:rFonts w:ascii="Book Antiqua" w:eastAsia="宋体" w:hAnsi="Book Antiqua" w:cs="宋体"/>
          <w:color w:val="000000"/>
          <w:kern w:val="0"/>
          <w:sz w:val="21"/>
          <w:szCs w:val="21"/>
        </w:rPr>
        <w:t> </w:t>
      </w:r>
      <w:r w:rsidRPr="008B5C08">
        <w:rPr>
          <w:rFonts w:ascii="Book Antiqua" w:eastAsia="宋体" w:hAnsi="Book Antiqua" w:cs="宋体"/>
          <w:b/>
          <w:bCs/>
          <w:color w:val="000000"/>
          <w:kern w:val="0"/>
          <w:sz w:val="21"/>
          <w:szCs w:val="21"/>
        </w:rPr>
        <w:t>49</w:t>
      </w:r>
      <w:r w:rsidRPr="008B5C08">
        <w:rPr>
          <w:rFonts w:ascii="Book Antiqua" w:eastAsia="宋体" w:hAnsi="Book Antiqua" w:cs="宋体"/>
          <w:color w:val="000000"/>
          <w:kern w:val="0"/>
          <w:sz w:val="21"/>
          <w:szCs w:val="21"/>
        </w:rPr>
        <w:t>: 759-772 [PMID: 6895713 DOI: 10.1002/</w:t>
      </w:r>
      <w:r w:rsidRPr="00235A4C">
        <w:rPr>
          <w:rFonts w:ascii="Book Antiqua" w:eastAsia="宋体" w:hAnsi="Book Antiqua" w:cs="宋体"/>
          <w:color w:val="000000"/>
          <w:kern w:val="0"/>
          <w:szCs w:val="21"/>
        </w:rPr>
        <w:t>1097-0142(19820215)49:4&lt;759:</w:t>
      </w:r>
      <w:proofErr w:type="gramStart"/>
      <w:r w:rsidRPr="00235A4C">
        <w:rPr>
          <w:rFonts w:ascii="Book Antiqua" w:eastAsia="宋体" w:hAnsi="Book Antiqua" w:cs="宋体"/>
          <w:color w:val="000000"/>
          <w:kern w:val="0"/>
          <w:szCs w:val="21"/>
        </w:rPr>
        <w:t>:AID</w:t>
      </w:r>
      <w:proofErr w:type="gramEnd"/>
      <w:r w:rsidRPr="00235A4C">
        <w:rPr>
          <w:rFonts w:ascii="Book Antiqua" w:eastAsia="宋体" w:hAnsi="Book Antiqua" w:cs="宋体"/>
          <w:color w:val="000000"/>
          <w:kern w:val="0"/>
          <w:szCs w:val="21"/>
        </w:rPr>
        <w:t>-CNCR2820490427&gt;3.0.CO;</w:t>
      </w:r>
      <w:r w:rsidRPr="008B5C08">
        <w:rPr>
          <w:rFonts w:ascii="Book Antiqua" w:eastAsia="宋体" w:hAnsi="Book Antiqua" w:cs="宋体"/>
          <w:color w:val="000000"/>
          <w:kern w:val="0"/>
          <w:sz w:val="21"/>
          <w:szCs w:val="21"/>
        </w:rPr>
        <w:t>-7]</w:t>
      </w:r>
    </w:p>
    <w:p w14:paraId="2B8D06AA" w14:textId="77777777" w:rsidR="00D077F8" w:rsidRPr="00235A4C" w:rsidRDefault="00D077F8" w:rsidP="00235A4C">
      <w:pPr>
        <w:wordWrap/>
        <w:adjustRightInd w:val="0"/>
        <w:snapToGrid w:val="0"/>
        <w:spacing w:after="0" w:line="360" w:lineRule="auto"/>
        <w:rPr>
          <w:rFonts w:ascii="Book Antiqua" w:hAnsi="Book Antiqua"/>
          <w:sz w:val="22"/>
          <w:szCs w:val="21"/>
        </w:rPr>
      </w:pPr>
    </w:p>
    <w:p w14:paraId="3F1AEC9F" w14:textId="75D2E413" w:rsidR="0091432E" w:rsidRPr="00235A4C" w:rsidRDefault="00D077F8" w:rsidP="00235A4C">
      <w:pPr>
        <w:wordWrap/>
        <w:adjustRightInd w:val="0"/>
        <w:snapToGrid w:val="0"/>
        <w:spacing w:after="0" w:line="360" w:lineRule="auto"/>
        <w:ind w:left="315" w:hangingChars="150" w:hanging="315"/>
        <w:jc w:val="right"/>
        <w:rPr>
          <w:rFonts w:ascii="Book Antiqua" w:eastAsiaTheme="minorEastAsia" w:hAnsi="Book Antiqua"/>
          <w:b/>
          <w:bCs/>
          <w:sz w:val="21"/>
          <w:szCs w:val="21"/>
          <w:lang w:eastAsia="zh-CN"/>
        </w:rPr>
      </w:pPr>
      <w:r w:rsidRPr="00235A4C">
        <w:rPr>
          <w:rFonts w:ascii="Book Antiqua" w:hAnsi="Book Antiqua"/>
          <w:b/>
          <w:bCs/>
          <w:sz w:val="21"/>
          <w:szCs w:val="21"/>
        </w:rPr>
        <w:t>P-Reviewer</w:t>
      </w:r>
      <w:r w:rsidRPr="00235A4C">
        <w:rPr>
          <w:rFonts w:ascii="Book Antiqua" w:hAnsi="Book Antiqua" w:hint="eastAsia"/>
          <w:b/>
          <w:bCs/>
          <w:sz w:val="21"/>
          <w:szCs w:val="21"/>
        </w:rPr>
        <w:t>:</w:t>
      </w:r>
      <w:r w:rsidRPr="00235A4C">
        <w:rPr>
          <w:rFonts w:ascii="Book Antiqua" w:hAnsi="Book Antiqua"/>
          <w:b/>
          <w:bCs/>
          <w:sz w:val="21"/>
          <w:szCs w:val="21"/>
        </w:rPr>
        <w:t xml:space="preserve"> </w:t>
      </w:r>
      <w:proofErr w:type="spellStart"/>
      <w:r w:rsidRPr="00235A4C">
        <w:rPr>
          <w:rFonts w:ascii="Book Antiqua" w:eastAsiaTheme="minorEastAsia" w:hAnsi="Book Antiqua"/>
          <w:bCs/>
          <w:sz w:val="21"/>
          <w:szCs w:val="21"/>
          <w:lang w:eastAsia="zh-CN"/>
        </w:rPr>
        <w:t>Fölsch</w:t>
      </w:r>
      <w:proofErr w:type="spellEnd"/>
      <w:r w:rsidRPr="00235A4C">
        <w:rPr>
          <w:rFonts w:ascii="Book Antiqua" w:eastAsiaTheme="minorEastAsia" w:hAnsi="Book Antiqua" w:hint="eastAsia"/>
          <w:bCs/>
          <w:sz w:val="21"/>
          <w:szCs w:val="21"/>
          <w:lang w:eastAsia="zh-CN"/>
        </w:rPr>
        <w:t xml:space="preserve"> UR,</w:t>
      </w:r>
      <w:r w:rsidRPr="00235A4C">
        <w:rPr>
          <w:rFonts w:ascii="Book Antiqua" w:hAnsi="Book Antiqua"/>
          <w:bCs/>
          <w:sz w:val="21"/>
          <w:szCs w:val="21"/>
        </w:rPr>
        <w:t xml:space="preserve"> </w:t>
      </w:r>
      <w:proofErr w:type="spellStart"/>
      <w:r w:rsidRPr="00235A4C">
        <w:rPr>
          <w:rFonts w:ascii="Book Antiqua" w:hAnsi="Book Antiqua"/>
          <w:bCs/>
          <w:sz w:val="21"/>
          <w:szCs w:val="21"/>
        </w:rPr>
        <w:t>Kapan</w:t>
      </w:r>
      <w:proofErr w:type="spellEnd"/>
      <w:r w:rsidRPr="00235A4C">
        <w:rPr>
          <w:rFonts w:ascii="Book Antiqua" w:eastAsiaTheme="minorEastAsia" w:hAnsi="Book Antiqua" w:hint="eastAsia"/>
          <w:bCs/>
          <w:sz w:val="21"/>
          <w:szCs w:val="21"/>
          <w:lang w:eastAsia="zh-CN"/>
        </w:rPr>
        <w:t xml:space="preserve"> S </w:t>
      </w:r>
      <w:r w:rsidRPr="00235A4C">
        <w:rPr>
          <w:rFonts w:ascii="Book Antiqua" w:hAnsi="Book Antiqua"/>
          <w:b/>
          <w:bCs/>
          <w:sz w:val="21"/>
          <w:szCs w:val="21"/>
        </w:rPr>
        <w:t>S-Editor</w:t>
      </w:r>
      <w:r w:rsidRPr="00235A4C">
        <w:rPr>
          <w:rFonts w:ascii="Book Antiqua" w:hAnsi="Book Antiqua" w:hint="eastAsia"/>
          <w:b/>
          <w:bCs/>
          <w:sz w:val="21"/>
          <w:szCs w:val="21"/>
        </w:rPr>
        <w:t>:</w:t>
      </w:r>
      <w:r w:rsidRPr="00235A4C">
        <w:rPr>
          <w:rFonts w:ascii="Book Antiqua" w:hAnsi="Book Antiqua"/>
          <w:sz w:val="21"/>
          <w:szCs w:val="21"/>
        </w:rPr>
        <w:t xml:space="preserve"> </w:t>
      </w:r>
      <w:r w:rsidRPr="00235A4C">
        <w:rPr>
          <w:rFonts w:ascii="Book Antiqua" w:eastAsiaTheme="minorEastAsia" w:hAnsi="Book Antiqua" w:hint="eastAsia"/>
          <w:sz w:val="21"/>
          <w:szCs w:val="21"/>
          <w:lang w:eastAsia="zh-CN"/>
        </w:rPr>
        <w:t>Ma YJ</w:t>
      </w:r>
      <w:r w:rsidRPr="00235A4C">
        <w:rPr>
          <w:rFonts w:ascii="Book Antiqua" w:hAnsi="Book Antiqua"/>
          <w:sz w:val="21"/>
          <w:szCs w:val="21"/>
        </w:rPr>
        <w:t xml:space="preserve"> </w:t>
      </w:r>
      <w:r w:rsidRPr="00235A4C">
        <w:rPr>
          <w:rFonts w:ascii="Book Antiqua" w:hAnsi="Book Antiqua"/>
          <w:b/>
          <w:bCs/>
          <w:sz w:val="21"/>
          <w:szCs w:val="21"/>
        </w:rPr>
        <w:t>L-Editor</w:t>
      </w:r>
      <w:r w:rsidRPr="00235A4C">
        <w:rPr>
          <w:rFonts w:ascii="Book Antiqua" w:hAnsi="Book Antiqua" w:hint="eastAsia"/>
          <w:b/>
          <w:bCs/>
          <w:sz w:val="21"/>
          <w:szCs w:val="21"/>
        </w:rPr>
        <w:t>:</w:t>
      </w:r>
      <w:r w:rsidRPr="00235A4C">
        <w:rPr>
          <w:rFonts w:ascii="Book Antiqua" w:hAnsi="Book Antiqua"/>
          <w:sz w:val="21"/>
          <w:szCs w:val="21"/>
        </w:rPr>
        <w:t xml:space="preserve">  </w:t>
      </w:r>
      <w:r w:rsidRPr="00235A4C">
        <w:rPr>
          <w:rFonts w:ascii="Book Antiqua" w:hAnsi="Book Antiqua"/>
          <w:b/>
          <w:bCs/>
          <w:sz w:val="21"/>
          <w:szCs w:val="21"/>
        </w:rPr>
        <w:t>E-Editor</w:t>
      </w:r>
      <w:r w:rsidRPr="00235A4C">
        <w:rPr>
          <w:rFonts w:ascii="Book Antiqua" w:hAnsi="Book Antiqua" w:hint="eastAsia"/>
          <w:b/>
          <w:bCs/>
          <w:sz w:val="21"/>
          <w:szCs w:val="21"/>
        </w:rPr>
        <w:t>:</w:t>
      </w:r>
    </w:p>
    <w:p w14:paraId="4D1F4E5E" w14:textId="77777777" w:rsidR="00AB5E9F" w:rsidRPr="00235A4C" w:rsidRDefault="00AB5E9F" w:rsidP="00235A4C">
      <w:pPr>
        <w:wordWrap/>
        <w:adjustRightInd w:val="0"/>
        <w:snapToGrid w:val="0"/>
        <w:spacing w:after="0" w:line="360" w:lineRule="auto"/>
        <w:ind w:left="315" w:hangingChars="150" w:hanging="315"/>
        <w:jc w:val="right"/>
        <w:rPr>
          <w:rFonts w:ascii="Book Antiqua" w:eastAsiaTheme="minorEastAsia" w:hAnsi="Book Antiqua"/>
          <w:sz w:val="21"/>
          <w:szCs w:val="21"/>
          <w:lang w:eastAsia="zh-CN"/>
        </w:rPr>
      </w:pPr>
    </w:p>
    <w:p w14:paraId="67099861" w14:textId="0E116A15" w:rsidR="00DF3189" w:rsidRPr="00235A4C" w:rsidRDefault="00DF3189" w:rsidP="00235A4C">
      <w:pPr>
        <w:pStyle w:val="a9"/>
        <w:wordWrap/>
        <w:adjustRightInd w:val="0"/>
        <w:snapToGrid w:val="0"/>
        <w:spacing w:line="360" w:lineRule="auto"/>
        <w:rPr>
          <w:rFonts w:ascii="Book Antiqua" w:eastAsiaTheme="minorEastAsia" w:hAnsi="Book Antiqua" w:cs="Times New Roman"/>
          <w:b/>
          <w:color w:val="000000"/>
          <w:kern w:val="0"/>
          <w:sz w:val="24"/>
          <w:szCs w:val="24"/>
          <w:lang w:eastAsia="zh-CN"/>
        </w:rPr>
      </w:pPr>
      <w:r w:rsidRPr="00235A4C">
        <w:rPr>
          <w:noProof/>
          <w:lang w:eastAsia="zh-CN"/>
        </w:rPr>
        <w:lastRenderedPageBreak/>
        <w:drawing>
          <wp:inline distT="0" distB="0" distL="0" distR="0" wp14:anchorId="7DA5F0B1" wp14:editId="55C9B4EA">
            <wp:extent cx="1042054" cy="103723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43992" cy="1039159"/>
                    </a:xfrm>
                    <a:prstGeom prst="rect">
                      <a:avLst/>
                    </a:prstGeom>
                  </pic:spPr>
                </pic:pic>
              </a:graphicData>
            </a:graphic>
          </wp:inline>
        </w:drawing>
      </w:r>
      <w:r w:rsidRPr="00235A4C">
        <w:rPr>
          <w:rFonts w:ascii="Book Antiqua" w:eastAsiaTheme="minorEastAsia" w:hAnsi="Book Antiqua" w:cs="Times New Roman" w:hint="eastAsia"/>
          <w:b/>
          <w:color w:val="000000"/>
          <w:kern w:val="0"/>
          <w:sz w:val="24"/>
          <w:szCs w:val="24"/>
          <w:lang w:eastAsia="zh-CN"/>
        </w:rPr>
        <w:t xml:space="preserve">  </w:t>
      </w:r>
      <w:r w:rsidRPr="00235A4C">
        <w:rPr>
          <w:rFonts w:ascii="Book Antiqua" w:eastAsiaTheme="minorEastAsia" w:hAnsi="Book Antiqua" w:cs="Times New Roman"/>
          <w:b/>
          <w:noProof/>
          <w:color w:val="000000"/>
          <w:kern w:val="0"/>
          <w:sz w:val="24"/>
          <w:szCs w:val="24"/>
          <w:lang w:eastAsia="zh-CN"/>
        </w:rPr>
        <w:drawing>
          <wp:inline distT="0" distB="0" distL="0" distR="0" wp14:anchorId="338B4B45" wp14:editId="079B2C92">
            <wp:extent cx="1037230" cy="1037230"/>
            <wp:effectExtent l="0" t="0" r="0" b="0"/>
            <wp:docPr id="2" name="图片 2" descr="C:\Users\Administrator\Desktop\11614\11614\11614-Figures\Figur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614\11614\11614-Figures\Figure 1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7084" cy="1037084"/>
                    </a:xfrm>
                    <a:prstGeom prst="rect">
                      <a:avLst/>
                    </a:prstGeom>
                    <a:noFill/>
                    <a:ln>
                      <a:noFill/>
                    </a:ln>
                  </pic:spPr>
                </pic:pic>
              </a:graphicData>
            </a:graphic>
          </wp:inline>
        </w:drawing>
      </w:r>
    </w:p>
    <w:p w14:paraId="253A826A" w14:textId="77777777" w:rsidR="00AA1BC4" w:rsidRPr="00235A4C" w:rsidRDefault="00AA1BC4" w:rsidP="00235A4C">
      <w:pPr>
        <w:pStyle w:val="a9"/>
        <w:wordWrap/>
        <w:adjustRightInd w:val="0"/>
        <w:snapToGrid w:val="0"/>
        <w:spacing w:line="360" w:lineRule="auto"/>
        <w:rPr>
          <w:rFonts w:ascii="Book Antiqua" w:eastAsia="Times New Roman" w:hAnsi="Book Antiqua" w:cs="Times New Roman"/>
          <w:b/>
          <w:sz w:val="24"/>
          <w:szCs w:val="24"/>
        </w:rPr>
      </w:pPr>
      <w:r w:rsidRPr="00235A4C">
        <w:rPr>
          <w:rFonts w:ascii="Book Antiqua" w:hAnsi="Book Antiqua" w:cs="Times New Roman"/>
          <w:b/>
          <w:color w:val="000000"/>
          <w:kern w:val="0"/>
          <w:sz w:val="24"/>
          <w:szCs w:val="24"/>
        </w:rPr>
        <w:t>Figure 1</w:t>
      </w:r>
      <w:r w:rsidRPr="00235A4C">
        <w:rPr>
          <w:rFonts w:ascii="Book Antiqua" w:eastAsia="Times New Roman" w:hAnsi="Book Antiqua" w:cs="Times New Roman"/>
          <w:b/>
          <w:sz w:val="24"/>
          <w:szCs w:val="24"/>
        </w:rPr>
        <w:t xml:space="preserve"> Brain magnetic resonance imaging findings.</w:t>
      </w:r>
      <w:r w:rsidRPr="00235A4C">
        <w:rPr>
          <w:rFonts w:ascii="Book Antiqua" w:hAnsi="Book Antiqua" w:cs="Times New Roman" w:hint="eastAsia"/>
          <w:b/>
          <w:sz w:val="24"/>
          <w:szCs w:val="24"/>
        </w:rPr>
        <w:t xml:space="preserve"> </w:t>
      </w:r>
      <w:r w:rsidRPr="00235A4C">
        <w:rPr>
          <w:rFonts w:ascii="Book Antiqua" w:eastAsia="Times New Roman" w:hAnsi="Book Antiqua" w:cs="Times New Roman"/>
          <w:sz w:val="24"/>
          <w:szCs w:val="24"/>
        </w:rPr>
        <w:t xml:space="preserve">A: Pineal gland and parietal </w:t>
      </w:r>
      <w:proofErr w:type="spellStart"/>
      <w:r w:rsidRPr="00235A4C">
        <w:rPr>
          <w:rFonts w:ascii="Book Antiqua" w:eastAsia="Times New Roman" w:hAnsi="Book Antiqua" w:cs="Times New Roman"/>
          <w:sz w:val="24"/>
          <w:szCs w:val="24"/>
        </w:rPr>
        <w:t>leptomeningeal</w:t>
      </w:r>
      <w:proofErr w:type="spellEnd"/>
      <w:r w:rsidRPr="00235A4C">
        <w:rPr>
          <w:rFonts w:ascii="Book Antiqua" w:eastAsia="Times New Roman" w:hAnsi="Book Antiqua" w:cs="Times New Roman"/>
          <w:sz w:val="24"/>
          <w:szCs w:val="24"/>
        </w:rPr>
        <w:t xml:space="preserve"> enhancement on a T1 axial image (arrows); B: Pineal gland and cerebellar folia enhancement on a T1 sagittal image (arrows).</w:t>
      </w:r>
    </w:p>
    <w:p w14:paraId="02CB2E3F" w14:textId="77777777" w:rsidR="00BC647B" w:rsidRPr="00235A4C" w:rsidRDefault="00BC647B" w:rsidP="00235A4C">
      <w:pPr>
        <w:wordWrap/>
        <w:adjustRightInd w:val="0"/>
        <w:snapToGrid w:val="0"/>
        <w:spacing w:after="0" w:line="360" w:lineRule="auto"/>
        <w:rPr>
          <w:rFonts w:ascii="Book Antiqua" w:eastAsiaTheme="minorEastAsia" w:hAnsi="Book Antiqua"/>
          <w:sz w:val="24"/>
          <w:szCs w:val="24"/>
          <w:lang w:eastAsia="zh-CN"/>
        </w:rPr>
      </w:pPr>
    </w:p>
    <w:p w14:paraId="3A9AC8BB" w14:textId="5A635075" w:rsidR="00AB5E9F" w:rsidRPr="00235A4C" w:rsidRDefault="00AB5E9F" w:rsidP="00235A4C">
      <w:pPr>
        <w:wordWrap/>
        <w:adjustRightInd w:val="0"/>
        <w:snapToGrid w:val="0"/>
        <w:spacing w:after="0" w:line="360" w:lineRule="auto"/>
        <w:rPr>
          <w:rFonts w:ascii="Book Antiqua" w:eastAsiaTheme="minorEastAsia" w:hAnsi="Book Antiqua"/>
          <w:sz w:val="24"/>
          <w:szCs w:val="24"/>
          <w:lang w:eastAsia="zh-CN"/>
        </w:rPr>
      </w:pPr>
      <w:r w:rsidRPr="00235A4C">
        <w:rPr>
          <w:rFonts w:ascii="Book Antiqua" w:eastAsiaTheme="minorEastAsia" w:hAnsi="Book Antiqua"/>
          <w:noProof/>
          <w:sz w:val="24"/>
          <w:szCs w:val="24"/>
          <w:lang w:eastAsia="zh-CN"/>
        </w:rPr>
        <w:drawing>
          <wp:inline distT="0" distB="0" distL="0" distR="0" wp14:anchorId="7672A032" wp14:editId="796B0060">
            <wp:extent cx="980894" cy="880281"/>
            <wp:effectExtent l="0" t="0" r="0" b="0"/>
            <wp:docPr id="3" name="图片 3" descr="C:\Users\Administrator\Desktop\11614\11614\11614-Figures\Figur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1614\11614\11614-Figures\Figure 2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01" cy="880377"/>
                    </a:xfrm>
                    <a:prstGeom prst="rect">
                      <a:avLst/>
                    </a:prstGeom>
                    <a:noFill/>
                    <a:ln>
                      <a:noFill/>
                    </a:ln>
                  </pic:spPr>
                </pic:pic>
              </a:graphicData>
            </a:graphic>
          </wp:inline>
        </w:drawing>
      </w:r>
      <w:r w:rsidRPr="00235A4C">
        <w:rPr>
          <w:rFonts w:ascii="Book Antiqua" w:eastAsiaTheme="minorEastAsia" w:hAnsi="Book Antiqua" w:hint="eastAsia"/>
          <w:sz w:val="24"/>
          <w:szCs w:val="24"/>
          <w:lang w:eastAsia="zh-CN"/>
        </w:rPr>
        <w:t xml:space="preserve">   </w:t>
      </w:r>
      <w:r w:rsidRPr="00235A4C">
        <w:rPr>
          <w:rFonts w:ascii="Book Antiqua" w:eastAsiaTheme="minorEastAsia" w:hAnsi="Book Antiqua"/>
          <w:noProof/>
          <w:sz w:val="24"/>
          <w:szCs w:val="24"/>
          <w:lang w:eastAsia="zh-CN"/>
        </w:rPr>
        <w:drawing>
          <wp:inline distT="0" distB="0" distL="0" distR="0" wp14:anchorId="16889636" wp14:editId="018AD8A9">
            <wp:extent cx="928048" cy="880280"/>
            <wp:effectExtent l="0" t="0" r="5715" b="0"/>
            <wp:docPr id="4" name="图片 4" descr="C:\Users\Administrator\Desktop\11614\11614\11614-Figures\Figure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1614\11614\11614-Figures\Figure 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8040" cy="880272"/>
                    </a:xfrm>
                    <a:prstGeom prst="rect">
                      <a:avLst/>
                    </a:prstGeom>
                    <a:noFill/>
                    <a:ln>
                      <a:noFill/>
                    </a:ln>
                  </pic:spPr>
                </pic:pic>
              </a:graphicData>
            </a:graphic>
          </wp:inline>
        </w:drawing>
      </w:r>
      <w:r w:rsidRPr="00235A4C">
        <w:rPr>
          <w:rFonts w:ascii="Book Antiqua" w:eastAsiaTheme="minorEastAsia" w:hAnsi="Book Antiqua" w:hint="eastAsia"/>
          <w:sz w:val="24"/>
          <w:szCs w:val="24"/>
          <w:lang w:eastAsia="zh-CN"/>
        </w:rPr>
        <w:t xml:space="preserve">  </w:t>
      </w:r>
      <w:r w:rsidRPr="00235A4C">
        <w:rPr>
          <w:rFonts w:ascii="Book Antiqua" w:eastAsiaTheme="minorEastAsia" w:hAnsi="Book Antiqua"/>
          <w:noProof/>
          <w:sz w:val="24"/>
          <w:szCs w:val="24"/>
          <w:lang w:eastAsia="zh-CN"/>
        </w:rPr>
        <w:drawing>
          <wp:inline distT="0" distB="0" distL="0" distR="0" wp14:anchorId="70604AC0" wp14:editId="7506EF9C">
            <wp:extent cx="980893" cy="880281"/>
            <wp:effectExtent l="0" t="0" r="0" b="0"/>
            <wp:docPr id="5" name="图片 5" descr="C:\Users\Administrator\Desktop\11614\11614\11614-Figures\Figure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1614\11614\11614-Figures\Figure 2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3201" cy="882353"/>
                    </a:xfrm>
                    <a:prstGeom prst="rect">
                      <a:avLst/>
                    </a:prstGeom>
                    <a:noFill/>
                    <a:ln>
                      <a:noFill/>
                    </a:ln>
                  </pic:spPr>
                </pic:pic>
              </a:graphicData>
            </a:graphic>
          </wp:inline>
        </w:drawing>
      </w:r>
    </w:p>
    <w:p w14:paraId="31F30DBC" w14:textId="132164F0" w:rsidR="00AA1BC4" w:rsidRPr="00AA1BC4" w:rsidRDefault="00AA1BC4" w:rsidP="00235A4C">
      <w:pPr>
        <w:pStyle w:val="a9"/>
        <w:wordWrap/>
        <w:adjustRightInd w:val="0"/>
        <w:snapToGrid w:val="0"/>
        <w:spacing w:line="360" w:lineRule="auto"/>
        <w:rPr>
          <w:rFonts w:ascii="Book Antiqua" w:hAnsi="Book Antiqua"/>
          <w:sz w:val="24"/>
          <w:szCs w:val="24"/>
        </w:rPr>
      </w:pPr>
      <w:r w:rsidRPr="00235A4C">
        <w:rPr>
          <w:rFonts w:ascii="Book Antiqua" w:hAnsi="Book Antiqua" w:cs="Times New Roman"/>
          <w:b/>
          <w:color w:val="000000"/>
          <w:kern w:val="0"/>
          <w:sz w:val="24"/>
          <w:szCs w:val="24"/>
        </w:rPr>
        <w:t>Figure 2</w:t>
      </w:r>
      <w:r w:rsidRPr="00235A4C">
        <w:rPr>
          <w:rFonts w:ascii="Book Antiqua" w:eastAsia="Times New Roman" w:hAnsi="Book Antiqua" w:cs="Times New Roman"/>
          <w:b/>
          <w:sz w:val="24"/>
          <w:szCs w:val="24"/>
        </w:rPr>
        <w:t xml:space="preserve"> </w:t>
      </w:r>
      <w:r w:rsidRPr="00235A4C">
        <w:rPr>
          <w:rFonts w:ascii="Book Antiqua" w:hAnsi="Book Antiqua" w:cs="Times New Roman"/>
          <w:b/>
          <w:kern w:val="0"/>
          <w:sz w:val="24"/>
          <w:szCs w:val="24"/>
        </w:rPr>
        <w:t xml:space="preserve">Computed tomography scans of the abdomen and pelvis. </w:t>
      </w:r>
      <w:r w:rsidRPr="00235A4C">
        <w:rPr>
          <w:rFonts w:ascii="Book Antiqua" w:hAnsi="Book Antiqua" w:cs="Times New Roman"/>
          <w:kern w:val="0"/>
          <w:sz w:val="24"/>
          <w:szCs w:val="24"/>
        </w:rPr>
        <w:t>A: An infiltrating pancreatic neoplasm involving the body encasing the celiac axis (arrows); B:</w:t>
      </w:r>
      <w:r w:rsidRPr="00235A4C">
        <w:rPr>
          <w:rFonts w:ascii="Book Antiqua" w:hAnsi="Book Antiqua"/>
          <w:sz w:val="24"/>
          <w:szCs w:val="24"/>
        </w:rPr>
        <w:t xml:space="preserve"> </w:t>
      </w:r>
      <w:r w:rsidRPr="00235A4C">
        <w:rPr>
          <w:rFonts w:ascii="Book Antiqua" w:hAnsi="Book Antiqua" w:cs="Times New Roman"/>
          <w:kern w:val="0"/>
          <w:sz w:val="24"/>
          <w:szCs w:val="24"/>
        </w:rPr>
        <w:t>Low-density lesion at the left lateral segment of the liver (arrow); C:</w:t>
      </w:r>
      <w:r w:rsidRPr="00235A4C">
        <w:rPr>
          <w:rFonts w:ascii="Book Antiqua" w:hAnsi="Book Antiqua" w:cs="Times New Roman"/>
          <w:b/>
          <w:kern w:val="0"/>
          <w:sz w:val="24"/>
          <w:szCs w:val="24"/>
        </w:rPr>
        <w:t xml:space="preserve"> </w:t>
      </w:r>
      <w:r w:rsidRPr="00235A4C">
        <w:rPr>
          <w:rFonts w:ascii="Book Antiqua" w:hAnsi="Book Antiqua" w:cs="Times New Roman"/>
          <w:kern w:val="0"/>
          <w:sz w:val="24"/>
          <w:szCs w:val="24"/>
        </w:rPr>
        <w:t xml:space="preserve">Lymph node enlargement in the left </w:t>
      </w:r>
      <w:proofErr w:type="spellStart"/>
      <w:r w:rsidRPr="00235A4C">
        <w:rPr>
          <w:rFonts w:ascii="Book Antiqua" w:hAnsi="Book Antiqua" w:cs="Times New Roman"/>
          <w:kern w:val="0"/>
          <w:sz w:val="24"/>
          <w:szCs w:val="24"/>
        </w:rPr>
        <w:t>paraaortic</w:t>
      </w:r>
      <w:proofErr w:type="spellEnd"/>
      <w:r w:rsidRPr="00235A4C">
        <w:rPr>
          <w:rFonts w:ascii="Book Antiqua" w:hAnsi="Book Antiqua" w:cs="Times New Roman"/>
          <w:kern w:val="0"/>
          <w:sz w:val="24"/>
          <w:szCs w:val="24"/>
        </w:rPr>
        <w:t xml:space="preserve"> area (arrows</w:t>
      </w:r>
      <w:r w:rsidR="0091432E" w:rsidRPr="00235A4C">
        <w:rPr>
          <w:rFonts w:ascii="Book Antiqua" w:hAnsi="Book Antiqua" w:cs="Times New Roman"/>
          <w:kern w:val="0"/>
          <w:sz w:val="24"/>
          <w:szCs w:val="24"/>
        </w:rPr>
        <w:t>).</w:t>
      </w:r>
    </w:p>
    <w:sectPr w:rsidR="00AA1BC4" w:rsidRPr="00AA1BC4" w:rsidSect="007C78C4">
      <w:footerReference w:type="even" r:id="rId15"/>
      <w:footerReference w:type="default" r:id="rId1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BF6D2" w14:textId="77777777" w:rsidR="00180D8D" w:rsidRDefault="00180D8D" w:rsidP="007C78C4">
      <w:pPr>
        <w:spacing w:after="0" w:line="240" w:lineRule="auto"/>
      </w:pPr>
      <w:r>
        <w:separator/>
      </w:r>
    </w:p>
  </w:endnote>
  <w:endnote w:type="continuationSeparator" w:id="0">
    <w:p w14:paraId="40241F6E" w14:textId="77777777" w:rsidR="00180D8D" w:rsidRDefault="00180D8D" w:rsidP="007C7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AdvTT86d47313">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imbusRomNo9L-Regu">
    <w:altName w:val="Times New Roman"/>
    <w:panose1 w:val="00000000000000000000"/>
    <w:charset w:val="00"/>
    <w:family w:val="roman"/>
    <w:notTrueType/>
    <w:pitch w:val="default"/>
    <w:sig w:usb0="00000003" w:usb1="00000000" w:usb2="00000000" w:usb3="00000000" w:csb0="00000001" w:csb1="00000000"/>
  </w:font>
  <w:font w:name="TradeGothic-Light">
    <w:altName w:val="Arial"/>
    <w:panose1 w:val="00000000000000000000"/>
    <w:charset w:val="00"/>
    <w:family w:val="swiss"/>
    <w:notTrueType/>
    <w:pitch w:val="default"/>
    <w:sig w:usb0="00000003" w:usb1="00000000" w:usb2="00000000" w:usb3="00000000" w:csb0="00000001" w:csb1="00000000"/>
  </w:font>
  <w:font w:name="함초롬바탕">
    <w:altName w:val="Arial Unicode MS"/>
    <w:charset w:val="81"/>
    <w:family w:val="roman"/>
    <w:pitch w:val="variable"/>
    <w:sig w:usb0="00000000" w:usb1="19DFFFFF" w:usb2="001BFDD7" w:usb3="00000000" w:csb0="001F01FF" w:csb1="00000000"/>
  </w:font>
  <w:font w:name="MathPiOneItalic">
    <w:altName w:val="Arial Unicode MS"/>
    <w:panose1 w:val="00000000000000000000"/>
    <w:charset w:val="81"/>
    <w:family w:val="auto"/>
    <w:notTrueType/>
    <w:pitch w:val="default"/>
    <w:sig w:usb0="00000000" w:usb1="09060000" w:usb2="00000010" w:usb3="00000000" w:csb0="00080000" w:csb1="00000000"/>
  </w:font>
  <w:font w:name="Garamond-BookCondensed">
    <w:altName w:val="Times New Roman"/>
    <w:panose1 w:val="00000000000000000000"/>
    <w:charset w:val="00"/>
    <w:family w:val="roman"/>
    <w:notTrueType/>
    <w:pitch w:val="default"/>
    <w:sig w:usb0="00000003" w:usb1="00000000" w:usb2="00000000" w:usb3="00000000" w:csb0="00000001" w:csb1="00000000"/>
  </w:font>
  <w:font w:name="Times New Roman+FPEF">
    <w:altName w:val="Arial Unicode MS"/>
    <w:panose1 w:val="00000000000000000000"/>
    <w:charset w:val="81"/>
    <w:family w:val="auto"/>
    <w:notTrueType/>
    <w:pitch w:val="default"/>
    <w:sig w:usb0="00000000"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C620C" w14:textId="77777777" w:rsidR="00B6659F" w:rsidRDefault="00B6659F" w:rsidP="00691407">
    <w:pPr>
      <w:pStyle w:val="a8"/>
      <w:framePr w:wrap="around" w:vAnchor="text" w:hAnchor="margin" w:xAlign="right" w:y="1"/>
      <w:rPr>
        <w:rStyle w:val="ad"/>
        <w:rFonts w:cs="Arial"/>
      </w:rPr>
    </w:pPr>
    <w:r>
      <w:rPr>
        <w:rStyle w:val="ad"/>
        <w:rFonts w:cs="Arial"/>
      </w:rPr>
      <w:fldChar w:fldCharType="begin"/>
    </w:r>
    <w:r>
      <w:rPr>
        <w:rStyle w:val="ad"/>
        <w:rFonts w:cs="Arial"/>
      </w:rPr>
      <w:instrText xml:space="preserve">PAGE  </w:instrText>
    </w:r>
    <w:r>
      <w:rPr>
        <w:rStyle w:val="ad"/>
        <w:rFonts w:cs="Arial"/>
      </w:rPr>
      <w:fldChar w:fldCharType="end"/>
    </w:r>
  </w:p>
  <w:p w14:paraId="56AA30D6" w14:textId="77777777" w:rsidR="00B6659F" w:rsidRDefault="00B6659F" w:rsidP="00942AEB">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0D055" w14:textId="77777777" w:rsidR="00B6659F" w:rsidRDefault="00B6659F">
    <w:pPr>
      <w:pStyle w:val="a8"/>
      <w:jc w:val="center"/>
    </w:pPr>
    <w:r>
      <w:fldChar w:fldCharType="begin"/>
    </w:r>
    <w:r>
      <w:instrText>PAGE   \* MERGEFORMAT</w:instrText>
    </w:r>
    <w:r>
      <w:fldChar w:fldCharType="separate"/>
    </w:r>
    <w:r w:rsidR="006E22C0" w:rsidRPr="006E22C0">
      <w:rPr>
        <w:noProof/>
        <w:lang w:val="ko-KR"/>
      </w:rPr>
      <w:t>1</w:t>
    </w:r>
    <w:r>
      <w:rPr>
        <w:noProof/>
        <w:lang w:val="ko-KR"/>
      </w:rPr>
      <w:fldChar w:fldCharType="end"/>
    </w:r>
  </w:p>
  <w:p w14:paraId="33951B08" w14:textId="77777777" w:rsidR="00B6659F" w:rsidRDefault="00B6659F" w:rsidP="00942AEB">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598D7" w14:textId="77777777" w:rsidR="00180D8D" w:rsidRDefault="00180D8D" w:rsidP="007C78C4">
      <w:pPr>
        <w:spacing w:after="0" w:line="240" w:lineRule="auto"/>
      </w:pPr>
      <w:r>
        <w:separator/>
      </w:r>
    </w:p>
  </w:footnote>
  <w:footnote w:type="continuationSeparator" w:id="0">
    <w:p w14:paraId="252388F1" w14:textId="77777777" w:rsidR="00180D8D" w:rsidRDefault="00180D8D" w:rsidP="007C78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5BEB"/>
    <w:multiLevelType w:val="hybridMultilevel"/>
    <w:tmpl w:val="24845084"/>
    <w:lvl w:ilvl="0" w:tplc="CB68FCCE">
      <w:start w:val="1"/>
      <w:numFmt w:val="bullet"/>
      <w:lvlText w:val="-"/>
      <w:lvlJc w:val="left"/>
      <w:pPr>
        <w:ind w:left="760" w:hanging="360"/>
      </w:pPr>
      <w:rPr>
        <w:rFonts w:ascii="Arial" w:eastAsia="Malgun Gothic"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5BBE62C4"/>
    <w:multiLevelType w:val="multilevel"/>
    <w:tmpl w:val="7EC8338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Korea Univ)&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4711C7"/>
    <w:rsid w:val="000005C2"/>
    <w:rsid w:val="00005499"/>
    <w:rsid w:val="00020721"/>
    <w:rsid w:val="000211DB"/>
    <w:rsid w:val="00025292"/>
    <w:rsid w:val="00027FA8"/>
    <w:rsid w:val="00034034"/>
    <w:rsid w:val="00056E46"/>
    <w:rsid w:val="000578E0"/>
    <w:rsid w:val="000668F6"/>
    <w:rsid w:val="000762BF"/>
    <w:rsid w:val="000861E9"/>
    <w:rsid w:val="00091007"/>
    <w:rsid w:val="00094C5E"/>
    <w:rsid w:val="000A5844"/>
    <w:rsid w:val="000B3268"/>
    <w:rsid w:val="000D2CBB"/>
    <w:rsid w:val="000D3F9A"/>
    <w:rsid w:val="000E32D3"/>
    <w:rsid w:val="0010336A"/>
    <w:rsid w:val="00106AFE"/>
    <w:rsid w:val="00112CA9"/>
    <w:rsid w:val="00124023"/>
    <w:rsid w:val="001266FD"/>
    <w:rsid w:val="00130C7B"/>
    <w:rsid w:val="00142971"/>
    <w:rsid w:val="00151438"/>
    <w:rsid w:val="00161BA8"/>
    <w:rsid w:val="0017571C"/>
    <w:rsid w:val="00180D8D"/>
    <w:rsid w:val="001A524B"/>
    <w:rsid w:val="001E6662"/>
    <w:rsid w:val="001F7C80"/>
    <w:rsid w:val="00207C22"/>
    <w:rsid w:val="00225797"/>
    <w:rsid w:val="00225A14"/>
    <w:rsid w:val="0023273D"/>
    <w:rsid w:val="00235A4C"/>
    <w:rsid w:val="00246B6E"/>
    <w:rsid w:val="00251F78"/>
    <w:rsid w:val="00253249"/>
    <w:rsid w:val="0029392D"/>
    <w:rsid w:val="00296471"/>
    <w:rsid w:val="002C5D84"/>
    <w:rsid w:val="002D18F1"/>
    <w:rsid w:val="002E0B53"/>
    <w:rsid w:val="002E1979"/>
    <w:rsid w:val="002E4014"/>
    <w:rsid w:val="00313187"/>
    <w:rsid w:val="00332EBE"/>
    <w:rsid w:val="00337CD7"/>
    <w:rsid w:val="003632DA"/>
    <w:rsid w:val="003815D5"/>
    <w:rsid w:val="003911C1"/>
    <w:rsid w:val="0039303F"/>
    <w:rsid w:val="00396B4E"/>
    <w:rsid w:val="003A44D4"/>
    <w:rsid w:val="003C00FD"/>
    <w:rsid w:val="003C74D0"/>
    <w:rsid w:val="003D0A9E"/>
    <w:rsid w:val="003D2A6D"/>
    <w:rsid w:val="003F5559"/>
    <w:rsid w:val="00405DE9"/>
    <w:rsid w:val="00411D92"/>
    <w:rsid w:val="00415E88"/>
    <w:rsid w:val="00441379"/>
    <w:rsid w:val="00457E2A"/>
    <w:rsid w:val="004711C7"/>
    <w:rsid w:val="004770CE"/>
    <w:rsid w:val="004A06F0"/>
    <w:rsid w:val="004A74EA"/>
    <w:rsid w:val="004C213B"/>
    <w:rsid w:val="004C37C7"/>
    <w:rsid w:val="004C5E9E"/>
    <w:rsid w:val="004D5A6E"/>
    <w:rsid w:val="004E0C3C"/>
    <w:rsid w:val="00502619"/>
    <w:rsid w:val="00504B38"/>
    <w:rsid w:val="00510F15"/>
    <w:rsid w:val="005116AB"/>
    <w:rsid w:val="005168C5"/>
    <w:rsid w:val="005237B5"/>
    <w:rsid w:val="00544E01"/>
    <w:rsid w:val="00547156"/>
    <w:rsid w:val="005471EE"/>
    <w:rsid w:val="00562F59"/>
    <w:rsid w:val="00584DCA"/>
    <w:rsid w:val="00591053"/>
    <w:rsid w:val="005A1D39"/>
    <w:rsid w:val="005A3505"/>
    <w:rsid w:val="005D26BA"/>
    <w:rsid w:val="005D6935"/>
    <w:rsid w:val="005E205E"/>
    <w:rsid w:val="00607208"/>
    <w:rsid w:val="006134A3"/>
    <w:rsid w:val="006263E8"/>
    <w:rsid w:val="00633B3C"/>
    <w:rsid w:val="006347BC"/>
    <w:rsid w:val="00642A9C"/>
    <w:rsid w:val="00654D73"/>
    <w:rsid w:val="006600AE"/>
    <w:rsid w:val="00665137"/>
    <w:rsid w:val="0068351E"/>
    <w:rsid w:val="00684AD7"/>
    <w:rsid w:val="00691407"/>
    <w:rsid w:val="006A1F60"/>
    <w:rsid w:val="006E22C0"/>
    <w:rsid w:val="006F3902"/>
    <w:rsid w:val="006F7057"/>
    <w:rsid w:val="00710137"/>
    <w:rsid w:val="00712CBB"/>
    <w:rsid w:val="00716DFD"/>
    <w:rsid w:val="00722DAB"/>
    <w:rsid w:val="00734323"/>
    <w:rsid w:val="0075170E"/>
    <w:rsid w:val="007530B6"/>
    <w:rsid w:val="00754252"/>
    <w:rsid w:val="00756480"/>
    <w:rsid w:val="007623A1"/>
    <w:rsid w:val="007728E6"/>
    <w:rsid w:val="007A4500"/>
    <w:rsid w:val="007C4880"/>
    <w:rsid w:val="007C78C4"/>
    <w:rsid w:val="007D1BAD"/>
    <w:rsid w:val="007E34E3"/>
    <w:rsid w:val="007E3FD4"/>
    <w:rsid w:val="007E5453"/>
    <w:rsid w:val="007F13A6"/>
    <w:rsid w:val="007F1DC5"/>
    <w:rsid w:val="007F22D9"/>
    <w:rsid w:val="007F60AF"/>
    <w:rsid w:val="0080282D"/>
    <w:rsid w:val="00813011"/>
    <w:rsid w:val="00817F18"/>
    <w:rsid w:val="00824D0E"/>
    <w:rsid w:val="00825663"/>
    <w:rsid w:val="00827015"/>
    <w:rsid w:val="00827043"/>
    <w:rsid w:val="008325B5"/>
    <w:rsid w:val="008371A1"/>
    <w:rsid w:val="0084471E"/>
    <w:rsid w:val="00855A4F"/>
    <w:rsid w:val="0086293D"/>
    <w:rsid w:val="00893607"/>
    <w:rsid w:val="008968A1"/>
    <w:rsid w:val="008C34B9"/>
    <w:rsid w:val="008D1B70"/>
    <w:rsid w:val="0091432E"/>
    <w:rsid w:val="00916635"/>
    <w:rsid w:val="0091754F"/>
    <w:rsid w:val="00920ACC"/>
    <w:rsid w:val="009310EC"/>
    <w:rsid w:val="00942AEB"/>
    <w:rsid w:val="00954044"/>
    <w:rsid w:val="00967306"/>
    <w:rsid w:val="009705E6"/>
    <w:rsid w:val="00974714"/>
    <w:rsid w:val="00976D4E"/>
    <w:rsid w:val="00976F5B"/>
    <w:rsid w:val="00990FB0"/>
    <w:rsid w:val="00993C9E"/>
    <w:rsid w:val="009A0DC7"/>
    <w:rsid w:val="009A79CE"/>
    <w:rsid w:val="009B282C"/>
    <w:rsid w:val="009C1B4D"/>
    <w:rsid w:val="009D7F54"/>
    <w:rsid w:val="009E69D3"/>
    <w:rsid w:val="009F2A72"/>
    <w:rsid w:val="00A246A9"/>
    <w:rsid w:val="00A26F82"/>
    <w:rsid w:val="00A32233"/>
    <w:rsid w:val="00A33A97"/>
    <w:rsid w:val="00A355A9"/>
    <w:rsid w:val="00A46DF2"/>
    <w:rsid w:val="00A54ED5"/>
    <w:rsid w:val="00A67157"/>
    <w:rsid w:val="00A80729"/>
    <w:rsid w:val="00A8647C"/>
    <w:rsid w:val="00A96272"/>
    <w:rsid w:val="00AA1BC4"/>
    <w:rsid w:val="00AA4C9C"/>
    <w:rsid w:val="00AB5262"/>
    <w:rsid w:val="00AB5E9F"/>
    <w:rsid w:val="00AC0694"/>
    <w:rsid w:val="00AC71F7"/>
    <w:rsid w:val="00AE63C2"/>
    <w:rsid w:val="00AE6586"/>
    <w:rsid w:val="00AF3197"/>
    <w:rsid w:val="00B00556"/>
    <w:rsid w:val="00B12FD5"/>
    <w:rsid w:val="00B1445F"/>
    <w:rsid w:val="00B233EC"/>
    <w:rsid w:val="00B51A4D"/>
    <w:rsid w:val="00B54CC2"/>
    <w:rsid w:val="00B558B0"/>
    <w:rsid w:val="00B62C25"/>
    <w:rsid w:val="00B65124"/>
    <w:rsid w:val="00B6659F"/>
    <w:rsid w:val="00B67974"/>
    <w:rsid w:val="00B72234"/>
    <w:rsid w:val="00B85983"/>
    <w:rsid w:val="00BB6763"/>
    <w:rsid w:val="00BC2907"/>
    <w:rsid w:val="00BC647B"/>
    <w:rsid w:val="00BE00EE"/>
    <w:rsid w:val="00BE107D"/>
    <w:rsid w:val="00BE381B"/>
    <w:rsid w:val="00BE7EE0"/>
    <w:rsid w:val="00BF0257"/>
    <w:rsid w:val="00C02519"/>
    <w:rsid w:val="00C10686"/>
    <w:rsid w:val="00C133A4"/>
    <w:rsid w:val="00C15F28"/>
    <w:rsid w:val="00C644BF"/>
    <w:rsid w:val="00C64626"/>
    <w:rsid w:val="00C72867"/>
    <w:rsid w:val="00C97E11"/>
    <w:rsid w:val="00CA0A8F"/>
    <w:rsid w:val="00CB4D14"/>
    <w:rsid w:val="00CC11B2"/>
    <w:rsid w:val="00CF04B8"/>
    <w:rsid w:val="00CF4D38"/>
    <w:rsid w:val="00CF616C"/>
    <w:rsid w:val="00D0523A"/>
    <w:rsid w:val="00D05D09"/>
    <w:rsid w:val="00D077F8"/>
    <w:rsid w:val="00D1601E"/>
    <w:rsid w:val="00D27CEE"/>
    <w:rsid w:val="00D32418"/>
    <w:rsid w:val="00D435CF"/>
    <w:rsid w:val="00D4393D"/>
    <w:rsid w:val="00D5627E"/>
    <w:rsid w:val="00D60848"/>
    <w:rsid w:val="00D60C95"/>
    <w:rsid w:val="00D67296"/>
    <w:rsid w:val="00D729C5"/>
    <w:rsid w:val="00D8067B"/>
    <w:rsid w:val="00D87E39"/>
    <w:rsid w:val="00D90950"/>
    <w:rsid w:val="00D927D3"/>
    <w:rsid w:val="00DA3EDC"/>
    <w:rsid w:val="00DA4BE3"/>
    <w:rsid w:val="00DA77BB"/>
    <w:rsid w:val="00DC3CFC"/>
    <w:rsid w:val="00DD16B4"/>
    <w:rsid w:val="00DF0F21"/>
    <w:rsid w:val="00DF3189"/>
    <w:rsid w:val="00E12896"/>
    <w:rsid w:val="00E158A4"/>
    <w:rsid w:val="00E26760"/>
    <w:rsid w:val="00E341A8"/>
    <w:rsid w:val="00E57027"/>
    <w:rsid w:val="00E57939"/>
    <w:rsid w:val="00E9433D"/>
    <w:rsid w:val="00EA1834"/>
    <w:rsid w:val="00EB7DBF"/>
    <w:rsid w:val="00F05592"/>
    <w:rsid w:val="00F23CC6"/>
    <w:rsid w:val="00F2449A"/>
    <w:rsid w:val="00F24AEC"/>
    <w:rsid w:val="00F427B0"/>
    <w:rsid w:val="00F44260"/>
    <w:rsid w:val="00F546D3"/>
    <w:rsid w:val="00F605D1"/>
    <w:rsid w:val="00F6711E"/>
    <w:rsid w:val="00F70313"/>
    <w:rsid w:val="00F96A76"/>
    <w:rsid w:val="00FA3965"/>
    <w:rsid w:val="00FA6817"/>
    <w:rsid w:val="00FA6CED"/>
    <w:rsid w:val="00FB31AC"/>
    <w:rsid w:val="00FD2875"/>
    <w:rsid w:val="00FE3CEE"/>
    <w:rsid w:val="00FF4A1D"/>
    <w:rsid w:val="00FF79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097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1C7"/>
    <w:pPr>
      <w:widowControl w:val="0"/>
      <w:wordWrap w:val="0"/>
      <w:autoSpaceDE w:val="0"/>
      <w:autoSpaceDN w:val="0"/>
      <w:spacing w:after="200" w:line="276" w:lineRule="auto"/>
      <w:jc w:val="both"/>
    </w:pPr>
    <w:rPr>
      <w:rFonts w:cs="Arial"/>
      <w:kern w:val="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4711C7"/>
    <w:pPr>
      <w:spacing w:after="0" w:line="240" w:lineRule="auto"/>
    </w:pPr>
    <w:rPr>
      <w:rFonts w:cs="Times New Roman"/>
      <w:kern w:val="0"/>
      <w:sz w:val="18"/>
      <w:szCs w:val="18"/>
      <w:lang w:eastAsia="ja-JP"/>
    </w:rPr>
  </w:style>
  <w:style w:type="character" w:customStyle="1" w:styleId="Char">
    <w:name w:val="批注框文本 Char"/>
    <w:link w:val="a3"/>
    <w:uiPriority w:val="99"/>
    <w:semiHidden/>
    <w:locked/>
    <w:rsid w:val="004711C7"/>
    <w:rPr>
      <w:rFonts w:ascii="Malgun Gothic" w:eastAsia="Malgun Gothic" w:hAnsi="Malgun Gothic"/>
      <w:sz w:val="18"/>
    </w:rPr>
  </w:style>
  <w:style w:type="character" w:styleId="a4">
    <w:name w:val="Hyperlink"/>
    <w:uiPriority w:val="99"/>
    <w:rsid w:val="004711C7"/>
    <w:rPr>
      <w:rFonts w:cs="Times New Roman"/>
      <w:color w:val="0000FF"/>
      <w:u w:val="single"/>
    </w:rPr>
  </w:style>
  <w:style w:type="table" w:styleId="a5">
    <w:name w:val="Table Grid"/>
    <w:basedOn w:val="a1"/>
    <w:uiPriority w:val="99"/>
    <w:rsid w:val="004711C7"/>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Light Shading"/>
    <w:basedOn w:val="a1"/>
    <w:uiPriority w:val="99"/>
    <w:rsid w:val="004711C7"/>
    <w:rPr>
      <w:rFonts w:cs="Arial"/>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paragraph" w:styleId="a7">
    <w:name w:val="header"/>
    <w:basedOn w:val="a"/>
    <w:link w:val="Char0"/>
    <w:uiPriority w:val="99"/>
    <w:rsid w:val="004711C7"/>
    <w:pPr>
      <w:tabs>
        <w:tab w:val="center" w:pos="4513"/>
        <w:tab w:val="right" w:pos="9026"/>
      </w:tabs>
      <w:snapToGrid w:val="0"/>
    </w:pPr>
  </w:style>
  <w:style w:type="character" w:customStyle="1" w:styleId="Char0">
    <w:name w:val="页眉 Char"/>
    <w:link w:val="a7"/>
    <w:uiPriority w:val="99"/>
    <w:locked/>
    <w:rsid w:val="004711C7"/>
    <w:rPr>
      <w:rFonts w:ascii="Malgun Gothic" w:eastAsia="Malgun Gothic" w:hAnsi="Malgun Gothic" w:cs="Arial"/>
    </w:rPr>
  </w:style>
  <w:style w:type="paragraph" w:styleId="a8">
    <w:name w:val="footer"/>
    <w:basedOn w:val="a"/>
    <w:link w:val="Char1"/>
    <w:uiPriority w:val="99"/>
    <w:rsid w:val="004711C7"/>
    <w:pPr>
      <w:tabs>
        <w:tab w:val="center" w:pos="4513"/>
        <w:tab w:val="right" w:pos="9026"/>
      </w:tabs>
      <w:snapToGrid w:val="0"/>
    </w:pPr>
  </w:style>
  <w:style w:type="character" w:customStyle="1" w:styleId="Char1">
    <w:name w:val="页脚 Char"/>
    <w:link w:val="a8"/>
    <w:uiPriority w:val="99"/>
    <w:locked/>
    <w:rsid w:val="004711C7"/>
    <w:rPr>
      <w:rFonts w:ascii="Malgun Gothic" w:eastAsia="Malgun Gothic" w:hAnsi="Malgun Gothic" w:cs="Arial"/>
    </w:rPr>
  </w:style>
  <w:style w:type="paragraph" w:styleId="a9">
    <w:name w:val="No Spacing"/>
    <w:link w:val="Char2"/>
    <w:uiPriority w:val="99"/>
    <w:qFormat/>
    <w:rsid w:val="004711C7"/>
    <w:pPr>
      <w:widowControl w:val="0"/>
      <w:wordWrap w:val="0"/>
      <w:autoSpaceDE w:val="0"/>
      <w:autoSpaceDN w:val="0"/>
      <w:jc w:val="both"/>
    </w:pPr>
    <w:rPr>
      <w:rFonts w:cs="Arial"/>
      <w:kern w:val="2"/>
      <w:szCs w:val="22"/>
      <w:lang w:eastAsia="ko-KR"/>
    </w:rPr>
  </w:style>
  <w:style w:type="character" w:styleId="aa">
    <w:name w:val="annotation reference"/>
    <w:rsid w:val="004711C7"/>
    <w:rPr>
      <w:rFonts w:cs="Times New Roman"/>
      <w:sz w:val="18"/>
    </w:rPr>
  </w:style>
  <w:style w:type="paragraph" w:styleId="ab">
    <w:name w:val="annotation text"/>
    <w:basedOn w:val="a"/>
    <w:link w:val="Char3"/>
    <w:uiPriority w:val="99"/>
    <w:semiHidden/>
    <w:rsid w:val="004711C7"/>
    <w:pPr>
      <w:spacing w:line="240" w:lineRule="auto"/>
    </w:pPr>
    <w:rPr>
      <w:rFonts w:cs="Times New Roman"/>
      <w:kern w:val="0"/>
      <w:sz w:val="24"/>
      <w:szCs w:val="24"/>
      <w:lang w:eastAsia="ja-JP"/>
    </w:rPr>
  </w:style>
  <w:style w:type="character" w:customStyle="1" w:styleId="Char3">
    <w:name w:val="批注文字 Char"/>
    <w:link w:val="ab"/>
    <w:uiPriority w:val="99"/>
    <w:semiHidden/>
    <w:locked/>
    <w:rsid w:val="004711C7"/>
    <w:rPr>
      <w:rFonts w:ascii="Malgun Gothic" w:eastAsia="Malgun Gothic" w:hAnsi="Malgun Gothic"/>
      <w:sz w:val="24"/>
    </w:rPr>
  </w:style>
  <w:style w:type="paragraph" w:styleId="ac">
    <w:name w:val="annotation subject"/>
    <w:basedOn w:val="ab"/>
    <w:next w:val="ab"/>
    <w:link w:val="Char4"/>
    <w:uiPriority w:val="99"/>
    <w:semiHidden/>
    <w:rsid w:val="004711C7"/>
    <w:rPr>
      <w:b/>
      <w:bCs/>
      <w:sz w:val="20"/>
      <w:szCs w:val="20"/>
    </w:rPr>
  </w:style>
  <w:style w:type="character" w:customStyle="1" w:styleId="Char4">
    <w:name w:val="批注主题 Char"/>
    <w:link w:val="ac"/>
    <w:uiPriority w:val="99"/>
    <w:semiHidden/>
    <w:locked/>
    <w:rsid w:val="004711C7"/>
    <w:rPr>
      <w:rFonts w:ascii="Malgun Gothic" w:eastAsia="Malgun Gothic" w:hAnsi="Malgun Gothic"/>
      <w:b/>
      <w:sz w:val="20"/>
    </w:rPr>
  </w:style>
  <w:style w:type="character" w:styleId="ad">
    <w:name w:val="page number"/>
    <w:uiPriority w:val="99"/>
    <w:semiHidden/>
    <w:rsid w:val="004711C7"/>
    <w:rPr>
      <w:rFonts w:cs="Times New Roman"/>
    </w:rPr>
  </w:style>
  <w:style w:type="paragraph" w:styleId="ae">
    <w:name w:val="Revision"/>
    <w:hidden/>
    <w:uiPriority w:val="99"/>
    <w:semiHidden/>
    <w:rsid w:val="004711C7"/>
    <w:rPr>
      <w:rFonts w:cs="Arial"/>
      <w:kern w:val="2"/>
      <w:szCs w:val="22"/>
      <w:lang w:eastAsia="ko-KR"/>
    </w:rPr>
  </w:style>
  <w:style w:type="character" w:styleId="af">
    <w:name w:val="Strong"/>
    <w:uiPriority w:val="99"/>
    <w:qFormat/>
    <w:rsid w:val="004711C7"/>
    <w:rPr>
      <w:rFonts w:cs="Times New Roman"/>
      <w:b/>
    </w:rPr>
  </w:style>
  <w:style w:type="paragraph" w:styleId="af0">
    <w:name w:val="Normal (Web)"/>
    <w:basedOn w:val="a"/>
    <w:uiPriority w:val="99"/>
    <w:semiHidden/>
    <w:rsid w:val="004711C7"/>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HTML">
    <w:name w:val="HTML Cite"/>
    <w:uiPriority w:val="99"/>
    <w:semiHidden/>
    <w:rsid w:val="004711C7"/>
    <w:rPr>
      <w:rFonts w:cs="Times New Roman"/>
      <w:i/>
      <w:iCs/>
    </w:rPr>
  </w:style>
  <w:style w:type="character" w:customStyle="1" w:styleId="ref-label">
    <w:name w:val="ref-label"/>
    <w:uiPriority w:val="99"/>
    <w:rsid w:val="004711C7"/>
    <w:rPr>
      <w:rFonts w:cs="Times New Roman"/>
    </w:rPr>
  </w:style>
  <w:style w:type="character" w:customStyle="1" w:styleId="cit-auth3">
    <w:name w:val="cit-auth3"/>
    <w:uiPriority w:val="99"/>
    <w:rsid w:val="004711C7"/>
    <w:rPr>
      <w:rFonts w:cs="Times New Roman"/>
    </w:rPr>
  </w:style>
  <w:style w:type="character" w:customStyle="1" w:styleId="cit-name-surname">
    <w:name w:val="cit-name-surname"/>
    <w:uiPriority w:val="99"/>
    <w:rsid w:val="004711C7"/>
    <w:rPr>
      <w:rFonts w:cs="Times New Roman"/>
    </w:rPr>
  </w:style>
  <w:style w:type="character" w:customStyle="1" w:styleId="cit-name-given-names">
    <w:name w:val="cit-name-given-names"/>
    <w:uiPriority w:val="99"/>
    <w:rsid w:val="004711C7"/>
    <w:rPr>
      <w:rFonts w:cs="Times New Roman"/>
    </w:rPr>
  </w:style>
  <w:style w:type="character" w:customStyle="1" w:styleId="cit-article-title">
    <w:name w:val="cit-article-title"/>
    <w:uiPriority w:val="99"/>
    <w:rsid w:val="004711C7"/>
    <w:rPr>
      <w:rFonts w:cs="Times New Roman"/>
    </w:rPr>
  </w:style>
  <w:style w:type="character" w:customStyle="1" w:styleId="cit-pub-date">
    <w:name w:val="cit-pub-date"/>
    <w:uiPriority w:val="99"/>
    <w:rsid w:val="004711C7"/>
    <w:rPr>
      <w:rFonts w:cs="Times New Roman"/>
    </w:rPr>
  </w:style>
  <w:style w:type="character" w:customStyle="1" w:styleId="cit-vol4">
    <w:name w:val="cit-vol4"/>
    <w:uiPriority w:val="99"/>
    <w:rsid w:val="004711C7"/>
    <w:rPr>
      <w:rFonts w:cs="Times New Roman"/>
    </w:rPr>
  </w:style>
  <w:style w:type="character" w:customStyle="1" w:styleId="cit-fpage">
    <w:name w:val="cit-fpage"/>
    <w:uiPriority w:val="99"/>
    <w:rsid w:val="004711C7"/>
    <w:rPr>
      <w:rFonts w:cs="Times New Roman"/>
    </w:rPr>
  </w:style>
  <w:style w:type="character" w:customStyle="1" w:styleId="cit-lpage">
    <w:name w:val="cit-lpage"/>
    <w:uiPriority w:val="99"/>
    <w:rsid w:val="004711C7"/>
    <w:rPr>
      <w:rFonts w:cs="Times New Roman"/>
    </w:rPr>
  </w:style>
  <w:style w:type="character" w:customStyle="1" w:styleId="cit-etal">
    <w:name w:val="cit-etal"/>
    <w:uiPriority w:val="99"/>
    <w:rsid w:val="004711C7"/>
    <w:rPr>
      <w:rFonts w:cs="Times New Roman"/>
    </w:rPr>
  </w:style>
  <w:style w:type="character" w:customStyle="1" w:styleId="cit-reflinks-abstract">
    <w:name w:val="cit-reflinks-abstract"/>
    <w:uiPriority w:val="99"/>
    <w:rsid w:val="004711C7"/>
    <w:rPr>
      <w:rFonts w:cs="Times New Roman"/>
    </w:rPr>
  </w:style>
  <w:style w:type="character" w:customStyle="1" w:styleId="cit-sep2">
    <w:name w:val="cit-sep2"/>
    <w:uiPriority w:val="99"/>
    <w:rsid w:val="004711C7"/>
    <w:rPr>
      <w:rFonts w:cs="Times New Roman"/>
    </w:rPr>
  </w:style>
  <w:style w:type="character" w:customStyle="1" w:styleId="cit-reflinks-full-text">
    <w:name w:val="cit-reflinks-full-text"/>
    <w:uiPriority w:val="99"/>
    <w:rsid w:val="004711C7"/>
    <w:rPr>
      <w:rFonts w:cs="Times New Roman"/>
    </w:rPr>
  </w:style>
  <w:style w:type="character" w:customStyle="1" w:styleId="free-full-text">
    <w:name w:val="free-full-text"/>
    <w:uiPriority w:val="99"/>
    <w:rsid w:val="004711C7"/>
    <w:rPr>
      <w:rFonts w:cs="Times New Roman"/>
    </w:rPr>
  </w:style>
  <w:style w:type="character" w:customStyle="1" w:styleId="highlight2">
    <w:name w:val="highlight2"/>
    <w:uiPriority w:val="99"/>
    <w:rsid w:val="004711C7"/>
    <w:rPr>
      <w:rFonts w:cs="Times New Roman"/>
    </w:rPr>
  </w:style>
  <w:style w:type="paragraph" w:customStyle="1" w:styleId="EndNoteBibliographyTitle">
    <w:name w:val="EndNote Bibliography Title"/>
    <w:basedOn w:val="a"/>
    <w:link w:val="EndNoteBibliographyTitleChar"/>
    <w:uiPriority w:val="99"/>
    <w:rsid w:val="004711C7"/>
    <w:pPr>
      <w:spacing w:after="0"/>
      <w:jc w:val="center"/>
    </w:pPr>
    <w:rPr>
      <w:noProof/>
    </w:rPr>
  </w:style>
  <w:style w:type="character" w:customStyle="1" w:styleId="Char2">
    <w:name w:val="无间隔 Char"/>
    <w:link w:val="a9"/>
    <w:uiPriority w:val="99"/>
    <w:locked/>
    <w:rsid w:val="004711C7"/>
    <w:rPr>
      <w:rFonts w:ascii="Malgun Gothic" w:eastAsia="Malgun Gothic" w:hAnsi="Malgun Gothic" w:cs="Arial"/>
      <w:kern w:val="2"/>
      <w:sz w:val="22"/>
      <w:szCs w:val="22"/>
      <w:lang w:val="en-US" w:eastAsia="ko-KR" w:bidi="ar-SA"/>
    </w:rPr>
  </w:style>
  <w:style w:type="character" w:customStyle="1" w:styleId="EndNoteBibliographyTitleChar">
    <w:name w:val="EndNote Bibliography Title Char"/>
    <w:link w:val="EndNoteBibliographyTitle"/>
    <w:uiPriority w:val="99"/>
    <w:locked/>
    <w:rsid w:val="004711C7"/>
    <w:rPr>
      <w:rFonts w:ascii="Malgun Gothic" w:eastAsia="Malgun Gothic" w:hAnsi="Malgun Gothic" w:cs="Arial"/>
      <w:noProof/>
      <w:kern w:val="2"/>
      <w:sz w:val="22"/>
      <w:szCs w:val="22"/>
      <w:lang w:val="en-US" w:eastAsia="ko-KR" w:bidi="ar-SA"/>
    </w:rPr>
  </w:style>
  <w:style w:type="paragraph" w:customStyle="1" w:styleId="EndNoteBibliography">
    <w:name w:val="EndNote Bibliography"/>
    <w:basedOn w:val="a"/>
    <w:link w:val="EndNoteBibliographyChar"/>
    <w:uiPriority w:val="99"/>
    <w:rsid w:val="004711C7"/>
    <w:pPr>
      <w:spacing w:line="240" w:lineRule="auto"/>
    </w:pPr>
    <w:rPr>
      <w:noProof/>
    </w:rPr>
  </w:style>
  <w:style w:type="character" w:customStyle="1" w:styleId="EndNoteBibliographyChar">
    <w:name w:val="EndNote Bibliography Char"/>
    <w:link w:val="EndNoteBibliography"/>
    <w:uiPriority w:val="99"/>
    <w:locked/>
    <w:rsid w:val="004711C7"/>
    <w:rPr>
      <w:rFonts w:ascii="Malgun Gothic" w:eastAsia="Malgun Gothic" w:hAnsi="Malgun Gothic" w:cs="Arial"/>
      <w:noProof/>
      <w:kern w:val="2"/>
      <w:sz w:val="22"/>
      <w:szCs w:val="22"/>
      <w:lang w:val="en-US" w:eastAsia="ko-KR" w:bidi="ar-SA"/>
    </w:rPr>
  </w:style>
  <w:style w:type="character" w:customStyle="1" w:styleId="highlight">
    <w:name w:val="highlight"/>
    <w:uiPriority w:val="99"/>
    <w:rsid w:val="004711C7"/>
    <w:rPr>
      <w:rFonts w:cs="Times New Roman"/>
    </w:rPr>
  </w:style>
  <w:style w:type="character" w:customStyle="1" w:styleId="doi2">
    <w:name w:val="doi2"/>
    <w:basedOn w:val="a0"/>
    <w:rsid w:val="00D32418"/>
    <w:rPr>
      <w:color w:val="666666"/>
    </w:rPr>
  </w:style>
  <w:style w:type="character" w:customStyle="1" w:styleId="slug-doi">
    <w:name w:val="slug-doi"/>
    <w:basedOn w:val="a0"/>
    <w:rsid w:val="00AC0694"/>
  </w:style>
  <w:style w:type="character" w:customStyle="1" w:styleId="doi1">
    <w:name w:val="doi1"/>
    <w:basedOn w:val="a0"/>
    <w:rsid w:val="00CC11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1C7"/>
    <w:pPr>
      <w:widowControl w:val="0"/>
      <w:wordWrap w:val="0"/>
      <w:autoSpaceDE w:val="0"/>
      <w:autoSpaceDN w:val="0"/>
      <w:spacing w:after="200" w:line="276" w:lineRule="auto"/>
      <w:jc w:val="both"/>
    </w:pPr>
    <w:rPr>
      <w:rFonts w:cs="Arial"/>
      <w:kern w:val="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4711C7"/>
    <w:pPr>
      <w:spacing w:after="0" w:line="240" w:lineRule="auto"/>
    </w:pPr>
    <w:rPr>
      <w:rFonts w:cs="Times New Roman"/>
      <w:kern w:val="0"/>
      <w:sz w:val="18"/>
      <w:szCs w:val="18"/>
      <w:lang w:eastAsia="ja-JP"/>
    </w:rPr>
  </w:style>
  <w:style w:type="character" w:customStyle="1" w:styleId="Char">
    <w:name w:val="批注框文本 Char"/>
    <w:link w:val="a3"/>
    <w:uiPriority w:val="99"/>
    <w:semiHidden/>
    <w:locked/>
    <w:rsid w:val="004711C7"/>
    <w:rPr>
      <w:rFonts w:ascii="Malgun Gothic" w:eastAsia="Malgun Gothic" w:hAnsi="Malgun Gothic"/>
      <w:sz w:val="18"/>
    </w:rPr>
  </w:style>
  <w:style w:type="character" w:styleId="a4">
    <w:name w:val="Hyperlink"/>
    <w:uiPriority w:val="99"/>
    <w:rsid w:val="004711C7"/>
    <w:rPr>
      <w:rFonts w:cs="Times New Roman"/>
      <w:color w:val="0000FF"/>
      <w:u w:val="single"/>
    </w:rPr>
  </w:style>
  <w:style w:type="table" w:styleId="a5">
    <w:name w:val="Table Grid"/>
    <w:basedOn w:val="a1"/>
    <w:uiPriority w:val="99"/>
    <w:rsid w:val="004711C7"/>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Light Shading"/>
    <w:basedOn w:val="a1"/>
    <w:uiPriority w:val="99"/>
    <w:rsid w:val="004711C7"/>
    <w:rPr>
      <w:rFonts w:cs="Arial"/>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paragraph" w:styleId="a7">
    <w:name w:val="header"/>
    <w:basedOn w:val="a"/>
    <w:link w:val="Char0"/>
    <w:uiPriority w:val="99"/>
    <w:rsid w:val="004711C7"/>
    <w:pPr>
      <w:tabs>
        <w:tab w:val="center" w:pos="4513"/>
        <w:tab w:val="right" w:pos="9026"/>
      </w:tabs>
      <w:snapToGrid w:val="0"/>
    </w:pPr>
  </w:style>
  <w:style w:type="character" w:customStyle="1" w:styleId="Char0">
    <w:name w:val="页眉 Char"/>
    <w:link w:val="a7"/>
    <w:uiPriority w:val="99"/>
    <w:locked/>
    <w:rsid w:val="004711C7"/>
    <w:rPr>
      <w:rFonts w:ascii="Malgun Gothic" w:eastAsia="Malgun Gothic" w:hAnsi="Malgun Gothic" w:cs="Arial"/>
    </w:rPr>
  </w:style>
  <w:style w:type="paragraph" w:styleId="a8">
    <w:name w:val="footer"/>
    <w:basedOn w:val="a"/>
    <w:link w:val="Char1"/>
    <w:uiPriority w:val="99"/>
    <w:rsid w:val="004711C7"/>
    <w:pPr>
      <w:tabs>
        <w:tab w:val="center" w:pos="4513"/>
        <w:tab w:val="right" w:pos="9026"/>
      </w:tabs>
      <w:snapToGrid w:val="0"/>
    </w:pPr>
  </w:style>
  <w:style w:type="character" w:customStyle="1" w:styleId="Char1">
    <w:name w:val="页脚 Char"/>
    <w:link w:val="a8"/>
    <w:uiPriority w:val="99"/>
    <w:locked/>
    <w:rsid w:val="004711C7"/>
    <w:rPr>
      <w:rFonts w:ascii="Malgun Gothic" w:eastAsia="Malgun Gothic" w:hAnsi="Malgun Gothic" w:cs="Arial"/>
    </w:rPr>
  </w:style>
  <w:style w:type="paragraph" w:styleId="a9">
    <w:name w:val="No Spacing"/>
    <w:link w:val="Char2"/>
    <w:uiPriority w:val="99"/>
    <w:qFormat/>
    <w:rsid w:val="004711C7"/>
    <w:pPr>
      <w:widowControl w:val="0"/>
      <w:wordWrap w:val="0"/>
      <w:autoSpaceDE w:val="0"/>
      <w:autoSpaceDN w:val="0"/>
      <w:jc w:val="both"/>
    </w:pPr>
    <w:rPr>
      <w:rFonts w:cs="Arial"/>
      <w:kern w:val="2"/>
      <w:szCs w:val="22"/>
      <w:lang w:eastAsia="ko-KR"/>
    </w:rPr>
  </w:style>
  <w:style w:type="character" w:styleId="aa">
    <w:name w:val="annotation reference"/>
    <w:rsid w:val="004711C7"/>
    <w:rPr>
      <w:rFonts w:cs="Times New Roman"/>
      <w:sz w:val="18"/>
    </w:rPr>
  </w:style>
  <w:style w:type="paragraph" w:styleId="ab">
    <w:name w:val="annotation text"/>
    <w:basedOn w:val="a"/>
    <w:link w:val="Char3"/>
    <w:uiPriority w:val="99"/>
    <w:semiHidden/>
    <w:rsid w:val="004711C7"/>
    <w:pPr>
      <w:spacing w:line="240" w:lineRule="auto"/>
    </w:pPr>
    <w:rPr>
      <w:rFonts w:cs="Times New Roman"/>
      <w:kern w:val="0"/>
      <w:sz w:val="24"/>
      <w:szCs w:val="24"/>
      <w:lang w:eastAsia="ja-JP"/>
    </w:rPr>
  </w:style>
  <w:style w:type="character" w:customStyle="1" w:styleId="Char3">
    <w:name w:val="批注文字 Char"/>
    <w:link w:val="ab"/>
    <w:uiPriority w:val="99"/>
    <w:semiHidden/>
    <w:locked/>
    <w:rsid w:val="004711C7"/>
    <w:rPr>
      <w:rFonts w:ascii="Malgun Gothic" w:eastAsia="Malgun Gothic" w:hAnsi="Malgun Gothic"/>
      <w:sz w:val="24"/>
    </w:rPr>
  </w:style>
  <w:style w:type="paragraph" w:styleId="ac">
    <w:name w:val="annotation subject"/>
    <w:basedOn w:val="ab"/>
    <w:next w:val="ab"/>
    <w:link w:val="Char4"/>
    <w:uiPriority w:val="99"/>
    <w:semiHidden/>
    <w:rsid w:val="004711C7"/>
    <w:rPr>
      <w:b/>
      <w:bCs/>
      <w:sz w:val="20"/>
      <w:szCs w:val="20"/>
    </w:rPr>
  </w:style>
  <w:style w:type="character" w:customStyle="1" w:styleId="Char4">
    <w:name w:val="批注主题 Char"/>
    <w:link w:val="ac"/>
    <w:uiPriority w:val="99"/>
    <w:semiHidden/>
    <w:locked/>
    <w:rsid w:val="004711C7"/>
    <w:rPr>
      <w:rFonts w:ascii="Malgun Gothic" w:eastAsia="Malgun Gothic" w:hAnsi="Malgun Gothic"/>
      <w:b/>
      <w:sz w:val="20"/>
    </w:rPr>
  </w:style>
  <w:style w:type="character" w:styleId="ad">
    <w:name w:val="page number"/>
    <w:uiPriority w:val="99"/>
    <w:semiHidden/>
    <w:rsid w:val="004711C7"/>
    <w:rPr>
      <w:rFonts w:cs="Times New Roman"/>
    </w:rPr>
  </w:style>
  <w:style w:type="paragraph" w:styleId="ae">
    <w:name w:val="Revision"/>
    <w:hidden/>
    <w:uiPriority w:val="99"/>
    <w:semiHidden/>
    <w:rsid w:val="004711C7"/>
    <w:rPr>
      <w:rFonts w:cs="Arial"/>
      <w:kern w:val="2"/>
      <w:szCs w:val="22"/>
      <w:lang w:eastAsia="ko-KR"/>
    </w:rPr>
  </w:style>
  <w:style w:type="character" w:styleId="af">
    <w:name w:val="Strong"/>
    <w:uiPriority w:val="99"/>
    <w:qFormat/>
    <w:rsid w:val="004711C7"/>
    <w:rPr>
      <w:rFonts w:cs="Times New Roman"/>
      <w:b/>
    </w:rPr>
  </w:style>
  <w:style w:type="paragraph" w:styleId="af0">
    <w:name w:val="Normal (Web)"/>
    <w:basedOn w:val="a"/>
    <w:uiPriority w:val="99"/>
    <w:semiHidden/>
    <w:rsid w:val="004711C7"/>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HTML">
    <w:name w:val="HTML Cite"/>
    <w:uiPriority w:val="99"/>
    <w:semiHidden/>
    <w:rsid w:val="004711C7"/>
    <w:rPr>
      <w:rFonts w:cs="Times New Roman"/>
      <w:i/>
      <w:iCs/>
    </w:rPr>
  </w:style>
  <w:style w:type="character" w:customStyle="1" w:styleId="ref-label">
    <w:name w:val="ref-label"/>
    <w:uiPriority w:val="99"/>
    <w:rsid w:val="004711C7"/>
    <w:rPr>
      <w:rFonts w:cs="Times New Roman"/>
    </w:rPr>
  </w:style>
  <w:style w:type="character" w:customStyle="1" w:styleId="cit-auth3">
    <w:name w:val="cit-auth3"/>
    <w:uiPriority w:val="99"/>
    <w:rsid w:val="004711C7"/>
    <w:rPr>
      <w:rFonts w:cs="Times New Roman"/>
    </w:rPr>
  </w:style>
  <w:style w:type="character" w:customStyle="1" w:styleId="cit-name-surname">
    <w:name w:val="cit-name-surname"/>
    <w:uiPriority w:val="99"/>
    <w:rsid w:val="004711C7"/>
    <w:rPr>
      <w:rFonts w:cs="Times New Roman"/>
    </w:rPr>
  </w:style>
  <w:style w:type="character" w:customStyle="1" w:styleId="cit-name-given-names">
    <w:name w:val="cit-name-given-names"/>
    <w:uiPriority w:val="99"/>
    <w:rsid w:val="004711C7"/>
    <w:rPr>
      <w:rFonts w:cs="Times New Roman"/>
    </w:rPr>
  </w:style>
  <w:style w:type="character" w:customStyle="1" w:styleId="cit-article-title">
    <w:name w:val="cit-article-title"/>
    <w:uiPriority w:val="99"/>
    <w:rsid w:val="004711C7"/>
    <w:rPr>
      <w:rFonts w:cs="Times New Roman"/>
    </w:rPr>
  </w:style>
  <w:style w:type="character" w:customStyle="1" w:styleId="cit-pub-date">
    <w:name w:val="cit-pub-date"/>
    <w:uiPriority w:val="99"/>
    <w:rsid w:val="004711C7"/>
    <w:rPr>
      <w:rFonts w:cs="Times New Roman"/>
    </w:rPr>
  </w:style>
  <w:style w:type="character" w:customStyle="1" w:styleId="cit-vol4">
    <w:name w:val="cit-vol4"/>
    <w:uiPriority w:val="99"/>
    <w:rsid w:val="004711C7"/>
    <w:rPr>
      <w:rFonts w:cs="Times New Roman"/>
    </w:rPr>
  </w:style>
  <w:style w:type="character" w:customStyle="1" w:styleId="cit-fpage">
    <w:name w:val="cit-fpage"/>
    <w:uiPriority w:val="99"/>
    <w:rsid w:val="004711C7"/>
    <w:rPr>
      <w:rFonts w:cs="Times New Roman"/>
    </w:rPr>
  </w:style>
  <w:style w:type="character" w:customStyle="1" w:styleId="cit-lpage">
    <w:name w:val="cit-lpage"/>
    <w:uiPriority w:val="99"/>
    <w:rsid w:val="004711C7"/>
    <w:rPr>
      <w:rFonts w:cs="Times New Roman"/>
    </w:rPr>
  </w:style>
  <w:style w:type="character" w:customStyle="1" w:styleId="cit-etal">
    <w:name w:val="cit-etal"/>
    <w:uiPriority w:val="99"/>
    <w:rsid w:val="004711C7"/>
    <w:rPr>
      <w:rFonts w:cs="Times New Roman"/>
    </w:rPr>
  </w:style>
  <w:style w:type="character" w:customStyle="1" w:styleId="cit-reflinks-abstract">
    <w:name w:val="cit-reflinks-abstract"/>
    <w:uiPriority w:val="99"/>
    <w:rsid w:val="004711C7"/>
    <w:rPr>
      <w:rFonts w:cs="Times New Roman"/>
    </w:rPr>
  </w:style>
  <w:style w:type="character" w:customStyle="1" w:styleId="cit-sep2">
    <w:name w:val="cit-sep2"/>
    <w:uiPriority w:val="99"/>
    <w:rsid w:val="004711C7"/>
    <w:rPr>
      <w:rFonts w:cs="Times New Roman"/>
    </w:rPr>
  </w:style>
  <w:style w:type="character" w:customStyle="1" w:styleId="cit-reflinks-full-text">
    <w:name w:val="cit-reflinks-full-text"/>
    <w:uiPriority w:val="99"/>
    <w:rsid w:val="004711C7"/>
    <w:rPr>
      <w:rFonts w:cs="Times New Roman"/>
    </w:rPr>
  </w:style>
  <w:style w:type="character" w:customStyle="1" w:styleId="free-full-text">
    <w:name w:val="free-full-text"/>
    <w:uiPriority w:val="99"/>
    <w:rsid w:val="004711C7"/>
    <w:rPr>
      <w:rFonts w:cs="Times New Roman"/>
    </w:rPr>
  </w:style>
  <w:style w:type="character" w:customStyle="1" w:styleId="highlight2">
    <w:name w:val="highlight2"/>
    <w:uiPriority w:val="99"/>
    <w:rsid w:val="004711C7"/>
    <w:rPr>
      <w:rFonts w:cs="Times New Roman"/>
    </w:rPr>
  </w:style>
  <w:style w:type="paragraph" w:customStyle="1" w:styleId="EndNoteBibliographyTitle">
    <w:name w:val="EndNote Bibliography Title"/>
    <w:basedOn w:val="a"/>
    <w:link w:val="EndNoteBibliographyTitleChar"/>
    <w:uiPriority w:val="99"/>
    <w:rsid w:val="004711C7"/>
    <w:pPr>
      <w:spacing w:after="0"/>
      <w:jc w:val="center"/>
    </w:pPr>
    <w:rPr>
      <w:noProof/>
    </w:rPr>
  </w:style>
  <w:style w:type="character" w:customStyle="1" w:styleId="Char2">
    <w:name w:val="无间隔 Char"/>
    <w:link w:val="a9"/>
    <w:uiPriority w:val="99"/>
    <w:locked/>
    <w:rsid w:val="004711C7"/>
    <w:rPr>
      <w:rFonts w:ascii="Malgun Gothic" w:eastAsia="Malgun Gothic" w:hAnsi="Malgun Gothic" w:cs="Arial"/>
      <w:kern w:val="2"/>
      <w:sz w:val="22"/>
      <w:szCs w:val="22"/>
      <w:lang w:val="en-US" w:eastAsia="ko-KR" w:bidi="ar-SA"/>
    </w:rPr>
  </w:style>
  <w:style w:type="character" w:customStyle="1" w:styleId="EndNoteBibliographyTitleChar">
    <w:name w:val="EndNote Bibliography Title Char"/>
    <w:link w:val="EndNoteBibliographyTitle"/>
    <w:uiPriority w:val="99"/>
    <w:locked/>
    <w:rsid w:val="004711C7"/>
    <w:rPr>
      <w:rFonts w:ascii="Malgun Gothic" w:eastAsia="Malgun Gothic" w:hAnsi="Malgun Gothic" w:cs="Arial"/>
      <w:noProof/>
      <w:kern w:val="2"/>
      <w:sz w:val="22"/>
      <w:szCs w:val="22"/>
      <w:lang w:val="en-US" w:eastAsia="ko-KR" w:bidi="ar-SA"/>
    </w:rPr>
  </w:style>
  <w:style w:type="paragraph" w:customStyle="1" w:styleId="EndNoteBibliography">
    <w:name w:val="EndNote Bibliography"/>
    <w:basedOn w:val="a"/>
    <w:link w:val="EndNoteBibliographyChar"/>
    <w:uiPriority w:val="99"/>
    <w:rsid w:val="004711C7"/>
    <w:pPr>
      <w:spacing w:line="240" w:lineRule="auto"/>
    </w:pPr>
    <w:rPr>
      <w:noProof/>
    </w:rPr>
  </w:style>
  <w:style w:type="character" w:customStyle="1" w:styleId="EndNoteBibliographyChar">
    <w:name w:val="EndNote Bibliography Char"/>
    <w:link w:val="EndNoteBibliography"/>
    <w:uiPriority w:val="99"/>
    <w:locked/>
    <w:rsid w:val="004711C7"/>
    <w:rPr>
      <w:rFonts w:ascii="Malgun Gothic" w:eastAsia="Malgun Gothic" w:hAnsi="Malgun Gothic" w:cs="Arial"/>
      <w:noProof/>
      <w:kern w:val="2"/>
      <w:sz w:val="22"/>
      <w:szCs w:val="22"/>
      <w:lang w:val="en-US" w:eastAsia="ko-KR" w:bidi="ar-SA"/>
    </w:rPr>
  </w:style>
  <w:style w:type="character" w:customStyle="1" w:styleId="highlight">
    <w:name w:val="highlight"/>
    <w:uiPriority w:val="99"/>
    <w:rsid w:val="004711C7"/>
    <w:rPr>
      <w:rFonts w:cs="Times New Roman"/>
    </w:rPr>
  </w:style>
  <w:style w:type="character" w:customStyle="1" w:styleId="doi2">
    <w:name w:val="doi2"/>
    <w:basedOn w:val="a0"/>
    <w:rsid w:val="00D32418"/>
    <w:rPr>
      <w:color w:val="666666"/>
    </w:rPr>
  </w:style>
  <w:style w:type="character" w:customStyle="1" w:styleId="slug-doi">
    <w:name w:val="slug-doi"/>
    <w:basedOn w:val="a0"/>
    <w:rsid w:val="00AC0694"/>
  </w:style>
  <w:style w:type="character" w:customStyle="1" w:styleId="doi1">
    <w:name w:val="doi1"/>
    <w:basedOn w:val="a0"/>
    <w:rsid w:val="00CC1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079121">
      <w:bodyDiv w:val="1"/>
      <w:marLeft w:val="0"/>
      <w:marRight w:val="0"/>
      <w:marTop w:val="0"/>
      <w:marBottom w:val="0"/>
      <w:divBdr>
        <w:top w:val="none" w:sz="0" w:space="0" w:color="auto"/>
        <w:left w:val="none" w:sz="0" w:space="0" w:color="auto"/>
        <w:bottom w:val="none" w:sz="0" w:space="0" w:color="auto"/>
        <w:right w:val="none" w:sz="0" w:space="0" w:color="auto"/>
      </w:divBdr>
      <w:divsChild>
        <w:div w:id="2124034352">
          <w:marLeft w:val="0"/>
          <w:marRight w:val="1"/>
          <w:marTop w:val="0"/>
          <w:marBottom w:val="0"/>
          <w:divBdr>
            <w:top w:val="none" w:sz="0" w:space="0" w:color="auto"/>
            <w:left w:val="none" w:sz="0" w:space="0" w:color="auto"/>
            <w:bottom w:val="none" w:sz="0" w:space="0" w:color="auto"/>
            <w:right w:val="none" w:sz="0" w:space="0" w:color="auto"/>
          </w:divBdr>
          <w:divsChild>
            <w:div w:id="1708338329">
              <w:marLeft w:val="0"/>
              <w:marRight w:val="0"/>
              <w:marTop w:val="0"/>
              <w:marBottom w:val="0"/>
              <w:divBdr>
                <w:top w:val="none" w:sz="0" w:space="0" w:color="auto"/>
                <w:left w:val="none" w:sz="0" w:space="0" w:color="auto"/>
                <w:bottom w:val="none" w:sz="0" w:space="0" w:color="auto"/>
                <w:right w:val="none" w:sz="0" w:space="0" w:color="auto"/>
              </w:divBdr>
              <w:divsChild>
                <w:div w:id="1611426739">
                  <w:marLeft w:val="0"/>
                  <w:marRight w:val="1"/>
                  <w:marTop w:val="0"/>
                  <w:marBottom w:val="0"/>
                  <w:divBdr>
                    <w:top w:val="none" w:sz="0" w:space="0" w:color="auto"/>
                    <w:left w:val="none" w:sz="0" w:space="0" w:color="auto"/>
                    <w:bottom w:val="none" w:sz="0" w:space="0" w:color="auto"/>
                    <w:right w:val="none" w:sz="0" w:space="0" w:color="auto"/>
                  </w:divBdr>
                  <w:divsChild>
                    <w:div w:id="951976462">
                      <w:marLeft w:val="0"/>
                      <w:marRight w:val="0"/>
                      <w:marTop w:val="0"/>
                      <w:marBottom w:val="0"/>
                      <w:divBdr>
                        <w:top w:val="none" w:sz="0" w:space="0" w:color="auto"/>
                        <w:left w:val="none" w:sz="0" w:space="0" w:color="auto"/>
                        <w:bottom w:val="none" w:sz="0" w:space="0" w:color="auto"/>
                        <w:right w:val="none" w:sz="0" w:space="0" w:color="auto"/>
                      </w:divBdr>
                      <w:divsChild>
                        <w:div w:id="1506284423">
                          <w:marLeft w:val="0"/>
                          <w:marRight w:val="0"/>
                          <w:marTop w:val="0"/>
                          <w:marBottom w:val="0"/>
                          <w:divBdr>
                            <w:top w:val="none" w:sz="0" w:space="0" w:color="auto"/>
                            <w:left w:val="none" w:sz="0" w:space="0" w:color="auto"/>
                            <w:bottom w:val="none" w:sz="0" w:space="0" w:color="auto"/>
                            <w:right w:val="none" w:sz="0" w:space="0" w:color="auto"/>
                          </w:divBdr>
                          <w:divsChild>
                            <w:div w:id="1843931455">
                              <w:marLeft w:val="0"/>
                              <w:marRight w:val="0"/>
                              <w:marTop w:val="120"/>
                              <w:marBottom w:val="360"/>
                              <w:divBdr>
                                <w:top w:val="none" w:sz="0" w:space="0" w:color="auto"/>
                                <w:left w:val="none" w:sz="0" w:space="0" w:color="auto"/>
                                <w:bottom w:val="none" w:sz="0" w:space="0" w:color="auto"/>
                                <w:right w:val="none" w:sz="0" w:space="0" w:color="auto"/>
                              </w:divBdr>
                              <w:divsChild>
                                <w:div w:id="1986154074">
                                  <w:marLeft w:val="0"/>
                                  <w:marRight w:val="0"/>
                                  <w:marTop w:val="0"/>
                                  <w:marBottom w:val="0"/>
                                  <w:divBdr>
                                    <w:top w:val="none" w:sz="0" w:space="0" w:color="auto"/>
                                    <w:left w:val="none" w:sz="0" w:space="0" w:color="auto"/>
                                    <w:bottom w:val="none" w:sz="0" w:space="0" w:color="auto"/>
                                    <w:right w:val="none" w:sz="0" w:space="0" w:color="auto"/>
                                  </w:divBdr>
                                  <w:divsChild>
                                    <w:div w:id="4408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588764">
      <w:bodyDiv w:val="1"/>
      <w:marLeft w:val="0"/>
      <w:marRight w:val="0"/>
      <w:marTop w:val="0"/>
      <w:marBottom w:val="0"/>
      <w:divBdr>
        <w:top w:val="none" w:sz="0" w:space="0" w:color="auto"/>
        <w:left w:val="none" w:sz="0" w:space="0" w:color="auto"/>
        <w:bottom w:val="none" w:sz="0" w:space="0" w:color="auto"/>
        <w:right w:val="none" w:sz="0" w:space="0" w:color="auto"/>
      </w:divBdr>
      <w:divsChild>
        <w:div w:id="1026759266">
          <w:marLeft w:val="0"/>
          <w:marRight w:val="1"/>
          <w:marTop w:val="0"/>
          <w:marBottom w:val="0"/>
          <w:divBdr>
            <w:top w:val="none" w:sz="0" w:space="0" w:color="auto"/>
            <w:left w:val="none" w:sz="0" w:space="0" w:color="auto"/>
            <w:bottom w:val="none" w:sz="0" w:space="0" w:color="auto"/>
            <w:right w:val="none" w:sz="0" w:space="0" w:color="auto"/>
          </w:divBdr>
          <w:divsChild>
            <w:div w:id="2028363384">
              <w:marLeft w:val="0"/>
              <w:marRight w:val="0"/>
              <w:marTop w:val="0"/>
              <w:marBottom w:val="0"/>
              <w:divBdr>
                <w:top w:val="none" w:sz="0" w:space="0" w:color="auto"/>
                <w:left w:val="none" w:sz="0" w:space="0" w:color="auto"/>
                <w:bottom w:val="none" w:sz="0" w:space="0" w:color="auto"/>
                <w:right w:val="none" w:sz="0" w:space="0" w:color="auto"/>
              </w:divBdr>
              <w:divsChild>
                <w:div w:id="978414309">
                  <w:marLeft w:val="0"/>
                  <w:marRight w:val="1"/>
                  <w:marTop w:val="0"/>
                  <w:marBottom w:val="0"/>
                  <w:divBdr>
                    <w:top w:val="none" w:sz="0" w:space="0" w:color="auto"/>
                    <w:left w:val="none" w:sz="0" w:space="0" w:color="auto"/>
                    <w:bottom w:val="none" w:sz="0" w:space="0" w:color="auto"/>
                    <w:right w:val="none" w:sz="0" w:space="0" w:color="auto"/>
                  </w:divBdr>
                  <w:divsChild>
                    <w:div w:id="1517116390">
                      <w:marLeft w:val="0"/>
                      <w:marRight w:val="0"/>
                      <w:marTop w:val="0"/>
                      <w:marBottom w:val="0"/>
                      <w:divBdr>
                        <w:top w:val="none" w:sz="0" w:space="0" w:color="auto"/>
                        <w:left w:val="none" w:sz="0" w:space="0" w:color="auto"/>
                        <w:bottom w:val="none" w:sz="0" w:space="0" w:color="auto"/>
                        <w:right w:val="none" w:sz="0" w:space="0" w:color="auto"/>
                      </w:divBdr>
                      <w:divsChild>
                        <w:div w:id="741828778">
                          <w:marLeft w:val="0"/>
                          <w:marRight w:val="0"/>
                          <w:marTop w:val="0"/>
                          <w:marBottom w:val="0"/>
                          <w:divBdr>
                            <w:top w:val="none" w:sz="0" w:space="0" w:color="auto"/>
                            <w:left w:val="none" w:sz="0" w:space="0" w:color="auto"/>
                            <w:bottom w:val="none" w:sz="0" w:space="0" w:color="auto"/>
                            <w:right w:val="none" w:sz="0" w:space="0" w:color="auto"/>
                          </w:divBdr>
                          <w:divsChild>
                            <w:div w:id="1824199195">
                              <w:marLeft w:val="0"/>
                              <w:marRight w:val="0"/>
                              <w:marTop w:val="120"/>
                              <w:marBottom w:val="360"/>
                              <w:divBdr>
                                <w:top w:val="none" w:sz="0" w:space="0" w:color="auto"/>
                                <w:left w:val="none" w:sz="0" w:space="0" w:color="auto"/>
                                <w:bottom w:val="none" w:sz="0" w:space="0" w:color="auto"/>
                                <w:right w:val="none" w:sz="0" w:space="0" w:color="auto"/>
                              </w:divBdr>
                              <w:divsChild>
                                <w:div w:id="1727294808">
                                  <w:marLeft w:val="0"/>
                                  <w:marRight w:val="0"/>
                                  <w:marTop w:val="0"/>
                                  <w:marBottom w:val="0"/>
                                  <w:divBdr>
                                    <w:top w:val="none" w:sz="0" w:space="0" w:color="auto"/>
                                    <w:left w:val="none" w:sz="0" w:space="0" w:color="auto"/>
                                    <w:bottom w:val="none" w:sz="0" w:space="0" w:color="auto"/>
                                    <w:right w:val="none" w:sz="0" w:space="0" w:color="auto"/>
                                  </w:divBdr>
                                  <w:divsChild>
                                    <w:div w:id="18084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922875">
      <w:bodyDiv w:val="1"/>
      <w:marLeft w:val="0"/>
      <w:marRight w:val="0"/>
      <w:marTop w:val="0"/>
      <w:marBottom w:val="0"/>
      <w:divBdr>
        <w:top w:val="none" w:sz="0" w:space="0" w:color="auto"/>
        <w:left w:val="none" w:sz="0" w:space="0" w:color="auto"/>
        <w:bottom w:val="none" w:sz="0" w:space="0" w:color="auto"/>
        <w:right w:val="none" w:sz="0" w:space="0" w:color="auto"/>
      </w:divBdr>
    </w:div>
    <w:div w:id="1042024375">
      <w:bodyDiv w:val="1"/>
      <w:marLeft w:val="0"/>
      <w:marRight w:val="0"/>
      <w:marTop w:val="0"/>
      <w:marBottom w:val="0"/>
      <w:divBdr>
        <w:top w:val="none" w:sz="0" w:space="0" w:color="auto"/>
        <w:left w:val="none" w:sz="0" w:space="0" w:color="auto"/>
        <w:bottom w:val="none" w:sz="0" w:space="0" w:color="auto"/>
        <w:right w:val="none" w:sz="0" w:space="0" w:color="auto"/>
      </w:divBdr>
      <w:divsChild>
        <w:div w:id="490757815">
          <w:marLeft w:val="0"/>
          <w:marRight w:val="1"/>
          <w:marTop w:val="0"/>
          <w:marBottom w:val="0"/>
          <w:divBdr>
            <w:top w:val="none" w:sz="0" w:space="0" w:color="auto"/>
            <w:left w:val="none" w:sz="0" w:space="0" w:color="auto"/>
            <w:bottom w:val="none" w:sz="0" w:space="0" w:color="auto"/>
            <w:right w:val="none" w:sz="0" w:space="0" w:color="auto"/>
          </w:divBdr>
          <w:divsChild>
            <w:div w:id="476995458">
              <w:marLeft w:val="0"/>
              <w:marRight w:val="0"/>
              <w:marTop w:val="0"/>
              <w:marBottom w:val="0"/>
              <w:divBdr>
                <w:top w:val="none" w:sz="0" w:space="0" w:color="auto"/>
                <w:left w:val="none" w:sz="0" w:space="0" w:color="auto"/>
                <w:bottom w:val="none" w:sz="0" w:space="0" w:color="auto"/>
                <w:right w:val="none" w:sz="0" w:space="0" w:color="auto"/>
              </w:divBdr>
              <w:divsChild>
                <w:div w:id="1110050917">
                  <w:marLeft w:val="0"/>
                  <w:marRight w:val="1"/>
                  <w:marTop w:val="0"/>
                  <w:marBottom w:val="0"/>
                  <w:divBdr>
                    <w:top w:val="none" w:sz="0" w:space="0" w:color="auto"/>
                    <w:left w:val="none" w:sz="0" w:space="0" w:color="auto"/>
                    <w:bottom w:val="none" w:sz="0" w:space="0" w:color="auto"/>
                    <w:right w:val="none" w:sz="0" w:space="0" w:color="auto"/>
                  </w:divBdr>
                  <w:divsChild>
                    <w:div w:id="564532554">
                      <w:marLeft w:val="0"/>
                      <w:marRight w:val="0"/>
                      <w:marTop w:val="0"/>
                      <w:marBottom w:val="0"/>
                      <w:divBdr>
                        <w:top w:val="none" w:sz="0" w:space="0" w:color="auto"/>
                        <w:left w:val="none" w:sz="0" w:space="0" w:color="auto"/>
                        <w:bottom w:val="none" w:sz="0" w:space="0" w:color="auto"/>
                        <w:right w:val="none" w:sz="0" w:space="0" w:color="auto"/>
                      </w:divBdr>
                      <w:divsChild>
                        <w:div w:id="1925527657">
                          <w:marLeft w:val="0"/>
                          <w:marRight w:val="0"/>
                          <w:marTop w:val="0"/>
                          <w:marBottom w:val="0"/>
                          <w:divBdr>
                            <w:top w:val="none" w:sz="0" w:space="0" w:color="auto"/>
                            <w:left w:val="none" w:sz="0" w:space="0" w:color="auto"/>
                            <w:bottom w:val="none" w:sz="0" w:space="0" w:color="auto"/>
                            <w:right w:val="none" w:sz="0" w:space="0" w:color="auto"/>
                          </w:divBdr>
                          <w:divsChild>
                            <w:div w:id="549925471">
                              <w:marLeft w:val="0"/>
                              <w:marRight w:val="0"/>
                              <w:marTop w:val="120"/>
                              <w:marBottom w:val="360"/>
                              <w:divBdr>
                                <w:top w:val="none" w:sz="0" w:space="0" w:color="auto"/>
                                <w:left w:val="none" w:sz="0" w:space="0" w:color="auto"/>
                                <w:bottom w:val="none" w:sz="0" w:space="0" w:color="auto"/>
                                <w:right w:val="none" w:sz="0" w:space="0" w:color="auto"/>
                              </w:divBdr>
                              <w:divsChild>
                                <w:div w:id="72899568">
                                  <w:marLeft w:val="0"/>
                                  <w:marRight w:val="0"/>
                                  <w:marTop w:val="0"/>
                                  <w:marBottom w:val="0"/>
                                  <w:divBdr>
                                    <w:top w:val="none" w:sz="0" w:space="0" w:color="auto"/>
                                    <w:left w:val="none" w:sz="0" w:space="0" w:color="auto"/>
                                    <w:bottom w:val="none" w:sz="0" w:space="0" w:color="auto"/>
                                    <w:right w:val="none" w:sz="0" w:space="0" w:color="auto"/>
                                  </w:divBdr>
                                  <w:divsChild>
                                    <w:div w:id="18789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6948">
      <w:bodyDiv w:val="1"/>
      <w:marLeft w:val="0"/>
      <w:marRight w:val="0"/>
      <w:marTop w:val="0"/>
      <w:marBottom w:val="0"/>
      <w:divBdr>
        <w:top w:val="none" w:sz="0" w:space="0" w:color="auto"/>
        <w:left w:val="none" w:sz="0" w:space="0" w:color="auto"/>
        <w:bottom w:val="none" w:sz="0" w:space="0" w:color="auto"/>
        <w:right w:val="none" w:sz="0" w:space="0" w:color="auto"/>
      </w:divBdr>
      <w:divsChild>
        <w:div w:id="900821822">
          <w:marLeft w:val="0"/>
          <w:marRight w:val="1"/>
          <w:marTop w:val="0"/>
          <w:marBottom w:val="0"/>
          <w:divBdr>
            <w:top w:val="none" w:sz="0" w:space="0" w:color="auto"/>
            <w:left w:val="none" w:sz="0" w:space="0" w:color="auto"/>
            <w:bottom w:val="none" w:sz="0" w:space="0" w:color="auto"/>
            <w:right w:val="none" w:sz="0" w:space="0" w:color="auto"/>
          </w:divBdr>
          <w:divsChild>
            <w:div w:id="907417122">
              <w:marLeft w:val="0"/>
              <w:marRight w:val="0"/>
              <w:marTop w:val="0"/>
              <w:marBottom w:val="0"/>
              <w:divBdr>
                <w:top w:val="none" w:sz="0" w:space="0" w:color="auto"/>
                <w:left w:val="none" w:sz="0" w:space="0" w:color="auto"/>
                <w:bottom w:val="none" w:sz="0" w:space="0" w:color="auto"/>
                <w:right w:val="none" w:sz="0" w:space="0" w:color="auto"/>
              </w:divBdr>
              <w:divsChild>
                <w:div w:id="1303733303">
                  <w:marLeft w:val="0"/>
                  <w:marRight w:val="1"/>
                  <w:marTop w:val="0"/>
                  <w:marBottom w:val="0"/>
                  <w:divBdr>
                    <w:top w:val="none" w:sz="0" w:space="0" w:color="auto"/>
                    <w:left w:val="none" w:sz="0" w:space="0" w:color="auto"/>
                    <w:bottom w:val="none" w:sz="0" w:space="0" w:color="auto"/>
                    <w:right w:val="none" w:sz="0" w:space="0" w:color="auto"/>
                  </w:divBdr>
                  <w:divsChild>
                    <w:div w:id="513034667">
                      <w:marLeft w:val="0"/>
                      <w:marRight w:val="0"/>
                      <w:marTop w:val="0"/>
                      <w:marBottom w:val="0"/>
                      <w:divBdr>
                        <w:top w:val="none" w:sz="0" w:space="0" w:color="auto"/>
                        <w:left w:val="none" w:sz="0" w:space="0" w:color="auto"/>
                        <w:bottom w:val="none" w:sz="0" w:space="0" w:color="auto"/>
                        <w:right w:val="none" w:sz="0" w:space="0" w:color="auto"/>
                      </w:divBdr>
                      <w:divsChild>
                        <w:div w:id="77866581">
                          <w:marLeft w:val="0"/>
                          <w:marRight w:val="0"/>
                          <w:marTop w:val="0"/>
                          <w:marBottom w:val="0"/>
                          <w:divBdr>
                            <w:top w:val="none" w:sz="0" w:space="0" w:color="auto"/>
                            <w:left w:val="none" w:sz="0" w:space="0" w:color="auto"/>
                            <w:bottom w:val="none" w:sz="0" w:space="0" w:color="auto"/>
                            <w:right w:val="none" w:sz="0" w:space="0" w:color="auto"/>
                          </w:divBdr>
                          <w:divsChild>
                            <w:div w:id="1482304311">
                              <w:marLeft w:val="0"/>
                              <w:marRight w:val="0"/>
                              <w:marTop w:val="120"/>
                              <w:marBottom w:val="360"/>
                              <w:divBdr>
                                <w:top w:val="none" w:sz="0" w:space="0" w:color="auto"/>
                                <w:left w:val="none" w:sz="0" w:space="0" w:color="auto"/>
                                <w:bottom w:val="none" w:sz="0" w:space="0" w:color="auto"/>
                                <w:right w:val="none" w:sz="0" w:space="0" w:color="auto"/>
                              </w:divBdr>
                              <w:divsChild>
                                <w:div w:id="1608080853">
                                  <w:marLeft w:val="0"/>
                                  <w:marRight w:val="0"/>
                                  <w:marTop w:val="0"/>
                                  <w:marBottom w:val="0"/>
                                  <w:divBdr>
                                    <w:top w:val="none" w:sz="0" w:space="0" w:color="auto"/>
                                    <w:left w:val="none" w:sz="0" w:space="0" w:color="auto"/>
                                    <w:bottom w:val="none" w:sz="0" w:space="0" w:color="auto"/>
                                    <w:right w:val="none" w:sz="0" w:space="0" w:color="auto"/>
                                  </w:divBdr>
                                  <w:divsChild>
                                    <w:div w:id="9242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708242">
      <w:bodyDiv w:val="1"/>
      <w:marLeft w:val="0"/>
      <w:marRight w:val="0"/>
      <w:marTop w:val="0"/>
      <w:marBottom w:val="0"/>
      <w:divBdr>
        <w:top w:val="none" w:sz="0" w:space="0" w:color="auto"/>
        <w:left w:val="none" w:sz="0" w:space="0" w:color="auto"/>
        <w:bottom w:val="none" w:sz="0" w:space="0" w:color="auto"/>
        <w:right w:val="none" w:sz="0" w:space="0" w:color="auto"/>
      </w:divBdr>
      <w:divsChild>
        <w:div w:id="1405182678">
          <w:marLeft w:val="0"/>
          <w:marRight w:val="1"/>
          <w:marTop w:val="0"/>
          <w:marBottom w:val="0"/>
          <w:divBdr>
            <w:top w:val="none" w:sz="0" w:space="0" w:color="auto"/>
            <w:left w:val="none" w:sz="0" w:space="0" w:color="auto"/>
            <w:bottom w:val="none" w:sz="0" w:space="0" w:color="auto"/>
            <w:right w:val="none" w:sz="0" w:space="0" w:color="auto"/>
          </w:divBdr>
          <w:divsChild>
            <w:div w:id="1357733446">
              <w:marLeft w:val="0"/>
              <w:marRight w:val="0"/>
              <w:marTop w:val="0"/>
              <w:marBottom w:val="0"/>
              <w:divBdr>
                <w:top w:val="none" w:sz="0" w:space="0" w:color="auto"/>
                <w:left w:val="none" w:sz="0" w:space="0" w:color="auto"/>
                <w:bottom w:val="none" w:sz="0" w:space="0" w:color="auto"/>
                <w:right w:val="none" w:sz="0" w:space="0" w:color="auto"/>
              </w:divBdr>
              <w:divsChild>
                <w:div w:id="827986861">
                  <w:marLeft w:val="0"/>
                  <w:marRight w:val="1"/>
                  <w:marTop w:val="0"/>
                  <w:marBottom w:val="0"/>
                  <w:divBdr>
                    <w:top w:val="none" w:sz="0" w:space="0" w:color="auto"/>
                    <w:left w:val="none" w:sz="0" w:space="0" w:color="auto"/>
                    <w:bottom w:val="none" w:sz="0" w:space="0" w:color="auto"/>
                    <w:right w:val="none" w:sz="0" w:space="0" w:color="auto"/>
                  </w:divBdr>
                  <w:divsChild>
                    <w:div w:id="2130120636">
                      <w:marLeft w:val="0"/>
                      <w:marRight w:val="0"/>
                      <w:marTop w:val="0"/>
                      <w:marBottom w:val="0"/>
                      <w:divBdr>
                        <w:top w:val="none" w:sz="0" w:space="0" w:color="auto"/>
                        <w:left w:val="none" w:sz="0" w:space="0" w:color="auto"/>
                        <w:bottom w:val="none" w:sz="0" w:space="0" w:color="auto"/>
                        <w:right w:val="none" w:sz="0" w:space="0" w:color="auto"/>
                      </w:divBdr>
                      <w:divsChild>
                        <w:div w:id="1376664323">
                          <w:marLeft w:val="0"/>
                          <w:marRight w:val="0"/>
                          <w:marTop w:val="0"/>
                          <w:marBottom w:val="0"/>
                          <w:divBdr>
                            <w:top w:val="none" w:sz="0" w:space="0" w:color="auto"/>
                            <w:left w:val="none" w:sz="0" w:space="0" w:color="auto"/>
                            <w:bottom w:val="none" w:sz="0" w:space="0" w:color="auto"/>
                            <w:right w:val="none" w:sz="0" w:space="0" w:color="auto"/>
                          </w:divBdr>
                          <w:divsChild>
                            <w:div w:id="1380281344">
                              <w:marLeft w:val="0"/>
                              <w:marRight w:val="0"/>
                              <w:marTop w:val="120"/>
                              <w:marBottom w:val="360"/>
                              <w:divBdr>
                                <w:top w:val="none" w:sz="0" w:space="0" w:color="auto"/>
                                <w:left w:val="none" w:sz="0" w:space="0" w:color="auto"/>
                                <w:bottom w:val="none" w:sz="0" w:space="0" w:color="auto"/>
                                <w:right w:val="none" w:sz="0" w:space="0" w:color="auto"/>
                              </w:divBdr>
                              <w:divsChild>
                                <w:div w:id="1510025271">
                                  <w:marLeft w:val="0"/>
                                  <w:marRight w:val="0"/>
                                  <w:marTop w:val="0"/>
                                  <w:marBottom w:val="0"/>
                                  <w:divBdr>
                                    <w:top w:val="none" w:sz="0" w:space="0" w:color="auto"/>
                                    <w:left w:val="none" w:sz="0" w:space="0" w:color="auto"/>
                                    <w:bottom w:val="none" w:sz="0" w:space="0" w:color="auto"/>
                                    <w:right w:val="none" w:sz="0" w:space="0" w:color="auto"/>
                                  </w:divBdr>
                                  <w:divsChild>
                                    <w:div w:id="11273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595025">
      <w:bodyDiv w:val="1"/>
      <w:marLeft w:val="0"/>
      <w:marRight w:val="0"/>
      <w:marTop w:val="0"/>
      <w:marBottom w:val="0"/>
      <w:divBdr>
        <w:top w:val="none" w:sz="0" w:space="0" w:color="auto"/>
        <w:left w:val="none" w:sz="0" w:space="0" w:color="auto"/>
        <w:bottom w:val="none" w:sz="0" w:space="0" w:color="auto"/>
        <w:right w:val="none" w:sz="0" w:space="0" w:color="auto"/>
      </w:divBdr>
      <w:divsChild>
        <w:div w:id="1430079509">
          <w:marLeft w:val="0"/>
          <w:marRight w:val="1"/>
          <w:marTop w:val="0"/>
          <w:marBottom w:val="0"/>
          <w:divBdr>
            <w:top w:val="none" w:sz="0" w:space="0" w:color="auto"/>
            <w:left w:val="none" w:sz="0" w:space="0" w:color="auto"/>
            <w:bottom w:val="none" w:sz="0" w:space="0" w:color="auto"/>
            <w:right w:val="none" w:sz="0" w:space="0" w:color="auto"/>
          </w:divBdr>
          <w:divsChild>
            <w:div w:id="2051683831">
              <w:marLeft w:val="0"/>
              <w:marRight w:val="0"/>
              <w:marTop w:val="0"/>
              <w:marBottom w:val="0"/>
              <w:divBdr>
                <w:top w:val="none" w:sz="0" w:space="0" w:color="auto"/>
                <w:left w:val="none" w:sz="0" w:space="0" w:color="auto"/>
                <w:bottom w:val="none" w:sz="0" w:space="0" w:color="auto"/>
                <w:right w:val="none" w:sz="0" w:space="0" w:color="auto"/>
              </w:divBdr>
              <w:divsChild>
                <w:div w:id="1060982739">
                  <w:marLeft w:val="0"/>
                  <w:marRight w:val="1"/>
                  <w:marTop w:val="0"/>
                  <w:marBottom w:val="0"/>
                  <w:divBdr>
                    <w:top w:val="none" w:sz="0" w:space="0" w:color="auto"/>
                    <w:left w:val="none" w:sz="0" w:space="0" w:color="auto"/>
                    <w:bottom w:val="none" w:sz="0" w:space="0" w:color="auto"/>
                    <w:right w:val="none" w:sz="0" w:space="0" w:color="auto"/>
                  </w:divBdr>
                  <w:divsChild>
                    <w:div w:id="864320626">
                      <w:marLeft w:val="0"/>
                      <w:marRight w:val="0"/>
                      <w:marTop w:val="0"/>
                      <w:marBottom w:val="0"/>
                      <w:divBdr>
                        <w:top w:val="none" w:sz="0" w:space="0" w:color="auto"/>
                        <w:left w:val="none" w:sz="0" w:space="0" w:color="auto"/>
                        <w:bottom w:val="none" w:sz="0" w:space="0" w:color="auto"/>
                        <w:right w:val="none" w:sz="0" w:space="0" w:color="auto"/>
                      </w:divBdr>
                      <w:divsChild>
                        <w:div w:id="1596400410">
                          <w:marLeft w:val="0"/>
                          <w:marRight w:val="0"/>
                          <w:marTop w:val="0"/>
                          <w:marBottom w:val="0"/>
                          <w:divBdr>
                            <w:top w:val="none" w:sz="0" w:space="0" w:color="auto"/>
                            <w:left w:val="none" w:sz="0" w:space="0" w:color="auto"/>
                            <w:bottom w:val="none" w:sz="0" w:space="0" w:color="auto"/>
                            <w:right w:val="none" w:sz="0" w:space="0" w:color="auto"/>
                          </w:divBdr>
                          <w:divsChild>
                            <w:div w:id="967322586">
                              <w:marLeft w:val="0"/>
                              <w:marRight w:val="0"/>
                              <w:marTop w:val="120"/>
                              <w:marBottom w:val="360"/>
                              <w:divBdr>
                                <w:top w:val="none" w:sz="0" w:space="0" w:color="auto"/>
                                <w:left w:val="none" w:sz="0" w:space="0" w:color="auto"/>
                                <w:bottom w:val="none" w:sz="0" w:space="0" w:color="auto"/>
                                <w:right w:val="none" w:sz="0" w:space="0" w:color="auto"/>
                              </w:divBdr>
                              <w:divsChild>
                                <w:div w:id="1904027909">
                                  <w:marLeft w:val="0"/>
                                  <w:marRight w:val="0"/>
                                  <w:marTop w:val="0"/>
                                  <w:marBottom w:val="0"/>
                                  <w:divBdr>
                                    <w:top w:val="none" w:sz="0" w:space="0" w:color="auto"/>
                                    <w:left w:val="none" w:sz="0" w:space="0" w:color="auto"/>
                                    <w:bottom w:val="none" w:sz="0" w:space="0" w:color="auto"/>
                                    <w:right w:val="none" w:sz="0" w:space="0" w:color="auto"/>
                                  </w:divBdr>
                                  <w:divsChild>
                                    <w:div w:id="105908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hslee60@korea.ac.kr"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B5991-4E5E-4F00-A26C-D4107CD6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2786</Words>
  <Characters>15884</Characters>
  <Application>Microsoft Office Word</Application>
  <DocSecurity>0</DocSecurity>
  <Lines>132</Lines>
  <Paragraphs>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LinksUpToDate>false</LinksUpToDate>
  <CharactersWithSpaces>18633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2014-09-05T03:09:00Z</dcterms:created>
  <dcterms:modified xsi:type="dcterms:W3CDTF">2014-09-05T03:09:00Z</dcterms:modified>
</cp:coreProperties>
</file>