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5F3CF6" w14:textId="77777777" w:rsidR="00387A98" w:rsidRPr="006A5A87" w:rsidRDefault="00387A98" w:rsidP="001D7802">
      <w:pPr>
        <w:snapToGrid w:val="0"/>
        <w:spacing w:line="360" w:lineRule="auto"/>
        <w:rPr>
          <w:rFonts w:ascii="Book Antiqua" w:eastAsia="Times New Roman" w:hAnsi="Book Antiqua" w:cs="宋体"/>
          <w:i/>
          <w:color w:val="000000"/>
        </w:rPr>
      </w:pPr>
      <w:r w:rsidRPr="006A5A87">
        <w:rPr>
          <w:rFonts w:ascii="Book Antiqua" w:eastAsia="Times New Roman" w:hAnsi="Book Antiqua" w:cs="宋体"/>
          <w:b/>
          <w:color w:val="0033CC"/>
        </w:rPr>
        <w:t>Name of journal:</w:t>
      </w:r>
      <w:r w:rsidRPr="006A5A87">
        <w:rPr>
          <w:rFonts w:ascii="Book Antiqua" w:eastAsia="Times New Roman" w:hAnsi="Book Antiqua" w:cs="宋体"/>
          <w:b/>
          <w:color w:val="000000"/>
        </w:rPr>
        <w:t xml:space="preserve"> World Journal of Gastroenterology</w:t>
      </w:r>
    </w:p>
    <w:p w14:paraId="42B27E69" w14:textId="77777777" w:rsidR="00387A98" w:rsidRPr="006A5A87" w:rsidRDefault="00387A98" w:rsidP="001D7802">
      <w:pPr>
        <w:snapToGrid w:val="0"/>
        <w:spacing w:line="360" w:lineRule="auto"/>
        <w:rPr>
          <w:rFonts w:ascii="Book Antiqua" w:eastAsia="宋体" w:hAnsi="Book Antiqua" w:cs="宋体"/>
          <w:b/>
          <w:i/>
          <w:color w:val="000000"/>
          <w:lang w:eastAsia="zh-CN"/>
        </w:rPr>
      </w:pPr>
      <w:r w:rsidRPr="006A5A87">
        <w:rPr>
          <w:rFonts w:ascii="Book Antiqua" w:hAnsi="Book Antiqua" w:cs="Arial"/>
          <w:b/>
          <w:color w:val="0033CC"/>
        </w:rPr>
        <w:t>ESPS Manuscript NO:</w:t>
      </w:r>
      <w:r w:rsidRPr="006A5A87">
        <w:rPr>
          <w:rFonts w:ascii="Book Antiqua" w:hAnsi="Book Antiqua" w:cs="Arial"/>
          <w:b/>
          <w:color w:val="222222"/>
        </w:rPr>
        <w:t xml:space="preserve"> </w:t>
      </w:r>
      <w:r w:rsidRPr="006A5A87">
        <w:rPr>
          <w:rFonts w:ascii="Book Antiqua" w:eastAsia="宋体" w:hAnsi="Book Antiqua" w:cs="Arial"/>
          <w:b/>
          <w:color w:val="222222"/>
          <w:lang w:eastAsia="zh-CN"/>
        </w:rPr>
        <w:t>1219</w:t>
      </w:r>
    </w:p>
    <w:p w14:paraId="5CD523EA" w14:textId="753D5B14" w:rsidR="006C2C8D" w:rsidRPr="006A5A87" w:rsidRDefault="00387A98" w:rsidP="001D7802">
      <w:pPr>
        <w:adjustRightInd w:val="0"/>
        <w:snapToGrid w:val="0"/>
        <w:spacing w:line="360" w:lineRule="auto"/>
        <w:rPr>
          <w:rFonts w:ascii="Book Antiqua" w:eastAsia="宋体" w:hAnsi="Book Antiqua"/>
          <w:b/>
          <w:color w:val="000000" w:themeColor="text1"/>
          <w:kern w:val="0"/>
          <w:lang w:eastAsia="zh-CN"/>
        </w:rPr>
      </w:pPr>
      <w:r w:rsidRPr="006A5A87">
        <w:rPr>
          <w:rFonts w:ascii="Book Antiqua" w:hAnsi="Book Antiqua"/>
          <w:b/>
          <w:color w:val="0033CC"/>
          <w:kern w:val="0"/>
        </w:rPr>
        <w:t>Columns:</w:t>
      </w:r>
      <w:r w:rsidRPr="006A5A87">
        <w:rPr>
          <w:rFonts w:ascii="Book Antiqua" w:eastAsia="宋体" w:hAnsi="Book Antiqua"/>
          <w:b/>
          <w:color w:val="0033CC"/>
          <w:kern w:val="0"/>
          <w:lang w:eastAsia="zh-CN"/>
        </w:rPr>
        <w:t xml:space="preserve"> </w:t>
      </w:r>
      <w:r w:rsidRPr="006A5A87">
        <w:rPr>
          <w:rFonts w:ascii="Book Antiqua" w:eastAsia="宋体" w:hAnsi="Book Antiqua"/>
          <w:b/>
          <w:color w:val="000000" w:themeColor="text1"/>
          <w:kern w:val="0"/>
          <w:lang w:eastAsia="zh-CN"/>
        </w:rPr>
        <w:t>ORIGINAL ARTICLE</w:t>
      </w:r>
      <w:r w:rsidR="00E759BC" w:rsidRPr="006A5A87">
        <w:rPr>
          <w:rFonts w:ascii="Book Antiqua" w:eastAsia="宋体" w:hAnsi="Book Antiqua" w:hint="eastAsia"/>
          <w:b/>
          <w:color w:val="000000" w:themeColor="text1"/>
          <w:kern w:val="0"/>
          <w:lang w:eastAsia="zh-CN"/>
        </w:rPr>
        <w:t>S</w:t>
      </w:r>
    </w:p>
    <w:p w14:paraId="5ACC397C" w14:textId="77777777" w:rsidR="00387A98" w:rsidRPr="006A5A87" w:rsidRDefault="00387A98" w:rsidP="001D7802">
      <w:pPr>
        <w:adjustRightInd w:val="0"/>
        <w:snapToGrid w:val="0"/>
        <w:spacing w:line="360" w:lineRule="auto"/>
        <w:rPr>
          <w:rFonts w:ascii="Book Antiqua" w:hAnsi="Book Antiqua" w:cs="Times New Roman"/>
          <w:b/>
        </w:rPr>
      </w:pPr>
    </w:p>
    <w:p w14:paraId="77CFC06A" w14:textId="77777777" w:rsidR="006C2C8D" w:rsidRPr="006A5A87" w:rsidRDefault="006C2C8D" w:rsidP="001D7802">
      <w:pPr>
        <w:adjustRightInd w:val="0"/>
        <w:snapToGrid w:val="0"/>
        <w:spacing w:line="360" w:lineRule="auto"/>
        <w:rPr>
          <w:rFonts w:ascii="Book Antiqua" w:hAnsi="Book Antiqua" w:cs="Times New Roman"/>
          <w:b/>
        </w:rPr>
      </w:pPr>
      <w:r w:rsidRPr="006A5A87">
        <w:rPr>
          <w:rFonts w:ascii="Book Antiqua" w:hAnsi="Book Antiqua" w:cs="Times New Roman"/>
          <w:b/>
        </w:rPr>
        <w:t xml:space="preserve">Influences of </w:t>
      </w:r>
      <w:proofErr w:type="spellStart"/>
      <w:r w:rsidRPr="006A5A87">
        <w:rPr>
          <w:rFonts w:ascii="Book Antiqua" w:hAnsi="Book Antiqua" w:cs="Times New Roman"/>
          <w:b/>
        </w:rPr>
        <w:t>Kupffer</w:t>
      </w:r>
      <w:proofErr w:type="spellEnd"/>
      <w:r w:rsidRPr="006A5A87">
        <w:rPr>
          <w:rFonts w:ascii="Book Antiqua" w:hAnsi="Book Antiqua" w:cs="Times New Roman"/>
          <w:b/>
        </w:rPr>
        <w:t xml:space="preserve"> cells and platelets on ischemia-reperfusion injury in mild </w:t>
      </w:r>
      <w:proofErr w:type="spellStart"/>
      <w:r w:rsidRPr="006A5A87">
        <w:rPr>
          <w:rFonts w:ascii="Book Antiqua" w:hAnsi="Book Antiqua" w:cs="Times New Roman"/>
          <w:b/>
        </w:rPr>
        <w:t>steatotic</w:t>
      </w:r>
      <w:proofErr w:type="spellEnd"/>
      <w:r w:rsidRPr="006A5A87">
        <w:rPr>
          <w:rFonts w:ascii="Book Antiqua" w:hAnsi="Book Antiqua" w:cs="Times New Roman"/>
          <w:b/>
        </w:rPr>
        <w:t xml:space="preserve"> liver</w:t>
      </w:r>
    </w:p>
    <w:p w14:paraId="78159EBC"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w:b/>
          <w:kern w:val="0"/>
        </w:rPr>
      </w:pPr>
    </w:p>
    <w:p w14:paraId="707798CA"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w:kern w:val="0"/>
        </w:rPr>
      </w:pPr>
      <w:r w:rsidRPr="006A5A87">
        <w:rPr>
          <w:rFonts w:ascii="Book Antiqua" w:hAnsi="Book Antiqua" w:cs="Times"/>
          <w:kern w:val="0"/>
        </w:rPr>
        <w:t xml:space="preserve">Ogawa </w:t>
      </w:r>
      <w:r w:rsidRPr="006A5A87">
        <w:rPr>
          <w:rFonts w:ascii="Book Antiqua" w:eastAsia="宋体" w:hAnsi="Book Antiqua" w:cs="Times"/>
          <w:kern w:val="0"/>
          <w:lang w:eastAsia="zh-CN"/>
        </w:rPr>
        <w:t xml:space="preserve">K </w:t>
      </w:r>
      <w:r w:rsidRPr="006A5A87">
        <w:rPr>
          <w:rFonts w:ascii="Book Antiqua" w:eastAsia="宋体" w:hAnsi="Book Antiqua" w:cs="Times"/>
          <w:i/>
          <w:kern w:val="0"/>
          <w:lang w:eastAsia="zh-CN"/>
        </w:rPr>
        <w:t>et al</w:t>
      </w:r>
      <w:r w:rsidRPr="006A5A87">
        <w:rPr>
          <w:rFonts w:ascii="Book Antiqua" w:eastAsia="宋体" w:hAnsi="Book Antiqua" w:cs="Times"/>
          <w:kern w:val="0"/>
          <w:lang w:eastAsia="zh-CN"/>
        </w:rPr>
        <w:t xml:space="preserve">. </w:t>
      </w:r>
      <w:r w:rsidRPr="006A5A87">
        <w:rPr>
          <w:rFonts w:ascii="Book Antiqua" w:hAnsi="Book Antiqua" w:cs="Times"/>
          <w:kern w:val="0"/>
        </w:rPr>
        <w:t xml:space="preserve">Ischemia-reperfusion injury in mild </w:t>
      </w:r>
      <w:proofErr w:type="spellStart"/>
      <w:r w:rsidRPr="006A5A87">
        <w:rPr>
          <w:rFonts w:ascii="Book Antiqua" w:hAnsi="Book Antiqua" w:cs="Times"/>
          <w:kern w:val="0"/>
        </w:rPr>
        <w:t>steatotic</w:t>
      </w:r>
      <w:proofErr w:type="spellEnd"/>
      <w:r w:rsidRPr="006A5A87">
        <w:rPr>
          <w:rFonts w:ascii="Book Antiqua" w:hAnsi="Book Antiqua" w:cs="Times"/>
          <w:kern w:val="0"/>
        </w:rPr>
        <w:t xml:space="preserve"> liver</w:t>
      </w:r>
    </w:p>
    <w:p w14:paraId="372D7F62" w14:textId="77777777" w:rsidR="006C2C8D" w:rsidRPr="006A5A87" w:rsidRDefault="006C2C8D" w:rsidP="001D7802">
      <w:pPr>
        <w:adjustRightInd w:val="0"/>
        <w:snapToGrid w:val="0"/>
        <w:spacing w:line="360" w:lineRule="auto"/>
        <w:rPr>
          <w:rFonts w:ascii="Book Antiqua" w:hAnsi="Book Antiqua" w:cs="Times New Roman"/>
          <w:kern w:val="0"/>
        </w:rPr>
      </w:pPr>
    </w:p>
    <w:p w14:paraId="677CB222" w14:textId="77777777"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w:kern w:val="0"/>
        </w:rPr>
        <w:t xml:space="preserve">Koichi Ogawa, Tadashi Kondo, </w:t>
      </w:r>
      <w:proofErr w:type="spellStart"/>
      <w:r w:rsidRPr="006A5A87">
        <w:rPr>
          <w:rFonts w:ascii="Book Antiqua" w:hAnsi="Book Antiqua" w:cs="Times"/>
          <w:kern w:val="0"/>
        </w:rPr>
        <w:t>Takafumi</w:t>
      </w:r>
      <w:proofErr w:type="spellEnd"/>
      <w:r w:rsidRPr="006A5A87">
        <w:rPr>
          <w:rFonts w:ascii="Book Antiqua" w:hAnsi="Book Antiqua" w:cs="Times"/>
          <w:kern w:val="0"/>
        </w:rPr>
        <w:t xml:space="preserve"> Tamura, Hideki Matsumura, Kiyoshi </w:t>
      </w:r>
      <w:proofErr w:type="spellStart"/>
      <w:r w:rsidRPr="006A5A87">
        <w:rPr>
          <w:rFonts w:ascii="Book Antiqua" w:hAnsi="Book Antiqua" w:cs="Times"/>
          <w:kern w:val="0"/>
        </w:rPr>
        <w:t>Fukunaga</w:t>
      </w:r>
      <w:proofErr w:type="spellEnd"/>
      <w:r w:rsidRPr="006A5A87">
        <w:rPr>
          <w:rFonts w:ascii="Book Antiqua" w:hAnsi="Book Antiqua" w:cs="Times"/>
          <w:kern w:val="0"/>
        </w:rPr>
        <w:t xml:space="preserve">, Tatsuya </w:t>
      </w:r>
      <w:proofErr w:type="spellStart"/>
      <w:r w:rsidRPr="006A5A87">
        <w:rPr>
          <w:rFonts w:ascii="Book Antiqua" w:hAnsi="Book Antiqua" w:cs="Times"/>
          <w:kern w:val="0"/>
        </w:rPr>
        <w:t>Oda</w:t>
      </w:r>
      <w:proofErr w:type="spellEnd"/>
      <w:r w:rsidRPr="006A5A87">
        <w:rPr>
          <w:rFonts w:ascii="Book Antiqua" w:hAnsi="Book Antiqua" w:cs="Times"/>
          <w:kern w:val="0"/>
        </w:rPr>
        <w:t xml:space="preserve">, </w:t>
      </w:r>
      <w:proofErr w:type="spellStart"/>
      <w:r w:rsidRPr="006A5A87">
        <w:rPr>
          <w:rFonts w:ascii="Book Antiqua" w:hAnsi="Book Antiqua" w:cs="Times"/>
          <w:kern w:val="0"/>
        </w:rPr>
        <w:t>Nobuhiro</w:t>
      </w:r>
      <w:proofErr w:type="spellEnd"/>
      <w:r w:rsidRPr="006A5A87">
        <w:rPr>
          <w:rFonts w:ascii="Book Antiqua" w:hAnsi="Book Antiqua" w:cs="Times"/>
          <w:kern w:val="0"/>
        </w:rPr>
        <w:t xml:space="preserve"> </w:t>
      </w:r>
      <w:proofErr w:type="spellStart"/>
      <w:r w:rsidRPr="006A5A87">
        <w:rPr>
          <w:rFonts w:ascii="Book Antiqua" w:hAnsi="Book Antiqua" w:cs="Times"/>
          <w:kern w:val="0"/>
        </w:rPr>
        <w:t>Ohkohchi</w:t>
      </w:r>
      <w:proofErr w:type="spellEnd"/>
    </w:p>
    <w:p w14:paraId="35CAB2E5"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b/>
          <w:kern w:val="0"/>
        </w:rPr>
      </w:pPr>
    </w:p>
    <w:p w14:paraId="3C3DCE4A"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w:iCs/>
          <w:kern w:val="0"/>
        </w:rPr>
      </w:pPr>
      <w:r w:rsidRPr="006A5A87">
        <w:rPr>
          <w:rFonts w:ascii="Book Antiqua" w:hAnsi="Book Antiqua" w:cs="Times"/>
          <w:b/>
          <w:kern w:val="0"/>
        </w:rPr>
        <w:t xml:space="preserve">Koichi Ogawa, Tadashi Kondo, </w:t>
      </w:r>
      <w:proofErr w:type="spellStart"/>
      <w:r w:rsidRPr="006A5A87">
        <w:rPr>
          <w:rFonts w:ascii="Book Antiqua" w:hAnsi="Book Antiqua" w:cs="Times"/>
          <w:b/>
          <w:kern w:val="0"/>
        </w:rPr>
        <w:t>Takafumi</w:t>
      </w:r>
      <w:proofErr w:type="spellEnd"/>
      <w:r w:rsidRPr="006A5A87">
        <w:rPr>
          <w:rFonts w:ascii="Book Antiqua" w:hAnsi="Book Antiqua" w:cs="Times"/>
          <w:b/>
          <w:kern w:val="0"/>
        </w:rPr>
        <w:t xml:space="preserve"> Tamura, Hideki Matsumura, Kiyoshi </w:t>
      </w:r>
      <w:proofErr w:type="spellStart"/>
      <w:r w:rsidRPr="006A5A87">
        <w:rPr>
          <w:rFonts w:ascii="Book Antiqua" w:hAnsi="Book Antiqua" w:cs="Times"/>
          <w:b/>
          <w:kern w:val="0"/>
        </w:rPr>
        <w:t>Fukunaga</w:t>
      </w:r>
      <w:proofErr w:type="spellEnd"/>
      <w:r w:rsidRPr="006A5A87">
        <w:rPr>
          <w:rFonts w:ascii="Book Antiqua" w:hAnsi="Book Antiqua" w:cs="Times"/>
          <w:b/>
          <w:kern w:val="0"/>
        </w:rPr>
        <w:t xml:space="preserve">, Tatsuya </w:t>
      </w:r>
      <w:proofErr w:type="spellStart"/>
      <w:r w:rsidRPr="006A5A87">
        <w:rPr>
          <w:rFonts w:ascii="Book Antiqua" w:hAnsi="Book Antiqua" w:cs="Times"/>
          <w:b/>
          <w:kern w:val="0"/>
        </w:rPr>
        <w:t>Oda</w:t>
      </w:r>
      <w:proofErr w:type="spellEnd"/>
      <w:r w:rsidRPr="006A5A87">
        <w:rPr>
          <w:rFonts w:ascii="Book Antiqua" w:hAnsi="Book Antiqua" w:cs="Times"/>
          <w:b/>
          <w:kern w:val="0"/>
        </w:rPr>
        <w:t xml:space="preserve">, </w:t>
      </w:r>
      <w:proofErr w:type="spellStart"/>
      <w:r w:rsidRPr="006A5A87">
        <w:rPr>
          <w:rFonts w:ascii="Book Antiqua" w:hAnsi="Book Antiqua" w:cs="Times"/>
          <w:b/>
          <w:kern w:val="0"/>
        </w:rPr>
        <w:t>Nobuhiro</w:t>
      </w:r>
      <w:proofErr w:type="spellEnd"/>
      <w:r w:rsidRPr="006A5A87">
        <w:rPr>
          <w:rFonts w:ascii="Book Antiqua" w:hAnsi="Book Antiqua" w:cs="Times"/>
          <w:b/>
          <w:kern w:val="0"/>
        </w:rPr>
        <w:t xml:space="preserve"> </w:t>
      </w:r>
      <w:proofErr w:type="spellStart"/>
      <w:r w:rsidRPr="006A5A87">
        <w:rPr>
          <w:rFonts w:ascii="Book Antiqua" w:hAnsi="Book Antiqua" w:cs="Times"/>
          <w:b/>
          <w:kern w:val="0"/>
        </w:rPr>
        <w:t>Ohkohchi</w:t>
      </w:r>
      <w:proofErr w:type="spellEnd"/>
      <w:r w:rsidRPr="006A5A87">
        <w:rPr>
          <w:rFonts w:ascii="Book Antiqua" w:hAnsi="Book Antiqua" w:cs="Times"/>
          <w:kern w:val="0"/>
        </w:rPr>
        <w:t xml:space="preserve">, </w:t>
      </w:r>
      <w:r w:rsidRPr="006A5A87">
        <w:rPr>
          <w:rFonts w:ascii="Book Antiqua" w:hAnsi="Book Antiqua" w:cs="Times"/>
          <w:iCs/>
          <w:kern w:val="0"/>
        </w:rPr>
        <w:t>Department of Surgery, Graduate School of Comprehensive Human Sciences, University of Tsukuba, Tsukuba 305-8575, Japan</w:t>
      </w:r>
    </w:p>
    <w:p w14:paraId="2A1FB138"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w:kern w:val="0"/>
        </w:rPr>
      </w:pPr>
    </w:p>
    <w:p w14:paraId="1CDE7DFF"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w:b/>
          <w:kern w:val="0"/>
        </w:rPr>
      </w:pPr>
      <w:r w:rsidRPr="006A5A87">
        <w:rPr>
          <w:rFonts w:ascii="Book Antiqua" w:hAnsi="Book Antiqua" w:cs="Times"/>
          <w:b/>
          <w:kern w:val="0"/>
        </w:rPr>
        <w:t xml:space="preserve">Author contributions: </w:t>
      </w:r>
      <w:r w:rsidRPr="006A5A87">
        <w:rPr>
          <w:rFonts w:ascii="Book Antiqua" w:hAnsi="Book Antiqua" w:cs="Times"/>
          <w:kern w:val="0"/>
        </w:rPr>
        <w:t xml:space="preserve">Ogawa K and Kondo T contributed equally to this work; Ogawa K, Kondo T, Tamura T and Matsumura H designed the study; Ogawa K and Tamura T performed the experiments; </w:t>
      </w:r>
      <w:proofErr w:type="spellStart"/>
      <w:r w:rsidRPr="006A5A87">
        <w:rPr>
          <w:rFonts w:ascii="Book Antiqua" w:hAnsi="Book Antiqua" w:cs="Times"/>
          <w:kern w:val="0"/>
        </w:rPr>
        <w:t>Fukunaga</w:t>
      </w:r>
      <w:proofErr w:type="spellEnd"/>
      <w:r w:rsidRPr="006A5A87">
        <w:rPr>
          <w:rFonts w:ascii="Book Antiqua" w:hAnsi="Book Antiqua" w:cs="Times"/>
          <w:kern w:val="0"/>
        </w:rPr>
        <w:t xml:space="preserve"> K, </w:t>
      </w:r>
      <w:proofErr w:type="spellStart"/>
      <w:r w:rsidRPr="006A5A87">
        <w:rPr>
          <w:rFonts w:ascii="Book Antiqua" w:hAnsi="Book Antiqua" w:cs="Times"/>
          <w:kern w:val="0"/>
        </w:rPr>
        <w:t>Oda</w:t>
      </w:r>
      <w:proofErr w:type="spellEnd"/>
      <w:r w:rsidRPr="006A5A87">
        <w:rPr>
          <w:rFonts w:ascii="Book Antiqua" w:hAnsi="Book Antiqua" w:cs="Times"/>
          <w:kern w:val="0"/>
        </w:rPr>
        <w:t xml:space="preserve"> T and </w:t>
      </w:r>
      <w:proofErr w:type="spellStart"/>
      <w:r w:rsidRPr="006A5A87">
        <w:rPr>
          <w:rFonts w:ascii="Book Antiqua" w:hAnsi="Book Antiqua" w:cs="Times"/>
          <w:kern w:val="0"/>
        </w:rPr>
        <w:t>Ohkohchi</w:t>
      </w:r>
      <w:proofErr w:type="spellEnd"/>
      <w:r w:rsidRPr="006A5A87">
        <w:rPr>
          <w:rFonts w:ascii="Book Antiqua" w:hAnsi="Book Antiqua" w:cs="Times"/>
          <w:kern w:val="0"/>
        </w:rPr>
        <w:t xml:space="preserve"> N contributed the analysis of the data; Ogawa K, Kondo T, </w:t>
      </w:r>
      <w:proofErr w:type="spellStart"/>
      <w:r w:rsidRPr="006A5A87">
        <w:rPr>
          <w:rFonts w:ascii="Book Antiqua" w:hAnsi="Book Antiqua" w:cs="Times"/>
          <w:kern w:val="0"/>
        </w:rPr>
        <w:t>Fukunaga</w:t>
      </w:r>
      <w:proofErr w:type="spellEnd"/>
      <w:r w:rsidRPr="006A5A87">
        <w:rPr>
          <w:rFonts w:ascii="Book Antiqua" w:hAnsi="Book Antiqua" w:cs="Times"/>
          <w:kern w:val="0"/>
        </w:rPr>
        <w:t xml:space="preserve"> K and </w:t>
      </w:r>
      <w:proofErr w:type="spellStart"/>
      <w:r w:rsidRPr="006A5A87">
        <w:rPr>
          <w:rFonts w:ascii="Book Antiqua" w:hAnsi="Book Antiqua" w:cs="Times"/>
          <w:kern w:val="0"/>
        </w:rPr>
        <w:t>Ohkohchi</w:t>
      </w:r>
      <w:proofErr w:type="spellEnd"/>
      <w:r w:rsidRPr="006A5A87">
        <w:rPr>
          <w:rFonts w:ascii="Book Antiqua" w:hAnsi="Book Antiqua" w:cs="Times"/>
          <w:kern w:val="0"/>
        </w:rPr>
        <w:t xml:space="preserve"> N wrote the manuscript.</w:t>
      </w:r>
    </w:p>
    <w:p w14:paraId="1E947283"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w:kern w:val="0"/>
        </w:rPr>
      </w:pPr>
    </w:p>
    <w:p w14:paraId="3FF9BB05" w14:textId="78A5E5FA"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eastAsia="宋体" w:hAnsi="Book Antiqua" w:cs="Times"/>
          <w:b/>
          <w:kern w:val="0"/>
          <w:lang w:eastAsia="zh-CN"/>
        </w:rPr>
      </w:pPr>
      <w:r w:rsidRPr="006A5A87">
        <w:rPr>
          <w:rFonts w:ascii="Book Antiqua" w:hAnsi="Book Antiqua" w:cs="Times"/>
          <w:b/>
          <w:kern w:val="0"/>
        </w:rPr>
        <w:t>Support</w:t>
      </w:r>
      <w:r w:rsidRPr="006A5A87">
        <w:rPr>
          <w:rFonts w:ascii="Book Antiqua" w:eastAsia="宋体" w:hAnsi="Book Antiqua" w:cs="Times"/>
          <w:b/>
          <w:kern w:val="0"/>
          <w:lang w:eastAsia="zh-CN"/>
        </w:rPr>
        <w:t>ed by</w:t>
      </w:r>
      <w:r w:rsidRPr="006A5A87">
        <w:rPr>
          <w:rFonts w:ascii="Book Antiqua" w:hAnsi="Book Antiqua" w:cs="Times"/>
          <w:kern w:val="0"/>
        </w:rPr>
        <w:t xml:space="preserve"> The Ministry of Education, Culture, Sports, Science, and Technology of Japan, KAKENHI</w:t>
      </w:r>
      <w:r w:rsidR="002663E7" w:rsidRPr="006A5A87">
        <w:rPr>
          <w:rFonts w:ascii="Book Antiqua" w:eastAsia="宋体" w:hAnsi="Book Antiqua" w:cs="Times" w:hint="eastAsia"/>
          <w:kern w:val="0"/>
          <w:lang w:eastAsia="zh-CN"/>
        </w:rPr>
        <w:t>,</w:t>
      </w:r>
      <w:r w:rsidRPr="006A5A87">
        <w:rPr>
          <w:rFonts w:ascii="Book Antiqua" w:hAnsi="Book Antiqua" w:cs="Times"/>
          <w:kern w:val="0"/>
        </w:rPr>
        <w:t xml:space="preserve"> N</w:t>
      </w:r>
      <w:r w:rsidR="00C51096" w:rsidRPr="006A5A87">
        <w:rPr>
          <w:rFonts w:ascii="Book Antiqua" w:eastAsia="宋体" w:hAnsi="Book Antiqua" w:cs="Times" w:hint="eastAsia"/>
          <w:kern w:val="0"/>
          <w:lang w:eastAsia="zh-CN"/>
        </w:rPr>
        <w:t>o.</w:t>
      </w:r>
      <w:r w:rsidRPr="006A5A87">
        <w:rPr>
          <w:rFonts w:ascii="Book Antiqua" w:hAnsi="Book Antiqua" w:cs="Times"/>
          <w:kern w:val="0"/>
        </w:rPr>
        <w:t xml:space="preserve"> 22591499</w:t>
      </w:r>
    </w:p>
    <w:p w14:paraId="6A8887D4"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w:kern w:val="0"/>
        </w:rPr>
      </w:pPr>
    </w:p>
    <w:p w14:paraId="12CFC821"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w:b/>
          <w:iCs/>
          <w:kern w:val="0"/>
        </w:rPr>
      </w:pPr>
      <w:r w:rsidRPr="006A5A87">
        <w:rPr>
          <w:rFonts w:ascii="Book Antiqua" w:hAnsi="Book Antiqua" w:cs="Times"/>
          <w:b/>
          <w:kern w:val="0"/>
        </w:rPr>
        <w:t>Correspond</w:t>
      </w:r>
      <w:r w:rsidRPr="006A5A87">
        <w:rPr>
          <w:rFonts w:ascii="Book Antiqua" w:eastAsia="宋体" w:hAnsi="Book Antiqua" w:cs="Times"/>
          <w:b/>
          <w:kern w:val="0"/>
          <w:lang w:eastAsia="zh-CN"/>
        </w:rPr>
        <w:t>ence</w:t>
      </w:r>
      <w:r w:rsidRPr="006A5A87">
        <w:rPr>
          <w:rFonts w:ascii="Book Antiqua" w:hAnsi="Book Antiqua" w:cs="Times"/>
          <w:b/>
          <w:kern w:val="0"/>
        </w:rPr>
        <w:t xml:space="preserve"> to:</w:t>
      </w:r>
      <w:r w:rsidRPr="006A5A87">
        <w:rPr>
          <w:rFonts w:ascii="Book Antiqua" w:eastAsia="宋体" w:hAnsi="Book Antiqua" w:cs="Times"/>
          <w:b/>
          <w:kern w:val="0"/>
          <w:lang w:eastAsia="zh-CN"/>
        </w:rPr>
        <w:t xml:space="preserve"> </w:t>
      </w:r>
      <w:proofErr w:type="spellStart"/>
      <w:r w:rsidRPr="006A5A87">
        <w:rPr>
          <w:rFonts w:ascii="Book Antiqua" w:hAnsi="Book Antiqua" w:cs="Times"/>
          <w:b/>
          <w:kern w:val="0"/>
        </w:rPr>
        <w:t>Nobuhiro</w:t>
      </w:r>
      <w:proofErr w:type="spellEnd"/>
      <w:r w:rsidRPr="006A5A87">
        <w:rPr>
          <w:rFonts w:ascii="Book Antiqua" w:hAnsi="Book Antiqua" w:cs="Times"/>
          <w:b/>
          <w:kern w:val="0"/>
        </w:rPr>
        <w:t xml:space="preserve"> </w:t>
      </w:r>
      <w:proofErr w:type="spellStart"/>
      <w:r w:rsidRPr="006A5A87">
        <w:rPr>
          <w:rFonts w:ascii="Book Antiqua" w:hAnsi="Book Antiqua" w:cs="Times"/>
          <w:b/>
          <w:kern w:val="0"/>
        </w:rPr>
        <w:t>Ohkohchi</w:t>
      </w:r>
      <w:proofErr w:type="spellEnd"/>
      <w:r w:rsidRPr="006A5A87">
        <w:rPr>
          <w:rFonts w:ascii="Book Antiqua" w:hAnsi="Book Antiqua" w:cs="Times"/>
          <w:b/>
          <w:kern w:val="0"/>
        </w:rPr>
        <w:t>, MD, PhD, Professor,</w:t>
      </w:r>
      <w:r w:rsidRPr="006A5A87">
        <w:rPr>
          <w:rFonts w:ascii="Book Antiqua" w:hAnsi="Book Antiqua" w:cs="Times"/>
          <w:iCs/>
          <w:kern w:val="0"/>
        </w:rPr>
        <w:t xml:space="preserve"> Department of Surgery, Doctoral Program in Clinical Science, Graduate School of Comprehensive Human Sciences, University of Tsukuba, 1-1-1 </w:t>
      </w:r>
      <w:proofErr w:type="spellStart"/>
      <w:r w:rsidRPr="006A5A87">
        <w:rPr>
          <w:rFonts w:ascii="Book Antiqua" w:hAnsi="Book Antiqua" w:cs="Times"/>
          <w:iCs/>
          <w:kern w:val="0"/>
        </w:rPr>
        <w:t>Tennodai</w:t>
      </w:r>
      <w:proofErr w:type="spellEnd"/>
      <w:r w:rsidRPr="006A5A87">
        <w:rPr>
          <w:rFonts w:ascii="Book Antiqua" w:hAnsi="Book Antiqua" w:cs="Times"/>
          <w:iCs/>
          <w:kern w:val="0"/>
        </w:rPr>
        <w:t xml:space="preserve">, Tsukuba 305-8575, Japan. </w:t>
      </w:r>
      <w:hyperlink r:id="rId8" w:history="1">
        <w:r w:rsidRPr="006A5A87">
          <w:rPr>
            <w:rFonts w:ascii="Book Antiqua" w:hAnsi="Book Antiqua" w:cs="Times"/>
            <w:iCs/>
            <w:kern w:val="0"/>
          </w:rPr>
          <w:t>nokochi3@md.tsukuba.ac.jp</w:t>
        </w:r>
      </w:hyperlink>
    </w:p>
    <w:p w14:paraId="483D53FC"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w:b/>
          <w:iCs/>
          <w:kern w:val="0"/>
        </w:rPr>
      </w:pPr>
    </w:p>
    <w:p w14:paraId="73CBB4A6" w14:textId="77777777" w:rsidR="006C2C8D" w:rsidRPr="006A5A87" w:rsidRDefault="006C2C8D" w:rsidP="001D7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eastAsia="宋体" w:hAnsi="Book Antiqua" w:cs="Times"/>
          <w:iCs/>
          <w:kern w:val="0"/>
          <w:lang w:eastAsia="zh-CN"/>
        </w:rPr>
      </w:pPr>
      <w:r w:rsidRPr="006A5A87">
        <w:rPr>
          <w:rFonts w:ascii="Book Antiqua" w:hAnsi="Book Antiqua" w:cs="Times"/>
          <w:b/>
          <w:iCs/>
          <w:kern w:val="0"/>
        </w:rPr>
        <w:t>Telephone:</w:t>
      </w:r>
      <w:r w:rsidRPr="006A5A87">
        <w:rPr>
          <w:rFonts w:ascii="Book Antiqua" w:hAnsi="Book Antiqua" w:cs="Times"/>
          <w:iCs/>
          <w:kern w:val="0"/>
        </w:rPr>
        <w:t xml:space="preserve"> +81-29-8533221</w:t>
      </w:r>
      <w:r w:rsidRPr="006A5A87">
        <w:rPr>
          <w:rFonts w:ascii="Book Antiqua" w:eastAsia="宋体" w:hAnsi="Book Antiqua" w:cs="Times"/>
          <w:iCs/>
          <w:kern w:val="0"/>
          <w:lang w:eastAsia="zh-CN"/>
        </w:rPr>
        <w:t xml:space="preserve">               </w:t>
      </w:r>
      <w:r w:rsidRPr="006A5A87">
        <w:rPr>
          <w:rFonts w:ascii="Book Antiqua" w:hAnsi="Book Antiqua" w:cs="Times"/>
          <w:iCs/>
          <w:kern w:val="0"/>
        </w:rPr>
        <w:t xml:space="preserve"> </w:t>
      </w:r>
      <w:r w:rsidRPr="006A5A87">
        <w:rPr>
          <w:rFonts w:ascii="Book Antiqua" w:hAnsi="Book Antiqua" w:cs="Times"/>
          <w:b/>
          <w:iCs/>
          <w:kern w:val="0"/>
        </w:rPr>
        <w:t xml:space="preserve"> Fax:</w:t>
      </w:r>
      <w:r w:rsidRPr="006A5A87">
        <w:rPr>
          <w:rFonts w:ascii="Book Antiqua" w:hAnsi="Book Antiqua" w:cs="Times"/>
          <w:iCs/>
          <w:kern w:val="0"/>
        </w:rPr>
        <w:t xml:space="preserve"> +81-29-8533222 </w:t>
      </w:r>
    </w:p>
    <w:p w14:paraId="6A62E364" w14:textId="55A06645" w:rsidR="003E36D8" w:rsidRPr="006A5A87" w:rsidRDefault="006C2C8D" w:rsidP="001D7802">
      <w:pPr>
        <w:adjustRightInd w:val="0"/>
        <w:snapToGrid w:val="0"/>
        <w:spacing w:line="360" w:lineRule="auto"/>
        <w:rPr>
          <w:rFonts w:ascii="Book Antiqua" w:eastAsia="宋体" w:hAnsi="Book Antiqua"/>
          <w:b/>
          <w:lang w:eastAsia="zh-CN"/>
        </w:rPr>
      </w:pPr>
      <w:bookmarkStart w:id="0" w:name="OLE_LINK25"/>
      <w:bookmarkStart w:id="1" w:name="OLE_LINK26"/>
      <w:bookmarkStart w:id="2" w:name="OLE_LINK145"/>
      <w:bookmarkStart w:id="3" w:name="OLE_LINK215"/>
      <w:bookmarkStart w:id="4" w:name="OLE_LINK352"/>
      <w:bookmarkStart w:id="5" w:name="OLE_LINK364"/>
      <w:bookmarkStart w:id="6" w:name="OLE_LINK383"/>
      <w:r w:rsidRPr="006A5A87">
        <w:rPr>
          <w:rFonts w:ascii="Book Antiqua" w:hAnsi="Book Antiqua"/>
          <w:b/>
        </w:rPr>
        <w:t xml:space="preserve">Received: </w:t>
      </w:r>
      <w:bookmarkStart w:id="7" w:name="OLE_LINK1"/>
      <w:bookmarkStart w:id="8" w:name="OLE_LINK2"/>
      <w:bookmarkStart w:id="9" w:name="OLE_LINK3"/>
      <w:r w:rsidR="003E36D8" w:rsidRPr="006A5A87">
        <w:rPr>
          <w:rFonts w:ascii="Book Antiqua" w:hAnsi="Book Antiqua"/>
        </w:rPr>
        <w:t>November</w:t>
      </w:r>
      <w:bookmarkEnd w:id="7"/>
      <w:bookmarkEnd w:id="8"/>
      <w:bookmarkEnd w:id="9"/>
      <w:r w:rsidR="003E36D8" w:rsidRPr="006A5A87">
        <w:rPr>
          <w:rFonts w:ascii="Book Antiqua" w:eastAsia="宋体" w:hAnsi="Book Antiqua" w:hint="eastAsia"/>
          <w:lang w:eastAsia="zh-CN"/>
        </w:rPr>
        <w:t xml:space="preserve"> 22, 2012</w:t>
      </w:r>
      <w:r w:rsidRPr="006A5A87">
        <w:rPr>
          <w:rFonts w:ascii="Book Antiqua" w:hAnsi="Book Antiqua"/>
          <w:b/>
        </w:rPr>
        <w:t xml:space="preserve">  </w:t>
      </w:r>
      <w:r w:rsidR="003E36D8" w:rsidRPr="006A5A87">
        <w:rPr>
          <w:rFonts w:ascii="Book Antiqua" w:eastAsia="宋体" w:hAnsi="Book Antiqua" w:hint="eastAsia"/>
          <w:b/>
          <w:lang w:eastAsia="zh-CN"/>
        </w:rPr>
        <w:t xml:space="preserve">             </w:t>
      </w:r>
      <w:r w:rsidRPr="006A5A87">
        <w:rPr>
          <w:rFonts w:ascii="Book Antiqua" w:hAnsi="Book Antiqua"/>
          <w:b/>
        </w:rPr>
        <w:t xml:space="preserve">Revised: </w:t>
      </w:r>
      <w:bookmarkStart w:id="10" w:name="OLE_LINK6"/>
      <w:bookmarkStart w:id="11" w:name="OLE_LINK7"/>
      <w:bookmarkStart w:id="12" w:name="OLE_LINK65"/>
      <w:bookmarkStart w:id="13" w:name="OLE_LINK46"/>
      <w:bookmarkEnd w:id="0"/>
      <w:bookmarkEnd w:id="1"/>
      <w:r w:rsidR="003E36D8" w:rsidRPr="006A5A87">
        <w:rPr>
          <w:rFonts w:ascii="Book Antiqua" w:hAnsi="Book Antiqua"/>
        </w:rPr>
        <w:t>January</w:t>
      </w:r>
      <w:bookmarkEnd w:id="10"/>
      <w:bookmarkEnd w:id="11"/>
      <w:bookmarkEnd w:id="12"/>
      <w:bookmarkEnd w:id="13"/>
      <w:r w:rsidR="003E36D8" w:rsidRPr="006A5A87">
        <w:rPr>
          <w:rFonts w:ascii="Book Antiqua" w:eastAsia="宋体" w:hAnsi="Book Antiqua" w:hint="eastAsia"/>
          <w:lang w:eastAsia="zh-CN"/>
        </w:rPr>
        <w:t xml:space="preserve"> 10, 2013</w:t>
      </w:r>
      <w:r w:rsidRPr="006A5A87">
        <w:rPr>
          <w:rFonts w:ascii="Book Antiqua" w:hAnsi="Book Antiqua"/>
          <w:b/>
        </w:rPr>
        <w:t xml:space="preserve"> </w:t>
      </w:r>
      <w:bookmarkStart w:id="14" w:name="OLE_LINK103"/>
      <w:bookmarkStart w:id="15" w:name="OLE_LINK104"/>
      <w:bookmarkStart w:id="16" w:name="OLE_LINK69"/>
      <w:bookmarkStart w:id="17" w:name="OLE_LINK70"/>
      <w:bookmarkStart w:id="18" w:name="OLE_LINK303"/>
      <w:bookmarkStart w:id="19" w:name="OLE_LINK304"/>
      <w:r w:rsidRPr="006A5A87">
        <w:rPr>
          <w:rFonts w:ascii="Book Antiqua" w:hAnsi="Book Antiqua"/>
          <w:b/>
        </w:rPr>
        <w:t xml:space="preserve"> </w:t>
      </w:r>
    </w:p>
    <w:p w14:paraId="6D2DBDB2" w14:textId="77777777" w:rsidR="00101D6D" w:rsidRPr="00CE668E" w:rsidRDefault="006C2C8D" w:rsidP="00101D6D">
      <w:pPr>
        <w:rPr>
          <w:rFonts w:ascii="Book Antiqua" w:hAnsi="Book Antiqua"/>
        </w:rPr>
      </w:pPr>
      <w:r w:rsidRPr="006A5A87">
        <w:rPr>
          <w:rFonts w:ascii="Book Antiqua" w:hAnsi="Book Antiqua"/>
          <w:b/>
        </w:rPr>
        <w:t xml:space="preserve">Accepted: </w:t>
      </w:r>
      <w:r w:rsidR="00101D6D" w:rsidRPr="00CE668E">
        <w:rPr>
          <w:rFonts w:ascii="Book Antiqua" w:hAnsi="Book Antiqua"/>
        </w:rPr>
        <w:t>January 18, 2013</w:t>
      </w:r>
    </w:p>
    <w:p w14:paraId="68DE36CB" w14:textId="6EBA71E1" w:rsidR="006C2C8D" w:rsidRPr="006A5A87" w:rsidRDefault="006C2C8D" w:rsidP="001D7802">
      <w:pPr>
        <w:adjustRightInd w:val="0"/>
        <w:snapToGrid w:val="0"/>
        <w:spacing w:line="360" w:lineRule="auto"/>
        <w:rPr>
          <w:rFonts w:ascii="Book Antiqua" w:hAnsi="Book Antiqua"/>
          <w:b/>
        </w:rPr>
      </w:pPr>
      <w:bookmarkStart w:id="20" w:name="_GoBack"/>
      <w:bookmarkEnd w:id="20"/>
      <w:r w:rsidRPr="006A5A87">
        <w:rPr>
          <w:rFonts w:ascii="Book Antiqua" w:hAnsi="Book Antiqua"/>
          <w:b/>
        </w:rPr>
        <w:t xml:space="preserve"> </w:t>
      </w:r>
    </w:p>
    <w:p w14:paraId="2FE8F891" w14:textId="77777777" w:rsidR="006C2C8D" w:rsidRPr="006A5A87" w:rsidRDefault="006C2C8D" w:rsidP="001D7802">
      <w:pPr>
        <w:adjustRightInd w:val="0"/>
        <w:snapToGrid w:val="0"/>
        <w:spacing w:line="360" w:lineRule="auto"/>
        <w:rPr>
          <w:rFonts w:ascii="Book Antiqua" w:hAnsi="Book Antiqua"/>
          <w:b/>
        </w:rPr>
      </w:pPr>
      <w:r w:rsidRPr="006A5A87">
        <w:rPr>
          <w:rFonts w:ascii="Book Antiqua" w:hAnsi="Book Antiqua"/>
          <w:b/>
        </w:rPr>
        <w:t xml:space="preserve">Published online: </w:t>
      </w:r>
      <w:bookmarkEnd w:id="2"/>
      <w:bookmarkEnd w:id="3"/>
      <w:bookmarkEnd w:id="4"/>
      <w:bookmarkEnd w:id="5"/>
      <w:bookmarkEnd w:id="6"/>
      <w:bookmarkEnd w:id="14"/>
      <w:bookmarkEnd w:id="15"/>
      <w:bookmarkEnd w:id="16"/>
      <w:bookmarkEnd w:id="17"/>
      <w:bookmarkEnd w:id="18"/>
      <w:bookmarkEnd w:id="19"/>
    </w:p>
    <w:p w14:paraId="17949EF5" w14:textId="77777777" w:rsidR="006C2C8D" w:rsidRPr="006A5A87" w:rsidRDefault="006C2C8D" w:rsidP="001D7802">
      <w:pPr>
        <w:adjustRightInd w:val="0"/>
        <w:snapToGrid w:val="0"/>
        <w:spacing w:line="360" w:lineRule="auto"/>
        <w:rPr>
          <w:rFonts w:ascii="Book Antiqua" w:hAnsi="Book Antiqua"/>
          <w:b/>
        </w:rPr>
      </w:pPr>
      <w:r w:rsidRPr="006A5A87">
        <w:rPr>
          <w:rFonts w:ascii="Book Antiqua" w:hAnsi="Book Antiqua" w:cs="Times New Roman"/>
          <w:kern w:val="0"/>
        </w:rPr>
        <w:br w:type="page"/>
      </w:r>
    </w:p>
    <w:p w14:paraId="3BA2CD09" w14:textId="131C462F"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b/>
          <w:kern w:val="0"/>
        </w:rPr>
        <w:lastRenderedPageBreak/>
        <w:t>Abstract</w:t>
      </w:r>
    </w:p>
    <w:p w14:paraId="6FA0964D" w14:textId="179D1027" w:rsidR="006C2C8D" w:rsidRPr="006A5A87" w:rsidRDefault="006C2C8D" w:rsidP="001D7802">
      <w:pPr>
        <w:adjustRightInd w:val="0"/>
        <w:snapToGrid w:val="0"/>
        <w:spacing w:line="360" w:lineRule="auto"/>
        <w:rPr>
          <w:rFonts w:ascii="Book Antiqua" w:hAnsi="Book Antiqua" w:cs="Times New Roman"/>
          <w:b/>
          <w:kern w:val="0"/>
        </w:rPr>
      </w:pPr>
      <w:r w:rsidRPr="006A5A87">
        <w:rPr>
          <w:rFonts w:ascii="Book Antiqua" w:hAnsi="Book Antiqua" w:cs="Times New Roman"/>
          <w:b/>
          <w:kern w:val="0"/>
        </w:rPr>
        <w:t xml:space="preserve">AIM: </w:t>
      </w:r>
      <w:r w:rsidRPr="006A5A87">
        <w:rPr>
          <w:rFonts w:ascii="Book Antiqua" w:hAnsi="Book Antiqua" w:cs="Times New Roman"/>
          <w:kern w:val="0"/>
        </w:rPr>
        <w:t xml:space="preserve">To investigate the effect of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on ischemia-reperfusion injury by focusing on </w:t>
      </w:r>
      <w:proofErr w:type="spellStart"/>
      <w:r w:rsidRPr="006A5A87">
        <w:rPr>
          <w:rFonts w:ascii="Book Antiqua" w:hAnsi="Book Antiqua" w:cs="Times New Roman"/>
          <w:kern w:val="0"/>
        </w:rPr>
        <w:t>Kupffer</w:t>
      </w:r>
      <w:proofErr w:type="spellEnd"/>
      <w:r w:rsidRPr="006A5A87">
        <w:rPr>
          <w:rFonts w:ascii="Book Antiqua" w:hAnsi="Book Antiqua" w:cs="Times New Roman"/>
          <w:kern w:val="0"/>
        </w:rPr>
        <w:t xml:space="preserve"> cells</w:t>
      </w:r>
      <w:r w:rsidR="00BA13F5" w:rsidRPr="006A5A87">
        <w:rPr>
          <w:rFonts w:ascii="Book Antiqua" w:eastAsia="宋体" w:hAnsi="Book Antiqua" w:cs="Times New Roman" w:hint="eastAsia"/>
          <w:kern w:val="0"/>
          <w:lang w:eastAsia="zh-CN"/>
        </w:rPr>
        <w:t xml:space="preserve"> </w:t>
      </w:r>
      <w:r w:rsidR="00BA13F5" w:rsidRPr="006A5A87">
        <w:rPr>
          <w:rFonts w:ascii="Book Antiqua" w:hAnsi="Book Antiqua" w:cs="Times New Roman"/>
          <w:kern w:val="0"/>
        </w:rPr>
        <w:t>(KCs)</w:t>
      </w:r>
      <w:r w:rsidRPr="006A5A87">
        <w:rPr>
          <w:rFonts w:ascii="Book Antiqua" w:hAnsi="Book Antiqua" w:cs="Times New Roman"/>
          <w:kern w:val="0"/>
        </w:rPr>
        <w:t xml:space="preserve"> and platelets.</w:t>
      </w:r>
    </w:p>
    <w:p w14:paraId="7EB30579" w14:textId="77777777" w:rsidR="006C2C8D" w:rsidRPr="006A5A87" w:rsidRDefault="006C2C8D" w:rsidP="001D7802">
      <w:pPr>
        <w:adjustRightInd w:val="0"/>
        <w:snapToGrid w:val="0"/>
        <w:spacing w:line="360" w:lineRule="auto"/>
        <w:rPr>
          <w:rFonts w:ascii="Book Antiqua" w:hAnsi="Book Antiqua" w:cs="Book Antiqua"/>
          <w:b/>
          <w:bCs/>
          <w:kern w:val="0"/>
        </w:rPr>
      </w:pPr>
    </w:p>
    <w:p w14:paraId="34E5FCC0" w14:textId="0F74A853"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Book Antiqua"/>
          <w:b/>
          <w:bCs/>
          <w:kern w:val="0"/>
        </w:rPr>
        <w:t xml:space="preserve">METHODS: </w:t>
      </w:r>
      <w:r w:rsidRPr="006A5A87">
        <w:rPr>
          <w:rFonts w:ascii="Book Antiqua" w:hAnsi="Book Antiqua" w:cs="Times New Roman"/>
          <w:kern w:val="0"/>
        </w:rPr>
        <w:t xml:space="preserve">Previously, we reported that the interaction between </w:t>
      </w:r>
      <w:r w:rsidR="00BA13F5" w:rsidRPr="006A5A87">
        <w:rPr>
          <w:rFonts w:ascii="Book Antiqua" w:hAnsi="Book Antiqua" w:cs="Times New Roman"/>
          <w:kern w:val="0"/>
        </w:rPr>
        <w:t>KCs</w:t>
      </w:r>
      <w:r w:rsidRPr="006A5A87">
        <w:rPr>
          <w:rFonts w:ascii="Book Antiqua" w:hAnsi="Book Antiqua" w:cs="Times New Roman"/>
          <w:kern w:val="0"/>
        </w:rPr>
        <w:t xml:space="preserve"> and platelets played a key role in hepatic ischemia-reperfusion (IR) injury as revealed by </w:t>
      </w:r>
      <w:proofErr w:type="spellStart"/>
      <w:r w:rsidRPr="006A5A87">
        <w:rPr>
          <w:rFonts w:ascii="Book Antiqua" w:hAnsi="Book Antiqua" w:cs="Times New Roman"/>
          <w:kern w:val="0"/>
        </w:rPr>
        <w:t>intravital</w:t>
      </w:r>
      <w:proofErr w:type="spellEnd"/>
      <w:r w:rsidRPr="006A5A87">
        <w:rPr>
          <w:rFonts w:ascii="Book Antiqua" w:hAnsi="Book Antiqua" w:cs="Times New Roman"/>
          <w:kern w:val="0"/>
        </w:rPr>
        <w:t xml:space="preserve"> microscopy (IVM) and electron microscopy. </w:t>
      </w:r>
      <w:proofErr w:type="spellStart"/>
      <w:r w:rsidRPr="006A5A87">
        <w:rPr>
          <w:rFonts w:ascii="Book Antiqua" w:hAnsi="Book Antiqua" w:cs="Times New Roman"/>
          <w:kern w:val="0"/>
        </w:rPr>
        <w:t>Wistar</w:t>
      </w:r>
      <w:proofErr w:type="spellEnd"/>
      <w:r w:rsidRPr="006A5A87">
        <w:rPr>
          <w:rFonts w:ascii="Book Antiqua" w:hAnsi="Book Antiqua" w:cs="Times New Roman"/>
          <w:kern w:val="0"/>
        </w:rPr>
        <w:t xml:space="preserve"> rats were divided into a normal liver group (N group) and a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group (S group) induced by feeding a choline deficient diet (CDD) for 2 </w:t>
      </w:r>
      <w:r w:rsidR="00872590" w:rsidRPr="006A5A87">
        <w:rPr>
          <w:rFonts w:ascii="Book Antiqua" w:hAnsi="Book Antiqua" w:cs="Times New Roman"/>
          <w:kern w:val="0"/>
        </w:rPr>
        <w:t>wk</w:t>
      </w:r>
      <w:r w:rsidRPr="006A5A87">
        <w:rPr>
          <w:rFonts w:ascii="Book Antiqua" w:hAnsi="Book Antiqua" w:cs="Times New Roman"/>
          <w:kern w:val="0"/>
        </w:rPr>
        <w:t xml:space="preserve">. Both groups were subjected to 20 min of warm ischemia followed by 120 min of reperfusion. The number of labeled KCs and platelets in sinusoids and the blood perfusion in sinusoids were observed by IVM, which was performed at 30, 60 and 120 min after reperfusion. To evaluate serum </w:t>
      </w:r>
      <w:r w:rsidRPr="006A5A87">
        <w:rPr>
          <w:rFonts w:ascii="Book Antiqua" w:hAnsi="Book Antiqua" w:cs="Arial"/>
          <w:kern w:val="0"/>
        </w:rPr>
        <w:t xml:space="preserve">alanine aminotransferase </w:t>
      </w:r>
      <w:r w:rsidRPr="006A5A87">
        <w:rPr>
          <w:rFonts w:ascii="Book Antiqua" w:hAnsi="Book Antiqua" w:cs="Times New Roman"/>
          <w:kern w:val="0"/>
        </w:rPr>
        <w:t>as a marker of liver deterioration, blood samples were taken at the same time as IVM.</w:t>
      </w:r>
    </w:p>
    <w:p w14:paraId="761E2D16" w14:textId="77777777" w:rsidR="006C2C8D" w:rsidRPr="006A5A87" w:rsidRDefault="006C2C8D" w:rsidP="001D7802">
      <w:pPr>
        <w:widowControl/>
        <w:tabs>
          <w:tab w:val="left" w:pos="2977"/>
        </w:tabs>
        <w:autoSpaceDE w:val="0"/>
        <w:autoSpaceDN w:val="0"/>
        <w:adjustRightInd w:val="0"/>
        <w:snapToGrid w:val="0"/>
        <w:spacing w:line="360" w:lineRule="auto"/>
        <w:rPr>
          <w:rFonts w:ascii="Book Antiqua" w:hAnsi="Book Antiqua" w:cs="Times New Roman"/>
          <w:b/>
          <w:kern w:val="0"/>
        </w:rPr>
      </w:pPr>
    </w:p>
    <w:p w14:paraId="7EB48EF0" w14:textId="217A8A8E" w:rsidR="006C2C8D" w:rsidRPr="006A5A87" w:rsidRDefault="006C2C8D" w:rsidP="001D7802">
      <w:pPr>
        <w:widowControl/>
        <w:tabs>
          <w:tab w:val="left" w:pos="2977"/>
        </w:tabs>
        <w:autoSpaceDE w:val="0"/>
        <w:autoSpaceDN w:val="0"/>
        <w:adjustRightInd w:val="0"/>
        <w:snapToGrid w:val="0"/>
        <w:spacing w:line="360" w:lineRule="auto"/>
        <w:rPr>
          <w:rFonts w:ascii="Book Antiqua" w:hAnsi="Book Antiqua" w:cs="Times"/>
          <w:kern w:val="0"/>
        </w:rPr>
      </w:pPr>
      <w:r w:rsidRPr="006A5A87">
        <w:rPr>
          <w:rFonts w:ascii="Book Antiqua" w:hAnsi="Book Antiqua" w:cs="Times New Roman"/>
          <w:b/>
          <w:kern w:val="0"/>
        </w:rPr>
        <w:t xml:space="preserve">RESULTS: </w:t>
      </w:r>
      <w:r w:rsidRPr="006A5A87">
        <w:rPr>
          <w:rFonts w:ascii="Book Antiqua" w:hAnsi="Book Antiqua" w:cs="Times New Roman"/>
          <w:kern w:val="0"/>
        </w:rPr>
        <w:t xml:space="preserve">In the S group, the number of platelets adhering to KCs decreased significantly compared with the N group </w:t>
      </w:r>
      <w:r w:rsidRPr="006A5A87">
        <w:rPr>
          <w:rFonts w:ascii="Book Antiqua" w:hAnsi="Book Antiqua" w:cs="Calibri"/>
          <w:kern w:val="0"/>
        </w:rPr>
        <w:t xml:space="preserve">(120 after reperfusion; 2.94 </w:t>
      </w:r>
      <w:r w:rsidRPr="006A5A87">
        <w:rPr>
          <w:rFonts w:ascii="Book Antiqua" w:hAnsi="Book Antiqua" w:cs="Arial"/>
        </w:rPr>
        <w:t>± 1.1</w:t>
      </w:r>
      <w:r w:rsidRPr="006A5A87">
        <w:rPr>
          <w:rFonts w:ascii="Book Antiqua" w:eastAsia="MS Mincho" w:hAnsi="Book Antiqua" w:cs="Arial"/>
          <w:kern w:val="0"/>
        </w:rPr>
        <w:t xml:space="preserve"> </w:t>
      </w:r>
      <w:r w:rsidR="00921926" w:rsidRPr="006A5A87">
        <w:rPr>
          <w:rFonts w:ascii="Book Antiqua" w:eastAsia="MS Mincho" w:hAnsi="Book Antiqua" w:cs="Arial"/>
          <w:kern w:val="0"/>
        </w:rPr>
        <w:t>cells/</w:t>
      </w:r>
      <w:proofErr w:type="spellStart"/>
      <w:r w:rsidR="00921926" w:rsidRPr="006A5A87">
        <w:rPr>
          <w:rFonts w:ascii="Book Antiqua" w:eastAsia="MS Mincho" w:hAnsi="Book Antiqua" w:cs="Arial"/>
          <w:kern w:val="0"/>
        </w:rPr>
        <w:t>acinus</w:t>
      </w:r>
      <w:proofErr w:type="spellEnd"/>
      <w:r w:rsidR="00921926" w:rsidRPr="006A5A87">
        <w:rPr>
          <w:rFonts w:ascii="Book Antiqua" w:hAnsi="Book Antiqua" w:cs="Arial"/>
          <w:i/>
        </w:rPr>
        <w:t xml:space="preserve"> </w:t>
      </w:r>
      <w:proofErr w:type="spellStart"/>
      <w:r w:rsidRPr="006A5A87">
        <w:rPr>
          <w:rFonts w:ascii="Book Antiqua" w:hAnsi="Book Antiqua" w:cs="Arial"/>
          <w:i/>
        </w:rPr>
        <w:t>vs</w:t>
      </w:r>
      <w:proofErr w:type="spellEnd"/>
      <w:r w:rsidRPr="006A5A87">
        <w:rPr>
          <w:rFonts w:ascii="Book Antiqua" w:hAnsi="Book Antiqua" w:cs="Arial"/>
          <w:kern w:val="0"/>
        </w:rPr>
        <w:t xml:space="preserve"> 4.82 </w:t>
      </w:r>
      <w:r w:rsidRPr="006A5A87">
        <w:rPr>
          <w:rFonts w:ascii="Book Antiqua" w:eastAsia="MS Mincho" w:hAnsi="Book Antiqua" w:cs="Arial"/>
          <w:kern w:val="0"/>
        </w:rPr>
        <w:t>± 1.16 cells/</w:t>
      </w:r>
      <w:proofErr w:type="spellStart"/>
      <w:r w:rsidRPr="006A5A87">
        <w:rPr>
          <w:rFonts w:ascii="Book Antiqua" w:eastAsia="MS Mincho" w:hAnsi="Book Antiqua" w:cs="Arial"/>
          <w:kern w:val="0"/>
        </w:rPr>
        <w:t>acinus</w:t>
      </w:r>
      <w:proofErr w:type="spellEnd"/>
      <w:r w:rsidRPr="006A5A87">
        <w:rPr>
          <w:rFonts w:ascii="Book Antiqua" w:hAnsi="Book Antiqua" w:cs="Arial"/>
        </w:rPr>
        <w:t>,</w:t>
      </w:r>
      <w:r w:rsidRPr="006A5A87">
        <w:rPr>
          <w:rFonts w:ascii="Book Antiqua" w:hAnsi="Book Antiqua" w:cs="Arial"/>
          <w:i/>
          <w:caps/>
        </w:rPr>
        <w:t xml:space="preserve"> P </w:t>
      </w:r>
      <w:r w:rsidRPr="006A5A87">
        <w:rPr>
          <w:rFonts w:ascii="Book Antiqua" w:hAnsi="Book Antiqua" w:cs="Calibri"/>
          <w:kern w:val="0"/>
        </w:rPr>
        <w:t>&lt; 0.01).</w:t>
      </w:r>
      <w:r w:rsidRPr="006A5A87">
        <w:rPr>
          <w:rFonts w:ascii="Book Antiqua" w:hAnsi="Book Antiqua" w:cs="Times New Roman"/>
          <w:kern w:val="0"/>
        </w:rPr>
        <w:t xml:space="preserve"> The number of KCs in sinusoids was significantly less in the S group than in the N group </w:t>
      </w:r>
      <w:r w:rsidRPr="006A5A87">
        <w:rPr>
          <w:rFonts w:ascii="Book Antiqua" w:hAnsi="Book Antiqua" w:cs="Calibri"/>
          <w:kern w:val="0"/>
        </w:rPr>
        <w:t xml:space="preserve">throughout the observation periods </w:t>
      </w:r>
      <w:r w:rsidRPr="006A5A87">
        <w:rPr>
          <w:rFonts w:ascii="Book Antiqua" w:hAnsi="Book Antiqua" w:cs="Times New Roman"/>
          <w:kern w:val="0"/>
        </w:rPr>
        <w:t xml:space="preserve">(before ischemia; 19.6 </w:t>
      </w:r>
      <w:r w:rsidRPr="006A5A87">
        <w:rPr>
          <w:rFonts w:ascii="Book Antiqua" w:hAnsi="Book Antiqua" w:cs="Arial"/>
        </w:rPr>
        <w:t>± 3.28</w:t>
      </w:r>
      <w:r w:rsidR="00921926" w:rsidRPr="006A5A87">
        <w:rPr>
          <w:rFonts w:ascii="Book Antiqua" w:eastAsia="MS Mincho" w:hAnsi="Book Antiqua" w:cs="Arial"/>
          <w:kern w:val="0"/>
        </w:rPr>
        <w:t xml:space="preserve"> cells/</w:t>
      </w:r>
      <w:proofErr w:type="spellStart"/>
      <w:r w:rsidR="00921926" w:rsidRPr="006A5A87">
        <w:rPr>
          <w:rFonts w:ascii="Book Antiqua" w:eastAsia="MS Mincho" w:hAnsi="Book Antiqua" w:cs="Arial"/>
          <w:kern w:val="0"/>
        </w:rPr>
        <w:t>acinus</w:t>
      </w:r>
      <w:proofErr w:type="spellEnd"/>
      <w:r w:rsidRPr="006A5A87">
        <w:rPr>
          <w:rFonts w:ascii="Book Antiqua" w:eastAsia="MS Mincho" w:hAnsi="Book Antiqua" w:cs="Arial"/>
          <w:kern w:val="0"/>
        </w:rPr>
        <w:t xml:space="preserve"> </w:t>
      </w:r>
      <w:proofErr w:type="spellStart"/>
      <w:r w:rsidRPr="006A5A87">
        <w:rPr>
          <w:rFonts w:ascii="Book Antiqua" w:hAnsi="Book Antiqua" w:cs="Arial"/>
          <w:i/>
        </w:rPr>
        <w:t>vs</w:t>
      </w:r>
      <w:proofErr w:type="spellEnd"/>
      <w:r w:rsidRPr="006A5A87">
        <w:rPr>
          <w:rFonts w:ascii="Book Antiqua" w:hAnsi="Book Antiqua" w:cs="Arial"/>
          <w:kern w:val="0"/>
        </w:rPr>
        <w:t xml:space="preserve"> 28.2 </w:t>
      </w:r>
      <w:r w:rsidRPr="006A5A87">
        <w:rPr>
          <w:rFonts w:ascii="Book Antiqua" w:eastAsia="MS Mincho" w:hAnsi="Book Antiqua" w:cs="Arial"/>
          <w:kern w:val="0"/>
        </w:rPr>
        <w:t>± 4.1 cells/</w:t>
      </w:r>
      <w:proofErr w:type="spellStart"/>
      <w:r w:rsidRPr="006A5A87">
        <w:rPr>
          <w:rFonts w:ascii="Book Antiqua" w:eastAsia="MS Mincho" w:hAnsi="Book Antiqua" w:cs="Arial"/>
          <w:kern w:val="0"/>
        </w:rPr>
        <w:t>acinus</w:t>
      </w:r>
      <w:proofErr w:type="spellEnd"/>
      <w:r w:rsidRPr="006A5A87">
        <w:rPr>
          <w:rFonts w:ascii="Book Antiqua" w:hAnsi="Book Antiqua" w:cs="Arial"/>
        </w:rPr>
        <w:t>,</w:t>
      </w:r>
      <w:r w:rsidRPr="006A5A87">
        <w:rPr>
          <w:rFonts w:ascii="Book Antiqua" w:hAnsi="Book Antiqua" w:cs="Arial"/>
          <w:i/>
          <w:caps/>
        </w:rPr>
        <w:t xml:space="preserve"> P </w:t>
      </w:r>
      <w:r w:rsidRPr="006A5A87">
        <w:rPr>
          <w:rFonts w:ascii="Book Antiqua" w:hAnsi="Book Antiqua" w:cs="Calibri"/>
          <w:kern w:val="0"/>
        </w:rPr>
        <w:t xml:space="preserve">&lt; 0.01 and 120 min after reperfusion; 29.0 </w:t>
      </w:r>
      <w:r w:rsidRPr="006A5A87">
        <w:rPr>
          <w:rFonts w:ascii="Book Antiqua" w:hAnsi="Book Antiqua" w:cs="Arial"/>
        </w:rPr>
        <w:t>± 4.27</w:t>
      </w:r>
      <w:r w:rsidRPr="006A5A87">
        <w:rPr>
          <w:rFonts w:ascii="Book Antiqua" w:eastAsia="MS Mincho" w:hAnsi="Book Antiqua" w:cs="Arial"/>
          <w:kern w:val="0"/>
        </w:rPr>
        <w:t xml:space="preserve"> </w:t>
      </w:r>
      <w:r w:rsidR="00921926" w:rsidRPr="006A5A87">
        <w:rPr>
          <w:rFonts w:ascii="Book Antiqua" w:eastAsia="MS Mincho" w:hAnsi="Book Antiqua" w:cs="Arial"/>
          <w:kern w:val="0"/>
        </w:rPr>
        <w:t>cells/</w:t>
      </w:r>
      <w:proofErr w:type="spellStart"/>
      <w:r w:rsidR="00921926" w:rsidRPr="006A5A87">
        <w:rPr>
          <w:rFonts w:ascii="Book Antiqua" w:eastAsia="MS Mincho" w:hAnsi="Book Antiqua" w:cs="Arial"/>
          <w:kern w:val="0"/>
        </w:rPr>
        <w:t>acinus</w:t>
      </w:r>
      <w:proofErr w:type="spellEnd"/>
      <w:r w:rsidR="00921926" w:rsidRPr="006A5A87">
        <w:rPr>
          <w:rFonts w:ascii="Book Antiqua" w:hAnsi="Book Antiqua" w:cs="Arial"/>
          <w:i/>
        </w:rPr>
        <w:t xml:space="preserve"> </w:t>
      </w:r>
      <w:proofErr w:type="spellStart"/>
      <w:r w:rsidRPr="006A5A87">
        <w:rPr>
          <w:rFonts w:ascii="Book Antiqua" w:hAnsi="Book Antiqua" w:cs="Arial"/>
          <w:i/>
        </w:rPr>
        <w:t>vs</w:t>
      </w:r>
      <w:proofErr w:type="spellEnd"/>
      <w:r w:rsidRPr="006A5A87">
        <w:rPr>
          <w:rFonts w:ascii="Book Antiqua" w:hAnsi="Book Antiqua" w:cs="Arial"/>
          <w:kern w:val="0"/>
        </w:rPr>
        <w:t xml:space="preserve"> 40.2 </w:t>
      </w:r>
      <w:r w:rsidRPr="006A5A87">
        <w:rPr>
          <w:rFonts w:ascii="Book Antiqua" w:eastAsia="MS Mincho" w:hAnsi="Book Antiqua" w:cs="Arial"/>
          <w:kern w:val="0"/>
        </w:rPr>
        <w:t>± 3.33</w:t>
      </w:r>
      <w:r w:rsidRPr="006A5A87">
        <w:rPr>
          <w:rFonts w:ascii="Book Antiqua" w:hAnsi="Book Antiqua" w:cs="Arial"/>
        </w:rPr>
        <w:t>,</w:t>
      </w:r>
      <w:r w:rsidRPr="006A5A87">
        <w:rPr>
          <w:rFonts w:ascii="Book Antiqua" w:hAnsi="Book Antiqua" w:cs="Arial"/>
          <w:i/>
          <w:caps/>
        </w:rPr>
        <w:t xml:space="preserve"> P </w:t>
      </w:r>
      <w:r w:rsidRPr="006A5A87">
        <w:rPr>
          <w:rFonts w:ascii="Book Antiqua" w:hAnsi="Book Antiqua" w:cs="Calibri"/>
          <w:kern w:val="0"/>
        </w:rPr>
        <w:t>&lt; 0.01</w:t>
      </w:r>
      <w:r w:rsidRPr="006A5A87">
        <w:rPr>
          <w:rFonts w:ascii="Book Antiqua" w:hAnsi="Book Antiqua" w:cs="Times New Roman"/>
          <w:kern w:val="0"/>
        </w:rPr>
        <w:t xml:space="preserve">). The blood perfusion of sinusoids 120 min after reperfusion was maintained in the S group more than in the N group. Furthermore, elevation of serum ALT </w:t>
      </w:r>
      <w:r w:rsidRPr="006A5A87">
        <w:rPr>
          <w:rFonts w:ascii="Book Antiqua" w:hAnsi="Book Antiqua" w:cs="Arial"/>
          <w:kern w:val="0"/>
        </w:rPr>
        <w:t>was lower in the S group than in the N group 120 min after reperfusion (</w:t>
      </w:r>
      <w:r w:rsidRPr="006A5A87">
        <w:rPr>
          <w:rFonts w:ascii="Book Antiqua" w:hAnsi="Book Antiqua" w:cs="Arial"/>
        </w:rPr>
        <w:t>99.7 ± 19.8</w:t>
      </w:r>
      <w:r w:rsidRPr="006A5A87">
        <w:rPr>
          <w:rFonts w:ascii="Book Antiqua" w:eastAsia="MS Mincho" w:hAnsi="Book Antiqua" w:cs="Arial"/>
          <w:kern w:val="0"/>
        </w:rPr>
        <w:t xml:space="preserve"> </w:t>
      </w:r>
      <w:r w:rsidR="00921926" w:rsidRPr="006A5A87">
        <w:rPr>
          <w:rFonts w:ascii="Book Antiqua" w:eastAsia="MS Mincho" w:hAnsi="Book Antiqua" w:cs="Arial"/>
          <w:kern w:val="0"/>
        </w:rPr>
        <w:t>IU/L</w:t>
      </w:r>
      <w:r w:rsidR="00921926" w:rsidRPr="006A5A87">
        <w:rPr>
          <w:rFonts w:ascii="Book Antiqua" w:hAnsi="Book Antiqua" w:cs="Arial"/>
          <w:i/>
        </w:rPr>
        <w:t xml:space="preserve"> </w:t>
      </w:r>
      <w:proofErr w:type="spellStart"/>
      <w:r w:rsidRPr="006A5A87">
        <w:rPr>
          <w:rFonts w:ascii="Book Antiqua" w:hAnsi="Book Antiqua" w:cs="Arial"/>
          <w:i/>
        </w:rPr>
        <w:t>vs</w:t>
      </w:r>
      <w:proofErr w:type="spellEnd"/>
      <w:r w:rsidRPr="006A5A87">
        <w:rPr>
          <w:rFonts w:ascii="Book Antiqua" w:hAnsi="Book Antiqua" w:cs="Arial"/>
          <w:kern w:val="0"/>
        </w:rPr>
        <w:t xml:space="preserve"> 166.3 </w:t>
      </w:r>
      <w:r w:rsidRPr="006A5A87">
        <w:rPr>
          <w:rFonts w:ascii="Book Antiqua" w:eastAsia="MS Mincho" w:hAnsi="Book Antiqua" w:cs="Arial"/>
          <w:kern w:val="0"/>
        </w:rPr>
        <w:t>± 61.1 IU/</w:t>
      </w:r>
      <w:r w:rsidR="00921926" w:rsidRPr="006A5A87">
        <w:rPr>
          <w:rFonts w:ascii="Book Antiqua" w:eastAsia="MS Mincho" w:hAnsi="Book Antiqua" w:cs="Arial"/>
          <w:kern w:val="0"/>
        </w:rPr>
        <w:t>L</w:t>
      </w:r>
      <w:r w:rsidRPr="006A5A87">
        <w:rPr>
          <w:rFonts w:ascii="Book Antiqua" w:hAnsi="Book Antiqua" w:cs="Arial"/>
        </w:rPr>
        <w:t>,</w:t>
      </w:r>
      <w:r w:rsidRPr="006A5A87">
        <w:rPr>
          <w:rFonts w:ascii="Book Antiqua" w:hAnsi="Book Antiqua" w:cs="Arial"/>
          <w:i/>
          <w:caps/>
        </w:rPr>
        <w:t xml:space="preserve"> P </w:t>
      </w:r>
      <w:r w:rsidRPr="006A5A87">
        <w:rPr>
          <w:rFonts w:ascii="Book Antiqua" w:hAnsi="Book Antiqua" w:cs="Arial"/>
          <w:i/>
        </w:rPr>
        <w:t xml:space="preserve">= </w:t>
      </w:r>
      <w:r w:rsidRPr="006A5A87">
        <w:rPr>
          <w:rFonts w:ascii="Book Antiqua" w:hAnsi="Book Antiqua" w:cs="Arial"/>
        </w:rPr>
        <w:t>0.041</w:t>
      </w:r>
      <w:r w:rsidRPr="006A5A87">
        <w:rPr>
          <w:rFonts w:ascii="Book Antiqua" w:hAnsi="Book Antiqua" w:cs="Arial"/>
          <w:kern w:val="0"/>
        </w:rPr>
        <w:t xml:space="preserve">), </w:t>
      </w:r>
      <w:r w:rsidRPr="006A5A87">
        <w:rPr>
          <w:rFonts w:ascii="Book Antiqua" w:hAnsi="Book Antiqua" w:cs="Times New Roman"/>
          <w:kern w:val="0"/>
        </w:rPr>
        <w:t>and histological impairment of hepat</w:t>
      </w:r>
      <w:r w:rsidR="00A67F85" w:rsidRPr="006A5A87">
        <w:rPr>
          <w:rFonts w:ascii="Book Antiqua" w:hAnsi="Book Antiqua" w:cs="Times New Roman"/>
          <w:kern w:val="0"/>
        </w:rPr>
        <w:t xml:space="preserve">ocyte </w:t>
      </w:r>
      <w:r w:rsidR="00FC3CB9" w:rsidRPr="006A5A87">
        <w:rPr>
          <w:rFonts w:ascii="Book Antiqua" w:hAnsi="Book Antiqua" w:cs="Times New Roman"/>
          <w:kern w:val="0"/>
        </w:rPr>
        <w:t>structure</w:t>
      </w:r>
      <w:r w:rsidRPr="006A5A87">
        <w:rPr>
          <w:rFonts w:ascii="Book Antiqua" w:hAnsi="Book Antiqua" w:cs="Times New Roman"/>
          <w:kern w:val="0"/>
        </w:rPr>
        <w:t xml:space="preserve"> was prevented in the S group.</w:t>
      </w:r>
    </w:p>
    <w:p w14:paraId="6FDC8765" w14:textId="77777777" w:rsidR="006C2C8D" w:rsidRPr="006A5A87" w:rsidRDefault="006C2C8D" w:rsidP="001D7802">
      <w:pPr>
        <w:adjustRightInd w:val="0"/>
        <w:snapToGrid w:val="0"/>
        <w:spacing w:line="360" w:lineRule="auto"/>
        <w:rPr>
          <w:rFonts w:ascii="Book Antiqua" w:hAnsi="Book Antiqua" w:cs="Times New Roman"/>
          <w:b/>
          <w:kern w:val="0"/>
        </w:rPr>
      </w:pPr>
    </w:p>
    <w:p w14:paraId="7A43116B" w14:textId="77777777"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b/>
          <w:kern w:val="0"/>
        </w:rPr>
        <w:t>CONCLUSION:</w:t>
      </w:r>
      <w:r w:rsidRPr="006A5A87">
        <w:rPr>
          <w:rFonts w:ascii="Book Antiqua" w:hAnsi="Book Antiqua" w:cs="Times New Roman"/>
          <w:kern w:val="0"/>
        </w:rPr>
        <w:t xml:space="preserve"> IR injury in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was attenuated compared to </w:t>
      </w:r>
      <w:r w:rsidRPr="006A5A87">
        <w:rPr>
          <w:rFonts w:ascii="Book Antiqua" w:hAnsi="Book Antiqua" w:cs="Times New Roman"/>
          <w:kern w:val="0"/>
        </w:rPr>
        <w:lastRenderedPageBreak/>
        <w:t>normal liver due to the decreased number of KCs and the reduction of the KC-platelet interaction.</w:t>
      </w:r>
    </w:p>
    <w:p w14:paraId="7A002D14" w14:textId="77777777" w:rsidR="006C2C8D" w:rsidRPr="006A5A87" w:rsidRDefault="006C2C8D" w:rsidP="001D7802">
      <w:pPr>
        <w:adjustRightInd w:val="0"/>
        <w:snapToGrid w:val="0"/>
        <w:spacing w:line="360" w:lineRule="auto"/>
        <w:rPr>
          <w:rFonts w:ascii="Book Antiqua" w:eastAsia="宋体" w:hAnsi="Book Antiqua" w:cs="Times New Roman"/>
          <w:kern w:val="0"/>
          <w:lang w:eastAsia="zh-CN"/>
        </w:rPr>
      </w:pPr>
    </w:p>
    <w:p w14:paraId="6C76F621" w14:textId="77777777" w:rsidR="00E036FA" w:rsidRPr="006A5A87" w:rsidRDefault="00E036FA" w:rsidP="001D7802">
      <w:pPr>
        <w:spacing w:line="360" w:lineRule="auto"/>
        <w:rPr>
          <w:rFonts w:ascii="Book Antiqua" w:hAnsi="Book Antiqua"/>
        </w:rPr>
      </w:pPr>
      <w:r w:rsidRPr="006A5A87">
        <w:rPr>
          <w:rFonts w:ascii="Book Antiqua" w:hAnsi="Book Antiqua"/>
        </w:rPr>
        <w:t xml:space="preserve">© 2013 </w:t>
      </w:r>
      <w:proofErr w:type="spellStart"/>
      <w:r w:rsidRPr="006A5A87">
        <w:rPr>
          <w:rFonts w:ascii="Book Antiqua" w:hAnsi="Book Antiqua"/>
        </w:rPr>
        <w:t>Baishideng</w:t>
      </w:r>
      <w:proofErr w:type="spellEnd"/>
      <w:r w:rsidRPr="006A5A87">
        <w:rPr>
          <w:rFonts w:ascii="Book Antiqua" w:hAnsi="Book Antiqua"/>
        </w:rPr>
        <w:t>. All rights reserved.</w:t>
      </w:r>
    </w:p>
    <w:p w14:paraId="4C216DE7" w14:textId="77777777" w:rsidR="00E036FA" w:rsidRPr="006A5A87" w:rsidRDefault="00E036FA" w:rsidP="001D7802">
      <w:pPr>
        <w:adjustRightInd w:val="0"/>
        <w:snapToGrid w:val="0"/>
        <w:spacing w:line="360" w:lineRule="auto"/>
        <w:rPr>
          <w:rFonts w:ascii="Book Antiqua" w:eastAsia="宋体" w:hAnsi="Book Antiqua" w:cs="Times New Roman"/>
          <w:kern w:val="0"/>
          <w:lang w:eastAsia="zh-CN"/>
        </w:rPr>
      </w:pPr>
    </w:p>
    <w:p w14:paraId="73CE582A" w14:textId="77777777"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b/>
          <w:kern w:val="0"/>
        </w:rPr>
        <w:t xml:space="preserve">Key words: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w:t>
      </w:r>
      <w:r w:rsidRPr="006A5A87">
        <w:rPr>
          <w:rFonts w:ascii="Book Antiqua" w:eastAsia="宋体" w:hAnsi="Book Antiqua" w:cs="Times New Roman"/>
          <w:kern w:val="0"/>
          <w:lang w:eastAsia="zh-CN"/>
        </w:rPr>
        <w:t>;</w:t>
      </w:r>
      <w:r w:rsidRPr="006A5A87">
        <w:rPr>
          <w:rFonts w:ascii="Book Antiqua" w:hAnsi="Book Antiqua" w:cs="Times New Roman"/>
          <w:kern w:val="0"/>
        </w:rPr>
        <w:t xml:space="preserv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w:t>
      </w:r>
      <w:r w:rsidRPr="006A5A87">
        <w:rPr>
          <w:rFonts w:ascii="Book Antiqua" w:eastAsia="宋体" w:hAnsi="Book Antiqua" w:cs="Times New Roman"/>
          <w:kern w:val="0"/>
          <w:lang w:eastAsia="zh-CN"/>
        </w:rPr>
        <w:t>;</w:t>
      </w:r>
      <w:r w:rsidRPr="006A5A87">
        <w:rPr>
          <w:rFonts w:ascii="Book Antiqua" w:hAnsi="Book Antiqua" w:cs="Times New Roman"/>
          <w:kern w:val="0"/>
        </w:rPr>
        <w:t xml:space="preserve"> </w:t>
      </w:r>
      <w:proofErr w:type="spellStart"/>
      <w:r w:rsidRPr="006A5A87">
        <w:rPr>
          <w:rFonts w:ascii="Book Antiqua" w:hAnsi="Book Antiqua" w:cs="Times New Roman"/>
          <w:kern w:val="0"/>
        </w:rPr>
        <w:t>Kupffer</w:t>
      </w:r>
      <w:proofErr w:type="spellEnd"/>
      <w:r w:rsidRPr="006A5A87">
        <w:rPr>
          <w:rFonts w:ascii="Book Antiqua" w:hAnsi="Book Antiqua" w:cs="Times New Roman"/>
          <w:kern w:val="0"/>
        </w:rPr>
        <w:t xml:space="preserve"> cell</w:t>
      </w:r>
      <w:r w:rsidRPr="006A5A87">
        <w:rPr>
          <w:rFonts w:ascii="Book Antiqua" w:eastAsia="宋体" w:hAnsi="Book Antiqua" w:cs="Times New Roman"/>
          <w:kern w:val="0"/>
          <w:lang w:eastAsia="zh-CN"/>
        </w:rPr>
        <w:t>;</w:t>
      </w:r>
      <w:r w:rsidRPr="006A5A87">
        <w:rPr>
          <w:rFonts w:ascii="Book Antiqua" w:hAnsi="Book Antiqua" w:cs="Times New Roman"/>
          <w:kern w:val="0"/>
        </w:rPr>
        <w:t xml:space="preserve"> Platelet</w:t>
      </w:r>
      <w:r w:rsidRPr="006A5A87">
        <w:rPr>
          <w:rFonts w:ascii="Book Antiqua" w:eastAsia="宋体" w:hAnsi="Book Antiqua" w:cs="Times New Roman"/>
          <w:kern w:val="0"/>
          <w:lang w:eastAsia="zh-CN"/>
        </w:rPr>
        <w:t>;</w:t>
      </w:r>
      <w:r w:rsidRPr="006A5A87">
        <w:rPr>
          <w:rFonts w:ascii="Book Antiqua" w:hAnsi="Book Antiqua" w:cs="Times New Roman"/>
          <w:kern w:val="0"/>
        </w:rPr>
        <w:t xml:space="preserve"> Ischemia-reperfusion</w:t>
      </w:r>
      <w:r w:rsidRPr="006A5A87">
        <w:rPr>
          <w:rFonts w:ascii="Book Antiqua" w:eastAsia="宋体" w:hAnsi="Book Antiqua" w:cs="Times New Roman"/>
          <w:kern w:val="0"/>
          <w:lang w:eastAsia="zh-CN"/>
        </w:rPr>
        <w:t>;</w:t>
      </w:r>
      <w:r w:rsidRPr="006A5A87">
        <w:rPr>
          <w:rFonts w:ascii="Book Antiqua" w:hAnsi="Book Antiqua" w:cs="Times New Roman"/>
          <w:kern w:val="0"/>
        </w:rPr>
        <w:t xml:space="preserve"> </w:t>
      </w:r>
      <w:proofErr w:type="spellStart"/>
      <w:r w:rsidRPr="006A5A87">
        <w:rPr>
          <w:rFonts w:ascii="Book Antiqua" w:hAnsi="Book Antiqua" w:cs="Times New Roman"/>
          <w:kern w:val="0"/>
        </w:rPr>
        <w:t>Intravital</w:t>
      </w:r>
      <w:proofErr w:type="spellEnd"/>
      <w:r w:rsidRPr="006A5A87">
        <w:rPr>
          <w:rFonts w:ascii="Book Antiqua" w:hAnsi="Book Antiqua" w:cs="Times New Roman"/>
          <w:kern w:val="0"/>
        </w:rPr>
        <w:t xml:space="preserve"> microscopy</w:t>
      </w:r>
    </w:p>
    <w:p w14:paraId="4E1945DB" w14:textId="77777777" w:rsidR="006C2C8D" w:rsidRPr="006A5A87" w:rsidRDefault="006C2C8D" w:rsidP="001D7802">
      <w:pPr>
        <w:adjustRightInd w:val="0"/>
        <w:snapToGrid w:val="0"/>
        <w:spacing w:line="360" w:lineRule="auto"/>
        <w:rPr>
          <w:rFonts w:ascii="Book Antiqua" w:hAnsi="Book Antiqua" w:cs="Times New Roman"/>
          <w:kern w:val="0"/>
        </w:rPr>
      </w:pPr>
    </w:p>
    <w:p w14:paraId="2D267560" w14:textId="3195F3EF" w:rsidR="00E036FA" w:rsidRPr="006A5A87" w:rsidRDefault="006C2C8D" w:rsidP="001D7802">
      <w:pPr>
        <w:spacing w:line="360" w:lineRule="auto"/>
        <w:rPr>
          <w:rFonts w:ascii="Book Antiqua" w:hAnsi="Book Antiqua"/>
        </w:rPr>
      </w:pPr>
      <w:r w:rsidRPr="006A5A87">
        <w:rPr>
          <w:rFonts w:ascii="Book Antiqua" w:hAnsi="Book Antiqua" w:cs="Times"/>
          <w:kern w:val="0"/>
        </w:rPr>
        <w:t xml:space="preserve">Ogawa K, Kondo T, Tamura T, Matsumura H, </w:t>
      </w:r>
      <w:proofErr w:type="spellStart"/>
      <w:r w:rsidRPr="006A5A87">
        <w:rPr>
          <w:rFonts w:ascii="Book Antiqua" w:hAnsi="Book Antiqua" w:cs="Times"/>
          <w:kern w:val="0"/>
        </w:rPr>
        <w:t>Fukunaga</w:t>
      </w:r>
      <w:proofErr w:type="spellEnd"/>
      <w:r w:rsidRPr="006A5A87">
        <w:rPr>
          <w:rFonts w:ascii="Book Antiqua" w:hAnsi="Book Antiqua" w:cs="Times"/>
          <w:kern w:val="0"/>
        </w:rPr>
        <w:t xml:space="preserve"> K, </w:t>
      </w:r>
      <w:proofErr w:type="spellStart"/>
      <w:r w:rsidRPr="006A5A87">
        <w:rPr>
          <w:rFonts w:ascii="Book Antiqua" w:hAnsi="Book Antiqua" w:cs="Times"/>
          <w:kern w:val="0"/>
        </w:rPr>
        <w:t>Oda</w:t>
      </w:r>
      <w:proofErr w:type="spellEnd"/>
      <w:r w:rsidRPr="006A5A87">
        <w:rPr>
          <w:rFonts w:ascii="Book Antiqua" w:hAnsi="Book Antiqua" w:cs="Times"/>
          <w:kern w:val="0"/>
        </w:rPr>
        <w:t xml:space="preserve"> T, </w:t>
      </w:r>
      <w:proofErr w:type="spellStart"/>
      <w:r w:rsidRPr="006A5A87">
        <w:rPr>
          <w:rFonts w:ascii="Book Antiqua" w:hAnsi="Book Antiqua" w:cs="Times"/>
          <w:kern w:val="0"/>
        </w:rPr>
        <w:t>Ohkohchi</w:t>
      </w:r>
      <w:proofErr w:type="spellEnd"/>
      <w:r w:rsidRPr="006A5A87">
        <w:rPr>
          <w:rFonts w:ascii="Book Antiqua" w:hAnsi="Book Antiqua" w:cs="Times"/>
          <w:kern w:val="0"/>
        </w:rPr>
        <w:t xml:space="preserve"> N.</w:t>
      </w:r>
      <w:r w:rsidR="00E036FA" w:rsidRPr="006A5A87">
        <w:rPr>
          <w:rFonts w:ascii="Book Antiqua" w:eastAsia="宋体" w:hAnsi="Book Antiqua" w:cs="Times"/>
          <w:kern w:val="0"/>
          <w:lang w:eastAsia="zh-CN"/>
        </w:rPr>
        <w:t xml:space="preserve"> </w:t>
      </w:r>
      <w:r w:rsidRPr="006A5A87">
        <w:rPr>
          <w:rFonts w:ascii="Book Antiqua" w:hAnsi="Book Antiqua" w:cs="Times New Roman"/>
        </w:rPr>
        <w:t xml:space="preserve">Influences of </w:t>
      </w:r>
      <w:proofErr w:type="spellStart"/>
      <w:r w:rsidRPr="006A5A87">
        <w:rPr>
          <w:rFonts w:ascii="Book Antiqua" w:hAnsi="Book Antiqua" w:cs="Times New Roman"/>
        </w:rPr>
        <w:t>Kupffer</w:t>
      </w:r>
      <w:proofErr w:type="spellEnd"/>
      <w:r w:rsidRPr="006A5A87">
        <w:rPr>
          <w:rFonts w:ascii="Book Antiqua" w:hAnsi="Book Antiqua" w:cs="Times New Roman"/>
        </w:rPr>
        <w:t xml:space="preserve"> cells and platelets on ischemia-reperfusion injury in mild </w:t>
      </w:r>
      <w:proofErr w:type="spellStart"/>
      <w:r w:rsidRPr="006A5A87">
        <w:rPr>
          <w:rFonts w:ascii="Book Antiqua" w:hAnsi="Book Antiqua" w:cs="Times New Roman"/>
        </w:rPr>
        <w:t>steatotic</w:t>
      </w:r>
      <w:proofErr w:type="spellEnd"/>
      <w:r w:rsidRPr="006A5A87">
        <w:rPr>
          <w:rFonts w:ascii="Book Antiqua" w:hAnsi="Book Antiqua" w:cs="Times New Roman"/>
        </w:rPr>
        <w:t xml:space="preserve"> liver.</w:t>
      </w:r>
      <w:r w:rsidR="00E036FA" w:rsidRPr="006A5A87">
        <w:rPr>
          <w:rFonts w:ascii="Book Antiqua" w:hAnsi="Book Antiqua"/>
          <w:i/>
        </w:rPr>
        <w:t xml:space="preserve"> World J </w:t>
      </w:r>
      <w:proofErr w:type="spellStart"/>
      <w:r w:rsidR="00E036FA" w:rsidRPr="006A5A87">
        <w:rPr>
          <w:rFonts w:ascii="Book Antiqua" w:hAnsi="Book Antiqua"/>
          <w:i/>
        </w:rPr>
        <w:t>Gastroenterol</w:t>
      </w:r>
      <w:proofErr w:type="spellEnd"/>
      <w:r w:rsidR="00E036FA" w:rsidRPr="006A5A87">
        <w:rPr>
          <w:rFonts w:ascii="Book Antiqua" w:hAnsi="Book Antiqua"/>
          <w:i/>
        </w:rPr>
        <w:t xml:space="preserve"> </w:t>
      </w:r>
      <w:r w:rsidR="00E036FA" w:rsidRPr="006A5A87">
        <w:rPr>
          <w:rFonts w:ascii="Book Antiqua" w:hAnsi="Book Antiqua"/>
        </w:rPr>
        <w:t>2013; 19</w:t>
      </w:r>
    </w:p>
    <w:p w14:paraId="37719E9F" w14:textId="096A3F6A" w:rsidR="00E036FA" w:rsidRPr="00DC68CF" w:rsidRDefault="00E036FA" w:rsidP="001D7802">
      <w:pPr>
        <w:spacing w:line="360" w:lineRule="auto"/>
        <w:rPr>
          <w:rFonts w:ascii="Book Antiqua" w:hAnsi="Book Antiqua"/>
          <w:b/>
        </w:rPr>
      </w:pPr>
      <w:r w:rsidRPr="00DC68CF">
        <w:rPr>
          <w:rFonts w:ascii="Book Antiqua" w:hAnsi="Book Antiqua"/>
          <w:b/>
        </w:rPr>
        <w:t xml:space="preserve">Available from: </w:t>
      </w:r>
    </w:p>
    <w:p w14:paraId="1CDEFCD3" w14:textId="4C0F6F05" w:rsidR="00E036FA" w:rsidRPr="00DC68CF" w:rsidRDefault="00E036FA" w:rsidP="001D7802">
      <w:pPr>
        <w:spacing w:line="360" w:lineRule="auto"/>
        <w:rPr>
          <w:rFonts w:ascii="Book Antiqua" w:hAnsi="Book Antiqua"/>
          <w:b/>
        </w:rPr>
      </w:pPr>
      <w:r w:rsidRPr="00DC68CF">
        <w:rPr>
          <w:rFonts w:ascii="Book Antiqua" w:hAnsi="Book Antiqua"/>
          <w:b/>
        </w:rPr>
        <w:t xml:space="preserve">DOI: </w:t>
      </w:r>
    </w:p>
    <w:p w14:paraId="1BE745A0" w14:textId="040E2177" w:rsidR="006C2C8D" w:rsidRPr="006A5A87" w:rsidRDefault="006C2C8D" w:rsidP="001D7802">
      <w:pPr>
        <w:adjustRightInd w:val="0"/>
        <w:snapToGrid w:val="0"/>
        <w:spacing w:line="360" w:lineRule="auto"/>
        <w:rPr>
          <w:rFonts w:ascii="Book Antiqua" w:hAnsi="Book Antiqua" w:cs="Times New Roman"/>
          <w:b/>
          <w:kern w:val="0"/>
        </w:rPr>
      </w:pPr>
      <w:r w:rsidRPr="006A5A87">
        <w:rPr>
          <w:rFonts w:ascii="Book Antiqua" w:hAnsi="Book Antiqua" w:cs="Times New Roman"/>
          <w:b/>
          <w:kern w:val="0"/>
        </w:rPr>
        <w:br w:type="page"/>
      </w:r>
    </w:p>
    <w:p w14:paraId="1266C69F" w14:textId="77777777" w:rsidR="006C2C8D" w:rsidRPr="006A5A87" w:rsidRDefault="006C2C8D" w:rsidP="001D7802">
      <w:pPr>
        <w:adjustRightInd w:val="0"/>
        <w:snapToGrid w:val="0"/>
        <w:spacing w:line="360" w:lineRule="auto"/>
        <w:rPr>
          <w:rFonts w:ascii="Book Antiqua" w:hAnsi="Book Antiqua" w:cs="Times New Roman"/>
          <w:b/>
          <w:kern w:val="0"/>
        </w:rPr>
        <w:sectPr w:rsidR="006C2C8D" w:rsidRPr="006A5A87" w:rsidSect="00A67F85">
          <w:headerReference w:type="even" r:id="rId9"/>
          <w:footerReference w:type="even" r:id="rId10"/>
          <w:footerReference w:type="default" r:id="rId11"/>
          <w:pgSz w:w="11900" w:h="16840"/>
          <w:pgMar w:top="1985" w:right="1701" w:bottom="1701" w:left="1701" w:header="851" w:footer="992" w:gutter="0"/>
          <w:cols w:space="425"/>
          <w:docGrid w:type="lines" w:linePitch="400"/>
        </w:sectPr>
      </w:pPr>
    </w:p>
    <w:p w14:paraId="0BDE7DC8" w14:textId="77777777" w:rsidR="006C2C8D" w:rsidRPr="006A5A87" w:rsidRDefault="006C2C8D" w:rsidP="001D7802">
      <w:pPr>
        <w:adjustRightInd w:val="0"/>
        <w:snapToGrid w:val="0"/>
        <w:spacing w:line="360" w:lineRule="auto"/>
        <w:rPr>
          <w:rFonts w:ascii="Book Antiqua" w:hAnsi="Book Antiqua" w:cs="Times New Roman"/>
          <w:b/>
          <w:kern w:val="0"/>
        </w:rPr>
      </w:pPr>
      <w:r w:rsidRPr="006A5A87">
        <w:rPr>
          <w:rFonts w:ascii="Book Antiqua" w:hAnsi="Book Antiqua" w:cs="Times New Roman"/>
          <w:b/>
          <w:kern w:val="0"/>
        </w:rPr>
        <w:lastRenderedPageBreak/>
        <w:t>INTRODUCTION</w:t>
      </w:r>
    </w:p>
    <w:p w14:paraId="718C2816" w14:textId="77777777" w:rsidR="006C2C8D" w:rsidRPr="006A5A87" w:rsidRDefault="006C2C8D" w:rsidP="001D7802">
      <w:pPr>
        <w:adjustRightInd w:val="0"/>
        <w:snapToGrid w:val="0"/>
        <w:spacing w:line="360" w:lineRule="auto"/>
        <w:rPr>
          <w:rFonts w:ascii="Book Antiqua" w:hAnsi="Book Antiqua" w:cs="Times New Roman"/>
        </w:rPr>
      </w:pPr>
      <w:r w:rsidRPr="006A5A87">
        <w:rPr>
          <w:rFonts w:ascii="Book Antiqua" w:hAnsi="Book Antiqua" w:cs="Times New Roman"/>
          <w:kern w:val="0"/>
        </w:rPr>
        <w:t xml:space="preserve">It is widely accepted that the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is more susceptible to hepatic ischemia-reperfusion (IR) injury. Increased microcirculatory deterioration is suggested as a reason for this increased liver damage in the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w:t>
      </w:r>
      <w:r w:rsidRPr="006A5A87">
        <w:rPr>
          <w:rFonts w:ascii="Book Antiqua" w:hAnsi="Book Antiqua" w:cs="Times New Roman"/>
          <w:noProof/>
          <w:kern w:val="0"/>
          <w:vertAlign w:val="superscript"/>
        </w:rPr>
        <w:t>[1-3]</w:t>
      </w:r>
      <w:r w:rsidRPr="006A5A87">
        <w:rPr>
          <w:rFonts w:ascii="Book Antiqua" w:hAnsi="Book Antiqua" w:cs="Times New Roman"/>
          <w:kern w:val="0"/>
        </w:rPr>
        <w:t xml:space="preserve">. Morphologically, the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is characterized by a demonstrable deposition of large, </w:t>
      </w:r>
      <w:proofErr w:type="spellStart"/>
      <w:r w:rsidRPr="006A5A87">
        <w:rPr>
          <w:rFonts w:ascii="Book Antiqua" w:hAnsi="Book Antiqua" w:cs="Times New Roman"/>
          <w:kern w:val="0"/>
        </w:rPr>
        <w:t>macronodular</w:t>
      </w:r>
      <w:proofErr w:type="spellEnd"/>
      <w:r w:rsidRPr="006A5A87">
        <w:rPr>
          <w:rFonts w:ascii="Book Antiqua" w:hAnsi="Book Antiqua" w:cs="Times New Roman"/>
          <w:kern w:val="0"/>
        </w:rPr>
        <w:t xml:space="preserve"> fatty droplets in liver parenchymal cells</w:t>
      </w:r>
      <w:r w:rsidRPr="006A5A87">
        <w:rPr>
          <w:rFonts w:ascii="Book Antiqua" w:hAnsi="Book Antiqua" w:cs="Times New Roman"/>
          <w:noProof/>
          <w:kern w:val="0"/>
          <w:vertAlign w:val="superscript"/>
        </w:rPr>
        <w:t>[4]</w:t>
      </w:r>
      <w:r w:rsidRPr="006A5A87">
        <w:rPr>
          <w:rFonts w:ascii="Book Antiqua" w:hAnsi="Book Antiqua" w:cs="Times New Roman"/>
          <w:kern w:val="0"/>
        </w:rPr>
        <w:t xml:space="preserve">. </w:t>
      </w:r>
      <w:r w:rsidRPr="006A5A87">
        <w:rPr>
          <w:rFonts w:ascii="Book Antiqua" w:hAnsi="Book Antiqua" w:cs="Times New Roman"/>
        </w:rPr>
        <w:t>In addition, narrow and distorted lumens of sinusoids, resulting from the swelling of hepatic parenchymal cells due to accumulated lipid, cause a decrease in sinusoidal perfusion</w:t>
      </w:r>
      <w:r w:rsidRPr="006A5A87">
        <w:rPr>
          <w:rFonts w:ascii="Book Antiqua" w:hAnsi="Book Antiqua" w:cs="Times New Roman"/>
          <w:noProof/>
          <w:vertAlign w:val="superscript"/>
        </w:rPr>
        <w:t>[2]</w:t>
      </w:r>
      <w:r w:rsidRPr="006A5A87">
        <w:rPr>
          <w:rFonts w:ascii="Book Antiqua" w:hAnsi="Book Antiqua" w:cs="Times New Roman"/>
        </w:rPr>
        <w:t xml:space="preserve">. These changes to microcirculation are exacerbated by leukocytes, either mechanically trapped in the narrowed sinusoids or adhering to activated </w:t>
      </w:r>
      <w:proofErr w:type="spellStart"/>
      <w:r w:rsidRPr="006A5A87">
        <w:rPr>
          <w:rFonts w:ascii="Book Antiqua" w:hAnsi="Book Antiqua" w:cs="Times New Roman"/>
        </w:rPr>
        <w:t>Kupffer</w:t>
      </w:r>
      <w:proofErr w:type="spellEnd"/>
      <w:r w:rsidRPr="006A5A87">
        <w:rPr>
          <w:rFonts w:ascii="Book Antiqua" w:hAnsi="Book Antiqua" w:cs="Times New Roman"/>
        </w:rPr>
        <w:t xml:space="preserve"> cells (KCs) with the release of cytokines, in addition to free radicals</w:t>
      </w:r>
      <w:r w:rsidRPr="006A5A87">
        <w:rPr>
          <w:rFonts w:ascii="Book Antiqua" w:hAnsi="Book Antiqua" w:cs="Times New Roman"/>
          <w:noProof/>
          <w:vertAlign w:val="superscript"/>
        </w:rPr>
        <w:t>[2, 5]</w:t>
      </w:r>
      <w:r w:rsidRPr="006A5A87">
        <w:rPr>
          <w:rFonts w:ascii="Book Antiqua" w:hAnsi="Book Antiqua" w:cs="Times New Roman"/>
        </w:rPr>
        <w:t xml:space="preserve">. </w:t>
      </w:r>
    </w:p>
    <w:p w14:paraId="28EACA4E" w14:textId="3E93945B" w:rsidR="006C2C8D" w:rsidRPr="006A5A87" w:rsidRDefault="006C2C8D" w:rsidP="001D7802">
      <w:pPr>
        <w:adjustRightInd w:val="0"/>
        <w:snapToGrid w:val="0"/>
        <w:spacing w:line="360" w:lineRule="auto"/>
        <w:ind w:firstLineChars="200" w:firstLine="480"/>
        <w:rPr>
          <w:rFonts w:ascii="Book Antiqua" w:hAnsi="Book Antiqua" w:cs="Times New Roman"/>
        </w:rPr>
      </w:pPr>
      <w:proofErr w:type="spellStart"/>
      <w:r w:rsidRPr="006A5A87">
        <w:rPr>
          <w:rFonts w:ascii="Book Antiqua" w:hAnsi="Book Antiqua"/>
        </w:rPr>
        <w:t>Thrty</w:t>
      </w:r>
      <w:proofErr w:type="spellEnd"/>
      <w:r w:rsidRPr="006A5A87">
        <w:rPr>
          <w:rFonts w:ascii="Book Antiqua" w:hAnsi="Book Antiqua"/>
        </w:rPr>
        <w:t xml:space="preserve"> percent of the population in Japan and Western countries suffers from </w:t>
      </w:r>
      <w:proofErr w:type="spellStart"/>
      <w:r w:rsidRPr="006A5A87">
        <w:rPr>
          <w:rFonts w:ascii="Book Antiqua" w:hAnsi="Book Antiqua"/>
        </w:rPr>
        <w:t>steatotic</w:t>
      </w:r>
      <w:proofErr w:type="spellEnd"/>
      <w:r w:rsidRPr="006A5A87">
        <w:rPr>
          <w:rFonts w:ascii="Book Antiqua" w:hAnsi="Book Antiqua"/>
        </w:rPr>
        <w:t xml:space="preserve"> liver, and the percentage is still increasing</w:t>
      </w:r>
      <w:r w:rsidRPr="006A5A87">
        <w:rPr>
          <w:rFonts w:ascii="Book Antiqua" w:hAnsi="Book Antiqua"/>
          <w:noProof/>
          <w:vertAlign w:val="superscript"/>
        </w:rPr>
        <w:t>[3,6]</w:t>
      </w:r>
      <w:r w:rsidRPr="006A5A87">
        <w:rPr>
          <w:rFonts w:ascii="Book Antiqua" w:hAnsi="Book Antiqua"/>
        </w:rPr>
        <w:t>. Most of these patients have been diagnosed by abdominal ultrasonography screening, even though elevation of serum liver enzyme levels was detected in a lesser percentage</w:t>
      </w:r>
      <w:r w:rsidRPr="006A5A87">
        <w:rPr>
          <w:rFonts w:ascii="Book Antiqua" w:hAnsi="Book Antiqua"/>
          <w:noProof/>
          <w:vertAlign w:val="superscript"/>
        </w:rPr>
        <w:t>[6]</w:t>
      </w:r>
      <w:r w:rsidRPr="006A5A87">
        <w:rPr>
          <w:rFonts w:ascii="Book Antiqua" w:hAnsi="Book Antiqua"/>
        </w:rPr>
        <w:t xml:space="preserve">. </w:t>
      </w:r>
      <w:proofErr w:type="spellStart"/>
      <w:r w:rsidRPr="006A5A87">
        <w:rPr>
          <w:rFonts w:ascii="Book Antiqua" w:hAnsi="Book Antiqua" w:cs="Times New Roman"/>
          <w:kern w:val="0"/>
        </w:rPr>
        <w:t>Steatosis</w:t>
      </w:r>
      <w:proofErr w:type="spellEnd"/>
      <w:r w:rsidRPr="006A5A87">
        <w:rPr>
          <w:rFonts w:ascii="Book Antiqua" w:hAnsi="Book Antiqua" w:cs="Times New Roman"/>
          <w:kern w:val="0"/>
        </w:rPr>
        <w:t xml:space="preserve"> of the liver is classified clinically into three grades according to the proportion of hepatocytes with fatty droplets: mild (&lt;</w:t>
      </w:r>
      <w:r w:rsidR="00731406" w:rsidRPr="006A5A87">
        <w:rPr>
          <w:rFonts w:ascii="Book Antiqua" w:eastAsia="宋体" w:hAnsi="Book Antiqua" w:cs="Times New Roman"/>
          <w:kern w:val="0"/>
          <w:lang w:eastAsia="zh-CN"/>
        </w:rPr>
        <w:t xml:space="preserve"> </w:t>
      </w:r>
      <w:r w:rsidRPr="006A5A87">
        <w:rPr>
          <w:rFonts w:ascii="Book Antiqua" w:hAnsi="Book Antiqua" w:cs="Times New Roman"/>
          <w:kern w:val="0"/>
        </w:rPr>
        <w:t>30%), moderate (30</w:t>
      </w:r>
      <w:r w:rsidR="00731406" w:rsidRPr="006A5A87">
        <w:rPr>
          <w:rFonts w:ascii="Book Antiqua" w:hAnsi="Book Antiqua" w:cs="Times New Roman"/>
          <w:kern w:val="0"/>
        </w:rPr>
        <w:t>%</w:t>
      </w:r>
      <w:r w:rsidRPr="006A5A87">
        <w:rPr>
          <w:rFonts w:ascii="Book Antiqua" w:hAnsi="Book Antiqua" w:cs="Times New Roman"/>
          <w:kern w:val="0"/>
        </w:rPr>
        <w:t>–60%), and massive (&gt;</w:t>
      </w:r>
      <w:r w:rsidR="00731406" w:rsidRPr="006A5A87">
        <w:rPr>
          <w:rFonts w:ascii="Book Antiqua" w:eastAsia="宋体" w:hAnsi="Book Antiqua" w:cs="Times New Roman"/>
          <w:kern w:val="0"/>
          <w:lang w:eastAsia="zh-CN"/>
        </w:rPr>
        <w:t xml:space="preserve"> </w:t>
      </w:r>
      <w:r w:rsidRPr="006A5A87">
        <w:rPr>
          <w:rFonts w:ascii="Book Antiqua" w:hAnsi="Book Antiqua" w:cs="Times New Roman"/>
          <w:kern w:val="0"/>
        </w:rPr>
        <w:t>60%)</w:t>
      </w:r>
      <w:r w:rsidRPr="006A5A87">
        <w:rPr>
          <w:rFonts w:ascii="Book Antiqua" w:hAnsi="Book Antiqua" w:cs="Times New Roman"/>
          <w:noProof/>
          <w:kern w:val="0"/>
          <w:vertAlign w:val="superscript"/>
        </w:rPr>
        <w:t>[7]</w:t>
      </w:r>
      <w:r w:rsidRPr="006A5A87">
        <w:rPr>
          <w:rFonts w:ascii="Book Antiqua" w:hAnsi="Book Antiqua" w:cs="Times New Roman"/>
          <w:kern w:val="0"/>
        </w:rPr>
        <w:t xml:space="preserve">. </w:t>
      </w:r>
      <w:proofErr w:type="spellStart"/>
      <w:r w:rsidRPr="006A5A87">
        <w:rPr>
          <w:rFonts w:ascii="Book Antiqua" w:hAnsi="Book Antiqua"/>
        </w:rPr>
        <w:t>Fishbein</w:t>
      </w:r>
      <w:proofErr w:type="spellEnd"/>
      <w:r w:rsidRPr="006A5A87">
        <w:rPr>
          <w:rFonts w:ascii="Book Antiqua" w:hAnsi="Book Antiqua"/>
        </w:rPr>
        <w:t xml:space="preserve"> </w:t>
      </w:r>
      <w:r w:rsidRPr="006A5A87">
        <w:rPr>
          <w:rFonts w:ascii="Book Antiqua" w:hAnsi="Book Antiqua"/>
          <w:i/>
        </w:rPr>
        <w:t>et al</w:t>
      </w:r>
      <w:r w:rsidR="002575DE" w:rsidRPr="006A5A87">
        <w:rPr>
          <w:rFonts w:ascii="Book Antiqua" w:hAnsi="Book Antiqua"/>
          <w:noProof/>
          <w:vertAlign w:val="superscript"/>
        </w:rPr>
        <w:t xml:space="preserve"> [8]</w:t>
      </w:r>
      <w:r w:rsidRPr="006A5A87">
        <w:rPr>
          <w:rFonts w:ascii="Book Antiqua" w:hAnsi="Book Antiqua"/>
        </w:rPr>
        <w:t xml:space="preserve"> reported that liver enzyme levels were not elevated in the </w:t>
      </w:r>
      <w:proofErr w:type="spellStart"/>
      <w:r w:rsidRPr="006A5A87">
        <w:rPr>
          <w:rFonts w:ascii="Book Antiqua" w:hAnsi="Book Antiqua"/>
        </w:rPr>
        <w:t>steatotic</w:t>
      </w:r>
      <w:proofErr w:type="spellEnd"/>
      <w:r w:rsidRPr="006A5A87">
        <w:rPr>
          <w:rFonts w:ascii="Book Antiqua" w:hAnsi="Book Antiqua"/>
        </w:rPr>
        <w:t xml:space="preserve"> liver in which the proportion of hepatocytes with fat deposition was less than 18%. </w:t>
      </w:r>
      <w:proofErr w:type="spellStart"/>
      <w:r w:rsidRPr="006A5A87">
        <w:rPr>
          <w:rFonts w:ascii="Book Antiqua" w:hAnsi="Book Antiqua"/>
        </w:rPr>
        <w:t>Steatotic</w:t>
      </w:r>
      <w:proofErr w:type="spellEnd"/>
      <w:r w:rsidRPr="006A5A87">
        <w:rPr>
          <w:rFonts w:ascii="Book Antiqua" w:hAnsi="Book Antiqua"/>
        </w:rPr>
        <w:t xml:space="preserve"> liver even in a mild degree is a risk factor for complication after liver resection</w:t>
      </w:r>
      <w:r w:rsidRPr="006A5A87">
        <w:rPr>
          <w:rFonts w:ascii="Book Antiqua" w:hAnsi="Book Antiqua"/>
          <w:noProof/>
          <w:vertAlign w:val="superscript"/>
        </w:rPr>
        <w:t>[9]</w:t>
      </w:r>
      <w:r w:rsidRPr="006A5A87">
        <w:rPr>
          <w:rFonts w:ascii="Book Antiqua" w:hAnsi="Book Antiqua"/>
        </w:rPr>
        <w:t xml:space="preserve">. </w:t>
      </w:r>
      <w:r w:rsidRPr="006A5A87">
        <w:rPr>
          <w:rFonts w:ascii="Book Antiqua" w:hAnsi="Book Antiqua" w:cs="Times New Roman"/>
          <w:kern w:val="0"/>
        </w:rPr>
        <w:t xml:space="preserve">Most of the reports describing IR injury of the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were investigations of moderate and severe </w:t>
      </w:r>
      <w:proofErr w:type="spellStart"/>
      <w:r w:rsidRPr="006A5A87">
        <w:rPr>
          <w:rFonts w:ascii="Book Antiqua" w:hAnsi="Book Antiqua" w:cs="Times New Roman"/>
          <w:kern w:val="0"/>
        </w:rPr>
        <w:t>steatosis</w:t>
      </w:r>
      <w:proofErr w:type="spellEnd"/>
      <w:r w:rsidRPr="006A5A87">
        <w:rPr>
          <w:rFonts w:ascii="Book Antiqua" w:hAnsi="Book Antiqua" w:cs="Times New Roman"/>
          <w:kern w:val="0"/>
        </w:rPr>
        <w:t xml:space="preserve">. It is unclear </w:t>
      </w:r>
      <w:r w:rsidRPr="006A5A87">
        <w:rPr>
          <w:rFonts w:ascii="Book Antiqua" w:hAnsi="Book Antiqua" w:cs="Times New Roman"/>
        </w:rPr>
        <w:t>whether the intensity of the hepatic IR injury depends on the degree of fatty change.</w:t>
      </w:r>
    </w:p>
    <w:p w14:paraId="43E0586F" w14:textId="3EAF43BF" w:rsidR="006C2C8D" w:rsidRPr="006A5A87" w:rsidRDefault="006C2C8D" w:rsidP="001D7802">
      <w:pPr>
        <w:adjustRightInd w:val="0"/>
        <w:snapToGrid w:val="0"/>
        <w:spacing w:line="360" w:lineRule="auto"/>
        <w:ind w:firstLineChars="200" w:firstLine="480"/>
        <w:rPr>
          <w:rFonts w:ascii="Book Antiqua" w:hAnsi="Book Antiqua" w:cs="Times New Roman"/>
          <w:kern w:val="0"/>
        </w:rPr>
      </w:pPr>
      <w:r w:rsidRPr="006A5A87">
        <w:rPr>
          <w:rFonts w:ascii="Book Antiqua" w:hAnsi="Book Antiqua" w:cs="Times New Roman"/>
          <w:kern w:val="0"/>
        </w:rPr>
        <w:t>Previously, we reported that liver ischemia induced the adhesion of platelets to KCs in the early period after reperfusion, and that interaction between KCs and platelets played a key role in reperfusion injury of the liver</w:t>
      </w:r>
      <w:r w:rsidRPr="006A5A87">
        <w:rPr>
          <w:rFonts w:ascii="Book Antiqua" w:hAnsi="Book Antiqua" w:cs="Times New Roman"/>
          <w:noProof/>
          <w:kern w:val="0"/>
          <w:vertAlign w:val="superscript"/>
        </w:rPr>
        <w:t>[10,11]</w:t>
      </w:r>
      <w:r w:rsidRPr="006A5A87">
        <w:rPr>
          <w:rFonts w:ascii="Book Antiqua" w:hAnsi="Book Antiqua" w:cs="Times New Roman"/>
          <w:kern w:val="0"/>
        </w:rPr>
        <w:t xml:space="preserve">. In this study, we have focused on the interaction between KCs and platelets in 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with </w:t>
      </w:r>
      <w:proofErr w:type="spellStart"/>
      <w:r w:rsidRPr="006A5A87">
        <w:rPr>
          <w:rFonts w:ascii="Book Antiqua" w:hAnsi="Book Antiqua" w:cs="Times New Roman"/>
          <w:kern w:val="0"/>
        </w:rPr>
        <w:t>intravital</w:t>
      </w:r>
      <w:proofErr w:type="spellEnd"/>
      <w:r w:rsidRPr="006A5A87">
        <w:rPr>
          <w:rFonts w:ascii="Book Antiqua" w:hAnsi="Book Antiqua" w:cs="Times New Roman"/>
          <w:kern w:val="0"/>
        </w:rPr>
        <w:t xml:space="preserve"> microscopy (IVM). We hypothesized that tolerance to hepatic IR injury differs according to the degree of </w:t>
      </w:r>
      <w:proofErr w:type="spellStart"/>
      <w:r w:rsidRPr="006A5A87">
        <w:rPr>
          <w:rFonts w:ascii="Book Antiqua" w:hAnsi="Book Antiqua" w:cs="Times New Roman"/>
          <w:kern w:val="0"/>
        </w:rPr>
        <w:t>steatosis</w:t>
      </w:r>
      <w:proofErr w:type="spellEnd"/>
      <w:r w:rsidRPr="006A5A87">
        <w:rPr>
          <w:rFonts w:ascii="Book Antiqua" w:hAnsi="Book Antiqua" w:cs="Times New Roman"/>
          <w:kern w:val="0"/>
        </w:rPr>
        <w:t xml:space="preserve">. The aim of this study is to clarify the hepatic dysfunction after IR in 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compared with the normal liver. </w:t>
      </w:r>
      <w:r w:rsidRPr="006A5A87">
        <w:rPr>
          <w:rFonts w:ascii="Book Antiqua" w:hAnsi="Book Antiqua" w:cs="Times New Roman"/>
          <w:kern w:val="0"/>
        </w:rPr>
        <w:br w:type="page"/>
      </w:r>
    </w:p>
    <w:p w14:paraId="10AD7FB5" w14:textId="77777777"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b/>
        </w:rPr>
        <w:lastRenderedPageBreak/>
        <w:t>MATERIALS AND METHODS</w:t>
      </w:r>
    </w:p>
    <w:p w14:paraId="6B08ED03" w14:textId="77777777" w:rsidR="006C2C8D" w:rsidRPr="006A5A87" w:rsidRDefault="006C2C8D" w:rsidP="001D7802">
      <w:pPr>
        <w:adjustRightInd w:val="0"/>
        <w:snapToGrid w:val="0"/>
        <w:spacing w:line="360" w:lineRule="auto"/>
        <w:rPr>
          <w:rFonts w:ascii="Book Antiqua" w:hAnsi="Book Antiqua" w:cs="Times New Roman"/>
          <w:b/>
          <w:i/>
          <w:kern w:val="0"/>
        </w:rPr>
      </w:pPr>
      <w:r w:rsidRPr="006A5A87">
        <w:rPr>
          <w:rFonts w:ascii="Book Antiqua" w:hAnsi="Book Antiqua" w:cs="Times New Roman"/>
          <w:b/>
          <w:i/>
        </w:rPr>
        <w:t>Animals</w:t>
      </w:r>
      <w:r w:rsidRPr="006A5A87">
        <w:rPr>
          <w:rFonts w:ascii="Book Antiqua" w:hAnsi="Book Antiqua" w:cs="Times New Roman"/>
          <w:b/>
          <w:i/>
          <w:kern w:val="0"/>
        </w:rPr>
        <w:t xml:space="preserve"> </w:t>
      </w:r>
    </w:p>
    <w:p w14:paraId="50797703" w14:textId="35DD2D92"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Male </w:t>
      </w:r>
      <w:proofErr w:type="spellStart"/>
      <w:r w:rsidRPr="006A5A87">
        <w:rPr>
          <w:rFonts w:ascii="Book Antiqua" w:hAnsi="Book Antiqua" w:cs="Times New Roman"/>
          <w:kern w:val="0"/>
        </w:rPr>
        <w:t>Wistar</w:t>
      </w:r>
      <w:proofErr w:type="spellEnd"/>
      <w:r w:rsidRPr="006A5A87">
        <w:rPr>
          <w:rFonts w:ascii="Book Antiqua" w:hAnsi="Book Antiqua" w:cs="Times New Roman"/>
          <w:kern w:val="0"/>
        </w:rPr>
        <w:t xml:space="preserve"> rats were obtained from CLEA Japan, Inc. (Tokyo, Japan). We prepared two model types, normal liver and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In the normal liver model, rats weighting 250 </w:t>
      </w:r>
      <w:r w:rsidR="00122913" w:rsidRPr="006A5A87">
        <w:rPr>
          <w:rFonts w:ascii="Book Antiqua" w:hAnsi="Book Antiqua" w:cs="Times New Roman"/>
          <w:kern w:val="0"/>
        </w:rPr>
        <w:t xml:space="preserve">g </w:t>
      </w:r>
      <w:r w:rsidRPr="006A5A87">
        <w:rPr>
          <w:rFonts w:ascii="Book Antiqua" w:hAnsi="Book Antiqua" w:cs="Times New Roman"/>
          <w:kern w:val="0"/>
        </w:rPr>
        <w:t xml:space="preserve">to 300 g were used. In the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model, the rats’ weights were adjusted to the same weight range after they were fed a choline-deficient diet (CDD) (Oriental Bio Service Kanto </w:t>
      </w:r>
      <w:proofErr w:type="spellStart"/>
      <w:r w:rsidRPr="006A5A87">
        <w:rPr>
          <w:rFonts w:ascii="Book Antiqua" w:hAnsi="Book Antiqua" w:cs="Times New Roman"/>
          <w:kern w:val="0"/>
        </w:rPr>
        <w:t>Inc</w:t>
      </w:r>
      <w:proofErr w:type="spellEnd"/>
      <w:r w:rsidRPr="006A5A87">
        <w:rPr>
          <w:rFonts w:ascii="Book Antiqua" w:hAnsi="Book Antiqua" w:cs="Times New Roman"/>
          <w:kern w:val="0"/>
        </w:rPr>
        <w:t xml:space="preserve">, Ibaraki, Japan) for 2 </w:t>
      </w:r>
      <w:r w:rsidR="00872590" w:rsidRPr="006A5A87">
        <w:rPr>
          <w:rFonts w:ascii="Book Antiqua" w:hAnsi="Book Antiqua" w:cs="Times New Roman"/>
          <w:kern w:val="0"/>
        </w:rPr>
        <w:t>wk</w:t>
      </w:r>
      <w:r w:rsidRPr="006A5A87">
        <w:rPr>
          <w:rFonts w:ascii="Book Antiqua" w:hAnsi="Book Antiqua" w:cs="Times New Roman"/>
          <w:kern w:val="0"/>
        </w:rPr>
        <w:t>. Animal experiments were carried out in a humane manner after receiving approval from the Institutional University Experiment Committee of the University of Tsukuba, and in accordance with the Regulation for Animal Experiments in our university and the Fundamental Guideline for Proper Conduct of Animal Experiment and Related Activities in Academic Research Institutions under the jurisdiction of the Japanese Ministry of Education, Culture, Sports, Science, and Technology.</w:t>
      </w:r>
    </w:p>
    <w:p w14:paraId="5ED78FB8" w14:textId="77777777" w:rsidR="006C2C8D" w:rsidRPr="006A5A87" w:rsidRDefault="006C2C8D" w:rsidP="001D7802">
      <w:pPr>
        <w:adjustRightInd w:val="0"/>
        <w:snapToGrid w:val="0"/>
        <w:spacing w:line="360" w:lineRule="auto"/>
        <w:rPr>
          <w:rFonts w:ascii="Book Antiqua" w:hAnsi="Book Antiqua" w:cs="Times New Roman"/>
          <w:kern w:val="0"/>
        </w:rPr>
      </w:pPr>
    </w:p>
    <w:p w14:paraId="0EB179B0" w14:textId="663A538A" w:rsidR="006C2C8D" w:rsidRPr="006A5A87" w:rsidRDefault="006C2C8D" w:rsidP="001D7802">
      <w:pPr>
        <w:adjustRightInd w:val="0"/>
        <w:snapToGrid w:val="0"/>
        <w:spacing w:line="360" w:lineRule="auto"/>
        <w:rPr>
          <w:rFonts w:ascii="Book Antiqua" w:hAnsi="Book Antiqua" w:cs="Times New Roman"/>
          <w:b/>
          <w:bCs/>
          <w:i/>
          <w:kern w:val="0"/>
        </w:rPr>
      </w:pPr>
      <w:r w:rsidRPr="006A5A87">
        <w:rPr>
          <w:rFonts w:ascii="Book Antiqua" w:hAnsi="Book Antiqua" w:cs="Times New Roman"/>
          <w:b/>
          <w:bCs/>
          <w:i/>
          <w:kern w:val="0"/>
        </w:rPr>
        <w:t xml:space="preserve">Experimental </w:t>
      </w:r>
      <w:r w:rsidR="00F726AD" w:rsidRPr="006A5A87">
        <w:rPr>
          <w:rFonts w:ascii="Book Antiqua" w:hAnsi="Book Antiqua" w:cs="Times New Roman"/>
          <w:b/>
          <w:bCs/>
          <w:i/>
          <w:kern w:val="0"/>
        </w:rPr>
        <w:t>d</w:t>
      </w:r>
      <w:r w:rsidRPr="006A5A87">
        <w:rPr>
          <w:rFonts w:ascii="Book Antiqua" w:hAnsi="Book Antiqua" w:cs="Times New Roman"/>
          <w:b/>
          <w:bCs/>
          <w:i/>
          <w:kern w:val="0"/>
        </w:rPr>
        <w:t>esign</w:t>
      </w:r>
    </w:p>
    <w:p w14:paraId="4996015F" w14:textId="3F6B59BF" w:rsidR="006C2C8D" w:rsidRPr="006A5A87" w:rsidRDefault="006C2C8D" w:rsidP="001D7802">
      <w:pPr>
        <w:widowControl/>
        <w:autoSpaceDE w:val="0"/>
        <w:autoSpaceDN w:val="0"/>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Animals were divided into two groups as follows: (1) the normal liver group (N group; </w:t>
      </w:r>
      <w:r w:rsidRPr="006A5A87">
        <w:rPr>
          <w:rFonts w:ascii="Book Antiqua" w:hAnsi="Book Antiqua" w:cs="Times New Roman"/>
          <w:i/>
          <w:kern w:val="0"/>
        </w:rPr>
        <w:t>n</w:t>
      </w:r>
      <w:r w:rsidR="006D55DC" w:rsidRPr="006A5A87">
        <w:rPr>
          <w:rFonts w:ascii="Book Antiqua" w:hAnsi="Book Antiqua" w:cs="Times New Roman"/>
          <w:kern w:val="0"/>
        </w:rPr>
        <w:t xml:space="preserve"> </w:t>
      </w:r>
      <w:r w:rsidRPr="006A5A87">
        <w:rPr>
          <w:rFonts w:ascii="Book Antiqua" w:hAnsi="Book Antiqua" w:cs="Times New Roman"/>
          <w:kern w:val="0"/>
        </w:rPr>
        <w:t>=</w:t>
      </w:r>
      <w:r w:rsidR="006D55DC" w:rsidRPr="006A5A87">
        <w:rPr>
          <w:rFonts w:ascii="Book Antiqua" w:hAnsi="Book Antiqua" w:cs="Times New Roman"/>
          <w:kern w:val="0"/>
        </w:rPr>
        <w:t xml:space="preserve"> </w:t>
      </w:r>
      <w:r w:rsidRPr="006A5A87">
        <w:rPr>
          <w:rFonts w:ascii="Book Antiqua" w:hAnsi="Book Antiqua" w:cs="Times New Roman"/>
          <w:kern w:val="0"/>
        </w:rPr>
        <w:t xml:space="preserve">6); </w:t>
      </w:r>
      <w:r w:rsidR="000F4D43" w:rsidRPr="006A5A87">
        <w:rPr>
          <w:rFonts w:ascii="Book Antiqua" w:eastAsia="宋体" w:hAnsi="Book Antiqua" w:cs="Times New Roman"/>
          <w:kern w:val="0"/>
          <w:lang w:eastAsia="zh-CN"/>
        </w:rPr>
        <w:t xml:space="preserve">and </w:t>
      </w:r>
      <w:r w:rsidRPr="006A5A87">
        <w:rPr>
          <w:rFonts w:ascii="Book Antiqua" w:hAnsi="Book Antiqua" w:cs="Times New Roman"/>
          <w:kern w:val="0"/>
        </w:rPr>
        <w:t xml:space="preserve">(2) 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group (S group; </w:t>
      </w:r>
      <w:r w:rsidRPr="006A5A87">
        <w:rPr>
          <w:rFonts w:ascii="Book Antiqua" w:hAnsi="Book Antiqua" w:cs="Times New Roman"/>
          <w:i/>
          <w:kern w:val="0"/>
        </w:rPr>
        <w:t>n</w:t>
      </w:r>
      <w:r w:rsidR="004B0D23" w:rsidRPr="006A5A87">
        <w:rPr>
          <w:rFonts w:ascii="Book Antiqua" w:hAnsi="Book Antiqua" w:cs="Times New Roman"/>
          <w:kern w:val="0"/>
        </w:rPr>
        <w:t xml:space="preserve"> </w:t>
      </w:r>
      <w:r w:rsidRPr="006A5A87">
        <w:rPr>
          <w:rFonts w:ascii="Book Antiqua" w:hAnsi="Book Antiqua" w:cs="Times New Roman"/>
          <w:kern w:val="0"/>
        </w:rPr>
        <w:t>=</w:t>
      </w:r>
      <w:r w:rsidR="004B0D23" w:rsidRPr="006A5A87">
        <w:rPr>
          <w:rFonts w:ascii="Book Antiqua" w:hAnsi="Book Antiqua" w:cs="Times New Roman"/>
          <w:kern w:val="0"/>
        </w:rPr>
        <w:t xml:space="preserve"> </w:t>
      </w:r>
      <w:r w:rsidRPr="006A5A87">
        <w:rPr>
          <w:rFonts w:ascii="Book Antiqua" w:hAnsi="Book Antiqua" w:cs="Times New Roman"/>
          <w:kern w:val="0"/>
        </w:rPr>
        <w:t xml:space="preserve">6). In both groups, total </w:t>
      </w:r>
      <w:proofErr w:type="spellStart"/>
      <w:r w:rsidRPr="006A5A87">
        <w:rPr>
          <w:rFonts w:ascii="Book Antiqua" w:hAnsi="Book Antiqua" w:cs="Times New Roman"/>
          <w:kern w:val="0"/>
        </w:rPr>
        <w:t>normothermic</w:t>
      </w:r>
      <w:proofErr w:type="spellEnd"/>
      <w:r w:rsidRPr="006A5A87">
        <w:rPr>
          <w:rFonts w:ascii="Book Antiqua" w:hAnsi="Book Antiqua" w:cs="Times New Roman"/>
          <w:kern w:val="0"/>
        </w:rPr>
        <w:t xml:space="preserve"> hepatic ischemia was induced for 20 min by clamping the portal triad. The hepatic microcirculation and dynamics of platelets and KCs were observed just before ischemia and at 30, 60, and 120 min after reperfusion (Figure 1).</w:t>
      </w:r>
    </w:p>
    <w:p w14:paraId="1ABF6857" w14:textId="77777777" w:rsidR="006C2C8D" w:rsidRPr="006A5A87" w:rsidRDefault="006C2C8D" w:rsidP="001D7802">
      <w:pPr>
        <w:widowControl/>
        <w:autoSpaceDE w:val="0"/>
        <w:autoSpaceDN w:val="0"/>
        <w:adjustRightInd w:val="0"/>
        <w:snapToGrid w:val="0"/>
        <w:spacing w:line="360" w:lineRule="auto"/>
        <w:rPr>
          <w:rFonts w:ascii="Book Antiqua" w:hAnsi="Book Antiqua" w:cs="Times New Roman"/>
          <w:kern w:val="0"/>
        </w:rPr>
      </w:pPr>
    </w:p>
    <w:p w14:paraId="3C128861" w14:textId="6FE73156" w:rsidR="006C2C8D" w:rsidRPr="006A5A87" w:rsidRDefault="006C2C8D" w:rsidP="001D7802">
      <w:pPr>
        <w:widowControl/>
        <w:autoSpaceDE w:val="0"/>
        <w:autoSpaceDN w:val="0"/>
        <w:adjustRightInd w:val="0"/>
        <w:snapToGrid w:val="0"/>
        <w:spacing w:line="360" w:lineRule="auto"/>
        <w:rPr>
          <w:rFonts w:ascii="Book Antiqua" w:hAnsi="Book Antiqua" w:cs="Times New Roman"/>
          <w:b/>
          <w:i/>
          <w:kern w:val="0"/>
        </w:rPr>
      </w:pPr>
      <w:r w:rsidRPr="006A5A87">
        <w:rPr>
          <w:rFonts w:ascii="Book Antiqua" w:hAnsi="Book Antiqua" w:cs="Times New Roman"/>
          <w:b/>
          <w:i/>
          <w:kern w:val="0"/>
        </w:rPr>
        <w:t xml:space="preserve">Surgical </w:t>
      </w:r>
      <w:r w:rsidR="00F726AD" w:rsidRPr="006A5A87">
        <w:rPr>
          <w:rFonts w:ascii="Book Antiqua" w:hAnsi="Book Antiqua" w:cs="Times New Roman"/>
          <w:b/>
          <w:i/>
          <w:kern w:val="0"/>
        </w:rPr>
        <w:t>p</w:t>
      </w:r>
      <w:r w:rsidRPr="006A5A87">
        <w:rPr>
          <w:rFonts w:ascii="Book Antiqua" w:hAnsi="Book Antiqua" w:cs="Times New Roman"/>
          <w:b/>
          <w:i/>
          <w:kern w:val="0"/>
        </w:rPr>
        <w:t>rocedure</w:t>
      </w:r>
    </w:p>
    <w:p w14:paraId="2E06C29D" w14:textId="64C6C44F" w:rsidR="006C2C8D" w:rsidRPr="006A5A87" w:rsidRDefault="006C2C8D" w:rsidP="001D7802">
      <w:pPr>
        <w:widowControl/>
        <w:autoSpaceDE w:val="0"/>
        <w:autoSpaceDN w:val="0"/>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Under anesthesia using </w:t>
      </w:r>
      <w:proofErr w:type="spellStart"/>
      <w:r w:rsidRPr="006A5A87">
        <w:rPr>
          <w:rFonts w:ascii="Book Antiqua" w:hAnsi="Book Antiqua" w:cs="Times New Roman"/>
          <w:kern w:val="0"/>
        </w:rPr>
        <w:t>isoflurane</w:t>
      </w:r>
      <w:proofErr w:type="spellEnd"/>
      <w:r w:rsidRPr="006A5A87">
        <w:rPr>
          <w:rFonts w:ascii="Book Antiqua" w:hAnsi="Book Antiqua" w:cs="Times New Roman"/>
          <w:kern w:val="0"/>
        </w:rPr>
        <w:t xml:space="preserve">, the animals were </w:t>
      </w:r>
      <w:proofErr w:type="spellStart"/>
      <w:r w:rsidRPr="006A5A87">
        <w:rPr>
          <w:rFonts w:ascii="Book Antiqua" w:hAnsi="Book Antiqua" w:cs="Times New Roman"/>
          <w:kern w:val="0"/>
        </w:rPr>
        <w:t>tracheotomized</w:t>
      </w:r>
      <w:proofErr w:type="spellEnd"/>
      <w:r w:rsidRPr="006A5A87">
        <w:rPr>
          <w:rFonts w:ascii="Book Antiqua" w:hAnsi="Book Antiqua" w:cs="Times New Roman"/>
          <w:kern w:val="0"/>
        </w:rPr>
        <w:t xml:space="preserve">. To reduce spontaneous breathing, animals were ventilated mechanically (MK-V100; </w:t>
      </w:r>
      <w:proofErr w:type="spellStart"/>
      <w:r w:rsidRPr="006A5A87">
        <w:rPr>
          <w:rFonts w:ascii="Book Antiqua" w:hAnsi="Book Antiqua" w:cs="Times New Roman"/>
          <w:kern w:val="0"/>
        </w:rPr>
        <w:t>Muromachi</w:t>
      </w:r>
      <w:proofErr w:type="spellEnd"/>
      <w:r w:rsidRPr="006A5A87">
        <w:rPr>
          <w:rFonts w:ascii="Book Antiqua" w:hAnsi="Book Antiqua" w:cs="Times New Roman"/>
          <w:kern w:val="0"/>
        </w:rPr>
        <w:t xml:space="preserve"> Kikai Co. Ltd, Tokyo, Japan). The animals were placed in a supine position on a heated pad to mainta</w:t>
      </w:r>
      <w:r w:rsidR="00B23AA8" w:rsidRPr="006A5A87">
        <w:rPr>
          <w:rFonts w:ascii="Book Antiqua" w:hAnsi="Book Antiqua" w:cs="Times New Roman"/>
          <w:kern w:val="0"/>
        </w:rPr>
        <w:t>in the rectal temperature at 37</w:t>
      </w:r>
      <w:r w:rsidRPr="006A5A87">
        <w:rPr>
          <w:rFonts w:ascii="Book Antiqua" w:hAnsi="Book Antiqua" w:cs="Times New Roman"/>
          <w:kern w:val="0"/>
        </w:rPr>
        <w:t xml:space="preserve">°C. To monitor arterial blood pressure and allow continuous infusion of Ringer’s solution, polyethylene catheters (PE- 50, 0.58/0.96-mm internal/external diameter; Becton Dickinson, Sparks, MD) were inserted into the left carotid artery and left jugular vein, respectively. After performing laparotomy </w:t>
      </w:r>
      <w:r w:rsidR="005C22C8" w:rsidRPr="006A5A87">
        <w:rPr>
          <w:rFonts w:ascii="Book Antiqua" w:hAnsi="Book Antiqua" w:cs="Times New Roman"/>
          <w:i/>
          <w:kern w:val="0"/>
        </w:rPr>
        <w:t>via</w:t>
      </w:r>
      <w:r w:rsidRPr="006A5A87">
        <w:rPr>
          <w:rFonts w:ascii="Book Antiqua" w:hAnsi="Book Antiqua" w:cs="Times New Roman"/>
          <w:kern w:val="0"/>
        </w:rPr>
        <w:t xml:space="preserve"> a transverse incision, the ligaments around the liver were dissected to mobilize the left lobe. At the same time, </w:t>
      </w:r>
      <w:r w:rsidRPr="006A5A87">
        <w:rPr>
          <w:rFonts w:ascii="Book Antiqua" w:hAnsi="Book Antiqua" w:cs="Times New Roman"/>
          <w:kern w:val="0"/>
        </w:rPr>
        <w:lastRenderedPageBreak/>
        <w:t xml:space="preserve">the </w:t>
      </w:r>
      <w:proofErr w:type="spellStart"/>
      <w:r w:rsidRPr="006A5A87">
        <w:rPr>
          <w:rFonts w:ascii="Book Antiqua" w:hAnsi="Book Antiqua" w:cs="Times New Roman"/>
          <w:kern w:val="0"/>
        </w:rPr>
        <w:t>hepatoduodenal</w:t>
      </w:r>
      <w:proofErr w:type="spellEnd"/>
      <w:r w:rsidRPr="006A5A87">
        <w:rPr>
          <w:rFonts w:ascii="Book Antiqua" w:hAnsi="Book Antiqua" w:cs="Times New Roman"/>
          <w:kern w:val="0"/>
        </w:rPr>
        <w:t xml:space="preserve"> ligament was taped for clamping later. The left hepatic lobe was exteriorized on a plate specially designed to minimize movements caused by respiration and covered with cover glass. Surgical procedures were performed using sterile technique. After 60 min of normal saline continuous infusion, IVM was performed as a pre ischemia study. Then, hepatic ischemia was induced by clamping the portal triad (the hepatic artery, portal vein, and bile duct) with a </w:t>
      </w:r>
      <w:proofErr w:type="spellStart"/>
      <w:r w:rsidRPr="006A5A87">
        <w:rPr>
          <w:rFonts w:ascii="Book Antiqua" w:hAnsi="Book Antiqua" w:cs="Times New Roman"/>
          <w:kern w:val="0"/>
        </w:rPr>
        <w:t>microclip</w:t>
      </w:r>
      <w:proofErr w:type="spellEnd"/>
      <w:r w:rsidRPr="006A5A87">
        <w:rPr>
          <w:rFonts w:ascii="Book Antiqua" w:hAnsi="Book Antiqua" w:cs="Times New Roman"/>
          <w:kern w:val="0"/>
        </w:rPr>
        <w:t xml:space="preserve"> (B. Braun </w:t>
      </w:r>
      <w:proofErr w:type="spellStart"/>
      <w:r w:rsidRPr="006A5A87">
        <w:rPr>
          <w:rFonts w:ascii="Book Antiqua" w:hAnsi="Book Antiqua" w:cs="Times New Roman"/>
          <w:kern w:val="0"/>
        </w:rPr>
        <w:t>Aesculap</w:t>
      </w:r>
      <w:proofErr w:type="spellEnd"/>
      <w:r w:rsidRPr="006A5A87">
        <w:rPr>
          <w:rFonts w:ascii="Book Antiqua" w:hAnsi="Book Antiqua" w:cs="Times New Roman"/>
          <w:kern w:val="0"/>
        </w:rPr>
        <w:t xml:space="preserve"> Japan Co., Ltd, Tokyo, Japan) for 20 min. IVM was performed at 30, 60 and 120 min after reperfusion. Blood samples were taken for analysis of enzyme activities from </w:t>
      </w:r>
      <w:r w:rsidRPr="006A5A87">
        <w:rPr>
          <w:rFonts w:ascii="Book Antiqua" w:hAnsi="Book Antiqua" w:cs="Arial"/>
          <w:kern w:val="0"/>
        </w:rPr>
        <w:t xml:space="preserve">a </w:t>
      </w:r>
      <w:r w:rsidRPr="006A5A87">
        <w:rPr>
          <w:rFonts w:ascii="Book Antiqua" w:hAnsi="Book Antiqua" w:cs="Times New Roman"/>
          <w:kern w:val="0"/>
        </w:rPr>
        <w:t xml:space="preserve">catheter placed in the left carotid artery at the same time as IVM. </w:t>
      </w:r>
      <w:r w:rsidRPr="006A5A87">
        <w:rPr>
          <w:rFonts w:ascii="Book Antiqua" w:hAnsi="Book Antiqua" w:cs="Arial"/>
          <w:kern w:val="0"/>
        </w:rPr>
        <w:t xml:space="preserve">Alanine aminotransferase (ALT) was evaluated as one liver enzyme. </w:t>
      </w:r>
      <w:r w:rsidRPr="006A5A87">
        <w:rPr>
          <w:rFonts w:ascii="Book Antiqua" w:hAnsi="Book Antiqua" w:cs="Times New Roman"/>
          <w:kern w:val="0"/>
        </w:rPr>
        <w:t>At 120 min of reperfusion, total body blood was taken for euthanasia. At the end of the experiments, liver tissue was taken for histological examination. Finally, the experimental animals underwent euthanasia by the total blood collection method.</w:t>
      </w:r>
    </w:p>
    <w:p w14:paraId="5464BE8D" w14:textId="77777777" w:rsidR="006C2C8D" w:rsidRPr="006A5A87" w:rsidRDefault="006C2C8D" w:rsidP="001D7802">
      <w:pPr>
        <w:adjustRightInd w:val="0"/>
        <w:snapToGrid w:val="0"/>
        <w:spacing w:line="360" w:lineRule="auto"/>
        <w:ind w:firstLine="283"/>
        <w:rPr>
          <w:rFonts w:ascii="Book Antiqua" w:hAnsi="Book Antiqua" w:cs="Times New Roman"/>
          <w:bCs/>
          <w:kern w:val="0"/>
        </w:rPr>
      </w:pPr>
    </w:p>
    <w:p w14:paraId="37EF05EF" w14:textId="5F88A812" w:rsidR="006C2C8D" w:rsidRPr="006A5A87" w:rsidRDefault="006C2C8D" w:rsidP="001D7802">
      <w:pPr>
        <w:adjustRightInd w:val="0"/>
        <w:snapToGrid w:val="0"/>
        <w:spacing w:line="360" w:lineRule="auto"/>
        <w:rPr>
          <w:rFonts w:ascii="Book Antiqua" w:hAnsi="Book Antiqua" w:cs="Times New Roman"/>
          <w:b/>
          <w:i/>
          <w:kern w:val="0"/>
        </w:rPr>
      </w:pPr>
      <w:r w:rsidRPr="006A5A87">
        <w:rPr>
          <w:rFonts w:ascii="Book Antiqua" w:hAnsi="Book Antiqua" w:cs="Times New Roman"/>
          <w:b/>
          <w:i/>
          <w:kern w:val="0"/>
        </w:rPr>
        <w:t xml:space="preserve">Platelet </w:t>
      </w:r>
      <w:r w:rsidR="00407E7E" w:rsidRPr="006A5A87">
        <w:rPr>
          <w:rFonts w:ascii="Book Antiqua" w:hAnsi="Book Antiqua" w:cs="Times New Roman"/>
          <w:b/>
          <w:i/>
          <w:kern w:val="0"/>
        </w:rPr>
        <w:t>p</w:t>
      </w:r>
      <w:r w:rsidRPr="006A5A87">
        <w:rPr>
          <w:rFonts w:ascii="Book Antiqua" w:hAnsi="Book Antiqua" w:cs="Times New Roman"/>
          <w:b/>
          <w:i/>
          <w:kern w:val="0"/>
        </w:rPr>
        <w:t>reparation</w:t>
      </w:r>
    </w:p>
    <w:p w14:paraId="67C36C13" w14:textId="3936BAF0" w:rsidR="006C2C8D" w:rsidRPr="006A5A87" w:rsidRDefault="006C2C8D" w:rsidP="001D7802">
      <w:pPr>
        <w:adjustRightInd w:val="0"/>
        <w:snapToGrid w:val="0"/>
        <w:spacing w:line="360" w:lineRule="auto"/>
        <w:rPr>
          <w:rFonts w:ascii="Book Antiqua" w:hAnsi="Book Antiqua" w:cs="Times New Roman"/>
        </w:rPr>
      </w:pPr>
      <w:r w:rsidRPr="006A5A87">
        <w:rPr>
          <w:rFonts w:ascii="Book Antiqua" w:hAnsi="Book Antiqua" w:cs="Times New Roman"/>
        </w:rPr>
        <w:t xml:space="preserve">Platelets were isolated from the whole blood of syngeneic rats and labeled with rhodamine-6G (50 </w:t>
      </w:r>
      <w:proofErr w:type="spellStart"/>
      <w:r w:rsidRPr="006A5A87">
        <w:rPr>
          <w:rFonts w:ascii="Book Antiqua" w:eastAsia="MS Mincho" w:hAnsi="Book Antiqua" w:cs="Times New Roman"/>
        </w:rPr>
        <w:t>μ</w:t>
      </w:r>
      <w:r w:rsidRPr="006A5A87">
        <w:rPr>
          <w:rFonts w:ascii="Book Antiqua" w:hAnsi="Book Antiqua" w:cs="Times New Roman"/>
        </w:rPr>
        <w:t>l</w:t>
      </w:r>
      <w:proofErr w:type="spellEnd"/>
      <w:r w:rsidRPr="006A5A87">
        <w:rPr>
          <w:rFonts w:ascii="Book Antiqua" w:hAnsi="Book Antiqua" w:cs="Times New Roman"/>
        </w:rPr>
        <w:t>/m</w:t>
      </w:r>
      <w:r w:rsidR="000F4722" w:rsidRPr="006A5A87">
        <w:rPr>
          <w:rFonts w:ascii="Book Antiqua" w:hAnsi="Book Antiqua" w:cs="Times New Roman"/>
        </w:rPr>
        <w:t>L</w:t>
      </w:r>
      <w:r w:rsidRPr="006A5A87">
        <w:rPr>
          <w:rFonts w:ascii="Book Antiqua" w:hAnsi="Book Antiqua" w:cs="Times New Roman"/>
        </w:rPr>
        <w:t xml:space="preserve"> whole blood: R-4127; Sigma, St. Louis, MO, </w:t>
      </w:r>
      <w:r w:rsidR="004E3770" w:rsidRPr="006A5A87">
        <w:rPr>
          <w:rFonts w:ascii="Book Antiqua" w:hAnsi="Book Antiqua" w:cs="Garamond"/>
          <w:kern w:val="0"/>
        </w:rPr>
        <w:t>United States</w:t>
      </w:r>
      <w:r w:rsidRPr="006A5A87">
        <w:rPr>
          <w:rFonts w:ascii="Book Antiqua" w:hAnsi="Book Antiqua" w:cs="Times New Roman"/>
        </w:rPr>
        <w:t xml:space="preserve">), as described by </w:t>
      </w:r>
      <w:proofErr w:type="spellStart"/>
      <w:r w:rsidRPr="006A5A87">
        <w:rPr>
          <w:rFonts w:ascii="Book Antiqua" w:hAnsi="Book Antiqua" w:cs="Times New Roman"/>
        </w:rPr>
        <w:t>Massberg</w:t>
      </w:r>
      <w:proofErr w:type="spellEnd"/>
      <w:r w:rsidRPr="006A5A87">
        <w:rPr>
          <w:rFonts w:ascii="Book Antiqua" w:hAnsi="Book Antiqua" w:cs="Times New Roman"/>
        </w:rPr>
        <w:t xml:space="preserve"> </w:t>
      </w:r>
      <w:r w:rsidRPr="006A5A87">
        <w:rPr>
          <w:rFonts w:ascii="Book Antiqua" w:hAnsi="Book Antiqua" w:cs="Times New Roman"/>
          <w:i/>
        </w:rPr>
        <w:t>et al</w:t>
      </w:r>
      <w:r w:rsidRPr="006A5A87">
        <w:rPr>
          <w:rFonts w:ascii="Book Antiqua" w:hAnsi="Book Antiqua" w:cs="Times New Roman"/>
          <w:noProof/>
          <w:vertAlign w:val="superscript"/>
        </w:rPr>
        <w:t>[12]</w:t>
      </w:r>
      <w:r w:rsidRPr="006A5A87">
        <w:rPr>
          <w:rFonts w:ascii="Book Antiqua" w:hAnsi="Book Antiqua" w:cs="Times New Roman"/>
        </w:rPr>
        <w:t xml:space="preserve">. Briefly, the collected blood was diluted with buffer after the addition of prostaglandin E1 and </w:t>
      </w:r>
      <w:proofErr w:type="spellStart"/>
      <w:r w:rsidRPr="006A5A87">
        <w:rPr>
          <w:rFonts w:ascii="Book Antiqua" w:hAnsi="Book Antiqua" w:cs="Times New Roman"/>
        </w:rPr>
        <w:t>rhodamine</w:t>
      </w:r>
      <w:proofErr w:type="spellEnd"/>
      <w:r w:rsidRPr="006A5A87">
        <w:rPr>
          <w:rFonts w:ascii="Book Antiqua" w:hAnsi="Book Antiqua" w:cs="Times New Roman"/>
        </w:rPr>
        <w:t xml:space="preserve"> 6G. After two-cycle centrifugation, fluorescent platelets were </w:t>
      </w:r>
      <w:proofErr w:type="spellStart"/>
      <w:r w:rsidRPr="006A5A87">
        <w:rPr>
          <w:rFonts w:ascii="Book Antiqua" w:hAnsi="Book Antiqua" w:cs="Times New Roman"/>
        </w:rPr>
        <w:t>resuspended</w:t>
      </w:r>
      <w:proofErr w:type="spellEnd"/>
      <w:r w:rsidRPr="006A5A87">
        <w:rPr>
          <w:rFonts w:ascii="Book Antiqua" w:hAnsi="Book Antiqua" w:cs="Times New Roman"/>
        </w:rPr>
        <w:t xml:space="preserve"> in phosphate buffered saline (PBS). In this study, a total of 1×10</w:t>
      </w:r>
      <w:r w:rsidRPr="006A5A87">
        <w:rPr>
          <w:rFonts w:ascii="Book Antiqua" w:hAnsi="Book Antiqua" w:cs="Times New Roman"/>
          <w:vertAlign w:val="superscript"/>
        </w:rPr>
        <w:t>8</w:t>
      </w:r>
      <w:r w:rsidRPr="006A5A87">
        <w:rPr>
          <w:rFonts w:ascii="Book Antiqua" w:hAnsi="Book Antiqua" w:cs="Times New Roman"/>
        </w:rPr>
        <w:t xml:space="preserve"> fluorescence-labeled platelets, approximately 1% of all circulating platelets in the recipient rat, were injected through the left carotid artery at 5 min before IVM.</w:t>
      </w:r>
    </w:p>
    <w:p w14:paraId="4F161554" w14:textId="77777777" w:rsidR="006C2C8D" w:rsidRPr="006A5A87" w:rsidRDefault="006C2C8D" w:rsidP="001D7802">
      <w:pPr>
        <w:adjustRightInd w:val="0"/>
        <w:snapToGrid w:val="0"/>
        <w:spacing w:line="360" w:lineRule="auto"/>
        <w:ind w:firstLine="283"/>
        <w:rPr>
          <w:rFonts w:ascii="Book Antiqua" w:hAnsi="Book Antiqua" w:cs="Times New Roman"/>
          <w:bCs/>
          <w:kern w:val="0"/>
        </w:rPr>
      </w:pPr>
    </w:p>
    <w:p w14:paraId="1D3D1E18" w14:textId="6C4246A8" w:rsidR="006C2C8D" w:rsidRPr="006A5A87" w:rsidRDefault="006C2C8D" w:rsidP="001D7802">
      <w:pPr>
        <w:adjustRightInd w:val="0"/>
        <w:snapToGrid w:val="0"/>
        <w:spacing w:line="360" w:lineRule="auto"/>
        <w:rPr>
          <w:rFonts w:ascii="Book Antiqua" w:hAnsi="Book Antiqua" w:cs="Times New Roman"/>
          <w:b/>
          <w:i/>
          <w:kern w:val="0"/>
        </w:rPr>
      </w:pPr>
      <w:r w:rsidRPr="006A5A87">
        <w:rPr>
          <w:rFonts w:ascii="Book Antiqua" w:hAnsi="Book Antiqua" w:cs="Times New Roman"/>
          <w:b/>
          <w:i/>
          <w:kern w:val="0"/>
        </w:rPr>
        <w:t xml:space="preserve">Liposome </w:t>
      </w:r>
      <w:r w:rsidR="00407E7E" w:rsidRPr="006A5A87">
        <w:rPr>
          <w:rFonts w:ascii="Book Antiqua" w:hAnsi="Book Antiqua" w:cs="Times New Roman"/>
          <w:b/>
          <w:i/>
          <w:kern w:val="0"/>
        </w:rPr>
        <w:t>entrapment me</w:t>
      </w:r>
      <w:r w:rsidRPr="006A5A87">
        <w:rPr>
          <w:rFonts w:ascii="Book Antiqua" w:hAnsi="Book Antiqua" w:cs="Times New Roman"/>
          <w:b/>
          <w:i/>
          <w:kern w:val="0"/>
        </w:rPr>
        <w:t xml:space="preserve">thod (Fluorescence </w:t>
      </w:r>
      <w:r w:rsidR="00A07AA8" w:rsidRPr="006A5A87">
        <w:rPr>
          <w:rFonts w:ascii="Book Antiqua" w:hAnsi="Book Antiqua" w:cs="Times New Roman"/>
          <w:b/>
          <w:i/>
          <w:kern w:val="0"/>
        </w:rPr>
        <w:t>l</w:t>
      </w:r>
      <w:r w:rsidRPr="006A5A87">
        <w:rPr>
          <w:rFonts w:ascii="Book Antiqua" w:hAnsi="Book Antiqua" w:cs="Times New Roman"/>
          <w:b/>
          <w:i/>
          <w:kern w:val="0"/>
        </w:rPr>
        <w:t>abeling of KCs)</w:t>
      </w:r>
    </w:p>
    <w:p w14:paraId="4CB84BBF" w14:textId="3866074E" w:rsidR="006C2C8D" w:rsidRPr="006A5A87" w:rsidRDefault="006C2C8D" w:rsidP="001D7802">
      <w:pPr>
        <w:widowControl/>
        <w:autoSpaceDE w:val="0"/>
        <w:autoSpaceDN w:val="0"/>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Fluorescently labeled </w:t>
      </w:r>
      <w:proofErr w:type="spellStart"/>
      <w:r w:rsidRPr="006A5A87">
        <w:rPr>
          <w:rFonts w:ascii="Book Antiqua" w:hAnsi="Book Antiqua" w:cs="Times New Roman"/>
          <w:kern w:val="0"/>
        </w:rPr>
        <w:t>phosphatidylcholine</w:t>
      </w:r>
      <w:proofErr w:type="spellEnd"/>
      <w:r w:rsidRPr="006A5A87">
        <w:rPr>
          <w:rFonts w:ascii="Book Antiqua" w:hAnsi="Book Antiqua" w:cs="Times New Roman"/>
          <w:kern w:val="0"/>
        </w:rPr>
        <w:t xml:space="preserve"> (PC) was incorporated into liposomes, as described by Watanabe </w:t>
      </w:r>
      <w:r w:rsidRPr="006A5A87">
        <w:rPr>
          <w:rFonts w:ascii="Book Antiqua" w:hAnsi="Book Antiqua" w:cs="Times New Roman"/>
          <w:i/>
          <w:kern w:val="0"/>
        </w:rPr>
        <w:t>et al</w:t>
      </w:r>
      <w:r w:rsidRPr="006A5A87">
        <w:rPr>
          <w:rFonts w:ascii="Book Antiqua" w:hAnsi="Book Antiqua" w:cs="Times New Roman"/>
          <w:noProof/>
          <w:kern w:val="0"/>
          <w:vertAlign w:val="superscript"/>
        </w:rPr>
        <w:t>[13]</w:t>
      </w:r>
      <w:r w:rsidRPr="006A5A87">
        <w:rPr>
          <w:rFonts w:ascii="Book Antiqua" w:hAnsi="Book Antiqua" w:cs="Times New Roman"/>
          <w:kern w:val="0"/>
        </w:rPr>
        <w:t xml:space="preserve">. </w:t>
      </w:r>
      <w:r w:rsidRPr="006A5A87">
        <w:rPr>
          <w:rFonts w:ascii="Book Antiqua" w:hAnsi="Book Antiqua" w:cs="Times"/>
          <w:kern w:val="0"/>
        </w:rPr>
        <w:t>The fluorescent pigment used was</w:t>
      </w:r>
      <w:r w:rsidRPr="006A5A87">
        <w:rPr>
          <w:rFonts w:ascii="Book Antiqua" w:hAnsi="Book Antiqua" w:cs="Times New Roman"/>
          <w:kern w:val="0"/>
        </w:rPr>
        <w:t xml:space="preserve"> 2-(12-(7-nitrobenz-2-oxa 1,3-diazol-4-yl) amino) dodecanoyl-1-hexadecanoly-</w:t>
      </w:r>
      <w:r w:rsidRPr="006A5A87">
        <w:rPr>
          <w:rFonts w:ascii="Book Antiqua" w:hAnsi="Book Antiqua" w:cs="Times New Roman"/>
          <w:i/>
          <w:kern w:val="0"/>
        </w:rPr>
        <w:t>sn</w:t>
      </w:r>
      <w:r w:rsidRPr="006A5A87">
        <w:rPr>
          <w:rFonts w:ascii="Book Antiqua" w:hAnsi="Book Antiqua" w:cs="Times New Roman"/>
          <w:kern w:val="0"/>
        </w:rPr>
        <w:t>-glycero-3-phosphocholine (NBD-C</w:t>
      </w:r>
      <w:r w:rsidRPr="006A5A87">
        <w:rPr>
          <w:rFonts w:ascii="Book Antiqua" w:hAnsi="Book Antiqua" w:cs="Times New Roman"/>
          <w:kern w:val="0"/>
          <w:vertAlign w:val="subscript"/>
        </w:rPr>
        <w:t>12</w:t>
      </w:r>
      <w:r w:rsidRPr="006A5A87">
        <w:rPr>
          <w:rFonts w:ascii="Book Antiqua" w:hAnsi="Book Antiqua" w:cs="Times New Roman"/>
          <w:kern w:val="0"/>
        </w:rPr>
        <w:t xml:space="preserve">-HPC; Molecular Probes; Eugene, </w:t>
      </w:r>
      <w:r w:rsidR="00344DCC" w:rsidRPr="006A5A87">
        <w:rPr>
          <w:rFonts w:ascii="Book Antiqua" w:hAnsi="Book Antiqua" w:cs="Garamond"/>
          <w:kern w:val="0"/>
        </w:rPr>
        <w:t>United States</w:t>
      </w:r>
      <w:r w:rsidRPr="006A5A87">
        <w:rPr>
          <w:rFonts w:ascii="Book Antiqua" w:hAnsi="Book Antiqua" w:cs="Times New Roman"/>
          <w:kern w:val="0"/>
        </w:rPr>
        <w:t xml:space="preserve">). After intra-arterial injection, KCs in the rat livers were stained and were clearly delineated under the fluorescence image in the IVM. </w:t>
      </w:r>
      <w:r w:rsidRPr="006A5A87">
        <w:rPr>
          <w:rFonts w:ascii="Book Antiqua" w:hAnsi="Book Antiqua" w:cs="Times New Roman"/>
          <w:kern w:val="0"/>
        </w:rPr>
        <w:lastRenderedPageBreak/>
        <w:t xml:space="preserve">Phagocytic activity of KCs after the administration of liposomes was reported by measuring the amount of hepatic uptake of intravenously administered fluorescent microspheres; no detrimental influence of the liposomes on the phagocytic activity was observed. Additionally, no </w:t>
      </w:r>
      <w:proofErr w:type="spellStart"/>
      <w:r w:rsidRPr="006A5A87">
        <w:rPr>
          <w:rFonts w:ascii="Book Antiqua" w:hAnsi="Book Antiqua" w:cs="Times New Roman"/>
          <w:kern w:val="0"/>
        </w:rPr>
        <w:t>histopathological</w:t>
      </w:r>
      <w:proofErr w:type="spellEnd"/>
      <w:r w:rsidRPr="006A5A87">
        <w:rPr>
          <w:rFonts w:ascii="Book Antiqua" w:hAnsi="Book Antiqua" w:cs="Times New Roman"/>
          <w:kern w:val="0"/>
        </w:rPr>
        <w:t xml:space="preserve"> changes were found in the livers from liposome-treated rats</w:t>
      </w:r>
      <w:r w:rsidRPr="006A5A87">
        <w:rPr>
          <w:rFonts w:ascii="Book Antiqua" w:hAnsi="Book Antiqua" w:cs="Times New Roman"/>
          <w:noProof/>
          <w:kern w:val="0"/>
          <w:vertAlign w:val="superscript"/>
        </w:rPr>
        <w:t>[13]</w:t>
      </w:r>
      <w:r w:rsidRPr="006A5A87">
        <w:rPr>
          <w:rFonts w:ascii="Book Antiqua" w:hAnsi="Book Antiqua" w:cs="Times New Roman"/>
          <w:kern w:val="0"/>
        </w:rPr>
        <w:t xml:space="preserve">. Sixty minutes before hepatic ischemia, liposome-encapsulated fluorescent liposomes (4 </w:t>
      </w:r>
      <w:r w:rsidR="002E2872" w:rsidRPr="006A5A87">
        <w:rPr>
          <w:rFonts w:ascii="Book Antiqua" w:hAnsi="Book Antiqua" w:cs="Times New Roman"/>
          <w:kern w:val="0"/>
        </w:rPr>
        <w:t>m</w:t>
      </w:r>
      <w:r w:rsidR="002E2872" w:rsidRPr="006A5A87">
        <w:rPr>
          <w:rFonts w:ascii="Book Antiqua" w:eastAsia="宋体" w:hAnsi="Book Antiqua" w:cs="Times New Roman" w:hint="eastAsia"/>
          <w:kern w:val="0"/>
          <w:lang w:eastAsia="zh-CN"/>
        </w:rPr>
        <w:t>L</w:t>
      </w:r>
      <w:r w:rsidRPr="006A5A87">
        <w:rPr>
          <w:rFonts w:ascii="Book Antiqua" w:hAnsi="Book Antiqua" w:cs="Times New Roman"/>
          <w:kern w:val="0"/>
        </w:rPr>
        <w:t>/kg) were administered from the carotid artery catheter.</w:t>
      </w:r>
    </w:p>
    <w:p w14:paraId="553EADBC" w14:textId="77777777" w:rsidR="006C2C8D" w:rsidRPr="006A5A87" w:rsidRDefault="006C2C8D" w:rsidP="001D7802">
      <w:pPr>
        <w:adjustRightInd w:val="0"/>
        <w:snapToGrid w:val="0"/>
        <w:spacing w:line="360" w:lineRule="auto"/>
        <w:ind w:firstLine="283"/>
        <w:rPr>
          <w:rFonts w:ascii="Book Antiqua" w:hAnsi="Book Antiqua" w:cs="Times New Roman"/>
        </w:rPr>
      </w:pPr>
    </w:p>
    <w:p w14:paraId="609BECD9" w14:textId="74811C5B" w:rsidR="006C2C8D" w:rsidRPr="006A5A87" w:rsidRDefault="00F726AD" w:rsidP="001D7802">
      <w:pPr>
        <w:adjustRightInd w:val="0"/>
        <w:snapToGrid w:val="0"/>
        <w:spacing w:line="360" w:lineRule="auto"/>
        <w:rPr>
          <w:rFonts w:ascii="Book Antiqua" w:eastAsia="宋体" w:hAnsi="Book Antiqua" w:cs="Times New Roman"/>
          <w:b/>
          <w:i/>
          <w:lang w:eastAsia="zh-CN"/>
        </w:rPr>
      </w:pPr>
      <w:r w:rsidRPr="006A5A87">
        <w:rPr>
          <w:rFonts w:ascii="Book Antiqua" w:hAnsi="Book Antiqua" w:cs="Times New Roman"/>
          <w:b/>
          <w:i/>
        </w:rPr>
        <w:t>IVM</w:t>
      </w:r>
    </w:p>
    <w:p w14:paraId="58DA1BB8" w14:textId="317DB835" w:rsidR="006C2C8D" w:rsidRPr="006A5A87" w:rsidRDefault="006C2C8D" w:rsidP="001D7802">
      <w:pPr>
        <w:widowControl/>
        <w:autoSpaceDE w:val="0"/>
        <w:autoSpaceDN w:val="0"/>
        <w:adjustRightInd w:val="0"/>
        <w:snapToGrid w:val="0"/>
        <w:spacing w:line="360" w:lineRule="auto"/>
        <w:rPr>
          <w:rFonts w:ascii="Book Antiqua" w:hAnsi="Book Antiqua" w:cs="Times New Roman"/>
          <w:kern w:val="0"/>
        </w:rPr>
      </w:pPr>
      <w:r w:rsidRPr="006A5A87">
        <w:rPr>
          <w:rFonts w:ascii="Book Antiqua" w:hAnsi="Book Antiqua" w:cs="Times New Roman"/>
          <w:kern w:val="0"/>
        </w:rPr>
        <w:t>IVM was performed using a modified microscope (BX30 FLA-SP; Olympus Co., Tokyo, Japan) with a 100 W mercury lamp attached to a filter block. The hepatic microcirculation was recorded by means of a CCD camera (C5810; Hamamatsu Photonics, Hamamatsu, Japan) and a digital video recorder (GV-HD700/1; Sony, Tokyo, Japan) for offline analysis. Using objective lenses (10 × 0.3 to 20 × 0.7; Olympus Co., Tokyo, Japan), a final magnification from x325 to x650 was achieved on the video screen. To assess sinusoidal perfusion, sodium fluorescein (2 × 10</w:t>
      </w:r>
      <w:r w:rsidRPr="006A5A87">
        <w:rPr>
          <w:rFonts w:ascii="Book Antiqua" w:hAnsi="Book Antiqua" w:cs="Times New Roman"/>
          <w:kern w:val="0"/>
          <w:vertAlign w:val="superscript"/>
        </w:rPr>
        <w:t>-3</w:t>
      </w:r>
      <w:r w:rsidRPr="006A5A87">
        <w:rPr>
          <w:rFonts w:ascii="Book Antiqua" w:hAnsi="Book Antiqua" w:cs="Times New Roman"/>
          <w:kern w:val="0"/>
        </w:rPr>
        <w:t xml:space="preserve"> M/kg, F-6377; Sigma, St. Louis, MO) was injected </w:t>
      </w:r>
      <w:r w:rsidR="005C22C8" w:rsidRPr="006A5A87">
        <w:rPr>
          <w:rFonts w:ascii="Book Antiqua" w:hAnsi="Book Antiqua" w:cs="Times New Roman"/>
          <w:i/>
          <w:kern w:val="0"/>
        </w:rPr>
        <w:t>via</w:t>
      </w:r>
      <w:r w:rsidRPr="006A5A87">
        <w:rPr>
          <w:rFonts w:ascii="Book Antiqua" w:hAnsi="Book Antiqua" w:cs="Times New Roman"/>
          <w:kern w:val="0"/>
        </w:rPr>
        <w:t xml:space="preserve"> the jugular catheter. Rhodamine-6G labeled platelets were infused intra-arterially just before ischemia and at 30, 60, and 120 min after reperfusion, and 10 randomly chosen </w:t>
      </w:r>
      <w:proofErr w:type="spellStart"/>
      <w:r w:rsidRPr="006A5A87">
        <w:rPr>
          <w:rFonts w:ascii="Book Antiqua" w:hAnsi="Book Antiqua" w:cs="Times New Roman"/>
          <w:kern w:val="0"/>
        </w:rPr>
        <w:t>acini</w:t>
      </w:r>
      <w:proofErr w:type="spellEnd"/>
      <w:r w:rsidRPr="006A5A87">
        <w:rPr>
          <w:rFonts w:ascii="Book Antiqua" w:hAnsi="Book Antiqua" w:cs="Times New Roman"/>
          <w:kern w:val="0"/>
        </w:rPr>
        <w:t xml:space="preserve"> were visualized. Quantitative assessment of the microcirculatory parameters was performed offline using </w:t>
      </w:r>
      <w:proofErr w:type="spellStart"/>
      <w:r w:rsidRPr="006A5A87">
        <w:rPr>
          <w:rFonts w:ascii="Book Antiqua" w:hAnsi="Book Antiqua" w:cs="Times New Roman"/>
          <w:kern w:val="0"/>
        </w:rPr>
        <w:t>WinROOF</w:t>
      </w:r>
      <w:proofErr w:type="spellEnd"/>
      <w:r w:rsidRPr="006A5A87">
        <w:rPr>
          <w:rFonts w:ascii="Book Antiqua" w:hAnsi="Book Antiqua" w:cs="Times New Roman"/>
          <w:kern w:val="0"/>
        </w:rPr>
        <w:t xml:space="preserve"> imaging software (version 5.0; </w:t>
      </w:r>
      <w:proofErr w:type="spellStart"/>
      <w:r w:rsidRPr="006A5A87">
        <w:rPr>
          <w:rFonts w:ascii="Book Antiqua" w:hAnsi="Book Antiqua" w:cs="Times New Roman"/>
          <w:kern w:val="0"/>
        </w:rPr>
        <w:t>Mitani</w:t>
      </w:r>
      <w:proofErr w:type="spellEnd"/>
      <w:r w:rsidRPr="006A5A87">
        <w:rPr>
          <w:rFonts w:ascii="Book Antiqua" w:hAnsi="Book Antiqua" w:cs="Times New Roman"/>
          <w:kern w:val="0"/>
        </w:rPr>
        <w:t xml:space="preserve"> Shoji, Tokyo, Japan).</w:t>
      </w:r>
    </w:p>
    <w:p w14:paraId="42664859" w14:textId="77777777" w:rsidR="006C2C8D" w:rsidRPr="006A5A87" w:rsidRDefault="006C2C8D" w:rsidP="001D7802">
      <w:pPr>
        <w:adjustRightInd w:val="0"/>
        <w:snapToGrid w:val="0"/>
        <w:spacing w:line="360" w:lineRule="auto"/>
        <w:rPr>
          <w:rFonts w:ascii="Book Antiqua" w:hAnsi="Book Antiqua" w:cs="Times New Roman"/>
        </w:rPr>
      </w:pPr>
    </w:p>
    <w:p w14:paraId="68F24463" w14:textId="3D3317CC" w:rsidR="006C2C8D" w:rsidRPr="006A5A87" w:rsidRDefault="006C2C8D" w:rsidP="001D7802">
      <w:pPr>
        <w:adjustRightInd w:val="0"/>
        <w:snapToGrid w:val="0"/>
        <w:spacing w:line="360" w:lineRule="auto"/>
        <w:rPr>
          <w:rFonts w:ascii="Book Antiqua" w:hAnsi="Book Antiqua" w:cs="Times New Roman"/>
          <w:b/>
          <w:i/>
        </w:rPr>
      </w:pPr>
      <w:r w:rsidRPr="006A5A87">
        <w:rPr>
          <w:rFonts w:ascii="Book Antiqua" w:hAnsi="Book Antiqua" w:cs="Times New Roman"/>
          <w:b/>
          <w:i/>
        </w:rPr>
        <w:t xml:space="preserve">Microcirculatory </w:t>
      </w:r>
      <w:r w:rsidR="002E2872" w:rsidRPr="006A5A87">
        <w:rPr>
          <w:rFonts w:ascii="Book Antiqua" w:eastAsia="宋体" w:hAnsi="Book Antiqua" w:cs="Times New Roman" w:hint="eastAsia"/>
          <w:b/>
          <w:i/>
          <w:lang w:eastAsia="zh-CN"/>
        </w:rPr>
        <w:t>a</w:t>
      </w:r>
      <w:r w:rsidR="002E2872" w:rsidRPr="006A5A87">
        <w:rPr>
          <w:rFonts w:ascii="Book Antiqua" w:hAnsi="Book Antiqua" w:cs="Times New Roman"/>
          <w:b/>
          <w:i/>
        </w:rPr>
        <w:t>nalysis</w:t>
      </w:r>
    </w:p>
    <w:p w14:paraId="313683CD" w14:textId="710EC636"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The following parameters were analyzed: (1) the number of adherent platelets, i.e., platelets firmly attached to the sinusoidal endothelium for longer than 20 s </w:t>
      </w:r>
      <w:r w:rsidR="00481D37" w:rsidRPr="006A5A87">
        <w:rPr>
          <w:rFonts w:ascii="Book Antiqua" w:eastAsia="宋体" w:hAnsi="Book Antiqua" w:cs="Times New Roman"/>
          <w:kern w:val="0"/>
          <w:lang w:eastAsia="zh-CN"/>
        </w:rPr>
        <w:t>[</w:t>
      </w:r>
      <w:r w:rsidRPr="006A5A87">
        <w:rPr>
          <w:rFonts w:ascii="Book Antiqua" w:hAnsi="Book Antiqua" w:cs="Times New Roman"/>
          <w:kern w:val="0"/>
        </w:rPr>
        <w:t xml:space="preserve">The number of adherent platelets in the scanned </w:t>
      </w:r>
      <w:proofErr w:type="spellStart"/>
      <w:r w:rsidRPr="006A5A87">
        <w:rPr>
          <w:rFonts w:ascii="Book Antiqua" w:hAnsi="Book Antiqua" w:cs="Times New Roman"/>
          <w:kern w:val="0"/>
        </w:rPr>
        <w:t>acini</w:t>
      </w:r>
      <w:proofErr w:type="spellEnd"/>
      <w:r w:rsidRPr="006A5A87">
        <w:rPr>
          <w:rFonts w:ascii="Book Antiqua" w:hAnsi="Book Antiqua" w:cs="Times New Roman"/>
          <w:kern w:val="0"/>
        </w:rPr>
        <w:t xml:space="preserve"> was counted and results were expressed as the number of adherent platelets per field </w:t>
      </w:r>
      <w:r w:rsidR="00481D37" w:rsidRPr="006A5A87">
        <w:rPr>
          <w:rFonts w:ascii="Book Antiqua" w:eastAsia="宋体" w:hAnsi="Book Antiqua" w:cs="Times New Roman"/>
          <w:kern w:val="0"/>
          <w:lang w:eastAsia="zh-CN"/>
        </w:rPr>
        <w:t>(</w:t>
      </w:r>
      <w:r w:rsidRPr="006A5A87">
        <w:rPr>
          <w:rFonts w:ascii="Book Antiqua" w:hAnsi="Book Antiqua" w:cs="Times New Roman"/>
          <w:kern w:val="0"/>
        </w:rPr>
        <w:t>1 field = approximately 0.2 mm</w:t>
      </w:r>
      <w:r w:rsidRPr="006A5A87">
        <w:rPr>
          <w:rFonts w:ascii="Book Antiqua" w:hAnsi="Book Antiqua" w:cs="Times New Roman"/>
          <w:kern w:val="0"/>
          <w:vertAlign w:val="superscript"/>
        </w:rPr>
        <w:t>2</w:t>
      </w:r>
      <w:r w:rsidR="00481D37" w:rsidRPr="006A5A87">
        <w:rPr>
          <w:rFonts w:ascii="Book Antiqua" w:eastAsia="宋体" w:hAnsi="Book Antiqua" w:cs="Times New Roman"/>
          <w:kern w:val="0"/>
          <w:lang w:eastAsia="zh-CN"/>
        </w:rPr>
        <w:t>)]</w:t>
      </w:r>
      <w:r w:rsidRPr="006A5A87">
        <w:rPr>
          <w:rFonts w:ascii="Book Antiqua" w:hAnsi="Book Antiqua" w:cs="Times New Roman"/>
          <w:kern w:val="0"/>
        </w:rPr>
        <w:t xml:space="preserve">; (2) the number of adherent platelets adhering to KCs; (3) the number of KCs; </w:t>
      </w:r>
      <w:r w:rsidR="00A84197" w:rsidRPr="006A5A87">
        <w:rPr>
          <w:rFonts w:ascii="Book Antiqua" w:eastAsia="宋体" w:hAnsi="Book Antiqua" w:cs="Times New Roman"/>
          <w:kern w:val="0"/>
          <w:lang w:eastAsia="zh-CN"/>
        </w:rPr>
        <w:t xml:space="preserve">and </w:t>
      </w:r>
      <w:r w:rsidRPr="006A5A87">
        <w:rPr>
          <w:rFonts w:ascii="Book Antiqua" w:hAnsi="Book Antiqua" w:cs="Times New Roman"/>
          <w:kern w:val="0"/>
        </w:rPr>
        <w:t xml:space="preserve">(4) sinusoidal perfusion failure rate (%) as an index of microcirculatory disturbance, calculated as the ratio of non-perfused sinusoids among the sinusoids </w:t>
      </w:r>
      <w:r w:rsidRPr="006A5A87">
        <w:rPr>
          <w:rFonts w:ascii="Book Antiqua" w:hAnsi="Book Antiqua" w:cs="Times New Roman"/>
          <w:kern w:val="0"/>
        </w:rPr>
        <w:lastRenderedPageBreak/>
        <w:t xml:space="preserve">observed in one </w:t>
      </w:r>
      <w:proofErr w:type="spellStart"/>
      <w:r w:rsidRPr="006A5A87">
        <w:rPr>
          <w:rFonts w:ascii="Book Antiqua" w:hAnsi="Book Antiqua" w:cs="Times New Roman"/>
          <w:kern w:val="0"/>
        </w:rPr>
        <w:t>acinus</w:t>
      </w:r>
      <w:proofErr w:type="spellEnd"/>
      <w:r w:rsidRPr="006A5A87">
        <w:rPr>
          <w:rFonts w:ascii="Book Antiqua" w:hAnsi="Book Antiqua" w:cs="Times New Roman"/>
          <w:kern w:val="0"/>
        </w:rPr>
        <w:t xml:space="preserve"> after 120 min of reperfusion.</w:t>
      </w:r>
    </w:p>
    <w:p w14:paraId="136B104A" w14:textId="77777777" w:rsidR="006C2C8D" w:rsidRPr="006A5A87" w:rsidRDefault="006C2C8D" w:rsidP="001D7802">
      <w:pPr>
        <w:adjustRightInd w:val="0"/>
        <w:snapToGrid w:val="0"/>
        <w:spacing w:line="360" w:lineRule="auto"/>
        <w:ind w:firstLine="283"/>
        <w:rPr>
          <w:rFonts w:ascii="Book Antiqua" w:hAnsi="Book Antiqua" w:cs="Times New Roman"/>
          <w:kern w:val="0"/>
        </w:rPr>
      </w:pPr>
    </w:p>
    <w:p w14:paraId="0D5C9EEF" w14:textId="43B6FE06" w:rsidR="006C2C8D" w:rsidRPr="006A5A87" w:rsidRDefault="006C2C8D" w:rsidP="001D7802">
      <w:pPr>
        <w:adjustRightInd w:val="0"/>
        <w:snapToGrid w:val="0"/>
        <w:spacing w:line="360" w:lineRule="auto"/>
        <w:rPr>
          <w:rFonts w:ascii="Book Antiqua" w:hAnsi="Book Antiqua" w:cs="Times New Roman"/>
          <w:b/>
          <w:i/>
          <w:kern w:val="0"/>
        </w:rPr>
      </w:pPr>
      <w:proofErr w:type="spellStart"/>
      <w:r w:rsidRPr="006A5A87">
        <w:rPr>
          <w:rFonts w:ascii="Book Antiqua" w:hAnsi="Book Antiqua" w:cs="Times New Roman"/>
          <w:b/>
          <w:i/>
          <w:kern w:val="0"/>
        </w:rPr>
        <w:t>Immunohistochemical</w:t>
      </w:r>
      <w:proofErr w:type="spellEnd"/>
      <w:r w:rsidRPr="006A5A87">
        <w:rPr>
          <w:rFonts w:ascii="Book Antiqua" w:hAnsi="Book Antiqua" w:cs="Times New Roman"/>
          <w:b/>
          <w:i/>
          <w:kern w:val="0"/>
        </w:rPr>
        <w:t xml:space="preserve"> </w:t>
      </w:r>
      <w:r w:rsidR="00124B86" w:rsidRPr="006A5A87">
        <w:rPr>
          <w:rFonts w:ascii="Book Antiqua" w:hAnsi="Book Antiqua" w:cs="Times New Roman"/>
          <w:b/>
          <w:i/>
          <w:kern w:val="0"/>
        </w:rPr>
        <w:t>s</w:t>
      </w:r>
      <w:r w:rsidRPr="006A5A87">
        <w:rPr>
          <w:rFonts w:ascii="Book Antiqua" w:hAnsi="Book Antiqua" w:cs="Times New Roman"/>
          <w:b/>
          <w:i/>
          <w:kern w:val="0"/>
        </w:rPr>
        <w:t>tudy of KCs</w:t>
      </w:r>
    </w:p>
    <w:p w14:paraId="3549E535" w14:textId="71DAE581"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We </w:t>
      </w:r>
      <w:proofErr w:type="spellStart"/>
      <w:r w:rsidRPr="006A5A87">
        <w:rPr>
          <w:rFonts w:ascii="Book Antiqua" w:hAnsi="Book Antiqua" w:cs="Times New Roman"/>
          <w:kern w:val="0"/>
        </w:rPr>
        <w:t>immunohistochemically</w:t>
      </w:r>
      <w:proofErr w:type="spellEnd"/>
      <w:r w:rsidRPr="006A5A87">
        <w:rPr>
          <w:rFonts w:ascii="Book Antiqua" w:hAnsi="Book Antiqua" w:cs="Times New Roman"/>
          <w:kern w:val="0"/>
        </w:rPr>
        <w:t xml:space="preserve"> assessed the number of KCs in the </w:t>
      </w:r>
      <w:proofErr w:type="spellStart"/>
      <w:r w:rsidRPr="006A5A87">
        <w:rPr>
          <w:rFonts w:ascii="Book Antiqua" w:hAnsi="Book Antiqua" w:cs="Times New Roman"/>
          <w:kern w:val="0"/>
        </w:rPr>
        <w:t>acini</w:t>
      </w:r>
      <w:proofErr w:type="spellEnd"/>
      <w:r w:rsidRPr="006A5A87">
        <w:rPr>
          <w:rFonts w:ascii="Book Antiqua" w:hAnsi="Book Antiqua" w:cs="Times New Roman"/>
          <w:kern w:val="0"/>
        </w:rPr>
        <w:t xml:space="preserve">. To compare the differences between the normal liver group and 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group before ischemia and after reperfusion, liver tissues were obtained from each group both before ischemia and at the end of surgical procedure, and from another animal before ischemia. The tissues were fixed in 10% formalin and embedded in paraffin and cut into 4</w:t>
      </w:r>
      <w:r w:rsidR="00B23AA8" w:rsidRPr="006A5A87">
        <w:rPr>
          <w:rFonts w:ascii="Book Antiqua" w:hAnsi="Book Antiqua" w:cs="Times New Roman"/>
          <w:kern w:val="0"/>
        </w:rPr>
        <w:t xml:space="preserve"> </w:t>
      </w:r>
      <w:proofErr w:type="spellStart"/>
      <w:r w:rsidRPr="006A5A87">
        <w:rPr>
          <w:rFonts w:ascii="Book Antiqua" w:eastAsia="MS Mincho" w:hAnsi="Book Antiqua" w:cs="Times New Roman"/>
        </w:rPr>
        <w:t>μ</w:t>
      </w:r>
      <w:r w:rsidRPr="006A5A87">
        <w:rPr>
          <w:rFonts w:ascii="Book Antiqua" w:hAnsi="Book Antiqua" w:cs="Times New Roman"/>
          <w:kern w:val="0"/>
        </w:rPr>
        <w:t>m</w:t>
      </w:r>
      <w:proofErr w:type="spellEnd"/>
      <w:r w:rsidRPr="006A5A87">
        <w:rPr>
          <w:rFonts w:ascii="Book Antiqua" w:hAnsi="Book Antiqua" w:cs="Times New Roman"/>
          <w:kern w:val="0"/>
        </w:rPr>
        <w:t xml:space="preserve">-thick sections. It was immersed in 0.03% hydrogen peroxidase to block endogenous peroxidase activity, and then blocked with 2% bovine serum albumin to reduce background staining. To specifically recognize KCs, mouse anti-rat ED2 antibody (Santa Cruz Biotechnology, Santa Cruz, CA, </w:t>
      </w:r>
      <w:r w:rsidR="00344DCC" w:rsidRPr="006A5A87">
        <w:rPr>
          <w:rFonts w:ascii="Book Antiqua" w:hAnsi="Book Antiqua" w:cs="Garamond"/>
          <w:kern w:val="0"/>
        </w:rPr>
        <w:t>United States</w:t>
      </w:r>
      <w:r w:rsidRPr="006A5A87">
        <w:rPr>
          <w:rFonts w:ascii="Book Antiqua" w:hAnsi="Book Antiqua" w:cs="Times New Roman"/>
          <w:kern w:val="0"/>
        </w:rPr>
        <w:t xml:space="preserve">) was used as the primary antibody. The sections were incubated with primary diluted antibodies (1:50) at room temperature for 60 min. Primary antibody reactions were enhanced using horseradish peroxidase </w:t>
      </w:r>
      <w:proofErr w:type="spellStart"/>
      <w:r w:rsidRPr="006A5A87">
        <w:rPr>
          <w:rFonts w:ascii="Book Antiqua" w:hAnsi="Book Antiqua" w:cs="Times New Roman"/>
          <w:kern w:val="0"/>
        </w:rPr>
        <w:t>EnVision</w:t>
      </w:r>
      <w:proofErr w:type="spellEnd"/>
      <w:r w:rsidRPr="006A5A87">
        <w:rPr>
          <w:rFonts w:ascii="Book Antiqua" w:hAnsi="Book Antiqua" w:cs="Times New Roman"/>
          <w:kern w:val="0"/>
        </w:rPr>
        <w:t xml:space="preserve"> (</w:t>
      </w:r>
      <w:proofErr w:type="spellStart"/>
      <w:r w:rsidRPr="006A5A87">
        <w:rPr>
          <w:rFonts w:ascii="Book Antiqua" w:hAnsi="Book Antiqua" w:cs="Times New Roman"/>
          <w:kern w:val="0"/>
        </w:rPr>
        <w:t>Dako</w:t>
      </w:r>
      <w:proofErr w:type="spellEnd"/>
      <w:r w:rsidRPr="006A5A87">
        <w:rPr>
          <w:rFonts w:ascii="Book Antiqua" w:hAnsi="Book Antiqua" w:cs="Times New Roman"/>
          <w:kern w:val="0"/>
        </w:rPr>
        <w:t xml:space="preserve"> Japan, Tokyo, Japan). The immunoreaction was visualized with 0.05% 3,3-diaminobenzidine (DAB) solution. After washing in distilled water, specimens were counterstained with </w:t>
      </w:r>
      <w:proofErr w:type="spellStart"/>
      <w:r w:rsidRPr="006A5A87">
        <w:rPr>
          <w:rFonts w:ascii="Book Antiqua" w:hAnsi="Book Antiqua" w:cs="Times New Roman"/>
          <w:kern w:val="0"/>
        </w:rPr>
        <w:t>hematoxylin</w:t>
      </w:r>
      <w:proofErr w:type="spellEnd"/>
      <w:r w:rsidRPr="006A5A87">
        <w:rPr>
          <w:rFonts w:ascii="Book Antiqua" w:hAnsi="Book Antiqua" w:cs="Times New Roman"/>
          <w:kern w:val="0"/>
        </w:rPr>
        <w:t xml:space="preserve"> then mounted. The number of ED2-positive cells per </w:t>
      </w:r>
      <w:proofErr w:type="spellStart"/>
      <w:r w:rsidRPr="006A5A87">
        <w:rPr>
          <w:rFonts w:ascii="Book Antiqua" w:hAnsi="Book Antiqua" w:cs="Times New Roman"/>
          <w:kern w:val="0"/>
        </w:rPr>
        <w:t>acinus</w:t>
      </w:r>
      <w:proofErr w:type="spellEnd"/>
      <w:r w:rsidRPr="006A5A87">
        <w:rPr>
          <w:rFonts w:ascii="Book Antiqua" w:hAnsi="Book Antiqua" w:cs="Times New Roman"/>
          <w:kern w:val="0"/>
        </w:rPr>
        <w:t xml:space="preserve"> was counted in five randomly chosen </w:t>
      </w:r>
      <w:proofErr w:type="spellStart"/>
      <w:r w:rsidRPr="006A5A87">
        <w:rPr>
          <w:rFonts w:ascii="Book Antiqua" w:hAnsi="Book Antiqua" w:cs="Times New Roman"/>
          <w:kern w:val="0"/>
        </w:rPr>
        <w:t>acini</w:t>
      </w:r>
      <w:proofErr w:type="spellEnd"/>
      <w:r w:rsidRPr="006A5A87">
        <w:rPr>
          <w:rFonts w:ascii="Book Antiqua" w:hAnsi="Book Antiqua" w:cs="Times New Roman"/>
          <w:kern w:val="0"/>
        </w:rPr>
        <w:t>.</w:t>
      </w:r>
    </w:p>
    <w:p w14:paraId="6EEAE670" w14:textId="77777777" w:rsidR="006C2C8D" w:rsidRPr="006A5A87" w:rsidRDefault="006C2C8D" w:rsidP="001D7802">
      <w:pPr>
        <w:adjustRightInd w:val="0"/>
        <w:snapToGrid w:val="0"/>
        <w:spacing w:line="360" w:lineRule="auto"/>
        <w:ind w:firstLine="283"/>
        <w:rPr>
          <w:rFonts w:ascii="Book Antiqua" w:hAnsi="Book Antiqua" w:cs="Times New Roman"/>
          <w:kern w:val="0"/>
        </w:rPr>
      </w:pPr>
    </w:p>
    <w:p w14:paraId="44973BC4" w14:textId="1E96B9A1" w:rsidR="006C2C8D" w:rsidRPr="006A5A87" w:rsidRDefault="006C2C8D" w:rsidP="001D7802">
      <w:pPr>
        <w:adjustRightInd w:val="0"/>
        <w:snapToGrid w:val="0"/>
        <w:spacing w:line="360" w:lineRule="auto"/>
        <w:rPr>
          <w:rFonts w:ascii="Book Antiqua" w:hAnsi="Book Antiqua" w:cs="Times New Roman"/>
          <w:b/>
          <w:i/>
        </w:rPr>
      </w:pPr>
      <w:r w:rsidRPr="006A5A87">
        <w:rPr>
          <w:rFonts w:ascii="Book Antiqua" w:hAnsi="Book Antiqua" w:cs="Times New Roman"/>
          <w:b/>
          <w:i/>
        </w:rPr>
        <w:t xml:space="preserve">Biochemical </w:t>
      </w:r>
      <w:r w:rsidR="00382595" w:rsidRPr="006A5A87">
        <w:rPr>
          <w:rFonts w:ascii="Book Antiqua" w:hAnsi="Book Antiqua" w:cs="Times New Roman"/>
          <w:b/>
          <w:i/>
        </w:rPr>
        <w:t>a</w:t>
      </w:r>
      <w:r w:rsidRPr="006A5A87">
        <w:rPr>
          <w:rFonts w:ascii="Book Antiqua" w:hAnsi="Book Antiqua" w:cs="Times New Roman"/>
          <w:b/>
          <w:i/>
        </w:rPr>
        <w:t>ssays</w:t>
      </w:r>
    </w:p>
    <w:p w14:paraId="78DCA963" w14:textId="6C24CC7E" w:rsidR="006C2C8D" w:rsidRPr="006A5A87" w:rsidRDefault="006C2C8D" w:rsidP="001D7802">
      <w:pPr>
        <w:widowControl/>
        <w:autoSpaceDE w:val="0"/>
        <w:autoSpaceDN w:val="0"/>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As a marker of liver deterioration, serum ALT levels were measured using a </w:t>
      </w:r>
      <w:proofErr w:type="spellStart"/>
      <w:r w:rsidRPr="006A5A87">
        <w:rPr>
          <w:rFonts w:ascii="Book Antiqua" w:hAnsi="Book Antiqua" w:cs="Times New Roman"/>
          <w:kern w:val="0"/>
        </w:rPr>
        <w:t>Drychem</w:t>
      </w:r>
      <w:proofErr w:type="spellEnd"/>
      <w:r w:rsidRPr="006A5A87">
        <w:rPr>
          <w:rFonts w:ascii="Book Antiqua" w:hAnsi="Book Antiqua" w:cs="Times New Roman"/>
          <w:kern w:val="0"/>
        </w:rPr>
        <w:t xml:space="preserve"> 7000V </w:t>
      </w:r>
      <w:proofErr w:type="spellStart"/>
      <w:r w:rsidRPr="006A5A87">
        <w:rPr>
          <w:rFonts w:ascii="Book Antiqua" w:hAnsi="Book Antiqua" w:cs="Times New Roman"/>
          <w:kern w:val="0"/>
        </w:rPr>
        <w:t>autoanalyzer</w:t>
      </w:r>
      <w:proofErr w:type="spellEnd"/>
      <w:r w:rsidRPr="006A5A87">
        <w:rPr>
          <w:rFonts w:ascii="Book Antiqua" w:hAnsi="Book Antiqua" w:cs="Times New Roman"/>
          <w:kern w:val="0"/>
        </w:rPr>
        <w:t xml:space="preserve"> (Fuji Film, Tokyo, </w:t>
      </w:r>
      <w:r w:rsidR="00B23AA8" w:rsidRPr="006A5A87">
        <w:rPr>
          <w:rFonts w:ascii="Book Antiqua" w:hAnsi="Book Antiqua" w:cs="Times New Roman"/>
          <w:kern w:val="0"/>
        </w:rPr>
        <w:t>Japan). Serum was stored at -80</w:t>
      </w:r>
      <w:r w:rsidRPr="006A5A87">
        <w:rPr>
          <w:rFonts w:ascii="Book Antiqua" w:hAnsi="Book Antiqua" w:cs="Times"/>
          <w:kern w:val="0"/>
        </w:rPr>
        <w:t>°C</w:t>
      </w:r>
      <w:r w:rsidRPr="006A5A87">
        <w:rPr>
          <w:rFonts w:ascii="Book Antiqua" w:hAnsi="Book Antiqua" w:cs="Times New Roman"/>
          <w:kern w:val="0"/>
        </w:rPr>
        <w:t xml:space="preserve"> until use for cytokine determination. Levels of interleukin (IL)</w:t>
      </w:r>
      <w:r w:rsidR="008F1D37" w:rsidRPr="006A5A87">
        <w:rPr>
          <w:rFonts w:ascii="Book Antiqua" w:eastAsia="宋体" w:hAnsi="Book Antiqua" w:cs="Times New Roman" w:hint="eastAsia"/>
          <w:kern w:val="0"/>
          <w:lang w:eastAsia="zh-CN"/>
        </w:rPr>
        <w:t>-</w:t>
      </w:r>
      <w:r w:rsidRPr="006A5A87">
        <w:rPr>
          <w:rFonts w:ascii="Book Antiqua" w:hAnsi="Book Antiqua" w:cs="Times New Roman"/>
          <w:kern w:val="0"/>
        </w:rPr>
        <w:t xml:space="preserve">6 were measured using commercial enzyme-linked </w:t>
      </w:r>
      <w:proofErr w:type="spellStart"/>
      <w:r w:rsidRPr="006A5A87">
        <w:rPr>
          <w:rFonts w:ascii="Book Antiqua" w:hAnsi="Book Antiqua" w:cs="Times New Roman"/>
          <w:kern w:val="0"/>
        </w:rPr>
        <w:t>immu</w:t>
      </w:r>
      <w:r w:rsidR="00F46070" w:rsidRPr="006A5A87">
        <w:rPr>
          <w:rFonts w:ascii="Book Antiqua" w:hAnsi="Book Antiqua" w:cs="Times New Roman"/>
          <w:kern w:val="0"/>
        </w:rPr>
        <w:t>nosorbent</w:t>
      </w:r>
      <w:proofErr w:type="spellEnd"/>
      <w:r w:rsidR="00F46070" w:rsidRPr="006A5A87">
        <w:rPr>
          <w:rFonts w:ascii="Book Antiqua" w:hAnsi="Book Antiqua" w:cs="Times New Roman"/>
          <w:kern w:val="0"/>
        </w:rPr>
        <w:t xml:space="preserve"> assay (ELISA) kits (R</w:t>
      </w:r>
      <w:r w:rsidR="00F46070" w:rsidRPr="006A5A87">
        <w:rPr>
          <w:rFonts w:ascii="Book Antiqua" w:eastAsia="宋体" w:hAnsi="Book Antiqua" w:cs="Times New Roman" w:hint="eastAsia"/>
          <w:kern w:val="0"/>
          <w:lang w:eastAsia="zh-CN"/>
        </w:rPr>
        <w:t xml:space="preserve"> and </w:t>
      </w:r>
      <w:r w:rsidRPr="006A5A87">
        <w:rPr>
          <w:rFonts w:ascii="Book Antiqua" w:hAnsi="Book Antiqua" w:cs="Times New Roman"/>
          <w:kern w:val="0"/>
        </w:rPr>
        <w:t xml:space="preserve">D Systems, Minneapolis, MN, </w:t>
      </w:r>
      <w:r w:rsidR="00344DCC" w:rsidRPr="006A5A87">
        <w:rPr>
          <w:rFonts w:ascii="Book Antiqua" w:hAnsi="Book Antiqua" w:cs="Garamond"/>
          <w:kern w:val="0"/>
        </w:rPr>
        <w:t>United States</w:t>
      </w:r>
      <w:r w:rsidRPr="006A5A87">
        <w:rPr>
          <w:rFonts w:ascii="Book Antiqua" w:hAnsi="Book Antiqua" w:cs="Times New Roman"/>
          <w:kern w:val="0"/>
        </w:rPr>
        <w:t>).</w:t>
      </w:r>
    </w:p>
    <w:p w14:paraId="445B3D57" w14:textId="77777777" w:rsidR="006C2C8D" w:rsidRPr="006A5A87" w:rsidRDefault="006C2C8D" w:rsidP="001D7802">
      <w:pPr>
        <w:adjustRightInd w:val="0"/>
        <w:snapToGrid w:val="0"/>
        <w:spacing w:line="360" w:lineRule="auto"/>
        <w:ind w:firstLine="283"/>
        <w:rPr>
          <w:rFonts w:ascii="Book Antiqua" w:hAnsi="Book Antiqua" w:cs="Times New Roman"/>
        </w:rPr>
      </w:pPr>
    </w:p>
    <w:p w14:paraId="7B4D0E8A" w14:textId="40D69426" w:rsidR="006C2C8D" w:rsidRPr="006A5A87" w:rsidRDefault="006C2C8D" w:rsidP="001D7802">
      <w:pPr>
        <w:adjustRightInd w:val="0"/>
        <w:snapToGrid w:val="0"/>
        <w:spacing w:line="360" w:lineRule="auto"/>
        <w:rPr>
          <w:rFonts w:ascii="Book Antiqua" w:hAnsi="Book Antiqua" w:cs="Times New Roman"/>
          <w:b/>
          <w:i/>
        </w:rPr>
      </w:pPr>
      <w:r w:rsidRPr="006A5A87">
        <w:rPr>
          <w:rFonts w:ascii="Book Antiqua" w:hAnsi="Book Antiqua" w:cs="Times New Roman"/>
          <w:b/>
          <w:i/>
        </w:rPr>
        <w:t xml:space="preserve">Histological </w:t>
      </w:r>
      <w:r w:rsidR="00382595" w:rsidRPr="006A5A87">
        <w:rPr>
          <w:rFonts w:ascii="Book Antiqua" w:hAnsi="Book Antiqua" w:cs="Times New Roman"/>
          <w:b/>
          <w:i/>
        </w:rPr>
        <w:t>a</w:t>
      </w:r>
      <w:r w:rsidRPr="006A5A87">
        <w:rPr>
          <w:rFonts w:ascii="Book Antiqua" w:hAnsi="Book Antiqua" w:cs="Times New Roman"/>
          <w:b/>
          <w:i/>
        </w:rPr>
        <w:t>nalysis</w:t>
      </w:r>
    </w:p>
    <w:p w14:paraId="5633BF77" w14:textId="6877C8F7" w:rsidR="006C2C8D" w:rsidRPr="006A5A87" w:rsidRDefault="006C2C8D" w:rsidP="001D7802">
      <w:pPr>
        <w:widowControl/>
        <w:autoSpaceDE w:val="0"/>
        <w:autoSpaceDN w:val="0"/>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Liver tissue was obtained before ischemia from the S group to assess the degree of </w:t>
      </w:r>
      <w:proofErr w:type="spellStart"/>
      <w:r w:rsidRPr="006A5A87">
        <w:rPr>
          <w:rFonts w:ascii="Book Antiqua" w:hAnsi="Book Antiqua" w:cs="Times New Roman"/>
          <w:kern w:val="0"/>
        </w:rPr>
        <w:t>steatosis</w:t>
      </w:r>
      <w:proofErr w:type="spellEnd"/>
      <w:r w:rsidRPr="006A5A87">
        <w:rPr>
          <w:rFonts w:ascii="Book Antiqua" w:hAnsi="Book Antiqua" w:cs="Times New Roman"/>
          <w:kern w:val="0"/>
        </w:rPr>
        <w:t xml:space="preserve"> and after 120 min of reperfusion from each group to assess the histological changes due to ischemia reperfusion. The samples were fixed with 10% formalin, </w:t>
      </w:r>
      <w:r w:rsidRPr="006A5A87">
        <w:rPr>
          <w:rFonts w:ascii="Book Antiqua" w:hAnsi="Book Antiqua" w:cs="Times New Roman"/>
          <w:kern w:val="0"/>
        </w:rPr>
        <w:lastRenderedPageBreak/>
        <w:t>and embedded in paraffin. Thin sections (4</w:t>
      </w:r>
      <w:r w:rsidR="009350D9" w:rsidRPr="006A5A87">
        <w:rPr>
          <w:rFonts w:ascii="Book Antiqua" w:hAnsi="Book Antiqua" w:cs="Times New Roman"/>
          <w:kern w:val="0"/>
        </w:rPr>
        <w:t xml:space="preserve"> </w:t>
      </w:r>
      <w:proofErr w:type="spellStart"/>
      <w:r w:rsidRPr="006A5A87">
        <w:rPr>
          <w:rFonts w:ascii="Book Antiqua" w:eastAsia="MS Mincho" w:hAnsi="Book Antiqua" w:cs="Times New Roman"/>
        </w:rPr>
        <w:t>μ</w:t>
      </w:r>
      <w:r w:rsidRPr="006A5A87">
        <w:rPr>
          <w:rFonts w:ascii="Book Antiqua" w:hAnsi="Book Antiqua" w:cs="Times New Roman"/>
          <w:kern w:val="0"/>
        </w:rPr>
        <w:t>m</w:t>
      </w:r>
      <w:proofErr w:type="spellEnd"/>
      <w:r w:rsidRPr="006A5A87">
        <w:rPr>
          <w:rFonts w:ascii="Book Antiqua" w:hAnsi="Book Antiqua" w:cs="Times New Roman"/>
          <w:kern w:val="0"/>
        </w:rPr>
        <w:t xml:space="preserve">) were prepared and stained with </w:t>
      </w:r>
      <w:proofErr w:type="spellStart"/>
      <w:r w:rsidRPr="006A5A87">
        <w:rPr>
          <w:rFonts w:ascii="Book Antiqua" w:hAnsi="Book Antiqua" w:cs="Times New Roman"/>
          <w:kern w:val="0"/>
        </w:rPr>
        <w:t>hematoxylin</w:t>
      </w:r>
      <w:proofErr w:type="spellEnd"/>
      <w:r w:rsidRPr="006A5A87">
        <w:rPr>
          <w:rFonts w:ascii="Book Antiqua" w:hAnsi="Book Antiqua" w:cs="Times New Roman"/>
          <w:kern w:val="0"/>
        </w:rPr>
        <w:t>-eosin (HE). Tissue damage was evaluated in 5 randomly selected high-power fields (</w:t>
      </w:r>
      <w:r w:rsidR="006F1524" w:rsidRPr="006A5A87">
        <w:rPr>
          <w:rFonts w:ascii="Book Antiqua" w:hAnsi="Book Antiqua"/>
        </w:rPr>
        <w:t>×</w:t>
      </w:r>
      <w:r w:rsidR="006F1524" w:rsidRPr="006A5A87">
        <w:rPr>
          <w:rFonts w:ascii="Book Antiqua" w:eastAsia="宋体" w:hAnsi="Book Antiqua" w:hint="eastAsia"/>
          <w:lang w:eastAsia="zh-CN"/>
        </w:rPr>
        <w:t xml:space="preserve"> </w:t>
      </w:r>
      <w:r w:rsidRPr="006A5A87">
        <w:rPr>
          <w:rFonts w:ascii="Book Antiqua" w:hAnsi="Book Antiqua" w:cs="Times New Roman"/>
          <w:kern w:val="0"/>
        </w:rPr>
        <w:t>200).</w:t>
      </w:r>
    </w:p>
    <w:p w14:paraId="1A451179" w14:textId="77777777" w:rsidR="006C2C8D" w:rsidRPr="006A5A87" w:rsidRDefault="006C2C8D" w:rsidP="001D7802">
      <w:pPr>
        <w:adjustRightInd w:val="0"/>
        <w:snapToGrid w:val="0"/>
        <w:spacing w:line="360" w:lineRule="auto"/>
        <w:rPr>
          <w:rFonts w:ascii="Book Antiqua" w:hAnsi="Book Antiqua" w:cs="Times New Roman"/>
          <w:b/>
        </w:rPr>
      </w:pPr>
    </w:p>
    <w:p w14:paraId="2AB85875" w14:textId="77777777" w:rsidR="008F1D37" w:rsidRPr="006A5A87" w:rsidRDefault="008F1D37" w:rsidP="008F1D37">
      <w:pPr>
        <w:spacing w:line="360" w:lineRule="auto"/>
        <w:rPr>
          <w:rFonts w:ascii="Book Antiqua" w:hAnsi="Book Antiqua"/>
          <w:b/>
          <w:i/>
        </w:rPr>
      </w:pPr>
      <w:r w:rsidRPr="006A5A87">
        <w:rPr>
          <w:rFonts w:ascii="Book Antiqua" w:hAnsi="Book Antiqua"/>
          <w:b/>
          <w:i/>
        </w:rPr>
        <w:t>Statistical analysis</w:t>
      </w:r>
    </w:p>
    <w:p w14:paraId="57A1B7E1" w14:textId="3EDBBBA1"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kern w:val="0"/>
        </w:rPr>
        <w:t>All data are expressed as mean ±</w:t>
      </w:r>
      <w:r w:rsidR="00841633" w:rsidRPr="006A5A87">
        <w:rPr>
          <w:rFonts w:ascii="Book Antiqua" w:hAnsi="Book Antiqua" w:cs="Times New Roman"/>
          <w:kern w:val="0"/>
        </w:rPr>
        <w:t xml:space="preserve"> </w:t>
      </w:r>
      <w:r w:rsidRPr="006A5A87">
        <w:rPr>
          <w:rFonts w:ascii="Book Antiqua" w:hAnsi="Book Antiqua" w:cs="Times New Roman"/>
          <w:kern w:val="0"/>
        </w:rPr>
        <w:t xml:space="preserve">SD. The Mann-Whitney test and analysis of variance (ANOVA) were used, followed by </w:t>
      </w:r>
      <w:proofErr w:type="spellStart"/>
      <w:r w:rsidRPr="006A5A87">
        <w:rPr>
          <w:rFonts w:ascii="Book Antiqua" w:hAnsi="Book Antiqua" w:cs="Times New Roman"/>
          <w:kern w:val="0"/>
        </w:rPr>
        <w:t>Scheffe’s</w:t>
      </w:r>
      <w:proofErr w:type="spellEnd"/>
      <w:r w:rsidRPr="006A5A87">
        <w:rPr>
          <w:rFonts w:ascii="Book Antiqua" w:hAnsi="Book Antiqua" w:cs="Times New Roman"/>
          <w:kern w:val="0"/>
        </w:rPr>
        <w:t xml:space="preserve"> test. </w:t>
      </w:r>
      <w:r w:rsidRPr="006A5A87">
        <w:rPr>
          <w:rFonts w:ascii="Book Antiqua" w:hAnsi="Book Antiqua" w:cs="Times New Roman"/>
          <w:i/>
          <w:kern w:val="0"/>
        </w:rPr>
        <w:t>P</w:t>
      </w:r>
      <w:r w:rsidRPr="006A5A87">
        <w:rPr>
          <w:rFonts w:ascii="Book Antiqua" w:hAnsi="Book Antiqua" w:cs="Times New Roman"/>
          <w:kern w:val="0"/>
        </w:rPr>
        <w:t xml:space="preserve"> values &lt;</w:t>
      </w:r>
      <w:r w:rsidR="00382595" w:rsidRPr="006A5A87">
        <w:rPr>
          <w:rFonts w:ascii="Book Antiqua" w:eastAsia="宋体" w:hAnsi="Book Antiqua" w:cs="Times New Roman"/>
          <w:kern w:val="0"/>
          <w:lang w:eastAsia="zh-CN"/>
        </w:rPr>
        <w:t xml:space="preserve"> </w:t>
      </w:r>
      <w:r w:rsidRPr="006A5A87">
        <w:rPr>
          <w:rFonts w:ascii="Book Antiqua" w:hAnsi="Book Antiqua" w:cs="Times New Roman"/>
          <w:kern w:val="0"/>
        </w:rPr>
        <w:t>0.05 were considered statistically significant.</w:t>
      </w:r>
    </w:p>
    <w:p w14:paraId="72182454" w14:textId="77777777" w:rsidR="006C2C8D" w:rsidRPr="006A5A87" w:rsidRDefault="006C2C8D" w:rsidP="001D7802">
      <w:pPr>
        <w:adjustRightInd w:val="0"/>
        <w:snapToGrid w:val="0"/>
        <w:spacing w:line="360" w:lineRule="auto"/>
        <w:rPr>
          <w:rFonts w:ascii="Book Antiqua" w:hAnsi="Book Antiqua" w:cs="Times New Roman"/>
          <w:kern w:val="0"/>
        </w:rPr>
      </w:pPr>
    </w:p>
    <w:p w14:paraId="7F9CD07D" w14:textId="1D316EE7" w:rsidR="006C2C8D" w:rsidRPr="006A5A87" w:rsidRDefault="006C2C8D" w:rsidP="001D7802">
      <w:pPr>
        <w:widowControl/>
        <w:spacing w:line="360" w:lineRule="auto"/>
        <w:rPr>
          <w:rFonts w:ascii="Book Antiqua" w:hAnsi="Book Antiqua" w:cs="Times New Roman"/>
          <w:b/>
          <w:kern w:val="0"/>
        </w:rPr>
      </w:pPr>
      <w:r w:rsidRPr="006A5A87">
        <w:rPr>
          <w:rFonts w:ascii="Book Antiqua" w:hAnsi="Book Antiqua" w:cs="Times New Roman"/>
          <w:b/>
          <w:kern w:val="0"/>
        </w:rPr>
        <w:t>RESULTS</w:t>
      </w:r>
    </w:p>
    <w:p w14:paraId="3DF74AA4" w14:textId="058385AC" w:rsidR="006C2C8D" w:rsidRPr="006A5A87" w:rsidRDefault="006C2C8D" w:rsidP="001D7802">
      <w:pPr>
        <w:adjustRightInd w:val="0"/>
        <w:snapToGrid w:val="0"/>
        <w:spacing w:line="360" w:lineRule="auto"/>
        <w:rPr>
          <w:rFonts w:ascii="Book Antiqua" w:hAnsi="Book Antiqua" w:cs="Times New Roman"/>
          <w:b/>
          <w:i/>
          <w:kern w:val="0"/>
        </w:rPr>
      </w:pPr>
      <w:r w:rsidRPr="006A5A87">
        <w:rPr>
          <w:rFonts w:ascii="Book Antiqua" w:hAnsi="Book Antiqua" w:cs="Times New Roman"/>
          <w:b/>
          <w:i/>
          <w:kern w:val="0"/>
        </w:rPr>
        <w:t xml:space="preserve">Mild </w:t>
      </w:r>
      <w:proofErr w:type="spellStart"/>
      <w:r w:rsidR="0006383A" w:rsidRPr="006A5A87">
        <w:rPr>
          <w:rFonts w:ascii="Book Antiqua" w:hAnsi="Book Antiqua" w:cs="Times New Roman"/>
          <w:b/>
          <w:i/>
          <w:kern w:val="0"/>
        </w:rPr>
        <w:t>steatotic</w:t>
      </w:r>
      <w:proofErr w:type="spellEnd"/>
      <w:r w:rsidR="0006383A" w:rsidRPr="006A5A87">
        <w:rPr>
          <w:rFonts w:ascii="Book Antiqua" w:hAnsi="Book Antiqua" w:cs="Times New Roman"/>
          <w:b/>
          <w:i/>
          <w:kern w:val="0"/>
        </w:rPr>
        <w:t xml:space="preserve"> liver model</w:t>
      </w:r>
    </w:p>
    <w:p w14:paraId="52F7398A" w14:textId="7D265060"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Mild </w:t>
      </w:r>
      <w:proofErr w:type="spellStart"/>
      <w:r w:rsidRPr="006A5A87">
        <w:rPr>
          <w:rFonts w:ascii="Book Antiqua" w:hAnsi="Book Antiqua" w:cs="Times New Roman"/>
          <w:kern w:val="0"/>
        </w:rPr>
        <w:t>steatosis</w:t>
      </w:r>
      <w:proofErr w:type="spellEnd"/>
      <w:r w:rsidRPr="006A5A87">
        <w:rPr>
          <w:rFonts w:ascii="Book Antiqua" w:hAnsi="Book Antiqua" w:cs="Times New Roman"/>
          <w:kern w:val="0"/>
        </w:rPr>
        <w:t xml:space="preserve"> of the liver was induced by feeding CDD. The CDD-induced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is an established experimental model, in which morphological and functional features are very similar to those of the clinical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w:t>
      </w:r>
      <w:r w:rsidRPr="006A5A87">
        <w:rPr>
          <w:rFonts w:ascii="Book Antiqua" w:hAnsi="Book Antiqua" w:cs="Times New Roman"/>
          <w:noProof/>
          <w:kern w:val="0"/>
          <w:vertAlign w:val="superscript"/>
        </w:rPr>
        <w:t>[14]</w:t>
      </w:r>
      <w:r w:rsidRPr="006A5A87">
        <w:rPr>
          <w:rFonts w:ascii="Book Antiqua" w:hAnsi="Book Antiqua" w:cs="Times New Roman"/>
          <w:kern w:val="0"/>
        </w:rPr>
        <w:t xml:space="preserve">. The rats fed on CDD for 2 </w:t>
      </w:r>
      <w:proofErr w:type="spellStart"/>
      <w:r w:rsidR="00872590" w:rsidRPr="006A5A87">
        <w:rPr>
          <w:rFonts w:ascii="Book Antiqua" w:hAnsi="Book Antiqua" w:cs="Times New Roman"/>
          <w:kern w:val="0"/>
        </w:rPr>
        <w:t>wk</w:t>
      </w:r>
      <w:proofErr w:type="spellEnd"/>
      <w:r w:rsidRPr="006A5A87">
        <w:rPr>
          <w:rFonts w:ascii="Book Antiqua" w:hAnsi="Book Antiqua" w:cs="Times New Roman"/>
          <w:kern w:val="0"/>
        </w:rPr>
        <w:t xml:space="preserve"> developed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livers. They were characterized by </w:t>
      </w:r>
      <w:proofErr w:type="spellStart"/>
      <w:r w:rsidRPr="006A5A87">
        <w:rPr>
          <w:rFonts w:ascii="Book Antiqua" w:hAnsi="Book Antiqua" w:cs="Times New Roman"/>
          <w:kern w:val="0"/>
        </w:rPr>
        <w:t>microvesicular</w:t>
      </w:r>
      <w:proofErr w:type="spellEnd"/>
      <w:r w:rsidRPr="006A5A87">
        <w:rPr>
          <w:rFonts w:ascii="Book Antiqua" w:hAnsi="Book Antiqua" w:cs="Times New Roman"/>
          <w:kern w:val="0"/>
        </w:rPr>
        <w:t xml:space="preserve"> lipid droplet filtration in 10</w:t>
      </w:r>
      <w:r w:rsidR="008F1D37" w:rsidRPr="006A5A87">
        <w:rPr>
          <w:rFonts w:ascii="Book Antiqua" w:eastAsia="宋体" w:hAnsi="Book Antiqua" w:cs="Times New Roman" w:hint="eastAsia"/>
          <w:kern w:val="0"/>
          <w:lang w:eastAsia="zh-CN"/>
        </w:rPr>
        <w:t>%</w:t>
      </w:r>
      <w:r w:rsidRPr="006A5A87">
        <w:rPr>
          <w:rFonts w:ascii="Book Antiqua" w:hAnsi="Book Antiqua" w:cs="Times New Roman"/>
          <w:kern w:val="0"/>
        </w:rPr>
        <w:t xml:space="preserve"> to 20% of hepatocytes (HE stain) (Figure 2). These findings were identified as a mild degree of </w:t>
      </w:r>
      <w:proofErr w:type="spellStart"/>
      <w:r w:rsidRPr="006A5A87">
        <w:rPr>
          <w:rFonts w:ascii="Book Antiqua" w:hAnsi="Book Antiqua" w:cs="Times New Roman"/>
          <w:kern w:val="0"/>
        </w:rPr>
        <w:t>steatosis</w:t>
      </w:r>
      <w:proofErr w:type="spellEnd"/>
      <w:r w:rsidRPr="006A5A87">
        <w:rPr>
          <w:rFonts w:ascii="Book Antiqua" w:hAnsi="Book Antiqua" w:cs="Times New Roman"/>
          <w:kern w:val="0"/>
        </w:rPr>
        <w:t xml:space="preserve"> of the liver. We preoperatively confirmed similar findings by liver biopsy in several animals.</w:t>
      </w:r>
    </w:p>
    <w:p w14:paraId="7167334E" w14:textId="77777777" w:rsidR="006C2C8D" w:rsidRPr="006A5A87" w:rsidRDefault="006C2C8D" w:rsidP="001D7802">
      <w:pPr>
        <w:adjustRightInd w:val="0"/>
        <w:snapToGrid w:val="0"/>
        <w:spacing w:line="360" w:lineRule="auto"/>
        <w:ind w:firstLine="306"/>
        <w:rPr>
          <w:rFonts w:ascii="Book Antiqua" w:hAnsi="Book Antiqua" w:cs="Times New Roman"/>
          <w:b/>
        </w:rPr>
      </w:pPr>
    </w:p>
    <w:p w14:paraId="1F281ED0" w14:textId="554B7FE9" w:rsidR="006C2C8D" w:rsidRPr="006A5A87" w:rsidRDefault="006C2C8D" w:rsidP="001D7802">
      <w:pPr>
        <w:adjustRightInd w:val="0"/>
        <w:snapToGrid w:val="0"/>
        <w:spacing w:line="360" w:lineRule="auto"/>
        <w:rPr>
          <w:rFonts w:ascii="Book Antiqua" w:hAnsi="Book Antiqua" w:cs="Times New Roman"/>
          <w:b/>
          <w:i/>
          <w:kern w:val="0"/>
        </w:rPr>
      </w:pPr>
      <w:r w:rsidRPr="006A5A87">
        <w:rPr>
          <w:rFonts w:ascii="Book Antiqua" w:hAnsi="Book Antiqua" w:cs="Times New Roman"/>
          <w:b/>
          <w:i/>
          <w:kern w:val="0"/>
        </w:rPr>
        <w:t xml:space="preserve">Number of </w:t>
      </w:r>
      <w:r w:rsidR="0006383A" w:rsidRPr="006A5A87">
        <w:rPr>
          <w:rFonts w:ascii="Book Antiqua" w:hAnsi="Book Antiqua" w:cs="Times New Roman"/>
          <w:b/>
          <w:i/>
          <w:kern w:val="0"/>
        </w:rPr>
        <w:t xml:space="preserve">adherent platelets in </w:t>
      </w:r>
      <w:proofErr w:type="spellStart"/>
      <w:r w:rsidR="0006383A" w:rsidRPr="006A5A87">
        <w:rPr>
          <w:rFonts w:ascii="Book Antiqua" w:hAnsi="Book Antiqua" w:cs="Times New Roman"/>
          <w:b/>
          <w:i/>
          <w:kern w:val="0"/>
        </w:rPr>
        <w:t>ac</w:t>
      </w:r>
      <w:r w:rsidRPr="006A5A87">
        <w:rPr>
          <w:rFonts w:ascii="Book Antiqua" w:hAnsi="Book Antiqua" w:cs="Times New Roman"/>
          <w:b/>
          <w:i/>
          <w:kern w:val="0"/>
        </w:rPr>
        <w:t>ini</w:t>
      </w:r>
      <w:proofErr w:type="spellEnd"/>
    </w:p>
    <w:p w14:paraId="6132E58E" w14:textId="40C4C164"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kern w:val="0"/>
        </w:rPr>
        <w:t>The number of adherent platelets in sinusoids increased along with the reperfusion time both in the N group and in the S group (Figure 3A). In the S group, the number of adherent platelets adhering to KCs was significantly less than in the N group at 30 min after reperfusion and concomitant with the reperfusion period (Figure 3B, C). In addition, there was no significant difference between the two groups in the number of blood platelets (data not shown).</w:t>
      </w:r>
    </w:p>
    <w:p w14:paraId="789D6A2D" w14:textId="77777777" w:rsidR="006C2C8D" w:rsidRPr="006A5A87" w:rsidRDefault="006C2C8D" w:rsidP="001D7802">
      <w:pPr>
        <w:adjustRightInd w:val="0"/>
        <w:snapToGrid w:val="0"/>
        <w:spacing w:line="360" w:lineRule="auto"/>
        <w:ind w:firstLine="283"/>
        <w:rPr>
          <w:rFonts w:ascii="Book Antiqua" w:hAnsi="Book Antiqua" w:cs="Times New Roman"/>
          <w:kern w:val="0"/>
        </w:rPr>
      </w:pPr>
    </w:p>
    <w:p w14:paraId="49FF2846" w14:textId="0FF9C621" w:rsidR="006C2C8D" w:rsidRPr="006A5A87" w:rsidRDefault="006C2C8D" w:rsidP="001D7802">
      <w:pPr>
        <w:adjustRightInd w:val="0"/>
        <w:snapToGrid w:val="0"/>
        <w:spacing w:line="360" w:lineRule="auto"/>
        <w:rPr>
          <w:rFonts w:ascii="Book Antiqua" w:hAnsi="Book Antiqua" w:cs="Times New Roman"/>
          <w:b/>
          <w:i/>
          <w:kern w:val="0"/>
        </w:rPr>
      </w:pPr>
      <w:r w:rsidRPr="006A5A87">
        <w:rPr>
          <w:rFonts w:ascii="Book Antiqua" w:hAnsi="Book Antiqua" w:cs="Times New Roman"/>
          <w:b/>
          <w:i/>
          <w:kern w:val="0"/>
        </w:rPr>
        <w:t>Number of KCs in</w:t>
      </w:r>
      <w:r w:rsidR="00220F7A" w:rsidRPr="006A5A87">
        <w:rPr>
          <w:rFonts w:ascii="Book Antiqua" w:hAnsi="Book Antiqua" w:cs="Times New Roman"/>
          <w:b/>
          <w:i/>
          <w:kern w:val="0"/>
        </w:rPr>
        <w:t xml:space="preserve"> </w:t>
      </w:r>
      <w:proofErr w:type="spellStart"/>
      <w:r w:rsidR="00220F7A" w:rsidRPr="006A5A87">
        <w:rPr>
          <w:rFonts w:ascii="Book Antiqua" w:hAnsi="Book Antiqua" w:cs="Times New Roman"/>
          <w:b/>
          <w:i/>
          <w:kern w:val="0"/>
        </w:rPr>
        <w:t>a</w:t>
      </w:r>
      <w:r w:rsidRPr="006A5A87">
        <w:rPr>
          <w:rFonts w:ascii="Book Antiqua" w:hAnsi="Book Antiqua" w:cs="Times New Roman"/>
          <w:b/>
          <w:i/>
          <w:kern w:val="0"/>
        </w:rPr>
        <w:t>cini</w:t>
      </w:r>
      <w:proofErr w:type="spellEnd"/>
    </w:p>
    <w:p w14:paraId="5CB8DCDF" w14:textId="77777777"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change in the liver significantly decreased the number of KCs in sinusoids compared to the normal liver at any point in time before and after ischemia reperfusion with IVM study (Figure 4A). In the IVM observation, the </w:t>
      </w:r>
      <w:r w:rsidRPr="006A5A87">
        <w:rPr>
          <w:rFonts w:ascii="Book Antiqua" w:hAnsi="Book Antiqua" w:cs="Times New Roman"/>
          <w:kern w:val="0"/>
        </w:rPr>
        <w:lastRenderedPageBreak/>
        <w:t xml:space="preserve">counted KCs represented only KCs labeled by liposome entrapment methods. In addition, the number of KCs was verified </w:t>
      </w:r>
      <w:proofErr w:type="spellStart"/>
      <w:r w:rsidRPr="006A5A87">
        <w:rPr>
          <w:rFonts w:ascii="Book Antiqua" w:hAnsi="Book Antiqua" w:cs="Times New Roman"/>
          <w:kern w:val="0"/>
        </w:rPr>
        <w:t>immunohistochemically</w:t>
      </w:r>
      <w:proofErr w:type="spellEnd"/>
      <w:r w:rsidRPr="006A5A87">
        <w:rPr>
          <w:rFonts w:ascii="Book Antiqua" w:hAnsi="Book Antiqua" w:cs="Times New Roman"/>
          <w:kern w:val="0"/>
        </w:rPr>
        <w:t xml:space="preserve">. In </w:t>
      </w:r>
      <w:proofErr w:type="spellStart"/>
      <w:r w:rsidRPr="006A5A87">
        <w:rPr>
          <w:rFonts w:ascii="Book Antiqua" w:hAnsi="Book Antiqua" w:cs="Times New Roman"/>
          <w:kern w:val="0"/>
        </w:rPr>
        <w:t>immunohistochemical</w:t>
      </w:r>
      <w:proofErr w:type="spellEnd"/>
      <w:r w:rsidRPr="006A5A87">
        <w:rPr>
          <w:rFonts w:ascii="Book Antiqua" w:hAnsi="Book Antiqua" w:cs="Times New Roman"/>
          <w:kern w:val="0"/>
        </w:rPr>
        <w:t xml:space="preserve"> staining, the numbers of ED2-positive cells were lower in the S group than in the N group already at the time before ischemia and after 120 min of reperfusion (Figure 4B).</w:t>
      </w:r>
    </w:p>
    <w:p w14:paraId="3AFE2FE1" w14:textId="77777777" w:rsidR="006C2C8D" w:rsidRPr="006A5A87" w:rsidRDefault="006C2C8D" w:rsidP="001D7802">
      <w:pPr>
        <w:adjustRightInd w:val="0"/>
        <w:snapToGrid w:val="0"/>
        <w:spacing w:line="360" w:lineRule="auto"/>
        <w:rPr>
          <w:rFonts w:ascii="Book Antiqua" w:hAnsi="Book Antiqua" w:cs="Times New Roman"/>
          <w:kern w:val="0"/>
        </w:rPr>
      </w:pPr>
    </w:p>
    <w:p w14:paraId="447F8E8C" w14:textId="424483DE" w:rsidR="006C2C8D" w:rsidRPr="006A5A87" w:rsidRDefault="006C2C8D" w:rsidP="001D7802">
      <w:pPr>
        <w:adjustRightInd w:val="0"/>
        <w:snapToGrid w:val="0"/>
        <w:spacing w:line="360" w:lineRule="auto"/>
        <w:rPr>
          <w:rFonts w:ascii="Book Antiqua" w:hAnsi="Book Antiqua" w:cs="Times New Roman"/>
          <w:b/>
          <w:i/>
          <w:kern w:val="0"/>
        </w:rPr>
      </w:pPr>
      <w:r w:rsidRPr="006A5A87">
        <w:rPr>
          <w:rFonts w:ascii="Book Antiqua" w:hAnsi="Book Antiqua" w:cs="Times New Roman"/>
          <w:b/>
          <w:i/>
          <w:kern w:val="0"/>
        </w:rPr>
        <w:t xml:space="preserve">Sinusoidal </w:t>
      </w:r>
      <w:r w:rsidR="00F94405" w:rsidRPr="006A5A87">
        <w:rPr>
          <w:rFonts w:ascii="Book Antiqua" w:hAnsi="Book Antiqua" w:cs="Times New Roman"/>
          <w:b/>
          <w:i/>
          <w:kern w:val="0"/>
        </w:rPr>
        <w:t>perfusion failure rate</w:t>
      </w:r>
    </w:p>
    <w:p w14:paraId="6C8C7975" w14:textId="314E7CDF" w:rsidR="006C2C8D" w:rsidRPr="006A5A87" w:rsidRDefault="006C2C8D" w:rsidP="001D7802">
      <w:pPr>
        <w:widowControl/>
        <w:autoSpaceDE w:val="0"/>
        <w:autoSpaceDN w:val="0"/>
        <w:adjustRightInd w:val="0"/>
        <w:snapToGrid w:val="0"/>
        <w:spacing w:line="360" w:lineRule="auto"/>
        <w:rPr>
          <w:rFonts w:ascii="Book Antiqua" w:hAnsi="Book Antiqua" w:cs="Times"/>
          <w:kern w:val="0"/>
        </w:rPr>
      </w:pPr>
      <w:proofErr w:type="spellStart"/>
      <w:r w:rsidRPr="006A5A87">
        <w:rPr>
          <w:rFonts w:ascii="Book Antiqua" w:hAnsi="Book Antiqua" w:cs="Times New Roman"/>
          <w:kern w:val="0"/>
        </w:rPr>
        <w:t>Vollmar</w:t>
      </w:r>
      <w:proofErr w:type="spellEnd"/>
      <w:r w:rsidRPr="006A5A87">
        <w:rPr>
          <w:rFonts w:ascii="Book Antiqua" w:hAnsi="Book Antiqua" w:cs="Times New Roman"/>
          <w:kern w:val="0"/>
        </w:rPr>
        <w:t xml:space="preserve"> </w:t>
      </w:r>
      <w:r w:rsidRPr="006A5A87">
        <w:rPr>
          <w:rFonts w:ascii="Book Antiqua" w:hAnsi="Book Antiqua" w:cs="Times New Roman"/>
          <w:i/>
          <w:kern w:val="0"/>
        </w:rPr>
        <w:t>et al</w:t>
      </w:r>
      <w:r w:rsidR="000C079C" w:rsidRPr="006A5A87">
        <w:rPr>
          <w:rFonts w:ascii="Book Antiqua" w:hAnsi="Book Antiqua" w:cs="Times New Roman"/>
          <w:noProof/>
          <w:kern w:val="0"/>
          <w:vertAlign w:val="superscript"/>
        </w:rPr>
        <w:t xml:space="preserve"> [15]</w:t>
      </w:r>
      <w:r w:rsidRPr="006A5A87">
        <w:rPr>
          <w:rFonts w:ascii="Book Antiqua" w:hAnsi="Book Antiqua" w:cs="Times New Roman"/>
          <w:kern w:val="0"/>
        </w:rPr>
        <w:t xml:space="preserve"> reported that the sinusoidal perfusion rate was one of the indexes of reperfusion injury. After 120 min of reperfusion, the rate of sinusoidal perfusion failure was significantly higher in the N group than in the S group (Figure 5). The perfusion of sinusoids in which KCs and platelets adhered had a failure rate of about 50% in both groups (data not shown). In contrast, the perfusion failure rate of sinusoids in which KCs adhering to platelets was not observed remained at approximately 30% in both groups (data not shown). This indicated that the interaction between KCs and platelets was associated with sinusoidal perfusion failure.</w:t>
      </w:r>
    </w:p>
    <w:p w14:paraId="641C6D38" w14:textId="77777777" w:rsidR="006C2C8D" w:rsidRPr="006A5A87" w:rsidRDefault="006C2C8D" w:rsidP="001D7802">
      <w:pPr>
        <w:adjustRightInd w:val="0"/>
        <w:snapToGrid w:val="0"/>
        <w:spacing w:line="360" w:lineRule="auto"/>
        <w:ind w:firstLine="307"/>
        <w:rPr>
          <w:rFonts w:ascii="Book Antiqua" w:eastAsia="儷黑 Pro" w:hAnsi="Book Antiqua" w:cs="Times New Roman"/>
          <w:b/>
        </w:rPr>
      </w:pPr>
    </w:p>
    <w:p w14:paraId="3196F6F4" w14:textId="1495E947" w:rsidR="006C2C8D" w:rsidRPr="006A5A87" w:rsidRDefault="006C2C8D" w:rsidP="001D7802">
      <w:pPr>
        <w:adjustRightInd w:val="0"/>
        <w:snapToGrid w:val="0"/>
        <w:spacing w:line="360" w:lineRule="auto"/>
        <w:rPr>
          <w:rFonts w:ascii="Book Antiqua" w:eastAsia="儷黑 Pro" w:hAnsi="Book Antiqua" w:cs="Times New Roman"/>
          <w:b/>
          <w:i/>
          <w:kern w:val="0"/>
        </w:rPr>
      </w:pPr>
      <w:r w:rsidRPr="006A5A87">
        <w:rPr>
          <w:rFonts w:ascii="Book Antiqua" w:eastAsia="儷黑 Pro" w:hAnsi="Book Antiqua" w:cs="Times New Roman"/>
          <w:b/>
          <w:i/>
          <w:kern w:val="0"/>
        </w:rPr>
        <w:t xml:space="preserve">Serum ALT and </w:t>
      </w:r>
      <w:r w:rsidR="00081934" w:rsidRPr="006A5A87">
        <w:rPr>
          <w:rFonts w:ascii="Book Antiqua" w:eastAsia="儷黑 Pro" w:hAnsi="Book Antiqua" w:cs="Times New Roman"/>
          <w:b/>
          <w:i/>
          <w:kern w:val="0"/>
        </w:rPr>
        <w:t>interleukin-6</w:t>
      </w:r>
      <w:r w:rsidRPr="006A5A87">
        <w:rPr>
          <w:rFonts w:ascii="Book Antiqua" w:eastAsia="儷黑 Pro" w:hAnsi="Book Antiqua" w:cs="Times New Roman"/>
          <w:b/>
          <w:i/>
          <w:kern w:val="0"/>
        </w:rPr>
        <w:t xml:space="preserve"> </w:t>
      </w:r>
      <w:r w:rsidR="003E53D4" w:rsidRPr="006A5A87">
        <w:rPr>
          <w:rFonts w:ascii="Book Antiqua" w:eastAsia="儷黑 Pro" w:hAnsi="Book Antiqua" w:cs="Times New Roman"/>
          <w:b/>
          <w:i/>
          <w:kern w:val="0"/>
        </w:rPr>
        <w:t>l</w:t>
      </w:r>
      <w:r w:rsidRPr="006A5A87">
        <w:rPr>
          <w:rFonts w:ascii="Book Antiqua" w:eastAsia="儷黑 Pro" w:hAnsi="Book Antiqua" w:cs="Times New Roman"/>
          <w:b/>
          <w:i/>
          <w:kern w:val="0"/>
        </w:rPr>
        <w:t>evels</w:t>
      </w:r>
    </w:p>
    <w:p w14:paraId="078CC0EA" w14:textId="4E226627" w:rsidR="006C2C8D" w:rsidRPr="006A5A87" w:rsidRDefault="006C2C8D" w:rsidP="001D7802">
      <w:pPr>
        <w:widowControl/>
        <w:autoSpaceDE w:val="0"/>
        <w:autoSpaceDN w:val="0"/>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Serum ALT level as a measure of hepatic parenchymal impairment was significantly lower in the S group compared with the N group after 120 min of reperfusion (Figure 6A). The concentration of serum </w:t>
      </w:r>
      <w:r w:rsidR="00081934" w:rsidRPr="006A5A87">
        <w:rPr>
          <w:rFonts w:ascii="Book Antiqua" w:hAnsi="Book Antiqua" w:cs="Times New Roman"/>
          <w:kern w:val="0"/>
        </w:rPr>
        <w:t>interleukin-6</w:t>
      </w:r>
      <w:r w:rsidR="00081934" w:rsidRPr="006A5A87">
        <w:rPr>
          <w:rFonts w:ascii="Book Antiqua" w:eastAsia="宋体" w:hAnsi="Book Antiqua" w:cs="Times New Roman" w:hint="eastAsia"/>
          <w:kern w:val="0"/>
          <w:lang w:eastAsia="zh-CN"/>
        </w:rPr>
        <w:t xml:space="preserve"> (</w:t>
      </w:r>
      <w:r w:rsidRPr="006A5A87">
        <w:rPr>
          <w:rFonts w:ascii="Book Antiqua" w:hAnsi="Book Antiqua" w:cs="Times New Roman"/>
          <w:kern w:val="0"/>
        </w:rPr>
        <w:t>IL-6</w:t>
      </w:r>
      <w:r w:rsidR="00081934" w:rsidRPr="006A5A87">
        <w:rPr>
          <w:rFonts w:ascii="Book Antiqua" w:eastAsia="宋体" w:hAnsi="Book Antiqua" w:cs="Times New Roman" w:hint="eastAsia"/>
          <w:kern w:val="0"/>
          <w:lang w:eastAsia="zh-CN"/>
        </w:rPr>
        <w:t>)</w:t>
      </w:r>
      <w:r w:rsidRPr="006A5A87">
        <w:rPr>
          <w:rFonts w:ascii="Book Antiqua" w:hAnsi="Book Antiqua" w:cs="Times New Roman"/>
          <w:kern w:val="0"/>
        </w:rPr>
        <w:t xml:space="preserve"> had a tendency to be lower in the S group than in the N group, but there was no significant difference (Figure 6B).</w:t>
      </w:r>
    </w:p>
    <w:p w14:paraId="3DD1956B" w14:textId="77777777" w:rsidR="006C2C8D" w:rsidRPr="006A5A87" w:rsidRDefault="006C2C8D" w:rsidP="001D7802">
      <w:pPr>
        <w:adjustRightInd w:val="0"/>
        <w:snapToGrid w:val="0"/>
        <w:spacing w:line="360" w:lineRule="auto"/>
        <w:ind w:firstLine="306"/>
        <w:rPr>
          <w:rFonts w:ascii="Book Antiqua" w:hAnsi="Book Antiqua" w:cs="Times New Roman"/>
          <w:b/>
        </w:rPr>
      </w:pPr>
    </w:p>
    <w:p w14:paraId="2C5DFD7E" w14:textId="64E7A619" w:rsidR="006C2C8D" w:rsidRPr="006A5A87" w:rsidRDefault="006C2C8D" w:rsidP="001D7802">
      <w:pPr>
        <w:adjustRightInd w:val="0"/>
        <w:snapToGrid w:val="0"/>
        <w:spacing w:line="360" w:lineRule="auto"/>
        <w:rPr>
          <w:rFonts w:ascii="Book Antiqua" w:hAnsi="Book Antiqua" w:cs="Times New Roman"/>
          <w:b/>
          <w:i/>
          <w:kern w:val="0"/>
        </w:rPr>
      </w:pPr>
      <w:r w:rsidRPr="006A5A87">
        <w:rPr>
          <w:rFonts w:ascii="Book Antiqua" w:hAnsi="Book Antiqua" w:cs="Times New Roman"/>
          <w:b/>
          <w:i/>
          <w:kern w:val="0"/>
        </w:rPr>
        <w:t xml:space="preserve">Histological </w:t>
      </w:r>
      <w:r w:rsidR="00B50601" w:rsidRPr="006A5A87">
        <w:rPr>
          <w:rFonts w:ascii="Book Antiqua" w:hAnsi="Book Antiqua" w:cs="Times New Roman"/>
          <w:b/>
          <w:i/>
          <w:kern w:val="0"/>
        </w:rPr>
        <w:t>fi</w:t>
      </w:r>
      <w:r w:rsidRPr="006A5A87">
        <w:rPr>
          <w:rFonts w:ascii="Book Antiqua" w:hAnsi="Book Antiqua" w:cs="Times New Roman"/>
          <w:b/>
          <w:i/>
          <w:kern w:val="0"/>
        </w:rPr>
        <w:t>ndings</w:t>
      </w:r>
    </w:p>
    <w:p w14:paraId="2CD29986" w14:textId="77777777" w:rsidR="006C2C8D" w:rsidRPr="006A5A87" w:rsidRDefault="006C2C8D" w:rsidP="001D7802">
      <w:pPr>
        <w:adjustRightInd w:val="0"/>
        <w:snapToGrid w:val="0"/>
        <w:spacing w:line="360" w:lineRule="auto"/>
        <w:rPr>
          <w:rFonts w:ascii="Book Antiqua" w:hAnsi="Book Antiqua" w:cs="Times New Roman"/>
        </w:rPr>
      </w:pPr>
      <w:r w:rsidRPr="006A5A87">
        <w:rPr>
          <w:rFonts w:ascii="Book Antiqua" w:hAnsi="Book Antiqua" w:cs="Times New Roman"/>
        </w:rPr>
        <w:t>I</w:t>
      </w:r>
      <w:r w:rsidRPr="006A5A87">
        <w:rPr>
          <w:rFonts w:ascii="Book Antiqua" w:hAnsi="Book Antiqua" w:cs="Times New Roman"/>
          <w:kern w:val="0"/>
        </w:rPr>
        <w:t>n the S group, histological damage to the liver, such as disturbance of the hepatocyte structure and sinusoidal narrowing, was slightly greater than in the N group. Necrotic changes were not observed in either group (Figure 7)</w:t>
      </w:r>
      <w:r w:rsidRPr="006A5A87">
        <w:rPr>
          <w:rFonts w:ascii="Book Antiqua" w:hAnsi="Book Antiqua" w:cs="Times New Roman"/>
        </w:rPr>
        <w:t>.</w:t>
      </w:r>
    </w:p>
    <w:p w14:paraId="26587FD9" w14:textId="77777777" w:rsidR="006C2C8D" w:rsidRPr="006A5A87" w:rsidRDefault="006C2C8D" w:rsidP="001D7802">
      <w:pPr>
        <w:widowControl/>
        <w:adjustRightInd w:val="0"/>
        <w:snapToGrid w:val="0"/>
        <w:spacing w:line="360" w:lineRule="auto"/>
        <w:rPr>
          <w:rFonts w:ascii="Book Antiqua" w:hAnsi="Book Antiqua" w:cs="Times New Roman"/>
        </w:rPr>
      </w:pPr>
    </w:p>
    <w:p w14:paraId="682DBCA8" w14:textId="6534D523" w:rsidR="006C2C8D" w:rsidRPr="006A5A87" w:rsidRDefault="006C2C8D" w:rsidP="001D7802">
      <w:pPr>
        <w:widowControl/>
        <w:spacing w:line="360" w:lineRule="auto"/>
        <w:rPr>
          <w:rFonts w:ascii="Book Antiqua" w:hAnsi="Book Antiqua" w:cs="Times New Roman"/>
          <w:b/>
        </w:rPr>
      </w:pPr>
      <w:r w:rsidRPr="006A5A87">
        <w:rPr>
          <w:rFonts w:ascii="Book Antiqua" w:hAnsi="Book Antiqua" w:cs="Times New Roman"/>
          <w:b/>
        </w:rPr>
        <w:t>DISCUSSION</w:t>
      </w:r>
    </w:p>
    <w:p w14:paraId="3DAB5B43" w14:textId="0373A190" w:rsidR="006C2C8D" w:rsidRPr="006A5A87" w:rsidRDefault="006C2C8D" w:rsidP="001D7802">
      <w:pPr>
        <w:widowControl/>
        <w:autoSpaceDE w:val="0"/>
        <w:autoSpaceDN w:val="0"/>
        <w:adjustRightInd w:val="0"/>
        <w:snapToGrid w:val="0"/>
        <w:spacing w:line="360" w:lineRule="auto"/>
        <w:rPr>
          <w:rFonts w:ascii="Book Antiqua" w:hAnsi="Book Antiqua" w:cs="Times New Roman"/>
          <w:kern w:val="0"/>
        </w:rPr>
      </w:pPr>
      <w:proofErr w:type="spellStart"/>
      <w:r w:rsidRPr="006A5A87">
        <w:rPr>
          <w:rFonts w:ascii="Book Antiqua" w:hAnsi="Book Antiqua" w:cs="Times New Roman"/>
        </w:rPr>
        <w:lastRenderedPageBreak/>
        <w:t>S</w:t>
      </w:r>
      <w:r w:rsidRPr="006A5A87">
        <w:rPr>
          <w:rFonts w:ascii="Book Antiqua" w:hAnsi="Book Antiqua" w:cs="Times New Roman"/>
          <w:kern w:val="0"/>
        </w:rPr>
        <w:t>teatosis</w:t>
      </w:r>
      <w:proofErr w:type="spellEnd"/>
      <w:r w:rsidRPr="006A5A87">
        <w:rPr>
          <w:rFonts w:ascii="Book Antiqua" w:hAnsi="Book Antiqua" w:cs="Times New Roman"/>
          <w:kern w:val="0"/>
        </w:rPr>
        <w:t xml:space="preserve"> of the liver is a common disorder with several different etiologies. This disorder is one of the most common obstacles in liver surgery, since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livers are susceptible to some stressful loads, especially to IR injury</w:t>
      </w:r>
      <w:r w:rsidRPr="006A5A87">
        <w:rPr>
          <w:rFonts w:ascii="Book Antiqua" w:hAnsi="Book Antiqua" w:cs="Times New Roman"/>
          <w:noProof/>
          <w:kern w:val="0"/>
          <w:vertAlign w:val="superscript"/>
        </w:rPr>
        <w:t>[1,16]</w:t>
      </w:r>
      <w:r w:rsidRPr="006A5A87">
        <w:rPr>
          <w:rFonts w:ascii="Book Antiqua" w:hAnsi="Book Antiqua" w:cs="Times New Roman"/>
          <w:kern w:val="0"/>
        </w:rPr>
        <w:t xml:space="preserve">. With the increase in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patients in the world, the number of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case is also increasing</w:t>
      </w:r>
      <w:r w:rsidRPr="006A5A87">
        <w:rPr>
          <w:rFonts w:ascii="Book Antiqua" w:hAnsi="Book Antiqua" w:cs="Times New Roman"/>
          <w:noProof/>
          <w:kern w:val="0"/>
          <w:vertAlign w:val="superscript"/>
        </w:rPr>
        <w:t>[17]</w:t>
      </w:r>
      <w:r w:rsidRPr="006A5A87">
        <w:rPr>
          <w:rFonts w:ascii="Book Antiqua" w:hAnsi="Book Antiqua" w:cs="Times New Roman"/>
          <w:kern w:val="0"/>
        </w:rPr>
        <w:t xml:space="preserve">. </w:t>
      </w:r>
      <w:r w:rsidRPr="006A5A87">
        <w:rPr>
          <w:rFonts w:ascii="Book Antiqua" w:hAnsi="Book Antiqua" w:cs="Times"/>
          <w:kern w:val="0"/>
        </w:rPr>
        <w:t xml:space="preserve">A recent analysis of liver transplants, in which the graft liver suffered from cold ischemia, reported that the degree of liver graft </w:t>
      </w:r>
      <w:proofErr w:type="spellStart"/>
      <w:r w:rsidRPr="006A5A87">
        <w:rPr>
          <w:rFonts w:ascii="Book Antiqua" w:hAnsi="Book Antiqua" w:cs="Times"/>
          <w:kern w:val="0"/>
        </w:rPr>
        <w:t>steatosis</w:t>
      </w:r>
      <w:proofErr w:type="spellEnd"/>
      <w:r w:rsidRPr="006A5A87">
        <w:rPr>
          <w:rFonts w:ascii="Book Antiqua" w:hAnsi="Book Antiqua" w:cs="Times"/>
          <w:kern w:val="0"/>
        </w:rPr>
        <w:t xml:space="preserve"> is an important determinant of IR injury correlated with the rate of postoperative complications and mortality</w:t>
      </w:r>
      <w:r w:rsidRPr="006A5A87">
        <w:rPr>
          <w:rFonts w:ascii="Book Antiqua" w:hAnsi="Book Antiqua" w:cs="Times"/>
          <w:noProof/>
          <w:kern w:val="0"/>
          <w:vertAlign w:val="superscript"/>
        </w:rPr>
        <w:t>[18,19]</w:t>
      </w:r>
      <w:r w:rsidRPr="006A5A87">
        <w:rPr>
          <w:rFonts w:ascii="Book Antiqua" w:hAnsi="Book Antiqua" w:cs="Times"/>
          <w:kern w:val="0"/>
        </w:rPr>
        <w:t>.</w:t>
      </w:r>
      <w:r w:rsidRPr="006A5A87">
        <w:rPr>
          <w:rFonts w:ascii="Book Antiqua" w:hAnsi="Book Antiqua" w:cs="Times New Roman"/>
          <w:kern w:val="0"/>
        </w:rPr>
        <w:t xml:space="preserve"> In warm ischemia, however, the influence of the degree of hepatic </w:t>
      </w:r>
      <w:proofErr w:type="spellStart"/>
      <w:r w:rsidRPr="006A5A87">
        <w:rPr>
          <w:rFonts w:ascii="Book Antiqua" w:hAnsi="Book Antiqua" w:cs="Times New Roman"/>
          <w:kern w:val="0"/>
        </w:rPr>
        <w:t>steatosis</w:t>
      </w:r>
      <w:proofErr w:type="spellEnd"/>
      <w:r w:rsidRPr="006A5A87">
        <w:rPr>
          <w:rFonts w:ascii="Book Antiqua" w:hAnsi="Book Antiqua" w:cs="Times New Roman"/>
          <w:kern w:val="0"/>
        </w:rPr>
        <w:t xml:space="preserve"> on liver dysfunction is unclear. </w:t>
      </w:r>
      <w:r w:rsidRPr="006A5A87">
        <w:rPr>
          <w:rFonts w:ascii="Book Antiqua" w:hAnsi="Book Antiqua" w:cs="Times"/>
          <w:kern w:val="0"/>
        </w:rPr>
        <w:t>In this study,</w:t>
      </w:r>
      <w:r w:rsidRPr="006A5A87">
        <w:rPr>
          <w:rFonts w:ascii="Book Antiqua" w:hAnsi="Book Antiqua" w:cs="Times New Roman"/>
          <w:kern w:val="0"/>
        </w:rPr>
        <w:t xml:space="preserve"> we demonstrated </w:t>
      </w:r>
      <w:r w:rsidRPr="006A5A87">
        <w:rPr>
          <w:rFonts w:ascii="Book Antiqua" w:hAnsi="Book Antiqua"/>
        </w:rPr>
        <w:t xml:space="preserve">that IR injury in mild </w:t>
      </w:r>
      <w:proofErr w:type="spellStart"/>
      <w:r w:rsidRPr="006A5A87">
        <w:rPr>
          <w:rFonts w:ascii="Book Antiqua" w:hAnsi="Book Antiqua"/>
        </w:rPr>
        <w:t>setatotic</w:t>
      </w:r>
      <w:proofErr w:type="spellEnd"/>
      <w:r w:rsidRPr="006A5A87">
        <w:rPr>
          <w:rFonts w:ascii="Book Antiqua" w:hAnsi="Book Antiqua"/>
        </w:rPr>
        <w:t xml:space="preserve"> liver was attenuated compared with that in normal liver, and that it resulted from the reduction of the interaction between KCs and platelets due to the decreased number of KCs. </w:t>
      </w:r>
    </w:p>
    <w:p w14:paraId="71D8F832" w14:textId="2270EA1D" w:rsidR="006C2C8D" w:rsidRPr="006A5A87" w:rsidRDefault="006C2C8D" w:rsidP="001D7802">
      <w:pPr>
        <w:widowControl/>
        <w:autoSpaceDE w:val="0"/>
        <w:autoSpaceDN w:val="0"/>
        <w:adjustRightInd w:val="0"/>
        <w:snapToGrid w:val="0"/>
        <w:spacing w:line="360" w:lineRule="auto"/>
        <w:ind w:firstLineChars="200" w:firstLine="480"/>
        <w:rPr>
          <w:rFonts w:ascii="Book Antiqua" w:hAnsi="Book Antiqua" w:cs="Times"/>
          <w:kern w:val="0"/>
        </w:rPr>
      </w:pPr>
      <w:r w:rsidRPr="006A5A87">
        <w:rPr>
          <w:rFonts w:ascii="Book Antiqua" w:hAnsi="Book Antiqua" w:cs="Times New Roman"/>
          <w:kern w:val="0"/>
        </w:rPr>
        <w:t>I</w:t>
      </w:r>
      <w:r w:rsidRPr="006A5A87">
        <w:rPr>
          <w:rFonts w:ascii="Book Antiqua" w:hAnsi="Book Antiqua" w:cs="Times New Roman"/>
          <w:iCs/>
          <w:kern w:val="0"/>
        </w:rPr>
        <w:t>t was reported that there are two distinct periods of liver injury after warm IR</w:t>
      </w:r>
      <w:r w:rsidRPr="006A5A87">
        <w:rPr>
          <w:rFonts w:ascii="Book Antiqua" w:hAnsi="Book Antiqua" w:cs="Times New Roman"/>
          <w:iCs/>
          <w:noProof/>
          <w:kern w:val="0"/>
          <w:vertAlign w:val="superscript"/>
        </w:rPr>
        <w:t>[20,21]</w:t>
      </w:r>
      <w:r w:rsidRPr="006A5A87">
        <w:rPr>
          <w:rFonts w:ascii="Book Antiqua" w:hAnsi="Book Antiqua" w:cs="Times New Roman"/>
          <w:iCs/>
          <w:kern w:val="0"/>
        </w:rPr>
        <w:t xml:space="preserve">. </w:t>
      </w:r>
      <w:r w:rsidRPr="006A5A87">
        <w:rPr>
          <w:rFonts w:ascii="Book Antiqua" w:hAnsi="Book Antiqua" w:cs="Times New Roman"/>
          <w:kern w:val="0"/>
        </w:rPr>
        <w:t xml:space="preserve">The early period of IR injury, which occurs within 120 min after reperfusion, is characterized by KC-induced </w:t>
      </w:r>
      <w:hyperlink r:id="rId12" w:history="1">
        <w:r w:rsidRPr="006A5A87">
          <w:rPr>
            <w:rFonts w:ascii="Book Antiqua" w:hAnsi="Book Antiqua" w:cs="Arial"/>
            <w:kern w:val="0"/>
          </w:rPr>
          <w:t>reactive oxygen species</w:t>
        </w:r>
      </w:hyperlink>
      <w:r w:rsidRPr="006A5A87">
        <w:rPr>
          <w:rFonts w:ascii="Book Antiqua" w:hAnsi="Book Antiqua" w:cs="Times New Roman"/>
          <w:kern w:val="0"/>
        </w:rPr>
        <w:t xml:space="preserve"> (ROS)</w:t>
      </w:r>
      <w:r w:rsidRPr="006A5A87">
        <w:rPr>
          <w:rFonts w:ascii="Book Antiqua" w:hAnsi="Book Antiqua" w:cs="Times New Roman"/>
          <w:noProof/>
          <w:kern w:val="0"/>
          <w:vertAlign w:val="superscript"/>
        </w:rPr>
        <w:t>[21,22]</w:t>
      </w:r>
      <w:r w:rsidRPr="006A5A87">
        <w:rPr>
          <w:rFonts w:ascii="Book Antiqua" w:hAnsi="Book Antiqua" w:cs="Times New Roman"/>
          <w:kern w:val="0"/>
        </w:rPr>
        <w:t xml:space="preserve">. KC production and the release of </w:t>
      </w:r>
      <w:r w:rsidRPr="006A5A87">
        <w:rPr>
          <w:rFonts w:ascii="Book Antiqua" w:hAnsi="Book Antiqua" w:cs="Arial"/>
          <w:kern w:val="0"/>
        </w:rPr>
        <w:t>ROS</w:t>
      </w:r>
      <w:r w:rsidRPr="006A5A87">
        <w:rPr>
          <w:rFonts w:ascii="Book Antiqua" w:hAnsi="Book Antiqua" w:cs="Times New Roman"/>
          <w:kern w:val="0"/>
        </w:rPr>
        <w:t xml:space="preserve"> result in acute hepatocellular injury. In addition, </w:t>
      </w:r>
      <w:r w:rsidRPr="006A5A87">
        <w:rPr>
          <w:rFonts w:ascii="Book Antiqua" w:hAnsi="Book Antiqua" w:cs="Century"/>
          <w:kern w:val="0"/>
        </w:rPr>
        <w:t xml:space="preserve">in response to the exposure to activated KCs, neutrophils accumulate </w:t>
      </w:r>
      <w:r w:rsidRPr="006A5A87">
        <w:rPr>
          <w:rFonts w:ascii="Book Antiqua" w:hAnsi="Book Antiqua" w:cs="Times New Roman"/>
          <w:kern w:val="0"/>
        </w:rPr>
        <w:t xml:space="preserve">in the post-ischemic liver. In the late period of IR injury, </w:t>
      </w:r>
      <w:r w:rsidRPr="006A5A87">
        <w:rPr>
          <w:rFonts w:ascii="Book Antiqua" w:hAnsi="Book Antiqua" w:cs="Times"/>
          <w:kern w:val="0"/>
        </w:rPr>
        <w:t xml:space="preserve">inflammatory responses from accumulating </w:t>
      </w:r>
      <w:r w:rsidRPr="006A5A87">
        <w:rPr>
          <w:rFonts w:ascii="Book Antiqua" w:hAnsi="Book Antiqua" w:cs="Times New Roman"/>
          <w:kern w:val="0"/>
        </w:rPr>
        <w:t>neutrophils induce hepatocyte injury, which appears more than 6 h after reperfusion</w:t>
      </w:r>
      <w:r w:rsidRPr="006A5A87">
        <w:rPr>
          <w:rFonts w:ascii="Book Antiqua" w:hAnsi="Book Antiqua" w:cs="Times New Roman"/>
          <w:noProof/>
          <w:kern w:val="0"/>
          <w:vertAlign w:val="superscript"/>
        </w:rPr>
        <w:t>[22,23]</w:t>
      </w:r>
      <w:r w:rsidRPr="006A5A87">
        <w:rPr>
          <w:rFonts w:ascii="Book Antiqua" w:hAnsi="Book Antiqua" w:cs="Times New Roman"/>
          <w:kern w:val="0"/>
        </w:rPr>
        <w:t xml:space="preserve">. Elevated liver enzymes and apoptosis of hepatocytes and </w:t>
      </w:r>
      <w:r w:rsidRPr="006A5A87">
        <w:rPr>
          <w:rFonts w:ascii="Book Antiqua" w:hAnsi="Book Antiqua" w:cs="Times"/>
          <w:kern w:val="0"/>
        </w:rPr>
        <w:t>sinusoidal endothelial cells</w:t>
      </w:r>
      <w:r w:rsidRPr="006A5A87">
        <w:rPr>
          <w:rFonts w:ascii="Book Antiqua" w:hAnsi="Book Antiqua" w:cs="Times New Roman"/>
          <w:kern w:val="0"/>
        </w:rPr>
        <w:t xml:space="preserve"> can already be observed in the early period</w:t>
      </w:r>
      <w:r w:rsidRPr="006A5A87">
        <w:rPr>
          <w:rFonts w:ascii="Book Antiqua" w:hAnsi="Book Antiqua" w:cs="Times New Roman"/>
          <w:noProof/>
          <w:kern w:val="0"/>
          <w:vertAlign w:val="superscript"/>
        </w:rPr>
        <w:t>[10,24]</w:t>
      </w:r>
      <w:r w:rsidRPr="006A5A87">
        <w:rPr>
          <w:rFonts w:ascii="Book Antiqua" w:hAnsi="Book Antiqua" w:cs="Times New Roman"/>
          <w:kern w:val="0"/>
        </w:rPr>
        <w:t>. Reduction of the early period of IR injury, for instance KCs depletion, leads also to inhibition of injury in the late period</w:t>
      </w:r>
      <w:r w:rsidRPr="006A5A87">
        <w:rPr>
          <w:rFonts w:ascii="Book Antiqua" w:hAnsi="Book Antiqua" w:cs="Times New Roman"/>
          <w:noProof/>
          <w:kern w:val="0"/>
          <w:vertAlign w:val="superscript"/>
        </w:rPr>
        <w:t>[25]</w:t>
      </w:r>
      <w:r w:rsidRPr="006A5A87">
        <w:rPr>
          <w:rFonts w:ascii="Book Antiqua" w:hAnsi="Book Antiqua" w:cs="Times New Roman"/>
          <w:kern w:val="0"/>
        </w:rPr>
        <w:t>. Recently, some studies have focused on the function of platelets in hepatic IR injury</w:t>
      </w:r>
      <w:r w:rsidRPr="006A5A87">
        <w:rPr>
          <w:rFonts w:ascii="Book Antiqua" w:hAnsi="Book Antiqua" w:cs="Times New Roman"/>
          <w:noProof/>
          <w:kern w:val="0"/>
          <w:vertAlign w:val="superscript"/>
        </w:rPr>
        <w:t>[26,27]</w:t>
      </w:r>
      <w:r w:rsidRPr="006A5A87">
        <w:rPr>
          <w:rFonts w:ascii="Book Antiqua" w:hAnsi="Book Antiqua" w:cs="Times New Roman"/>
          <w:kern w:val="0"/>
        </w:rPr>
        <w:t>.</w:t>
      </w:r>
      <w:r w:rsidRPr="006A5A87">
        <w:rPr>
          <w:rFonts w:ascii="Book Antiqua" w:hAnsi="Book Antiqua" w:cs="Times"/>
          <w:kern w:val="0"/>
        </w:rPr>
        <w:t xml:space="preserve"> </w:t>
      </w:r>
      <w:proofErr w:type="spellStart"/>
      <w:r w:rsidRPr="006A5A87">
        <w:rPr>
          <w:rFonts w:ascii="Book Antiqua" w:hAnsi="Book Antiqua" w:cs="Times New Roman"/>
          <w:kern w:val="0"/>
        </w:rPr>
        <w:t>Sindram</w:t>
      </w:r>
      <w:proofErr w:type="spellEnd"/>
      <w:r w:rsidRPr="006A5A87">
        <w:rPr>
          <w:rFonts w:ascii="Book Antiqua" w:hAnsi="Book Antiqua" w:cs="Times New Roman"/>
          <w:kern w:val="0"/>
        </w:rPr>
        <w:t xml:space="preserve"> </w:t>
      </w:r>
      <w:r w:rsidRPr="006A5A87">
        <w:rPr>
          <w:rFonts w:ascii="Book Antiqua" w:hAnsi="Book Antiqua" w:cs="Times New Roman"/>
          <w:i/>
          <w:kern w:val="0"/>
        </w:rPr>
        <w:t>et al</w:t>
      </w:r>
      <w:r w:rsidR="00885FEA" w:rsidRPr="006A5A87">
        <w:rPr>
          <w:rFonts w:ascii="Book Antiqua" w:hAnsi="Book Antiqua" w:cs="Times New Roman"/>
          <w:noProof/>
          <w:kern w:val="0"/>
          <w:vertAlign w:val="superscript"/>
        </w:rPr>
        <w:t>[24]</w:t>
      </w:r>
      <w:r w:rsidRPr="006A5A87">
        <w:rPr>
          <w:rFonts w:ascii="Book Antiqua" w:hAnsi="Book Antiqua" w:cs="Times New Roman"/>
          <w:kern w:val="0"/>
        </w:rPr>
        <w:t xml:space="preserve"> reported that p</w:t>
      </w:r>
      <w:r w:rsidRPr="006A5A87">
        <w:rPr>
          <w:rFonts w:ascii="Book Antiqua" w:hAnsi="Book Antiqua" w:cs="Times New Roman"/>
          <w:iCs/>
          <w:kern w:val="0"/>
        </w:rPr>
        <w:t>latelets caused sinusoidal endothelial cell (SEC) apoptosis and significantly contributed to IR</w:t>
      </w:r>
      <w:r w:rsidRPr="006A5A87">
        <w:rPr>
          <w:rFonts w:ascii="Book Antiqua" w:hAnsi="Book Antiqua" w:cs="Times New Roman"/>
          <w:kern w:val="0"/>
        </w:rPr>
        <w:t xml:space="preserve"> injury</w:t>
      </w:r>
      <w:r w:rsidRPr="006A5A87">
        <w:rPr>
          <w:rFonts w:ascii="Book Antiqua" w:hAnsi="Book Antiqua" w:cs="Times New Roman"/>
          <w:iCs/>
          <w:kern w:val="0"/>
        </w:rPr>
        <w:t>.</w:t>
      </w:r>
      <w:r w:rsidRPr="006A5A87">
        <w:rPr>
          <w:rFonts w:ascii="Book Antiqua" w:hAnsi="Book Antiqua" w:cs="Times New Roman"/>
          <w:kern w:val="0"/>
        </w:rPr>
        <w:t xml:space="preserve"> </w:t>
      </w:r>
      <w:r w:rsidRPr="006A5A87">
        <w:rPr>
          <w:rFonts w:ascii="Book Antiqua" w:hAnsi="Book Antiqua" w:cs="Times New Roman"/>
          <w:noProof/>
        </w:rPr>
        <w:t>Khandoga</w:t>
      </w:r>
      <w:r w:rsidRPr="006A5A87">
        <w:rPr>
          <w:rFonts w:ascii="Book Antiqua" w:hAnsi="Book Antiqua" w:cs="Times New Roman"/>
          <w:i/>
          <w:kern w:val="0"/>
        </w:rPr>
        <w:t xml:space="preserve"> et al</w:t>
      </w:r>
      <w:r w:rsidR="00885FEA" w:rsidRPr="006A5A87">
        <w:rPr>
          <w:rFonts w:ascii="Book Antiqua" w:hAnsi="Book Antiqua" w:cs="Times New Roman"/>
          <w:noProof/>
          <w:kern w:val="0"/>
          <w:vertAlign w:val="superscript"/>
        </w:rPr>
        <w:t>[28]</w:t>
      </w:r>
      <w:r w:rsidRPr="006A5A87">
        <w:rPr>
          <w:rFonts w:ascii="Book Antiqua" w:hAnsi="Book Antiqua" w:cs="Times New Roman"/>
          <w:kern w:val="0"/>
        </w:rPr>
        <w:t xml:space="preserve"> have shown that warm hepatic IR induced rolling and adhesion of platelets to SECs as well as accumulation of platelets in sinusoids. We previously reported that platelet-SEC interactions occur earlier than leukocyte responses after reperfusion, and that adhesion of platelets requires the presence of activated KCs</w:t>
      </w:r>
      <w:r w:rsidRPr="006A5A87">
        <w:rPr>
          <w:rFonts w:ascii="Book Antiqua" w:hAnsi="Book Antiqua" w:cs="Times New Roman"/>
          <w:noProof/>
          <w:kern w:val="0"/>
          <w:vertAlign w:val="superscript"/>
        </w:rPr>
        <w:t>[11]</w:t>
      </w:r>
      <w:r w:rsidRPr="006A5A87">
        <w:rPr>
          <w:rFonts w:ascii="Book Antiqua" w:hAnsi="Book Antiqua" w:cs="Times New Roman"/>
          <w:kern w:val="0"/>
        </w:rPr>
        <w:t xml:space="preserve">. In addition, based on our study using the IVM system and electron microscopy, we also reported that platelet-KC interaction as well as platelet-SEC </w:t>
      </w:r>
      <w:r w:rsidRPr="006A5A87">
        <w:rPr>
          <w:rFonts w:ascii="Book Antiqua" w:hAnsi="Book Antiqua" w:cs="Times New Roman"/>
          <w:kern w:val="0"/>
        </w:rPr>
        <w:lastRenderedPageBreak/>
        <w:t>interaction contributes to early-period hepatic IR injury</w:t>
      </w:r>
      <w:r w:rsidRPr="006A5A87">
        <w:rPr>
          <w:rFonts w:ascii="Book Antiqua" w:hAnsi="Book Antiqua" w:cs="Times New Roman"/>
          <w:noProof/>
          <w:kern w:val="0"/>
          <w:vertAlign w:val="superscript"/>
        </w:rPr>
        <w:t>[10,24,28]</w:t>
      </w:r>
      <w:r w:rsidRPr="006A5A87">
        <w:rPr>
          <w:rFonts w:ascii="Book Antiqua" w:hAnsi="Book Antiqua" w:cs="Times New Roman"/>
          <w:kern w:val="0"/>
        </w:rPr>
        <w:t xml:space="preserve">. Most of the events that determine the extent of IR injury, such as KC activation, platelet adhesion to KCs or SECs, and neutrophil accumulation, have </w:t>
      </w:r>
      <w:proofErr w:type="spellStart"/>
      <w:r w:rsidRPr="006A5A87">
        <w:rPr>
          <w:rFonts w:ascii="Book Antiqua" w:hAnsi="Book Antiqua" w:cs="Times New Roman"/>
          <w:kern w:val="0"/>
        </w:rPr>
        <w:t>occurr</w:t>
      </w:r>
      <w:proofErr w:type="spellEnd"/>
      <w:r w:rsidRPr="006A5A87">
        <w:rPr>
          <w:rFonts w:ascii="Book Antiqua" w:hAnsi="Book Antiqua" w:cs="Times New Roman"/>
          <w:kern w:val="0"/>
        </w:rPr>
        <w:t xml:space="preserve"> in the early period of IR injury. Therefore, we focused on observation until 120 min after reperfusion. In this study, we demonstrated that the adherence of platelets to KCs decreased and reperfusion injury was reduced in 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The number of adherent platelets in sinusoids increased along with the reperfusion time both in the normal liver group and in 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group. This suggests that the adherent ability of platelets was not reduced in 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group. Therefore, we considered that the reduction in KC-platelet interaction was a result of the decreased number of KCs in 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w:t>
      </w:r>
    </w:p>
    <w:p w14:paraId="2BB694B8" w14:textId="7895368C" w:rsidR="006C2C8D" w:rsidRPr="006A5A87" w:rsidRDefault="006C2C8D" w:rsidP="001D7802">
      <w:pPr>
        <w:widowControl/>
        <w:autoSpaceDE w:val="0"/>
        <w:autoSpaceDN w:val="0"/>
        <w:adjustRightInd w:val="0"/>
        <w:snapToGrid w:val="0"/>
        <w:spacing w:line="360" w:lineRule="auto"/>
        <w:ind w:firstLineChars="200" w:firstLine="480"/>
        <w:rPr>
          <w:rFonts w:ascii="Book Antiqua" w:hAnsi="Book Antiqua" w:cs="Times"/>
          <w:kern w:val="0"/>
        </w:rPr>
      </w:pPr>
      <w:r w:rsidRPr="006A5A87">
        <w:rPr>
          <w:rFonts w:ascii="Book Antiqua" w:hAnsi="Book Antiqua" w:cs="Times New Roman"/>
          <w:kern w:val="0"/>
        </w:rPr>
        <w:t xml:space="preserve">KCs are more likely to be activated in the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w:t>
      </w:r>
      <w:r w:rsidRPr="006A5A87">
        <w:rPr>
          <w:rFonts w:ascii="Book Antiqua" w:hAnsi="Book Antiqua" w:cs="Times New Roman"/>
          <w:noProof/>
          <w:kern w:val="0"/>
          <w:vertAlign w:val="superscript"/>
        </w:rPr>
        <w:t>[5,29]</w:t>
      </w:r>
      <w:r w:rsidRPr="006A5A87">
        <w:rPr>
          <w:rFonts w:ascii="Book Antiqua" w:hAnsi="Book Antiqua" w:cs="Times New Roman"/>
          <w:kern w:val="0"/>
        </w:rPr>
        <w:t>. In addition, hepatic IR activates KCs</w:t>
      </w:r>
      <w:r w:rsidRPr="006A5A87">
        <w:rPr>
          <w:rFonts w:ascii="Book Antiqua" w:hAnsi="Book Antiqua" w:cs="Times New Roman"/>
          <w:noProof/>
          <w:kern w:val="0"/>
          <w:vertAlign w:val="superscript"/>
        </w:rPr>
        <w:t>[30]</w:t>
      </w:r>
      <w:r w:rsidRPr="006A5A87">
        <w:rPr>
          <w:rFonts w:ascii="Book Antiqua" w:hAnsi="Book Antiqua" w:cs="Times New Roman"/>
          <w:kern w:val="0"/>
        </w:rPr>
        <w:t>.</w:t>
      </w:r>
      <w:r w:rsidRPr="006A5A87" w:rsidDel="00B16636">
        <w:rPr>
          <w:rFonts w:ascii="Book Antiqua" w:hAnsi="Book Antiqua" w:cs="Times New Roman"/>
          <w:kern w:val="0"/>
        </w:rPr>
        <w:t xml:space="preserve"> </w:t>
      </w:r>
      <w:r w:rsidRPr="006A5A87">
        <w:rPr>
          <w:rFonts w:ascii="Book Antiqua" w:hAnsi="Book Antiqua" w:cs="Times New Roman"/>
          <w:kern w:val="0"/>
        </w:rPr>
        <w:t xml:space="preserve">However, it is unknown whether KC activation after IR increases in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more than normal liver. After IR, KCs secrete pro-inflammatory cytokines including IL-6</w:t>
      </w:r>
      <w:r w:rsidRPr="006A5A87">
        <w:rPr>
          <w:rFonts w:ascii="Book Antiqua" w:hAnsi="Book Antiqua" w:cs="Times New Roman"/>
          <w:noProof/>
          <w:kern w:val="0"/>
          <w:vertAlign w:val="superscript"/>
        </w:rPr>
        <w:t>[31,32]</w:t>
      </w:r>
      <w:r w:rsidRPr="006A5A87">
        <w:rPr>
          <w:rFonts w:ascii="Book Antiqua" w:hAnsi="Book Antiqua" w:cs="Times New Roman"/>
          <w:kern w:val="0"/>
        </w:rPr>
        <w:t>. Moreover, as described above, activated KCs cause adhesion of platelets to KCs, and lead to later leukocyte accumulation</w:t>
      </w:r>
      <w:r w:rsidRPr="006A5A87">
        <w:rPr>
          <w:rFonts w:ascii="Book Antiqua" w:hAnsi="Book Antiqua" w:cs="Times New Roman"/>
          <w:noProof/>
          <w:kern w:val="0"/>
          <w:vertAlign w:val="superscript"/>
        </w:rPr>
        <w:t>[11]</w:t>
      </w:r>
      <w:r w:rsidRPr="006A5A87">
        <w:rPr>
          <w:rFonts w:ascii="Book Antiqua" w:hAnsi="Book Antiqua" w:cs="Times New Roman"/>
          <w:kern w:val="0"/>
        </w:rPr>
        <w:t xml:space="preserve">. We consider that serum IL-6 levels reflect the degree of the interaction between KCs and platelets according to the activity of KCs. In the present study, elevation of serum IL-6 levels after IR was less in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than normal liver. Our results indicated that in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IL-6 secretion was suppressed because of the decreased number of KCs, even if KCs were activated after IR.</w:t>
      </w:r>
    </w:p>
    <w:p w14:paraId="167428BE" w14:textId="43999787" w:rsidR="006C2C8D" w:rsidRPr="006A5A87" w:rsidRDefault="006C2C8D" w:rsidP="001D7802">
      <w:pPr>
        <w:widowControl/>
        <w:autoSpaceDE w:val="0"/>
        <w:autoSpaceDN w:val="0"/>
        <w:adjustRightInd w:val="0"/>
        <w:snapToGrid w:val="0"/>
        <w:spacing w:line="360" w:lineRule="auto"/>
        <w:ind w:firstLineChars="200" w:firstLine="480"/>
        <w:rPr>
          <w:rFonts w:ascii="Book Antiqua" w:hAnsi="Book Antiqua" w:cs="Times New Roman"/>
          <w:kern w:val="0"/>
        </w:rPr>
      </w:pPr>
      <w:r w:rsidRPr="006A5A87">
        <w:rPr>
          <w:rFonts w:ascii="Book Antiqua" w:hAnsi="Book Antiqua" w:cs="Times New Roman"/>
          <w:kern w:val="0"/>
        </w:rPr>
        <w:t xml:space="preserve">In our present study, we demonstrated that there were fewer KCs in the sinusoids in our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than in the normal liver. The results were confirmed by both the IVM study and </w:t>
      </w:r>
      <w:proofErr w:type="spellStart"/>
      <w:r w:rsidRPr="006A5A87">
        <w:rPr>
          <w:rFonts w:ascii="Book Antiqua" w:hAnsi="Book Antiqua" w:cs="Times New Roman"/>
          <w:kern w:val="0"/>
        </w:rPr>
        <w:t>immunohistochemical</w:t>
      </w:r>
      <w:proofErr w:type="spellEnd"/>
      <w:r w:rsidRPr="006A5A87">
        <w:rPr>
          <w:rFonts w:ascii="Book Antiqua" w:hAnsi="Book Antiqua" w:cs="Times New Roman"/>
          <w:kern w:val="0"/>
        </w:rPr>
        <w:t xml:space="preserve"> examination. Several studies reported on change in the number of KCs in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models. </w:t>
      </w:r>
      <w:proofErr w:type="spellStart"/>
      <w:r w:rsidRPr="006A5A87">
        <w:rPr>
          <w:rFonts w:ascii="Book Antiqua" w:hAnsi="Book Antiqua" w:cs="Times New Roman"/>
          <w:kern w:val="0"/>
        </w:rPr>
        <w:t>Shono</w:t>
      </w:r>
      <w:proofErr w:type="spellEnd"/>
      <w:r w:rsidRPr="006A5A87">
        <w:rPr>
          <w:rFonts w:ascii="Book Antiqua" w:hAnsi="Book Antiqua" w:cs="Times New Roman"/>
          <w:kern w:val="0"/>
        </w:rPr>
        <w:t xml:space="preserve"> </w:t>
      </w:r>
      <w:r w:rsidRPr="006A5A87">
        <w:rPr>
          <w:rFonts w:ascii="Book Antiqua" w:hAnsi="Book Antiqua" w:cs="Times New Roman"/>
          <w:i/>
          <w:kern w:val="0"/>
        </w:rPr>
        <w:t>et al</w:t>
      </w:r>
      <w:r w:rsidR="000E4643" w:rsidRPr="006A5A87">
        <w:rPr>
          <w:rFonts w:ascii="Book Antiqua" w:hAnsi="Book Antiqua" w:cs="Times New Roman"/>
          <w:noProof/>
          <w:kern w:val="0"/>
          <w:vertAlign w:val="superscript"/>
        </w:rPr>
        <w:t>[33]</w:t>
      </w:r>
      <w:r w:rsidRPr="006A5A87">
        <w:rPr>
          <w:rFonts w:ascii="Book Antiqua" w:hAnsi="Book Antiqua" w:cs="Times New Roman"/>
          <w:kern w:val="0"/>
        </w:rPr>
        <w:t xml:space="preserve"> reported that the number of KCs in a particular subgroup could change, for example, the proportion of CD68 positive KCs decreased in their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model induced by a high-fat diet and a high-cholesterol diet (HCD). </w:t>
      </w:r>
      <w:proofErr w:type="spellStart"/>
      <w:r w:rsidRPr="006A5A87">
        <w:rPr>
          <w:rFonts w:ascii="Book Antiqua" w:hAnsi="Book Antiqua" w:cs="Times New Roman"/>
          <w:kern w:val="0"/>
        </w:rPr>
        <w:t>Vetelainen</w:t>
      </w:r>
      <w:proofErr w:type="spellEnd"/>
      <w:r w:rsidRPr="006A5A87">
        <w:rPr>
          <w:rFonts w:ascii="Book Antiqua" w:hAnsi="Book Antiqua" w:cs="Times New Roman"/>
          <w:kern w:val="0"/>
        </w:rPr>
        <w:t xml:space="preserve"> </w:t>
      </w:r>
      <w:r w:rsidRPr="006A5A87">
        <w:rPr>
          <w:rFonts w:ascii="Book Antiqua" w:hAnsi="Book Antiqua" w:cs="Times New Roman"/>
          <w:i/>
          <w:kern w:val="0"/>
        </w:rPr>
        <w:t>et al</w:t>
      </w:r>
      <w:r w:rsidR="000E4643" w:rsidRPr="006A5A87">
        <w:rPr>
          <w:rFonts w:ascii="Book Antiqua" w:hAnsi="Book Antiqua" w:cs="Times New Roman"/>
          <w:noProof/>
          <w:kern w:val="0"/>
          <w:vertAlign w:val="superscript"/>
        </w:rPr>
        <w:t>[34]</w:t>
      </w:r>
      <w:r w:rsidR="000E4643" w:rsidRPr="006A5A87">
        <w:rPr>
          <w:rFonts w:ascii="Book Antiqua" w:eastAsia="宋体" w:hAnsi="Book Antiqua" w:cs="Times New Roman" w:hint="eastAsia"/>
          <w:kern w:val="0"/>
          <w:lang w:eastAsia="zh-CN"/>
        </w:rPr>
        <w:t xml:space="preserve"> </w:t>
      </w:r>
      <w:r w:rsidRPr="006A5A87">
        <w:rPr>
          <w:rFonts w:ascii="Book Antiqua" w:hAnsi="Book Antiqua" w:cs="Times New Roman"/>
          <w:kern w:val="0"/>
        </w:rPr>
        <w:t xml:space="preserve">investigated the differences between a methionine-choline deficient diet (MCD) model and a CDD model in their effect on the number of KCs, and reported that the </w:t>
      </w:r>
      <w:r w:rsidRPr="006A5A87">
        <w:rPr>
          <w:rFonts w:ascii="Book Antiqua" w:hAnsi="Book Antiqua" w:cs="Times New Roman"/>
          <w:kern w:val="0"/>
        </w:rPr>
        <w:lastRenderedPageBreak/>
        <w:t xml:space="preserve">number of KCs increased in the MCD model, but did not change in the CDD model. The degree of </w:t>
      </w:r>
      <w:proofErr w:type="spellStart"/>
      <w:r w:rsidRPr="006A5A87">
        <w:rPr>
          <w:rFonts w:ascii="Book Antiqua" w:hAnsi="Book Antiqua" w:cs="Times New Roman"/>
          <w:kern w:val="0"/>
        </w:rPr>
        <w:t>steatosis</w:t>
      </w:r>
      <w:proofErr w:type="spellEnd"/>
      <w:r w:rsidRPr="006A5A87">
        <w:rPr>
          <w:rFonts w:ascii="Book Antiqua" w:hAnsi="Book Antiqua" w:cs="Times New Roman"/>
          <w:kern w:val="0"/>
        </w:rPr>
        <w:t xml:space="preserve"> was moderate in their CDD model, and severe in their MCD model. These investigators indicated that the difference in the method of inducing </w:t>
      </w:r>
      <w:proofErr w:type="spellStart"/>
      <w:r w:rsidRPr="006A5A87">
        <w:rPr>
          <w:rFonts w:ascii="Book Antiqua" w:hAnsi="Book Antiqua" w:cs="Times New Roman"/>
          <w:kern w:val="0"/>
        </w:rPr>
        <w:t>steatosis</w:t>
      </w:r>
      <w:proofErr w:type="spellEnd"/>
      <w:r w:rsidRPr="006A5A87">
        <w:rPr>
          <w:rFonts w:ascii="Book Antiqua" w:hAnsi="Book Antiqua" w:cs="Times New Roman"/>
          <w:kern w:val="0"/>
        </w:rPr>
        <w:t xml:space="preserve"> of the liver resulted in change in the number of KCs in the sinusoids. In addition, </w:t>
      </w:r>
      <w:proofErr w:type="spellStart"/>
      <w:r w:rsidRPr="006A5A87">
        <w:rPr>
          <w:rFonts w:ascii="Book Antiqua" w:hAnsi="Book Antiqua" w:cs="Times New Roman"/>
          <w:kern w:val="0"/>
        </w:rPr>
        <w:t>Guo</w:t>
      </w:r>
      <w:proofErr w:type="spellEnd"/>
      <w:r w:rsidRPr="006A5A87">
        <w:rPr>
          <w:rFonts w:ascii="Book Antiqua" w:hAnsi="Book Antiqua" w:cs="Times New Roman"/>
          <w:kern w:val="0"/>
        </w:rPr>
        <w:t xml:space="preserve"> </w:t>
      </w:r>
      <w:r w:rsidRPr="006A5A87">
        <w:rPr>
          <w:rFonts w:ascii="Book Antiqua" w:hAnsi="Book Antiqua" w:cs="Times New Roman"/>
          <w:i/>
          <w:kern w:val="0"/>
        </w:rPr>
        <w:t>et al</w:t>
      </w:r>
      <w:r w:rsidR="000E4643" w:rsidRPr="006A5A87">
        <w:rPr>
          <w:rFonts w:ascii="Book Antiqua" w:hAnsi="Book Antiqua" w:cs="Times New Roman"/>
          <w:noProof/>
          <w:kern w:val="0"/>
          <w:vertAlign w:val="superscript"/>
        </w:rPr>
        <w:t>[35]</w:t>
      </w:r>
      <w:r w:rsidRPr="006A5A87">
        <w:rPr>
          <w:rFonts w:ascii="Book Antiqua" w:hAnsi="Book Antiqua" w:cs="Times New Roman"/>
          <w:i/>
          <w:kern w:val="0"/>
        </w:rPr>
        <w:t xml:space="preserve"> </w:t>
      </w:r>
      <w:r w:rsidRPr="006A5A87">
        <w:rPr>
          <w:rFonts w:ascii="Book Antiqua" w:hAnsi="Book Antiqua" w:cs="Times New Roman"/>
          <w:kern w:val="0"/>
        </w:rPr>
        <w:t xml:space="preserve">reported that the number of KCs was reduced in their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model induced by </w:t>
      </w:r>
      <w:proofErr w:type="spellStart"/>
      <w:r w:rsidRPr="006A5A87">
        <w:rPr>
          <w:rFonts w:ascii="Book Antiqua" w:hAnsi="Book Antiqua" w:cs="Times New Roman"/>
          <w:kern w:val="0"/>
        </w:rPr>
        <w:t>palmitoleate</w:t>
      </w:r>
      <w:proofErr w:type="spellEnd"/>
      <w:r w:rsidRPr="006A5A87">
        <w:rPr>
          <w:rFonts w:ascii="Book Antiqua" w:hAnsi="Book Antiqua" w:cs="Times New Roman"/>
          <w:kern w:val="0"/>
        </w:rPr>
        <w:t xml:space="preserve">, a monounsaturated fatty acid. Thus, differences in nutrient factors may influence the number of KCs in the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We supposed that change in nutrient conditions induced by CDD might lead to decrease of KCs as well as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The relationship between KCs and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has not been well established yet. Further research using various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models and various degrees of </w:t>
      </w:r>
      <w:proofErr w:type="spellStart"/>
      <w:r w:rsidRPr="006A5A87">
        <w:rPr>
          <w:rFonts w:ascii="Book Antiqua" w:hAnsi="Book Antiqua" w:cs="Times New Roman"/>
          <w:kern w:val="0"/>
        </w:rPr>
        <w:t>steatosis</w:t>
      </w:r>
      <w:proofErr w:type="spellEnd"/>
      <w:r w:rsidRPr="006A5A87">
        <w:rPr>
          <w:rFonts w:ascii="Book Antiqua" w:hAnsi="Book Antiqua" w:cs="Times New Roman"/>
          <w:kern w:val="0"/>
        </w:rPr>
        <w:t xml:space="preserve"> will be necessary to elucidate the impact of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on KCs.</w:t>
      </w:r>
    </w:p>
    <w:p w14:paraId="014BC8F5" w14:textId="212A9283" w:rsidR="006C2C8D" w:rsidRPr="006A5A87" w:rsidRDefault="006C2C8D" w:rsidP="001D7802">
      <w:pPr>
        <w:widowControl/>
        <w:autoSpaceDE w:val="0"/>
        <w:autoSpaceDN w:val="0"/>
        <w:adjustRightInd w:val="0"/>
        <w:snapToGrid w:val="0"/>
        <w:spacing w:line="360" w:lineRule="auto"/>
        <w:ind w:firstLineChars="200" w:firstLine="480"/>
        <w:rPr>
          <w:rFonts w:ascii="Book Antiqua" w:hAnsi="Book Antiqua"/>
        </w:rPr>
      </w:pP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patients in the clinical setting of hepatic surgery have tended to increase</w:t>
      </w:r>
      <w:r w:rsidRPr="006A5A87">
        <w:rPr>
          <w:rFonts w:ascii="Book Antiqua" w:hAnsi="Book Antiqua" w:cs="Times New Roman"/>
          <w:noProof/>
          <w:kern w:val="0"/>
          <w:vertAlign w:val="superscript"/>
        </w:rPr>
        <w:t>[17]</w:t>
      </w:r>
      <w:r w:rsidRPr="006A5A87">
        <w:rPr>
          <w:rFonts w:ascii="Book Antiqua" w:hAnsi="Book Antiqua" w:cs="Times New Roman"/>
          <w:kern w:val="0"/>
        </w:rPr>
        <w:t xml:space="preserve">. </w:t>
      </w:r>
      <w:r w:rsidRPr="006A5A87">
        <w:rPr>
          <w:rFonts w:ascii="Book Antiqua" w:hAnsi="Book Antiqua"/>
        </w:rPr>
        <w:t xml:space="preserve">IR injury is involved closely with complications after hepatic resection in </w:t>
      </w:r>
      <w:proofErr w:type="spellStart"/>
      <w:r w:rsidRPr="006A5A87">
        <w:rPr>
          <w:rFonts w:ascii="Book Antiqua" w:hAnsi="Book Antiqua"/>
        </w:rPr>
        <w:t>steatotic</w:t>
      </w:r>
      <w:proofErr w:type="spellEnd"/>
      <w:r w:rsidRPr="006A5A87">
        <w:rPr>
          <w:rFonts w:ascii="Book Antiqua" w:hAnsi="Book Antiqua"/>
        </w:rPr>
        <w:t xml:space="preserve"> liver</w:t>
      </w:r>
      <w:r w:rsidRPr="006A5A87">
        <w:rPr>
          <w:rFonts w:ascii="Book Antiqua" w:hAnsi="Book Antiqua"/>
          <w:noProof/>
          <w:vertAlign w:val="superscript"/>
        </w:rPr>
        <w:t>[36]</w:t>
      </w:r>
      <w:r w:rsidRPr="006A5A87">
        <w:rPr>
          <w:rFonts w:ascii="Book Antiqua" w:hAnsi="Book Antiqua"/>
        </w:rPr>
        <w:t xml:space="preserve">. It is known that </w:t>
      </w:r>
      <w:proofErr w:type="spellStart"/>
      <w:r w:rsidRPr="006A5A87">
        <w:rPr>
          <w:rFonts w:ascii="Book Antiqua" w:hAnsi="Book Antiqua"/>
        </w:rPr>
        <w:t>steatotic</w:t>
      </w:r>
      <w:proofErr w:type="spellEnd"/>
      <w:r w:rsidRPr="006A5A87">
        <w:rPr>
          <w:rFonts w:ascii="Book Antiqua" w:hAnsi="Book Antiqua"/>
        </w:rPr>
        <w:t xml:space="preserve"> liver is a risk factor for postoperative complications</w:t>
      </w:r>
      <w:r w:rsidRPr="006A5A87">
        <w:rPr>
          <w:rFonts w:ascii="Book Antiqua" w:hAnsi="Book Antiqua"/>
          <w:noProof/>
          <w:vertAlign w:val="superscript"/>
        </w:rPr>
        <w:t>[9,36]</w:t>
      </w:r>
      <w:r w:rsidRPr="006A5A87">
        <w:rPr>
          <w:rFonts w:ascii="Book Antiqua" w:hAnsi="Book Antiqua"/>
        </w:rPr>
        <w:t>.</w:t>
      </w:r>
      <w:r w:rsidRPr="006A5A87">
        <w:rPr>
          <w:rFonts w:ascii="Book Antiqua" w:hAnsi="Book Antiqua" w:cs="Times New Roman"/>
          <w:kern w:val="0"/>
        </w:rPr>
        <w:t xml:space="preserve"> Some investigators reported that </w:t>
      </w:r>
      <w:r w:rsidRPr="006A5A87">
        <w:rPr>
          <w:rFonts w:ascii="Book Antiqua" w:hAnsi="Book Antiqua" w:cs="Times"/>
          <w:kern w:val="0"/>
        </w:rPr>
        <w:t xml:space="preserve">patients with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w:t>
      </w:r>
      <w:r w:rsidRPr="006A5A87">
        <w:rPr>
          <w:rFonts w:ascii="Book Antiqua" w:hAnsi="Book Antiqua" w:cs="Times"/>
          <w:kern w:val="0"/>
        </w:rPr>
        <w:t xml:space="preserve"> who received major </w:t>
      </w:r>
      <w:proofErr w:type="spellStart"/>
      <w:r w:rsidRPr="006A5A87">
        <w:rPr>
          <w:rFonts w:ascii="Book Antiqua" w:hAnsi="Book Antiqua" w:cs="Times"/>
          <w:kern w:val="0"/>
        </w:rPr>
        <w:t>hepatectomy</w:t>
      </w:r>
      <w:proofErr w:type="spellEnd"/>
      <w:r w:rsidRPr="006A5A87">
        <w:rPr>
          <w:rFonts w:ascii="Book Antiqua" w:hAnsi="Book Antiqua" w:cs="Times"/>
          <w:kern w:val="0"/>
        </w:rPr>
        <w:t xml:space="preserve"> were more likely to suffer from infective, wound-related, </w:t>
      </w:r>
      <w:proofErr w:type="spellStart"/>
      <w:r w:rsidRPr="006A5A87">
        <w:rPr>
          <w:rFonts w:ascii="Book Antiqua" w:hAnsi="Book Antiqua" w:cs="Times"/>
          <w:kern w:val="0"/>
        </w:rPr>
        <w:t>hepatobiliary</w:t>
      </w:r>
      <w:proofErr w:type="spellEnd"/>
      <w:r w:rsidRPr="006A5A87">
        <w:rPr>
          <w:rFonts w:ascii="Book Antiqua" w:hAnsi="Book Antiqua" w:cs="Times"/>
          <w:kern w:val="0"/>
        </w:rPr>
        <w:t xml:space="preserve"> and gastrointestinal postoperative complications</w:t>
      </w:r>
      <w:r w:rsidRPr="006A5A87">
        <w:rPr>
          <w:rFonts w:ascii="Book Antiqua" w:hAnsi="Book Antiqua" w:cs="Times New Roman"/>
          <w:noProof/>
          <w:kern w:val="0"/>
          <w:vertAlign w:val="superscript"/>
        </w:rPr>
        <w:t>[37]</w:t>
      </w:r>
      <w:r w:rsidRPr="006A5A87">
        <w:rPr>
          <w:rFonts w:ascii="Book Antiqua" w:hAnsi="Book Antiqua" w:cs="Times New Roman"/>
          <w:kern w:val="0"/>
        </w:rPr>
        <w:t xml:space="preserve">. </w:t>
      </w:r>
      <w:r w:rsidRPr="006A5A87">
        <w:rPr>
          <w:rFonts w:ascii="Book Antiqua" w:hAnsi="Book Antiqua" w:cs="Times"/>
          <w:kern w:val="0"/>
        </w:rPr>
        <w:t xml:space="preserve">The decreased tolerance of </w:t>
      </w:r>
      <w:proofErr w:type="spellStart"/>
      <w:r w:rsidRPr="006A5A87">
        <w:rPr>
          <w:rFonts w:ascii="Book Antiqua" w:hAnsi="Book Antiqua" w:cs="Times"/>
          <w:kern w:val="0"/>
        </w:rPr>
        <w:t>steatotic</w:t>
      </w:r>
      <w:proofErr w:type="spellEnd"/>
      <w:r w:rsidRPr="006A5A87">
        <w:rPr>
          <w:rFonts w:ascii="Book Antiqua" w:hAnsi="Book Antiqua" w:cs="Times"/>
          <w:kern w:val="0"/>
        </w:rPr>
        <w:t xml:space="preserve"> liver to IR injury is a result of impaired microcirculation due to hepatocytes with fat deposition</w:t>
      </w:r>
      <w:r w:rsidRPr="006A5A87">
        <w:rPr>
          <w:rFonts w:ascii="Book Antiqua" w:hAnsi="Book Antiqua" w:cs="Times"/>
          <w:noProof/>
          <w:kern w:val="0"/>
          <w:vertAlign w:val="superscript"/>
        </w:rPr>
        <w:t>[38]</w:t>
      </w:r>
      <w:r w:rsidRPr="006A5A87">
        <w:rPr>
          <w:rFonts w:ascii="Book Antiqua" w:hAnsi="Book Antiqua" w:cs="Times"/>
          <w:kern w:val="0"/>
        </w:rPr>
        <w:t xml:space="preserve">. Between mild and severe </w:t>
      </w:r>
      <w:proofErr w:type="spellStart"/>
      <w:r w:rsidRPr="006A5A87">
        <w:rPr>
          <w:rFonts w:ascii="Book Antiqua" w:hAnsi="Book Antiqua" w:cs="Times"/>
          <w:kern w:val="0"/>
        </w:rPr>
        <w:t>steatotic</w:t>
      </w:r>
      <w:proofErr w:type="spellEnd"/>
      <w:r w:rsidRPr="006A5A87">
        <w:rPr>
          <w:rFonts w:ascii="Book Antiqua" w:hAnsi="Book Antiqua" w:cs="Times"/>
          <w:kern w:val="0"/>
        </w:rPr>
        <w:t xml:space="preserve"> liver, there are differences in microcirculation disturbances due to differences in the degree of fat deposition. Recent meta-analysis revealed a significant association between degree of </w:t>
      </w:r>
      <w:proofErr w:type="spellStart"/>
      <w:r w:rsidRPr="006A5A87">
        <w:rPr>
          <w:rFonts w:ascii="Book Antiqua" w:hAnsi="Book Antiqua" w:cs="Times"/>
          <w:kern w:val="0"/>
        </w:rPr>
        <w:t>steatosis</w:t>
      </w:r>
      <w:proofErr w:type="spellEnd"/>
      <w:r w:rsidRPr="006A5A87">
        <w:rPr>
          <w:rFonts w:ascii="Book Antiqua" w:hAnsi="Book Antiqua" w:cs="Times"/>
          <w:kern w:val="0"/>
        </w:rPr>
        <w:t xml:space="preserve"> and increased risk of postoperative complications and mortality</w:t>
      </w:r>
      <w:r w:rsidRPr="006A5A87">
        <w:rPr>
          <w:rFonts w:ascii="Book Antiqua" w:hAnsi="Book Antiqua" w:cs="Times"/>
          <w:noProof/>
          <w:kern w:val="0"/>
          <w:vertAlign w:val="superscript"/>
        </w:rPr>
        <w:t>[9]</w:t>
      </w:r>
      <w:r w:rsidRPr="006A5A87">
        <w:rPr>
          <w:rFonts w:ascii="Book Antiqua" w:hAnsi="Book Antiqua" w:cs="Times"/>
          <w:kern w:val="0"/>
        </w:rPr>
        <w:t xml:space="preserve">. Several investigators reported that postoperative complications, especially infectious complications, and mortality increased in patients with severe </w:t>
      </w:r>
      <w:proofErr w:type="spellStart"/>
      <w:r w:rsidRPr="006A5A87">
        <w:rPr>
          <w:rFonts w:ascii="Book Antiqua" w:hAnsi="Book Antiqua" w:cs="Times"/>
          <w:kern w:val="0"/>
        </w:rPr>
        <w:t>steatotic</w:t>
      </w:r>
      <w:proofErr w:type="spellEnd"/>
      <w:r w:rsidRPr="006A5A87">
        <w:rPr>
          <w:rFonts w:ascii="Book Antiqua" w:hAnsi="Book Antiqua" w:cs="Times"/>
          <w:kern w:val="0"/>
        </w:rPr>
        <w:t xml:space="preserve"> liver compared with those with mild </w:t>
      </w:r>
      <w:proofErr w:type="spellStart"/>
      <w:r w:rsidRPr="006A5A87">
        <w:rPr>
          <w:rFonts w:ascii="Book Antiqua" w:hAnsi="Book Antiqua" w:cs="Times"/>
          <w:kern w:val="0"/>
        </w:rPr>
        <w:t>setatotic</w:t>
      </w:r>
      <w:proofErr w:type="spellEnd"/>
      <w:r w:rsidRPr="006A5A87">
        <w:rPr>
          <w:rFonts w:ascii="Book Antiqua" w:hAnsi="Book Antiqua" w:cs="Times"/>
          <w:kern w:val="0"/>
        </w:rPr>
        <w:t xml:space="preserve"> liver</w:t>
      </w:r>
      <w:r w:rsidRPr="006A5A87">
        <w:rPr>
          <w:rFonts w:ascii="Book Antiqua" w:hAnsi="Book Antiqua" w:cs="Times"/>
          <w:noProof/>
          <w:kern w:val="0"/>
          <w:vertAlign w:val="superscript"/>
        </w:rPr>
        <w:t>[9,37]</w:t>
      </w:r>
      <w:r w:rsidRPr="006A5A87">
        <w:rPr>
          <w:rFonts w:ascii="Book Antiqua" w:hAnsi="Book Antiqua" w:cs="Times"/>
          <w:kern w:val="0"/>
        </w:rPr>
        <w:t xml:space="preserve">. </w:t>
      </w:r>
      <w:r w:rsidRPr="006A5A87">
        <w:rPr>
          <w:rFonts w:ascii="Book Antiqua" w:hAnsi="Book Antiqua"/>
        </w:rPr>
        <w:t xml:space="preserve">It will be necessary to evaluate IR injury in the moderate to severe </w:t>
      </w:r>
      <w:proofErr w:type="spellStart"/>
      <w:r w:rsidRPr="006A5A87">
        <w:rPr>
          <w:rFonts w:ascii="Book Antiqua" w:hAnsi="Book Antiqua"/>
        </w:rPr>
        <w:t>steatotic</w:t>
      </w:r>
      <w:proofErr w:type="spellEnd"/>
      <w:r w:rsidRPr="006A5A87">
        <w:rPr>
          <w:rFonts w:ascii="Book Antiqua" w:hAnsi="Book Antiqua"/>
        </w:rPr>
        <w:t xml:space="preserve"> liver with a similar experimental model in the future.</w:t>
      </w:r>
    </w:p>
    <w:p w14:paraId="6C5E4EA7" w14:textId="79436355" w:rsidR="004D2691" w:rsidRPr="006A5A87" w:rsidRDefault="006C2C8D" w:rsidP="001D7802">
      <w:pPr>
        <w:widowControl/>
        <w:autoSpaceDE w:val="0"/>
        <w:autoSpaceDN w:val="0"/>
        <w:adjustRightInd w:val="0"/>
        <w:snapToGrid w:val="0"/>
        <w:spacing w:line="360" w:lineRule="auto"/>
        <w:ind w:firstLineChars="200" w:firstLine="480"/>
        <w:rPr>
          <w:rFonts w:ascii="Book Antiqua" w:eastAsia="宋体" w:hAnsi="Book Antiqua"/>
          <w:lang w:eastAsia="zh-CN"/>
        </w:rPr>
      </w:pPr>
      <w:r w:rsidRPr="006A5A87">
        <w:rPr>
          <w:rFonts w:ascii="Book Antiqua" w:hAnsi="Book Antiqua"/>
        </w:rPr>
        <w:t xml:space="preserve">On the other hand, there is a report that postoperative liver failure was slight in mild </w:t>
      </w:r>
      <w:proofErr w:type="spellStart"/>
      <w:r w:rsidRPr="006A5A87">
        <w:rPr>
          <w:rFonts w:ascii="Book Antiqua" w:hAnsi="Book Antiqua"/>
        </w:rPr>
        <w:t>steatotic</w:t>
      </w:r>
      <w:proofErr w:type="spellEnd"/>
      <w:r w:rsidRPr="006A5A87">
        <w:rPr>
          <w:rFonts w:ascii="Book Antiqua" w:hAnsi="Book Antiqua"/>
        </w:rPr>
        <w:t xml:space="preserve"> liver, and so mild </w:t>
      </w:r>
      <w:proofErr w:type="spellStart"/>
      <w:r w:rsidRPr="006A5A87">
        <w:rPr>
          <w:rFonts w:ascii="Book Antiqua" w:hAnsi="Book Antiqua"/>
        </w:rPr>
        <w:t>steatotic</w:t>
      </w:r>
      <w:proofErr w:type="spellEnd"/>
      <w:r w:rsidRPr="006A5A87">
        <w:rPr>
          <w:rFonts w:ascii="Book Antiqua" w:hAnsi="Book Antiqua"/>
        </w:rPr>
        <w:t xml:space="preserve"> liver can be an indication for hepatic surgery</w:t>
      </w:r>
      <w:r w:rsidRPr="006A5A87">
        <w:rPr>
          <w:rFonts w:ascii="Book Antiqua" w:hAnsi="Book Antiqua"/>
          <w:noProof/>
          <w:vertAlign w:val="superscript"/>
        </w:rPr>
        <w:t>[39]</w:t>
      </w:r>
      <w:r w:rsidRPr="006A5A87">
        <w:rPr>
          <w:rFonts w:ascii="Book Antiqua" w:hAnsi="Book Antiqua"/>
        </w:rPr>
        <w:t xml:space="preserve">. Moreover, mild to moderate </w:t>
      </w:r>
      <w:proofErr w:type="spellStart"/>
      <w:r w:rsidRPr="006A5A87">
        <w:rPr>
          <w:rFonts w:ascii="Book Antiqua" w:hAnsi="Book Antiqua"/>
        </w:rPr>
        <w:t>seteatotic</w:t>
      </w:r>
      <w:proofErr w:type="spellEnd"/>
      <w:r w:rsidRPr="006A5A87">
        <w:rPr>
          <w:rFonts w:ascii="Book Antiqua" w:hAnsi="Book Antiqua"/>
        </w:rPr>
        <w:t xml:space="preserve"> livers have been accepted as a </w:t>
      </w:r>
      <w:r w:rsidRPr="006A5A87">
        <w:rPr>
          <w:rFonts w:ascii="Book Antiqua" w:hAnsi="Book Antiqua"/>
        </w:rPr>
        <w:lastRenderedPageBreak/>
        <w:t>marginal graft in transplantation</w:t>
      </w:r>
      <w:r w:rsidRPr="006A5A87">
        <w:rPr>
          <w:rFonts w:ascii="Book Antiqua" w:hAnsi="Book Antiqua"/>
          <w:noProof/>
          <w:vertAlign w:val="superscript"/>
        </w:rPr>
        <w:t>[18,19]</w:t>
      </w:r>
      <w:r w:rsidRPr="006A5A87">
        <w:rPr>
          <w:rFonts w:ascii="Book Antiqua" w:hAnsi="Book Antiqua"/>
        </w:rPr>
        <w:t xml:space="preserve">. Our study suggested that IR injury does not depend on the degree of fat deposition. In addition, our results provide some evidence that postoperative outcomes after liver resection or transplantation are not aggravated in mild </w:t>
      </w:r>
      <w:proofErr w:type="spellStart"/>
      <w:r w:rsidRPr="006A5A87">
        <w:rPr>
          <w:rFonts w:ascii="Book Antiqua" w:hAnsi="Book Antiqua"/>
        </w:rPr>
        <w:t>steatotic</w:t>
      </w:r>
      <w:proofErr w:type="spellEnd"/>
      <w:r w:rsidRPr="006A5A87">
        <w:rPr>
          <w:rFonts w:ascii="Book Antiqua" w:hAnsi="Book Antiqua"/>
        </w:rPr>
        <w:t xml:space="preserve"> liver. </w:t>
      </w:r>
    </w:p>
    <w:p w14:paraId="536920DD" w14:textId="78FC487D" w:rsidR="006C2C8D" w:rsidRPr="006A5A87" w:rsidRDefault="006C2C8D" w:rsidP="001D7802">
      <w:pPr>
        <w:widowControl/>
        <w:autoSpaceDE w:val="0"/>
        <w:autoSpaceDN w:val="0"/>
        <w:adjustRightInd w:val="0"/>
        <w:snapToGrid w:val="0"/>
        <w:spacing w:line="360" w:lineRule="auto"/>
        <w:ind w:firstLineChars="200" w:firstLine="480"/>
        <w:rPr>
          <w:rFonts w:ascii="Book Antiqua" w:hAnsi="Book Antiqua" w:cs="Times New Roman"/>
          <w:kern w:val="0"/>
        </w:rPr>
      </w:pPr>
      <w:r w:rsidRPr="006A5A87">
        <w:rPr>
          <w:rFonts w:ascii="Book Antiqua" w:hAnsi="Book Antiqua" w:cs="Times New Roman"/>
          <w:kern w:val="0"/>
        </w:rPr>
        <w:t xml:space="preserve">In conclusion, in 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induced by CDD, hepatic IR injury was attenuated compared with the normal liver. The small number of KCs in the sinusoids decreased the number of KCs adhering to platelets, and resulted in decreased interaction between KCs and platelets. </w:t>
      </w:r>
    </w:p>
    <w:p w14:paraId="031EB188" w14:textId="77777777" w:rsidR="006C2C8D" w:rsidRPr="006A5A87" w:rsidRDefault="006C2C8D" w:rsidP="001D7802">
      <w:pPr>
        <w:widowControl/>
        <w:adjustRightInd w:val="0"/>
        <w:snapToGrid w:val="0"/>
        <w:spacing w:line="360" w:lineRule="auto"/>
        <w:rPr>
          <w:rFonts w:ascii="Book Antiqua" w:eastAsia="宋体" w:hAnsi="Book Antiqua" w:cs="Times New Roman"/>
          <w:kern w:val="0"/>
          <w:lang w:eastAsia="zh-CN"/>
        </w:rPr>
      </w:pPr>
    </w:p>
    <w:p w14:paraId="0175CBF0"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1F1D78A7"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48AA5691"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49C7CAFC"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10C300AA"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23FD2871"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420530BF"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5C2BE3FB"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1AD5F0CC"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1C838912"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7D2E2B89"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6F492938"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64BF2C52"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1514440C"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4583364F"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55C74625"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58DAE44A"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6074C578"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7AC87D95"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7886BA08"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639BBD50"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68BAA25E" w14:textId="77777777" w:rsidR="004D2691" w:rsidRPr="006A5A87" w:rsidRDefault="004D2691" w:rsidP="001D7802">
      <w:pPr>
        <w:widowControl/>
        <w:adjustRightInd w:val="0"/>
        <w:snapToGrid w:val="0"/>
        <w:spacing w:line="360" w:lineRule="auto"/>
        <w:rPr>
          <w:rFonts w:ascii="Book Antiqua" w:eastAsia="宋体" w:hAnsi="Book Antiqua" w:cs="Times New Roman"/>
          <w:kern w:val="0"/>
          <w:lang w:eastAsia="zh-CN"/>
        </w:rPr>
      </w:pPr>
    </w:p>
    <w:p w14:paraId="07FFA327" w14:textId="11AA1001" w:rsidR="006C2C8D" w:rsidRPr="006A5A87" w:rsidRDefault="006C2C8D" w:rsidP="001D7802">
      <w:pPr>
        <w:widowControl/>
        <w:spacing w:line="360" w:lineRule="auto"/>
        <w:rPr>
          <w:rFonts w:ascii="Book Antiqua" w:hAnsi="Book Antiqua"/>
          <w:b/>
          <w:bCs/>
        </w:rPr>
      </w:pPr>
      <w:r w:rsidRPr="006A5A87">
        <w:rPr>
          <w:rFonts w:ascii="Book Antiqua" w:hAnsi="Book Antiqua"/>
          <w:b/>
          <w:bCs/>
        </w:rPr>
        <w:lastRenderedPageBreak/>
        <w:t>COMMENTS</w:t>
      </w:r>
    </w:p>
    <w:p w14:paraId="7522C93C" w14:textId="77777777" w:rsidR="006C2C8D" w:rsidRPr="006A5A87" w:rsidRDefault="006C2C8D" w:rsidP="001D7802">
      <w:pPr>
        <w:adjustRightInd w:val="0"/>
        <w:snapToGrid w:val="0"/>
        <w:spacing w:line="360" w:lineRule="auto"/>
        <w:rPr>
          <w:rFonts w:ascii="Book Antiqua" w:hAnsi="Book Antiqua"/>
          <w:b/>
          <w:bCs/>
          <w:i/>
        </w:rPr>
      </w:pPr>
      <w:r w:rsidRPr="006A5A87">
        <w:rPr>
          <w:rFonts w:ascii="Book Antiqua" w:hAnsi="Book Antiqua"/>
          <w:b/>
          <w:bCs/>
          <w:i/>
        </w:rPr>
        <w:t>Background</w:t>
      </w:r>
    </w:p>
    <w:p w14:paraId="528EFA3B" w14:textId="4FA87C48" w:rsidR="006C2C8D" w:rsidRPr="006A5A87" w:rsidRDefault="006C2C8D" w:rsidP="001D7802">
      <w:pPr>
        <w:adjustRightInd w:val="0"/>
        <w:snapToGrid w:val="0"/>
        <w:spacing w:line="360" w:lineRule="auto"/>
        <w:rPr>
          <w:rFonts w:ascii="Book Antiqua" w:hAnsi="Book Antiqua" w:cs="Times New Roman"/>
          <w:kern w:val="0"/>
        </w:rPr>
      </w:pPr>
      <w:r w:rsidRPr="006A5A87">
        <w:rPr>
          <w:rFonts w:ascii="Book Antiqua" w:hAnsi="Book Antiqua" w:cs="Times New Roman"/>
          <w:kern w:val="0"/>
        </w:rPr>
        <w:t xml:space="preserve">The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is well known to be sensitive to ischemia-reperfusion (IR) injury. Increased microcirculatory deterioration is suggested as a reason for this increased liver damage in the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However, it is unclear whether IR injury increases in the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Previously, </w:t>
      </w:r>
      <w:r w:rsidR="00834C98" w:rsidRPr="006A5A87">
        <w:rPr>
          <w:rFonts w:ascii="Book Antiqua" w:eastAsia="宋体" w:hAnsi="Book Antiqua" w:cs="Times New Roman" w:hint="eastAsia"/>
          <w:kern w:val="0"/>
          <w:lang w:eastAsia="zh-CN"/>
        </w:rPr>
        <w:t xml:space="preserve">authors </w:t>
      </w:r>
      <w:r w:rsidRPr="006A5A87">
        <w:rPr>
          <w:rFonts w:ascii="Book Antiqua" w:hAnsi="Book Antiqua" w:cs="Times New Roman"/>
          <w:kern w:val="0"/>
        </w:rPr>
        <w:t xml:space="preserve">reported that the interaction between </w:t>
      </w:r>
      <w:proofErr w:type="spellStart"/>
      <w:r w:rsidRPr="006A5A87">
        <w:rPr>
          <w:rFonts w:ascii="Book Antiqua" w:hAnsi="Book Antiqua" w:cs="Times New Roman"/>
          <w:kern w:val="0"/>
        </w:rPr>
        <w:t>Kupffer</w:t>
      </w:r>
      <w:proofErr w:type="spellEnd"/>
      <w:r w:rsidRPr="006A5A87">
        <w:rPr>
          <w:rFonts w:ascii="Book Antiqua" w:hAnsi="Book Antiqua" w:cs="Times New Roman"/>
          <w:kern w:val="0"/>
        </w:rPr>
        <w:t xml:space="preserve"> cells (KCs) and platelets played a key role in hepatic IR injury. </w:t>
      </w:r>
      <w:r w:rsidR="00834C98" w:rsidRPr="006A5A87">
        <w:rPr>
          <w:rFonts w:ascii="Book Antiqua" w:eastAsia="宋体" w:hAnsi="Book Antiqua" w:cs="Times New Roman"/>
          <w:kern w:val="0"/>
          <w:lang w:eastAsia="zh-CN"/>
        </w:rPr>
        <w:t>A</w:t>
      </w:r>
      <w:r w:rsidR="00834C98" w:rsidRPr="006A5A87">
        <w:rPr>
          <w:rFonts w:ascii="Book Antiqua" w:eastAsia="宋体" w:hAnsi="Book Antiqua" w:cs="Times New Roman" w:hint="eastAsia"/>
          <w:kern w:val="0"/>
          <w:lang w:eastAsia="zh-CN"/>
        </w:rPr>
        <w:t>uthors</w:t>
      </w:r>
      <w:r w:rsidRPr="006A5A87">
        <w:rPr>
          <w:rFonts w:ascii="Book Antiqua" w:hAnsi="Book Antiqua" w:cs="Times New Roman"/>
          <w:kern w:val="0"/>
        </w:rPr>
        <w:t xml:space="preserve"> investigated the effect of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on IR injury with focusing on </w:t>
      </w:r>
      <w:proofErr w:type="spellStart"/>
      <w:r w:rsidRPr="006A5A87">
        <w:rPr>
          <w:rFonts w:ascii="Book Antiqua" w:hAnsi="Book Antiqua" w:cs="Times New Roman"/>
          <w:kern w:val="0"/>
        </w:rPr>
        <w:t>Kupffer</w:t>
      </w:r>
      <w:proofErr w:type="spellEnd"/>
      <w:r w:rsidRPr="006A5A87">
        <w:rPr>
          <w:rFonts w:ascii="Book Antiqua" w:hAnsi="Book Antiqua" w:cs="Times New Roman"/>
          <w:kern w:val="0"/>
        </w:rPr>
        <w:t xml:space="preserve"> cells and platelets.</w:t>
      </w:r>
    </w:p>
    <w:p w14:paraId="522297F4" w14:textId="77777777" w:rsidR="006C2C8D" w:rsidRPr="006A5A87" w:rsidRDefault="006C2C8D" w:rsidP="001D7802">
      <w:pPr>
        <w:adjustRightInd w:val="0"/>
        <w:snapToGrid w:val="0"/>
        <w:spacing w:line="360" w:lineRule="auto"/>
        <w:rPr>
          <w:rFonts w:ascii="Book Antiqua" w:hAnsi="Book Antiqua" w:cs="Times New Roman"/>
          <w:kern w:val="0"/>
        </w:rPr>
      </w:pPr>
    </w:p>
    <w:p w14:paraId="142C4269" w14:textId="77777777" w:rsidR="006C2C8D" w:rsidRPr="006A5A87" w:rsidRDefault="006C2C8D" w:rsidP="001D7802">
      <w:pPr>
        <w:adjustRightInd w:val="0"/>
        <w:snapToGrid w:val="0"/>
        <w:spacing w:line="360" w:lineRule="auto"/>
        <w:rPr>
          <w:rFonts w:ascii="Book Antiqua" w:hAnsi="Book Antiqua"/>
          <w:b/>
          <w:bCs/>
          <w:i/>
        </w:rPr>
      </w:pPr>
      <w:r w:rsidRPr="006A5A87">
        <w:rPr>
          <w:rFonts w:ascii="Book Antiqua" w:hAnsi="Book Antiqua"/>
          <w:b/>
          <w:bCs/>
          <w:i/>
        </w:rPr>
        <w:t>Research frontiers</w:t>
      </w:r>
    </w:p>
    <w:p w14:paraId="00FC76A9" w14:textId="77777777" w:rsidR="006C2C8D" w:rsidRPr="006A5A87" w:rsidRDefault="006C2C8D" w:rsidP="001D7802">
      <w:pPr>
        <w:widowControl/>
        <w:autoSpaceDE w:val="0"/>
        <w:autoSpaceDN w:val="0"/>
        <w:adjustRightInd w:val="0"/>
        <w:snapToGrid w:val="0"/>
        <w:spacing w:line="360" w:lineRule="auto"/>
        <w:rPr>
          <w:rFonts w:ascii="Book Antiqua" w:hAnsi="Book Antiqua" w:cs="Times"/>
          <w:kern w:val="0"/>
        </w:rPr>
      </w:pPr>
      <w:r w:rsidRPr="006A5A87">
        <w:rPr>
          <w:rFonts w:ascii="Book Antiqua" w:hAnsi="Book Antiqua" w:cs="Times New Roman"/>
          <w:kern w:val="0"/>
        </w:rPr>
        <w:t xml:space="preserve">KCs activation plays a pivotal role in hepatic IR injury. </w:t>
      </w:r>
      <w:r w:rsidRPr="006A5A87">
        <w:rPr>
          <w:rFonts w:ascii="Book Antiqua" w:hAnsi="Book Antiqua" w:cs="Century"/>
          <w:kern w:val="0"/>
        </w:rPr>
        <w:t xml:space="preserve">Upon activation by hepatic ischemia, KCs release </w:t>
      </w:r>
      <w:hyperlink r:id="rId13" w:history="1">
        <w:r w:rsidRPr="006A5A87">
          <w:rPr>
            <w:rFonts w:ascii="Book Antiqua" w:hAnsi="Book Antiqua" w:cs="Arial"/>
            <w:kern w:val="0"/>
          </w:rPr>
          <w:t>reactive oxygen species</w:t>
        </w:r>
      </w:hyperlink>
      <w:r w:rsidRPr="006A5A87">
        <w:rPr>
          <w:rFonts w:ascii="Book Antiqua" w:hAnsi="Book Antiqua" w:cs="Century"/>
          <w:kern w:val="0"/>
        </w:rPr>
        <w:t xml:space="preserve"> and inflammatory mediators, such as cytokines and </w:t>
      </w:r>
      <w:proofErr w:type="spellStart"/>
      <w:r w:rsidRPr="006A5A87">
        <w:rPr>
          <w:rFonts w:ascii="Book Antiqua" w:hAnsi="Book Antiqua" w:cs="Century"/>
          <w:kern w:val="0"/>
        </w:rPr>
        <w:t>chemokines</w:t>
      </w:r>
      <w:proofErr w:type="spellEnd"/>
      <w:r w:rsidRPr="006A5A87">
        <w:rPr>
          <w:rFonts w:ascii="Book Antiqua" w:hAnsi="Book Antiqua" w:cs="Century"/>
          <w:kern w:val="0"/>
        </w:rPr>
        <w:t xml:space="preserve">. In addition, KC-activation leads to platelet and neutrophil accumulation in hepatic sinusoids. On the other hand, </w:t>
      </w:r>
      <w:r w:rsidRPr="006A5A87">
        <w:rPr>
          <w:rFonts w:ascii="Book Antiqua" w:hAnsi="Book Antiqua" w:cs="Times New Roman"/>
          <w:kern w:val="0"/>
        </w:rPr>
        <w:t xml:space="preserve">KCs are more likely to be activated in the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w:t>
      </w:r>
    </w:p>
    <w:p w14:paraId="7060F3EE" w14:textId="77777777" w:rsidR="006C2C8D" w:rsidRPr="006A5A87" w:rsidRDefault="006C2C8D" w:rsidP="001D7802">
      <w:pPr>
        <w:widowControl/>
        <w:autoSpaceDE w:val="0"/>
        <w:autoSpaceDN w:val="0"/>
        <w:adjustRightInd w:val="0"/>
        <w:snapToGrid w:val="0"/>
        <w:spacing w:line="360" w:lineRule="auto"/>
        <w:rPr>
          <w:rFonts w:ascii="Book Antiqua" w:hAnsi="Book Antiqua" w:cs="Times"/>
          <w:kern w:val="0"/>
        </w:rPr>
      </w:pPr>
    </w:p>
    <w:p w14:paraId="527AD6B0" w14:textId="77777777" w:rsidR="006C2C8D" w:rsidRPr="006A5A87" w:rsidRDefault="006C2C8D" w:rsidP="001D7802">
      <w:pPr>
        <w:widowControl/>
        <w:autoSpaceDE w:val="0"/>
        <w:autoSpaceDN w:val="0"/>
        <w:adjustRightInd w:val="0"/>
        <w:snapToGrid w:val="0"/>
        <w:spacing w:line="360" w:lineRule="auto"/>
        <w:rPr>
          <w:rFonts w:ascii="Book Antiqua" w:hAnsi="Book Antiqua" w:cs="Times"/>
          <w:kern w:val="0"/>
        </w:rPr>
      </w:pPr>
      <w:r w:rsidRPr="006A5A87">
        <w:rPr>
          <w:rFonts w:ascii="Book Antiqua" w:hAnsi="Book Antiqua"/>
          <w:b/>
          <w:bCs/>
          <w:i/>
        </w:rPr>
        <w:t>Innovations and breakthroughs</w:t>
      </w:r>
    </w:p>
    <w:p w14:paraId="4D8B129A" w14:textId="77777777" w:rsidR="006C2C8D" w:rsidRPr="006A5A87" w:rsidRDefault="006C2C8D" w:rsidP="001D7802">
      <w:pPr>
        <w:adjustRightInd w:val="0"/>
        <w:snapToGrid w:val="0"/>
        <w:spacing w:line="360" w:lineRule="auto"/>
        <w:rPr>
          <w:rFonts w:ascii="Book Antiqua" w:hAnsi="Book Antiqua" w:cs="Times New Roman"/>
        </w:rPr>
      </w:pPr>
      <w:r w:rsidRPr="006A5A87">
        <w:rPr>
          <w:rFonts w:ascii="Book Antiqua" w:hAnsi="Book Antiqua" w:cs="Times New Roman"/>
        </w:rPr>
        <w:t xml:space="preserve">This is the first study focusing on KCs and platelets in IR injury in the mild </w:t>
      </w:r>
      <w:proofErr w:type="spellStart"/>
      <w:r w:rsidRPr="006A5A87">
        <w:rPr>
          <w:rFonts w:ascii="Book Antiqua" w:hAnsi="Book Antiqua" w:cs="Times New Roman"/>
        </w:rPr>
        <w:t>steatotic</w:t>
      </w:r>
      <w:proofErr w:type="spellEnd"/>
      <w:r w:rsidRPr="006A5A87">
        <w:rPr>
          <w:rFonts w:ascii="Book Antiqua" w:hAnsi="Book Antiqua" w:cs="Times New Roman"/>
        </w:rPr>
        <w:t xml:space="preserve"> liver. The authors demonstrated that hepatic IR injury in mild </w:t>
      </w:r>
      <w:proofErr w:type="spellStart"/>
      <w:r w:rsidRPr="006A5A87">
        <w:rPr>
          <w:rFonts w:ascii="Book Antiqua" w:hAnsi="Book Antiqua" w:cs="Times New Roman"/>
        </w:rPr>
        <w:t>steatotic</w:t>
      </w:r>
      <w:proofErr w:type="spellEnd"/>
      <w:r w:rsidRPr="006A5A87">
        <w:rPr>
          <w:rFonts w:ascii="Book Antiqua" w:hAnsi="Book Antiqua" w:cs="Times New Roman"/>
        </w:rPr>
        <w:t xml:space="preserve"> liver was attenuated compared with normal liver. </w:t>
      </w:r>
      <w:r w:rsidRPr="006A5A87">
        <w:rPr>
          <w:rFonts w:ascii="Book Antiqua" w:hAnsi="Book Antiqua" w:cs="Times New Roman"/>
          <w:kern w:val="0"/>
        </w:rPr>
        <w:t>The small number of KCs in the sinusoids decreased the number of KCs adhering to platelets, and resulted in decreased interaction between KCs and platelets.</w:t>
      </w:r>
    </w:p>
    <w:p w14:paraId="6B5570AA" w14:textId="77777777" w:rsidR="006C2C8D" w:rsidRPr="006A5A87" w:rsidRDefault="006C2C8D" w:rsidP="001D7802">
      <w:pPr>
        <w:adjustRightInd w:val="0"/>
        <w:snapToGrid w:val="0"/>
        <w:spacing w:line="360" w:lineRule="auto"/>
        <w:rPr>
          <w:rFonts w:ascii="Book Antiqua" w:hAnsi="Book Antiqua"/>
        </w:rPr>
      </w:pPr>
    </w:p>
    <w:p w14:paraId="47D017FA" w14:textId="77777777" w:rsidR="006C2C8D" w:rsidRPr="006A5A87" w:rsidRDefault="006C2C8D" w:rsidP="001D7802">
      <w:pPr>
        <w:adjustRightInd w:val="0"/>
        <w:snapToGrid w:val="0"/>
        <w:spacing w:line="360" w:lineRule="auto"/>
        <w:rPr>
          <w:rFonts w:ascii="Book Antiqua" w:hAnsi="Book Antiqua"/>
          <w:b/>
          <w:bCs/>
          <w:i/>
        </w:rPr>
      </w:pPr>
      <w:r w:rsidRPr="006A5A87">
        <w:rPr>
          <w:rFonts w:ascii="Book Antiqua" w:hAnsi="Book Antiqua"/>
          <w:b/>
          <w:bCs/>
          <w:i/>
        </w:rPr>
        <w:t xml:space="preserve">Applications </w:t>
      </w:r>
    </w:p>
    <w:p w14:paraId="1534B328" w14:textId="77777777" w:rsidR="006C2C8D" w:rsidRPr="006A5A87" w:rsidRDefault="006C2C8D" w:rsidP="001D7802">
      <w:pPr>
        <w:adjustRightInd w:val="0"/>
        <w:snapToGrid w:val="0"/>
        <w:spacing w:line="360" w:lineRule="auto"/>
        <w:rPr>
          <w:rFonts w:ascii="Book Antiqua" w:hAnsi="Book Antiqua"/>
        </w:rPr>
      </w:pPr>
      <w:r w:rsidRPr="006A5A87">
        <w:rPr>
          <w:rFonts w:ascii="Book Antiqua" w:hAnsi="Book Antiqua"/>
        </w:rPr>
        <w:t xml:space="preserve">The authors suggested that IR injury in </w:t>
      </w:r>
      <w:proofErr w:type="spellStart"/>
      <w:r w:rsidRPr="006A5A87">
        <w:rPr>
          <w:rFonts w:ascii="Book Antiqua" w:hAnsi="Book Antiqua"/>
        </w:rPr>
        <w:t>steatotic</w:t>
      </w:r>
      <w:proofErr w:type="spellEnd"/>
      <w:r w:rsidRPr="006A5A87">
        <w:rPr>
          <w:rFonts w:ascii="Book Antiqua" w:hAnsi="Book Antiqua"/>
        </w:rPr>
        <w:t xml:space="preserve"> liver does not depend on the degree of fat deposition. The results of this study indicate some evidences that the postoperative outcomes after liver resection or transplantation do not aggravate in mild </w:t>
      </w:r>
      <w:proofErr w:type="spellStart"/>
      <w:r w:rsidRPr="006A5A87">
        <w:rPr>
          <w:rFonts w:ascii="Book Antiqua" w:hAnsi="Book Antiqua"/>
        </w:rPr>
        <w:t>steatotic</w:t>
      </w:r>
      <w:proofErr w:type="spellEnd"/>
      <w:r w:rsidRPr="006A5A87">
        <w:rPr>
          <w:rFonts w:ascii="Book Antiqua" w:hAnsi="Book Antiqua"/>
        </w:rPr>
        <w:t xml:space="preserve"> liver.</w:t>
      </w:r>
    </w:p>
    <w:p w14:paraId="21C9B723" w14:textId="77777777" w:rsidR="006C2C8D" w:rsidRPr="006A5A87" w:rsidRDefault="006C2C8D" w:rsidP="001D7802">
      <w:pPr>
        <w:adjustRightInd w:val="0"/>
        <w:snapToGrid w:val="0"/>
        <w:spacing w:line="360" w:lineRule="auto"/>
        <w:rPr>
          <w:rFonts w:ascii="Book Antiqua" w:hAnsi="Book Antiqua"/>
          <w:b/>
          <w:bCs/>
          <w:i/>
        </w:rPr>
      </w:pPr>
    </w:p>
    <w:p w14:paraId="528376A1" w14:textId="77777777" w:rsidR="006C2C8D" w:rsidRPr="006A5A87" w:rsidRDefault="006C2C8D" w:rsidP="001D7802">
      <w:pPr>
        <w:adjustRightInd w:val="0"/>
        <w:snapToGrid w:val="0"/>
        <w:spacing w:line="360" w:lineRule="auto"/>
        <w:rPr>
          <w:rFonts w:ascii="Book Antiqua" w:hAnsi="Book Antiqua"/>
          <w:b/>
          <w:bCs/>
          <w:i/>
        </w:rPr>
      </w:pPr>
      <w:r w:rsidRPr="006A5A87">
        <w:rPr>
          <w:rFonts w:ascii="Book Antiqua" w:hAnsi="Book Antiqua"/>
          <w:b/>
          <w:bCs/>
          <w:i/>
        </w:rPr>
        <w:t>Terminology</w:t>
      </w:r>
    </w:p>
    <w:p w14:paraId="186AF22E" w14:textId="279C7F64" w:rsidR="006C2C8D" w:rsidRPr="006A5A87" w:rsidRDefault="006C2C8D" w:rsidP="001D7802">
      <w:pPr>
        <w:adjustRightInd w:val="0"/>
        <w:snapToGrid w:val="0"/>
        <w:spacing w:line="360" w:lineRule="auto"/>
        <w:rPr>
          <w:rFonts w:ascii="Book Antiqua" w:hAnsi="Book Antiqua"/>
        </w:rPr>
      </w:pPr>
      <w:proofErr w:type="spellStart"/>
      <w:r w:rsidRPr="006A5A87">
        <w:rPr>
          <w:rFonts w:ascii="Book Antiqua" w:hAnsi="Book Antiqua" w:cs="Century"/>
          <w:kern w:val="0"/>
        </w:rPr>
        <w:lastRenderedPageBreak/>
        <w:t>Intravital</w:t>
      </w:r>
      <w:proofErr w:type="spellEnd"/>
      <w:r w:rsidRPr="006A5A87">
        <w:rPr>
          <w:rFonts w:ascii="Book Antiqua" w:hAnsi="Book Antiqua" w:cs="Century"/>
          <w:kern w:val="0"/>
        </w:rPr>
        <w:t xml:space="preserve"> fluorescence microscopy </w:t>
      </w:r>
      <w:r w:rsidRPr="006A5A87">
        <w:rPr>
          <w:rFonts w:ascii="Book Antiqua" w:hAnsi="Book Antiqua"/>
        </w:rPr>
        <w:t xml:space="preserve">(IVM) </w:t>
      </w:r>
      <w:r w:rsidRPr="006A5A87">
        <w:rPr>
          <w:rFonts w:ascii="Book Antiqua" w:hAnsi="Book Antiqua" w:cs="Century"/>
          <w:kern w:val="0"/>
        </w:rPr>
        <w:t xml:space="preserve">of the rat liver is a high-resolution real-time technique that allows </w:t>
      </w:r>
      <w:r w:rsidR="00081934" w:rsidRPr="006A5A87">
        <w:rPr>
          <w:rFonts w:ascii="Book Antiqua" w:eastAsia="宋体" w:hAnsi="Book Antiqua" w:cs="Times New Roman" w:hint="eastAsia"/>
          <w:kern w:val="0"/>
          <w:lang w:eastAsia="zh-CN"/>
        </w:rPr>
        <w:t>authors</w:t>
      </w:r>
      <w:r w:rsidRPr="006A5A87">
        <w:rPr>
          <w:rFonts w:ascii="Book Antiqua" w:hAnsi="Book Antiqua" w:cs="Century"/>
          <w:kern w:val="0"/>
        </w:rPr>
        <w:t xml:space="preserve"> visualize hepatic sinusoidal perfusion. The availability of an enormous number of different fluorescent markers for </w:t>
      </w:r>
      <w:r w:rsidRPr="006A5A87">
        <w:rPr>
          <w:rFonts w:ascii="Book Antiqua" w:hAnsi="Book Antiqua" w:cs="Century"/>
          <w:i/>
          <w:kern w:val="0"/>
        </w:rPr>
        <w:t>ex vivo</w:t>
      </w:r>
      <w:r w:rsidRPr="006A5A87">
        <w:rPr>
          <w:rFonts w:ascii="Book Antiqua" w:hAnsi="Book Antiqua" w:cs="Century"/>
          <w:kern w:val="0"/>
        </w:rPr>
        <w:t xml:space="preserve"> and </w:t>
      </w:r>
      <w:r w:rsidRPr="006A5A87">
        <w:rPr>
          <w:rFonts w:ascii="Book Antiqua" w:hAnsi="Book Antiqua" w:cs="Century"/>
          <w:i/>
          <w:kern w:val="0"/>
        </w:rPr>
        <w:t>in vivo</w:t>
      </w:r>
      <w:r w:rsidRPr="006A5A87">
        <w:rPr>
          <w:rFonts w:ascii="Book Antiqua" w:hAnsi="Book Antiqua" w:cs="Century"/>
          <w:kern w:val="0"/>
        </w:rPr>
        <w:t xml:space="preserve"> staining has extended the possibilities of IVM from purely morphological analysis to the study of complex physiological and pathological events. </w:t>
      </w:r>
    </w:p>
    <w:p w14:paraId="59D99392" w14:textId="77777777" w:rsidR="006C2C8D" w:rsidRPr="006A5A87" w:rsidRDefault="006C2C8D" w:rsidP="001D7802">
      <w:pPr>
        <w:widowControl/>
        <w:autoSpaceDE w:val="0"/>
        <w:autoSpaceDN w:val="0"/>
        <w:adjustRightInd w:val="0"/>
        <w:snapToGrid w:val="0"/>
        <w:spacing w:line="360" w:lineRule="auto"/>
        <w:rPr>
          <w:rFonts w:ascii="Book Antiqua" w:hAnsi="Book Antiqua" w:cs="Times"/>
          <w:kern w:val="0"/>
        </w:rPr>
      </w:pPr>
    </w:p>
    <w:p w14:paraId="0AFF1F1C" w14:textId="77777777" w:rsidR="006C2C8D" w:rsidRPr="006A5A87" w:rsidRDefault="006C2C8D" w:rsidP="001D7802">
      <w:pPr>
        <w:adjustRightInd w:val="0"/>
        <w:snapToGrid w:val="0"/>
        <w:spacing w:line="360" w:lineRule="auto"/>
        <w:rPr>
          <w:rFonts w:ascii="Book Antiqua" w:hAnsi="Book Antiqua"/>
          <w:b/>
          <w:bCs/>
          <w:i/>
        </w:rPr>
      </w:pPr>
      <w:r w:rsidRPr="006A5A87">
        <w:rPr>
          <w:rFonts w:ascii="Book Antiqua" w:hAnsi="Book Antiqua"/>
          <w:b/>
          <w:bCs/>
          <w:i/>
        </w:rPr>
        <w:t>Peer review</w:t>
      </w:r>
    </w:p>
    <w:p w14:paraId="78592B31" w14:textId="71664810" w:rsidR="006C2C8D" w:rsidRPr="006A5A87" w:rsidRDefault="00C91F99" w:rsidP="001D7802">
      <w:pPr>
        <w:widowControl/>
        <w:adjustRightInd w:val="0"/>
        <w:snapToGrid w:val="0"/>
        <w:spacing w:line="360" w:lineRule="auto"/>
        <w:rPr>
          <w:rFonts w:ascii="Book Antiqua" w:hAnsi="Book Antiqua"/>
        </w:rPr>
      </w:pPr>
      <w:r w:rsidRPr="006A5A87">
        <w:rPr>
          <w:rFonts w:ascii="Book Antiqua" w:hAnsi="Book Antiqua"/>
        </w:rPr>
        <w:t xml:space="preserve">The manuscript demonstrated the decrease in </w:t>
      </w:r>
      <w:r w:rsidR="00056829" w:rsidRPr="006A5A87">
        <w:rPr>
          <w:rFonts w:ascii="Book Antiqua" w:hAnsi="Book Antiqua" w:cs="Times New Roman"/>
        </w:rPr>
        <w:t>IR</w:t>
      </w:r>
      <w:r w:rsidRPr="006A5A87">
        <w:rPr>
          <w:rFonts w:ascii="Book Antiqua" w:hAnsi="Book Antiqua"/>
        </w:rPr>
        <w:t xml:space="preserve"> injury in mild </w:t>
      </w:r>
      <w:proofErr w:type="spellStart"/>
      <w:r w:rsidRPr="006A5A87">
        <w:rPr>
          <w:rFonts w:ascii="Book Antiqua" w:hAnsi="Book Antiqua"/>
        </w:rPr>
        <w:t>steatotic</w:t>
      </w:r>
      <w:proofErr w:type="spellEnd"/>
      <w:r w:rsidRPr="006A5A87">
        <w:rPr>
          <w:rFonts w:ascii="Book Antiqua" w:hAnsi="Book Antiqua"/>
        </w:rPr>
        <w:t xml:space="preserve"> liver in </w:t>
      </w:r>
      <w:proofErr w:type="spellStart"/>
      <w:r w:rsidRPr="006A5A87">
        <w:rPr>
          <w:rFonts w:ascii="Book Antiqua" w:hAnsi="Book Antiqua"/>
        </w:rPr>
        <w:t>Wistar</w:t>
      </w:r>
      <w:proofErr w:type="spellEnd"/>
      <w:r w:rsidRPr="006A5A87">
        <w:rPr>
          <w:rFonts w:ascii="Book Antiqua" w:hAnsi="Book Antiqua"/>
        </w:rPr>
        <w:t xml:space="preserve"> rats by feeding in choline-deficient diet compared to normal rats. In addition, the results also showed that the attenuation of </w:t>
      </w:r>
      <w:r w:rsidR="00056829" w:rsidRPr="006A5A87">
        <w:rPr>
          <w:rFonts w:ascii="Book Antiqua" w:hAnsi="Book Antiqua" w:cs="Times New Roman"/>
        </w:rPr>
        <w:t>IR</w:t>
      </w:r>
      <w:r w:rsidRPr="006A5A87">
        <w:rPr>
          <w:rFonts w:ascii="Book Antiqua" w:hAnsi="Book Antiqua"/>
        </w:rPr>
        <w:t xml:space="preserve"> injury was associated with the decrease of KC number and platelet-KC adhesion in </w:t>
      </w:r>
      <w:proofErr w:type="spellStart"/>
      <w:r w:rsidRPr="006A5A87">
        <w:rPr>
          <w:rFonts w:ascii="Book Antiqua" w:hAnsi="Book Antiqua"/>
        </w:rPr>
        <w:t>acini</w:t>
      </w:r>
      <w:proofErr w:type="spellEnd"/>
      <w:r w:rsidRPr="006A5A87">
        <w:rPr>
          <w:rFonts w:ascii="Book Antiqua" w:hAnsi="Book Antiqua"/>
        </w:rPr>
        <w:t>. The study is well designed and the results are interesting and conceivable.</w:t>
      </w:r>
    </w:p>
    <w:p w14:paraId="0FDAF595" w14:textId="77777777" w:rsidR="006C2C8D" w:rsidRPr="006A5A87" w:rsidRDefault="006C2C8D" w:rsidP="001D7802">
      <w:pPr>
        <w:widowControl/>
        <w:adjustRightInd w:val="0"/>
        <w:snapToGrid w:val="0"/>
        <w:spacing w:line="360" w:lineRule="auto"/>
        <w:rPr>
          <w:rFonts w:ascii="Book Antiqua" w:hAnsi="Book Antiqua" w:cs="Times New Roman"/>
          <w:kern w:val="0"/>
        </w:rPr>
      </w:pPr>
      <w:r w:rsidRPr="006A5A87">
        <w:rPr>
          <w:rFonts w:ascii="Book Antiqua" w:hAnsi="Book Antiqua" w:cs="Times New Roman"/>
          <w:kern w:val="0"/>
        </w:rPr>
        <w:br w:type="page"/>
      </w:r>
      <w:r w:rsidRPr="006A5A87">
        <w:rPr>
          <w:rFonts w:ascii="Book Antiqua" w:hAnsi="Book Antiqua" w:cs="Times New Roman"/>
          <w:b/>
        </w:rPr>
        <w:lastRenderedPageBreak/>
        <w:t>REFERENCES</w:t>
      </w:r>
    </w:p>
    <w:p w14:paraId="50ED4888"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1 </w:t>
      </w:r>
      <w:r w:rsidRPr="006A5A87">
        <w:rPr>
          <w:rFonts w:ascii="Book Antiqua" w:eastAsia="宋体" w:hAnsi="Book Antiqua" w:cs="宋体"/>
          <w:b/>
          <w:bCs/>
          <w:color w:val="000000"/>
          <w:kern w:val="0"/>
          <w:lang w:eastAsia="zh-CN"/>
        </w:rPr>
        <w:t>Sun CK</w:t>
      </w:r>
      <w:r w:rsidRPr="006A5A87">
        <w:rPr>
          <w:rFonts w:ascii="Book Antiqua" w:eastAsia="宋体" w:hAnsi="Book Antiqua" w:cs="宋体"/>
          <w:color w:val="000000"/>
          <w:kern w:val="0"/>
          <w:lang w:eastAsia="zh-CN"/>
        </w:rPr>
        <w:t xml:space="preserve">, Zhang XY, Zimmermann A, Davis G, Wheatley AM. Effect of ischemia-reperfusion injury on the microcirculation of the </w:t>
      </w:r>
      <w:proofErr w:type="spellStart"/>
      <w:r w:rsidRPr="006A5A87">
        <w:rPr>
          <w:rFonts w:ascii="Book Antiqua" w:eastAsia="宋体" w:hAnsi="Book Antiqua" w:cs="宋体"/>
          <w:color w:val="000000"/>
          <w:kern w:val="0"/>
          <w:lang w:eastAsia="zh-CN"/>
        </w:rPr>
        <w:t>steatotic</w:t>
      </w:r>
      <w:proofErr w:type="spellEnd"/>
      <w:r w:rsidRPr="006A5A87">
        <w:rPr>
          <w:rFonts w:ascii="Book Antiqua" w:eastAsia="宋体" w:hAnsi="Book Antiqua" w:cs="宋体"/>
          <w:color w:val="000000"/>
          <w:kern w:val="0"/>
          <w:lang w:eastAsia="zh-CN"/>
        </w:rPr>
        <w:t xml:space="preserve"> liver of the </w:t>
      </w:r>
      <w:proofErr w:type="spellStart"/>
      <w:r w:rsidRPr="006A5A87">
        <w:rPr>
          <w:rFonts w:ascii="Book Antiqua" w:eastAsia="宋体" w:hAnsi="Book Antiqua" w:cs="宋体"/>
          <w:color w:val="000000"/>
          <w:kern w:val="0"/>
          <w:lang w:eastAsia="zh-CN"/>
        </w:rPr>
        <w:t>Zucker</w:t>
      </w:r>
      <w:proofErr w:type="spellEnd"/>
      <w:r w:rsidRPr="006A5A87">
        <w:rPr>
          <w:rFonts w:ascii="Book Antiqua" w:eastAsia="宋体" w:hAnsi="Book Antiqua" w:cs="宋体"/>
          <w:color w:val="000000"/>
          <w:kern w:val="0"/>
          <w:lang w:eastAsia="zh-CN"/>
        </w:rPr>
        <w:t xml:space="preserve"> rat. </w:t>
      </w:r>
      <w:r w:rsidRPr="006A5A87">
        <w:rPr>
          <w:rFonts w:ascii="Book Antiqua" w:eastAsia="宋体" w:hAnsi="Book Antiqua" w:cs="宋体"/>
          <w:i/>
          <w:iCs/>
          <w:color w:val="000000"/>
          <w:kern w:val="0"/>
          <w:lang w:eastAsia="zh-CN"/>
        </w:rPr>
        <w:t>Transplantation</w:t>
      </w:r>
      <w:r w:rsidRPr="006A5A87">
        <w:rPr>
          <w:rFonts w:ascii="Book Antiqua" w:eastAsia="宋体" w:hAnsi="Book Antiqua" w:cs="宋体"/>
          <w:color w:val="000000"/>
          <w:kern w:val="0"/>
          <w:lang w:eastAsia="zh-CN"/>
        </w:rPr>
        <w:t> 2001; </w:t>
      </w:r>
      <w:r w:rsidRPr="006A5A87">
        <w:rPr>
          <w:rFonts w:ascii="Book Antiqua" w:eastAsia="宋体" w:hAnsi="Book Antiqua" w:cs="宋体"/>
          <w:b/>
          <w:bCs/>
          <w:color w:val="000000"/>
          <w:kern w:val="0"/>
          <w:lang w:eastAsia="zh-CN"/>
        </w:rPr>
        <w:t>72</w:t>
      </w:r>
      <w:r w:rsidRPr="006A5A87">
        <w:rPr>
          <w:rFonts w:ascii="Book Antiqua" w:eastAsia="宋体" w:hAnsi="Book Antiqua" w:cs="宋体"/>
          <w:color w:val="000000"/>
          <w:kern w:val="0"/>
          <w:lang w:eastAsia="zh-CN"/>
        </w:rPr>
        <w:t>: 1625-1631 [PMID: 11726821]</w:t>
      </w:r>
    </w:p>
    <w:p w14:paraId="3A047827"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2 </w:t>
      </w:r>
      <w:r w:rsidRPr="006A5A87">
        <w:rPr>
          <w:rFonts w:ascii="Book Antiqua" w:eastAsia="宋体" w:hAnsi="Book Antiqua" w:cs="宋体"/>
          <w:b/>
          <w:bCs/>
          <w:color w:val="000000"/>
          <w:kern w:val="0"/>
          <w:lang w:eastAsia="zh-CN"/>
        </w:rPr>
        <w:t>Farrell GC</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Teoh</w:t>
      </w:r>
      <w:proofErr w:type="spellEnd"/>
      <w:r w:rsidRPr="006A5A87">
        <w:rPr>
          <w:rFonts w:ascii="Book Antiqua" w:eastAsia="宋体" w:hAnsi="Book Antiqua" w:cs="宋体"/>
          <w:color w:val="000000"/>
          <w:kern w:val="0"/>
          <w:lang w:eastAsia="zh-CN"/>
        </w:rPr>
        <w:t xml:space="preserve"> NC, </w:t>
      </w:r>
      <w:proofErr w:type="spellStart"/>
      <w:r w:rsidRPr="006A5A87">
        <w:rPr>
          <w:rFonts w:ascii="Book Antiqua" w:eastAsia="宋体" w:hAnsi="Book Antiqua" w:cs="宋体"/>
          <w:color w:val="000000"/>
          <w:kern w:val="0"/>
          <w:lang w:eastAsia="zh-CN"/>
        </w:rPr>
        <w:t>McCuskey</w:t>
      </w:r>
      <w:proofErr w:type="spellEnd"/>
      <w:r w:rsidRPr="006A5A87">
        <w:rPr>
          <w:rFonts w:ascii="Book Antiqua" w:eastAsia="宋体" w:hAnsi="Book Antiqua" w:cs="宋体"/>
          <w:color w:val="000000"/>
          <w:kern w:val="0"/>
          <w:lang w:eastAsia="zh-CN"/>
        </w:rPr>
        <w:t xml:space="preserve"> RS. Hepatic microcirculation in fatty liver disease. </w:t>
      </w:r>
      <w:proofErr w:type="spellStart"/>
      <w:r w:rsidRPr="006A5A87">
        <w:rPr>
          <w:rFonts w:ascii="Book Antiqua" w:eastAsia="宋体" w:hAnsi="Book Antiqua" w:cs="宋体"/>
          <w:i/>
          <w:iCs/>
          <w:color w:val="000000"/>
          <w:kern w:val="0"/>
          <w:lang w:eastAsia="zh-CN"/>
        </w:rPr>
        <w:t>Anat</w:t>
      </w:r>
      <w:proofErr w:type="spellEnd"/>
      <w:r w:rsidRPr="006A5A87">
        <w:rPr>
          <w:rFonts w:ascii="Book Antiqua" w:eastAsia="宋体" w:hAnsi="Book Antiqua" w:cs="宋体"/>
          <w:i/>
          <w:iCs/>
          <w:color w:val="000000"/>
          <w:kern w:val="0"/>
          <w:lang w:eastAsia="zh-CN"/>
        </w:rPr>
        <w:t xml:space="preserve"> Rec (Hoboken)</w:t>
      </w:r>
      <w:r w:rsidRPr="006A5A87">
        <w:rPr>
          <w:rFonts w:ascii="Book Antiqua" w:eastAsia="宋体" w:hAnsi="Book Antiqua" w:cs="宋体"/>
          <w:color w:val="000000"/>
          <w:kern w:val="0"/>
          <w:lang w:eastAsia="zh-CN"/>
        </w:rPr>
        <w:t> 2008; </w:t>
      </w:r>
      <w:r w:rsidRPr="006A5A87">
        <w:rPr>
          <w:rFonts w:ascii="Book Antiqua" w:eastAsia="宋体" w:hAnsi="Book Antiqua" w:cs="宋体"/>
          <w:b/>
          <w:bCs/>
          <w:color w:val="000000"/>
          <w:kern w:val="0"/>
          <w:lang w:eastAsia="zh-CN"/>
        </w:rPr>
        <w:t>291</w:t>
      </w:r>
      <w:r w:rsidRPr="006A5A87">
        <w:rPr>
          <w:rFonts w:ascii="Book Antiqua" w:eastAsia="宋体" w:hAnsi="Book Antiqua" w:cs="宋体"/>
          <w:color w:val="000000"/>
          <w:kern w:val="0"/>
          <w:lang w:eastAsia="zh-CN"/>
        </w:rPr>
        <w:t>: 684-692 [PMID: 18484615 DOI: 10.1002/ar.20715]</w:t>
      </w:r>
    </w:p>
    <w:p w14:paraId="5882357A"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3 </w:t>
      </w:r>
      <w:r w:rsidRPr="006A5A87">
        <w:rPr>
          <w:rFonts w:ascii="Book Antiqua" w:eastAsia="宋体" w:hAnsi="Book Antiqua" w:cs="宋体"/>
          <w:b/>
          <w:bCs/>
          <w:color w:val="000000"/>
          <w:kern w:val="0"/>
          <w:lang w:eastAsia="zh-CN"/>
        </w:rPr>
        <w:t>Federico A</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D'Aiuto</w:t>
      </w:r>
      <w:proofErr w:type="spellEnd"/>
      <w:r w:rsidRPr="006A5A87">
        <w:rPr>
          <w:rFonts w:ascii="Book Antiqua" w:eastAsia="宋体" w:hAnsi="Book Antiqua" w:cs="宋体"/>
          <w:color w:val="000000"/>
          <w:kern w:val="0"/>
          <w:lang w:eastAsia="zh-CN"/>
        </w:rPr>
        <w:t xml:space="preserve"> E, </w:t>
      </w:r>
      <w:proofErr w:type="spellStart"/>
      <w:r w:rsidRPr="006A5A87">
        <w:rPr>
          <w:rFonts w:ascii="Book Antiqua" w:eastAsia="宋体" w:hAnsi="Book Antiqua" w:cs="宋体"/>
          <w:color w:val="000000"/>
          <w:kern w:val="0"/>
          <w:lang w:eastAsia="zh-CN"/>
        </w:rPr>
        <w:t>Borriello</w:t>
      </w:r>
      <w:proofErr w:type="spellEnd"/>
      <w:r w:rsidRPr="006A5A87">
        <w:rPr>
          <w:rFonts w:ascii="Book Antiqua" w:eastAsia="宋体" w:hAnsi="Book Antiqua" w:cs="宋体"/>
          <w:color w:val="000000"/>
          <w:kern w:val="0"/>
          <w:lang w:eastAsia="zh-CN"/>
        </w:rPr>
        <w:t xml:space="preserve"> F, Barra G, </w:t>
      </w:r>
      <w:proofErr w:type="spellStart"/>
      <w:r w:rsidRPr="006A5A87">
        <w:rPr>
          <w:rFonts w:ascii="Book Antiqua" w:eastAsia="宋体" w:hAnsi="Book Antiqua" w:cs="宋体"/>
          <w:color w:val="000000"/>
          <w:kern w:val="0"/>
          <w:lang w:eastAsia="zh-CN"/>
        </w:rPr>
        <w:t>Gravina</w:t>
      </w:r>
      <w:proofErr w:type="spellEnd"/>
      <w:r w:rsidRPr="006A5A87">
        <w:rPr>
          <w:rFonts w:ascii="Book Antiqua" w:eastAsia="宋体" w:hAnsi="Book Antiqua" w:cs="宋体"/>
          <w:color w:val="000000"/>
          <w:kern w:val="0"/>
          <w:lang w:eastAsia="zh-CN"/>
        </w:rPr>
        <w:t xml:space="preserve"> AG, Romano M, De Palma R. Fat: a matter of disturbance for the immune system. </w:t>
      </w:r>
      <w:r w:rsidRPr="006A5A87">
        <w:rPr>
          <w:rFonts w:ascii="Book Antiqua" w:eastAsia="宋体" w:hAnsi="Book Antiqua" w:cs="宋体"/>
          <w:i/>
          <w:iCs/>
          <w:color w:val="000000"/>
          <w:kern w:val="0"/>
          <w:lang w:eastAsia="zh-CN"/>
        </w:rPr>
        <w:t xml:space="preserve">World J </w:t>
      </w:r>
      <w:proofErr w:type="spellStart"/>
      <w:r w:rsidRPr="006A5A87">
        <w:rPr>
          <w:rFonts w:ascii="Book Antiqua" w:eastAsia="宋体" w:hAnsi="Book Antiqua" w:cs="宋体"/>
          <w:i/>
          <w:iCs/>
          <w:color w:val="000000"/>
          <w:kern w:val="0"/>
          <w:lang w:eastAsia="zh-CN"/>
        </w:rPr>
        <w:t>Gastroenterol</w:t>
      </w:r>
      <w:proofErr w:type="spellEnd"/>
      <w:r w:rsidRPr="006A5A87">
        <w:rPr>
          <w:rFonts w:ascii="Book Antiqua" w:eastAsia="宋体" w:hAnsi="Book Antiqua" w:cs="宋体"/>
          <w:color w:val="000000"/>
          <w:kern w:val="0"/>
          <w:lang w:eastAsia="zh-CN"/>
        </w:rPr>
        <w:t> 2010; </w:t>
      </w:r>
      <w:r w:rsidRPr="006A5A87">
        <w:rPr>
          <w:rFonts w:ascii="Book Antiqua" w:eastAsia="宋体" w:hAnsi="Book Antiqua" w:cs="宋体"/>
          <w:b/>
          <w:bCs/>
          <w:color w:val="000000"/>
          <w:kern w:val="0"/>
          <w:lang w:eastAsia="zh-CN"/>
        </w:rPr>
        <w:t>16</w:t>
      </w:r>
      <w:r w:rsidRPr="006A5A87">
        <w:rPr>
          <w:rFonts w:ascii="Book Antiqua" w:eastAsia="宋体" w:hAnsi="Book Antiqua" w:cs="宋体"/>
          <w:color w:val="000000"/>
          <w:kern w:val="0"/>
          <w:lang w:eastAsia="zh-CN"/>
        </w:rPr>
        <w:t>: 4762-4772 [PMID: 20939104]</w:t>
      </w:r>
    </w:p>
    <w:p w14:paraId="164A63D6"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4 </w:t>
      </w:r>
      <w:proofErr w:type="spellStart"/>
      <w:r w:rsidRPr="006A5A87">
        <w:rPr>
          <w:rFonts w:ascii="Book Antiqua" w:eastAsia="宋体" w:hAnsi="Book Antiqua" w:cs="宋体"/>
          <w:b/>
          <w:bCs/>
          <w:color w:val="000000"/>
          <w:kern w:val="0"/>
          <w:lang w:eastAsia="zh-CN"/>
        </w:rPr>
        <w:t>Koti</w:t>
      </w:r>
      <w:proofErr w:type="spellEnd"/>
      <w:r w:rsidRPr="006A5A87">
        <w:rPr>
          <w:rFonts w:ascii="Book Antiqua" w:eastAsia="宋体" w:hAnsi="Book Antiqua" w:cs="宋体"/>
          <w:b/>
          <w:bCs/>
          <w:color w:val="000000"/>
          <w:kern w:val="0"/>
          <w:lang w:eastAsia="zh-CN"/>
        </w:rPr>
        <w:t xml:space="preserve"> RS</w:t>
      </w:r>
      <w:r w:rsidRPr="006A5A87">
        <w:rPr>
          <w:rFonts w:ascii="Book Antiqua" w:eastAsia="宋体" w:hAnsi="Book Antiqua" w:cs="宋体"/>
          <w:color w:val="000000"/>
          <w:kern w:val="0"/>
          <w:lang w:eastAsia="zh-CN"/>
        </w:rPr>
        <w:t xml:space="preserve">, Yang W, </w:t>
      </w:r>
      <w:proofErr w:type="spellStart"/>
      <w:r w:rsidRPr="006A5A87">
        <w:rPr>
          <w:rFonts w:ascii="Book Antiqua" w:eastAsia="宋体" w:hAnsi="Book Antiqua" w:cs="宋体"/>
          <w:color w:val="000000"/>
          <w:kern w:val="0"/>
          <w:lang w:eastAsia="zh-CN"/>
        </w:rPr>
        <w:t>Glantzounis</w:t>
      </w:r>
      <w:proofErr w:type="spellEnd"/>
      <w:r w:rsidRPr="006A5A87">
        <w:rPr>
          <w:rFonts w:ascii="Book Antiqua" w:eastAsia="宋体" w:hAnsi="Book Antiqua" w:cs="宋体"/>
          <w:color w:val="000000"/>
          <w:kern w:val="0"/>
          <w:lang w:eastAsia="zh-CN"/>
        </w:rPr>
        <w:t xml:space="preserve"> G, </w:t>
      </w:r>
      <w:proofErr w:type="spellStart"/>
      <w:r w:rsidRPr="006A5A87">
        <w:rPr>
          <w:rFonts w:ascii="Book Antiqua" w:eastAsia="宋体" w:hAnsi="Book Antiqua" w:cs="宋体"/>
          <w:color w:val="000000"/>
          <w:kern w:val="0"/>
          <w:lang w:eastAsia="zh-CN"/>
        </w:rPr>
        <w:t>Quaglia</w:t>
      </w:r>
      <w:proofErr w:type="spellEnd"/>
      <w:r w:rsidRPr="006A5A87">
        <w:rPr>
          <w:rFonts w:ascii="Book Antiqua" w:eastAsia="宋体" w:hAnsi="Book Antiqua" w:cs="宋体"/>
          <w:color w:val="000000"/>
          <w:kern w:val="0"/>
          <w:lang w:eastAsia="zh-CN"/>
        </w:rPr>
        <w:t xml:space="preserve"> A, Davidson BR, </w:t>
      </w:r>
      <w:proofErr w:type="spellStart"/>
      <w:r w:rsidRPr="006A5A87">
        <w:rPr>
          <w:rFonts w:ascii="Book Antiqua" w:eastAsia="宋体" w:hAnsi="Book Antiqua" w:cs="宋体"/>
          <w:color w:val="000000"/>
          <w:kern w:val="0"/>
          <w:lang w:eastAsia="zh-CN"/>
        </w:rPr>
        <w:t>Seifalian</w:t>
      </w:r>
      <w:proofErr w:type="spellEnd"/>
      <w:r w:rsidRPr="006A5A87">
        <w:rPr>
          <w:rFonts w:ascii="Book Antiqua" w:eastAsia="宋体" w:hAnsi="Book Antiqua" w:cs="宋体"/>
          <w:color w:val="000000"/>
          <w:kern w:val="0"/>
          <w:lang w:eastAsia="zh-CN"/>
        </w:rPr>
        <w:t xml:space="preserve"> AM. Effect of </w:t>
      </w:r>
      <w:proofErr w:type="spellStart"/>
      <w:r w:rsidRPr="006A5A87">
        <w:rPr>
          <w:rFonts w:ascii="Book Antiqua" w:eastAsia="宋体" w:hAnsi="Book Antiqua" w:cs="宋体"/>
          <w:color w:val="000000"/>
          <w:kern w:val="0"/>
          <w:lang w:eastAsia="zh-CN"/>
        </w:rPr>
        <w:t>ischaemic</w:t>
      </w:r>
      <w:proofErr w:type="spellEnd"/>
      <w:r w:rsidRPr="006A5A87">
        <w:rPr>
          <w:rFonts w:ascii="Book Antiqua" w:eastAsia="宋体" w:hAnsi="Book Antiqua" w:cs="宋体"/>
          <w:color w:val="000000"/>
          <w:kern w:val="0"/>
          <w:lang w:eastAsia="zh-CN"/>
        </w:rPr>
        <w:t xml:space="preserve"> preconditioning on hepatic oxygenation, microcirculation and function in a rat model of moderate hepatic </w:t>
      </w:r>
      <w:proofErr w:type="spellStart"/>
      <w:r w:rsidRPr="006A5A87">
        <w:rPr>
          <w:rFonts w:ascii="Book Antiqua" w:eastAsia="宋体" w:hAnsi="Book Antiqua" w:cs="宋体"/>
          <w:color w:val="000000"/>
          <w:kern w:val="0"/>
          <w:lang w:eastAsia="zh-CN"/>
        </w:rPr>
        <w:t>steatosis</w:t>
      </w:r>
      <w:proofErr w:type="spellEnd"/>
      <w:r w:rsidRPr="006A5A87">
        <w:rPr>
          <w:rFonts w:ascii="Book Antiqua" w:eastAsia="宋体" w:hAnsi="Book Antiqua" w:cs="宋体"/>
          <w:color w:val="000000"/>
          <w:kern w:val="0"/>
          <w:lang w:eastAsia="zh-CN"/>
        </w:rPr>
        <w:t>. </w:t>
      </w:r>
      <w:proofErr w:type="spellStart"/>
      <w:r w:rsidRPr="006A5A87">
        <w:rPr>
          <w:rFonts w:ascii="Book Antiqua" w:eastAsia="宋体" w:hAnsi="Book Antiqua" w:cs="宋体"/>
          <w:i/>
          <w:iCs/>
          <w:color w:val="000000"/>
          <w:kern w:val="0"/>
          <w:lang w:eastAsia="zh-CN"/>
        </w:rPr>
        <w:t>Clin</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Sci</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Lond</w:t>
      </w:r>
      <w:proofErr w:type="spellEnd"/>
      <w:r w:rsidRPr="006A5A87">
        <w:rPr>
          <w:rFonts w:ascii="Book Antiqua" w:eastAsia="宋体" w:hAnsi="Book Antiqua" w:cs="宋体"/>
          <w:i/>
          <w:iCs/>
          <w:color w:val="000000"/>
          <w:kern w:val="0"/>
          <w:lang w:eastAsia="zh-CN"/>
        </w:rPr>
        <w:t>)</w:t>
      </w:r>
      <w:r w:rsidRPr="006A5A87">
        <w:rPr>
          <w:rFonts w:ascii="Book Antiqua" w:eastAsia="宋体" w:hAnsi="Book Antiqua" w:cs="宋体"/>
          <w:color w:val="000000"/>
          <w:kern w:val="0"/>
          <w:lang w:eastAsia="zh-CN"/>
        </w:rPr>
        <w:t> 2005; </w:t>
      </w:r>
      <w:r w:rsidRPr="006A5A87">
        <w:rPr>
          <w:rFonts w:ascii="Book Antiqua" w:eastAsia="宋体" w:hAnsi="Book Antiqua" w:cs="宋体"/>
          <w:b/>
          <w:bCs/>
          <w:color w:val="000000"/>
          <w:kern w:val="0"/>
          <w:lang w:eastAsia="zh-CN"/>
        </w:rPr>
        <w:t>108</w:t>
      </w:r>
      <w:r w:rsidRPr="006A5A87">
        <w:rPr>
          <w:rFonts w:ascii="Book Antiqua" w:eastAsia="宋体" w:hAnsi="Book Antiqua" w:cs="宋体"/>
          <w:color w:val="000000"/>
          <w:kern w:val="0"/>
          <w:lang w:eastAsia="zh-CN"/>
        </w:rPr>
        <w:t>: 55-63 [PMID: 15341510 DOI: 10.1042/CS20040130]</w:t>
      </w:r>
    </w:p>
    <w:p w14:paraId="3EE4CC67"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5 </w:t>
      </w:r>
      <w:proofErr w:type="spellStart"/>
      <w:r w:rsidRPr="006A5A87">
        <w:rPr>
          <w:rFonts w:ascii="Book Antiqua" w:eastAsia="宋体" w:hAnsi="Book Antiqua" w:cs="宋体"/>
          <w:b/>
          <w:bCs/>
          <w:color w:val="000000"/>
          <w:kern w:val="0"/>
          <w:lang w:eastAsia="zh-CN"/>
        </w:rPr>
        <w:t>Teramoto</w:t>
      </w:r>
      <w:proofErr w:type="spellEnd"/>
      <w:r w:rsidRPr="006A5A87">
        <w:rPr>
          <w:rFonts w:ascii="Book Antiqua" w:eastAsia="宋体" w:hAnsi="Book Antiqua" w:cs="宋体"/>
          <w:b/>
          <w:bCs/>
          <w:color w:val="000000"/>
          <w:kern w:val="0"/>
          <w:lang w:eastAsia="zh-CN"/>
        </w:rPr>
        <w:t xml:space="preserve"> K</w:t>
      </w:r>
      <w:r w:rsidRPr="006A5A87">
        <w:rPr>
          <w:rFonts w:ascii="Book Antiqua" w:eastAsia="宋体" w:hAnsi="Book Antiqua" w:cs="宋体"/>
          <w:color w:val="000000"/>
          <w:kern w:val="0"/>
          <w:lang w:eastAsia="zh-CN"/>
        </w:rPr>
        <w:t xml:space="preserve">, Bowers JL, </w:t>
      </w:r>
      <w:proofErr w:type="spellStart"/>
      <w:r w:rsidRPr="006A5A87">
        <w:rPr>
          <w:rFonts w:ascii="Book Antiqua" w:eastAsia="宋体" w:hAnsi="Book Antiqua" w:cs="宋体"/>
          <w:color w:val="000000"/>
          <w:kern w:val="0"/>
          <w:lang w:eastAsia="zh-CN"/>
        </w:rPr>
        <w:t>Kruskal</w:t>
      </w:r>
      <w:proofErr w:type="spellEnd"/>
      <w:r w:rsidRPr="006A5A87">
        <w:rPr>
          <w:rFonts w:ascii="Book Antiqua" w:eastAsia="宋体" w:hAnsi="Book Antiqua" w:cs="宋体"/>
          <w:color w:val="000000"/>
          <w:kern w:val="0"/>
          <w:lang w:eastAsia="zh-CN"/>
        </w:rPr>
        <w:t xml:space="preserve"> JB, Clouse ME. Hepatic microcirculatory changes after reperfusion in fatty and normal liver transplantation in the rat. </w:t>
      </w:r>
      <w:r w:rsidRPr="006A5A87">
        <w:rPr>
          <w:rFonts w:ascii="Book Antiqua" w:eastAsia="宋体" w:hAnsi="Book Antiqua" w:cs="宋体"/>
          <w:i/>
          <w:iCs/>
          <w:color w:val="000000"/>
          <w:kern w:val="0"/>
          <w:lang w:eastAsia="zh-CN"/>
        </w:rPr>
        <w:t>Transplantation</w:t>
      </w:r>
      <w:r w:rsidRPr="006A5A87">
        <w:rPr>
          <w:rFonts w:ascii="Book Antiqua" w:eastAsia="宋体" w:hAnsi="Book Antiqua" w:cs="宋体"/>
          <w:color w:val="000000"/>
          <w:kern w:val="0"/>
          <w:lang w:eastAsia="zh-CN"/>
        </w:rPr>
        <w:t> 1993; </w:t>
      </w:r>
      <w:r w:rsidRPr="006A5A87">
        <w:rPr>
          <w:rFonts w:ascii="Book Antiqua" w:eastAsia="宋体" w:hAnsi="Book Antiqua" w:cs="宋体"/>
          <w:b/>
          <w:bCs/>
          <w:color w:val="000000"/>
          <w:kern w:val="0"/>
          <w:lang w:eastAsia="zh-CN"/>
        </w:rPr>
        <w:t>56</w:t>
      </w:r>
      <w:r w:rsidRPr="006A5A87">
        <w:rPr>
          <w:rFonts w:ascii="Book Antiqua" w:eastAsia="宋体" w:hAnsi="Book Antiqua" w:cs="宋体"/>
          <w:color w:val="000000"/>
          <w:kern w:val="0"/>
          <w:lang w:eastAsia="zh-CN"/>
        </w:rPr>
        <w:t>: 1076-1082 [PMID: 8249103]</w:t>
      </w:r>
    </w:p>
    <w:p w14:paraId="6A826614"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6 </w:t>
      </w:r>
      <w:proofErr w:type="spellStart"/>
      <w:r w:rsidRPr="006A5A87">
        <w:rPr>
          <w:rFonts w:ascii="Book Antiqua" w:eastAsia="宋体" w:hAnsi="Book Antiqua" w:cs="宋体"/>
          <w:b/>
          <w:bCs/>
          <w:color w:val="000000"/>
          <w:kern w:val="0"/>
          <w:lang w:eastAsia="zh-CN"/>
        </w:rPr>
        <w:t>Omagari</w:t>
      </w:r>
      <w:proofErr w:type="spellEnd"/>
      <w:r w:rsidRPr="006A5A87">
        <w:rPr>
          <w:rFonts w:ascii="Book Antiqua" w:eastAsia="宋体" w:hAnsi="Book Antiqua" w:cs="宋体"/>
          <w:b/>
          <w:bCs/>
          <w:color w:val="000000"/>
          <w:kern w:val="0"/>
          <w:lang w:eastAsia="zh-CN"/>
        </w:rPr>
        <w:t xml:space="preserve"> K</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Morikawa</w:t>
      </w:r>
      <w:proofErr w:type="spellEnd"/>
      <w:r w:rsidRPr="006A5A87">
        <w:rPr>
          <w:rFonts w:ascii="Book Antiqua" w:eastAsia="宋体" w:hAnsi="Book Antiqua" w:cs="宋体"/>
          <w:color w:val="000000"/>
          <w:kern w:val="0"/>
          <w:lang w:eastAsia="zh-CN"/>
        </w:rPr>
        <w:t xml:space="preserve"> S, </w:t>
      </w:r>
      <w:proofErr w:type="spellStart"/>
      <w:r w:rsidRPr="006A5A87">
        <w:rPr>
          <w:rFonts w:ascii="Book Antiqua" w:eastAsia="宋体" w:hAnsi="Book Antiqua" w:cs="宋体"/>
          <w:color w:val="000000"/>
          <w:kern w:val="0"/>
          <w:lang w:eastAsia="zh-CN"/>
        </w:rPr>
        <w:t>Nagaoka</w:t>
      </w:r>
      <w:proofErr w:type="spellEnd"/>
      <w:r w:rsidRPr="006A5A87">
        <w:rPr>
          <w:rFonts w:ascii="Book Antiqua" w:eastAsia="宋体" w:hAnsi="Book Antiqua" w:cs="宋体"/>
          <w:color w:val="000000"/>
          <w:kern w:val="0"/>
          <w:lang w:eastAsia="zh-CN"/>
        </w:rPr>
        <w:t xml:space="preserve"> S, </w:t>
      </w:r>
      <w:proofErr w:type="spellStart"/>
      <w:r w:rsidRPr="006A5A87">
        <w:rPr>
          <w:rFonts w:ascii="Book Antiqua" w:eastAsia="宋体" w:hAnsi="Book Antiqua" w:cs="宋体"/>
          <w:color w:val="000000"/>
          <w:kern w:val="0"/>
          <w:lang w:eastAsia="zh-CN"/>
        </w:rPr>
        <w:t>Sadakane</w:t>
      </w:r>
      <w:proofErr w:type="spellEnd"/>
      <w:r w:rsidRPr="006A5A87">
        <w:rPr>
          <w:rFonts w:ascii="Book Antiqua" w:eastAsia="宋体" w:hAnsi="Book Antiqua" w:cs="宋体"/>
          <w:color w:val="000000"/>
          <w:kern w:val="0"/>
          <w:lang w:eastAsia="zh-CN"/>
        </w:rPr>
        <w:t xml:space="preserve"> Y, Sato M, </w:t>
      </w:r>
      <w:proofErr w:type="spellStart"/>
      <w:r w:rsidRPr="006A5A87">
        <w:rPr>
          <w:rFonts w:ascii="Book Antiqua" w:eastAsia="宋体" w:hAnsi="Book Antiqua" w:cs="宋体"/>
          <w:color w:val="000000"/>
          <w:kern w:val="0"/>
          <w:lang w:eastAsia="zh-CN"/>
        </w:rPr>
        <w:t>Hamasaki</w:t>
      </w:r>
      <w:proofErr w:type="spellEnd"/>
      <w:r w:rsidRPr="006A5A87">
        <w:rPr>
          <w:rFonts w:ascii="Book Antiqua" w:eastAsia="宋体" w:hAnsi="Book Antiqua" w:cs="宋体"/>
          <w:color w:val="000000"/>
          <w:kern w:val="0"/>
          <w:lang w:eastAsia="zh-CN"/>
        </w:rPr>
        <w:t xml:space="preserve"> M, Kato S, Masuda J, </w:t>
      </w:r>
      <w:proofErr w:type="spellStart"/>
      <w:r w:rsidRPr="006A5A87">
        <w:rPr>
          <w:rFonts w:ascii="Book Antiqua" w:eastAsia="宋体" w:hAnsi="Book Antiqua" w:cs="宋体"/>
          <w:color w:val="000000"/>
          <w:kern w:val="0"/>
          <w:lang w:eastAsia="zh-CN"/>
        </w:rPr>
        <w:t>Osabe</w:t>
      </w:r>
      <w:proofErr w:type="spellEnd"/>
      <w:r w:rsidRPr="006A5A87">
        <w:rPr>
          <w:rFonts w:ascii="Book Antiqua" w:eastAsia="宋体" w:hAnsi="Book Antiqua" w:cs="宋体"/>
          <w:color w:val="000000"/>
          <w:kern w:val="0"/>
          <w:lang w:eastAsia="zh-CN"/>
        </w:rPr>
        <w:t xml:space="preserve"> M, </w:t>
      </w:r>
      <w:proofErr w:type="spellStart"/>
      <w:r w:rsidRPr="006A5A87">
        <w:rPr>
          <w:rFonts w:ascii="Book Antiqua" w:eastAsia="宋体" w:hAnsi="Book Antiqua" w:cs="宋体"/>
          <w:color w:val="000000"/>
          <w:kern w:val="0"/>
          <w:lang w:eastAsia="zh-CN"/>
        </w:rPr>
        <w:t>Kadota</w:t>
      </w:r>
      <w:proofErr w:type="spellEnd"/>
      <w:r w:rsidRPr="006A5A87">
        <w:rPr>
          <w:rFonts w:ascii="Book Antiqua" w:eastAsia="宋体" w:hAnsi="Book Antiqua" w:cs="宋体"/>
          <w:color w:val="000000"/>
          <w:kern w:val="0"/>
          <w:lang w:eastAsia="zh-CN"/>
        </w:rPr>
        <w:t xml:space="preserve"> T, Sera K. Predictive factors for the development or regression of Fatty liver in Japanese adults. </w:t>
      </w:r>
      <w:r w:rsidRPr="006A5A87">
        <w:rPr>
          <w:rFonts w:ascii="Book Antiqua" w:eastAsia="宋体" w:hAnsi="Book Antiqua" w:cs="宋体"/>
          <w:i/>
          <w:iCs/>
          <w:color w:val="000000"/>
          <w:kern w:val="0"/>
          <w:lang w:eastAsia="zh-CN"/>
        </w:rPr>
        <w:t xml:space="preserve">J </w:t>
      </w:r>
      <w:proofErr w:type="spellStart"/>
      <w:r w:rsidRPr="006A5A87">
        <w:rPr>
          <w:rFonts w:ascii="Book Antiqua" w:eastAsia="宋体" w:hAnsi="Book Antiqua" w:cs="宋体"/>
          <w:i/>
          <w:iCs/>
          <w:color w:val="000000"/>
          <w:kern w:val="0"/>
          <w:lang w:eastAsia="zh-CN"/>
        </w:rPr>
        <w:t>Clin</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Biochem</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Nutr</w:t>
      </w:r>
      <w:proofErr w:type="spellEnd"/>
      <w:r w:rsidRPr="006A5A87">
        <w:rPr>
          <w:rFonts w:ascii="Book Antiqua" w:eastAsia="宋体" w:hAnsi="Book Antiqua" w:cs="宋体"/>
          <w:color w:val="000000"/>
          <w:kern w:val="0"/>
          <w:lang w:eastAsia="zh-CN"/>
        </w:rPr>
        <w:t> 2009; </w:t>
      </w:r>
      <w:r w:rsidRPr="006A5A87">
        <w:rPr>
          <w:rFonts w:ascii="Book Antiqua" w:eastAsia="宋体" w:hAnsi="Book Antiqua" w:cs="宋体"/>
          <w:b/>
          <w:bCs/>
          <w:color w:val="000000"/>
          <w:kern w:val="0"/>
          <w:lang w:eastAsia="zh-CN"/>
        </w:rPr>
        <w:t>45</w:t>
      </w:r>
      <w:r w:rsidRPr="006A5A87">
        <w:rPr>
          <w:rFonts w:ascii="Book Antiqua" w:eastAsia="宋体" w:hAnsi="Book Antiqua" w:cs="宋体"/>
          <w:color w:val="000000"/>
          <w:kern w:val="0"/>
          <w:lang w:eastAsia="zh-CN"/>
        </w:rPr>
        <w:t>: 56-67 [PMID: 19590708 DOI: 10.3164/jcbn.08-269]</w:t>
      </w:r>
    </w:p>
    <w:p w14:paraId="2793053A"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lastRenderedPageBreak/>
        <w:t>7 </w:t>
      </w:r>
      <w:r w:rsidRPr="006A5A87">
        <w:rPr>
          <w:rFonts w:ascii="Book Antiqua" w:eastAsia="宋体" w:hAnsi="Book Antiqua" w:cs="宋体"/>
          <w:b/>
          <w:bCs/>
          <w:color w:val="000000"/>
          <w:kern w:val="0"/>
          <w:lang w:eastAsia="zh-CN"/>
        </w:rPr>
        <w:t>Adam R</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Reynes</w:t>
      </w:r>
      <w:proofErr w:type="spellEnd"/>
      <w:r w:rsidRPr="006A5A87">
        <w:rPr>
          <w:rFonts w:ascii="Book Antiqua" w:eastAsia="宋体" w:hAnsi="Book Antiqua" w:cs="宋体"/>
          <w:color w:val="000000"/>
          <w:kern w:val="0"/>
          <w:lang w:eastAsia="zh-CN"/>
        </w:rPr>
        <w:t xml:space="preserve"> M, Johann M, </w:t>
      </w:r>
      <w:proofErr w:type="spellStart"/>
      <w:r w:rsidRPr="006A5A87">
        <w:rPr>
          <w:rFonts w:ascii="Book Antiqua" w:eastAsia="宋体" w:hAnsi="Book Antiqua" w:cs="宋体"/>
          <w:color w:val="000000"/>
          <w:kern w:val="0"/>
          <w:lang w:eastAsia="zh-CN"/>
        </w:rPr>
        <w:t>Morino</w:t>
      </w:r>
      <w:proofErr w:type="spellEnd"/>
      <w:r w:rsidRPr="006A5A87">
        <w:rPr>
          <w:rFonts w:ascii="Book Antiqua" w:eastAsia="宋体" w:hAnsi="Book Antiqua" w:cs="宋体"/>
          <w:color w:val="000000"/>
          <w:kern w:val="0"/>
          <w:lang w:eastAsia="zh-CN"/>
        </w:rPr>
        <w:t xml:space="preserve"> M, </w:t>
      </w:r>
      <w:proofErr w:type="spellStart"/>
      <w:r w:rsidRPr="006A5A87">
        <w:rPr>
          <w:rFonts w:ascii="Book Antiqua" w:eastAsia="宋体" w:hAnsi="Book Antiqua" w:cs="宋体"/>
          <w:color w:val="000000"/>
          <w:kern w:val="0"/>
          <w:lang w:eastAsia="zh-CN"/>
        </w:rPr>
        <w:t>Astarcioglu</w:t>
      </w:r>
      <w:proofErr w:type="spellEnd"/>
      <w:r w:rsidRPr="006A5A87">
        <w:rPr>
          <w:rFonts w:ascii="Book Antiqua" w:eastAsia="宋体" w:hAnsi="Book Antiqua" w:cs="宋体"/>
          <w:color w:val="000000"/>
          <w:kern w:val="0"/>
          <w:lang w:eastAsia="zh-CN"/>
        </w:rPr>
        <w:t xml:space="preserve"> I, </w:t>
      </w:r>
      <w:proofErr w:type="spellStart"/>
      <w:r w:rsidRPr="006A5A87">
        <w:rPr>
          <w:rFonts w:ascii="Book Antiqua" w:eastAsia="宋体" w:hAnsi="Book Antiqua" w:cs="宋体"/>
          <w:color w:val="000000"/>
          <w:kern w:val="0"/>
          <w:lang w:eastAsia="zh-CN"/>
        </w:rPr>
        <w:t>Kafetzis</w:t>
      </w:r>
      <w:proofErr w:type="spellEnd"/>
      <w:r w:rsidRPr="006A5A87">
        <w:rPr>
          <w:rFonts w:ascii="Book Antiqua" w:eastAsia="宋体" w:hAnsi="Book Antiqua" w:cs="宋体"/>
          <w:color w:val="000000"/>
          <w:kern w:val="0"/>
          <w:lang w:eastAsia="zh-CN"/>
        </w:rPr>
        <w:t xml:space="preserve"> I, </w:t>
      </w:r>
      <w:proofErr w:type="spellStart"/>
      <w:r w:rsidRPr="006A5A87">
        <w:rPr>
          <w:rFonts w:ascii="Book Antiqua" w:eastAsia="宋体" w:hAnsi="Book Antiqua" w:cs="宋体"/>
          <w:color w:val="000000"/>
          <w:kern w:val="0"/>
          <w:lang w:eastAsia="zh-CN"/>
        </w:rPr>
        <w:t>Castaing</w:t>
      </w:r>
      <w:proofErr w:type="spellEnd"/>
      <w:r w:rsidRPr="006A5A87">
        <w:rPr>
          <w:rFonts w:ascii="Book Antiqua" w:eastAsia="宋体" w:hAnsi="Book Antiqua" w:cs="宋体"/>
          <w:color w:val="000000"/>
          <w:kern w:val="0"/>
          <w:lang w:eastAsia="zh-CN"/>
        </w:rPr>
        <w:t xml:space="preserve"> D, Bismuth H. The outcome of </w:t>
      </w:r>
      <w:proofErr w:type="spellStart"/>
      <w:r w:rsidRPr="006A5A87">
        <w:rPr>
          <w:rFonts w:ascii="Book Antiqua" w:eastAsia="宋体" w:hAnsi="Book Antiqua" w:cs="宋体"/>
          <w:color w:val="000000"/>
          <w:kern w:val="0"/>
          <w:lang w:eastAsia="zh-CN"/>
        </w:rPr>
        <w:t>steatotic</w:t>
      </w:r>
      <w:proofErr w:type="spellEnd"/>
      <w:r w:rsidRPr="006A5A87">
        <w:rPr>
          <w:rFonts w:ascii="Book Antiqua" w:eastAsia="宋体" w:hAnsi="Book Antiqua" w:cs="宋体"/>
          <w:color w:val="000000"/>
          <w:kern w:val="0"/>
          <w:lang w:eastAsia="zh-CN"/>
        </w:rPr>
        <w:t xml:space="preserve"> grafts in liver transplantation. </w:t>
      </w:r>
      <w:r w:rsidRPr="006A5A87">
        <w:rPr>
          <w:rFonts w:ascii="Book Antiqua" w:eastAsia="宋体" w:hAnsi="Book Antiqua" w:cs="宋体"/>
          <w:i/>
          <w:iCs/>
          <w:color w:val="000000"/>
          <w:kern w:val="0"/>
          <w:lang w:eastAsia="zh-CN"/>
        </w:rPr>
        <w:t xml:space="preserve">Transplant </w:t>
      </w:r>
      <w:proofErr w:type="spellStart"/>
      <w:r w:rsidRPr="006A5A87">
        <w:rPr>
          <w:rFonts w:ascii="Book Antiqua" w:eastAsia="宋体" w:hAnsi="Book Antiqua" w:cs="宋体"/>
          <w:i/>
          <w:iCs/>
          <w:color w:val="000000"/>
          <w:kern w:val="0"/>
          <w:lang w:eastAsia="zh-CN"/>
        </w:rPr>
        <w:t>Proc</w:t>
      </w:r>
      <w:proofErr w:type="spellEnd"/>
      <w:r w:rsidRPr="006A5A87">
        <w:rPr>
          <w:rFonts w:ascii="Book Antiqua" w:eastAsia="宋体" w:hAnsi="Book Antiqua" w:cs="宋体"/>
          <w:color w:val="000000"/>
          <w:kern w:val="0"/>
          <w:lang w:eastAsia="zh-CN"/>
        </w:rPr>
        <w:t> 1991; </w:t>
      </w:r>
      <w:r w:rsidRPr="006A5A87">
        <w:rPr>
          <w:rFonts w:ascii="Book Antiqua" w:eastAsia="宋体" w:hAnsi="Book Antiqua" w:cs="宋体"/>
          <w:b/>
          <w:bCs/>
          <w:color w:val="000000"/>
          <w:kern w:val="0"/>
          <w:lang w:eastAsia="zh-CN"/>
        </w:rPr>
        <w:t>23</w:t>
      </w:r>
      <w:r w:rsidRPr="006A5A87">
        <w:rPr>
          <w:rFonts w:ascii="Book Antiqua" w:eastAsia="宋体" w:hAnsi="Book Antiqua" w:cs="宋体"/>
          <w:color w:val="000000"/>
          <w:kern w:val="0"/>
          <w:lang w:eastAsia="zh-CN"/>
        </w:rPr>
        <w:t>: 1538-1540 [PMID: 1989281]</w:t>
      </w:r>
    </w:p>
    <w:p w14:paraId="4E3C547E"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8 </w:t>
      </w:r>
      <w:proofErr w:type="spellStart"/>
      <w:r w:rsidRPr="006A5A87">
        <w:rPr>
          <w:rFonts w:ascii="Book Antiqua" w:eastAsia="宋体" w:hAnsi="Book Antiqua" w:cs="宋体"/>
          <w:b/>
          <w:bCs/>
          <w:color w:val="000000"/>
          <w:kern w:val="0"/>
          <w:lang w:eastAsia="zh-CN"/>
        </w:rPr>
        <w:t>Fishbein</w:t>
      </w:r>
      <w:proofErr w:type="spellEnd"/>
      <w:r w:rsidRPr="006A5A87">
        <w:rPr>
          <w:rFonts w:ascii="Book Antiqua" w:eastAsia="宋体" w:hAnsi="Book Antiqua" w:cs="宋体"/>
          <w:b/>
          <w:bCs/>
          <w:color w:val="000000"/>
          <w:kern w:val="0"/>
          <w:lang w:eastAsia="zh-CN"/>
        </w:rPr>
        <w:t xml:space="preserve"> MH</w:t>
      </w:r>
      <w:r w:rsidRPr="006A5A87">
        <w:rPr>
          <w:rFonts w:ascii="Book Antiqua" w:eastAsia="宋体" w:hAnsi="Book Antiqua" w:cs="宋体"/>
          <w:color w:val="000000"/>
          <w:kern w:val="0"/>
          <w:lang w:eastAsia="zh-CN"/>
        </w:rPr>
        <w:t xml:space="preserve">, Miner M, </w:t>
      </w:r>
      <w:proofErr w:type="spellStart"/>
      <w:r w:rsidRPr="006A5A87">
        <w:rPr>
          <w:rFonts w:ascii="Book Antiqua" w:eastAsia="宋体" w:hAnsi="Book Antiqua" w:cs="宋体"/>
          <w:color w:val="000000"/>
          <w:kern w:val="0"/>
          <w:lang w:eastAsia="zh-CN"/>
        </w:rPr>
        <w:t>Mogren</w:t>
      </w:r>
      <w:proofErr w:type="spellEnd"/>
      <w:r w:rsidRPr="006A5A87">
        <w:rPr>
          <w:rFonts w:ascii="Book Antiqua" w:eastAsia="宋体" w:hAnsi="Book Antiqua" w:cs="宋体"/>
          <w:color w:val="000000"/>
          <w:kern w:val="0"/>
          <w:lang w:eastAsia="zh-CN"/>
        </w:rPr>
        <w:t xml:space="preserve"> C, </w:t>
      </w:r>
      <w:proofErr w:type="spellStart"/>
      <w:r w:rsidRPr="006A5A87">
        <w:rPr>
          <w:rFonts w:ascii="Book Antiqua" w:eastAsia="宋体" w:hAnsi="Book Antiqua" w:cs="宋体"/>
          <w:color w:val="000000"/>
          <w:kern w:val="0"/>
          <w:lang w:eastAsia="zh-CN"/>
        </w:rPr>
        <w:t>Chalekson</w:t>
      </w:r>
      <w:proofErr w:type="spellEnd"/>
      <w:r w:rsidRPr="006A5A87">
        <w:rPr>
          <w:rFonts w:ascii="Book Antiqua" w:eastAsia="宋体" w:hAnsi="Book Antiqua" w:cs="宋体"/>
          <w:color w:val="000000"/>
          <w:kern w:val="0"/>
          <w:lang w:eastAsia="zh-CN"/>
        </w:rPr>
        <w:t xml:space="preserve"> J. The spectrum of fatty liver in obese children and the relationship of serum aminotransferases to severity of </w:t>
      </w:r>
      <w:proofErr w:type="spellStart"/>
      <w:r w:rsidRPr="006A5A87">
        <w:rPr>
          <w:rFonts w:ascii="Book Antiqua" w:eastAsia="宋体" w:hAnsi="Book Antiqua" w:cs="宋体"/>
          <w:color w:val="000000"/>
          <w:kern w:val="0"/>
          <w:lang w:eastAsia="zh-CN"/>
        </w:rPr>
        <w:t>steatosis</w:t>
      </w:r>
      <w:proofErr w:type="spellEnd"/>
      <w:r w:rsidRPr="006A5A87">
        <w:rPr>
          <w:rFonts w:ascii="Book Antiqua" w:eastAsia="宋体" w:hAnsi="Book Antiqua" w:cs="宋体"/>
          <w:color w:val="000000"/>
          <w:kern w:val="0"/>
          <w:lang w:eastAsia="zh-CN"/>
        </w:rPr>
        <w:t>. </w:t>
      </w:r>
      <w:r w:rsidRPr="006A5A87">
        <w:rPr>
          <w:rFonts w:ascii="Book Antiqua" w:eastAsia="宋体" w:hAnsi="Book Antiqua" w:cs="宋体"/>
          <w:i/>
          <w:iCs/>
          <w:color w:val="000000"/>
          <w:kern w:val="0"/>
          <w:lang w:eastAsia="zh-CN"/>
        </w:rPr>
        <w:t xml:space="preserve">J </w:t>
      </w:r>
      <w:proofErr w:type="spellStart"/>
      <w:r w:rsidRPr="006A5A87">
        <w:rPr>
          <w:rFonts w:ascii="Book Antiqua" w:eastAsia="宋体" w:hAnsi="Book Antiqua" w:cs="宋体"/>
          <w:i/>
          <w:iCs/>
          <w:color w:val="000000"/>
          <w:kern w:val="0"/>
          <w:lang w:eastAsia="zh-CN"/>
        </w:rPr>
        <w:t>Pediatr</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Gastroenterol</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Nutr</w:t>
      </w:r>
      <w:proofErr w:type="spellEnd"/>
      <w:r w:rsidRPr="006A5A87">
        <w:rPr>
          <w:rFonts w:ascii="Book Antiqua" w:eastAsia="宋体" w:hAnsi="Book Antiqua" w:cs="宋体"/>
          <w:color w:val="000000"/>
          <w:kern w:val="0"/>
          <w:lang w:eastAsia="zh-CN"/>
        </w:rPr>
        <w:t> 2003; </w:t>
      </w:r>
      <w:r w:rsidRPr="006A5A87">
        <w:rPr>
          <w:rFonts w:ascii="Book Antiqua" w:eastAsia="宋体" w:hAnsi="Book Antiqua" w:cs="宋体"/>
          <w:b/>
          <w:bCs/>
          <w:color w:val="000000"/>
          <w:kern w:val="0"/>
          <w:lang w:eastAsia="zh-CN"/>
        </w:rPr>
        <w:t>36</w:t>
      </w:r>
      <w:r w:rsidRPr="006A5A87">
        <w:rPr>
          <w:rFonts w:ascii="Book Antiqua" w:eastAsia="宋体" w:hAnsi="Book Antiqua" w:cs="宋体"/>
          <w:color w:val="000000"/>
          <w:kern w:val="0"/>
          <w:lang w:eastAsia="zh-CN"/>
        </w:rPr>
        <w:t>: 54-61 [PMID: 12499997]</w:t>
      </w:r>
    </w:p>
    <w:p w14:paraId="7B82381E"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9 </w:t>
      </w:r>
      <w:r w:rsidRPr="006A5A87">
        <w:rPr>
          <w:rFonts w:ascii="Book Antiqua" w:eastAsia="宋体" w:hAnsi="Book Antiqua" w:cs="宋体"/>
          <w:b/>
          <w:bCs/>
          <w:color w:val="000000"/>
          <w:kern w:val="0"/>
          <w:lang w:eastAsia="zh-CN"/>
        </w:rPr>
        <w:t>de Meijer VE</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Kalish</w:t>
      </w:r>
      <w:proofErr w:type="spellEnd"/>
      <w:r w:rsidRPr="006A5A87">
        <w:rPr>
          <w:rFonts w:ascii="Book Antiqua" w:eastAsia="宋体" w:hAnsi="Book Antiqua" w:cs="宋体"/>
          <w:color w:val="000000"/>
          <w:kern w:val="0"/>
          <w:lang w:eastAsia="zh-CN"/>
        </w:rPr>
        <w:t xml:space="preserve"> BT, </w:t>
      </w:r>
      <w:proofErr w:type="spellStart"/>
      <w:r w:rsidRPr="006A5A87">
        <w:rPr>
          <w:rFonts w:ascii="Book Antiqua" w:eastAsia="宋体" w:hAnsi="Book Antiqua" w:cs="宋体"/>
          <w:color w:val="000000"/>
          <w:kern w:val="0"/>
          <w:lang w:eastAsia="zh-CN"/>
        </w:rPr>
        <w:t>Puder</w:t>
      </w:r>
      <w:proofErr w:type="spellEnd"/>
      <w:r w:rsidRPr="006A5A87">
        <w:rPr>
          <w:rFonts w:ascii="Book Antiqua" w:eastAsia="宋体" w:hAnsi="Book Antiqua" w:cs="宋体"/>
          <w:color w:val="000000"/>
          <w:kern w:val="0"/>
          <w:lang w:eastAsia="zh-CN"/>
        </w:rPr>
        <w:t xml:space="preserve"> M, </w:t>
      </w:r>
      <w:proofErr w:type="spellStart"/>
      <w:r w:rsidRPr="006A5A87">
        <w:rPr>
          <w:rFonts w:ascii="Book Antiqua" w:eastAsia="宋体" w:hAnsi="Book Antiqua" w:cs="宋体"/>
          <w:color w:val="000000"/>
          <w:kern w:val="0"/>
          <w:lang w:eastAsia="zh-CN"/>
        </w:rPr>
        <w:t>Ijzermans</w:t>
      </w:r>
      <w:proofErr w:type="spellEnd"/>
      <w:r w:rsidRPr="006A5A87">
        <w:rPr>
          <w:rFonts w:ascii="Book Antiqua" w:eastAsia="宋体" w:hAnsi="Book Antiqua" w:cs="宋体"/>
          <w:color w:val="000000"/>
          <w:kern w:val="0"/>
          <w:lang w:eastAsia="zh-CN"/>
        </w:rPr>
        <w:t xml:space="preserve"> JN. Systematic review and meta-analysis of </w:t>
      </w:r>
      <w:proofErr w:type="spellStart"/>
      <w:r w:rsidRPr="006A5A87">
        <w:rPr>
          <w:rFonts w:ascii="Book Antiqua" w:eastAsia="宋体" w:hAnsi="Book Antiqua" w:cs="宋体"/>
          <w:color w:val="000000"/>
          <w:kern w:val="0"/>
          <w:lang w:eastAsia="zh-CN"/>
        </w:rPr>
        <w:t>steatosis</w:t>
      </w:r>
      <w:proofErr w:type="spellEnd"/>
      <w:r w:rsidRPr="006A5A87">
        <w:rPr>
          <w:rFonts w:ascii="Book Antiqua" w:eastAsia="宋体" w:hAnsi="Book Antiqua" w:cs="宋体"/>
          <w:color w:val="000000"/>
          <w:kern w:val="0"/>
          <w:lang w:eastAsia="zh-CN"/>
        </w:rPr>
        <w:t xml:space="preserve"> as a risk factor in major hepatic resection. </w:t>
      </w:r>
      <w:r w:rsidRPr="006A5A87">
        <w:rPr>
          <w:rFonts w:ascii="Book Antiqua" w:eastAsia="宋体" w:hAnsi="Book Antiqua" w:cs="宋体"/>
          <w:i/>
          <w:iCs/>
          <w:color w:val="000000"/>
          <w:kern w:val="0"/>
          <w:lang w:eastAsia="zh-CN"/>
        </w:rPr>
        <w:t xml:space="preserve">Br J </w:t>
      </w:r>
      <w:proofErr w:type="spellStart"/>
      <w:r w:rsidRPr="006A5A87">
        <w:rPr>
          <w:rFonts w:ascii="Book Antiqua" w:eastAsia="宋体" w:hAnsi="Book Antiqua" w:cs="宋体"/>
          <w:i/>
          <w:iCs/>
          <w:color w:val="000000"/>
          <w:kern w:val="0"/>
          <w:lang w:eastAsia="zh-CN"/>
        </w:rPr>
        <w:t>Surg</w:t>
      </w:r>
      <w:proofErr w:type="spellEnd"/>
      <w:r w:rsidRPr="006A5A87">
        <w:rPr>
          <w:rFonts w:ascii="Book Antiqua" w:eastAsia="宋体" w:hAnsi="Book Antiqua" w:cs="宋体"/>
          <w:color w:val="000000"/>
          <w:kern w:val="0"/>
          <w:lang w:eastAsia="zh-CN"/>
        </w:rPr>
        <w:t> 2010; </w:t>
      </w:r>
      <w:r w:rsidRPr="006A5A87">
        <w:rPr>
          <w:rFonts w:ascii="Book Antiqua" w:eastAsia="宋体" w:hAnsi="Book Antiqua" w:cs="宋体"/>
          <w:b/>
          <w:bCs/>
          <w:color w:val="000000"/>
          <w:kern w:val="0"/>
          <w:lang w:eastAsia="zh-CN"/>
        </w:rPr>
        <w:t>97</w:t>
      </w:r>
      <w:r w:rsidRPr="006A5A87">
        <w:rPr>
          <w:rFonts w:ascii="Book Antiqua" w:eastAsia="宋体" w:hAnsi="Book Antiqua" w:cs="宋体"/>
          <w:color w:val="000000"/>
          <w:kern w:val="0"/>
          <w:lang w:eastAsia="zh-CN"/>
        </w:rPr>
        <w:t>: 1331-1339 [PMID: 20641066 DOI: 10.1002/bjs.7194]</w:t>
      </w:r>
    </w:p>
    <w:p w14:paraId="4DAFC8A4"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10 </w:t>
      </w:r>
      <w:r w:rsidRPr="006A5A87">
        <w:rPr>
          <w:rFonts w:ascii="Book Antiqua" w:eastAsia="宋体" w:hAnsi="Book Antiqua" w:cs="宋体"/>
          <w:b/>
          <w:bCs/>
          <w:color w:val="000000"/>
          <w:kern w:val="0"/>
          <w:lang w:eastAsia="zh-CN"/>
        </w:rPr>
        <w:t>Tamura T</w:t>
      </w:r>
      <w:r w:rsidRPr="006A5A87">
        <w:rPr>
          <w:rFonts w:ascii="Book Antiqua" w:eastAsia="宋体" w:hAnsi="Book Antiqua" w:cs="宋体"/>
          <w:color w:val="000000"/>
          <w:kern w:val="0"/>
          <w:lang w:eastAsia="zh-CN"/>
        </w:rPr>
        <w:t xml:space="preserve">, Kondo T, Pak S, Nakano Y, Murata S, </w:t>
      </w:r>
      <w:proofErr w:type="spellStart"/>
      <w:r w:rsidRPr="006A5A87">
        <w:rPr>
          <w:rFonts w:ascii="Book Antiqua" w:eastAsia="宋体" w:hAnsi="Book Antiqua" w:cs="宋体"/>
          <w:color w:val="000000"/>
          <w:kern w:val="0"/>
          <w:lang w:eastAsia="zh-CN"/>
        </w:rPr>
        <w:t>Fukunaga</w:t>
      </w:r>
      <w:proofErr w:type="spellEnd"/>
      <w:r w:rsidRPr="006A5A87">
        <w:rPr>
          <w:rFonts w:ascii="Book Antiqua" w:eastAsia="宋体" w:hAnsi="Book Antiqua" w:cs="宋体"/>
          <w:color w:val="000000"/>
          <w:kern w:val="0"/>
          <w:lang w:eastAsia="zh-CN"/>
        </w:rPr>
        <w:t xml:space="preserve"> K, </w:t>
      </w:r>
      <w:proofErr w:type="spellStart"/>
      <w:r w:rsidRPr="006A5A87">
        <w:rPr>
          <w:rFonts w:ascii="Book Antiqua" w:eastAsia="宋体" w:hAnsi="Book Antiqua" w:cs="宋体"/>
          <w:color w:val="000000"/>
          <w:kern w:val="0"/>
          <w:lang w:eastAsia="zh-CN"/>
        </w:rPr>
        <w:t>Ohkohchi</w:t>
      </w:r>
      <w:proofErr w:type="spellEnd"/>
      <w:r w:rsidRPr="006A5A87">
        <w:rPr>
          <w:rFonts w:ascii="Book Antiqua" w:eastAsia="宋体" w:hAnsi="Book Antiqua" w:cs="宋体"/>
          <w:color w:val="000000"/>
          <w:kern w:val="0"/>
          <w:lang w:eastAsia="zh-CN"/>
        </w:rPr>
        <w:t xml:space="preserve"> N. Interaction between </w:t>
      </w:r>
      <w:proofErr w:type="spellStart"/>
      <w:r w:rsidRPr="006A5A87">
        <w:rPr>
          <w:rFonts w:ascii="Book Antiqua" w:eastAsia="宋体" w:hAnsi="Book Antiqua" w:cs="宋体"/>
          <w:color w:val="000000"/>
          <w:kern w:val="0"/>
          <w:lang w:eastAsia="zh-CN"/>
        </w:rPr>
        <w:t>Kupffer</w:t>
      </w:r>
      <w:proofErr w:type="spellEnd"/>
      <w:r w:rsidRPr="006A5A87">
        <w:rPr>
          <w:rFonts w:ascii="Book Antiqua" w:eastAsia="宋体" w:hAnsi="Book Antiqua" w:cs="宋体"/>
          <w:color w:val="000000"/>
          <w:kern w:val="0"/>
          <w:lang w:eastAsia="zh-CN"/>
        </w:rPr>
        <w:t xml:space="preserve"> cells and platelets in the early period of hepatic ischemia-reperfusion injury--an in vivo study. </w:t>
      </w:r>
      <w:r w:rsidRPr="006A5A87">
        <w:rPr>
          <w:rFonts w:ascii="Book Antiqua" w:eastAsia="宋体" w:hAnsi="Book Antiqua" w:cs="宋体"/>
          <w:i/>
          <w:iCs/>
          <w:color w:val="000000"/>
          <w:kern w:val="0"/>
          <w:lang w:eastAsia="zh-CN"/>
        </w:rPr>
        <w:t xml:space="preserve">J </w:t>
      </w:r>
      <w:proofErr w:type="spellStart"/>
      <w:r w:rsidRPr="006A5A87">
        <w:rPr>
          <w:rFonts w:ascii="Book Antiqua" w:eastAsia="宋体" w:hAnsi="Book Antiqua" w:cs="宋体"/>
          <w:i/>
          <w:iCs/>
          <w:color w:val="000000"/>
          <w:kern w:val="0"/>
          <w:lang w:eastAsia="zh-CN"/>
        </w:rPr>
        <w:t>Surg</w:t>
      </w:r>
      <w:proofErr w:type="spellEnd"/>
      <w:r w:rsidRPr="006A5A87">
        <w:rPr>
          <w:rFonts w:ascii="Book Antiqua" w:eastAsia="宋体" w:hAnsi="Book Antiqua" w:cs="宋体"/>
          <w:i/>
          <w:iCs/>
          <w:color w:val="000000"/>
          <w:kern w:val="0"/>
          <w:lang w:eastAsia="zh-CN"/>
        </w:rPr>
        <w:t xml:space="preserve"> Res</w:t>
      </w:r>
      <w:r w:rsidRPr="006A5A87">
        <w:rPr>
          <w:rFonts w:ascii="Book Antiqua" w:eastAsia="宋体" w:hAnsi="Book Antiqua" w:cs="宋体"/>
          <w:color w:val="000000"/>
          <w:kern w:val="0"/>
          <w:lang w:eastAsia="zh-CN"/>
        </w:rPr>
        <w:t> 2012; </w:t>
      </w:r>
      <w:r w:rsidRPr="006A5A87">
        <w:rPr>
          <w:rFonts w:ascii="Book Antiqua" w:eastAsia="宋体" w:hAnsi="Book Antiqua" w:cs="宋体"/>
          <w:b/>
          <w:bCs/>
          <w:color w:val="000000"/>
          <w:kern w:val="0"/>
          <w:lang w:eastAsia="zh-CN"/>
        </w:rPr>
        <w:t>178</w:t>
      </w:r>
      <w:r w:rsidRPr="006A5A87">
        <w:rPr>
          <w:rFonts w:ascii="Book Antiqua" w:eastAsia="宋体" w:hAnsi="Book Antiqua" w:cs="宋体"/>
          <w:color w:val="000000"/>
          <w:kern w:val="0"/>
          <w:lang w:eastAsia="zh-CN"/>
        </w:rPr>
        <w:t>: 443-451 [PMID: 22480836 DOI: 10.1016/j.jss.2011.12.010]</w:t>
      </w:r>
    </w:p>
    <w:p w14:paraId="6BB10B13"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11 </w:t>
      </w:r>
      <w:r w:rsidRPr="006A5A87">
        <w:rPr>
          <w:rFonts w:ascii="Book Antiqua" w:eastAsia="宋体" w:hAnsi="Book Antiqua" w:cs="宋体"/>
          <w:b/>
          <w:bCs/>
          <w:color w:val="000000"/>
          <w:kern w:val="0"/>
          <w:lang w:eastAsia="zh-CN"/>
        </w:rPr>
        <w:t>Nakano Y</w:t>
      </w:r>
      <w:r w:rsidRPr="006A5A87">
        <w:rPr>
          <w:rFonts w:ascii="Book Antiqua" w:eastAsia="宋体" w:hAnsi="Book Antiqua" w:cs="宋体"/>
          <w:color w:val="000000"/>
          <w:kern w:val="0"/>
          <w:lang w:eastAsia="zh-CN"/>
        </w:rPr>
        <w:t xml:space="preserve">, Kondo T, Matsuo R, Hashimoto I, Kawasaki T, Kohno K, </w:t>
      </w:r>
      <w:proofErr w:type="spellStart"/>
      <w:r w:rsidRPr="006A5A87">
        <w:rPr>
          <w:rFonts w:ascii="Book Antiqua" w:eastAsia="宋体" w:hAnsi="Book Antiqua" w:cs="宋体"/>
          <w:color w:val="000000"/>
          <w:kern w:val="0"/>
          <w:lang w:eastAsia="zh-CN"/>
        </w:rPr>
        <w:t>Myronovych</w:t>
      </w:r>
      <w:proofErr w:type="spellEnd"/>
      <w:r w:rsidRPr="006A5A87">
        <w:rPr>
          <w:rFonts w:ascii="Book Antiqua" w:eastAsia="宋体" w:hAnsi="Book Antiqua" w:cs="宋体"/>
          <w:color w:val="000000"/>
          <w:kern w:val="0"/>
          <w:lang w:eastAsia="zh-CN"/>
        </w:rPr>
        <w:t xml:space="preserve"> A, Tadano S, </w:t>
      </w:r>
      <w:proofErr w:type="spellStart"/>
      <w:r w:rsidRPr="006A5A87">
        <w:rPr>
          <w:rFonts w:ascii="Book Antiqua" w:eastAsia="宋体" w:hAnsi="Book Antiqua" w:cs="宋体"/>
          <w:color w:val="000000"/>
          <w:kern w:val="0"/>
          <w:lang w:eastAsia="zh-CN"/>
        </w:rPr>
        <w:t>Hisakura</w:t>
      </w:r>
      <w:proofErr w:type="spellEnd"/>
      <w:r w:rsidRPr="006A5A87">
        <w:rPr>
          <w:rFonts w:ascii="Book Antiqua" w:eastAsia="宋体" w:hAnsi="Book Antiqua" w:cs="宋体"/>
          <w:color w:val="000000"/>
          <w:kern w:val="0"/>
          <w:lang w:eastAsia="zh-CN"/>
        </w:rPr>
        <w:t xml:space="preserve"> K, Ikeda O, Watanabe M, Murata S, </w:t>
      </w:r>
      <w:proofErr w:type="spellStart"/>
      <w:r w:rsidRPr="006A5A87">
        <w:rPr>
          <w:rFonts w:ascii="Book Antiqua" w:eastAsia="宋体" w:hAnsi="Book Antiqua" w:cs="宋体"/>
          <w:color w:val="000000"/>
          <w:kern w:val="0"/>
          <w:lang w:eastAsia="zh-CN"/>
        </w:rPr>
        <w:t>Fukunaga</w:t>
      </w:r>
      <w:proofErr w:type="spellEnd"/>
      <w:r w:rsidRPr="006A5A87">
        <w:rPr>
          <w:rFonts w:ascii="Book Antiqua" w:eastAsia="宋体" w:hAnsi="Book Antiqua" w:cs="宋体"/>
          <w:color w:val="000000"/>
          <w:kern w:val="0"/>
          <w:lang w:eastAsia="zh-CN"/>
        </w:rPr>
        <w:t xml:space="preserve"> K, </w:t>
      </w:r>
      <w:proofErr w:type="spellStart"/>
      <w:r w:rsidRPr="006A5A87">
        <w:rPr>
          <w:rFonts w:ascii="Book Antiqua" w:eastAsia="宋体" w:hAnsi="Book Antiqua" w:cs="宋体"/>
          <w:color w:val="000000"/>
          <w:kern w:val="0"/>
          <w:lang w:eastAsia="zh-CN"/>
        </w:rPr>
        <w:t>Ohkohchi</w:t>
      </w:r>
      <w:proofErr w:type="spellEnd"/>
      <w:r w:rsidRPr="006A5A87">
        <w:rPr>
          <w:rFonts w:ascii="Book Antiqua" w:eastAsia="宋体" w:hAnsi="Book Antiqua" w:cs="宋体"/>
          <w:color w:val="000000"/>
          <w:kern w:val="0"/>
          <w:lang w:eastAsia="zh-CN"/>
        </w:rPr>
        <w:t xml:space="preserve"> N. Platelet dynamics in the early phase of </w:t>
      </w:r>
      <w:proofErr w:type="spellStart"/>
      <w:r w:rsidRPr="006A5A87">
        <w:rPr>
          <w:rFonts w:ascii="Book Antiqua" w:eastAsia="宋体" w:hAnsi="Book Antiqua" w:cs="宋体"/>
          <w:color w:val="000000"/>
          <w:kern w:val="0"/>
          <w:lang w:eastAsia="zh-CN"/>
        </w:rPr>
        <w:t>postischemic</w:t>
      </w:r>
      <w:proofErr w:type="spellEnd"/>
      <w:r w:rsidRPr="006A5A87">
        <w:rPr>
          <w:rFonts w:ascii="Book Antiqua" w:eastAsia="宋体" w:hAnsi="Book Antiqua" w:cs="宋体"/>
          <w:color w:val="000000"/>
          <w:kern w:val="0"/>
          <w:lang w:eastAsia="zh-CN"/>
        </w:rPr>
        <w:t xml:space="preserve"> liver in vivo. </w:t>
      </w:r>
      <w:r w:rsidRPr="006A5A87">
        <w:rPr>
          <w:rFonts w:ascii="Book Antiqua" w:eastAsia="宋体" w:hAnsi="Book Antiqua" w:cs="宋体"/>
          <w:i/>
          <w:iCs/>
          <w:color w:val="000000"/>
          <w:kern w:val="0"/>
          <w:lang w:eastAsia="zh-CN"/>
        </w:rPr>
        <w:t xml:space="preserve">J </w:t>
      </w:r>
      <w:proofErr w:type="spellStart"/>
      <w:r w:rsidRPr="006A5A87">
        <w:rPr>
          <w:rFonts w:ascii="Book Antiqua" w:eastAsia="宋体" w:hAnsi="Book Antiqua" w:cs="宋体"/>
          <w:i/>
          <w:iCs/>
          <w:color w:val="000000"/>
          <w:kern w:val="0"/>
          <w:lang w:eastAsia="zh-CN"/>
        </w:rPr>
        <w:t>Surg</w:t>
      </w:r>
      <w:proofErr w:type="spellEnd"/>
      <w:r w:rsidRPr="006A5A87">
        <w:rPr>
          <w:rFonts w:ascii="Book Antiqua" w:eastAsia="宋体" w:hAnsi="Book Antiqua" w:cs="宋体"/>
          <w:i/>
          <w:iCs/>
          <w:color w:val="000000"/>
          <w:kern w:val="0"/>
          <w:lang w:eastAsia="zh-CN"/>
        </w:rPr>
        <w:t xml:space="preserve"> Res</w:t>
      </w:r>
      <w:r w:rsidRPr="006A5A87">
        <w:rPr>
          <w:rFonts w:ascii="Book Antiqua" w:eastAsia="宋体" w:hAnsi="Book Antiqua" w:cs="宋体"/>
          <w:color w:val="000000"/>
          <w:kern w:val="0"/>
          <w:lang w:eastAsia="zh-CN"/>
        </w:rPr>
        <w:t> 2008; </w:t>
      </w:r>
      <w:r w:rsidRPr="006A5A87">
        <w:rPr>
          <w:rFonts w:ascii="Book Antiqua" w:eastAsia="宋体" w:hAnsi="Book Antiqua" w:cs="宋体"/>
          <w:b/>
          <w:bCs/>
          <w:color w:val="000000"/>
          <w:kern w:val="0"/>
          <w:lang w:eastAsia="zh-CN"/>
        </w:rPr>
        <w:t>149</w:t>
      </w:r>
      <w:r w:rsidRPr="006A5A87">
        <w:rPr>
          <w:rFonts w:ascii="Book Antiqua" w:eastAsia="宋体" w:hAnsi="Book Antiqua" w:cs="宋体"/>
          <w:color w:val="000000"/>
          <w:kern w:val="0"/>
          <w:lang w:eastAsia="zh-CN"/>
        </w:rPr>
        <w:t>: 192-198 [PMID: 18468625 DOI: 10.1016/j.jss.2007.09.016]</w:t>
      </w:r>
    </w:p>
    <w:p w14:paraId="0202CD65"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12 </w:t>
      </w:r>
      <w:proofErr w:type="spellStart"/>
      <w:r w:rsidRPr="006A5A87">
        <w:rPr>
          <w:rFonts w:ascii="Book Antiqua" w:eastAsia="宋体" w:hAnsi="Book Antiqua" w:cs="宋体"/>
          <w:b/>
          <w:bCs/>
          <w:color w:val="000000"/>
          <w:kern w:val="0"/>
          <w:lang w:eastAsia="zh-CN"/>
        </w:rPr>
        <w:t>Massberg</w:t>
      </w:r>
      <w:proofErr w:type="spellEnd"/>
      <w:r w:rsidRPr="006A5A87">
        <w:rPr>
          <w:rFonts w:ascii="Book Antiqua" w:eastAsia="宋体" w:hAnsi="Book Antiqua" w:cs="宋体"/>
          <w:b/>
          <w:bCs/>
          <w:color w:val="000000"/>
          <w:kern w:val="0"/>
          <w:lang w:eastAsia="zh-CN"/>
        </w:rPr>
        <w:t xml:space="preserve"> S</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Eisenmenger</w:t>
      </w:r>
      <w:proofErr w:type="spellEnd"/>
      <w:r w:rsidRPr="006A5A87">
        <w:rPr>
          <w:rFonts w:ascii="Book Antiqua" w:eastAsia="宋体" w:hAnsi="Book Antiqua" w:cs="宋体"/>
          <w:color w:val="000000"/>
          <w:kern w:val="0"/>
          <w:lang w:eastAsia="zh-CN"/>
        </w:rPr>
        <w:t xml:space="preserve"> S, Enders G, </w:t>
      </w:r>
      <w:proofErr w:type="spellStart"/>
      <w:r w:rsidRPr="006A5A87">
        <w:rPr>
          <w:rFonts w:ascii="Book Antiqua" w:eastAsia="宋体" w:hAnsi="Book Antiqua" w:cs="宋体"/>
          <w:color w:val="000000"/>
          <w:kern w:val="0"/>
          <w:lang w:eastAsia="zh-CN"/>
        </w:rPr>
        <w:t>Krombach</w:t>
      </w:r>
      <w:proofErr w:type="spellEnd"/>
      <w:r w:rsidRPr="006A5A87">
        <w:rPr>
          <w:rFonts w:ascii="Book Antiqua" w:eastAsia="宋体" w:hAnsi="Book Antiqua" w:cs="宋体"/>
          <w:color w:val="000000"/>
          <w:kern w:val="0"/>
          <w:lang w:eastAsia="zh-CN"/>
        </w:rPr>
        <w:t xml:space="preserve"> F, </w:t>
      </w:r>
      <w:proofErr w:type="spellStart"/>
      <w:r w:rsidRPr="006A5A87">
        <w:rPr>
          <w:rFonts w:ascii="Book Antiqua" w:eastAsia="宋体" w:hAnsi="Book Antiqua" w:cs="宋体"/>
          <w:color w:val="000000"/>
          <w:kern w:val="0"/>
          <w:lang w:eastAsia="zh-CN"/>
        </w:rPr>
        <w:t>Messmer</w:t>
      </w:r>
      <w:proofErr w:type="spellEnd"/>
      <w:r w:rsidRPr="006A5A87">
        <w:rPr>
          <w:rFonts w:ascii="Book Antiqua" w:eastAsia="宋体" w:hAnsi="Book Antiqua" w:cs="宋体"/>
          <w:color w:val="000000"/>
          <w:kern w:val="0"/>
          <w:lang w:eastAsia="zh-CN"/>
        </w:rPr>
        <w:t xml:space="preserve"> K. Quantitative analysis of small intestinal microcirculation in the mouse. </w:t>
      </w:r>
      <w:r w:rsidRPr="006A5A87">
        <w:rPr>
          <w:rFonts w:ascii="Book Antiqua" w:eastAsia="宋体" w:hAnsi="Book Antiqua" w:cs="宋体"/>
          <w:i/>
          <w:iCs/>
          <w:color w:val="000000"/>
          <w:kern w:val="0"/>
          <w:lang w:eastAsia="zh-CN"/>
        </w:rPr>
        <w:t xml:space="preserve">Res </w:t>
      </w:r>
      <w:proofErr w:type="spellStart"/>
      <w:r w:rsidRPr="006A5A87">
        <w:rPr>
          <w:rFonts w:ascii="Book Antiqua" w:eastAsia="宋体" w:hAnsi="Book Antiqua" w:cs="宋体"/>
          <w:i/>
          <w:iCs/>
          <w:color w:val="000000"/>
          <w:kern w:val="0"/>
          <w:lang w:eastAsia="zh-CN"/>
        </w:rPr>
        <w:t>Exp</w:t>
      </w:r>
      <w:proofErr w:type="spellEnd"/>
      <w:r w:rsidRPr="006A5A87">
        <w:rPr>
          <w:rFonts w:ascii="Book Antiqua" w:eastAsia="宋体" w:hAnsi="Book Antiqua" w:cs="宋体"/>
          <w:i/>
          <w:iCs/>
          <w:color w:val="000000"/>
          <w:kern w:val="0"/>
          <w:lang w:eastAsia="zh-CN"/>
        </w:rPr>
        <w:t xml:space="preserve"> Med (</w:t>
      </w:r>
      <w:proofErr w:type="spellStart"/>
      <w:r w:rsidRPr="006A5A87">
        <w:rPr>
          <w:rFonts w:ascii="Book Antiqua" w:eastAsia="宋体" w:hAnsi="Book Antiqua" w:cs="宋体"/>
          <w:i/>
          <w:iCs/>
          <w:color w:val="000000"/>
          <w:kern w:val="0"/>
          <w:lang w:eastAsia="zh-CN"/>
        </w:rPr>
        <w:t>Berl</w:t>
      </w:r>
      <w:proofErr w:type="spellEnd"/>
      <w:r w:rsidRPr="006A5A87">
        <w:rPr>
          <w:rFonts w:ascii="Book Antiqua" w:eastAsia="宋体" w:hAnsi="Book Antiqua" w:cs="宋体"/>
          <w:i/>
          <w:iCs/>
          <w:color w:val="000000"/>
          <w:kern w:val="0"/>
          <w:lang w:eastAsia="zh-CN"/>
        </w:rPr>
        <w:t>)</w:t>
      </w:r>
      <w:r w:rsidRPr="006A5A87">
        <w:rPr>
          <w:rFonts w:ascii="Book Antiqua" w:eastAsia="宋体" w:hAnsi="Book Antiqua" w:cs="宋体"/>
          <w:color w:val="000000"/>
          <w:kern w:val="0"/>
          <w:lang w:eastAsia="zh-CN"/>
        </w:rPr>
        <w:t> 1998; </w:t>
      </w:r>
      <w:r w:rsidRPr="006A5A87">
        <w:rPr>
          <w:rFonts w:ascii="Book Antiqua" w:eastAsia="宋体" w:hAnsi="Book Antiqua" w:cs="宋体"/>
          <w:b/>
          <w:bCs/>
          <w:color w:val="000000"/>
          <w:kern w:val="0"/>
          <w:lang w:eastAsia="zh-CN"/>
        </w:rPr>
        <w:t>198</w:t>
      </w:r>
      <w:r w:rsidRPr="006A5A87">
        <w:rPr>
          <w:rFonts w:ascii="Book Antiqua" w:eastAsia="宋体" w:hAnsi="Book Antiqua" w:cs="宋体"/>
          <w:color w:val="000000"/>
          <w:kern w:val="0"/>
          <w:lang w:eastAsia="zh-CN"/>
        </w:rPr>
        <w:t>: 23-35 [PMID: 9706667]</w:t>
      </w:r>
    </w:p>
    <w:p w14:paraId="408E47F9"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13 </w:t>
      </w:r>
      <w:r w:rsidRPr="006A5A87">
        <w:rPr>
          <w:rFonts w:ascii="Book Antiqua" w:eastAsia="宋体" w:hAnsi="Book Antiqua" w:cs="宋体"/>
          <w:b/>
          <w:bCs/>
          <w:color w:val="000000"/>
          <w:kern w:val="0"/>
          <w:lang w:eastAsia="zh-CN"/>
        </w:rPr>
        <w:t>Watanabe R</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Munemasa</w:t>
      </w:r>
      <w:proofErr w:type="spellEnd"/>
      <w:r w:rsidRPr="006A5A87">
        <w:rPr>
          <w:rFonts w:ascii="Book Antiqua" w:eastAsia="宋体" w:hAnsi="Book Antiqua" w:cs="宋体"/>
          <w:color w:val="000000"/>
          <w:kern w:val="0"/>
          <w:lang w:eastAsia="zh-CN"/>
        </w:rPr>
        <w:t xml:space="preserve"> T, Matsumura M, </w:t>
      </w:r>
      <w:proofErr w:type="spellStart"/>
      <w:r w:rsidRPr="006A5A87">
        <w:rPr>
          <w:rFonts w:ascii="Book Antiqua" w:eastAsia="宋体" w:hAnsi="Book Antiqua" w:cs="宋体"/>
          <w:color w:val="000000"/>
          <w:kern w:val="0"/>
          <w:lang w:eastAsia="zh-CN"/>
        </w:rPr>
        <w:t>Fujimaki</w:t>
      </w:r>
      <w:proofErr w:type="spellEnd"/>
      <w:r w:rsidRPr="006A5A87">
        <w:rPr>
          <w:rFonts w:ascii="Book Antiqua" w:eastAsia="宋体" w:hAnsi="Book Antiqua" w:cs="宋体"/>
          <w:color w:val="000000"/>
          <w:kern w:val="0"/>
          <w:lang w:eastAsia="zh-CN"/>
        </w:rPr>
        <w:t xml:space="preserve"> M. Fluorescent liposomes for </w:t>
      </w:r>
      <w:proofErr w:type="spellStart"/>
      <w:r w:rsidRPr="006A5A87">
        <w:rPr>
          <w:rFonts w:ascii="Book Antiqua" w:eastAsia="宋体" w:hAnsi="Book Antiqua" w:cs="宋体"/>
          <w:color w:val="000000"/>
          <w:kern w:val="0"/>
          <w:lang w:eastAsia="zh-CN"/>
        </w:rPr>
        <w:t>intravital</w:t>
      </w:r>
      <w:proofErr w:type="spellEnd"/>
      <w:r w:rsidRPr="006A5A87">
        <w:rPr>
          <w:rFonts w:ascii="Book Antiqua" w:eastAsia="宋体" w:hAnsi="Book Antiqua" w:cs="宋体"/>
          <w:color w:val="000000"/>
          <w:kern w:val="0"/>
          <w:lang w:eastAsia="zh-CN"/>
        </w:rPr>
        <w:t xml:space="preserve"> staining of </w:t>
      </w:r>
      <w:proofErr w:type="spellStart"/>
      <w:r w:rsidRPr="006A5A87">
        <w:rPr>
          <w:rFonts w:ascii="Book Antiqua" w:eastAsia="宋体" w:hAnsi="Book Antiqua" w:cs="宋体"/>
          <w:color w:val="000000"/>
          <w:kern w:val="0"/>
          <w:lang w:eastAsia="zh-CN"/>
        </w:rPr>
        <w:t>Kupffer</w:t>
      </w:r>
      <w:proofErr w:type="spellEnd"/>
      <w:r w:rsidRPr="006A5A87">
        <w:rPr>
          <w:rFonts w:ascii="Book Antiqua" w:eastAsia="宋体" w:hAnsi="Book Antiqua" w:cs="宋体"/>
          <w:color w:val="000000"/>
          <w:kern w:val="0"/>
          <w:lang w:eastAsia="zh-CN"/>
        </w:rPr>
        <w:t xml:space="preserve"> cells to aid in vivo microscopy in rats. </w:t>
      </w:r>
      <w:r w:rsidRPr="006A5A87">
        <w:rPr>
          <w:rFonts w:ascii="Book Antiqua" w:eastAsia="宋体" w:hAnsi="Book Antiqua" w:cs="宋体"/>
          <w:i/>
          <w:iCs/>
          <w:color w:val="000000"/>
          <w:kern w:val="0"/>
          <w:lang w:eastAsia="zh-CN"/>
        </w:rPr>
        <w:t xml:space="preserve">Methods Find </w:t>
      </w:r>
      <w:proofErr w:type="spellStart"/>
      <w:r w:rsidRPr="006A5A87">
        <w:rPr>
          <w:rFonts w:ascii="Book Antiqua" w:eastAsia="宋体" w:hAnsi="Book Antiqua" w:cs="宋体"/>
          <w:i/>
          <w:iCs/>
          <w:color w:val="000000"/>
          <w:kern w:val="0"/>
          <w:lang w:eastAsia="zh-CN"/>
        </w:rPr>
        <w:t>Exp</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lastRenderedPageBreak/>
        <w:t>Clin</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Pharmacol</w:t>
      </w:r>
      <w:proofErr w:type="spellEnd"/>
      <w:r w:rsidRPr="006A5A87">
        <w:rPr>
          <w:rFonts w:ascii="Book Antiqua" w:eastAsia="宋体" w:hAnsi="Book Antiqua" w:cs="宋体"/>
          <w:color w:val="000000"/>
          <w:kern w:val="0"/>
          <w:lang w:eastAsia="zh-CN"/>
        </w:rPr>
        <w:t> 2007; </w:t>
      </w:r>
      <w:r w:rsidRPr="006A5A87">
        <w:rPr>
          <w:rFonts w:ascii="Book Antiqua" w:eastAsia="宋体" w:hAnsi="Book Antiqua" w:cs="宋体"/>
          <w:b/>
          <w:bCs/>
          <w:color w:val="000000"/>
          <w:kern w:val="0"/>
          <w:lang w:eastAsia="zh-CN"/>
        </w:rPr>
        <w:t>29</w:t>
      </w:r>
      <w:r w:rsidRPr="006A5A87">
        <w:rPr>
          <w:rFonts w:ascii="Book Antiqua" w:eastAsia="宋体" w:hAnsi="Book Antiqua" w:cs="宋体"/>
          <w:color w:val="000000"/>
          <w:kern w:val="0"/>
          <w:lang w:eastAsia="zh-CN"/>
        </w:rPr>
        <w:t>: 321-327 [PMID: 17805433 DOI: 10.1358/mf.2007.29.5.1117556]</w:t>
      </w:r>
    </w:p>
    <w:p w14:paraId="2D6C02B6" w14:textId="77F53370"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14 </w:t>
      </w:r>
      <w:r w:rsidRPr="006A5A87">
        <w:rPr>
          <w:rFonts w:ascii="Book Antiqua" w:eastAsia="宋体" w:hAnsi="Book Antiqua" w:cs="宋体"/>
          <w:b/>
          <w:bCs/>
          <w:color w:val="000000"/>
          <w:kern w:val="0"/>
          <w:lang w:eastAsia="zh-CN"/>
        </w:rPr>
        <w:t>Hayashi M</w:t>
      </w:r>
      <w:r w:rsidRPr="006A5A87">
        <w:rPr>
          <w:rFonts w:ascii="Book Antiqua" w:eastAsia="宋体" w:hAnsi="Book Antiqua" w:cs="宋体"/>
          <w:color w:val="000000"/>
          <w:kern w:val="0"/>
          <w:lang w:eastAsia="zh-CN"/>
        </w:rPr>
        <w:t xml:space="preserve">, Tokunaga Y, Fujita T, Tanaka K, Yamaoka Y, Ozawa K. The effects of cold preservation on </w:t>
      </w:r>
      <w:proofErr w:type="spellStart"/>
      <w:r w:rsidRPr="006A5A87">
        <w:rPr>
          <w:rFonts w:ascii="Book Antiqua" w:eastAsia="宋体" w:hAnsi="Book Antiqua" w:cs="宋体"/>
          <w:color w:val="000000"/>
          <w:kern w:val="0"/>
          <w:lang w:eastAsia="zh-CN"/>
        </w:rPr>
        <w:t>steatotic</w:t>
      </w:r>
      <w:proofErr w:type="spellEnd"/>
      <w:r w:rsidRPr="006A5A87">
        <w:rPr>
          <w:rFonts w:ascii="Book Antiqua" w:eastAsia="宋体" w:hAnsi="Book Antiqua" w:cs="宋体"/>
          <w:color w:val="000000"/>
          <w:kern w:val="0"/>
          <w:lang w:eastAsia="zh-CN"/>
        </w:rPr>
        <w:t xml:space="preserve"> graft </w:t>
      </w:r>
      <w:r w:rsidR="005C22C8" w:rsidRPr="006A5A87">
        <w:rPr>
          <w:rFonts w:ascii="Book Antiqua" w:eastAsia="宋体" w:hAnsi="Book Antiqua" w:cs="宋体"/>
          <w:color w:val="000000"/>
          <w:kern w:val="0"/>
          <w:lang w:eastAsia="zh-CN"/>
        </w:rPr>
        <w:t>via</w:t>
      </w:r>
      <w:r w:rsidRPr="006A5A87">
        <w:rPr>
          <w:rFonts w:ascii="Book Antiqua" w:eastAsia="宋体" w:hAnsi="Book Antiqua" w:cs="宋体"/>
          <w:color w:val="000000"/>
          <w:kern w:val="0"/>
          <w:lang w:eastAsia="zh-CN"/>
        </w:rPr>
        <w:t>bility in rat liver transplantation. </w:t>
      </w:r>
      <w:r w:rsidRPr="006A5A87">
        <w:rPr>
          <w:rFonts w:ascii="Book Antiqua" w:eastAsia="宋体" w:hAnsi="Book Antiqua" w:cs="宋体"/>
          <w:i/>
          <w:iCs/>
          <w:color w:val="000000"/>
          <w:kern w:val="0"/>
          <w:lang w:eastAsia="zh-CN"/>
        </w:rPr>
        <w:t>Transplantation</w:t>
      </w:r>
      <w:r w:rsidRPr="006A5A87">
        <w:rPr>
          <w:rFonts w:ascii="Book Antiqua" w:eastAsia="宋体" w:hAnsi="Book Antiqua" w:cs="宋体"/>
          <w:color w:val="000000"/>
          <w:kern w:val="0"/>
          <w:lang w:eastAsia="zh-CN"/>
        </w:rPr>
        <w:t> 1993; </w:t>
      </w:r>
      <w:r w:rsidRPr="006A5A87">
        <w:rPr>
          <w:rFonts w:ascii="Book Antiqua" w:eastAsia="宋体" w:hAnsi="Book Antiqua" w:cs="宋体"/>
          <w:b/>
          <w:bCs/>
          <w:color w:val="000000"/>
          <w:kern w:val="0"/>
          <w:lang w:eastAsia="zh-CN"/>
        </w:rPr>
        <w:t>56</w:t>
      </w:r>
      <w:r w:rsidRPr="006A5A87">
        <w:rPr>
          <w:rFonts w:ascii="Book Antiqua" w:eastAsia="宋体" w:hAnsi="Book Antiqua" w:cs="宋体"/>
          <w:color w:val="000000"/>
          <w:kern w:val="0"/>
          <w:lang w:eastAsia="zh-CN"/>
        </w:rPr>
        <w:t>: 282-287 [PMID: 8356581]</w:t>
      </w:r>
    </w:p>
    <w:p w14:paraId="23B0D623"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15 </w:t>
      </w:r>
      <w:proofErr w:type="spellStart"/>
      <w:r w:rsidRPr="006A5A87">
        <w:rPr>
          <w:rFonts w:ascii="Book Antiqua" w:eastAsia="宋体" w:hAnsi="Book Antiqua" w:cs="宋体"/>
          <w:b/>
          <w:bCs/>
          <w:color w:val="000000"/>
          <w:kern w:val="0"/>
          <w:lang w:eastAsia="zh-CN"/>
        </w:rPr>
        <w:t>Vollmar</w:t>
      </w:r>
      <w:proofErr w:type="spellEnd"/>
      <w:r w:rsidRPr="006A5A87">
        <w:rPr>
          <w:rFonts w:ascii="Book Antiqua" w:eastAsia="宋体" w:hAnsi="Book Antiqua" w:cs="宋体"/>
          <w:b/>
          <w:bCs/>
          <w:color w:val="000000"/>
          <w:kern w:val="0"/>
          <w:lang w:eastAsia="zh-CN"/>
        </w:rPr>
        <w:t xml:space="preserve"> B</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Glasz</w:t>
      </w:r>
      <w:proofErr w:type="spellEnd"/>
      <w:r w:rsidRPr="006A5A87">
        <w:rPr>
          <w:rFonts w:ascii="Book Antiqua" w:eastAsia="宋体" w:hAnsi="Book Antiqua" w:cs="宋体"/>
          <w:color w:val="000000"/>
          <w:kern w:val="0"/>
          <w:lang w:eastAsia="zh-CN"/>
        </w:rPr>
        <w:t xml:space="preserve"> J, </w:t>
      </w:r>
      <w:proofErr w:type="spellStart"/>
      <w:r w:rsidRPr="006A5A87">
        <w:rPr>
          <w:rFonts w:ascii="Book Antiqua" w:eastAsia="宋体" w:hAnsi="Book Antiqua" w:cs="宋体"/>
          <w:color w:val="000000"/>
          <w:kern w:val="0"/>
          <w:lang w:eastAsia="zh-CN"/>
        </w:rPr>
        <w:t>Leiderer</w:t>
      </w:r>
      <w:proofErr w:type="spellEnd"/>
      <w:r w:rsidRPr="006A5A87">
        <w:rPr>
          <w:rFonts w:ascii="Book Antiqua" w:eastAsia="宋体" w:hAnsi="Book Antiqua" w:cs="宋体"/>
          <w:color w:val="000000"/>
          <w:kern w:val="0"/>
          <w:lang w:eastAsia="zh-CN"/>
        </w:rPr>
        <w:t xml:space="preserve"> R, Post S, </w:t>
      </w:r>
      <w:proofErr w:type="spellStart"/>
      <w:r w:rsidRPr="006A5A87">
        <w:rPr>
          <w:rFonts w:ascii="Book Antiqua" w:eastAsia="宋体" w:hAnsi="Book Antiqua" w:cs="宋体"/>
          <w:color w:val="000000"/>
          <w:kern w:val="0"/>
          <w:lang w:eastAsia="zh-CN"/>
        </w:rPr>
        <w:t>Menger</w:t>
      </w:r>
      <w:proofErr w:type="spellEnd"/>
      <w:r w:rsidRPr="006A5A87">
        <w:rPr>
          <w:rFonts w:ascii="Book Antiqua" w:eastAsia="宋体" w:hAnsi="Book Antiqua" w:cs="宋体"/>
          <w:color w:val="000000"/>
          <w:kern w:val="0"/>
          <w:lang w:eastAsia="zh-CN"/>
        </w:rPr>
        <w:t xml:space="preserve"> MD. Hepatic microcirculatory perfusion failure is a determinant of liver dysfunction in warm ischemia-reperfusion. </w:t>
      </w:r>
      <w:r w:rsidRPr="006A5A87">
        <w:rPr>
          <w:rFonts w:ascii="Book Antiqua" w:eastAsia="宋体" w:hAnsi="Book Antiqua" w:cs="宋体"/>
          <w:i/>
          <w:iCs/>
          <w:color w:val="000000"/>
          <w:kern w:val="0"/>
          <w:lang w:eastAsia="zh-CN"/>
        </w:rPr>
        <w:t xml:space="preserve">Am J </w:t>
      </w:r>
      <w:proofErr w:type="spellStart"/>
      <w:r w:rsidRPr="006A5A87">
        <w:rPr>
          <w:rFonts w:ascii="Book Antiqua" w:eastAsia="宋体" w:hAnsi="Book Antiqua" w:cs="宋体"/>
          <w:i/>
          <w:iCs/>
          <w:color w:val="000000"/>
          <w:kern w:val="0"/>
          <w:lang w:eastAsia="zh-CN"/>
        </w:rPr>
        <w:t>Pathol</w:t>
      </w:r>
      <w:proofErr w:type="spellEnd"/>
      <w:r w:rsidRPr="006A5A87">
        <w:rPr>
          <w:rFonts w:ascii="Book Antiqua" w:eastAsia="宋体" w:hAnsi="Book Antiqua" w:cs="宋体"/>
          <w:color w:val="000000"/>
          <w:kern w:val="0"/>
          <w:lang w:eastAsia="zh-CN"/>
        </w:rPr>
        <w:t> 1994; </w:t>
      </w:r>
      <w:r w:rsidRPr="006A5A87">
        <w:rPr>
          <w:rFonts w:ascii="Book Antiqua" w:eastAsia="宋体" w:hAnsi="Book Antiqua" w:cs="宋体"/>
          <w:b/>
          <w:bCs/>
          <w:color w:val="000000"/>
          <w:kern w:val="0"/>
          <w:lang w:eastAsia="zh-CN"/>
        </w:rPr>
        <w:t>145</w:t>
      </w:r>
      <w:r w:rsidRPr="006A5A87">
        <w:rPr>
          <w:rFonts w:ascii="Book Antiqua" w:eastAsia="宋体" w:hAnsi="Book Antiqua" w:cs="宋体"/>
          <w:color w:val="000000"/>
          <w:kern w:val="0"/>
          <w:lang w:eastAsia="zh-CN"/>
        </w:rPr>
        <w:t>: 1421-1431 [PMID: 7992845]</w:t>
      </w:r>
    </w:p>
    <w:p w14:paraId="5213C445"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16 </w:t>
      </w:r>
      <w:proofErr w:type="spellStart"/>
      <w:r w:rsidRPr="006A5A87">
        <w:rPr>
          <w:rFonts w:ascii="Book Antiqua" w:eastAsia="宋体" w:hAnsi="Book Antiqua" w:cs="宋体"/>
          <w:b/>
          <w:bCs/>
          <w:color w:val="000000"/>
          <w:kern w:val="0"/>
          <w:lang w:eastAsia="zh-CN"/>
        </w:rPr>
        <w:t>Ijaz</w:t>
      </w:r>
      <w:proofErr w:type="spellEnd"/>
      <w:r w:rsidRPr="006A5A87">
        <w:rPr>
          <w:rFonts w:ascii="Book Antiqua" w:eastAsia="宋体" w:hAnsi="Book Antiqua" w:cs="宋体"/>
          <w:b/>
          <w:bCs/>
          <w:color w:val="000000"/>
          <w:kern w:val="0"/>
          <w:lang w:eastAsia="zh-CN"/>
        </w:rPr>
        <w:t xml:space="preserve"> S</w:t>
      </w:r>
      <w:r w:rsidRPr="006A5A87">
        <w:rPr>
          <w:rFonts w:ascii="Book Antiqua" w:eastAsia="宋体" w:hAnsi="Book Antiqua" w:cs="宋体"/>
          <w:color w:val="000000"/>
          <w:kern w:val="0"/>
          <w:lang w:eastAsia="zh-CN"/>
        </w:rPr>
        <w:t xml:space="preserve">, Yang W, </w:t>
      </w:r>
      <w:proofErr w:type="spellStart"/>
      <w:r w:rsidRPr="006A5A87">
        <w:rPr>
          <w:rFonts w:ascii="Book Antiqua" w:eastAsia="宋体" w:hAnsi="Book Antiqua" w:cs="宋体"/>
          <w:color w:val="000000"/>
          <w:kern w:val="0"/>
          <w:lang w:eastAsia="zh-CN"/>
        </w:rPr>
        <w:t>Winslet</w:t>
      </w:r>
      <w:proofErr w:type="spellEnd"/>
      <w:r w:rsidRPr="006A5A87">
        <w:rPr>
          <w:rFonts w:ascii="Book Antiqua" w:eastAsia="宋体" w:hAnsi="Book Antiqua" w:cs="宋体"/>
          <w:color w:val="000000"/>
          <w:kern w:val="0"/>
          <w:lang w:eastAsia="zh-CN"/>
        </w:rPr>
        <w:t xml:space="preserve"> MC, </w:t>
      </w:r>
      <w:proofErr w:type="spellStart"/>
      <w:r w:rsidRPr="006A5A87">
        <w:rPr>
          <w:rFonts w:ascii="Book Antiqua" w:eastAsia="宋体" w:hAnsi="Book Antiqua" w:cs="宋体"/>
          <w:color w:val="000000"/>
          <w:kern w:val="0"/>
          <w:lang w:eastAsia="zh-CN"/>
        </w:rPr>
        <w:t>Seifalian</w:t>
      </w:r>
      <w:proofErr w:type="spellEnd"/>
      <w:r w:rsidRPr="006A5A87">
        <w:rPr>
          <w:rFonts w:ascii="Book Antiqua" w:eastAsia="宋体" w:hAnsi="Book Antiqua" w:cs="宋体"/>
          <w:color w:val="000000"/>
          <w:kern w:val="0"/>
          <w:lang w:eastAsia="zh-CN"/>
        </w:rPr>
        <w:t xml:space="preserve"> AM. Impairment of hepatic microcirculation in fatty liver. </w:t>
      </w:r>
      <w:r w:rsidRPr="006A5A87">
        <w:rPr>
          <w:rFonts w:ascii="Book Antiqua" w:eastAsia="宋体" w:hAnsi="Book Antiqua" w:cs="宋体"/>
          <w:i/>
          <w:iCs/>
          <w:color w:val="000000"/>
          <w:kern w:val="0"/>
          <w:lang w:eastAsia="zh-CN"/>
        </w:rPr>
        <w:t>Microcirculation</w:t>
      </w:r>
      <w:r w:rsidRPr="006A5A87">
        <w:rPr>
          <w:rFonts w:ascii="Book Antiqua" w:eastAsia="宋体" w:hAnsi="Book Antiqua" w:cs="宋体"/>
          <w:color w:val="000000"/>
          <w:kern w:val="0"/>
          <w:lang w:eastAsia="zh-CN"/>
        </w:rPr>
        <w:t> 2003; </w:t>
      </w:r>
      <w:r w:rsidRPr="006A5A87">
        <w:rPr>
          <w:rFonts w:ascii="Book Antiqua" w:eastAsia="宋体" w:hAnsi="Book Antiqua" w:cs="宋体"/>
          <w:b/>
          <w:bCs/>
          <w:color w:val="000000"/>
          <w:kern w:val="0"/>
          <w:lang w:eastAsia="zh-CN"/>
        </w:rPr>
        <w:t>10</w:t>
      </w:r>
      <w:r w:rsidRPr="006A5A87">
        <w:rPr>
          <w:rFonts w:ascii="Book Antiqua" w:eastAsia="宋体" w:hAnsi="Book Antiqua" w:cs="宋体"/>
          <w:color w:val="000000"/>
          <w:kern w:val="0"/>
          <w:lang w:eastAsia="zh-CN"/>
        </w:rPr>
        <w:t>: 447-456 [PMID: 14745457 DOI: 10.1038/sj.mn.7800206]</w:t>
      </w:r>
    </w:p>
    <w:p w14:paraId="5B5D76D0"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17 </w:t>
      </w:r>
      <w:r w:rsidRPr="006A5A87">
        <w:rPr>
          <w:rFonts w:ascii="Book Antiqua" w:eastAsia="宋体" w:hAnsi="Book Antiqua" w:cs="宋体"/>
          <w:b/>
          <w:bCs/>
          <w:color w:val="000000"/>
          <w:kern w:val="0"/>
          <w:lang w:eastAsia="zh-CN"/>
        </w:rPr>
        <w:t xml:space="preserve">de </w:t>
      </w:r>
      <w:proofErr w:type="spellStart"/>
      <w:r w:rsidRPr="006A5A87">
        <w:rPr>
          <w:rFonts w:ascii="Book Antiqua" w:eastAsia="宋体" w:hAnsi="Book Antiqua" w:cs="宋体"/>
          <w:b/>
          <w:bCs/>
          <w:color w:val="000000"/>
          <w:kern w:val="0"/>
          <w:lang w:eastAsia="zh-CN"/>
        </w:rPr>
        <w:t>Alwis</w:t>
      </w:r>
      <w:proofErr w:type="spellEnd"/>
      <w:r w:rsidRPr="006A5A87">
        <w:rPr>
          <w:rFonts w:ascii="Book Antiqua" w:eastAsia="宋体" w:hAnsi="Book Antiqua" w:cs="宋体"/>
          <w:b/>
          <w:bCs/>
          <w:color w:val="000000"/>
          <w:kern w:val="0"/>
          <w:lang w:eastAsia="zh-CN"/>
        </w:rPr>
        <w:t xml:space="preserve"> NM</w:t>
      </w:r>
      <w:r w:rsidRPr="006A5A87">
        <w:rPr>
          <w:rFonts w:ascii="Book Antiqua" w:eastAsia="宋体" w:hAnsi="Book Antiqua" w:cs="宋体"/>
          <w:color w:val="000000"/>
          <w:kern w:val="0"/>
          <w:lang w:eastAsia="zh-CN"/>
        </w:rPr>
        <w:t>, Day CP. Non-alcoholic fatty liver disease: the mist gradually clears. </w:t>
      </w:r>
      <w:r w:rsidRPr="006A5A87">
        <w:rPr>
          <w:rFonts w:ascii="Book Antiqua" w:eastAsia="宋体" w:hAnsi="Book Antiqua" w:cs="宋体"/>
          <w:i/>
          <w:iCs/>
          <w:color w:val="000000"/>
          <w:kern w:val="0"/>
          <w:lang w:eastAsia="zh-CN"/>
        </w:rPr>
        <w:t xml:space="preserve">J </w:t>
      </w:r>
      <w:proofErr w:type="spellStart"/>
      <w:r w:rsidRPr="006A5A87">
        <w:rPr>
          <w:rFonts w:ascii="Book Antiqua" w:eastAsia="宋体" w:hAnsi="Book Antiqua" w:cs="宋体"/>
          <w:i/>
          <w:iCs/>
          <w:color w:val="000000"/>
          <w:kern w:val="0"/>
          <w:lang w:eastAsia="zh-CN"/>
        </w:rPr>
        <w:t>Hepatol</w:t>
      </w:r>
      <w:proofErr w:type="spellEnd"/>
      <w:r w:rsidRPr="006A5A87">
        <w:rPr>
          <w:rFonts w:ascii="Book Antiqua" w:eastAsia="宋体" w:hAnsi="Book Antiqua" w:cs="宋体"/>
          <w:color w:val="000000"/>
          <w:kern w:val="0"/>
          <w:lang w:eastAsia="zh-CN"/>
        </w:rPr>
        <w:t> 2008; </w:t>
      </w:r>
      <w:r w:rsidRPr="006A5A87">
        <w:rPr>
          <w:rFonts w:ascii="Book Antiqua" w:eastAsia="宋体" w:hAnsi="Book Antiqua" w:cs="宋体"/>
          <w:b/>
          <w:bCs/>
          <w:color w:val="000000"/>
          <w:kern w:val="0"/>
          <w:lang w:eastAsia="zh-CN"/>
        </w:rPr>
        <w:t xml:space="preserve">48 </w:t>
      </w:r>
      <w:proofErr w:type="spellStart"/>
      <w:r w:rsidRPr="006A5A87">
        <w:rPr>
          <w:rFonts w:ascii="Book Antiqua" w:eastAsia="宋体" w:hAnsi="Book Antiqua" w:cs="宋体"/>
          <w:b/>
          <w:bCs/>
          <w:color w:val="000000"/>
          <w:kern w:val="0"/>
          <w:lang w:eastAsia="zh-CN"/>
        </w:rPr>
        <w:t>Suppl</w:t>
      </w:r>
      <w:proofErr w:type="spellEnd"/>
      <w:r w:rsidRPr="006A5A87">
        <w:rPr>
          <w:rFonts w:ascii="Book Antiqua" w:eastAsia="宋体" w:hAnsi="Book Antiqua" w:cs="宋体"/>
          <w:b/>
          <w:bCs/>
          <w:color w:val="000000"/>
          <w:kern w:val="0"/>
          <w:lang w:eastAsia="zh-CN"/>
        </w:rPr>
        <w:t xml:space="preserve"> 1</w:t>
      </w:r>
      <w:r w:rsidRPr="006A5A87">
        <w:rPr>
          <w:rFonts w:ascii="Book Antiqua" w:eastAsia="宋体" w:hAnsi="Book Antiqua" w:cs="宋体"/>
          <w:color w:val="000000"/>
          <w:kern w:val="0"/>
          <w:lang w:eastAsia="zh-CN"/>
        </w:rPr>
        <w:t>: S104-S112 [PMID: 18304679 DOI: 10.1016/j.jhep.2008.01.009]</w:t>
      </w:r>
    </w:p>
    <w:p w14:paraId="2BA3EB0C"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18 </w:t>
      </w:r>
      <w:r w:rsidRPr="006A5A87">
        <w:rPr>
          <w:rFonts w:ascii="Book Antiqua" w:eastAsia="宋体" w:hAnsi="Book Antiqua" w:cs="宋体"/>
          <w:b/>
          <w:bCs/>
          <w:color w:val="000000"/>
          <w:kern w:val="0"/>
          <w:lang w:eastAsia="zh-CN"/>
        </w:rPr>
        <w:t>Perez-</w:t>
      </w:r>
      <w:proofErr w:type="spellStart"/>
      <w:r w:rsidRPr="006A5A87">
        <w:rPr>
          <w:rFonts w:ascii="Book Antiqua" w:eastAsia="宋体" w:hAnsi="Book Antiqua" w:cs="宋体"/>
          <w:b/>
          <w:bCs/>
          <w:color w:val="000000"/>
          <w:kern w:val="0"/>
          <w:lang w:eastAsia="zh-CN"/>
        </w:rPr>
        <w:t>Daga</w:t>
      </w:r>
      <w:proofErr w:type="spellEnd"/>
      <w:r w:rsidRPr="006A5A87">
        <w:rPr>
          <w:rFonts w:ascii="Book Antiqua" w:eastAsia="宋体" w:hAnsi="Book Antiqua" w:cs="宋体"/>
          <w:b/>
          <w:bCs/>
          <w:color w:val="000000"/>
          <w:kern w:val="0"/>
          <w:lang w:eastAsia="zh-CN"/>
        </w:rPr>
        <w:t xml:space="preserve"> JA</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Santoyo</w:t>
      </w:r>
      <w:proofErr w:type="spellEnd"/>
      <w:r w:rsidRPr="006A5A87">
        <w:rPr>
          <w:rFonts w:ascii="Book Antiqua" w:eastAsia="宋体" w:hAnsi="Book Antiqua" w:cs="宋体"/>
          <w:color w:val="000000"/>
          <w:kern w:val="0"/>
          <w:lang w:eastAsia="zh-CN"/>
        </w:rPr>
        <w:t xml:space="preserve"> J, </w:t>
      </w:r>
      <w:proofErr w:type="spellStart"/>
      <w:r w:rsidRPr="006A5A87">
        <w:rPr>
          <w:rFonts w:ascii="Book Antiqua" w:eastAsia="宋体" w:hAnsi="Book Antiqua" w:cs="宋体"/>
          <w:color w:val="000000"/>
          <w:kern w:val="0"/>
          <w:lang w:eastAsia="zh-CN"/>
        </w:rPr>
        <w:t>Suárez</w:t>
      </w:r>
      <w:proofErr w:type="spellEnd"/>
      <w:r w:rsidRPr="006A5A87">
        <w:rPr>
          <w:rFonts w:ascii="Book Antiqua" w:eastAsia="宋体" w:hAnsi="Book Antiqua" w:cs="宋体"/>
          <w:color w:val="000000"/>
          <w:kern w:val="0"/>
          <w:lang w:eastAsia="zh-CN"/>
        </w:rPr>
        <w:t xml:space="preserve"> MA, </w:t>
      </w:r>
      <w:proofErr w:type="spellStart"/>
      <w:r w:rsidRPr="006A5A87">
        <w:rPr>
          <w:rFonts w:ascii="Book Antiqua" w:eastAsia="宋体" w:hAnsi="Book Antiqua" w:cs="宋体"/>
          <w:color w:val="000000"/>
          <w:kern w:val="0"/>
          <w:lang w:eastAsia="zh-CN"/>
        </w:rPr>
        <w:t>Fernández</w:t>
      </w:r>
      <w:proofErr w:type="spellEnd"/>
      <w:r w:rsidRPr="006A5A87">
        <w:rPr>
          <w:rFonts w:ascii="Book Antiqua" w:eastAsia="宋体" w:hAnsi="Book Antiqua" w:cs="宋体"/>
          <w:color w:val="000000"/>
          <w:kern w:val="0"/>
          <w:lang w:eastAsia="zh-CN"/>
        </w:rPr>
        <w:t xml:space="preserve">-Aguilar JA, </w:t>
      </w:r>
      <w:proofErr w:type="spellStart"/>
      <w:r w:rsidRPr="006A5A87">
        <w:rPr>
          <w:rFonts w:ascii="Book Antiqua" w:eastAsia="宋体" w:hAnsi="Book Antiqua" w:cs="宋体"/>
          <w:color w:val="000000"/>
          <w:kern w:val="0"/>
          <w:lang w:eastAsia="zh-CN"/>
        </w:rPr>
        <w:t>Ramírez</w:t>
      </w:r>
      <w:proofErr w:type="spellEnd"/>
      <w:r w:rsidRPr="006A5A87">
        <w:rPr>
          <w:rFonts w:ascii="Book Antiqua" w:eastAsia="宋体" w:hAnsi="Book Antiqua" w:cs="宋体"/>
          <w:color w:val="000000"/>
          <w:kern w:val="0"/>
          <w:lang w:eastAsia="zh-CN"/>
        </w:rPr>
        <w:t xml:space="preserve"> C, Rodríguez-</w:t>
      </w:r>
      <w:proofErr w:type="spellStart"/>
      <w:r w:rsidRPr="006A5A87">
        <w:rPr>
          <w:rFonts w:ascii="Book Antiqua" w:eastAsia="宋体" w:hAnsi="Book Antiqua" w:cs="宋体"/>
          <w:color w:val="000000"/>
          <w:kern w:val="0"/>
          <w:lang w:eastAsia="zh-CN"/>
        </w:rPr>
        <w:t>Cañete</w:t>
      </w:r>
      <w:proofErr w:type="spellEnd"/>
      <w:r w:rsidRPr="006A5A87">
        <w:rPr>
          <w:rFonts w:ascii="Book Antiqua" w:eastAsia="宋体" w:hAnsi="Book Antiqua" w:cs="宋体"/>
          <w:color w:val="000000"/>
          <w:kern w:val="0"/>
          <w:lang w:eastAsia="zh-CN"/>
        </w:rPr>
        <w:t xml:space="preserve"> A, </w:t>
      </w:r>
      <w:proofErr w:type="spellStart"/>
      <w:r w:rsidRPr="006A5A87">
        <w:rPr>
          <w:rFonts w:ascii="Book Antiqua" w:eastAsia="宋体" w:hAnsi="Book Antiqua" w:cs="宋体"/>
          <w:color w:val="000000"/>
          <w:kern w:val="0"/>
          <w:lang w:eastAsia="zh-CN"/>
        </w:rPr>
        <w:t>Aranda</w:t>
      </w:r>
      <w:proofErr w:type="spellEnd"/>
      <w:r w:rsidRPr="006A5A87">
        <w:rPr>
          <w:rFonts w:ascii="Book Antiqua" w:eastAsia="宋体" w:hAnsi="Book Antiqua" w:cs="宋体"/>
          <w:color w:val="000000"/>
          <w:kern w:val="0"/>
          <w:lang w:eastAsia="zh-CN"/>
        </w:rPr>
        <w:t xml:space="preserve"> JM, Sánchez-Pérez B, </w:t>
      </w:r>
      <w:proofErr w:type="spellStart"/>
      <w:r w:rsidRPr="006A5A87">
        <w:rPr>
          <w:rFonts w:ascii="Book Antiqua" w:eastAsia="宋体" w:hAnsi="Book Antiqua" w:cs="宋体"/>
          <w:color w:val="000000"/>
          <w:kern w:val="0"/>
          <w:lang w:eastAsia="zh-CN"/>
        </w:rPr>
        <w:t>Montiel</w:t>
      </w:r>
      <w:proofErr w:type="spellEnd"/>
      <w:r w:rsidRPr="006A5A87">
        <w:rPr>
          <w:rFonts w:ascii="Book Antiqua" w:eastAsia="宋体" w:hAnsi="Book Antiqua" w:cs="宋体"/>
          <w:color w:val="000000"/>
          <w:kern w:val="0"/>
          <w:lang w:eastAsia="zh-CN"/>
        </w:rPr>
        <w:t xml:space="preserve"> C, </w:t>
      </w:r>
      <w:proofErr w:type="spellStart"/>
      <w:r w:rsidRPr="006A5A87">
        <w:rPr>
          <w:rFonts w:ascii="Book Antiqua" w:eastAsia="宋体" w:hAnsi="Book Antiqua" w:cs="宋体"/>
          <w:color w:val="000000"/>
          <w:kern w:val="0"/>
          <w:lang w:eastAsia="zh-CN"/>
        </w:rPr>
        <w:t>Palomo</w:t>
      </w:r>
      <w:proofErr w:type="spellEnd"/>
      <w:r w:rsidRPr="006A5A87">
        <w:rPr>
          <w:rFonts w:ascii="Book Antiqua" w:eastAsia="宋体" w:hAnsi="Book Antiqua" w:cs="宋体"/>
          <w:color w:val="000000"/>
          <w:kern w:val="0"/>
          <w:lang w:eastAsia="zh-CN"/>
        </w:rPr>
        <w:t xml:space="preserve"> D, Ruiz M, Mate A. Influence of degree of hepatic </w:t>
      </w:r>
      <w:proofErr w:type="spellStart"/>
      <w:r w:rsidRPr="006A5A87">
        <w:rPr>
          <w:rFonts w:ascii="Book Antiqua" w:eastAsia="宋体" w:hAnsi="Book Antiqua" w:cs="宋体"/>
          <w:color w:val="000000"/>
          <w:kern w:val="0"/>
          <w:lang w:eastAsia="zh-CN"/>
        </w:rPr>
        <w:t>steatosis</w:t>
      </w:r>
      <w:proofErr w:type="spellEnd"/>
      <w:r w:rsidRPr="006A5A87">
        <w:rPr>
          <w:rFonts w:ascii="Book Antiqua" w:eastAsia="宋体" w:hAnsi="Book Antiqua" w:cs="宋体"/>
          <w:color w:val="000000"/>
          <w:kern w:val="0"/>
          <w:lang w:eastAsia="zh-CN"/>
        </w:rPr>
        <w:t xml:space="preserve"> on graft function and postoperative complications of liver transplantation. </w:t>
      </w:r>
      <w:r w:rsidRPr="006A5A87">
        <w:rPr>
          <w:rFonts w:ascii="Book Antiqua" w:eastAsia="宋体" w:hAnsi="Book Antiqua" w:cs="宋体"/>
          <w:i/>
          <w:iCs/>
          <w:color w:val="000000"/>
          <w:kern w:val="0"/>
          <w:lang w:eastAsia="zh-CN"/>
        </w:rPr>
        <w:t xml:space="preserve">Transplant </w:t>
      </w:r>
      <w:proofErr w:type="spellStart"/>
      <w:r w:rsidRPr="006A5A87">
        <w:rPr>
          <w:rFonts w:ascii="Book Antiqua" w:eastAsia="宋体" w:hAnsi="Book Antiqua" w:cs="宋体"/>
          <w:i/>
          <w:iCs/>
          <w:color w:val="000000"/>
          <w:kern w:val="0"/>
          <w:lang w:eastAsia="zh-CN"/>
        </w:rPr>
        <w:t>Proc</w:t>
      </w:r>
      <w:proofErr w:type="spellEnd"/>
      <w:r w:rsidRPr="006A5A87">
        <w:rPr>
          <w:rFonts w:ascii="Book Antiqua" w:eastAsia="宋体" w:hAnsi="Book Antiqua" w:cs="宋体"/>
          <w:color w:val="000000"/>
          <w:kern w:val="0"/>
          <w:lang w:eastAsia="zh-CN"/>
        </w:rPr>
        <w:t> 2006; </w:t>
      </w:r>
      <w:r w:rsidRPr="006A5A87">
        <w:rPr>
          <w:rFonts w:ascii="Book Antiqua" w:eastAsia="宋体" w:hAnsi="Book Antiqua" w:cs="宋体"/>
          <w:b/>
          <w:bCs/>
          <w:color w:val="000000"/>
          <w:kern w:val="0"/>
          <w:lang w:eastAsia="zh-CN"/>
        </w:rPr>
        <w:t>38</w:t>
      </w:r>
      <w:r w:rsidRPr="006A5A87">
        <w:rPr>
          <w:rFonts w:ascii="Book Antiqua" w:eastAsia="宋体" w:hAnsi="Book Antiqua" w:cs="宋体"/>
          <w:color w:val="000000"/>
          <w:kern w:val="0"/>
          <w:lang w:eastAsia="zh-CN"/>
        </w:rPr>
        <w:t>: 2468-2470 [PMID: 17097969 DOI: 10.1016/j.transproceed.2006.08.077]</w:t>
      </w:r>
    </w:p>
    <w:p w14:paraId="4A7CEAE6"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19 </w:t>
      </w:r>
      <w:proofErr w:type="spellStart"/>
      <w:r w:rsidRPr="006A5A87">
        <w:rPr>
          <w:rFonts w:ascii="Book Antiqua" w:eastAsia="宋体" w:hAnsi="Book Antiqua" w:cs="宋体"/>
          <w:b/>
          <w:bCs/>
          <w:color w:val="000000"/>
          <w:kern w:val="0"/>
          <w:lang w:eastAsia="zh-CN"/>
        </w:rPr>
        <w:t>Briceño</w:t>
      </w:r>
      <w:proofErr w:type="spellEnd"/>
      <w:r w:rsidRPr="006A5A87">
        <w:rPr>
          <w:rFonts w:ascii="Book Antiqua" w:eastAsia="宋体" w:hAnsi="Book Antiqua" w:cs="宋体"/>
          <w:b/>
          <w:bCs/>
          <w:color w:val="000000"/>
          <w:kern w:val="0"/>
          <w:lang w:eastAsia="zh-CN"/>
        </w:rPr>
        <w:t xml:space="preserve"> J</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Padillo</w:t>
      </w:r>
      <w:proofErr w:type="spellEnd"/>
      <w:r w:rsidRPr="006A5A87">
        <w:rPr>
          <w:rFonts w:ascii="Book Antiqua" w:eastAsia="宋体" w:hAnsi="Book Antiqua" w:cs="宋体"/>
          <w:color w:val="000000"/>
          <w:kern w:val="0"/>
          <w:lang w:eastAsia="zh-CN"/>
        </w:rPr>
        <w:t xml:space="preserve"> J, </w:t>
      </w:r>
      <w:proofErr w:type="spellStart"/>
      <w:r w:rsidRPr="006A5A87">
        <w:rPr>
          <w:rFonts w:ascii="Book Antiqua" w:eastAsia="宋体" w:hAnsi="Book Antiqua" w:cs="宋体"/>
          <w:color w:val="000000"/>
          <w:kern w:val="0"/>
          <w:lang w:eastAsia="zh-CN"/>
        </w:rPr>
        <w:t>Rufián</w:t>
      </w:r>
      <w:proofErr w:type="spellEnd"/>
      <w:r w:rsidRPr="006A5A87">
        <w:rPr>
          <w:rFonts w:ascii="Book Antiqua" w:eastAsia="宋体" w:hAnsi="Book Antiqua" w:cs="宋体"/>
          <w:color w:val="000000"/>
          <w:kern w:val="0"/>
          <w:lang w:eastAsia="zh-CN"/>
        </w:rPr>
        <w:t xml:space="preserve"> S, Solórzano G, </w:t>
      </w:r>
      <w:proofErr w:type="spellStart"/>
      <w:r w:rsidRPr="006A5A87">
        <w:rPr>
          <w:rFonts w:ascii="Book Antiqua" w:eastAsia="宋体" w:hAnsi="Book Antiqua" w:cs="宋体"/>
          <w:color w:val="000000"/>
          <w:kern w:val="0"/>
          <w:lang w:eastAsia="zh-CN"/>
        </w:rPr>
        <w:t>Pera</w:t>
      </w:r>
      <w:proofErr w:type="spellEnd"/>
      <w:r w:rsidRPr="006A5A87">
        <w:rPr>
          <w:rFonts w:ascii="Book Antiqua" w:eastAsia="宋体" w:hAnsi="Book Antiqua" w:cs="宋体"/>
          <w:color w:val="000000"/>
          <w:kern w:val="0"/>
          <w:lang w:eastAsia="zh-CN"/>
        </w:rPr>
        <w:t xml:space="preserve"> C. Assignment of </w:t>
      </w:r>
      <w:proofErr w:type="spellStart"/>
      <w:r w:rsidRPr="006A5A87">
        <w:rPr>
          <w:rFonts w:ascii="Book Antiqua" w:eastAsia="宋体" w:hAnsi="Book Antiqua" w:cs="宋体"/>
          <w:color w:val="000000"/>
          <w:kern w:val="0"/>
          <w:lang w:eastAsia="zh-CN"/>
        </w:rPr>
        <w:t>steatotic</w:t>
      </w:r>
      <w:proofErr w:type="spellEnd"/>
      <w:r w:rsidRPr="006A5A87">
        <w:rPr>
          <w:rFonts w:ascii="Book Antiqua" w:eastAsia="宋体" w:hAnsi="Book Antiqua" w:cs="宋体"/>
          <w:color w:val="000000"/>
          <w:kern w:val="0"/>
          <w:lang w:eastAsia="zh-CN"/>
        </w:rPr>
        <w:t xml:space="preserve"> livers by the Mayo model for end-stage liver disease. </w:t>
      </w:r>
      <w:proofErr w:type="spellStart"/>
      <w:r w:rsidRPr="006A5A87">
        <w:rPr>
          <w:rFonts w:ascii="Book Antiqua" w:eastAsia="宋体" w:hAnsi="Book Antiqua" w:cs="宋体"/>
          <w:i/>
          <w:iCs/>
          <w:color w:val="000000"/>
          <w:kern w:val="0"/>
          <w:lang w:eastAsia="zh-CN"/>
        </w:rPr>
        <w:t>Transpl</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Int</w:t>
      </w:r>
      <w:proofErr w:type="spellEnd"/>
      <w:r w:rsidRPr="006A5A87">
        <w:rPr>
          <w:rFonts w:ascii="Book Antiqua" w:eastAsia="宋体" w:hAnsi="Book Antiqua" w:cs="宋体"/>
          <w:color w:val="000000"/>
          <w:kern w:val="0"/>
          <w:lang w:eastAsia="zh-CN"/>
        </w:rPr>
        <w:t> 2005; </w:t>
      </w:r>
      <w:r w:rsidRPr="006A5A87">
        <w:rPr>
          <w:rFonts w:ascii="Book Antiqua" w:eastAsia="宋体" w:hAnsi="Book Antiqua" w:cs="宋体"/>
          <w:b/>
          <w:bCs/>
          <w:color w:val="000000"/>
          <w:kern w:val="0"/>
          <w:lang w:eastAsia="zh-CN"/>
        </w:rPr>
        <w:t>18</w:t>
      </w:r>
      <w:r w:rsidRPr="006A5A87">
        <w:rPr>
          <w:rFonts w:ascii="Book Antiqua" w:eastAsia="宋体" w:hAnsi="Book Antiqua" w:cs="宋体"/>
          <w:color w:val="000000"/>
          <w:kern w:val="0"/>
          <w:lang w:eastAsia="zh-CN"/>
        </w:rPr>
        <w:t>: 577-583 [PMID: 15819807 DOI: 10.1111/j.1432-2277.2005.00091.x]</w:t>
      </w:r>
    </w:p>
    <w:p w14:paraId="354C5498"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lastRenderedPageBreak/>
        <w:t>20 </w:t>
      </w:r>
      <w:proofErr w:type="spellStart"/>
      <w:r w:rsidRPr="006A5A87">
        <w:rPr>
          <w:rFonts w:ascii="Book Antiqua" w:eastAsia="宋体" w:hAnsi="Book Antiqua" w:cs="宋体"/>
          <w:b/>
          <w:bCs/>
          <w:color w:val="000000"/>
          <w:kern w:val="0"/>
          <w:lang w:eastAsia="zh-CN"/>
        </w:rPr>
        <w:t>Jaeschke</w:t>
      </w:r>
      <w:proofErr w:type="spellEnd"/>
      <w:r w:rsidRPr="006A5A87">
        <w:rPr>
          <w:rFonts w:ascii="Book Antiqua" w:eastAsia="宋体" w:hAnsi="Book Antiqua" w:cs="宋体"/>
          <w:b/>
          <w:bCs/>
          <w:color w:val="000000"/>
          <w:kern w:val="0"/>
          <w:lang w:eastAsia="zh-CN"/>
        </w:rPr>
        <w:t xml:space="preserve"> H</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Farhood</w:t>
      </w:r>
      <w:proofErr w:type="spellEnd"/>
      <w:r w:rsidRPr="006A5A87">
        <w:rPr>
          <w:rFonts w:ascii="Book Antiqua" w:eastAsia="宋体" w:hAnsi="Book Antiqua" w:cs="宋体"/>
          <w:color w:val="000000"/>
          <w:kern w:val="0"/>
          <w:lang w:eastAsia="zh-CN"/>
        </w:rPr>
        <w:t xml:space="preserve"> A. Neutrophil and </w:t>
      </w:r>
      <w:proofErr w:type="spellStart"/>
      <w:r w:rsidRPr="006A5A87">
        <w:rPr>
          <w:rFonts w:ascii="Book Antiqua" w:eastAsia="宋体" w:hAnsi="Book Antiqua" w:cs="宋体"/>
          <w:color w:val="000000"/>
          <w:kern w:val="0"/>
          <w:lang w:eastAsia="zh-CN"/>
        </w:rPr>
        <w:t>Kupffer</w:t>
      </w:r>
      <w:proofErr w:type="spellEnd"/>
      <w:r w:rsidRPr="006A5A87">
        <w:rPr>
          <w:rFonts w:ascii="Book Antiqua" w:eastAsia="宋体" w:hAnsi="Book Antiqua" w:cs="宋体"/>
          <w:color w:val="000000"/>
          <w:kern w:val="0"/>
          <w:lang w:eastAsia="zh-CN"/>
        </w:rPr>
        <w:t xml:space="preserve"> cell-induced oxidant stress and ischemia-reperfusion injury in rat liver. </w:t>
      </w:r>
      <w:r w:rsidRPr="006A5A87">
        <w:rPr>
          <w:rFonts w:ascii="Book Antiqua" w:eastAsia="宋体" w:hAnsi="Book Antiqua" w:cs="宋体"/>
          <w:i/>
          <w:iCs/>
          <w:color w:val="000000"/>
          <w:kern w:val="0"/>
          <w:lang w:eastAsia="zh-CN"/>
        </w:rPr>
        <w:t xml:space="preserve">Am J </w:t>
      </w:r>
      <w:proofErr w:type="spellStart"/>
      <w:r w:rsidRPr="006A5A87">
        <w:rPr>
          <w:rFonts w:ascii="Book Antiqua" w:eastAsia="宋体" w:hAnsi="Book Antiqua" w:cs="宋体"/>
          <w:i/>
          <w:iCs/>
          <w:color w:val="000000"/>
          <w:kern w:val="0"/>
          <w:lang w:eastAsia="zh-CN"/>
        </w:rPr>
        <w:t>Physiol</w:t>
      </w:r>
      <w:proofErr w:type="spellEnd"/>
      <w:r w:rsidRPr="006A5A87">
        <w:rPr>
          <w:rFonts w:ascii="Book Antiqua" w:eastAsia="宋体" w:hAnsi="Book Antiqua" w:cs="宋体"/>
          <w:color w:val="000000"/>
          <w:kern w:val="0"/>
          <w:lang w:eastAsia="zh-CN"/>
        </w:rPr>
        <w:t> 1991; </w:t>
      </w:r>
      <w:r w:rsidRPr="006A5A87">
        <w:rPr>
          <w:rFonts w:ascii="Book Antiqua" w:eastAsia="宋体" w:hAnsi="Book Antiqua" w:cs="宋体"/>
          <w:b/>
          <w:bCs/>
          <w:color w:val="000000"/>
          <w:kern w:val="0"/>
          <w:lang w:eastAsia="zh-CN"/>
        </w:rPr>
        <w:t>260</w:t>
      </w:r>
      <w:r w:rsidRPr="006A5A87">
        <w:rPr>
          <w:rFonts w:ascii="Book Antiqua" w:eastAsia="宋体" w:hAnsi="Book Antiqua" w:cs="宋体"/>
          <w:color w:val="000000"/>
          <w:kern w:val="0"/>
          <w:lang w:eastAsia="zh-CN"/>
        </w:rPr>
        <w:t>: G355-G362 [PMID: 2003603]</w:t>
      </w:r>
    </w:p>
    <w:p w14:paraId="4C56194B"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21 </w:t>
      </w:r>
      <w:proofErr w:type="spellStart"/>
      <w:r w:rsidRPr="006A5A87">
        <w:rPr>
          <w:rFonts w:ascii="Book Antiqua" w:eastAsia="宋体" w:hAnsi="Book Antiqua" w:cs="宋体"/>
          <w:b/>
          <w:bCs/>
          <w:color w:val="000000"/>
          <w:kern w:val="0"/>
          <w:lang w:eastAsia="zh-CN"/>
        </w:rPr>
        <w:t>Jaeschke</w:t>
      </w:r>
      <w:proofErr w:type="spellEnd"/>
      <w:r w:rsidRPr="006A5A87">
        <w:rPr>
          <w:rFonts w:ascii="Book Antiqua" w:eastAsia="宋体" w:hAnsi="Book Antiqua" w:cs="宋体"/>
          <w:b/>
          <w:bCs/>
          <w:color w:val="000000"/>
          <w:kern w:val="0"/>
          <w:lang w:eastAsia="zh-CN"/>
        </w:rPr>
        <w:t xml:space="preserve"> H</w:t>
      </w:r>
      <w:r w:rsidRPr="006A5A87">
        <w:rPr>
          <w:rFonts w:ascii="Book Antiqua" w:eastAsia="宋体" w:hAnsi="Book Antiqua" w:cs="宋体"/>
          <w:color w:val="000000"/>
          <w:kern w:val="0"/>
          <w:lang w:eastAsia="zh-CN"/>
        </w:rPr>
        <w:t>. Reactive oxygen and ischemia/reperfusion injury of the liver. </w:t>
      </w:r>
      <w:proofErr w:type="spellStart"/>
      <w:r w:rsidRPr="006A5A87">
        <w:rPr>
          <w:rFonts w:ascii="Book Antiqua" w:eastAsia="宋体" w:hAnsi="Book Antiqua" w:cs="宋体"/>
          <w:i/>
          <w:iCs/>
          <w:color w:val="000000"/>
          <w:kern w:val="0"/>
          <w:lang w:eastAsia="zh-CN"/>
        </w:rPr>
        <w:t>Chem</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Biol</w:t>
      </w:r>
      <w:proofErr w:type="spellEnd"/>
      <w:r w:rsidRPr="006A5A87">
        <w:rPr>
          <w:rFonts w:ascii="Book Antiqua" w:eastAsia="宋体" w:hAnsi="Book Antiqua" w:cs="宋体"/>
          <w:i/>
          <w:iCs/>
          <w:color w:val="000000"/>
          <w:kern w:val="0"/>
          <w:lang w:eastAsia="zh-CN"/>
        </w:rPr>
        <w:t xml:space="preserve"> Interact</w:t>
      </w:r>
      <w:r w:rsidRPr="006A5A87">
        <w:rPr>
          <w:rFonts w:ascii="Book Antiqua" w:eastAsia="宋体" w:hAnsi="Book Antiqua" w:cs="宋体"/>
          <w:color w:val="000000"/>
          <w:kern w:val="0"/>
          <w:lang w:eastAsia="zh-CN"/>
        </w:rPr>
        <w:t> 1991; </w:t>
      </w:r>
      <w:r w:rsidRPr="006A5A87">
        <w:rPr>
          <w:rFonts w:ascii="Book Antiqua" w:eastAsia="宋体" w:hAnsi="Book Antiqua" w:cs="宋体"/>
          <w:b/>
          <w:bCs/>
          <w:color w:val="000000"/>
          <w:kern w:val="0"/>
          <w:lang w:eastAsia="zh-CN"/>
        </w:rPr>
        <w:t>79</w:t>
      </w:r>
      <w:r w:rsidRPr="006A5A87">
        <w:rPr>
          <w:rFonts w:ascii="Book Antiqua" w:eastAsia="宋体" w:hAnsi="Book Antiqua" w:cs="宋体"/>
          <w:color w:val="000000"/>
          <w:kern w:val="0"/>
          <w:lang w:eastAsia="zh-CN"/>
        </w:rPr>
        <w:t>: 115-136 [PMID: 1884426]</w:t>
      </w:r>
    </w:p>
    <w:p w14:paraId="1E15366D"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22 </w:t>
      </w:r>
      <w:proofErr w:type="spellStart"/>
      <w:r w:rsidRPr="006A5A87">
        <w:rPr>
          <w:rFonts w:ascii="Book Antiqua" w:eastAsia="宋体" w:hAnsi="Book Antiqua" w:cs="宋体"/>
          <w:b/>
          <w:bCs/>
          <w:color w:val="000000"/>
          <w:kern w:val="0"/>
          <w:lang w:eastAsia="zh-CN"/>
        </w:rPr>
        <w:t>Arii</w:t>
      </w:r>
      <w:proofErr w:type="spellEnd"/>
      <w:r w:rsidRPr="006A5A87">
        <w:rPr>
          <w:rFonts w:ascii="Book Antiqua" w:eastAsia="宋体" w:hAnsi="Book Antiqua" w:cs="宋体"/>
          <w:b/>
          <w:bCs/>
          <w:color w:val="000000"/>
          <w:kern w:val="0"/>
          <w:lang w:eastAsia="zh-CN"/>
        </w:rPr>
        <w:t xml:space="preserve"> S</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Teramoto</w:t>
      </w:r>
      <w:proofErr w:type="spellEnd"/>
      <w:r w:rsidRPr="006A5A87">
        <w:rPr>
          <w:rFonts w:ascii="Book Antiqua" w:eastAsia="宋体" w:hAnsi="Book Antiqua" w:cs="宋体"/>
          <w:color w:val="000000"/>
          <w:kern w:val="0"/>
          <w:lang w:eastAsia="zh-CN"/>
        </w:rPr>
        <w:t xml:space="preserve"> K, Kawamura T. Current progress in the understanding of and therapeutic strategies for ischemia and reperfusion injury of the liver. </w:t>
      </w:r>
      <w:r w:rsidRPr="006A5A87">
        <w:rPr>
          <w:rFonts w:ascii="Book Antiqua" w:eastAsia="宋体" w:hAnsi="Book Antiqua" w:cs="宋体"/>
          <w:i/>
          <w:iCs/>
          <w:color w:val="000000"/>
          <w:kern w:val="0"/>
          <w:lang w:eastAsia="zh-CN"/>
        </w:rPr>
        <w:t xml:space="preserve">J </w:t>
      </w:r>
      <w:proofErr w:type="spellStart"/>
      <w:r w:rsidRPr="006A5A87">
        <w:rPr>
          <w:rFonts w:ascii="Book Antiqua" w:eastAsia="宋体" w:hAnsi="Book Antiqua" w:cs="宋体"/>
          <w:i/>
          <w:iCs/>
          <w:color w:val="000000"/>
          <w:kern w:val="0"/>
          <w:lang w:eastAsia="zh-CN"/>
        </w:rPr>
        <w:t>Hepatobiliary</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Pancreat</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Surg</w:t>
      </w:r>
      <w:proofErr w:type="spellEnd"/>
      <w:r w:rsidRPr="006A5A87">
        <w:rPr>
          <w:rFonts w:ascii="Book Antiqua" w:eastAsia="宋体" w:hAnsi="Book Antiqua" w:cs="宋体"/>
          <w:color w:val="000000"/>
          <w:kern w:val="0"/>
          <w:lang w:eastAsia="zh-CN"/>
        </w:rPr>
        <w:t> 2003; </w:t>
      </w:r>
      <w:r w:rsidRPr="006A5A87">
        <w:rPr>
          <w:rFonts w:ascii="Book Antiqua" w:eastAsia="宋体" w:hAnsi="Book Antiqua" w:cs="宋体"/>
          <w:b/>
          <w:bCs/>
          <w:color w:val="000000"/>
          <w:kern w:val="0"/>
          <w:lang w:eastAsia="zh-CN"/>
        </w:rPr>
        <w:t>10</w:t>
      </w:r>
      <w:r w:rsidRPr="006A5A87">
        <w:rPr>
          <w:rFonts w:ascii="Book Antiqua" w:eastAsia="宋体" w:hAnsi="Book Antiqua" w:cs="宋体"/>
          <w:color w:val="000000"/>
          <w:kern w:val="0"/>
          <w:lang w:eastAsia="zh-CN"/>
        </w:rPr>
        <w:t>: 189-194 [PMID: 14605974 DOI: 10.1007/s00534-002-0720-z]</w:t>
      </w:r>
    </w:p>
    <w:p w14:paraId="2ED5C7D2"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23 </w:t>
      </w:r>
      <w:proofErr w:type="spellStart"/>
      <w:r w:rsidRPr="006A5A87">
        <w:rPr>
          <w:rFonts w:ascii="Book Antiqua" w:eastAsia="宋体" w:hAnsi="Book Antiqua" w:cs="宋体"/>
          <w:b/>
          <w:bCs/>
          <w:color w:val="000000"/>
          <w:kern w:val="0"/>
          <w:lang w:eastAsia="zh-CN"/>
        </w:rPr>
        <w:t>Bilzer</w:t>
      </w:r>
      <w:proofErr w:type="spellEnd"/>
      <w:r w:rsidRPr="006A5A87">
        <w:rPr>
          <w:rFonts w:ascii="Book Antiqua" w:eastAsia="宋体" w:hAnsi="Book Antiqua" w:cs="宋体"/>
          <w:b/>
          <w:bCs/>
          <w:color w:val="000000"/>
          <w:kern w:val="0"/>
          <w:lang w:eastAsia="zh-CN"/>
        </w:rPr>
        <w:t xml:space="preserve"> M</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Roggel</w:t>
      </w:r>
      <w:proofErr w:type="spellEnd"/>
      <w:r w:rsidRPr="006A5A87">
        <w:rPr>
          <w:rFonts w:ascii="Book Antiqua" w:eastAsia="宋体" w:hAnsi="Book Antiqua" w:cs="宋体"/>
          <w:color w:val="000000"/>
          <w:kern w:val="0"/>
          <w:lang w:eastAsia="zh-CN"/>
        </w:rPr>
        <w:t xml:space="preserve"> F, </w:t>
      </w:r>
      <w:proofErr w:type="spellStart"/>
      <w:r w:rsidRPr="006A5A87">
        <w:rPr>
          <w:rFonts w:ascii="Book Antiqua" w:eastAsia="宋体" w:hAnsi="Book Antiqua" w:cs="宋体"/>
          <w:color w:val="000000"/>
          <w:kern w:val="0"/>
          <w:lang w:eastAsia="zh-CN"/>
        </w:rPr>
        <w:t>Gerbes</w:t>
      </w:r>
      <w:proofErr w:type="spellEnd"/>
      <w:r w:rsidRPr="006A5A87">
        <w:rPr>
          <w:rFonts w:ascii="Book Antiqua" w:eastAsia="宋体" w:hAnsi="Book Antiqua" w:cs="宋体"/>
          <w:color w:val="000000"/>
          <w:kern w:val="0"/>
          <w:lang w:eastAsia="zh-CN"/>
        </w:rPr>
        <w:t xml:space="preserve"> AL. Role of </w:t>
      </w:r>
      <w:proofErr w:type="spellStart"/>
      <w:r w:rsidRPr="006A5A87">
        <w:rPr>
          <w:rFonts w:ascii="Book Antiqua" w:eastAsia="宋体" w:hAnsi="Book Antiqua" w:cs="宋体"/>
          <w:color w:val="000000"/>
          <w:kern w:val="0"/>
          <w:lang w:eastAsia="zh-CN"/>
        </w:rPr>
        <w:t>Kupffer</w:t>
      </w:r>
      <w:proofErr w:type="spellEnd"/>
      <w:r w:rsidRPr="006A5A87">
        <w:rPr>
          <w:rFonts w:ascii="Book Antiqua" w:eastAsia="宋体" w:hAnsi="Book Antiqua" w:cs="宋体"/>
          <w:color w:val="000000"/>
          <w:kern w:val="0"/>
          <w:lang w:eastAsia="zh-CN"/>
        </w:rPr>
        <w:t xml:space="preserve"> cells in host defense and liver disease. </w:t>
      </w:r>
      <w:r w:rsidRPr="006A5A87">
        <w:rPr>
          <w:rFonts w:ascii="Book Antiqua" w:eastAsia="宋体" w:hAnsi="Book Antiqua" w:cs="宋体"/>
          <w:i/>
          <w:iCs/>
          <w:color w:val="000000"/>
          <w:kern w:val="0"/>
          <w:lang w:eastAsia="zh-CN"/>
        </w:rPr>
        <w:t xml:space="preserve">Liver </w:t>
      </w:r>
      <w:proofErr w:type="spellStart"/>
      <w:r w:rsidRPr="006A5A87">
        <w:rPr>
          <w:rFonts w:ascii="Book Antiqua" w:eastAsia="宋体" w:hAnsi="Book Antiqua" w:cs="宋体"/>
          <w:i/>
          <w:iCs/>
          <w:color w:val="000000"/>
          <w:kern w:val="0"/>
          <w:lang w:eastAsia="zh-CN"/>
        </w:rPr>
        <w:t>Int</w:t>
      </w:r>
      <w:proofErr w:type="spellEnd"/>
      <w:r w:rsidRPr="006A5A87">
        <w:rPr>
          <w:rFonts w:ascii="Book Antiqua" w:eastAsia="宋体" w:hAnsi="Book Antiqua" w:cs="宋体"/>
          <w:color w:val="000000"/>
          <w:kern w:val="0"/>
          <w:lang w:eastAsia="zh-CN"/>
        </w:rPr>
        <w:t> 2006; </w:t>
      </w:r>
      <w:r w:rsidRPr="006A5A87">
        <w:rPr>
          <w:rFonts w:ascii="Book Antiqua" w:eastAsia="宋体" w:hAnsi="Book Antiqua" w:cs="宋体"/>
          <w:b/>
          <w:bCs/>
          <w:color w:val="000000"/>
          <w:kern w:val="0"/>
          <w:lang w:eastAsia="zh-CN"/>
        </w:rPr>
        <w:t>26</w:t>
      </w:r>
      <w:r w:rsidRPr="006A5A87">
        <w:rPr>
          <w:rFonts w:ascii="Book Antiqua" w:eastAsia="宋体" w:hAnsi="Book Antiqua" w:cs="宋体"/>
          <w:color w:val="000000"/>
          <w:kern w:val="0"/>
          <w:lang w:eastAsia="zh-CN"/>
        </w:rPr>
        <w:t>: 1175-1186 [PMID: 17105582 DOI: 10.1111/j.1478-3231.2006.01342.x]</w:t>
      </w:r>
    </w:p>
    <w:p w14:paraId="5A5F7D0F"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24 </w:t>
      </w:r>
      <w:proofErr w:type="spellStart"/>
      <w:r w:rsidRPr="006A5A87">
        <w:rPr>
          <w:rFonts w:ascii="Book Antiqua" w:eastAsia="宋体" w:hAnsi="Book Antiqua" w:cs="宋体"/>
          <w:b/>
          <w:bCs/>
          <w:color w:val="000000"/>
          <w:kern w:val="0"/>
          <w:lang w:eastAsia="zh-CN"/>
        </w:rPr>
        <w:t>Sindram</w:t>
      </w:r>
      <w:proofErr w:type="spellEnd"/>
      <w:r w:rsidRPr="006A5A87">
        <w:rPr>
          <w:rFonts w:ascii="Book Antiqua" w:eastAsia="宋体" w:hAnsi="Book Antiqua" w:cs="宋体"/>
          <w:b/>
          <w:bCs/>
          <w:color w:val="000000"/>
          <w:kern w:val="0"/>
          <w:lang w:eastAsia="zh-CN"/>
        </w:rPr>
        <w:t xml:space="preserve"> D</w:t>
      </w:r>
      <w:r w:rsidRPr="006A5A87">
        <w:rPr>
          <w:rFonts w:ascii="Book Antiqua" w:eastAsia="宋体" w:hAnsi="Book Antiqua" w:cs="宋体"/>
          <w:color w:val="000000"/>
          <w:kern w:val="0"/>
          <w:lang w:eastAsia="zh-CN"/>
        </w:rPr>
        <w:t xml:space="preserve">, Porte RJ, Hoffman MR, Bentley RC, </w:t>
      </w:r>
      <w:proofErr w:type="spellStart"/>
      <w:r w:rsidRPr="006A5A87">
        <w:rPr>
          <w:rFonts w:ascii="Book Antiqua" w:eastAsia="宋体" w:hAnsi="Book Antiqua" w:cs="宋体"/>
          <w:color w:val="000000"/>
          <w:kern w:val="0"/>
          <w:lang w:eastAsia="zh-CN"/>
        </w:rPr>
        <w:t>Clavien</w:t>
      </w:r>
      <w:proofErr w:type="spellEnd"/>
      <w:r w:rsidRPr="006A5A87">
        <w:rPr>
          <w:rFonts w:ascii="Book Antiqua" w:eastAsia="宋体" w:hAnsi="Book Antiqua" w:cs="宋体"/>
          <w:color w:val="000000"/>
          <w:kern w:val="0"/>
          <w:lang w:eastAsia="zh-CN"/>
        </w:rPr>
        <w:t xml:space="preserve"> PA. Platelets induce sinusoidal endothelial cell apoptosis upon reperfusion of the cold ischemic rat liver. </w:t>
      </w:r>
      <w:r w:rsidRPr="006A5A87">
        <w:rPr>
          <w:rFonts w:ascii="Book Antiqua" w:eastAsia="宋体" w:hAnsi="Book Antiqua" w:cs="宋体"/>
          <w:i/>
          <w:iCs/>
          <w:color w:val="000000"/>
          <w:kern w:val="0"/>
          <w:lang w:eastAsia="zh-CN"/>
        </w:rPr>
        <w:t>Gastroenterology</w:t>
      </w:r>
      <w:r w:rsidRPr="006A5A87">
        <w:rPr>
          <w:rFonts w:ascii="Book Antiqua" w:eastAsia="宋体" w:hAnsi="Book Antiqua" w:cs="宋体"/>
          <w:color w:val="000000"/>
          <w:kern w:val="0"/>
          <w:lang w:eastAsia="zh-CN"/>
        </w:rPr>
        <w:t> 2000; </w:t>
      </w:r>
      <w:r w:rsidRPr="006A5A87">
        <w:rPr>
          <w:rFonts w:ascii="Book Antiqua" w:eastAsia="宋体" w:hAnsi="Book Antiqua" w:cs="宋体"/>
          <w:b/>
          <w:bCs/>
          <w:color w:val="000000"/>
          <w:kern w:val="0"/>
          <w:lang w:eastAsia="zh-CN"/>
        </w:rPr>
        <w:t>118</w:t>
      </w:r>
      <w:r w:rsidRPr="006A5A87">
        <w:rPr>
          <w:rFonts w:ascii="Book Antiqua" w:eastAsia="宋体" w:hAnsi="Book Antiqua" w:cs="宋体"/>
          <w:color w:val="000000"/>
          <w:kern w:val="0"/>
          <w:lang w:eastAsia="zh-CN"/>
        </w:rPr>
        <w:t>: 183-191 [PMID: 10611167]</w:t>
      </w:r>
    </w:p>
    <w:p w14:paraId="1C4D8404" w14:textId="5BFBF6AB"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25 </w:t>
      </w:r>
      <w:proofErr w:type="spellStart"/>
      <w:r w:rsidRPr="006A5A87">
        <w:rPr>
          <w:rFonts w:ascii="Book Antiqua" w:eastAsia="宋体" w:hAnsi="Book Antiqua" w:cs="宋体"/>
          <w:b/>
          <w:bCs/>
          <w:color w:val="000000"/>
          <w:kern w:val="0"/>
          <w:lang w:eastAsia="zh-CN"/>
        </w:rPr>
        <w:t>Giakoustidis</w:t>
      </w:r>
      <w:proofErr w:type="spellEnd"/>
      <w:r w:rsidRPr="006A5A87">
        <w:rPr>
          <w:rFonts w:ascii="Book Antiqua" w:eastAsia="宋体" w:hAnsi="Book Antiqua" w:cs="宋体"/>
          <w:b/>
          <w:bCs/>
          <w:color w:val="000000"/>
          <w:kern w:val="0"/>
          <w:lang w:eastAsia="zh-CN"/>
        </w:rPr>
        <w:t xml:space="preserve"> DE</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Iliadis</w:t>
      </w:r>
      <w:proofErr w:type="spellEnd"/>
      <w:r w:rsidRPr="006A5A87">
        <w:rPr>
          <w:rFonts w:ascii="Book Antiqua" w:eastAsia="宋体" w:hAnsi="Book Antiqua" w:cs="宋体"/>
          <w:color w:val="000000"/>
          <w:kern w:val="0"/>
          <w:lang w:eastAsia="zh-CN"/>
        </w:rPr>
        <w:t xml:space="preserve"> S, </w:t>
      </w:r>
      <w:proofErr w:type="spellStart"/>
      <w:r w:rsidRPr="006A5A87">
        <w:rPr>
          <w:rFonts w:ascii="Book Antiqua" w:eastAsia="宋体" w:hAnsi="Book Antiqua" w:cs="宋体"/>
          <w:color w:val="000000"/>
          <w:kern w:val="0"/>
          <w:lang w:eastAsia="zh-CN"/>
        </w:rPr>
        <w:t>Tsantilas</w:t>
      </w:r>
      <w:proofErr w:type="spellEnd"/>
      <w:r w:rsidRPr="006A5A87">
        <w:rPr>
          <w:rFonts w:ascii="Book Antiqua" w:eastAsia="宋体" w:hAnsi="Book Antiqua" w:cs="宋体"/>
          <w:color w:val="000000"/>
          <w:kern w:val="0"/>
          <w:lang w:eastAsia="zh-CN"/>
        </w:rPr>
        <w:t xml:space="preserve"> D, </w:t>
      </w:r>
      <w:proofErr w:type="spellStart"/>
      <w:r w:rsidRPr="006A5A87">
        <w:rPr>
          <w:rFonts w:ascii="Book Antiqua" w:eastAsia="宋体" w:hAnsi="Book Antiqua" w:cs="宋体"/>
          <w:color w:val="000000"/>
          <w:kern w:val="0"/>
          <w:lang w:eastAsia="zh-CN"/>
        </w:rPr>
        <w:t>Papageorgiou</w:t>
      </w:r>
      <w:proofErr w:type="spellEnd"/>
      <w:r w:rsidRPr="006A5A87">
        <w:rPr>
          <w:rFonts w:ascii="Book Antiqua" w:eastAsia="宋体" w:hAnsi="Book Antiqua" w:cs="宋体"/>
          <w:color w:val="000000"/>
          <w:kern w:val="0"/>
          <w:lang w:eastAsia="zh-CN"/>
        </w:rPr>
        <w:t xml:space="preserve"> G, </w:t>
      </w:r>
      <w:proofErr w:type="spellStart"/>
      <w:r w:rsidRPr="006A5A87">
        <w:rPr>
          <w:rFonts w:ascii="Book Antiqua" w:eastAsia="宋体" w:hAnsi="Book Antiqua" w:cs="宋体"/>
          <w:color w:val="000000"/>
          <w:kern w:val="0"/>
          <w:lang w:eastAsia="zh-CN"/>
        </w:rPr>
        <w:t>Kontos</w:t>
      </w:r>
      <w:proofErr w:type="spellEnd"/>
      <w:r w:rsidRPr="006A5A87">
        <w:rPr>
          <w:rFonts w:ascii="Book Antiqua" w:eastAsia="宋体" w:hAnsi="Book Antiqua" w:cs="宋体"/>
          <w:color w:val="000000"/>
          <w:kern w:val="0"/>
          <w:lang w:eastAsia="zh-CN"/>
        </w:rPr>
        <w:t xml:space="preserve"> N, </w:t>
      </w:r>
      <w:proofErr w:type="spellStart"/>
      <w:r w:rsidRPr="006A5A87">
        <w:rPr>
          <w:rFonts w:ascii="Book Antiqua" w:eastAsia="宋体" w:hAnsi="Book Antiqua" w:cs="宋体"/>
          <w:color w:val="000000"/>
          <w:kern w:val="0"/>
          <w:lang w:eastAsia="zh-CN"/>
        </w:rPr>
        <w:t>Kostopoulou</w:t>
      </w:r>
      <w:proofErr w:type="spellEnd"/>
      <w:r w:rsidRPr="006A5A87">
        <w:rPr>
          <w:rFonts w:ascii="Book Antiqua" w:eastAsia="宋体" w:hAnsi="Book Antiqua" w:cs="宋体"/>
          <w:color w:val="000000"/>
          <w:kern w:val="0"/>
          <w:lang w:eastAsia="zh-CN"/>
        </w:rPr>
        <w:t xml:space="preserve"> E, </w:t>
      </w:r>
      <w:proofErr w:type="spellStart"/>
      <w:r w:rsidRPr="006A5A87">
        <w:rPr>
          <w:rFonts w:ascii="Book Antiqua" w:eastAsia="宋体" w:hAnsi="Book Antiqua" w:cs="宋体"/>
          <w:color w:val="000000"/>
          <w:kern w:val="0"/>
          <w:lang w:eastAsia="zh-CN"/>
        </w:rPr>
        <w:t>Botsoglou</w:t>
      </w:r>
      <w:proofErr w:type="spellEnd"/>
      <w:r w:rsidRPr="006A5A87">
        <w:rPr>
          <w:rFonts w:ascii="Book Antiqua" w:eastAsia="宋体" w:hAnsi="Book Antiqua" w:cs="宋体"/>
          <w:color w:val="000000"/>
          <w:kern w:val="0"/>
          <w:lang w:eastAsia="zh-CN"/>
        </w:rPr>
        <w:t xml:space="preserve"> NA, </w:t>
      </w:r>
      <w:proofErr w:type="spellStart"/>
      <w:r w:rsidRPr="006A5A87">
        <w:rPr>
          <w:rFonts w:ascii="Book Antiqua" w:eastAsia="宋体" w:hAnsi="Book Antiqua" w:cs="宋体"/>
          <w:color w:val="000000"/>
          <w:kern w:val="0"/>
          <w:lang w:eastAsia="zh-CN"/>
        </w:rPr>
        <w:t>Gerasimidis</w:t>
      </w:r>
      <w:proofErr w:type="spellEnd"/>
      <w:r w:rsidRPr="006A5A87">
        <w:rPr>
          <w:rFonts w:ascii="Book Antiqua" w:eastAsia="宋体" w:hAnsi="Book Antiqua" w:cs="宋体"/>
          <w:color w:val="000000"/>
          <w:kern w:val="0"/>
          <w:lang w:eastAsia="zh-CN"/>
        </w:rPr>
        <w:t xml:space="preserve"> T, </w:t>
      </w:r>
      <w:proofErr w:type="spellStart"/>
      <w:r w:rsidRPr="006A5A87">
        <w:rPr>
          <w:rFonts w:ascii="Book Antiqua" w:eastAsia="宋体" w:hAnsi="Book Antiqua" w:cs="宋体"/>
          <w:color w:val="000000"/>
          <w:kern w:val="0"/>
          <w:lang w:eastAsia="zh-CN"/>
        </w:rPr>
        <w:t>Dimitriadou</w:t>
      </w:r>
      <w:proofErr w:type="spellEnd"/>
      <w:r w:rsidRPr="006A5A87">
        <w:rPr>
          <w:rFonts w:ascii="Book Antiqua" w:eastAsia="宋体" w:hAnsi="Book Antiqua" w:cs="宋体"/>
          <w:color w:val="000000"/>
          <w:kern w:val="0"/>
          <w:lang w:eastAsia="zh-CN"/>
        </w:rPr>
        <w:t xml:space="preserve"> A. Blockade of </w:t>
      </w:r>
      <w:proofErr w:type="spellStart"/>
      <w:r w:rsidRPr="006A5A87">
        <w:rPr>
          <w:rFonts w:ascii="Book Antiqua" w:eastAsia="宋体" w:hAnsi="Book Antiqua" w:cs="宋体"/>
          <w:color w:val="000000"/>
          <w:kern w:val="0"/>
          <w:lang w:eastAsia="zh-CN"/>
        </w:rPr>
        <w:t>Kupffer</w:t>
      </w:r>
      <w:proofErr w:type="spellEnd"/>
      <w:r w:rsidRPr="006A5A87">
        <w:rPr>
          <w:rFonts w:ascii="Book Antiqua" w:eastAsia="宋体" w:hAnsi="Book Antiqua" w:cs="宋体"/>
          <w:color w:val="000000"/>
          <w:kern w:val="0"/>
          <w:lang w:eastAsia="zh-CN"/>
        </w:rPr>
        <w:t xml:space="preserve"> cells by gadolinium chloride reduces lipid peroxidation and protects liver from ischemia/reperfusion injury. </w:t>
      </w:r>
      <w:proofErr w:type="spellStart"/>
      <w:r w:rsidRPr="006A5A87">
        <w:rPr>
          <w:rFonts w:ascii="Book Antiqua" w:eastAsia="宋体" w:hAnsi="Book Antiqua" w:cs="宋体"/>
          <w:i/>
          <w:iCs/>
          <w:color w:val="000000"/>
          <w:kern w:val="0"/>
          <w:lang w:eastAsia="zh-CN"/>
        </w:rPr>
        <w:t>Hepatogastroenterology</w:t>
      </w:r>
      <w:proofErr w:type="spellEnd"/>
      <w:r w:rsidRPr="006A5A87">
        <w:rPr>
          <w:rFonts w:ascii="Book Antiqua" w:eastAsia="宋体" w:hAnsi="Book Antiqua" w:cs="宋体"/>
          <w:color w:val="000000"/>
          <w:kern w:val="0"/>
          <w:lang w:eastAsia="zh-CN"/>
        </w:rPr>
        <w:t> 2003; </w:t>
      </w:r>
      <w:r w:rsidRPr="006A5A87">
        <w:rPr>
          <w:rFonts w:ascii="Book Antiqua" w:eastAsia="宋体" w:hAnsi="Book Antiqua" w:cs="宋体"/>
          <w:b/>
          <w:bCs/>
          <w:color w:val="000000"/>
          <w:kern w:val="0"/>
          <w:lang w:eastAsia="zh-CN"/>
        </w:rPr>
        <w:t>50</w:t>
      </w:r>
      <w:r w:rsidRPr="006A5A87">
        <w:rPr>
          <w:rFonts w:ascii="Book Antiqua" w:eastAsia="宋体" w:hAnsi="Book Antiqua" w:cs="宋体"/>
          <w:color w:val="000000"/>
          <w:kern w:val="0"/>
          <w:lang w:eastAsia="zh-CN"/>
        </w:rPr>
        <w:t>: 1587-1592 [PMID: 14571792]</w:t>
      </w:r>
    </w:p>
    <w:p w14:paraId="64CE3F94"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26 </w:t>
      </w:r>
      <w:proofErr w:type="spellStart"/>
      <w:r w:rsidRPr="006A5A87">
        <w:rPr>
          <w:rFonts w:ascii="Book Antiqua" w:eastAsia="宋体" w:hAnsi="Book Antiqua" w:cs="宋体"/>
          <w:b/>
          <w:bCs/>
          <w:color w:val="000000"/>
          <w:kern w:val="0"/>
          <w:lang w:eastAsia="zh-CN"/>
        </w:rPr>
        <w:t>Cywes</w:t>
      </w:r>
      <w:proofErr w:type="spellEnd"/>
      <w:r w:rsidRPr="006A5A87">
        <w:rPr>
          <w:rFonts w:ascii="Book Antiqua" w:eastAsia="宋体" w:hAnsi="Book Antiqua" w:cs="宋体"/>
          <w:b/>
          <w:bCs/>
          <w:color w:val="000000"/>
          <w:kern w:val="0"/>
          <w:lang w:eastAsia="zh-CN"/>
        </w:rPr>
        <w:t xml:space="preserve"> R</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Packham</w:t>
      </w:r>
      <w:proofErr w:type="spellEnd"/>
      <w:r w:rsidRPr="006A5A87">
        <w:rPr>
          <w:rFonts w:ascii="Book Antiqua" w:eastAsia="宋体" w:hAnsi="Book Antiqua" w:cs="宋体"/>
          <w:color w:val="000000"/>
          <w:kern w:val="0"/>
          <w:lang w:eastAsia="zh-CN"/>
        </w:rPr>
        <w:t xml:space="preserve"> MA, </w:t>
      </w:r>
      <w:proofErr w:type="spellStart"/>
      <w:r w:rsidRPr="006A5A87">
        <w:rPr>
          <w:rFonts w:ascii="Book Antiqua" w:eastAsia="宋体" w:hAnsi="Book Antiqua" w:cs="宋体"/>
          <w:color w:val="000000"/>
          <w:kern w:val="0"/>
          <w:lang w:eastAsia="zh-CN"/>
        </w:rPr>
        <w:t>Tietze</w:t>
      </w:r>
      <w:proofErr w:type="spellEnd"/>
      <w:r w:rsidRPr="006A5A87">
        <w:rPr>
          <w:rFonts w:ascii="Book Antiqua" w:eastAsia="宋体" w:hAnsi="Book Antiqua" w:cs="宋体"/>
          <w:color w:val="000000"/>
          <w:kern w:val="0"/>
          <w:lang w:eastAsia="zh-CN"/>
        </w:rPr>
        <w:t xml:space="preserve"> L, </w:t>
      </w:r>
      <w:proofErr w:type="spellStart"/>
      <w:r w:rsidRPr="006A5A87">
        <w:rPr>
          <w:rFonts w:ascii="Book Antiqua" w:eastAsia="宋体" w:hAnsi="Book Antiqua" w:cs="宋体"/>
          <w:color w:val="000000"/>
          <w:kern w:val="0"/>
          <w:lang w:eastAsia="zh-CN"/>
        </w:rPr>
        <w:t>Sanabria</w:t>
      </w:r>
      <w:proofErr w:type="spellEnd"/>
      <w:r w:rsidRPr="006A5A87">
        <w:rPr>
          <w:rFonts w:ascii="Book Antiqua" w:eastAsia="宋体" w:hAnsi="Book Antiqua" w:cs="宋体"/>
          <w:color w:val="000000"/>
          <w:kern w:val="0"/>
          <w:lang w:eastAsia="zh-CN"/>
        </w:rPr>
        <w:t xml:space="preserve"> JR, Harvey PR, Phillips MJ, Strasberg SM. Role of platelets in hepatic allograft preservation injury in the rat. </w:t>
      </w:r>
      <w:proofErr w:type="spellStart"/>
      <w:r w:rsidRPr="006A5A87">
        <w:rPr>
          <w:rFonts w:ascii="Book Antiqua" w:eastAsia="宋体" w:hAnsi="Book Antiqua" w:cs="宋体"/>
          <w:i/>
          <w:iCs/>
          <w:color w:val="000000"/>
          <w:kern w:val="0"/>
          <w:lang w:eastAsia="zh-CN"/>
        </w:rPr>
        <w:t>Hepatology</w:t>
      </w:r>
      <w:proofErr w:type="spellEnd"/>
      <w:r w:rsidRPr="006A5A87">
        <w:rPr>
          <w:rFonts w:ascii="Book Antiqua" w:eastAsia="宋体" w:hAnsi="Book Antiqua" w:cs="宋体"/>
          <w:color w:val="000000"/>
          <w:kern w:val="0"/>
          <w:lang w:eastAsia="zh-CN"/>
        </w:rPr>
        <w:t> 1993; </w:t>
      </w:r>
      <w:r w:rsidRPr="006A5A87">
        <w:rPr>
          <w:rFonts w:ascii="Book Antiqua" w:eastAsia="宋体" w:hAnsi="Book Antiqua" w:cs="宋体"/>
          <w:b/>
          <w:bCs/>
          <w:color w:val="000000"/>
          <w:kern w:val="0"/>
          <w:lang w:eastAsia="zh-CN"/>
        </w:rPr>
        <w:t>18</w:t>
      </w:r>
      <w:r w:rsidRPr="006A5A87">
        <w:rPr>
          <w:rFonts w:ascii="Book Antiqua" w:eastAsia="宋体" w:hAnsi="Book Antiqua" w:cs="宋体"/>
          <w:color w:val="000000"/>
          <w:kern w:val="0"/>
          <w:lang w:eastAsia="zh-CN"/>
        </w:rPr>
        <w:t>: 635-647 [PMID: 8359805]</w:t>
      </w:r>
    </w:p>
    <w:p w14:paraId="5769FE76"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lastRenderedPageBreak/>
        <w:t>27 </w:t>
      </w:r>
      <w:proofErr w:type="spellStart"/>
      <w:r w:rsidRPr="006A5A87">
        <w:rPr>
          <w:rFonts w:ascii="Book Antiqua" w:eastAsia="宋体" w:hAnsi="Book Antiqua" w:cs="宋体"/>
          <w:b/>
          <w:bCs/>
          <w:color w:val="000000"/>
          <w:kern w:val="0"/>
          <w:lang w:eastAsia="zh-CN"/>
        </w:rPr>
        <w:t>Yadav</w:t>
      </w:r>
      <w:proofErr w:type="spellEnd"/>
      <w:r w:rsidRPr="006A5A87">
        <w:rPr>
          <w:rFonts w:ascii="Book Antiqua" w:eastAsia="宋体" w:hAnsi="Book Antiqua" w:cs="宋体"/>
          <w:b/>
          <w:bCs/>
          <w:color w:val="000000"/>
          <w:kern w:val="0"/>
          <w:lang w:eastAsia="zh-CN"/>
        </w:rPr>
        <w:t xml:space="preserve"> SS</w:t>
      </w:r>
      <w:r w:rsidRPr="006A5A87">
        <w:rPr>
          <w:rFonts w:ascii="Book Antiqua" w:eastAsia="宋体" w:hAnsi="Book Antiqua" w:cs="宋体"/>
          <w:color w:val="000000"/>
          <w:kern w:val="0"/>
          <w:lang w:eastAsia="zh-CN"/>
        </w:rPr>
        <w:t xml:space="preserve">, Howell DN, </w:t>
      </w:r>
      <w:proofErr w:type="spellStart"/>
      <w:r w:rsidRPr="006A5A87">
        <w:rPr>
          <w:rFonts w:ascii="Book Antiqua" w:eastAsia="宋体" w:hAnsi="Book Antiqua" w:cs="宋体"/>
          <w:color w:val="000000"/>
          <w:kern w:val="0"/>
          <w:lang w:eastAsia="zh-CN"/>
        </w:rPr>
        <w:t>Steeber</w:t>
      </w:r>
      <w:proofErr w:type="spellEnd"/>
      <w:r w:rsidRPr="006A5A87">
        <w:rPr>
          <w:rFonts w:ascii="Book Antiqua" w:eastAsia="宋体" w:hAnsi="Book Antiqua" w:cs="宋体"/>
          <w:color w:val="000000"/>
          <w:kern w:val="0"/>
          <w:lang w:eastAsia="zh-CN"/>
        </w:rPr>
        <w:t xml:space="preserve"> DA, Harland RC, </w:t>
      </w:r>
      <w:proofErr w:type="spellStart"/>
      <w:r w:rsidRPr="006A5A87">
        <w:rPr>
          <w:rFonts w:ascii="Book Antiqua" w:eastAsia="宋体" w:hAnsi="Book Antiqua" w:cs="宋体"/>
          <w:color w:val="000000"/>
          <w:kern w:val="0"/>
          <w:lang w:eastAsia="zh-CN"/>
        </w:rPr>
        <w:t>Tedder</w:t>
      </w:r>
      <w:proofErr w:type="spellEnd"/>
      <w:r w:rsidRPr="006A5A87">
        <w:rPr>
          <w:rFonts w:ascii="Book Antiqua" w:eastAsia="宋体" w:hAnsi="Book Antiqua" w:cs="宋体"/>
          <w:color w:val="000000"/>
          <w:kern w:val="0"/>
          <w:lang w:eastAsia="zh-CN"/>
        </w:rPr>
        <w:t xml:space="preserve"> TF, </w:t>
      </w:r>
      <w:proofErr w:type="spellStart"/>
      <w:r w:rsidRPr="006A5A87">
        <w:rPr>
          <w:rFonts w:ascii="Book Antiqua" w:eastAsia="宋体" w:hAnsi="Book Antiqua" w:cs="宋体"/>
          <w:color w:val="000000"/>
          <w:kern w:val="0"/>
          <w:lang w:eastAsia="zh-CN"/>
        </w:rPr>
        <w:t>Clavien</w:t>
      </w:r>
      <w:proofErr w:type="spellEnd"/>
      <w:r w:rsidRPr="006A5A87">
        <w:rPr>
          <w:rFonts w:ascii="Book Antiqua" w:eastAsia="宋体" w:hAnsi="Book Antiqua" w:cs="宋体"/>
          <w:color w:val="000000"/>
          <w:kern w:val="0"/>
          <w:lang w:eastAsia="zh-CN"/>
        </w:rPr>
        <w:t xml:space="preserve"> PA. P-</w:t>
      </w:r>
      <w:proofErr w:type="spellStart"/>
      <w:r w:rsidRPr="006A5A87">
        <w:rPr>
          <w:rFonts w:ascii="Book Antiqua" w:eastAsia="宋体" w:hAnsi="Book Antiqua" w:cs="宋体"/>
          <w:color w:val="000000"/>
          <w:kern w:val="0"/>
          <w:lang w:eastAsia="zh-CN"/>
        </w:rPr>
        <w:t>Selectin</w:t>
      </w:r>
      <w:proofErr w:type="spellEnd"/>
      <w:r w:rsidRPr="006A5A87">
        <w:rPr>
          <w:rFonts w:ascii="Book Antiqua" w:eastAsia="宋体" w:hAnsi="Book Antiqua" w:cs="宋体"/>
          <w:color w:val="000000"/>
          <w:kern w:val="0"/>
          <w:lang w:eastAsia="zh-CN"/>
        </w:rPr>
        <w:t xml:space="preserve"> mediates reperfusion injury through neutrophil and platelet sequestration in the warm ischemic mouse liver. </w:t>
      </w:r>
      <w:proofErr w:type="spellStart"/>
      <w:r w:rsidRPr="006A5A87">
        <w:rPr>
          <w:rFonts w:ascii="Book Antiqua" w:eastAsia="宋体" w:hAnsi="Book Antiqua" w:cs="宋体"/>
          <w:i/>
          <w:iCs/>
          <w:color w:val="000000"/>
          <w:kern w:val="0"/>
          <w:lang w:eastAsia="zh-CN"/>
        </w:rPr>
        <w:t>Hepatology</w:t>
      </w:r>
      <w:proofErr w:type="spellEnd"/>
      <w:r w:rsidRPr="006A5A87">
        <w:rPr>
          <w:rFonts w:ascii="Book Antiqua" w:eastAsia="宋体" w:hAnsi="Book Antiqua" w:cs="宋体"/>
          <w:color w:val="000000"/>
          <w:kern w:val="0"/>
          <w:lang w:eastAsia="zh-CN"/>
        </w:rPr>
        <w:t> 1999; </w:t>
      </w:r>
      <w:r w:rsidRPr="006A5A87">
        <w:rPr>
          <w:rFonts w:ascii="Book Antiqua" w:eastAsia="宋体" w:hAnsi="Book Antiqua" w:cs="宋体"/>
          <w:b/>
          <w:bCs/>
          <w:color w:val="000000"/>
          <w:kern w:val="0"/>
          <w:lang w:eastAsia="zh-CN"/>
        </w:rPr>
        <w:t>29</w:t>
      </w:r>
      <w:r w:rsidRPr="006A5A87">
        <w:rPr>
          <w:rFonts w:ascii="Book Antiqua" w:eastAsia="宋体" w:hAnsi="Book Antiqua" w:cs="宋体"/>
          <w:color w:val="000000"/>
          <w:kern w:val="0"/>
          <w:lang w:eastAsia="zh-CN"/>
        </w:rPr>
        <w:t>: 1494-1502 [PMID: 10216134 DOI: 10.1002/hep.510290505]</w:t>
      </w:r>
    </w:p>
    <w:p w14:paraId="1853CBB6"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28 </w:t>
      </w:r>
      <w:proofErr w:type="spellStart"/>
      <w:r w:rsidRPr="006A5A87">
        <w:rPr>
          <w:rFonts w:ascii="Book Antiqua" w:eastAsia="宋体" w:hAnsi="Book Antiqua" w:cs="宋体"/>
          <w:b/>
          <w:bCs/>
          <w:color w:val="000000"/>
          <w:kern w:val="0"/>
          <w:lang w:eastAsia="zh-CN"/>
        </w:rPr>
        <w:t>Khandoga</w:t>
      </w:r>
      <w:proofErr w:type="spellEnd"/>
      <w:r w:rsidRPr="006A5A87">
        <w:rPr>
          <w:rFonts w:ascii="Book Antiqua" w:eastAsia="宋体" w:hAnsi="Book Antiqua" w:cs="宋体"/>
          <w:b/>
          <w:bCs/>
          <w:color w:val="000000"/>
          <w:kern w:val="0"/>
          <w:lang w:eastAsia="zh-CN"/>
        </w:rPr>
        <w:t xml:space="preserve"> A</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Biberthaler</w:t>
      </w:r>
      <w:proofErr w:type="spellEnd"/>
      <w:r w:rsidRPr="006A5A87">
        <w:rPr>
          <w:rFonts w:ascii="Book Antiqua" w:eastAsia="宋体" w:hAnsi="Book Antiqua" w:cs="宋体"/>
          <w:color w:val="000000"/>
          <w:kern w:val="0"/>
          <w:lang w:eastAsia="zh-CN"/>
        </w:rPr>
        <w:t xml:space="preserve"> P, </w:t>
      </w:r>
      <w:proofErr w:type="spellStart"/>
      <w:r w:rsidRPr="006A5A87">
        <w:rPr>
          <w:rFonts w:ascii="Book Antiqua" w:eastAsia="宋体" w:hAnsi="Book Antiqua" w:cs="宋体"/>
          <w:color w:val="000000"/>
          <w:kern w:val="0"/>
          <w:lang w:eastAsia="zh-CN"/>
        </w:rPr>
        <w:t>Messmer</w:t>
      </w:r>
      <w:proofErr w:type="spellEnd"/>
      <w:r w:rsidRPr="006A5A87">
        <w:rPr>
          <w:rFonts w:ascii="Book Antiqua" w:eastAsia="宋体" w:hAnsi="Book Antiqua" w:cs="宋体"/>
          <w:color w:val="000000"/>
          <w:kern w:val="0"/>
          <w:lang w:eastAsia="zh-CN"/>
        </w:rPr>
        <w:t xml:space="preserve"> K, </w:t>
      </w:r>
      <w:proofErr w:type="spellStart"/>
      <w:r w:rsidRPr="006A5A87">
        <w:rPr>
          <w:rFonts w:ascii="Book Antiqua" w:eastAsia="宋体" w:hAnsi="Book Antiqua" w:cs="宋体"/>
          <w:color w:val="000000"/>
          <w:kern w:val="0"/>
          <w:lang w:eastAsia="zh-CN"/>
        </w:rPr>
        <w:t>Krombach</w:t>
      </w:r>
      <w:proofErr w:type="spellEnd"/>
      <w:r w:rsidRPr="006A5A87">
        <w:rPr>
          <w:rFonts w:ascii="Book Antiqua" w:eastAsia="宋体" w:hAnsi="Book Antiqua" w:cs="宋体"/>
          <w:color w:val="000000"/>
          <w:kern w:val="0"/>
          <w:lang w:eastAsia="zh-CN"/>
        </w:rPr>
        <w:t xml:space="preserve"> F. Platelet-endothelial cell interactions during hepatic ischemia-reperfusion in vivo: a systematic analysis. </w:t>
      </w:r>
      <w:proofErr w:type="spellStart"/>
      <w:r w:rsidRPr="006A5A87">
        <w:rPr>
          <w:rFonts w:ascii="Book Antiqua" w:eastAsia="宋体" w:hAnsi="Book Antiqua" w:cs="宋体"/>
          <w:i/>
          <w:iCs/>
          <w:color w:val="000000"/>
          <w:kern w:val="0"/>
          <w:lang w:eastAsia="zh-CN"/>
        </w:rPr>
        <w:t>Microvasc</w:t>
      </w:r>
      <w:proofErr w:type="spellEnd"/>
      <w:r w:rsidRPr="006A5A87">
        <w:rPr>
          <w:rFonts w:ascii="Book Antiqua" w:eastAsia="宋体" w:hAnsi="Book Antiqua" w:cs="宋体"/>
          <w:i/>
          <w:iCs/>
          <w:color w:val="000000"/>
          <w:kern w:val="0"/>
          <w:lang w:eastAsia="zh-CN"/>
        </w:rPr>
        <w:t xml:space="preserve"> Res</w:t>
      </w:r>
      <w:r w:rsidRPr="006A5A87">
        <w:rPr>
          <w:rFonts w:ascii="Book Antiqua" w:eastAsia="宋体" w:hAnsi="Book Antiqua" w:cs="宋体"/>
          <w:color w:val="000000"/>
          <w:kern w:val="0"/>
          <w:lang w:eastAsia="zh-CN"/>
        </w:rPr>
        <w:t> 2003; </w:t>
      </w:r>
      <w:r w:rsidRPr="006A5A87">
        <w:rPr>
          <w:rFonts w:ascii="Book Antiqua" w:eastAsia="宋体" w:hAnsi="Book Antiqua" w:cs="宋体"/>
          <w:b/>
          <w:bCs/>
          <w:color w:val="000000"/>
          <w:kern w:val="0"/>
          <w:lang w:eastAsia="zh-CN"/>
        </w:rPr>
        <w:t>65</w:t>
      </w:r>
      <w:r w:rsidRPr="006A5A87">
        <w:rPr>
          <w:rFonts w:ascii="Book Antiqua" w:eastAsia="宋体" w:hAnsi="Book Antiqua" w:cs="宋体"/>
          <w:color w:val="000000"/>
          <w:kern w:val="0"/>
          <w:lang w:eastAsia="zh-CN"/>
        </w:rPr>
        <w:t>: 71-77 [PMID: 12686164]</w:t>
      </w:r>
    </w:p>
    <w:p w14:paraId="61BACC99"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29 </w:t>
      </w:r>
      <w:proofErr w:type="spellStart"/>
      <w:r w:rsidRPr="006A5A87">
        <w:rPr>
          <w:rFonts w:ascii="Book Antiqua" w:eastAsia="宋体" w:hAnsi="Book Antiqua" w:cs="宋体"/>
          <w:b/>
          <w:bCs/>
          <w:color w:val="000000"/>
          <w:kern w:val="0"/>
          <w:lang w:eastAsia="zh-CN"/>
        </w:rPr>
        <w:t>Bruns</w:t>
      </w:r>
      <w:proofErr w:type="spellEnd"/>
      <w:r w:rsidRPr="006A5A87">
        <w:rPr>
          <w:rFonts w:ascii="Book Antiqua" w:eastAsia="宋体" w:hAnsi="Book Antiqua" w:cs="宋体"/>
          <w:b/>
          <w:bCs/>
          <w:color w:val="000000"/>
          <w:kern w:val="0"/>
          <w:lang w:eastAsia="zh-CN"/>
        </w:rPr>
        <w:t xml:space="preserve"> H</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Watanpour</w:t>
      </w:r>
      <w:proofErr w:type="spellEnd"/>
      <w:r w:rsidRPr="006A5A87">
        <w:rPr>
          <w:rFonts w:ascii="Book Antiqua" w:eastAsia="宋体" w:hAnsi="Book Antiqua" w:cs="宋体"/>
          <w:color w:val="000000"/>
          <w:kern w:val="0"/>
          <w:lang w:eastAsia="zh-CN"/>
        </w:rPr>
        <w:t xml:space="preserve"> I, </w:t>
      </w:r>
      <w:proofErr w:type="spellStart"/>
      <w:r w:rsidRPr="006A5A87">
        <w:rPr>
          <w:rFonts w:ascii="Book Antiqua" w:eastAsia="宋体" w:hAnsi="Book Antiqua" w:cs="宋体"/>
          <w:color w:val="000000"/>
          <w:kern w:val="0"/>
          <w:lang w:eastAsia="zh-CN"/>
        </w:rPr>
        <w:t>Gebhard</w:t>
      </w:r>
      <w:proofErr w:type="spellEnd"/>
      <w:r w:rsidRPr="006A5A87">
        <w:rPr>
          <w:rFonts w:ascii="Book Antiqua" w:eastAsia="宋体" w:hAnsi="Book Antiqua" w:cs="宋体"/>
          <w:color w:val="000000"/>
          <w:kern w:val="0"/>
          <w:lang w:eastAsia="zh-CN"/>
        </w:rPr>
        <w:t xml:space="preserve"> MM, </w:t>
      </w:r>
      <w:proofErr w:type="spellStart"/>
      <w:r w:rsidRPr="006A5A87">
        <w:rPr>
          <w:rFonts w:ascii="Book Antiqua" w:eastAsia="宋体" w:hAnsi="Book Antiqua" w:cs="宋体"/>
          <w:color w:val="000000"/>
          <w:kern w:val="0"/>
          <w:lang w:eastAsia="zh-CN"/>
        </w:rPr>
        <w:t>Flechtenmacher</w:t>
      </w:r>
      <w:proofErr w:type="spellEnd"/>
      <w:r w:rsidRPr="006A5A87">
        <w:rPr>
          <w:rFonts w:ascii="Book Antiqua" w:eastAsia="宋体" w:hAnsi="Book Antiqua" w:cs="宋体"/>
          <w:color w:val="000000"/>
          <w:kern w:val="0"/>
          <w:lang w:eastAsia="zh-CN"/>
        </w:rPr>
        <w:t xml:space="preserve"> C, </w:t>
      </w:r>
      <w:proofErr w:type="spellStart"/>
      <w:r w:rsidRPr="006A5A87">
        <w:rPr>
          <w:rFonts w:ascii="Book Antiqua" w:eastAsia="宋体" w:hAnsi="Book Antiqua" w:cs="宋体"/>
          <w:color w:val="000000"/>
          <w:kern w:val="0"/>
          <w:lang w:eastAsia="zh-CN"/>
        </w:rPr>
        <w:t>Galli</w:t>
      </w:r>
      <w:proofErr w:type="spellEnd"/>
      <w:r w:rsidRPr="006A5A87">
        <w:rPr>
          <w:rFonts w:ascii="Book Antiqua" w:eastAsia="宋体" w:hAnsi="Book Antiqua" w:cs="宋体"/>
          <w:color w:val="000000"/>
          <w:kern w:val="0"/>
          <w:lang w:eastAsia="zh-CN"/>
        </w:rPr>
        <w:t xml:space="preserve"> U, Schulze-</w:t>
      </w:r>
      <w:proofErr w:type="spellStart"/>
      <w:r w:rsidRPr="006A5A87">
        <w:rPr>
          <w:rFonts w:ascii="Book Antiqua" w:eastAsia="宋体" w:hAnsi="Book Antiqua" w:cs="宋体"/>
          <w:color w:val="000000"/>
          <w:kern w:val="0"/>
          <w:lang w:eastAsia="zh-CN"/>
        </w:rPr>
        <w:t>Bergkamen</w:t>
      </w:r>
      <w:proofErr w:type="spellEnd"/>
      <w:r w:rsidRPr="006A5A87">
        <w:rPr>
          <w:rFonts w:ascii="Book Antiqua" w:eastAsia="宋体" w:hAnsi="Book Antiqua" w:cs="宋体"/>
          <w:color w:val="000000"/>
          <w:kern w:val="0"/>
          <w:lang w:eastAsia="zh-CN"/>
        </w:rPr>
        <w:t xml:space="preserve"> H, Zorn M, </w:t>
      </w:r>
      <w:proofErr w:type="spellStart"/>
      <w:r w:rsidRPr="006A5A87">
        <w:rPr>
          <w:rFonts w:ascii="Book Antiqua" w:eastAsia="宋体" w:hAnsi="Book Antiqua" w:cs="宋体"/>
          <w:color w:val="000000"/>
          <w:kern w:val="0"/>
          <w:lang w:eastAsia="zh-CN"/>
        </w:rPr>
        <w:t>Büchler</w:t>
      </w:r>
      <w:proofErr w:type="spellEnd"/>
      <w:r w:rsidRPr="006A5A87">
        <w:rPr>
          <w:rFonts w:ascii="Book Antiqua" w:eastAsia="宋体" w:hAnsi="Book Antiqua" w:cs="宋体"/>
          <w:color w:val="000000"/>
          <w:kern w:val="0"/>
          <w:lang w:eastAsia="zh-CN"/>
        </w:rPr>
        <w:t xml:space="preserve"> MW, </w:t>
      </w:r>
      <w:proofErr w:type="spellStart"/>
      <w:r w:rsidRPr="006A5A87">
        <w:rPr>
          <w:rFonts w:ascii="Book Antiqua" w:eastAsia="宋体" w:hAnsi="Book Antiqua" w:cs="宋体"/>
          <w:color w:val="000000"/>
          <w:kern w:val="0"/>
          <w:lang w:eastAsia="zh-CN"/>
        </w:rPr>
        <w:t>Schemmer</w:t>
      </w:r>
      <w:proofErr w:type="spellEnd"/>
      <w:r w:rsidRPr="006A5A87">
        <w:rPr>
          <w:rFonts w:ascii="Book Antiqua" w:eastAsia="宋体" w:hAnsi="Book Antiqua" w:cs="宋体"/>
          <w:color w:val="000000"/>
          <w:kern w:val="0"/>
          <w:lang w:eastAsia="zh-CN"/>
        </w:rPr>
        <w:t xml:space="preserve"> P. Glycine and </w:t>
      </w:r>
      <w:proofErr w:type="spellStart"/>
      <w:r w:rsidRPr="006A5A87">
        <w:rPr>
          <w:rFonts w:ascii="Book Antiqua" w:eastAsia="宋体" w:hAnsi="Book Antiqua" w:cs="宋体"/>
          <w:color w:val="000000"/>
          <w:kern w:val="0"/>
          <w:lang w:eastAsia="zh-CN"/>
        </w:rPr>
        <w:t>taurine</w:t>
      </w:r>
      <w:proofErr w:type="spellEnd"/>
      <w:r w:rsidRPr="006A5A87">
        <w:rPr>
          <w:rFonts w:ascii="Book Antiqua" w:eastAsia="宋体" w:hAnsi="Book Antiqua" w:cs="宋体"/>
          <w:color w:val="000000"/>
          <w:kern w:val="0"/>
          <w:lang w:eastAsia="zh-CN"/>
        </w:rPr>
        <w:t xml:space="preserve"> equally prevent fatty livers from </w:t>
      </w:r>
      <w:proofErr w:type="spellStart"/>
      <w:r w:rsidRPr="006A5A87">
        <w:rPr>
          <w:rFonts w:ascii="Book Antiqua" w:eastAsia="宋体" w:hAnsi="Book Antiqua" w:cs="宋体"/>
          <w:color w:val="000000"/>
          <w:kern w:val="0"/>
          <w:lang w:eastAsia="zh-CN"/>
        </w:rPr>
        <w:t>Kupffer</w:t>
      </w:r>
      <w:proofErr w:type="spellEnd"/>
      <w:r w:rsidRPr="006A5A87">
        <w:rPr>
          <w:rFonts w:ascii="Book Antiqua" w:eastAsia="宋体" w:hAnsi="Book Antiqua" w:cs="宋体"/>
          <w:color w:val="000000"/>
          <w:kern w:val="0"/>
          <w:lang w:eastAsia="zh-CN"/>
        </w:rPr>
        <w:t xml:space="preserve"> cell-dependent injury: an in vivo microscopy study. </w:t>
      </w:r>
      <w:r w:rsidRPr="006A5A87">
        <w:rPr>
          <w:rFonts w:ascii="Book Antiqua" w:eastAsia="宋体" w:hAnsi="Book Antiqua" w:cs="宋体"/>
          <w:i/>
          <w:iCs/>
          <w:color w:val="000000"/>
          <w:kern w:val="0"/>
          <w:lang w:eastAsia="zh-CN"/>
        </w:rPr>
        <w:t>Microcirculation</w:t>
      </w:r>
      <w:r w:rsidRPr="006A5A87">
        <w:rPr>
          <w:rFonts w:ascii="Book Antiqua" w:eastAsia="宋体" w:hAnsi="Book Antiqua" w:cs="宋体"/>
          <w:color w:val="000000"/>
          <w:kern w:val="0"/>
          <w:lang w:eastAsia="zh-CN"/>
        </w:rPr>
        <w:t> 2011; </w:t>
      </w:r>
      <w:r w:rsidRPr="006A5A87">
        <w:rPr>
          <w:rFonts w:ascii="Book Antiqua" w:eastAsia="宋体" w:hAnsi="Book Antiqua" w:cs="宋体"/>
          <w:b/>
          <w:bCs/>
          <w:color w:val="000000"/>
          <w:kern w:val="0"/>
          <w:lang w:eastAsia="zh-CN"/>
        </w:rPr>
        <w:t>18</w:t>
      </w:r>
      <w:r w:rsidRPr="006A5A87">
        <w:rPr>
          <w:rFonts w:ascii="Book Antiqua" w:eastAsia="宋体" w:hAnsi="Book Antiqua" w:cs="宋体"/>
          <w:color w:val="000000"/>
          <w:kern w:val="0"/>
          <w:lang w:eastAsia="zh-CN"/>
        </w:rPr>
        <w:t>: 205-213 [PMID: 21175929 DOI: 10.1111/j.1549-8719.2010.00078.x]</w:t>
      </w:r>
    </w:p>
    <w:p w14:paraId="5647EE5C"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30 </w:t>
      </w:r>
      <w:proofErr w:type="spellStart"/>
      <w:r w:rsidRPr="006A5A87">
        <w:rPr>
          <w:rFonts w:ascii="Book Antiqua" w:eastAsia="宋体" w:hAnsi="Book Antiqua" w:cs="宋体"/>
          <w:b/>
          <w:bCs/>
          <w:color w:val="000000"/>
          <w:kern w:val="0"/>
          <w:lang w:eastAsia="zh-CN"/>
        </w:rPr>
        <w:t>Zhai</w:t>
      </w:r>
      <w:proofErr w:type="spellEnd"/>
      <w:r w:rsidRPr="006A5A87">
        <w:rPr>
          <w:rFonts w:ascii="Book Antiqua" w:eastAsia="宋体" w:hAnsi="Book Antiqua" w:cs="宋体"/>
          <w:b/>
          <w:bCs/>
          <w:color w:val="000000"/>
          <w:kern w:val="0"/>
          <w:lang w:eastAsia="zh-CN"/>
        </w:rPr>
        <w:t xml:space="preserve"> Y</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Busuttil</w:t>
      </w:r>
      <w:proofErr w:type="spellEnd"/>
      <w:r w:rsidRPr="006A5A87">
        <w:rPr>
          <w:rFonts w:ascii="Book Antiqua" w:eastAsia="宋体" w:hAnsi="Book Antiqua" w:cs="宋体"/>
          <w:color w:val="000000"/>
          <w:kern w:val="0"/>
          <w:lang w:eastAsia="zh-CN"/>
        </w:rPr>
        <w:t xml:space="preserve"> RW, </w:t>
      </w:r>
      <w:proofErr w:type="spellStart"/>
      <w:r w:rsidRPr="006A5A87">
        <w:rPr>
          <w:rFonts w:ascii="Book Antiqua" w:eastAsia="宋体" w:hAnsi="Book Antiqua" w:cs="宋体"/>
          <w:color w:val="000000"/>
          <w:kern w:val="0"/>
          <w:lang w:eastAsia="zh-CN"/>
        </w:rPr>
        <w:t>Kupiec-Weglinski</w:t>
      </w:r>
      <w:proofErr w:type="spellEnd"/>
      <w:r w:rsidRPr="006A5A87">
        <w:rPr>
          <w:rFonts w:ascii="Book Antiqua" w:eastAsia="宋体" w:hAnsi="Book Antiqua" w:cs="宋体"/>
          <w:color w:val="000000"/>
          <w:kern w:val="0"/>
          <w:lang w:eastAsia="zh-CN"/>
        </w:rPr>
        <w:t xml:space="preserve"> JW. Liver ischemia and reperfusion injury: new insights into mechanisms of innate-adaptive immune-mediated tissue inflammation. </w:t>
      </w:r>
      <w:r w:rsidRPr="006A5A87">
        <w:rPr>
          <w:rFonts w:ascii="Book Antiqua" w:eastAsia="宋体" w:hAnsi="Book Antiqua" w:cs="宋体"/>
          <w:i/>
          <w:iCs/>
          <w:color w:val="000000"/>
          <w:kern w:val="0"/>
          <w:lang w:eastAsia="zh-CN"/>
        </w:rPr>
        <w:t>Am J Transplant</w:t>
      </w:r>
      <w:r w:rsidRPr="006A5A87">
        <w:rPr>
          <w:rFonts w:ascii="Book Antiqua" w:eastAsia="宋体" w:hAnsi="Book Antiqua" w:cs="宋体"/>
          <w:color w:val="000000"/>
          <w:kern w:val="0"/>
          <w:lang w:eastAsia="zh-CN"/>
        </w:rPr>
        <w:t> 2011; </w:t>
      </w:r>
      <w:r w:rsidRPr="006A5A87">
        <w:rPr>
          <w:rFonts w:ascii="Book Antiqua" w:eastAsia="宋体" w:hAnsi="Book Antiqua" w:cs="宋体"/>
          <w:b/>
          <w:bCs/>
          <w:color w:val="000000"/>
          <w:kern w:val="0"/>
          <w:lang w:eastAsia="zh-CN"/>
        </w:rPr>
        <w:t>11</w:t>
      </w:r>
      <w:r w:rsidRPr="006A5A87">
        <w:rPr>
          <w:rFonts w:ascii="Book Antiqua" w:eastAsia="宋体" w:hAnsi="Book Antiqua" w:cs="宋体"/>
          <w:color w:val="000000"/>
          <w:kern w:val="0"/>
          <w:lang w:eastAsia="zh-CN"/>
        </w:rPr>
        <w:t>: 1563-1569 [PMID: 21668640 DOI: 10.1111/j.1600-6143.2011.03579.x]</w:t>
      </w:r>
    </w:p>
    <w:p w14:paraId="20902507"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31 </w:t>
      </w:r>
      <w:proofErr w:type="spellStart"/>
      <w:r w:rsidRPr="006A5A87">
        <w:rPr>
          <w:rFonts w:ascii="Book Antiqua" w:eastAsia="宋体" w:hAnsi="Book Antiqua" w:cs="宋体"/>
          <w:b/>
          <w:bCs/>
          <w:color w:val="000000"/>
          <w:kern w:val="0"/>
          <w:lang w:eastAsia="zh-CN"/>
        </w:rPr>
        <w:t>Zeng</w:t>
      </w:r>
      <w:proofErr w:type="spellEnd"/>
      <w:r w:rsidRPr="006A5A87">
        <w:rPr>
          <w:rFonts w:ascii="Book Antiqua" w:eastAsia="宋体" w:hAnsi="Book Antiqua" w:cs="宋体"/>
          <w:b/>
          <w:bCs/>
          <w:color w:val="000000"/>
          <w:kern w:val="0"/>
          <w:lang w:eastAsia="zh-CN"/>
        </w:rPr>
        <w:t xml:space="preserve"> Z</w:t>
      </w:r>
      <w:r w:rsidRPr="006A5A87">
        <w:rPr>
          <w:rFonts w:ascii="Book Antiqua" w:eastAsia="宋体" w:hAnsi="Book Antiqua" w:cs="宋体"/>
          <w:color w:val="000000"/>
          <w:kern w:val="0"/>
          <w:lang w:eastAsia="zh-CN"/>
        </w:rPr>
        <w:t xml:space="preserve">, Huang HF, Chen MQ, Song F, Zhang YJ. </w:t>
      </w:r>
      <w:proofErr w:type="spellStart"/>
      <w:r w:rsidRPr="006A5A87">
        <w:rPr>
          <w:rFonts w:ascii="Book Antiqua" w:eastAsia="宋体" w:hAnsi="Book Antiqua" w:cs="宋体"/>
          <w:color w:val="000000"/>
          <w:kern w:val="0"/>
          <w:lang w:eastAsia="zh-CN"/>
        </w:rPr>
        <w:t>Heme</w:t>
      </w:r>
      <w:proofErr w:type="spellEnd"/>
      <w:r w:rsidRPr="006A5A87">
        <w:rPr>
          <w:rFonts w:ascii="Book Antiqua" w:eastAsia="宋体" w:hAnsi="Book Antiqua" w:cs="宋体"/>
          <w:color w:val="000000"/>
          <w:kern w:val="0"/>
          <w:lang w:eastAsia="zh-CN"/>
        </w:rPr>
        <w:t xml:space="preserve"> oxygenase-1 protects donor livers from ischemia/reperfusion injury: the role of </w:t>
      </w:r>
      <w:proofErr w:type="spellStart"/>
      <w:r w:rsidRPr="006A5A87">
        <w:rPr>
          <w:rFonts w:ascii="Book Antiqua" w:eastAsia="宋体" w:hAnsi="Book Antiqua" w:cs="宋体"/>
          <w:color w:val="000000"/>
          <w:kern w:val="0"/>
          <w:lang w:eastAsia="zh-CN"/>
        </w:rPr>
        <w:t>Kupffer</w:t>
      </w:r>
      <w:proofErr w:type="spellEnd"/>
      <w:r w:rsidRPr="006A5A87">
        <w:rPr>
          <w:rFonts w:ascii="Book Antiqua" w:eastAsia="宋体" w:hAnsi="Book Antiqua" w:cs="宋体"/>
          <w:color w:val="000000"/>
          <w:kern w:val="0"/>
          <w:lang w:eastAsia="zh-CN"/>
        </w:rPr>
        <w:t xml:space="preserve"> cells. </w:t>
      </w:r>
      <w:r w:rsidRPr="006A5A87">
        <w:rPr>
          <w:rFonts w:ascii="Book Antiqua" w:eastAsia="宋体" w:hAnsi="Book Antiqua" w:cs="宋体"/>
          <w:i/>
          <w:iCs/>
          <w:color w:val="000000"/>
          <w:kern w:val="0"/>
          <w:lang w:eastAsia="zh-CN"/>
        </w:rPr>
        <w:t xml:space="preserve">World J </w:t>
      </w:r>
      <w:proofErr w:type="spellStart"/>
      <w:r w:rsidRPr="006A5A87">
        <w:rPr>
          <w:rFonts w:ascii="Book Antiqua" w:eastAsia="宋体" w:hAnsi="Book Antiqua" w:cs="宋体"/>
          <w:i/>
          <w:iCs/>
          <w:color w:val="000000"/>
          <w:kern w:val="0"/>
          <w:lang w:eastAsia="zh-CN"/>
        </w:rPr>
        <w:t>Gastroenterol</w:t>
      </w:r>
      <w:proofErr w:type="spellEnd"/>
      <w:r w:rsidRPr="006A5A87">
        <w:rPr>
          <w:rFonts w:ascii="Book Antiqua" w:eastAsia="宋体" w:hAnsi="Book Antiqua" w:cs="宋体"/>
          <w:color w:val="000000"/>
          <w:kern w:val="0"/>
          <w:lang w:eastAsia="zh-CN"/>
        </w:rPr>
        <w:t> 2010; </w:t>
      </w:r>
      <w:r w:rsidRPr="006A5A87">
        <w:rPr>
          <w:rFonts w:ascii="Book Antiqua" w:eastAsia="宋体" w:hAnsi="Book Antiqua" w:cs="宋体"/>
          <w:b/>
          <w:bCs/>
          <w:color w:val="000000"/>
          <w:kern w:val="0"/>
          <w:lang w:eastAsia="zh-CN"/>
        </w:rPr>
        <w:t>16</w:t>
      </w:r>
      <w:r w:rsidRPr="006A5A87">
        <w:rPr>
          <w:rFonts w:ascii="Book Antiqua" w:eastAsia="宋体" w:hAnsi="Book Antiqua" w:cs="宋体"/>
          <w:color w:val="000000"/>
          <w:kern w:val="0"/>
          <w:lang w:eastAsia="zh-CN"/>
        </w:rPr>
        <w:t>: 1285-1292 [PMID: 20222175]</w:t>
      </w:r>
    </w:p>
    <w:p w14:paraId="54E93CB5"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32 </w:t>
      </w:r>
      <w:proofErr w:type="spellStart"/>
      <w:r w:rsidRPr="006A5A87">
        <w:rPr>
          <w:rFonts w:ascii="Book Antiqua" w:eastAsia="宋体" w:hAnsi="Book Antiqua" w:cs="宋体"/>
          <w:b/>
          <w:bCs/>
          <w:color w:val="000000"/>
          <w:kern w:val="0"/>
          <w:lang w:eastAsia="zh-CN"/>
        </w:rPr>
        <w:t>Hanschen</w:t>
      </w:r>
      <w:proofErr w:type="spellEnd"/>
      <w:r w:rsidRPr="006A5A87">
        <w:rPr>
          <w:rFonts w:ascii="Book Antiqua" w:eastAsia="宋体" w:hAnsi="Book Antiqua" w:cs="宋体"/>
          <w:b/>
          <w:bCs/>
          <w:color w:val="000000"/>
          <w:kern w:val="0"/>
          <w:lang w:eastAsia="zh-CN"/>
        </w:rPr>
        <w:t xml:space="preserve"> M</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Zahler</w:t>
      </w:r>
      <w:proofErr w:type="spellEnd"/>
      <w:r w:rsidRPr="006A5A87">
        <w:rPr>
          <w:rFonts w:ascii="Book Antiqua" w:eastAsia="宋体" w:hAnsi="Book Antiqua" w:cs="宋体"/>
          <w:color w:val="000000"/>
          <w:kern w:val="0"/>
          <w:lang w:eastAsia="zh-CN"/>
        </w:rPr>
        <w:t xml:space="preserve"> S, </w:t>
      </w:r>
      <w:proofErr w:type="spellStart"/>
      <w:r w:rsidRPr="006A5A87">
        <w:rPr>
          <w:rFonts w:ascii="Book Antiqua" w:eastAsia="宋体" w:hAnsi="Book Antiqua" w:cs="宋体"/>
          <w:color w:val="000000"/>
          <w:kern w:val="0"/>
          <w:lang w:eastAsia="zh-CN"/>
        </w:rPr>
        <w:t>Krombach</w:t>
      </w:r>
      <w:proofErr w:type="spellEnd"/>
      <w:r w:rsidRPr="006A5A87">
        <w:rPr>
          <w:rFonts w:ascii="Book Antiqua" w:eastAsia="宋体" w:hAnsi="Book Antiqua" w:cs="宋体"/>
          <w:color w:val="000000"/>
          <w:kern w:val="0"/>
          <w:lang w:eastAsia="zh-CN"/>
        </w:rPr>
        <w:t xml:space="preserve"> F, </w:t>
      </w:r>
      <w:proofErr w:type="spellStart"/>
      <w:r w:rsidRPr="006A5A87">
        <w:rPr>
          <w:rFonts w:ascii="Book Antiqua" w:eastAsia="宋体" w:hAnsi="Book Antiqua" w:cs="宋体"/>
          <w:color w:val="000000"/>
          <w:kern w:val="0"/>
          <w:lang w:eastAsia="zh-CN"/>
        </w:rPr>
        <w:t>Khandoga</w:t>
      </w:r>
      <w:proofErr w:type="spellEnd"/>
      <w:r w:rsidRPr="006A5A87">
        <w:rPr>
          <w:rFonts w:ascii="Book Antiqua" w:eastAsia="宋体" w:hAnsi="Book Antiqua" w:cs="宋体"/>
          <w:color w:val="000000"/>
          <w:kern w:val="0"/>
          <w:lang w:eastAsia="zh-CN"/>
        </w:rPr>
        <w:t xml:space="preserve"> A. Reciprocal activation between CD4+ T cells and </w:t>
      </w:r>
      <w:proofErr w:type="spellStart"/>
      <w:r w:rsidRPr="006A5A87">
        <w:rPr>
          <w:rFonts w:ascii="Book Antiqua" w:eastAsia="宋体" w:hAnsi="Book Antiqua" w:cs="宋体"/>
          <w:color w:val="000000"/>
          <w:kern w:val="0"/>
          <w:lang w:eastAsia="zh-CN"/>
        </w:rPr>
        <w:t>Kupffer</w:t>
      </w:r>
      <w:proofErr w:type="spellEnd"/>
      <w:r w:rsidRPr="006A5A87">
        <w:rPr>
          <w:rFonts w:ascii="Book Antiqua" w:eastAsia="宋体" w:hAnsi="Book Antiqua" w:cs="宋体"/>
          <w:color w:val="000000"/>
          <w:kern w:val="0"/>
          <w:lang w:eastAsia="zh-CN"/>
        </w:rPr>
        <w:t xml:space="preserve"> cells during hepatic ischemia-reperfusion. </w:t>
      </w:r>
      <w:r w:rsidRPr="006A5A87">
        <w:rPr>
          <w:rFonts w:ascii="Book Antiqua" w:eastAsia="宋体" w:hAnsi="Book Antiqua" w:cs="宋体"/>
          <w:i/>
          <w:iCs/>
          <w:color w:val="000000"/>
          <w:kern w:val="0"/>
          <w:lang w:eastAsia="zh-CN"/>
        </w:rPr>
        <w:t>Transplantation</w:t>
      </w:r>
      <w:r w:rsidRPr="006A5A87">
        <w:rPr>
          <w:rFonts w:ascii="Book Antiqua" w:eastAsia="宋体" w:hAnsi="Book Antiqua" w:cs="宋体"/>
          <w:color w:val="000000"/>
          <w:kern w:val="0"/>
          <w:lang w:eastAsia="zh-CN"/>
        </w:rPr>
        <w:t> 2008; </w:t>
      </w:r>
      <w:r w:rsidRPr="006A5A87">
        <w:rPr>
          <w:rFonts w:ascii="Book Antiqua" w:eastAsia="宋体" w:hAnsi="Book Antiqua" w:cs="宋体"/>
          <w:b/>
          <w:bCs/>
          <w:color w:val="000000"/>
          <w:kern w:val="0"/>
          <w:lang w:eastAsia="zh-CN"/>
        </w:rPr>
        <w:t>86</w:t>
      </w:r>
      <w:r w:rsidRPr="006A5A87">
        <w:rPr>
          <w:rFonts w:ascii="Book Antiqua" w:eastAsia="宋体" w:hAnsi="Book Antiqua" w:cs="宋体"/>
          <w:color w:val="000000"/>
          <w:kern w:val="0"/>
          <w:lang w:eastAsia="zh-CN"/>
        </w:rPr>
        <w:t>: 710-718 [PMID: 18791453 DOI: 10.1097/TP.0b013e3181821aa7]</w:t>
      </w:r>
    </w:p>
    <w:p w14:paraId="12CACA51"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lastRenderedPageBreak/>
        <w:t>33 </w:t>
      </w:r>
      <w:proofErr w:type="spellStart"/>
      <w:r w:rsidRPr="006A5A87">
        <w:rPr>
          <w:rFonts w:ascii="Book Antiqua" w:eastAsia="宋体" w:hAnsi="Book Antiqua" w:cs="宋体"/>
          <w:b/>
          <w:bCs/>
          <w:color w:val="000000"/>
          <w:kern w:val="0"/>
          <w:lang w:eastAsia="zh-CN"/>
        </w:rPr>
        <w:t>Shono</w:t>
      </w:r>
      <w:proofErr w:type="spellEnd"/>
      <w:r w:rsidRPr="006A5A87">
        <w:rPr>
          <w:rFonts w:ascii="Book Antiqua" w:eastAsia="宋体" w:hAnsi="Book Antiqua" w:cs="宋体"/>
          <w:b/>
          <w:bCs/>
          <w:color w:val="000000"/>
          <w:kern w:val="0"/>
          <w:lang w:eastAsia="zh-CN"/>
        </w:rPr>
        <w:t xml:space="preserve"> S</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Habu</w:t>
      </w:r>
      <w:proofErr w:type="spellEnd"/>
      <w:r w:rsidRPr="006A5A87">
        <w:rPr>
          <w:rFonts w:ascii="Book Antiqua" w:eastAsia="宋体" w:hAnsi="Book Antiqua" w:cs="宋体"/>
          <w:color w:val="000000"/>
          <w:kern w:val="0"/>
          <w:lang w:eastAsia="zh-CN"/>
        </w:rPr>
        <w:t xml:space="preserve"> Y, Nakashima M, Sato A, Nakashima H, Miyazaki H, Kinoshita M, </w:t>
      </w:r>
      <w:proofErr w:type="spellStart"/>
      <w:r w:rsidRPr="006A5A87">
        <w:rPr>
          <w:rFonts w:ascii="Book Antiqua" w:eastAsia="宋体" w:hAnsi="Book Antiqua" w:cs="宋体"/>
          <w:color w:val="000000"/>
          <w:kern w:val="0"/>
          <w:lang w:eastAsia="zh-CN"/>
        </w:rPr>
        <w:t>Tsumatori</w:t>
      </w:r>
      <w:proofErr w:type="spellEnd"/>
      <w:r w:rsidRPr="006A5A87">
        <w:rPr>
          <w:rFonts w:ascii="Book Antiqua" w:eastAsia="宋体" w:hAnsi="Book Antiqua" w:cs="宋体"/>
          <w:color w:val="000000"/>
          <w:kern w:val="0"/>
          <w:lang w:eastAsia="zh-CN"/>
        </w:rPr>
        <w:t xml:space="preserve"> G, </w:t>
      </w:r>
      <w:proofErr w:type="spellStart"/>
      <w:r w:rsidRPr="006A5A87">
        <w:rPr>
          <w:rFonts w:ascii="Book Antiqua" w:eastAsia="宋体" w:hAnsi="Book Antiqua" w:cs="宋体"/>
          <w:color w:val="000000"/>
          <w:kern w:val="0"/>
          <w:lang w:eastAsia="zh-CN"/>
        </w:rPr>
        <w:t>Shinomiya</w:t>
      </w:r>
      <w:proofErr w:type="spellEnd"/>
      <w:r w:rsidRPr="006A5A87">
        <w:rPr>
          <w:rFonts w:ascii="Book Antiqua" w:eastAsia="宋体" w:hAnsi="Book Antiqua" w:cs="宋体"/>
          <w:color w:val="000000"/>
          <w:kern w:val="0"/>
          <w:lang w:eastAsia="zh-CN"/>
        </w:rPr>
        <w:t xml:space="preserve"> N, Seki S. The immunologic outcome of enhanced function of mouse liver lymphocytes and </w:t>
      </w:r>
      <w:proofErr w:type="spellStart"/>
      <w:r w:rsidRPr="006A5A87">
        <w:rPr>
          <w:rFonts w:ascii="Book Antiqua" w:eastAsia="宋体" w:hAnsi="Book Antiqua" w:cs="宋体"/>
          <w:color w:val="000000"/>
          <w:kern w:val="0"/>
          <w:lang w:eastAsia="zh-CN"/>
        </w:rPr>
        <w:t>Kupffer</w:t>
      </w:r>
      <w:proofErr w:type="spellEnd"/>
      <w:r w:rsidRPr="006A5A87">
        <w:rPr>
          <w:rFonts w:ascii="Book Antiqua" w:eastAsia="宋体" w:hAnsi="Book Antiqua" w:cs="宋体"/>
          <w:color w:val="000000"/>
          <w:kern w:val="0"/>
          <w:lang w:eastAsia="zh-CN"/>
        </w:rPr>
        <w:t xml:space="preserve"> cells by high-fat and high-cholesterol diet. </w:t>
      </w:r>
      <w:r w:rsidRPr="006A5A87">
        <w:rPr>
          <w:rFonts w:ascii="Book Antiqua" w:eastAsia="宋体" w:hAnsi="Book Antiqua" w:cs="宋体"/>
          <w:i/>
          <w:iCs/>
          <w:color w:val="000000"/>
          <w:kern w:val="0"/>
          <w:lang w:eastAsia="zh-CN"/>
        </w:rPr>
        <w:t>Shock</w:t>
      </w:r>
      <w:r w:rsidRPr="006A5A87">
        <w:rPr>
          <w:rFonts w:ascii="Book Antiqua" w:eastAsia="宋体" w:hAnsi="Book Antiqua" w:cs="宋体"/>
          <w:color w:val="000000"/>
          <w:kern w:val="0"/>
          <w:lang w:eastAsia="zh-CN"/>
        </w:rPr>
        <w:t> 2011; </w:t>
      </w:r>
      <w:r w:rsidRPr="006A5A87">
        <w:rPr>
          <w:rFonts w:ascii="Book Antiqua" w:eastAsia="宋体" w:hAnsi="Book Antiqua" w:cs="宋体"/>
          <w:b/>
          <w:bCs/>
          <w:color w:val="000000"/>
          <w:kern w:val="0"/>
          <w:lang w:eastAsia="zh-CN"/>
        </w:rPr>
        <w:t>36</w:t>
      </w:r>
      <w:r w:rsidRPr="006A5A87">
        <w:rPr>
          <w:rFonts w:ascii="Book Antiqua" w:eastAsia="宋体" w:hAnsi="Book Antiqua" w:cs="宋体"/>
          <w:color w:val="000000"/>
          <w:kern w:val="0"/>
          <w:lang w:eastAsia="zh-CN"/>
        </w:rPr>
        <w:t>: 484-493 [PMID: 21937954 DOI: 10.1097/SHK.0b013e31822dc6e4]</w:t>
      </w:r>
    </w:p>
    <w:p w14:paraId="08C041BF"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34 </w:t>
      </w:r>
      <w:proofErr w:type="spellStart"/>
      <w:r w:rsidRPr="006A5A87">
        <w:rPr>
          <w:rFonts w:ascii="Book Antiqua" w:eastAsia="宋体" w:hAnsi="Book Antiqua" w:cs="宋体"/>
          <w:b/>
          <w:bCs/>
          <w:color w:val="000000"/>
          <w:kern w:val="0"/>
          <w:lang w:eastAsia="zh-CN"/>
        </w:rPr>
        <w:t>Veteläinen</w:t>
      </w:r>
      <w:proofErr w:type="spellEnd"/>
      <w:r w:rsidRPr="006A5A87">
        <w:rPr>
          <w:rFonts w:ascii="Book Antiqua" w:eastAsia="宋体" w:hAnsi="Book Antiqua" w:cs="宋体"/>
          <w:b/>
          <w:bCs/>
          <w:color w:val="000000"/>
          <w:kern w:val="0"/>
          <w:lang w:eastAsia="zh-CN"/>
        </w:rPr>
        <w:t xml:space="preserve"> R</w:t>
      </w:r>
      <w:r w:rsidRPr="006A5A87">
        <w:rPr>
          <w:rFonts w:ascii="Book Antiqua" w:eastAsia="宋体" w:hAnsi="Book Antiqua" w:cs="宋体"/>
          <w:color w:val="000000"/>
          <w:kern w:val="0"/>
          <w:lang w:eastAsia="zh-CN"/>
        </w:rPr>
        <w:t xml:space="preserve">, van </w:t>
      </w:r>
      <w:proofErr w:type="spellStart"/>
      <w:r w:rsidRPr="006A5A87">
        <w:rPr>
          <w:rFonts w:ascii="Book Antiqua" w:eastAsia="宋体" w:hAnsi="Book Antiqua" w:cs="宋体"/>
          <w:color w:val="000000"/>
          <w:kern w:val="0"/>
          <w:lang w:eastAsia="zh-CN"/>
        </w:rPr>
        <w:t>Vliet</w:t>
      </w:r>
      <w:proofErr w:type="spellEnd"/>
      <w:r w:rsidRPr="006A5A87">
        <w:rPr>
          <w:rFonts w:ascii="Book Antiqua" w:eastAsia="宋体" w:hAnsi="Book Antiqua" w:cs="宋体"/>
          <w:color w:val="000000"/>
          <w:kern w:val="0"/>
          <w:lang w:eastAsia="zh-CN"/>
        </w:rPr>
        <w:t xml:space="preserve"> A, van </w:t>
      </w:r>
      <w:proofErr w:type="spellStart"/>
      <w:r w:rsidRPr="006A5A87">
        <w:rPr>
          <w:rFonts w:ascii="Book Antiqua" w:eastAsia="宋体" w:hAnsi="Book Antiqua" w:cs="宋体"/>
          <w:color w:val="000000"/>
          <w:kern w:val="0"/>
          <w:lang w:eastAsia="zh-CN"/>
        </w:rPr>
        <w:t>Gulik</w:t>
      </w:r>
      <w:proofErr w:type="spellEnd"/>
      <w:r w:rsidRPr="006A5A87">
        <w:rPr>
          <w:rFonts w:ascii="Book Antiqua" w:eastAsia="宋体" w:hAnsi="Book Antiqua" w:cs="宋体"/>
          <w:color w:val="000000"/>
          <w:kern w:val="0"/>
          <w:lang w:eastAsia="zh-CN"/>
        </w:rPr>
        <w:t xml:space="preserve"> TM. Essential pathogenic and metabolic differences in </w:t>
      </w:r>
      <w:proofErr w:type="spellStart"/>
      <w:r w:rsidRPr="006A5A87">
        <w:rPr>
          <w:rFonts w:ascii="Book Antiqua" w:eastAsia="宋体" w:hAnsi="Book Antiqua" w:cs="宋体"/>
          <w:color w:val="000000"/>
          <w:kern w:val="0"/>
          <w:lang w:eastAsia="zh-CN"/>
        </w:rPr>
        <w:t>steatosis</w:t>
      </w:r>
      <w:proofErr w:type="spellEnd"/>
      <w:r w:rsidRPr="006A5A87">
        <w:rPr>
          <w:rFonts w:ascii="Book Antiqua" w:eastAsia="宋体" w:hAnsi="Book Antiqua" w:cs="宋体"/>
          <w:color w:val="000000"/>
          <w:kern w:val="0"/>
          <w:lang w:eastAsia="zh-CN"/>
        </w:rPr>
        <w:t xml:space="preserve"> induced by choline or </w:t>
      </w:r>
      <w:proofErr w:type="spellStart"/>
      <w:r w:rsidRPr="006A5A87">
        <w:rPr>
          <w:rFonts w:ascii="Book Antiqua" w:eastAsia="宋体" w:hAnsi="Book Antiqua" w:cs="宋体"/>
          <w:color w:val="000000"/>
          <w:kern w:val="0"/>
          <w:lang w:eastAsia="zh-CN"/>
        </w:rPr>
        <w:t>methione</w:t>
      </w:r>
      <w:proofErr w:type="spellEnd"/>
      <w:r w:rsidRPr="006A5A87">
        <w:rPr>
          <w:rFonts w:ascii="Book Antiqua" w:eastAsia="宋体" w:hAnsi="Book Antiqua" w:cs="宋体"/>
          <w:color w:val="000000"/>
          <w:kern w:val="0"/>
          <w:lang w:eastAsia="zh-CN"/>
        </w:rPr>
        <w:t>-choline deficient diets in a rat model. </w:t>
      </w:r>
      <w:r w:rsidRPr="006A5A87">
        <w:rPr>
          <w:rFonts w:ascii="Book Antiqua" w:eastAsia="宋体" w:hAnsi="Book Antiqua" w:cs="宋体"/>
          <w:i/>
          <w:iCs/>
          <w:color w:val="000000"/>
          <w:kern w:val="0"/>
          <w:lang w:eastAsia="zh-CN"/>
        </w:rPr>
        <w:t xml:space="preserve">J </w:t>
      </w:r>
      <w:proofErr w:type="spellStart"/>
      <w:r w:rsidRPr="006A5A87">
        <w:rPr>
          <w:rFonts w:ascii="Book Antiqua" w:eastAsia="宋体" w:hAnsi="Book Antiqua" w:cs="宋体"/>
          <w:i/>
          <w:iCs/>
          <w:color w:val="000000"/>
          <w:kern w:val="0"/>
          <w:lang w:eastAsia="zh-CN"/>
        </w:rPr>
        <w:t>Gastroenterol</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Hepatol</w:t>
      </w:r>
      <w:proofErr w:type="spellEnd"/>
      <w:r w:rsidRPr="006A5A87">
        <w:rPr>
          <w:rFonts w:ascii="Book Antiqua" w:eastAsia="宋体" w:hAnsi="Book Antiqua" w:cs="宋体"/>
          <w:color w:val="000000"/>
          <w:kern w:val="0"/>
          <w:lang w:eastAsia="zh-CN"/>
        </w:rPr>
        <w:t> 2007; </w:t>
      </w:r>
      <w:r w:rsidRPr="006A5A87">
        <w:rPr>
          <w:rFonts w:ascii="Book Antiqua" w:eastAsia="宋体" w:hAnsi="Book Antiqua" w:cs="宋体"/>
          <w:b/>
          <w:bCs/>
          <w:color w:val="000000"/>
          <w:kern w:val="0"/>
          <w:lang w:eastAsia="zh-CN"/>
        </w:rPr>
        <w:t>22</w:t>
      </w:r>
      <w:r w:rsidRPr="006A5A87">
        <w:rPr>
          <w:rFonts w:ascii="Book Antiqua" w:eastAsia="宋体" w:hAnsi="Book Antiqua" w:cs="宋体"/>
          <w:color w:val="000000"/>
          <w:kern w:val="0"/>
          <w:lang w:eastAsia="zh-CN"/>
        </w:rPr>
        <w:t>: 1526-1533 [PMID: 17716355 DOI: 10.1111/j.1440-1746.2006.04701.x]</w:t>
      </w:r>
    </w:p>
    <w:p w14:paraId="52A6F854"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35 </w:t>
      </w:r>
      <w:proofErr w:type="spellStart"/>
      <w:r w:rsidRPr="006A5A87">
        <w:rPr>
          <w:rFonts w:ascii="Book Antiqua" w:eastAsia="宋体" w:hAnsi="Book Antiqua" w:cs="宋体"/>
          <w:b/>
          <w:bCs/>
          <w:color w:val="000000"/>
          <w:kern w:val="0"/>
          <w:lang w:eastAsia="zh-CN"/>
        </w:rPr>
        <w:t>Guo</w:t>
      </w:r>
      <w:proofErr w:type="spellEnd"/>
      <w:r w:rsidRPr="006A5A87">
        <w:rPr>
          <w:rFonts w:ascii="Book Antiqua" w:eastAsia="宋体" w:hAnsi="Book Antiqua" w:cs="宋体"/>
          <w:b/>
          <w:bCs/>
          <w:color w:val="000000"/>
          <w:kern w:val="0"/>
          <w:lang w:eastAsia="zh-CN"/>
        </w:rPr>
        <w:t xml:space="preserve"> X</w:t>
      </w:r>
      <w:r w:rsidRPr="006A5A87">
        <w:rPr>
          <w:rFonts w:ascii="Book Antiqua" w:eastAsia="宋体" w:hAnsi="Book Antiqua" w:cs="宋体"/>
          <w:color w:val="000000"/>
          <w:kern w:val="0"/>
          <w:lang w:eastAsia="zh-CN"/>
        </w:rPr>
        <w:t xml:space="preserve">, Li H, </w:t>
      </w:r>
      <w:proofErr w:type="spellStart"/>
      <w:r w:rsidRPr="006A5A87">
        <w:rPr>
          <w:rFonts w:ascii="Book Antiqua" w:eastAsia="宋体" w:hAnsi="Book Antiqua" w:cs="宋体"/>
          <w:color w:val="000000"/>
          <w:kern w:val="0"/>
          <w:lang w:eastAsia="zh-CN"/>
        </w:rPr>
        <w:t>Xu</w:t>
      </w:r>
      <w:proofErr w:type="spellEnd"/>
      <w:r w:rsidRPr="006A5A87">
        <w:rPr>
          <w:rFonts w:ascii="Book Antiqua" w:eastAsia="宋体" w:hAnsi="Book Antiqua" w:cs="宋体"/>
          <w:color w:val="000000"/>
          <w:kern w:val="0"/>
          <w:lang w:eastAsia="zh-CN"/>
        </w:rPr>
        <w:t xml:space="preserve"> H, </w:t>
      </w:r>
      <w:proofErr w:type="spellStart"/>
      <w:r w:rsidRPr="006A5A87">
        <w:rPr>
          <w:rFonts w:ascii="Book Antiqua" w:eastAsia="宋体" w:hAnsi="Book Antiqua" w:cs="宋体"/>
          <w:color w:val="000000"/>
          <w:kern w:val="0"/>
          <w:lang w:eastAsia="zh-CN"/>
        </w:rPr>
        <w:t>Halim</w:t>
      </w:r>
      <w:proofErr w:type="spellEnd"/>
      <w:r w:rsidRPr="006A5A87">
        <w:rPr>
          <w:rFonts w:ascii="Book Antiqua" w:eastAsia="宋体" w:hAnsi="Book Antiqua" w:cs="宋体"/>
          <w:color w:val="000000"/>
          <w:kern w:val="0"/>
          <w:lang w:eastAsia="zh-CN"/>
        </w:rPr>
        <w:t xml:space="preserve"> V, Zhang W, Wang H, </w:t>
      </w:r>
      <w:proofErr w:type="spellStart"/>
      <w:r w:rsidRPr="006A5A87">
        <w:rPr>
          <w:rFonts w:ascii="Book Antiqua" w:eastAsia="宋体" w:hAnsi="Book Antiqua" w:cs="宋体"/>
          <w:color w:val="000000"/>
          <w:kern w:val="0"/>
          <w:lang w:eastAsia="zh-CN"/>
        </w:rPr>
        <w:t>Ong</w:t>
      </w:r>
      <w:proofErr w:type="spellEnd"/>
      <w:r w:rsidRPr="006A5A87">
        <w:rPr>
          <w:rFonts w:ascii="Book Antiqua" w:eastAsia="宋体" w:hAnsi="Book Antiqua" w:cs="宋体"/>
          <w:color w:val="000000"/>
          <w:kern w:val="0"/>
          <w:lang w:eastAsia="zh-CN"/>
        </w:rPr>
        <w:t xml:space="preserve"> KT, Woo SL, </w:t>
      </w:r>
      <w:proofErr w:type="spellStart"/>
      <w:r w:rsidRPr="006A5A87">
        <w:rPr>
          <w:rFonts w:ascii="Book Antiqua" w:eastAsia="宋体" w:hAnsi="Book Antiqua" w:cs="宋体"/>
          <w:color w:val="000000"/>
          <w:kern w:val="0"/>
          <w:lang w:eastAsia="zh-CN"/>
        </w:rPr>
        <w:t>Walzem</w:t>
      </w:r>
      <w:proofErr w:type="spellEnd"/>
      <w:r w:rsidRPr="006A5A87">
        <w:rPr>
          <w:rFonts w:ascii="Book Antiqua" w:eastAsia="宋体" w:hAnsi="Book Antiqua" w:cs="宋体"/>
          <w:color w:val="000000"/>
          <w:kern w:val="0"/>
          <w:lang w:eastAsia="zh-CN"/>
        </w:rPr>
        <w:t xml:space="preserve"> RL, </w:t>
      </w:r>
      <w:proofErr w:type="spellStart"/>
      <w:r w:rsidRPr="006A5A87">
        <w:rPr>
          <w:rFonts w:ascii="Book Antiqua" w:eastAsia="宋体" w:hAnsi="Book Antiqua" w:cs="宋体"/>
          <w:color w:val="000000"/>
          <w:kern w:val="0"/>
          <w:lang w:eastAsia="zh-CN"/>
        </w:rPr>
        <w:t>Mashek</w:t>
      </w:r>
      <w:proofErr w:type="spellEnd"/>
      <w:r w:rsidRPr="006A5A87">
        <w:rPr>
          <w:rFonts w:ascii="Book Antiqua" w:eastAsia="宋体" w:hAnsi="Book Antiqua" w:cs="宋体"/>
          <w:color w:val="000000"/>
          <w:kern w:val="0"/>
          <w:lang w:eastAsia="zh-CN"/>
        </w:rPr>
        <w:t xml:space="preserve"> DG, Dong H, Lu F, Wei L, </w:t>
      </w:r>
      <w:proofErr w:type="spellStart"/>
      <w:r w:rsidRPr="006A5A87">
        <w:rPr>
          <w:rFonts w:ascii="Book Antiqua" w:eastAsia="宋体" w:hAnsi="Book Antiqua" w:cs="宋体"/>
          <w:color w:val="000000"/>
          <w:kern w:val="0"/>
          <w:lang w:eastAsia="zh-CN"/>
        </w:rPr>
        <w:t>Huo</w:t>
      </w:r>
      <w:proofErr w:type="spellEnd"/>
      <w:r w:rsidRPr="006A5A87">
        <w:rPr>
          <w:rFonts w:ascii="Book Antiqua" w:eastAsia="宋体" w:hAnsi="Book Antiqua" w:cs="宋体"/>
          <w:color w:val="000000"/>
          <w:kern w:val="0"/>
          <w:lang w:eastAsia="zh-CN"/>
        </w:rPr>
        <w:t xml:space="preserve"> Y, Wu C. </w:t>
      </w:r>
      <w:proofErr w:type="spellStart"/>
      <w:r w:rsidRPr="006A5A87">
        <w:rPr>
          <w:rFonts w:ascii="Book Antiqua" w:eastAsia="宋体" w:hAnsi="Book Antiqua" w:cs="宋体"/>
          <w:color w:val="000000"/>
          <w:kern w:val="0"/>
          <w:lang w:eastAsia="zh-CN"/>
        </w:rPr>
        <w:t>Palmitoleate</w:t>
      </w:r>
      <w:proofErr w:type="spellEnd"/>
      <w:r w:rsidRPr="006A5A87">
        <w:rPr>
          <w:rFonts w:ascii="Book Antiqua" w:eastAsia="宋体" w:hAnsi="Book Antiqua" w:cs="宋体"/>
          <w:color w:val="000000"/>
          <w:kern w:val="0"/>
          <w:lang w:eastAsia="zh-CN"/>
        </w:rPr>
        <w:t xml:space="preserve"> induces hepatic </w:t>
      </w:r>
      <w:proofErr w:type="spellStart"/>
      <w:r w:rsidRPr="006A5A87">
        <w:rPr>
          <w:rFonts w:ascii="Book Antiqua" w:eastAsia="宋体" w:hAnsi="Book Antiqua" w:cs="宋体"/>
          <w:color w:val="000000"/>
          <w:kern w:val="0"/>
          <w:lang w:eastAsia="zh-CN"/>
        </w:rPr>
        <w:t>steatosis</w:t>
      </w:r>
      <w:proofErr w:type="spellEnd"/>
      <w:r w:rsidRPr="006A5A87">
        <w:rPr>
          <w:rFonts w:ascii="Book Antiqua" w:eastAsia="宋体" w:hAnsi="Book Antiqua" w:cs="宋体"/>
          <w:color w:val="000000"/>
          <w:kern w:val="0"/>
          <w:lang w:eastAsia="zh-CN"/>
        </w:rPr>
        <w:t xml:space="preserve"> but suppresses liver inflammatory response in mice. </w:t>
      </w:r>
      <w:proofErr w:type="spellStart"/>
      <w:r w:rsidRPr="006A5A87">
        <w:rPr>
          <w:rFonts w:ascii="Book Antiqua" w:eastAsia="宋体" w:hAnsi="Book Antiqua" w:cs="宋体"/>
          <w:i/>
          <w:iCs/>
          <w:color w:val="000000"/>
          <w:kern w:val="0"/>
          <w:lang w:eastAsia="zh-CN"/>
        </w:rPr>
        <w:t>PLoS</w:t>
      </w:r>
      <w:proofErr w:type="spellEnd"/>
      <w:r w:rsidRPr="006A5A87">
        <w:rPr>
          <w:rFonts w:ascii="Book Antiqua" w:eastAsia="宋体" w:hAnsi="Book Antiqua" w:cs="宋体"/>
          <w:i/>
          <w:iCs/>
          <w:color w:val="000000"/>
          <w:kern w:val="0"/>
          <w:lang w:eastAsia="zh-CN"/>
        </w:rPr>
        <w:t xml:space="preserve"> One</w:t>
      </w:r>
      <w:r w:rsidRPr="006A5A87">
        <w:rPr>
          <w:rFonts w:ascii="Book Antiqua" w:eastAsia="宋体" w:hAnsi="Book Antiqua" w:cs="宋体"/>
          <w:color w:val="000000"/>
          <w:kern w:val="0"/>
          <w:lang w:eastAsia="zh-CN"/>
        </w:rPr>
        <w:t> 2012; </w:t>
      </w:r>
      <w:r w:rsidRPr="006A5A87">
        <w:rPr>
          <w:rFonts w:ascii="Book Antiqua" w:eastAsia="宋体" w:hAnsi="Book Antiqua" w:cs="宋体"/>
          <w:b/>
          <w:bCs/>
          <w:color w:val="000000"/>
          <w:kern w:val="0"/>
          <w:lang w:eastAsia="zh-CN"/>
        </w:rPr>
        <w:t>7</w:t>
      </w:r>
      <w:r w:rsidRPr="006A5A87">
        <w:rPr>
          <w:rFonts w:ascii="Book Antiqua" w:eastAsia="宋体" w:hAnsi="Book Antiqua" w:cs="宋体"/>
          <w:color w:val="000000"/>
          <w:kern w:val="0"/>
          <w:lang w:eastAsia="zh-CN"/>
        </w:rPr>
        <w:t>: e39286 [PMID: 22768070 DOI: 10.1371/journal.pone.0039286]</w:t>
      </w:r>
    </w:p>
    <w:p w14:paraId="6A919457"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36 </w:t>
      </w:r>
      <w:r w:rsidRPr="006A5A87">
        <w:rPr>
          <w:rFonts w:ascii="Book Antiqua" w:eastAsia="宋体" w:hAnsi="Book Antiqua" w:cs="宋体"/>
          <w:b/>
          <w:bCs/>
          <w:color w:val="000000"/>
          <w:kern w:val="0"/>
          <w:lang w:eastAsia="zh-CN"/>
        </w:rPr>
        <w:t>McCormack L</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Petrowsky</w:t>
      </w:r>
      <w:proofErr w:type="spellEnd"/>
      <w:r w:rsidRPr="006A5A87">
        <w:rPr>
          <w:rFonts w:ascii="Book Antiqua" w:eastAsia="宋体" w:hAnsi="Book Antiqua" w:cs="宋体"/>
          <w:color w:val="000000"/>
          <w:kern w:val="0"/>
          <w:lang w:eastAsia="zh-CN"/>
        </w:rPr>
        <w:t xml:space="preserve"> H, </w:t>
      </w:r>
      <w:proofErr w:type="spellStart"/>
      <w:r w:rsidRPr="006A5A87">
        <w:rPr>
          <w:rFonts w:ascii="Book Antiqua" w:eastAsia="宋体" w:hAnsi="Book Antiqua" w:cs="宋体"/>
          <w:color w:val="000000"/>
          <w:kern w:val="0"/>
          <w:lang w:eastAsia="zh-CN"/>
        </w:rPr>
        <w:t>Jochum</w:t>
      </w:r>
      <w:proofErr w:type="spellEnd"/>
      <w:r w:rsidRPr="006A5A87">
        <w:rPr>
          <w:rFonts w:ascii="Book Antiqua" w:eastAsia="宋体" w:hAnsi="Book Antiqua" w:cs="宋体"/>
          <w:color w:val="000000"/>
          <w:kern w:val="0"/>
          <w:lang w:eastAsia="zh-CN"/>
        </w:rPr>
        <w:t xml:space="preserve"> W, </w:t>
      </w:r>
      <w:proofErr w:type="spellStart"/>
      <w:r w:rsidRPr="006A5A87">
        <w:rPr>
          <w:rFonts w:ascii="Book Antiqua" w:eastAsia="宋体" w:hAnsi="Book Antiqua" w:cs="宋体"/>
          <w:color w:val="000000"/>
          <w:kern w:val="0"/>
          <w:lang w:eastAsia="zh-CN"/>
        </w:rPr>
        <w:t>Furrer</w:t>
      </w:r>
      <w:proofErr w:type="spellEnd"/>
      <w:r w:rsidRPr="006A5A87">
        <w:rPr>
          <w:rFonts w:ascii="Book Antiqua" w:eastAsia="宋体" w:hAnsi="Book Antiqua" w:cs="宋体"/>
          <w:color w:val="000000"/>
          <w:kern w:val="0"/>
          <w:lang w:eastAsia="zh-CN"/>
        </w:rPr>
        <w:t xml:space="preserve"> K, </w:t>
      </w:r>
      <w:proofErr w:type="spellStart"/>
      <w:r w:rsidRPr="006A5A87">
        <w:rPr>
          <w:rFonts w:ascii="Book Antiqua" w:eastAsia="宋体" w:hAnsi="Book Antiqua" w:cs="宋体"/>
          <w:color w:val="000000"/>
          <w:kern w:val="0"/>
          <w:lang w:eastAsia="zh-CN"/>
        </w:rPr>
        <w:t>Clavien</w:t>
      </w:r>
      <w:proofErr w:type="spellEnd"/>
      <w:r w:rsidRPr="006A5A87">
        <w:rPr>
          <w:rFonts w:ascii="Book Antiqua" w:eastAsia="宋体" w:hAnsi="Book Antiqua" w:cs="宋体"/>
          <w:color w:val="000000"/>
          <w:kern w:val="0"/>
          <w:lang w:eastAsia="zh-CN"/>
        </w:rPr>
        <w:t xml:space="preserve"> PA. Hepatic </w:t>
      </w:r>
      <w:proofErr w:type="spellStart"/>
      <w:r w:rsidRPr="006A5A87">
        <w:rPr>
          <w:rFonts w:ascii="Book Antiqua" w:eastAsia="宋体" w:hAnsi="Book Antiqua" w:cs="宋体"/>
          <w:color w:val="000000"/>
          <w:kern w:val="0"/>
          <w:lang w:eastAsia="zh-CN"/>
        </w:rPr>
        <w:t>steatosis</w:t>
      </w:r>
      <w:proofErr w:type="spellEnd"/>
      <w:r w:rsidRPr="006A5A87">
        <w:rPr>
          <w:rFonts w:ascii="Book Antiqua" w:eastAsia="宋体" w:hAnsi="Book Antiqua" w:cs="宋体"/>
          <w:color w:val="000000"/>
          <w:kern w:val="0"/>
          <w:lang w:eastAsia="zh-CN"/>
        </w:rPr>
        <w:t xml:space="preserve"> is a risk factor for postoperative complications after major </w:t>
      </w:r>
      <w:proofErr w:type="spellStart"/>
      <w:r w:rsidRPr="006A5A87">
        <w:rPr>
          <w:rFonts w:ascii="Book Antiqua" w:eastAsia="宋体" w:hAnsi="Book Antiqua" w:cs="宋体"/>
          <w:color w:val="000000"/>
          <w:kern w:val="0"/>
          <w:lang w:eastAsia="zh-CN"/>
        </w:rPr>
        <w:t>hepatectomy</w:t>
      </w:r>
      <w:proofErr w:type="spellEnd"/>
      <w:r w:rsidRPr="006A5A87">
        <w:rPr>
          <w:rFonts w:ascii="Book Antiqua" w:eastAsia="宋体" w:hAnsi="Book Antiqua" w:cs="宋体"/>
          <w:color w:val="000000"/>
          <w:kern w:val="0"/>
          <w:lang w:eastAsia="zh-CN"/>
        </w:rPr>
        <w:t>: a matched case-control study. </w:t>
      </w:r>
      <w:r w:rsidRPr="006A5A87">
        <w:rPr>
          <w:rFonts w:ascii="Book Antiqua" w:eastAsia="宋体" w:hAnsi="Book Antiqua" w:cs="宋体"/>
          <w:i/>
          <w:iCs/>
          <w:color w:val="000000"/>
          <w:kern w:val="0"/>
          <w:lang w:eastAsia="zh-CN"/>
        </w:rPr>
        <w:t xml:space="preserve">Ann </w:t>
      </w:r>
      <w:proofErr w:type="spellStart"/>
      <w:r w:rsidRPr="006A5A87">
        <w:rPr>
          <w:rFonts w:ascii="Book Antiqua" w:eastAsia="宋体" w:hAnsi="Book Antiqua" w:cs="宋体"/>
          <w:i/>
          <w:iCs/>
          <w:color w:val="000000"/>
          <w:kern w:val="0"/>
          <w:lang w:eastAsia="zh-CN"/>
        </w:rPr>
        <w:t>Surg</w:t>
      </w:r>
      <w:proofErr w:type="spellEnd"/>
      <w:r w:rsidRPr="006A5A87">
        <w:rPr>
          <w:rFonts w:ascii="Book Antiqua" w:eastAsia="宋体" w:hAnsi="Book Antiqua" w:cs="宋体"/>
          <w:color w:val="000000"/>
          <w:kern w:val="0"/>
          <w:lang w:eastAsia="zh-CN"/>
        </w:rPr>
        <w:t> 2007; </w:t>
      </w:r>
      <w:r w:rsidRPr="006A5A87">
        <w:rPr>
          <w:rFonts w:ascii="Book Antiqua" w:eastAsia="宋体" w:hAnsi="Book Antiqua" w:cs="宋体"/>
          <w:b/>
          <w:bCs/>
          <w:color w:val="000000"/>
          <w:kern w:val="0"/>
          <w:lang w:eastAsia="zh-CN"/>
        </w:rPr>
        <w:t>245</w:t>
      </w:r>
      <w:r w:rsidRPr="006A5A87">
        <w:rPr>
          <w:rFonts w:ascii="Book Antiqua" w:eastAsia="宋体" w:hAnsi="Book Antiqua" w:cs="宋体"/>
          <w:color w:val="000000"/>
          <w:kern w:val="0"/>
          <w:lang w:eastAsia="zh-CN"/>
        </w:rPr>
        <w:t>: 923-930 [PMID: 17522518 DOI: 10.1097/01.sla.0000251747.80025.b7]</w:t>
      </w:r>
    </w:p>
    <w:p w14:paraId="6DF4C809"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37 </w:t>
      </w:r>
      <w:proofErr w:type="spellStart"/>
      <w:r w:rsidRPr="006A5A87">
        <w:rPr>
          <w:rFonts w:ascii="Book Antiqua" w:eastAsia="宋体" w:hAnsi="Book Antiqua" w:cs="宋体"/>
          <w:b/>
          <w:bCs/>
          <w:color w:val="000000"/>
          <w:kern w:val="0"/>
          <w:lang w:eastAsia="zh-CN"/>
        </w:rPr>
        <w:t>Kooby</w:t>
      </w:r>
      <w:proofErr w:type="spellEnd"/>
      <w:r w:rsidRPr="006A5A87">
        <w:rPr>
          <w:rFonts w:ascii="Book Antiqua" w:eastAsia="宋体" w:hAnsi="Book Antiqua" w:cs="宋体"/>
          <w:b/>
          <w:bCs/>
          <w:color w:val="000000"/>
          <w:kern w:val="0"/>
          <w:lang w:eastAsia="zh-CN"/>
        </w:rPr>
        <w:t xml:space="preserve"> DA</w:t>
      </w:r>
      <w:r w:rsidRPr="006A5A87">
        <w:rPr>
          <w:rFonts w:ascii="Book Antiqua" w:eastAsia="宋体" w:hAnsi="Book Antiqua" w:cs="宋体"/>
          <w:color w:val="000000"/>
          <w:kern w:val="0"/>
          <w:lang w:eastAsia="zh-CN"/>
        </w:rPr>
        <w:t xml:space="preserve">, Fong Y, </w:t>
      </w:r>
      <w:proofErr w:type="spellStart"/>
      <w:r w:rsidRPr="006A5A87">
        <w:rPr>
          <w:rFonts w:ascii="Book Antiqua" w:eastAsia="宋体" w:hAnsi="Book Antiqua" w:cs="宋体"/>
          <w:color w:val="000000"/>
          <w:kern w:val="0"/>
          <w:lang w:eastAsia="zh-CN"/>
        </w:rPr>
        <w:t>Suriawinata</w:t>
      </w:r>
      <w:proofErr w:type="spellEnd"/>
      <w:r w:rsidRPr="006A5A87">
        <w:rPr>
          <w:rFonts w:ascii="Book Antiqua" w:eastAsia="宋体" w:hAnsi="Book Antiqua" w:cs="宋体"/>
          <w:color w:val="000000"/>
          <w:kern w:val="0"/>
          <w:lang w:eastAsia="zh-CN"/>
        </w:rPr>
        <w:t xml:space="preserve"> A, </w:t>
      </w:r>
      <w:proofErr w:type="spellStart"/>
      <w:r w:rsidRPr="006A5A87">
        <w:rPr>
          <w:rFonts w:ascii="Book Antiqua" w:eastAsia="宋体" w:hAnsi="Book Antiqua" w:cs="宋体"/>
          <w:color w:val="000000"/>
          <w:kern w:val="0"/>
          <w:lang w:eastAsia="zh-CN"/>
        </w:rPr>
        <w:t>Gonen</w:t>
      </w:r>
      <w:proofErr w:type="spellEnd"/>
      <w:r w:rsidRPr="006A5A87">
        <w:rPr>
          <w:rFonts w:ascii="Book Antiqua" w:eastAsia="宋体" w:hAnsi="Book Antiqua" w:cs="宋体"/>
          <w:color w:val="000000"/>
          <w:kern w:val="0"/>
          <w:lang w:eastAsia="zh-CN"/>
        </w:rPr>
        <w:t xml:space="preserve"> M, Allen PJ, </w:t>
      </w:r>
      <w:proofErr w:type="spellStart"/>
      <w:r w:rsidRPr="006A5A87">
        <w:rPr>
          <w:rFonts w:ascii="Book Antiqua" w:eastAsia="宋体" w:hAnsi="Book Antiqua" w:cs="宋体"/>
          <w:color w:val="000000"/>
          <w:kern w:val="0"/>
          <w:lang w:eastAsia="zh-CN"/>
        </w:rPr>
        <w:t>Klimstra</w:t>
      </w:r>
      <w:proofErr w:type="spellEnd"/>
      <w:r w:rsidRPr="006A5A87">
        <w:rPr>
          <w:rFonts w:ascii="Book Antiqua" w:eastAsia="宋体" w:hAnsi="Book Antiqua" w:cs="宋体"/>
          <w:color w:val="000000"/>
          <w:kern w:val="0"/>
          <w:lang w:eastAsia="zh-CN"/>
        </w:rPr>
        <w:t xml:space="preserve"> DS, </w:t>
      </w:r>
      <w:proofErr w:type="spellStart"/>
      <w:r w:rsidRPr="006A5A87">
        <w:rPr>
          <w:rFonts w:ascii="Book Antiqua" w:eastAsia="宋体" w:hAnsi="Book Antiqua" w:cs="宋体"/>
          <w:color w:val="000000"/>
          <w:kern w:val="0"/>
          <w:lang w:eastAsia="zh-CN"/>
        </w:rPr>
        <w:t>DeMatteo</w:t>
      </w:r>
      <w:proofErr w:type="spellEnd"/>
      <w:r w:rsidRPr="006A5A87">
        <w:rPr>
          <w:rFonts w:ascii="Book Antiqua" w:eastAsia="宋体" w:hAnsi="Book Antiqua" w:cs="宋体"/>
          <w:color w:val="000000"/>
          <w:kern w:val="0"/>
          <w:lang w:eastAsia="zh-CN"/>
        </w:rPr>
        <w:t xml:space="preserve"> RP, </w:t>
      </w:r>
      <w:proofErr w:type="spellStart"/>
      <w:r w:rsidRPr="006A5A87">
        <w:rPr>
          <w:rFonts w:ascii="Book Antiqua" w:eastAsia="宋体" w:hAnsi="Book Antiqua" w:cs="宋体"/>
          <w:color w:val="000000"/>
          <w:kern w:val="0"/>
          <w:lang w:eastAsia="zh-CN"/>
        </w:rPr>
        <w:t>D'Angelica</w:t>
      </w:r>
      <w:proofErr w:type="spellEnd"/>
      <w:r w:rsidRPr="006A5A87">
        <w:rPr>
          <w:rFonts w:ascii="Book Antiqua" w:eastAsia="宋体" w:hAnsi="Book Antiqua" w:cs="宋体"/>
          <w:color w:val="000000"/>
          <w:kern w:val="0"/>
          <w:lang w:eastAsia="zh-CN"/>
        </w:rPr>
        <w:t xml:space="preserve"> M, </w:t>
      </w:r>
      <w:proofErr w:type="spellStart"/>
      <w:r w:rsidRPr="006A5A87">
        <w:rPr>
          <w:rFonts w:ascii="Book Antiqua" w:eastAsia="宋体" w:hAnsi="Book Antiqua" w:cs="宋体"/>
          <w:color w:val="000000"/>
          <w:kern w:val="0"/>
          <w:lang w:eastAsia="zh-CN"/>
        </w:rPr>
        <w:t>Blumgart</w:t>
      </w:r>
      <w:proofErr w:type="spellEnd"/>
      <w:r w:rsidRPr="006A5A87">
        <w:rPr>
          <w:rFonts w:ascii="Book Antiqua" w:eastAsia="宋体" w:hAnsi="Book Antiqua" w:cs="宋体"/>
          <w:color w:val="000000"/>
          <w:kern w:val="0"/>
          <w:lang w:eastAsia="zh-CN"/>
        </w:rPr>
        <w:t xml:space="preserve"> LH, </w:t>
      </w:r>
      <w:proofErr w:type="spellStart"/>
      <w:r w:rsidRPr="006A5A87">
        <w:rPr>
          <w:rFonts w:ascii="Book Antiqua" w:eastAsia="宋体" w:hAnsi="Book Antiqua" w:cs="宋体"/>
          <w:color w:val="000000"/>
          <w:kern w:val="0"/>
          <w:lang w:eastAsia="zh-CN"/>
        </w:rPr>
        <w:t>Jarnagin</w:t>
      </w:r>
      <w:proofErr w:type="spellEnd"/>
      <w:r w:rsidRPr="006A5A87">
        <w:rPr>
          <w:rFonts w:ascii="Book Antiqua" w:eastAsia="宋体" w:hAnsi="Book Antiqua" w:cs="宋体"/>
          <w:color w:val="000000"/>
          <w:kern w:val="0"/>
          <w:lang w:eastAsia="zh-CN"/>
        </w:rPr>
        <w:t xml:space="preserve"> WR. Impact of </w:t>
      </w:r>
      <w:proofErr w:type="spellStart"/>
      <w:r w:rsidRPr="006A5A87">
        <w:rPr>
          <w:rFonts w:ascii="Book Antiqua" w:eastAsia="宋体" w:hAnsi="Book Antiqua" w:cs="宋体"/>
          <w:color w:val="000000"/>
          <w:kern w:val="0"/>
          <w:lang w:eastAsia="zh-CN"/>
        </w:rPr>
        <w:t>steatosis</w:t>
      </w:r>
      <w:proofErr w:type="spellEnd"/>
      <w:r w:rsidRPr="006A5A87">
        <w:rPr>
          <w:rFonts w:ascii="Book Antiqua" w:eastAsia="宋体" w:hAnsi="Book Antiqua" w:cs="宋体"/>
          <w:color w:val="000000"/>
          <w:kern w:val="0"/>
          <w:lang w:eastAsia="zh-CN"/>
        </w:rPr>
        <w:t xml:space="preserve"> on perioperative outcome following hepatic resection. </w:t>
      </w:r>
      <w:r w:rsidRPr="006A5A87">
        <w:rPr>
          <w:rFonts w:ascii="Book Antiqua" w:eastAsia="宋体" w:hAnsi="Book Antiqua" w:cs="宋体"/>
          <w:i/>
          <w:iCs/>
          <w:color w:val="000000"/>
          <w:kern w:val="0"/>
          <w:lang w:eastAsia="zh-CN"/>
        </w:rPr>
        <w:t xml:space="preserve">J </w:t>
      </w:r>
      <w:proofErr w:type="spellStart"/>
      <w:r w:rsidRPr="006A5A87">
        <w:rPr>
          <w:rFonts w:ascii="Book Antiqua" w:eastAsia="宋体" w:hAnsi="Book Antiqua" w:cs="宋体"/>
          <w:i/>
          <w:iCs/>
          <w:color w:val="000000"/>
          <w:kern w:val="0"/>
          <w:lang w:eastAsia="zh-CN"/>
        </w:rPr>
        <w:t>Gastrointest</w:t>
      </w:r>
      <w:proofErr w:type="spellEnd"/>
      <w:r w:rsidRPr="006A5A87">
        <w:rPr>
          <w:rFonts w:ascii="Book Antiqua" w:eastAsia="宋体" w:hAnsi="Book Antiqua" w:cs="宋体"/>
          <w:i/>
          <w:iCs/>
          <w:color w:val="000000"/>
          <w:kern w:val="0"/>
          <w:lang w:eastAsia="zh-CN"/>
        </w:rPr>
        <w:t xml:space="preserve"> </w:t>
      </w:r>
      <w:proofErr w:type="spellStart"/>
      <w:r w:rsidRPr="006A5A87">
        <w:rPr>
          <w:rFonts w:ascii="Book Antiqua" w:eastAsia="宋体" w:hAnsi="Book Antiqua" w:cs="宋体"/>
          <w:i/>
          <w:iCs/>
          <w:color w:val="000000"/>
          <w:kern w:val="0"/>
          <w:lang w:eastAsia="zh-CN"/>
        </w:rPr>
        <w:t>Surg</w:t>
      </w:r>
      <w:proofErr w:type="spellEnd"/>
      <w:r w:rsidRPr="006A5A87">
        <w:rPr>
          <w:rFonts w:ascii="Book Antiqua" w:eastAsia="宋体" w:hAnsi="Book Antiqua" w:cs="宋体"/>
          <w:color w:val="000000"/>
          <w:kern w:val="0"/>
          <w:lang w:eastAsia="zh-CN"/>
        </w:rPr>
        <w:t> 2003; </w:t>
      </w:r>
      <w:r w:rsidRPr="006A5A87">
        <w:rPr>
          <w:rFonts w:ascii="Book Antiqua" w:eastAsia="宋体" w:hAnsi="Book Antiqua" w:cs="宋体"/>
          <w:b/>
          <w:bCs/>
          <w:color w:val="000000"/>
          <w:kern w:val="0"/>
          <w:lang w:eastAsia="zh-CN"/>
        </w:rPr>
        <w:t>7</w:t>
      </w:r>
      <w:r w:rsidRPr="006A5A87">
        <w:rPr>
          <w:rFonts w:ascii="Book Antiqua" w:eastAsia="宋体" w:hAnsi="Book Antiqua" w:cs="宋体"/>
          <w:color w:val="000000"/>
          <w:kern w:val="0"/>
          <w:lang w:eastAsia="zh-CN"/>
        </w:rPr>
        <w:t>: 1034-1044 [PMID: 14675713]</w:t>
      </w:r>
    </w:p>
    <w:p w14:paraId="62AAF9D4"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38 </w:t>
      </w:r>
      <w:r w:rsidRPr="006A5A87">
        <w:rPr>
          <w:rFonts w:ascii="Book Antiqua" w:eastAsia="宋体" w:hAnsi="Book Antiqua" w:cs="宋体"/>
          <w:b/>
          <w:bCs/>
          <w:color w:val="000000"/>
          <w:kern w:val="0"/>
          <w:lang w:eastAsia="zh-CN"/>
        </w:rPr>
        <w:t>El-</w:t>
      </w:r>
      <w:proofErr w:type="spellStart"/>
      <w:r w:rsidRPr="006A5A87">
        <w:rPr>
          <w:rFonts w:ascii="Book Antiqua" w:eastAsia="宋体" w:hAnsi="Book Antiqua" w:cs="宋体"/>
          <w:b/>
          <w:bCs/>
          <w:color w:val="000000"/>
          <w:kern w:val="0"/>
          <w:lang w:eastAsia="zh-CN"/>
        </w:rPr>
        <w:t>Badry</w:t>
      </w:r>
      <w:proofErr w:type="spellEnd"/>
      <w:r w:rsidRPr="006A5A87">
        <w:rPr>
          <w:rFonts w:ascii="Book Antiqua" w:eastAsia="宋体" w:hAnsi="Book Antiqua" w:cs="宋体"/>
          <w:b/>
          <w:bCs/>
          <w:color w:val="000000"/>
          <w:kern w:val="0"/>
          <w:lang w:eastAsia="zh-CN"/>
        </w:rPr>
        <w:t xml:space="preserve"> AM</w:t>
      </w:r>
      <w:r w:rsidRPr="006A5A87">
        <w:rPr>
          <w:rFonts w:ascii="Book Antiqua" w:eastAsia="宋体" w:hAnsi="Book Antiqua" w:cs="宋体"/>
          <w:color w:val="000000"/>
          <w:kern w:val="0"/>
          <w:lang w:eastAsia="zh-CN"/>
        </w:rPr>
        <w:t xml:space="preserve">, Moritz W, </w:t>
      </w:r>
      <w:proofErr w:type="spellStart"/>
      <w:r w:rsidRPr="006A5A87">
        <w:rPr>
          <w:rFonts w:ascii="Book Antiqua" w:eastAsia="宋体" w:hAnsi="Book Antiqua" w:cs="宋体"/>
          <w:color w:val="000000"/>
          <w:kern w:val="0"/>
          <w:lang w:eastAsia="zh-CN"/>
        </w:rPr>
        <w:t>Contaldo</w:t>
      </w:r>
      <w:proofErr w:type="spellEnd"/>
      <w:r w:rsidRPr="006A5A87">
        <w:rPr>
          <w:rFonts w:ascii="Book Antiqua" w:eastAsia="宋体" w:hAnsi="Book Antiqua" w:cs="宋体"/>
          <w:color w:val="000000"/>
          <w:kern w:val="0"/>
          <w:lang w:eastAsia="zh-CN"/>
        </w:rPr>
        <w:t xml:space="preserve"> C, </w:t>
      </w:r>
      <w:proofErr w:type="spellStart"/>
      <w:r w:rsidRPr="006A5A87">
        <w:rPr>
          <w:rFonts w:ascii="Book Antiqua" w:eastAsia="宋体" w:hAnsi="Book Antiqua" w:cs="宋体"/>
          <w:color w:val="000000"/>
          <w:kern w:val="0"/>
          <w:lang w:eastAsia="zh-CN"/>
        </w:rPr>
        <w:t>Tian</w:t>
      </w:r>
      <w:proofErr w:type="spellEnd"/>
      <w:r w:rsidRPr="006A5A87">
        <w:rPr>
          <w:rFonts w:ascii="Book Antiqua" w:eastAsia="宋体" w:hAnsi="Book Antiqua" w:cs="宋体"/>
          <w:color w:val="000000"/>
          <w:kern w:val="0"/>
          <w:lang w:eastAsia="zh-CN"/>
        </w:rPr>
        <w:t xml:space="preserve"> Y, Graf R, </w:t>
      </w:r>
      <w:proofErr w:type="spellStart"/>
      <w:r w:rsidRPr="006A5A87">
        <w:rPr>
          <w:rFonts w:ascii="Book Antiqua" w:eastAsia="宋体" w:hAnsi="Book Antiqua" w:cs="宋体"/>
          <w:color w:val="000000"/>
          <w:kern w:val="0"/>
          <w:lang w:eastAsia="zh-CN"/>
        </w:rPr>
        <w:t>Clavien</w:t>
      </w:r>
      <w:proofErr w:type="spellEnd"/>
      <w:r w:rsidRPr="006A5A87">
        <w:rPr>
          <w:rFonts w:ascii="Book Antiqua" w:eastAsia="宋体" w:hAnsi="Book Antiqua" w:cs="宋体"/>
          <w:color w:val="000000"/>
          <w:kern w:val="0"/>
          <w:lang w:eastAsia="zh-CN"/>
        </w:rPr>
        <w:t xml:space="preserve"> PA. Prevention of reperfusion injury and microcirculatory failure in </w:t>
      </w:r>
      <w:proofErr w:type="spellStart"/>
      <w:r w:rsidRPr="006A5A87">
        <w:rPr>
          <w:rFonts w:ascii="Book Antiqua" w:eastAsia="宋体" w:hAnsi="Book Antiqua" w:cs="宋体"/>
          <w:color w:val="000000"/>
          <w:kern w:val="0"/>
          <w:lang w:eastAsia="zh-CN"/>
        </w:rPr>
        <w:t>macrosteatotic</w:t>
      </w:r>
      <w:proofErr w:type="spellEnd"/>
      <w:r w:rsidRPr="006A5A87">
        <w:rPr>
          <w:rFonts w:ascii="Book Antiqua" w:eastAsia="宋体" w:hAnsi="Book Antiqua" w:cs="宋体"/>
          <w:color w:val="000000"/>
          <w:kern w:val="0"/>
          <w:lang w:eastAsia="zh-CN"/>
        </w:rPr>
        <w:t xml:space="preserve"> mouse liver by </w:t>
      </w:r>
      <w:r w:rsidRPr="006A5A87">
        <w:rPr>
          <w:rFonts w:ascii="Book Antiqua" w:eastAsia="宋体" w:hAnsi="Book Antiqua" w:cs="宋体"/>
          <w:color w:val="000000"/>
          <w:kern w:val="0"/>
          <w:lang w:eastAsia="zh-CN"/>
        </w:rPr>
        <w:lastRenderedPageBreak/>
        <w:t>omega-3 fatty acids. </w:t>
      </w:r>
      <w:proofErr w:type="spellStart"/>
      <w:r w:rsidRPr="006A5A87">
        <w:rPr>
          <w:rFonts w:ascii="Book Antiqua" w:eastAsia="宋体" w:hAnsi="Book Antiqua" w:cs="宋体"/>
          <w:i/>
          <w:iCs/>
          <w:color w:val="000000"/>
          <w:kern w:val="0"/>
          <w:lang w:eastAsia="zh-CN"/>
        </w:rPr>
        <w:t>Hepatology</w:t>
      </w:r>
      <w:proofErr w:type="spellEnd"/>
      <w:r w:rsidRPr="006A5A87">
        <w:rPr>
          <w:rFonts w:ascii="Book Antiqua" w:eastAsia="宋体" w:hAnsi="Book Antiqua" w:cs="宋体"/>
          <w:color w:val="000000"/>
          <w:kern w:val="0"/>
          <w:lang w:eastAsia="zh-CN"/>
        </w:rPr>
        <w:t> 2007; </w:t>
      </w:r>
      <w:r w:rsidRPr="006A5A87">
        <w:rPr>
          <w:rFonts w:ascii="Book Antiqua" w:eastAsia="宋体" w:hAnsi="Book Antiqua" w:cs="宋体"/>
          <w:b/>
          <w:bCs/>
          <w:color w:val="000000"/>
          <w:kern w:val="0"/>
          <w:lang w:eastAsia="zh-CN"/>
        </w:rPr>
        <w:t>45</w:t>
      </w:r>
      <w:r w:rsidRPr="006A5A87">
        <w:rPr>
          <w:rFonts w:ascii="Book Antiqua" w:eastAsia="宋体" w:hAnsi="Book Antiqua" w:cs="宋体"/>
          <w:color w:val="000000"/>
          <w:kern w:val="0"/>
          <w:lang w:eastAsia="zh-CN"/>
        </w:rPr>
        <w:t>: 855-863 [PMID: 17393510 DOI: 10.1002/hep.21625]</w:t>
      </w:r>
    </w:p>
    <w:p w14:paraId="543F1DE5" w14:textId="77777777" w:rsidR="003F7FB5" w:rsidRPr="006A5A87" w:rsidRDefault="003F7FB5" w:rsidP="001D7802">
      <w:pPr>
        <w:widowControl/>
        <w:spacing w:line="360" w:lineRule="auto"/>
        <w:rPr>
          <w:rFonts w:ascii="Book Antiqua" w:eastAsia="宋体" w:hAnsi="Book Antiqua" w:cs="宋体"/>
          <w:color w:val="000000"/>
          <w:kern w:val="0"/>
          <w:lang w:eastAsia="zh-CN"/>
        </w:rPr>
      </w:pPr>
      <w:r w:rsidRPr="006A5A87">
        <w:rPr>
          <w:rFonts w:ascii="Book Antiqua" w:eastAsia="宋体" w:hAnsi="Book Antiqua" w:cs="宋体"/>
          <w:color w:val="000000"/>
          <w:kern w:val="0"/>
          <w:lang w:eastAsia="zh-CN"/>
        </w:rPr>
        <w:t>39 </w:t>
      </w:r>
      <w:r w:rsidRPr="006A5A87">
        <w:rPr>
          <w:rFonts w:ascii="Book Antiqua" w:eastAsia="宋体" w:hAnsi="Book Antiqua" w:cs="宋体"/>
          <w:b/>
          <w:bCs/>
          <w:color w:val="000000"/>
          <w:kern w:val="0"/>
          <w:lang w:eastAsia="zh-CN"/>
        </w:rPr>
        <w:t>Cho JY</w:t>
      </w:r>
      <w:r w:rsidRPr="006A5A87">
        <w:rPr>
          <w:rFonts w:ascii="Book Antiqua" w:eastAsia="宋体" w:hAnsi="Book Antiqua" w:cs="宋体"/>
          <w:color w:val="000000"/>
          <w:kern w:val="0"/>
          <w:lang w:eastAsia="zh-CN"/>
        </w:rPr>
        <w:t xml:space="preserve">, </w:t>
      </w:r>
      <w:proofErr w:type="spellStart"/>
      <w:r w:rsidRPr="006A5A87">
        <w:rPr>
          <w:rFonts w:ascii="Book Antiqua" w:eastAsia="宋体" w:hAnsi="Book Antiqua" w:cs="宋体"/>
          <w:color w:val="000000"/>
          <w:kern w:val="0"/>
          <w:lang w:eastAsia="zh-CN"/>
        </w:rPr>
        <w:t>Suh</w:t>
      </w:r>
      <w:proofErr w:type="spellEnd"/>
      <w:r w:rsidRPr="006A5A87">
        <w:rPr>
          <w:rFonts w:ascii="Book Antiqua" w:eastAsia="宋体" w:hAnsi="Book Antiqua" w:cs="宋体"/>
          <w:color w:val="000000"/>
          <w:kern w:val="0"/>
          <w:lang w:eastAsia="zh-CN"/>
        </w:rPr>
        <w:t xml:space="preserve"> KS, Kwon CH, Yi NJ, Lee KU. Mild hepatic </w:t>
      </w:r>
      <w:proofErr w:type="spellStart"/>
      <w:r w:rsidRPr="006A5A87">
        <w:rPr>
          <w:rFonts w:ascii="Book Antiqua" w:eastAsia="宋体" w:hAnsi="Book Antiqua" w:cs="宋体"/>
          <w:color w:val="000000"/>
          <w:kern w:val="0"/>
          <w:lang w:eastAsia="zh-CN"/>
        </w:rPr>
        <w:t>steatosis</w:t>
      </w:r>
      <w:proofErr w:type="spellEnd"/>
      <w:r w:rsidRPr="006A5A87">
        <w:rPr>
          <w:rFonts w:ascii="Book Antiqua" w:eastAsia="宋体" w:hAnsi="Book Antiqua" w:cs="宋体"/>
          <w:color w:val="000000"/>
          <w:kern w:val="0"/>
          <w:lang w:eastAsia="zh-CN"/>
        </w:rPr>
        <w:t xml:space="preserve"> is not a major risk factor for </w:t>
      </w:r>
      <w:proofErr w:type="spellStart"/>
      <w:r w:rsidRPr="006A5A87">
        <w:rPr>
          <w:rFonts w:ascii="Book Antiqua" w:eastAsia="宋体" w:hAnsi="Book Antiqua" w:cs="宋体"/>
          <w:color w:val="000000"/>
          <w:kern w:val="0"/>
          <w:lang w:eastAsia="zh-CN"/>
        </w:rPr>
        <w:t>hepatectomy</w:t>
      </w:r>
      <w:proofErr w:type="spellEnd"/>
      <w:r w:rsidRPr="006A5A87">
        <w:rPr>
          <w:rFonts w:ascii="Book Antiqua" w:eastAsia="宋体" w:hAnsi="Book Antiqua" w:cs="宋体"/>
          <w:color w:val="000000"/>
          <w:kern w:val="0"/>
          <w:lang w:eastAsia="zh-CN"/>
        </w:rPr>
        <w:t xml:space="preserve"> and regenerative power is not impaired. </w:t>
      </w:r>
      <w:r w:rsidRPr="006A5A87">
        <w:rPr>
          <w:rFonts w:ascii="Book Antiqua" w:eastAsia="宋体" w:hAnsi="Book Antiqua" w:cs="宋体"/>
          <w:i/>
          <w:iCs/>
          <w:color w:val="000000"/>
          <w:kern w:val="0"/>
          <w:lang w:eastAsia="zh-CN"/>
        </w:rPr>
        <w:t>Surgery</w:t>
      </w:r>
      <w:r w:rsidRPr="006A5A87">
        <w:rPr>
          <w:rFonts w:ascii="Book Antiqua" w:eastAsia="宋体" w:hAnsi="Book Antiqua" w:cs="宋体"/>
          <w:color w:val="000000"/>
          <w:kern w:val="0"/>
          <w:lang w:eastAsia="zh-CN"/>
        </w:rPr>
        <w:t> 2006; </w:t>
      </w:r>
      <w:r w:rsidRPr="006A5A87">
        <w:rPr>
          <w:rFonts w:ascii="Book Antiqua" w:eastAsia="宋体" w:hAnsi="Book Antiqua" w:cs="宋体"/>
          <w:b/>
          <w:bCs/>
          <w:color w:val="000000"/>
          <w:kern w:val="0"/>
          <w:lang w:eastAsia="zh-CN"/>
        </w:rPr>
        <w:t>139</w:t>
      </w:r>
      <w:r w:rsidRPr="006A5A87">
        <w:rPr>
          <w:rFonts w:ascii="Book Antiqua" w:eastAsia="宋体" w:hAnsi="Book Antiqua" w:cs="宋体"/>
          <w:color w:val="000000"/>
          <w:kern w:val="0"/>
          <w:lang w:eastAsia="zh-CN"/>
        </w:rPr>
        <w:t>: 508-515 [PMID: 16627060 DOI: 10.1016/j.surg.2005.09.007]</w:t>
      </w:r>
    </w:p>
    <w:p w14:paraId="11D59F56" w14:textId="77777777" w:rsidR="006C2C8D" w:rsidRPr="006A5A87" w:rsidRDefault="006C2C8D" w:rsidP="001D7802">
      <w:pPr>
        <w:adjustRightInd w:val="0"/>
        <w:snapToGrid w:val="0"/>
        <w:spacing w:line="360" w:lineRule="auto"/>
        <w:rPr>
          <w:rFonts w:ascii="Book Antiqua" w:eastAsia="宋体" w:hAnsi="Book Antiqua" w:cs="Times New Roman"/>
          <w:noProof/>
          <w:lang w:eastAsia="zh-CN"/>
        </w:rPr>
      </w:pPr>
    </w:p>
    <w:p w14:paraId="156CB6EE" w14:textId="3DCD2776" w:rsidR="005378EA" w:rsidRPr="006A5A87" w:rsidRDefault="005378EA" w:rsidP="007A01CD">
      <w:pPr>
        <w:spacing w:line="360" w:lineRule="auto"/>
        <w:jc w:val="right"/>
        <w:rPr>
          <w:rFonts w:ascii="Book Antiqua" w:hAnsi="Book Antiqua"/>
          <w:b/>
          <w:bCs/>
          <w:color w:val="000000"/>
        </w:rPr>
      </w:pPr>
      <w:bookmarkStart w:id="21" w:name="OLE_LINK11"/>
      <w:bookmarkStart w:id="22" w:name="OLE_LINK12"/>
      <w:bookmarkStart w:id="23" w:name="OLE_LINK36"/>
      <w:bookmarkStart w:id="24" w:name="OLE_LINK37"/>
      <w:bookmarkStart w:id="25" w:name="OLE_LINK20"/>
      <w:r w:rsidRPr="006A5A87">
        <w:rPr>
          <w:rStyle w:val="ad"/>
          <w:rFonts w:ascii="Book Antiqua" w:hAnsi="Book Antiqua"/>
          <w:noProof/>
          <w:color w:val="000000"/>
        </w:rPr>
        <w:t>P-Reviewer</w:t>
      </w:r>
      <w:bookmarkEnd w:id="21"/>
      <w:bookmarkEnd w:id="22"/>
      <w:r w:rsidRPr="006A5A87">
        <w:rPr>
          <w:rStyle w:val="ad"/>
          <w:rFonts w:ascii="Book Antiqua" w:eastAsia="宋体" w:hAnsi="Book Antiqua" w:hint="eastAsia"/>
          <w:noProof/>
          <w:color w:val="000000"/>
          <w:lang w:eastAsia="zh-CN"/>
        </w:rPr>
        <w:t>s</w:t>
      </w:r>
      <w:r w:rsidRPr="006A5A87">
        <w:rPr>
          <w:rFonts w:ascii="Book Antiqua" w:hAnsi="Book Antiqua"/>
          <w:b/>
          <w:bCs/>
          <w:color w:val="000000"/>
        </w:rPr>
        <w:t xml:space="preserve"> </w:t>
      </w:r>
      <w:proofErr w:type="spellStart"/>
      <w:r w:rsidRPr="006A5A87">
        <w:rPr>
          <w:rFonts w:ascii="Book Antiqua" w:hAnsi="Book Antiqua"/>
          <w:bCs/>
          <w:color w:val="000000"/>
        </w:rPr>
        <w:t>Acquaviva</w:t>
      </w:r>
      <w:proofErr w:type="spellEnd"/>
      <w:r w:rsidRPr="006A5A87">
        <w:rPr>
          <w:rFonts w:ascii="Book Antiqua" w:eastAsia="宋体" w:hAnsi="Book Antiqua" w:hint="eastAsia"/>
          <w:bCs/>
          <w:color w:val="000000"/>
          <w:lang w:eastAsia="zh-CN"/>
        </w:rPr>
        <w:t xml:space="preserve"> </w:t>
      </w:r>
      <w:r w:rsidRPr="006A5A87">
        <w:rPr>
          <w:rFonts w:ascii="Book Antiqua" w:hAnsi="Book Antiqua"/>
          <w:bCs/>
          <w:color w:val="000000"/>
        </w:rPr>
        <w:t>R</w:t>
      </w:r>
      <w:r w:rsidRPr="006A5A87">
        <w:rPr>
          <w:rFonts w:ascii="Book Antiqua" w:eastAsia="宋体" w:hAnsi="Book Antiqua" w:hint="eastAsia"/>
          <w:bCs/>
          <w:color w:val="000000"/>
          <w:lang w:eastAsia="zh-CN"/>
        </w:rPr>
        <w:t xml:space="preserve">, </w:t>
      </w:r>
      <w:r w:rsidRPr="006A5A87">
        <w:rPr>
          <w:rFonts w:ascii="Book Antiqua" w:eastAsia="宋体" w:hAnsi="Book Antiqua"/>
          <w:bCs/>
          <w:color w:val="000000"/>
          <w:lang w:eastAsia="zh-CN"/>
        </w:rPr>
        <w:t>Han</w:t>
      </w:r>
      <w:r w:rsidRPr="006A5A87">
        <w:rPr>
          <w:rFonts w:ascii="Book Antiqua" w:eastAsia="宋体" w:hAnsi="Book Antiqua" w:hint="eastAsia"/>
          <w:bCs/>
          <w:color w:val="000000"/>
          <w:lang w:eastAsia="zh-CN"/>
        </w:rPr>
        <w:t xml:space="preserve"> </w:t>
      </w:r>
      <w:r w:rsidRPr="006A5A87">
        <w:rPr>
          <w:rFonts w:ascii="Book Antiqua" w:eastAsia="宋体" w:hAnsi="Book Antiqua"/>
          <w:bCs/>
          <w:color w:val="000000"/>
          <w:lang w:eastAsia="zh-CN"/>
        </w:rPr>
        <w:t>JY</w:t>
      </w:r>
      <w:r w:rsidR="00103ACC">
        <w:rPr>
          <w:rFonts w:ascii="Book Antiqua" w:eastAsia="宋体" w:hAnsi="Book Antiqua" w:hint="eastAsia"/>
          <w:b/>
          <w:bCs/>
          <w:color w:val="000000"/>
          <w:lang w:eastAsia="zh-CN"/>
        </w:rPr>
        <w:t xml:space="preserve"> </w:t>
      </w:r>
      <w:r w:rsidRPr="006A5A87">
        <w:rPr>
          <w:rFonts w:ascii="Book Antiqua" w:hAnsi="Book Antiqua"/>
          <w:b/>
          <w:bCs/>
          <w:color w:val="000000"/>
        </w:rPr>
        <w:t xml:space="preserve">S-Editor </w:t>
      </w:r>
      <w:r w:rsidRPr="006A5A87">
        <w:rPr>
          <w:rFonts w:ascii="Book Antiqua" w:hAnsi="Book Antiqua"/>
          <w:bCs/>
          <w:color w:val="000000"/>
        </w:rPr>
        <w:t xml:space="preserve">Wen LL  </w:t>
      </w:r>
      <w:r w:rsidRPr="006A5A87">
        <w:rPr>
          <w:rFonts w:ascii="Book Antiqua" w:hAnsi="Book Antiqua"/>
          <w:b/>
          <w:bCs/>
          <w:color w:val="000000"/>
        </w:rPr>
        <w:t xml:space="preserve">  </w:t>
      </w:r>
      <w:r w:rsidRPr="006A5A87">
        <w:rPr>
          <w:rFonts w:ascii="Book Antiqua" w:hAnsi="Book Antiqua"/>
          <w:color w:val="000000"/>
        </w:rPr>
        <w:t xml:space="preserve"> </w:t>
      </w:r>
      <w:r w:rsidRPr="006A5A87">
        <w:rPr>
          <w:rFonts w:ascii="Book Antiqua" w:hAnsi="Book Antiqua"/>
          <w:b/>
          <w:bCs/>
          <w:color w:val="000000"/>
        </w:rPr>
        <w:t xml:space="preserve">L-Editor                </w:t>
      </w:r>
      <w:r w:rsidRPr="006A5A87">
        <w:rPr>
          <w:rFonts w:ascii="Book Antiqua" w:hAnsi="Book Antiqua"/>
          <w:color w:val="000000"/>
        </w:rPr>
        <w:t xml:space="preserve">  </w:t>
      </w:r>
      <w:r w:rsidRPr="006A5A87">
        <w:rPr>
          <w:rFonts w:ascii="Book Antiqua" w:hAnsi="Book Antiqua"/>
          <w:b/>
          <w:bCs/>
          <w:color w:val="000000"/>
        </w:rPr>
        <w:t>E-Editor</w:t>
      </w:r>
    </w:p>
    <w:bookmarkEnd w:id="23"/>
    <w:bookmarkEnd w:id="24"/>
    <w:bookmarkEnd w:id="25"/>
    <w:p w14:paraId="7DF30E6D" w14:textId="77777777" w:rsidR="005378EA" w:rsidRPr="006A5A87" w:rsidRDefault="005378EA" w:rsidP="001D7802">
      <w:pPr>
        <w:adjustRightInd w:val="0"/>
        <w:snapToGrid w:val="0"/>
        <w:spacing w:line="360" w:lineRule="auto"/>
        <w:rPr>
          <w:rFonts w:ascii="Book Antiqua" w:eastAsia="宋体" w:hAnsi="Book Antiqua" w:cs="Times New Roman"/>
          <w:noProof/>
          <w:lang w:eastAsia="zh-CN"/>
        </w:rPr>
      </w:pPr>
    </w:p>
    <w:p w14:paraId="4B4E62A2" w14:textId="77777777" w:rsidR="006C2C8D" w:rsidRPr="006A5A87" w:rsidRDefault="006C2C8D" w:rsidP="001D7802">
      <w:pPr>
        <w:adjustRightInd w:val="0"/>
        <w:snapToGrid w:val="0"/>
        <w:spacing w:line="360" w:lineRule="auto"/>
        <w:rPr>
          <w:rFonts w:ascii="Book Antiqua" w:hAnsi="Book Antiqua" w:cs="Times New Roman"/>
        </w:rPr>
      </w:pPr>
      <w:r w:rsidRPr="006A5A87">
        <w:rPr>
          <w:rFonts w:ascii="Book Antiqua" w:hAnsi="Book Antiqua" w:cs="Times New Roman"/>
        </w:rPr>
        <w:br w:type="page"/>
      </w:r>
    </w:p>
    <w:p w14:paraId="7EA13E27" w14:textId="559569EA" w:rsidR="00DE6286" w:rsidRPr="006A5A87" w:rsidRDefault="00BE46EA" w:rsidP="00DE6286">
      <w:pPr>
        <w:adjustRightInd w:val="0"/>
        <w:snapToGrid w:val="0"/>
        <w:spacing w:line="360" w:lineRule="auto"/>
        <w:rPr>
          <w:rFonts w:ascii="Book Antiqua" w:eastAsia="宋体" w:hAnsi="Book Antiqua" w:cs="Times New Roman"/>
          <w:b/>
          <w:lang w:eastAsia="zh-CN"/>
        </w:rPr>
      </w:pPr>
      <w:r w:rsidRPr="006A5A87">
        <w:rPr>
          <w:rFonts w:ascii="Book Antiqua" w:eastAsia="宋体" w:hAnsi="Book Antiqua" w:cs="Times New Roman"/>
          <w:b/>
          <w:noProof/>
          <w:lang w:eastAsia="zh-CN"/>
        </w:rPr>
        <w:lastRenderedPageBreak/>
        <mc:AlternateContent>
          <mc:Choice Requires="wps">
            <w:drawing>
              <wp:anchor distT="0" distB="0" distL="114300" distR="114300" simplePos="0" relativeHeight="251659264" behindDoc="0" locked="0" layoutInCell="1" allowOverlap="1" wp14:anchorId="600D0A00" wp14:editId="2BF8DC1F">
                <wp:simplePos x="0" y="0"/>
                <wp:positionH relativeFrom="column">
                  <wp:posOffset>1860302</wp:posOffset>
                </wp:positionH>
                <wp:positionV relativeFrom="paragraph">
                  <wp:posOffset>-193</wp:posOffset>
                </wp:positionV>
                <wp:extent cx="3299791" cy="373711"/>
                <wp:effectExtent l="0" t="0" r="0" b="762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791" cy="373711"/>
                        </a:xfrm>
                        <a:prstGeom prst="rect">
                          <a:avLst/>
                        </a:prstGeom>
                        <a:solidFill>
                          <a:srgbClr val="FFFFFF"/>
                        </a:solidFill>
                        <a:ln w="9525">
                          <a:noFill/>
                          <a:miter lim="800000"/>
                          <a:headEnd/>
                          <a:tailEnd/>
                        </a:ln>
                      </wps:spPr>
                      <wps:txbx>
                        <w:txbxContent>
                          <w:p w14:paraId="3CE33E4A" w14:textId="4E13D9F6" w:rsidR="00BE46EA" w:rsidRPr="00BE46EA" w:rsidRDefault="00BE46EA" w:rsidP="00BE46EA">
                            <w:pPr>
                              <w:ind w:firstLineChars="50" w:firstLine="120"/>
                              <w:rPr>
                                <w:rFonts w:eastAsia="宋体"/>
                                <w:lang w:eastAsia="zh-CN"/>
                              </w:rPr>
                            </w:pPr>
                            <w:r>
                              <w:rPr>
                                <w:rFonts w:eastAsia="宋体" w:hint="eastAsia"/>
                                <w:lang w:eastAsia="zh-CN"/>
                              </w:rPr>
                              <w:t>IVM and injection of labeled platelets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46.5pt;margin-top:0;width:259.85pt;height:2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dwMQIAAB4EAAAOAAAAZHJzL2Uyb0RvYy54bWysU0uOEzEQ3SNxB8t70p8kZNJKZzRkCEIa&#10;PtLAARy3O23hdhnbSfdwgOEGrNiw51w5B2V3JhMNO4QXlstVfq569Wpx2beK7IV1EnRJs1FKidAc&#10;Kqm3Jf38af3ighLnma6YAi1KeiccvVw+f7boTCFyaEBVwhIE0a7oTEkb702RJI43omVuBEZodNZg&#10;W+bRtNuksqxD9FYleZq+TDqwlbHAhXN4ez046TLi17Xg/kNdO+GJKinm5uNu474Je7JcsGJrmWkk&#10;P6bB/iGLlkmNn56grplnZGflX1Ct5BYc1H7EoU2griUXsQasJkufVHPbMCNiLUiOMyea3P+D5e/3&#10;Hy2RVUnH6YwSzVps0uHH98PP34df9yQPBHXGFRh3azDS96+gx0bHYp25Af7FEQ2rhumtuLIWukaw&#10;ChPMwsvk7OmA4wLIpnsHFf7Ddh4iUF/bNrCHfBBEx0bdnZojek84Xo7z+Xw2zyjh6BvPxrNs+IIV&#10;D6+Ndf6NgJaEQ0ktNj+is/2N8yEbVjyEhM8cKFmtpVLRsNvNSlmyZyiUdVyxgCdhSpOupPNpPo3I&#10;GsL7qKFWehSykm1JL9KwBmkFNl7rKoZ4JtVwxkyUPtITGBm48f2mx8DA2QaqOyTKwiBYHDA8NGC/&#10;UdKhWEvqvu6YFZSotxrJnmeTSVB3NCbTWY6GPfdszj1Mc4QqqadkOK58nIjAg4YrbEotI1+PmRxz&#10;RRFGGo8DE1R+bseox7Fe/gEAAP//AwBQSwMEFAAGAAgAAAAhAAi1SyHeAAAABwEAAA8AAABkcnMv&#10;ZG93bnJldi54bWxMj81OwzAQhO9IvIO1lbgg6jTQ5odsKkACcW3pA2xiN4kar6PYbdK3x5zoZaXR&#10;jGa+Lbaz6cVFj66zjLBaRiA011Z13CAcfj6fUhDOEyvqLWuEq3awLe/vCsqVnXinL3vfiFDCLieE&#10;1vshl9LVrTbklnbQHLyjHQ35IMdGqpGmUG56GUfRRhrqOCy0NOiPVten/dkgHL+nx3U2VV/+kOxe&#10;Nu/UJZW9Ij4s5rdXEF7P/j8Mf/gBHcrAVNkzKyd6hDh7Dr94hHCDna7iBESFsE4zkGUhb/nLXwAA&#10;AP//AwBQSwECLQAUAAYACAAAACEAtoM4kv4AAADhAQAAEwAAAAAAAAAAAAAAAAAAAAAAW0NvbnRl&#10;bnRfVHlwZXNdLnhtbFBLAQItABQABgAIAAAAIQA4/SH/1gAAAJQBAAALAAAAAAAAAAAAAAAAAC8B&#10;AABfcmVscy8ucmVsc1BLAQItABQABgAIAAAAIQALfjdwMQIAAB4EAAAOAAAAAAAAAAAAAAAAAC4C&#10;AABkcnMvZTJvRG9jLnhtbFBLAQItABQABgAIAAAAIQAItUsh3gAAAAcBAAAPAAAAAAAAAAAAAAAA&#10;AIsEAABkcnMvZG93bnJldi54bWxQSwUGAAAAAAQABADzAAAAlgUAAAAA&#10;" stroked="f">
                <v:textbox>
                  <w:txbxContent>
                    <w:p w14:paraId="3CE33E4A" w14:textId="4E13D9F6" w:rsidR="00BE46EA" w:rsidRPr="00BE46EA" w:rsidRDefault="00BE46EA" w:rsidP="00BE46EA">
                      <w:pPr>
                        <w:ind w:firstLineChars="50" w:firstLine="120"/>
                        <w:rPr>
                          <w:rFonts w:eastAsia="宋体" w:hint="eastAsia"/>
                          <w:lang w:eastAsia="zh-CN"/>
                        </w:rPr>
                      </w:pPr>
                      <w:r>
                        <w:rPr>
                          <w:rFonts w:eastAsia="宋体" w:hint="eastAsia"/>
                          <w:lang w:eastAsia="zh-CN"/>
                        </w:rPr>
                        <w:t>IVM and injection of labeled platelets</w:t>
                      </w:r>
                    </w:p>
                  </w:txbxContent>
                </v:textbox>
              </v:shape>
            </w:pict>
          </mc:Fallback>
        </mc:AlternateContent>
      </w:r>
      <w:r w:rsidR="00DE6286" w:rsidRPr="006A5A87">
        <w:rPr>
          <w:noProof/>
          <w:lang w:eastAsia="zh-CN"/>
        </w:rPr>
        <w:drawing>
          <wp:inline distT="0" distB="0" distL="0" distR="0" wp14:anchorId="7D4B5270" wp14:editId="4DA67BD0">
            <wp:extent cx="5486400" cy="1562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562100"/>
                    </a:xfrm>
                    <a:prstGeom prst="rect">
                      <a:avLst/>
                    </a:prstGeom>
                  </pic:spPr>
                </pic:pic>
              </a:graphicData>
            </a:graphic>
          </wp:inline>
        </w:drawing>
      </w:r>
    </w:p>
    <w:p w14:paraId="0ADA4C3E" w14:textId="77777777" w:rsidR="00DE6286" w:rsidRPr="006A5A87" w:rsidRDefault="00DE6286" w:rsidP="00DE6286">
      <w:pPr>
        <w:adjustRightInd w:val="0"/>
        <w:snapToGrid w:val="0"/>
        <w:spacing w:line="360" w:lineRule="auto"/>
        <w:rPr>
          <w:rFonts w:ascii="Book Antiqua" w:hAnsi="Book Antiqua" w:cs="Times New Roman"/>
          <w:b/>
        </w:rPr>
      </w:pPr>
      <w:r w:rsidRPr="006A5A87">
        <w:rPr>
          <w:rFonts w:ascii="Book Antiqua" w:hAnsi="Book Antiqua" w:cs="Times New Roman"/>
          <w:b/>
        </w:rPr>
        <w:t xml:space="preserve">Figure 1 Experimental design. </w:t>
      </w:r>
      <w:r w:rsidRPr="006A5A87">
        <w:rPr>
          <w:rFonts w:ascii="Book Antiqua" w:hAnsi="Book Antiqua" w:cs="Times New Roman"/>
          <w:kern w:val="0"/>
        </w:rPr>
        <w:t>In all of groups, total warm hepatic ischemia was induced for 20 min by clamping the portal triad. A total of 1</w:t>
      </w:r>
      <w:bookmarkStart w:id="26" w:name="OLE_LINK50"/>
      <w:bookmarkStart w:id="27" w:name="OLE_LINK51"/>
      <w:bookmarkStart w:id="28" w:name="OLE_LINK43"/>
      <w:r w:rsidRPr="006A5A87">
        <w:rPr>
          <w:rFonts w:ascii="Book Antiqua" w:eastAsia="宋体" w:hAnsi="Book Antiqua" w:cs="Times New Roman" w:hint="eastAsia"/>
          <w:kern w:val="0"/>
          <w:lang w:eastAsia="zh-CN"/>
        </w:rPr>
        <w:t xml:space="preserve"> </w:t>
      </w:r>
      <w:r w:rsidRPr="006A5A87">
        <w:rPr>
          <w:rFonts w:ascii="Book Antiqua" w:hAnsi="Book Antiqua"/>
        </w:rPr>
        <w:t>×</w:t>
      </w:r>
      <w:bookmarkEnd w:id="26"/>
      <w:bookmarkEnd w:id="27"/>
      <w:bookmarkEnd w:id="28"/>
      <w:r w:rsidRPr="006A5A87">
        <w:rPr>
          <w:rFonts w:ascii="Book Antiqua" w:eastAsia="宋体" w:hAnsi="Book Antiqua" w:hint="eastAsia"/>
          <w:lang w:eastAsia="zh-CN"/>
        </w:rPr>
        <w:t xml:space="preserve"> </w:t>
      </w:r>
      <w:r w:rsidRPr="006A5A87">
        <w:rPr>
          <w:rFonts w:ascii="Book Antiqua" w:hAnsi="Book Antiqua" w:cs="Times New Roman"/>
          <w:kern w:val="0"/>
        </w:rPr>
        <w:t>10</w:t>
      </w:r>
      <w:r w:rsidRPr="006A5A87">
        <w:rPr>
          <w:rFonts w:ascii="Book Antiqua" w:hAnsi="Book Antiqua" w:cs="Times New Roman"/>
          <w:kern w:val="0"/>
          <w:vertAlign w:val="superscript"/>
        </w:rPr>
        <w:t>8</w:t>
      </w:r>
      <w:r w:rsidRPr="006A5A87">
        <w:rPr>
          <w:rFonts w:ascii="Book Antiqua" w:hAnsi="Book Antiqua" w:cs="Times New Roman"/>
          <w:kern w:val="0"/>
        </w:rPr>
        <w:t xml:space="preserve"> fluorescence-labeled platelets, approximately 1% of all circulating platelets in the recipient rat, were injected </w:t>
      </w:r>
      <w:r w:rsidRPr="006A5A87">
        <w:rPr>
          <w:rFonts w:ascii="Book Antiqua" w:hAnsi="Book Antiqua" w:cs="Times New Roman"/>
          <w:i/>
          <w:kern w:val="0"/>
        </w:rPr>
        <w:t>via</w:t>
      </w:r>
      <w:r w:rsidRPr="006A5A87">
        <w:rPr>
          <w:rFonts w:ascii="Book Antiqua" w:hAnsi="Book Antiqua" w:cs="Times New Roman"/>
          <w:kern w:val="0"/>
        </w:rPr>
        <w:t xml:space="preserve"> the left carotid artery 5 min before </w:t>
      </w:r>
      <w:proofErr w:type="spellStart"/>
      <w:r w:rsidRPr="006A5A87">
        <w:rPr>
          <w:rFonts w:ascii="Book Antiqua" w:hAnsi="Book Antiqua" w:cs="Times New Roman"/>
          <w:kern w:val="0"/>
        </w:rPr>
        <w:t>intravital</w:t>
      </w:r>
      <w:proofErr w:type="spellEnd"/>
      <w:r w:rsidRPr="006A5A87">
        <w:rPr>
          <w:rFonts w:ascii="Book Antiqua" w:hAnsi="Book Antiqua" w:cs="Times New Roman"/>
          <w:kern w:val="0"/>
        </w:rPr>
        <w:t xml:space="preserve"> microscopy </w:t>
      </w:r>
      <w:r w:rsidRPr="006A5A87">
        <w:rPr>
          <w:rFonts w:ascii="Book Antiqua" w:eastAsia="宋体" w:hAnsi="Book Antiqua" w:cs="Times New Roman" w:hint="eastAsia"/>
          <w:kern w:val="0"/>
          <w:lang w:eastAsia="zh-CN"/>
        </w:rPr>
        <w:t>(</w:t>
      </w:r>
      <w:r w:rsidRPr="006A5A87">
        <w:rPr>
          <w:rFonts w:ascii="Book Antiqua" w:hAnsi="Book Antiqua" w:cs="Times New Roman"/>
          <w:kern w:val="0"/>
        </w:rPr>
        <w:t>IVM</w:t>
      </w:r>
      <w:r w:rsidRPr="006A5A87">
        <w:rPr>
          <w:rFonts w:ascii="Book Antiqua" w:eastAsia="宋体" w:hAnsi="Book Antiqua" w:cs="Times New Roman" w:hint="eastAsia"/>
          <w:kern w:val="0"/>
          <w:lang w:eastAsia="zh-CN"/>
        </w:rPr>
        <w:t>)</w:t>
      </w:r>
      <w:r w:rsidRPr="006A5A87">
        <w:rPr>
          <w:rFonts w:ascii="Book Antiqua" w:hAnsi="Book Antiqua" w:cs="Times New Roman"/>
          <w:kern w:val="0"/>
        </w:rPr>
        <w:t xml:space="preserve">. </w:t>
      </w:r>
    </w:p>
    <w:p w14:paraId="73AB938D"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18488ECC"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29AE447"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7B344C29"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205AAEF7"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51F70D20"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0DBF64D6"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028C21EA"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54FDBC03"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2522AD2A"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E59E838"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1A2E7C85"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046BBB6F"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4023EE2"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5533285C"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26A03D78"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6C62FB95"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2C5A7EE9"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26C38D2F"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70C0410"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6304B84C" w14:textId="3689F817" w:rsidR="00DE6286" w:rsidRPr="006A5A87" w:rsidRDefault="000D5A59" w:rsidP="00DE6286">
      <w:pPr>
        <w:widowControl/>
        <w:autoSpaceDE w:val="0"/>
        <w:autoSpaceDN w:val="0"/>
        <w:adjustRightInd w:val="0"/>
        <w:snapToGrid w:val="0"/>
        <w:spacing w:line="360" w:lineRule="auto"/>
        <w:rPr>
          <w:rFonts w:ascii="Book Antiqua" w:eastAsia="宋体" w:hAnsi="Book Antiqua" w:cs="Times"/>
          <w:kern w:val="0"/>
          <w:lang w:eastAsia="zh-CN"/>
        </w:rPr>
      </w:pPr>
      <w:r w:rsidRPr="006A5A87">
        <w:rPr>
          <w:rFonts w:ascii="Book Antiqua" w:hAnsi="Book Antiqua" w:cs="Times New Roman"/>
          <w:b/>
          <w:noProof/>
          <w:lang w:eastAsia="zh-CN"/>
        </w:rPr>
        <w:lastRenderedPageBreak/>
        <mc:AlternateContent>
          <mc:Choice Requires="wps">
            <w:drawing>
              <wp:anchor distT="0" distB="0" distL="114300" distR="114300" simplePos="0" relativeHeight="251661312" behindDoc="0" locked="0" layoutInCell="1" allowOverlap="1" wp14:anchorId="1C773B44" wp14:editId="3CCD9124">
                <wp:simplePos x="0" y="0"/>
                <wp:positionH relativeFrom="column">
                  <wp:posOffset>4445000</wp:posOffset>
                </wp:positionH>
                <wp:positionV relativeFrom="paragraph">
                  <wp:posOffset>3445510</wp:posOffset>
                </wp:positionV>
                <wp:extent cx="763270" cy="140398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3985"/>
                        </a:xfrm>
                        <a:prstGeom prst="rect">
                          <a:avLst/>
                        </a:prstGeom>
                        <a:noFill/>
                        <a:ln w="9525">
                          <a:noFill/>
                          <a:miter lim="800000"/>
                          <a:headEnd/>
                          <a:tailEnd/>
                        </a:ln>
                      </wps:spPr>
                      <wps:txbx>
                        <w:txbxContent>
                          <w:p w14:paraId="4EE44E8E" w14:textId="220ED354" w:rsidR="000D5A59" w:rsidRDefault="000D5A59">
                            <w:r w:rsidRPr="006F5B35">
                              <w:rPr>
                                <w:rFonts w:ascii="Book Antiqua" w:hAnsi="Book Antiqua" w:cs="Times New Roman"/>
                                <w:kern w:val="0"/>
                              </w:rPr>
                              <w:t xml:space="preserve">100 </w:t>
                            </w:r>
                            <w:proofErr w:type="spellStart"/>
                            <w:r w:rsidRPr="006F5B35">
                              <w:rPr>
                                <w:rFonts w:ascii="Times New Roman" w:eastAsia="MS Mincho" w:hAnsi="Times New Roman" w:cs="Times New Roman"/>
                              </w:rPr>
                              <w:t>μ</w:t>
                            </w:r>
                            <w:r w:rsidRPr="006F5B35">
                              <w:rPr>
                                <w:rFonts w:ascii="Book Antiqua" w:hAnsi="Book Antiqua" w:cs="Times New Roman"/>
                                <w:kern w:val="0"/>
                              </w:rPr>
                              <w:t>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50pt;margin-top:271.3pt;width:60.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kMHgIAAPoDAAAOAAAAZHJzL2Uyb0RvYy54bWysU82O0zAQviPxDpbvNOnfbhs1XS27FCEt&#10;P9LCA7iO01jYHmO7TcoDLG/AiQt3nqvPwdjpdiu4IXKwPJmZb+b7Zry46rQiO+G8BFPS4SCnRBgO&#10;lTSbkn76uHoxo8QHZiqmwIiS7oWnV8vnzxatLcQIGlCVcARBjC9aW9ImBFtkmeeN0MwPwAqDzhqc&#10;ZgFNt8kqx1pE1yob5flF1oKrrAMuvMe/t72TLhN+XQse3te1F4GokmJvIZ0unet4ZssFKzaO2Uby&#10;YxvsH7rQTBoseoK6ZYGRrZN/QWnJHXiow4CDzqCuJReJA7IZ5n+wuW+YFYkLiuPtSSb//2D5u90H&#10;R2RV0jElhmkc0eH7t8OPX4efD2QU5WmtLzDq3mJc6F5Ch2NOVL29A/7ZEwM3DTMbce0ctI1gFbY3&#10;jJnZWWqP4yPIun0LFdZh2wAJqKudjtqhGgTRcUz702hEFwjHn5cX49Eleji6hpN8PJ9NUwlWPGZb&#10;58NrAZrES0kdjj6hs92dD7EbVjyGxGIGVlKpNH5lSFvS+XQ0TQlnHi0DbqeSuqSzPH79vkSSr0yV&#10;kgOTqr9jAWWOrCPRnnLo1l3SN0kSFVlDtUcZHPTLiI8HLw24r5S0uIgl9V+2zAlK1BuDUs6Hk0nc&#10;3GRMppcjNNy5Z33uYYYjVEkDJf31JqRtj5S9vUbJVzKp8dTJsWVcsCTS8THEDT63U9TTk13+BgAA&#10;//8DAFBLAwQUAAYACAAAACEAyGlCl98AAAALAQAADwAAAGRycy9kb3ducmV2LnhtbEyPwU7DMBBE&#10;70j8g7VI3KiNgaRK41QVassRKBFnN3aTiHhtxW4a/p7lBMfRjGbelOvZDWyyY+w9KrhfCGAWG296&#10;bBXUH7u7JbCYNBo9eLQKvm2EdXV9VerC+Au+2+mQWkYlGAutoEspFJzHprNOx4UPFsk7+dHpRHJs&#10;uRn1hcrdwKUQGXe6R1rodLDPnW2+DmenIKSwz1/G17fNdjeJ+nNfy77dKnV7M29WwJKd018YfvEJ&#10;HSpiOvozmsgGBbkQ9CUpeHqUGTBKLKWQwI5kZQ858Krk/z9UPwAAAP//AwBQSwECLQAUAAYACAAA&#10;ACEAtoM4kv4AAADhAQAAEwAAAAAAAAAAAAAAAAAAAAAAW0NvbnRlbnRfVHlwZXNdLnhtbFBLAQIt&#10;ABQABgAIAAAAIQA4/SH/1gAAAJQBAAALAAAAAAAAAAAAAAAAAC8BAABfcmVscy8ucmVsc1BLAQIt&#10;ABQABgAIAAAAIQAy2qkMHgIAAPoDAAAOAAAAAAAAAAAAAAAAAC4CAABkcnMvZTJvRG9jLnhtbFBL&#10;AQItABQABgAIAAAAIQDIaUKX3wAAAAsBAAAPAAAAAAAAAAAAAAAAAHgEAABkcnMvZG93bnJldi54&#10;bWxQSwUGAAAAAAQABADzAAAAhAUAAAAA&#10;" filled="f" stroked="f">
                <v:textbox style="mso-fit-shape-to-text:t">
                  <w:txbxContent>
                    <w:p w14:paraId="4EE44E8E" w14:textId="220ED354" w:rsidR="000D5A59" w:rsidRDefault="000D5A59">
                      <w:r w:rsidRPr="006F5B35">
                        <w:rPr>
                          <w:rFonts w:ascii="Book Antiqua" w:hAnsi="Book Antiqua" w:cs="Times New Roman"/>
                          <w:kern w:val="0"/>
                        </w:rPr>
                        <w:t xml:space="preserve">100 </w:t>
                      </w:r>
                      <w:proofErr w:type="spellStart"/>
                      <w:r w:rsidRPr="006F5B35">
                        <w:rPr>
                          <w:rFonts w:ascii="Times New Roman" w:eastAsia="MS Mincho" w:hAnsi="Times New Roman" w:cs="Times New Roman"/>
                        </w:rPr>
                        <w:t>μ</w:t>
                      </w:r>
                      <w:r w:rsidRPr="006F5B35">
                        <w:rPr>
                          <w:rFonts w:ascii="Book Antiqua" w:hAnsi="Book Antiqua" w:cs="Times New Roman"/>
                          <w:kern w:val="0"/>
                        </w:rPr>
                        <w:t>m</w:t>
                      </w:r>
                      <w:proofErr w:type="spellEnd"/>
                    </w:p>
                  </w:txbxContent>
                </v:textbox>
              </v:shape>
            </w:pict>
          </mc:Fallback>
        </mc:AlternateContent>
      </w:r>
      <w:r w:rsidR="00DE6286" w:rsidRPr="006A5A87">
        <w:rPr>
          <w:noProof/>
          <w:lang w:eastAsia="zh-CN"/>
        </w:rPr>
        <w:drawing>
          <wp:inline distT="0" distB="0" distL="0" distR="0" wp14:anchorId="06E8AE69" wp14:editId="2777AF70">
            <wp:extent cx="5486400" cy="41122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112260"/>
                    </a:xfrm>
                    <a:prstGeom prst="rect">
                      <a:avLst/>
                    </a:prstGeom>
                  </pic:spPr>
                </pic:pic>
              </a:graphicData>
            </a:graphic>
          </wp:inline>
        </w:drawing>
      </w:r>
    </w:p>
    <w:p w14:paraId="471F1752" w14:textId="0B3465C7" w:rsidR="00DE6286" w:rsidRPr="006A5A87" w:rsidRDefault="00DE6286" w:rsidP="00DE6286">
      <w:pPr>
        <w:adjustRightInd w:val="0"/>
        <w:snapToGrid w:val="0"/>
        <w:spacing w:line="360" w:lineRule="auto"/>
        <w:rPr>
          <w:rFonts w:ascii="Book Antiqua" w:hAnsi="Book Antiqua" w:cs="Times New Roman"/>
          <w:b/>
        </w:rPr>
      </w:pPr>
      <w:r w:rsidRPr="006A5A87">
        <w:rPr>
          <w:rFonts w:ascii="Book Antiqua" w:hAnsi="Book Antiqua" w:cs="Times New Roman"/>
          <w:b/>
        </w:rPr>
        <w:t xml:space="preserve">Figure 2 Mild </w:t>
      </w:r>
      <w:proofErr w:type="spellStart"/>
      <w:r w:rsidRPr="006A5A87">
        <w:rPr>
          <w:rFonts w:ascii="Book Antiqua" w:hAnsi="Book Antiqua" w:cs="Times New Roman"/>
          <w:b/>
        </w:rPr>
        <w:t>steatotic</w:t>
      </w:r>
      <w:proofErr w:type="spellEnd"/>
      <w:r w:rsidRPr="006A5A87">
        <w:rPr>
          <w:rFonts w:ascii="Book Antiqua" w:hAnsi="Book Antiqua" w:cs="Times New Roman"/>
          <w:b/>
        </w:rPr>
        <w:t xml:space="preserve"> liver model. </w:t>
      </w:r>
      <w:proofErr w:type="spellStart"/>
      <w:r w:rsidRPr="006A5A87">
        <w:rPr>
          <w:rFonts w:ascii="Book Antiqua" w:hAnsi="Book Antiqua" w:cs="Times"/>
          <w:kern w:val="0"/>
        </w:rPr>
        <w:t>Hematoxylin</w:t>
      </w:r>
      <w:proofErr w:type="spellEnd"/>
      <w:r w:rsidRPr="006A5A87">
        <w:rPr>
          <w:rFonts w:ascii="Book Antiqua" w:hAnsi="Book Antiqua" w:cs="Times"/>
          <w:kern w:val="0"/>
        </w:rPr>
        <w:t xml:space="preserve"> and eosin staining of liver specimens at 2 </w:t>
      </w:r>
      <w:proofErr w:type="spellStart"/>
      <w:r w:rsidRPr="006A5A87">
        <w:rPr>
          <w:rFonts w:ascii="Book Antiqua" w:hAnsi="Book Antiqua" w:cs="Times"/>
          <w:kern w:val="0"/>
        </w:rPr>
        <w:t>wk</w:t>
      </w:r>
      <w:proofErr w:type="spellEnd"/>
      <w:r w:rsidRPr="006A5A87">
        <w:rPr>
          <w:rFonts w:ascii="Book Antiqua" w:hAnsi="Book Antiqua" w:cs="Times"/>
          <w:kern w:val="0"/>
        </w:rPr>
        <w:t xml:space="preserve"> of choline deficient diet demonstrated that between 10</w:t>
      </w:r>
      <w:r w:rsidR="005C1FEB" w:rsidRPr="006A5A87">
        <w:rPr>
          <w:rFonts w:ascii="Book Antiqua" w:eastAsia="宋体" w:hAnsi="Book Antiqua" w:cs="Times" w:hint="eastAsia"/>
          <w:kern w:val="0"/>
          <w:lang w:eastAsia="zh-CN"/>
        </w:rPr>
        <w:t>%</w:t>
      </w:r>
      <w:r w:rsidRPr="006A5A87">
        <w:rPr>
          <w:rFonts w:ascii="Book Antiqua" w:hAnsi="Book Antiqua" w:cs="Times"/>
          <w:kern w:val="0"/>
        </w:rPr>
        <w:t xml:space="preserve"> and 20% of hepatocytes had depositions of </w:t>
      </w:r>
      <w:proofErr w:type="spellStart"/>
      <w:r w:rsidRPr="006A5A87">
        <w:rPr>
          <w:rFonts w:ascii="Book Antiqua" w:hAnsi="Book Antiqua" w:cs="Times New Roman"/>
          <w:kern w:val="0"/>
        </w:rPr>
        <w:t>microvesicular</w:t>
      </w:r>
      <w:proofErr w:type="spellEnd"/>
      <w:r w:rsidRPr="006A5A87">
        <w:rPr>
          <w:rFonts w:ascii="Book Antiqua" w:hAnsi="Book Antiqua" w:cs="Times New Roman"/>
          <w:kern w:val="0"/>
        </w:rPr>
        <w:t xml:space="preserve"> lipid droplets. </w:t>
      </w:r>
    </w:p>
    <w:p w14:paraId="0ECE8B38"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24BFA26F"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66C753EA"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07EB1ED0"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6209CD21"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2D0F5457"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40234FEB"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25BDBAB2"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7AB00DB6"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4F0AF128"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71D276E7"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322860EC"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521B11E1" w14:textId="57039BDA" w:rsidR="00DE6286" w:rsidRPr="006A5A87" w:rsidRDefault="00DE6286" w:rsidP="00DE6286">
      <w:pPr>
        <w:adjustRightInd w:val="0"/>
        <w:snapToGrid w:val="0"/>
        <w:spacing w:line="360" w:lineRule="auto"/>
        <w:rPr>
          <w:rFonts w:ascii="Book Antiqua" w:eastAsia="宋体" w:hAnsi="Book Antiqua" w:cs="Times New Roman"/>
          <w:kern w:val="0"/>
          <w:lang w:eastAsia="zh-CN"/>
        </w:rPr>
      </w:pPr>
      <w:r w:rsidRPr="006A5A87">
        <w:rPr>
          <w:noProof/>
          <w:lang w:eastAsia="zh-CN"/>
        </w:rPr>
        <w:lastRenderedPageBreak/>
        <w:drawing>
          <wp:inline distT="0" distB="0" distL="0" distR="0" wp14:anchorId="3592257E" wp14:editId="60EEBD05">
            <wp:extent cx="5486400" cy="404876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048760"/>
                    </a:xfrm>
                    <a:prstGeom prst="rect">
                      <a:avLst/>
                    </a:prstGeom>
                  </pic:spPr>
                </pic:pic>
              </a:graphicData>
            </a:graphic>
          </wp:inline>
        </w:drawing>
      </w:r>
    </w:p>
    <w:p w14:paraId="7389BDE6" w14:textId="5CE65B20" w:rsidR="00DE6286" w:rsidRPr="006A5A87" w:rsidRDefault="000D5A59" w:rsidP="00DE6286">
      <w:pPr>
        <w:adjustRightInd w:val="0"/>
        <w:snapToGrid w:val="0"/>
        <w:spacing w:line="360" w:lineRule="auto"/>
        <w:rPr>
          <w:rFonts w:ascii="Book Antiqua" w:eastAsia="宋体" w:hAnsi="Book Antiqua" w:cs="Times New Roman"/>
          <w:kern w:val="0"/>
          <w:lang w:eastAsia="zh-CN"/>
        </w:rPr>
      </w:pPr>
      <w:r w:rsidRPr="006A5A87">
        <w:rPr>
          <w:rFonts w:ascii="Book Antiqua" w:hAnsi="Book Antiqua" w:cs="Times New Roman"/>
          <w:b/>
          <w:noProof/>
          <w:lang w:eastAsia="zh-CN"/>
        </w:rPr>
        <mc:AlternateContent>
          <mc:Choice Requires="wps">
            <w:drawing>
              <wp:anchor distT="0" distB="0" distL="114300" distR="114300" simplePos="0" relativeHeight="251665408" behindDoc="0" locked="0" layoutInCell="1" allowOverlap="1" wp14:anchorId="51AFBED0" wp14:editId="6C612676">
                <wp:simplePos x="0" y="0"/>
                <wp:positionH relativeFrom="column">
                  <wp:posOffset>4724400</wp:posOffset>
                </wp:positionH>
                <wp:positionV relativeFrom="paragraph">
                  <wp:posOffset>2451100</wp:posOffset>
                </wp:positionV>
                <wp:extent cx="763270" cy="1403985"/>
                <wp:effectExtent l="0" t="0" r="0" b="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3985"/>
                        </a:xfrm>
                        <a:prstGeom prst="rect">
                          <a:avLst/>
                        </a:prstGeom>
                        <a:noFill/>
                        <a:ln w="9525">
                          <a:noFill/>
                          <a:miter lim="800000"/>
                          <a:headEnd/>
                          <a:tailEnd/>
                        </a:ln>
                      </wps:spPr>
                      <wps:txbx>
                        <w:txbxContent>
                          <w:p w14:paraId="682E7499" w14:textId="77777777" w:rsidR="000D5A59" w:rsidRDefault="000D5A59" w:rsidP="000D5A59">
                            <w:r w:rsidRPr="006F5B35">
                              <w:rPr>
                                <w:rFonts w:ascii="Book Antiqua" w:hAnsi="Book Antiqua" w:cs="Times New Roman"/>
                                <w:kern w:val="0"/>
                              </w:rPr>
                              <w:t xml:space="preserve">100 </w:t>
                            </w:r>
                            <w:proofErr w:type="spellStart"/>
                            <w:r w:rsidRPr="006F5B35">
                              <w:rPr>
                                <w:rFonts w:ascii="Times New Roman" w:eastAsia="MS Mincho" w:hAnsi="Times New Roman" w:cs="Times New Roman"/>
                              </w:rPr>
                              <w:t>μ</w:t>
                            </w:r>
                            <w:r w:rsidRPr="006F5B35">
                              <w:rPr>
                                <w:rFonts w:ascii="Book Antiqua" w:hAnsi="Book Antiqua" w:cs="Times New Roman"/>
                                <w:kern w:val="0"/>
                              </w:rPr>
                              <w:t>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72pt;margin-top:193pt;width:60.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sGHgIAAPoDAAAOAAAAZHJzL2Uyb0RvYy54bWysU02u0zAQ3iNxB8t7mjT9j5o+Pd6jCOnx&#10;Iz04gOs4jUXsMbbbpBwAbsCKDXvO1XMwdtpSwQ6RheXJzHwz3zfj5U2nGrIX1knQBR0OUkqE5lBK&#10;vS3oh/frZ3NKnGe6ZA1oUdCDcPRm9fTJsjW5yKCGphSWIIh2eWsKWntv8iRxvBaKuQEYodFZgVXM&#10;o2m3SWlZi+iqSbI0nSYt2NJY4MI5/HvfO+kq4leV4P5tVTnhSVNQ7M3H08ZzE85ktWT51jJTS35q&#10;g/1DF4pJjUUvUPfMM7Kz8i8oJbkFB5UfcFAJVJXkInJANsP0DzaPNTMickFxnLnI5P4fLH+zf2eJ&#10;LAs6pUQzhSM6fvt6/P7z+OMLyYI8rXE5Rj0ajPPdc+hwzJGqMw/APzqi4a5meiturYW2FqzE9oYh&#10;M7lK7XFcANm0r6HEOmznIQJ1lVVBO1SDIDqO6XAZjeg84fhzNh1lM/RwdA3H6Wgxn8QSLD9nG+v8&#10;SwGKhEtBLY4+orP9g/OhG5afQ0IxDWvZNHH8jSZtQReTbBITrjxKetzORqqCztPw9fsSSL7QZUz2&#10;TDb9HQs0+sQ6EO0p+27TRX1HZzE3UB5QBgv9MuLjwUsN9jMlLS5iQd2nHbOCkuaVRikXw/E4bG40&#10;xpNZhoa99myuPUxzhCqop6S/3vm47YGyM7co+VpGNcJs+k5OLeOCRZFOjyFs8LUdo34/2dUvAAAA&#10;//8DAFBLAwQUAAYACAAAACEAJQNcyeAAAAALAQAADwAAAGRycy9kb3ducmV2LnhtbEyPzU7DMBCE&#10;70i8g7VI3KjTECVRiFNVqC1HoESc3XhJIuIf2W4a3p7lRG+zmtHsN/Vm0ROb0YfRGgHrVQIMTWfV&#10;aHoB7cf+oQQWojRKTtaggB8MsGlub2pZKXsx7zgfY8+oxIRKChhidBXnoRtQy7CyDg15X9ZrGen0&#10;PVdeXqhcTzxNkpxrORr6MEiHzwN238ezFuCiOxQv/vVtu9vPSft5aNOx3wlxf7dsn4BFXOJ/GP7w&#10;CR0aYjrZs1GBTQKKLKMtUcBjmZOgRJlnKbCTgDwp1sCbml9vaH4BAAD//wMAUEsBAi0AFAAGAAgA&#10;AAAhALaDOJL+AAAA4QEAABMAAAAAAAAAAAAAAAAAAAAAAFtDb250ZW50X1R5cGVzXS54bWxQSwEC&#10;LQAUAAYACAAAACEAOP0h/9YAAACUAQAACwAAAAAAAAAAAAAAAAAvAQAAX3JlbHMvLnJlbHNQSwEC&#10;LQAUAAYACAAAACEAkJeLBh4CAAD6AwAADgAAAAAAAAAAAAAAAAAuAgAAZHJzL2Uyb0RvYy54bWxQ&#10;SwECLQAUAAYACAAAACEAJQNcyeAAAAALAQAADwAAAAAAAAAAAAAAAAB4BAAAZHJzL2Rvd25yZXYu&#10;eG1sUEsFBgAAAAAEAAQA8wAAAIUFAAAAAA==&#10;" filled="f" stroked="f">
                <v:textbox style="mso-fit-shape-to-text:t">
                  <w:txbxContent>
                    <w:p w14:paraId="682E7499" w14:textId="77777777" w:rsidR="000D5A59" w:rsidRDefault="000D5A59" w:rsidP="000D5A59">
                      <w:r w:rsidRPr="006F5B35">
                        <w:rPr>
                          <w:rFonts w:ascii="Book Antiqua" w:hAnsi="Book Antiqua" w:cs="Times New Roman"/>
                          <w:kern w:val="0"/>
                        </w:rPr>
                        <w:t xml:space="preserve">100 </w:t>
                      </w:r>
                      <w:proofErr w:type="spellStart"/>
                      <w:r w:rsidRPr="006F5B35">
                        <w:rPr>
                          <w:rFonts w:ascii="Times New Roman" w:eastAsia="MS Mincho" w:hAnsi="Times New Roman" w:cs="Times New Roman"/>
                        </w:rPr>
                        <w:t>μ</w:t>
                      </w:r>
                      <w:r w:rsidRPr="006F5B35">
                        <w:rPr>
                          <w:rFonts w:ascii="Book Antiqua" w:hAnsi="Book Antiqua" w:cs="Times New Roman"/>
                          <w:kern w:val="0"/>
                        </w:rPr>
                        <w:t>m</w:t>
                      </w:r>
                      <w:proofErr w:type="spellEnd"/>
                    </w:p>
                  </w:txbxContent>
                </v:textbox>
              </v:shape>
            </w:pict>
          </mc:Fallback>
        </mc:AlternateContent>
      </w:r>
      <w:r w:rsidRPr="006A5A87">
        <w:rPr>
          <w:rFonts w:ascii="Book Antiqua" w:hAnsi="Book Antiqua" w:cs="Times New Roman"/>
          <w:b/>
          <w:noProof/>
          <w:lang w:eastAsia="zh-CN"/>
        </w:rPr>
        <mc:AlternateContent>
          <mc:Choice Requires="wps">
            <w:drawing>
              <wp:anchor distT="0" distB="0" distL="114300" distR="114300" simplePos="0" relativeHeight="251663360" behindDoc="0" locked="0" layoutInCell="1" allowOverlap="1" wp14:anchorId="7BDAF36F" wp14:editId="5D54263B">
                <wp:simplePos x="0" y="0"/>
                <wp:positionH relativeFrom="column">
                  <wp:posOffset>2162396</wp:posOffset>
                </wp:positionH>
                <wp:positionV relativeFrom="paragraph">
                  <wp:posOffset>2447290</wp:posOffset>
                </wp:positionV>
                <wp:extent cx="739471" cy="302149"/>
                <wp:effectExtent l="0" t="0" r="0" b="3175"/>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302149"/>
                        </a:xfrm>
                        <a:prstGeom prst="rect">
                          <a:avLst/>
                        </a:prstGeom>
                        <a:noFill/>
                        <a:ln w="9525">
                          <a:noFill/>
                          <a:miter lim="800000"/>
                          <a:headEnd/>
                          <a:tailEnd/>
                        </a:ln>
                      </wps:spPr>
                      <wps:txbx>
                        <w:txbxContent>
                          <w:p w14:paraId="1F564692" w14:textId="77777777" w:rsidR="000D5A59" w:rsidRDefault="000D5A59" w:rsidP="000D5A59">
                            <w:r w:rsidRPr="006F5B35">
                              <w:rPr>
                                <w:rFonts w:ascii="Book Antiqua" w:hAnsi="Book Antiqua" w:cs="Times New Roman"/>
                                <w:kern w:val="0"/>
                              </w:rPr>
                              <w:t xml:space="preserve">100 </w:t>
                            </w:r>
                            <w:proofErr w:type="spellStart"/>
                            <w:r w:rsidRPr="006F5B35">
                              <w:rPr>
                                <w:rFonts w:ascii="Times New Roman" w:eastAsia="MS Mincho" w:hAnsi="Times New Roman" w:cs="Times New Roman"/>
                              </w:rPr>
                              <w:t>μ</w:t>
                            </w:r>
                            <w:r w:rsidRPr="006F5B35">
                              <w:rPr>
                                <w:rFonts w:ascii="Book Antiqua" w:hAnsi="Book Antiqua" w:cs="Times New Roman"/>
                                <w:kern w:val="0"/>
                              </w:rPr>
                              <w:t>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0.25pt;margin-top:192.7pt;width:58.25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gaHAIAAPkDAAAOAAAAZHJzL2Uyb0RvYy54bWysU81uEzEQviPxDpbvZH+a0GaVTVVaipDK&#10;j1R4AMfrzVrYHmM72Q0PUN6AExfuPFeeg7E3DRHcEHuwPDsz38z3zXhxOWhFtsJ5CaamxSSnRBgO&#10;jTTrmn78cPvsghIfmGmYAiNquhOeXi6fPln0thIldKAa4QiCGF/1tqZdCLbKMs87oZmfgBUGnS04&#10;zQKabp01jvWIrlVW5vnzrAfXWAdceI9/b0YnXSb8thU8vGtbLwJRNcXeQjpdOlfxzJYLVq0ds53k&#10;hzbYP3ShmTRY9Ah1wwIjGyf/gtKSO/DQhgkHnUHbSi4SB2RT5H+wue+YFYkLiuPtUSb//2D52+17&#10;R2RT0xklhmkc0f7b1/33n/sfD6SM8vTWVxh1bzEuDC9gwDEnqt7eAf/kiYHrjpm1uHIO+k6wBtsr&#10;YmZ2kjri+Aiy6t9Ag3XYJkACGlqno3aoBkF0HNPuOBoxBMLx5/nZfHpeUMLRdZaXxXSeKrDqMdk6&#10;H14J0CReaupw8gmcbe98iM2w6jEk1jJwK5VK01eG9DWdz8pZSjjxaBlwOZXUNb3I4zeuS+T40jQp&#10;OTCpxjsWUOZAOvIcGYdhNSR5j1quoNmhCg7GXcS3g5cO3BdKetzDmvrPG+YEJeq1QSXnxXQaFzcZ&#10;09l5iYY79axOPcxwhKppoGS8Xoe07CPlK1S8lUmNOJqxk0PLuF9JpMNbiAt8aqeo3y92+QsAAP//&#10;AwBQSwMEFAAGAAgAAAAhADUAkR3eAAAACwEAAA8AAABkcnMvZG93bnJldi54bWxMj8FOwzAQRO9I&#10;/IO1lbhRuyShJcSpEIgrqIUicXPjbRIRr6PYbcLfd3uC24z2aXamWE+uEyccQutJw2KuQCBV3rZU&#10;a/j8eL1dgQjRkDWdJ9TwiwHW5fVVYXLrR9rgaRtrwSEUcqOhibHPpQxVg86Eue+R+HbwgzOR7VBL&#10;O5iRw10n75S6l860xB8a0+Nzg9XP9ug07N4O31+peq9fXNaPflKS3IPU+mY2PT2CiDjFPxgu9bk6&#10;lNxp749kg+g0JKnKGGWxylIQTKTZktftWSSJAlkW8v+G8gwAAP//AwBQSwECLQAUAAYACAAAACEA&#10;toM4kv4AAADhAQAAEwAAAAAAAAAAAAAAAAAAAAAAW0NvbnRlbnRfVHlwZXNdLnhtbFBLAQItABQA&#10;BgAIAAAAIQA4/SH/1gAAAJQBAAALAAAAAAAAAAAAAAAAAC8BAABfcmVscy8ucmVsc1BLAQItABQA&#10;BgAIAAAAIQDl3OgaHAIAAPkDAAAOAAAAAAAAAAAAAAAAAC4CAABkcnMvZTJvRG9jLnhtbFBLAQIt&#10;ABQABgAIAAAAIQA1AJEd3gAAAAsBAAAPAAAAAAAAAAAAAAAAAHYEAABkcnMvZG93bnJldi54bWxQ&#10;SwUGAAAAAAQABADzAAAAgQUAAAAA&#10;" filled="f" stroked="f">
                <v:textbox>
                  <w:txbxContent>
                    <w:p w14:paraId="1F564692" w14:textId="77777777" w:rsidR="000D5A59" w:rsidRDefault="000D5A59" w:rsidP="000D5A59">
                      <w:r w:rsidRPr="006F5B35">
                        <w:rPr>
                          <w:rFonts w:ascii="Book Antiqua" w:hAnsi="Book Antiqua" w:cs="Times New Roman"/>
                          <w:kern w:val="0"/>
                        </w:rPr>
                        <w:t xml:space="preserve">100 </w:t>
                      </w:r>
                      <w:proofErr w:type="spellStart"/>
                      <w:r w:rsidRPr="006F5B35">
                        <w:rPr>
                          <w:rFonts w:ascii="Times New Roman" w:eastAsia="MS Mincho" w:hAnsi="Times New Roman" w:cs="Times New Roman"/>
                        </w:rPr>
                        <w:t>μ</w:t>
                      </w:r>
                      <w:r w:rsidRPr="006F5B35">
                        <w:rPr>
                          <w:rFonts w:ascii="Book Antiqua" w:hAnsi="Book Antiqua" w:cs="Times New Roman"/>
                          <w:kern w:val="0"/>
                        </w:rPr>
                        <w:t>m</w:t>
                      </w:r>
                      <w:proofErr w:type="spellEnd"/>
                    </w:p>
                  </w:txbxContent>
                </v:textbox>
              </v:shape>
            </w:pict>
          </mc:Fallback>
        </mc:AlternateContent>
      </w:r>
      <w:r w:rsidR="00DE6286" w:rsidRPr="006A5A87">
        <w:rPr>
          <w:noProof/>
          <w:lang w:eastAsia="zh-CN"/>
        </w:rPr>
        <w:drawing>
          <wp:inline distT="0" distB="0" distL="0" distR="0" wp14:anchorId="3B01BA45" wp14:editId="4C53B3D8">
            <wp:extent cx="5486400" cy="30505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050540"/>
                    </a:xfrm>
                    <a:prstGeom prst="rect">
                      <a:avLst/>
                    </a:prstGeom>
                  </pic:spPr>
                </pic:pic>
              </a:graphicData>
            </a:graphic>
          </wp:inline>
        </w:drawing>
      </w:r>
    </w:p>
    <w:p w14:paraId="0647269B"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72A0BA22" w14:textId="5505DC6E"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1B11A28A"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0E954919"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10220A11"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04E8FAAE"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r w:rsidRPr="006A5A87">
        <w:rPr>
          <w:noProof/>
          <w:lang w:eastAsia="zh-CN"/>
        </w:rPr>
        <w:lastRenderedPageBreak/>
        <w:drawing>
          <wp:inline distT="0" distB="0" distL="0" distR="0" wp14:anchorId="422749F3" wp14:editId="784CB901">
            <wp:extent cx="5486400" cy="4171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171950"/>
                    </a:xfrm>
                    <a:prstGeom prst="rect">
                      <a:avLst/>
                    </a:prstGeom>
                  </pic:spPr>
                </pic:pic>
              </a:graphicData>
            </a:graphic>
          </wp:inline>
        </w:drawing>
      </w:r>
    </w:p>
    <w:p w14:paraId="78E5AA24" w14:textId="660D62FE" w:rsidR="00DE6286" w:rsidRPr="006A5A87" w:rsidRDefault="00DE6286" w:rsidP="00DE6286">
      <w:pPr>
        <w:adjustRightInd w:val="0"/>
        <w:snapToGrid w:val="0"/>
        <w:spacing w:line="360" w:lineRule="auto"/>
        <w:rPr>
          <w:rFonts w:ascii="Book Antiqua" w:hAnsi="Book Antiqua" w:cs="Times New Roman"/>
          <w:b/>
          <w:kern w:val="0"/>
        </w:rPr>
      </w:pPr>
      <w:r w:rsidRPr="006A5A87">
        <w:rPr>
          <w:rFonts w:ascii="Book Antiqua" w:hAnsi="Book Antiqua" w:cs="Times New Roman"/>
          <w:b/>
          <w:kern w:val="0"/>
        </w:rPr>
        <w:t>Figure 3</w:t>
      </w:r>
      <w:r w:rsidRPr="006A5A87">
        <w:rPr>
          <w:rFonts w:ascii="Book Antiqua" w:hAnsi="Book Antiqua" w:cs="Times New Roman"/>
          <w:b/>
        </w:rPr>
        <w:t xml:space="preserve"> Platelets and </w:t>
      </w:r>
      <w:proofErr w:type="spellStart"/>
      <w:r w:rsidRPr="006A5A87">
        <w:rPr>
          <w:rFonts w:ascii="Book Antiqua" w:hAnsi="Book Antiqua" w:cs="Times New Roman"/>
          <w:b/>
        </w:rPr>
        <w:t>Kupffer</w:t>
      </w:r>
      <w:proofErr w:type="spellEnd"/>
      <w:r w:rsidRPr="006A5A87">
        <w:rPr>
          <w:rFonts w:ascii="Book Antiqua" w:hAnsi="Book Antiqua" w:cs="Times New Roman"/>
          <w:b/>
        </w:rPr>
        <w:t xml:space="preserve"> cells dynamics in sinusoids. </w:t>
      </w:r>
      <w:r w:rsidRPr="006A5A87">
        <w:rPr>
          <w:rFonts w:ascii="Book Antiqua" w:eastAsia="宋体" w:hAnsi="Book Antiqua" w:cs="Times New Roman" w:hint="eastAsia"/>
          <w:lang w:eastAsia="zh-CN"/>
        </w:rPr>
        <w:t>A:</w:t>
      </w:r>
      <w:r w:rsidRPr="006A5A87">
        <w:rPr>
          <w:rFonts w:ascii="Book Antiqua" w:hAnsi="Book Antiqua" w:cs="Times New Roman"/>
        </w:rPr>
        <w:t xml:space="preserve"> </w:t>
      </w:r>
      <w:r w:rsidRPr="006A5A87">
        <w:rPr>
          <w:rFonts w:ascii="Book Antiqua" w:hAnsi="Book Antiqua" w:cs="Times New Roman"/>
          <w:kern w:val="0"/>
        </w:rPr>
        <w:t xml:space="preserve">The number of adherent platelets in sinusoids increased along with the reperfusion time in both groups. mean ± SD; </w:t>
      </w:r>
      <w:r w:rsidRPr="006A5A87">
        <w:rPr>
          <w:rFonts w:ascii="Book Antiqua" w:hAnsi="Book Antiqua" w:cs="Times New Roman"/>
          <w:i/>
          <w:kern w:val="0"/>
        </w:rPr>
        <w:t>n</w:t>
      </w:r>
      <w:r w:rsidRPr="006A5A87">
        <w:rPr>
          <w:rFonts w:ascii="Book Antiqua" w:hAnsi="Book Antiqua" w:cs="Times New Roman"/>
          <w:kern w:val="0"/>
        </w:rPr>
        <w:t xml:space="preserve"> = 6. </w:t>
      </w:r>
      <w:proofErr w:type="spellStart"/>
      <w:r w:rsidRPr="006A5A87">
        <w:rPr>
          <w:rFonts w:ascii="Book Antiqua" w:eastAsia="宋体" w:hAnsi="Book Antiqua" w:cs="Times New Roman" w:hint="eastAsia"/>
          <w:kern w:val="0"/>
          <w:vertAlign w:val="superscript"/>
          <w:lang w:eastAsia="zh-CN"/>
        </w:rPr>
        <w:t>b</w:t>
      </w:r>
      <w:r w:rsidRPr="006A5A87">
        <w:rPr>
          <w:rFonts w:ascii="Book Antiqua" w:hAnsi="Book Antiqua" w:cs="Times New Roman"/>
          <w:i/>
          <w:kern w:val="0"/>
        </w:rPr>
        <w:t>P</w:t>
      </w:r>
      <w:proofErr w:type="spellEnd"/>
      <w:r w:rsidRPr="006A5A87">
        <w:rPr>
          <w:rFonts w:ascii="Book Antiqua" w:hAnsi="Book Antiqua" w:cs="Times New Roman"/>
          <w:kern w:val="0"/>
        </w:rPr>
        <w:t xml:space="preserve"> &lt; 0.01 </w:t>
      </w:r>
      <w:proofErr w:type="spellStart"/>
      <w:r w:rsidRPr="006A5A87">
        <w:rPr>
          <w:rFonts w:ascii="Book Antiqua" w:hAnsi="Book Antiqua" w:cs="Arial"/>
          <w:i/>
        </w:rPr>
        <w:t>vs</w:t>
      </w:r>
      <w:proofErr w:type="spellEnd"/>
      <w:r w:rsidRPr="006A5A87">
        <w:rPr>
          <w:rFonts w:ascii="Book Antiqua" w:hAnsi="Book Antiqua" w:cs="Times New Roman"/>
          <w:kern w:val="0"/>
        </w:rPr>
        <w:t xml:space="preserve"> pre-ischemia in the N group. </w:t>
      </w:r>
      <w:proofErr w:type="spellStart"/>
      <w:r w:rsidRPr="006A5A87">
        <w:rPr>
          <w:rFonts w:ascii="Book Antiqua" w:eastAsia="宋体" w:hAnsi="Book Antiqua" w:cs="Times New Roman" w:hint="eastAsia"/>
          <w:kern w:val="0"/>
          <w:vertAlign w:val="superscript"/>
          <w:lang w:eastAsia="zh-CN"/>
        </w:rPr>
        <w:t>d</w:t>
      </w:r>
      <w:r w:rsidRPr="006A5A87">
        <w:rPr>
          <w:rFonts w:ascii="Book Antiqua" w:hAnsi="Book Antiqua" w:cs="Times New Roman"/>
          <w:i/>
          <w:kern w:val="0"/>
        </w:rPr>
        <w:t>P</w:t>
      </w:r>
      <w:proofErr w:type="spellEnd"/>
      <w:r w:rsidRPr="006A5A87">
        <w:rPr>
          <w:rFonts w:ascii="Book Antiqua" w:hAnsi="Book Antiqua" w:cs="Times New Roman"/>
          <w:kern w:val="0"/>
        </w:rPr>
        <w:t xml:space="preserve"> &lt; 0.01 </w:t>
      </w:r>
      <w:proofErr w:type="spellStart"/>
      <w:r w:rsidRPr="006A5A87">
        <w:rPr>
          <w:rFonts w:ascii="Book Antiqua" w:hAnsi="Book Antiqua" w:cs="Arial"/>
          <w:i/>
        </w:rPr>
        <w:t>vs</w:t>
      </w:r>
      <w:proofErr w:type="spellEnd"/>
      <w:r w:rsidRPr="006A5A87">
        <w:rPr>
          <w:rFonts w:ascii="Book Antiqua" w:hAnsi="Book Antiqua" w:cs="Times New Roman"/>
          <w:kern w:val="0"/>
        </w:rPr>
        <w:t xml:space="preserve"> pre-ischemia in the S group</w:t>
      </w:r>
      <w:r w:rsidRPr="006A5A87">
        <w:rPr>
          <w:rFonts w:ascii="Book Antiqua" w:eastAsia="宋体" w:hAnsi="Book Antiqua" w:cs="Times New Roman" w:hint="eastAsia"/>
          <w:kern w:val="0"/>
          <w:lang w:eastAsia="zh-CN"/>
        </w:rPr>
        <w:t>;</w:t>
      </w:r>
      <w:r w:rsidRPr="006A5A87">
        <w:rPr>
          <w:rFonts w:ascii="Book Antiqua" w:hAnsi="Book Antiqua" w:cs="Times New Roman"/>
          <w:kern w:val="0"/>
        </w:rPr>
        <w:t xml:space="preserve"> </w:t>
      </w:r>
      <w:r w:rsidRPr="006A5A87">
        <w:rPr>
          <w:rFonts w:ascii="Book Antiqua" w:eastAsia="宋体" w:hAnsi="Book Antiqua" w:cs="Times New Roman" w:hint="eastAsia"/>
          <w:kern w:val="0"/>
          <w:lang w:eastAsia="zh-CN"/>
        </w:rPr>
        <w:t>B</w:t>
      </w:r>
      <w:r w:rsidR="005C1FEB" w:rsidRPr="006A5A87">
        <w:rPr>
          <w:rFonts w:ascii="Book Antiqua" w:eastAsia="宋体" w:hAnsi="Book Antiqua" w:cs="Times New Roman" w:hint="eastAsia"/>
          <w:kern w:val="0"/>
          <w:lang w:eastAsia="zh-CN"/>
        </w:rPr>
        <w:t>:</w:t>
      </w:r>
      <w:r w:rsidRPr="006A5A87">
        <w:rPr>
          <w:rFonts w:ascii="Book Antiqua" w:hAnsi="Book Antiqua" w:cs="Times New Roman"/>
          <w:kern w:val="0"/>
        </w:rPr>
        <w:t xml:space="preserve"> Video images of </w:t>
      </w:r>
      <w:proofErr w:type="spellStart"/>
      <w:r w:rsidRPr="006A5A87">
        <w:rPr>
          <w:rFonts w:ascii="Book Antiqua" w:hAnsi="Book Antiqua" w:cs="Times New Roman"/>
          <w:kern w:val="0"/>
        </w:rPr>
        <w:t>Kupffer</w:t>
      </w:r>
      <w:proofErr w:type="spellEnd"/>
      <w:r w:rsidRPr="006A5A87">
        <w:rPr>
          <w:rFonts w:ascii="Book Antiqua" w:hAnsi="Book Antiqua" w:cs="Times New Roman"/>
          <w:kern w:val="0"/>
        </w:rPr>
        <w:t xml:space="preserve"> cells (KCs) and platelets in </w:t>
      </w:r>
      <w:proofErr w:type="spellStart"/>
      <w:r w:rsidRPr="006A5A87">
        <w:rPr>
          <w:rFonts w:ascii="Book Antiqua" w:hAnsi="Book Antiqua" w:cs="Times New Roman"/>
          <w:kern w:val="0"/>
        </w:rPr>
        <w:t>acini</w:t>
      </w:r>
      <w:proofErr w:type="spellEnd"/>
      <w:r w:rsidRPr="006A5A87">
        <w:rPr>
          <w:rFonts w:ascii="Book Antiqua" w:hAnsi="Book Antiqua" w:cs="Times New Roman"/>
          <w:kern w:val="0"/>
        </w:rPr>
        <w:t xml:space="preserve"> 30 min after reperfusion. The field is approximately 0.2 mm</w:t>
      </w:r>
      <w:r w:rsidRPr="006A5A87">
        <w:rPr>
          <w:rFonts w:ascii="Book Antiqua" w:hAnsi="Book Antiqua" w:cs="Times New Roman"/>
          <w:kern w:val="0"/>
          <w:vertAlign w:val="superscript"/>
        </w:rPr>
        <w:t>2</w:t>
      </w:r>
      <w:r w:rsidRPr="006A5A87">
        <w:rPr>
          <w:rFonts w:ascii="Book Antiqua" w:hAnsi="Book Antiqua" w:cs="Times New Roman"/>
          <w:kern w:val="0"/>
        </w:rPr>
        <w:t xml:space="preserve">. The left figure shows the </w:t>
      </w:r>
      <w:proofErr w:type="spellStart"/>
      <w:r w:rsidRPr="006A5A87">
        <w:rPr>
          <w:rFonts w:ascii="Book Antiqua" w:hAnsi="Book Antiqua" w:cs="Times New Roman"/>
          <w:kern w:val="0"/>
        </w:rPr>
        <w:t>acini</w:t>
      </w:r>
      <w:proofErr w:type="spellEnd"/>
      <w:r w:rsidRPr="006A5A87">
        <w:rPr>
          <w:rFonts w:ascii="Book Antiqua" w:hAnsi="Book Antiqua" w:cs="Times New Roman"/>
          <w:kern w:val="0"/>
        </w:rPr>
        <w:t xml:space="preserve"> of fluorescently stained KCs, and in the right figure, the </w:t>
      </w:r>
      <w:proofErr w:type="spellStart"/>
      <w:r w:rsidRPr="006A5A87">
        <w:rPr>
          <w:rFonts w:ascii="Book Antiqua" w:hAnsi="Book Antiqua" w:cs="Times New Roman"/>
          <w:kern w:val="0"/>
        </w:rPr>
        <w:t>acini</w:t>
      </w:r>
      <w:proofErr w:type="spellEnd"/>
      <w:r w:rsidRPr="006A5A87">
        <w:rPr>
          <w:rFonts w:ascii="Book Antiqua" w:hAnsi="Book Antiqua" w:cs="Times New Roman"/>
          <w:kern w:val="0"/>
        </w:rPr>
        <w:t xml:space="preserve"> of fluorescently stained platelets. White circles indicate adhesion to KCs and platelets in the same place. </w:t>
      </w:r>
      <w:r w:rsidRPr="006A5A87">
        <w:rPr>
          <w:rFonts w:ascii="Book Antiqua" w:eastAsia="宋体" w:hAnsi="Book Antiqua" w:cs="Times New Roman" w:hint="eastAsia"/>
          <w:kern w:val="0"/>
          <w:lang w:eastAsia="zh-CN"/>
        </w:rPr>
        <w:t>C:</w:t>
      </w:r>
      <w:r w:rsidRPr="006A5A87">
        <w:rPr>
          <w:rFonts w:ascii="Book Antiqua" w:hAnsi="Book Antiqua" w:cs="Times New Roman"/>
          <w:kern w:val="0"/>
        </w:rPr>
        <w:t xml:space="preserve"> In the S group, the number of adherent platelets adhering to KCs was significantly less than in the N group at 30 min after reperfusion and concomitant with the duration of reperfusion. mean ± SD; </w:t>
      </w:r>
      <w:r w:rsidRPr="006A5A87">
        <w:rPr>
          <w:rFonts w:ascii="Book Antiqua" w:hAnsi="Book Antiqua" w:cs="Times New Roman"/>
          <w:i/>
          <w:kern w:val="0"/>
        </w:rPr>
        <w:t>n</w:t>
      </w:r>
      <w:r w:rsidRPr="006A5A87">
        <w:rPr>
          <w:rFonts w:ascii="Book Antiqua" w:hAnsi="Book Antiqua" w:cs="Times New Roman"/>
          <w:kern w:val="0"/>
        </w:rPr>
        <w:t xml:space="preserve"> = 6. </w:t>
      </w:r>
      <w:proofErr w:type="spellStart"/>
      <w:r w:rsidRPr="006A5A87">
        <w:rPr>
          <w:rFonts w:ascii="Book Antiqua" w:eastAsia="宋体" w:hAnsi="Book Antiqua" w:cs="Times New Roman" w:hint="eastAsia"/>
          <w:kern w:val="0"/>
          <w:vertAlign w:val="superscript"/>
          <w:lang w:eastAsia="zh-CN"/>
        </w:rPr>
        <w:t>b</w:t>
      </w:r>
      <w:r w:rsidRPr="006A5A87">
        <w:rPr>
          <w:rFonts w:ascii="Book Antiqua" w:hAnsi="Book Antiqua" w:cs="Times New Roman"/>
          <w:i/>
          <w:kern w:val="0"/>
        </w:rPr>
        <w:t>P</w:t>
      </w:r>
      <w:proofErr w:type="spellEnd"/>
      <w:r w:rsidRPr="006A5A87">
        <w:rPr>
          <w:rFonts w:ascii="Book Antiqua" w:hAnsi="Book Antiqua" w:cs="Times New Roman"/>
          <w:kern w:val="0"/>
        </w:rPr>
        <w:t xml:space="preserve"> &lt; 0.01 </w:t>
      </w:r>
      <w:proofErr w:type="spellStart"/>
      <w:r w:rsidRPr="006A5A87">
        <w:rPr>
          <w:rFonts w:ascii="Book Antiqua" w:hAnsi="Book Antiqua" w:cs="Arial"/>
          <w:i/>
        </w:rPr>
        <w:t>vs</w:t>
      </w:r>
      <w:proofErr w:type="spellEnd"/>
      <w:r w:rsidRPr="006A5A87">
        <w:rPr>
          <w:rFonts w:ascii="Book Antiqua" w:hAnsi="Book Antiqua" w:cs="Times New Roman"/>
          <w:kern w:val="0"/>
        </w:rPr>
        <w:t xml:space="preserve"> the N group. N group means normal liver group, S group means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group.</w:t>
      </w:r>
    </w:p>
    <w:p w14:paraId="1DBD2B7B"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New Roman"/>
          <w:kern w:val="0"/>
          <w:lang w:eastAsia="zh-CN"/>
        </w:rPr>
      </w:pPr>
    </w:p>
    <w:p w14:paraId="7D39BFA8"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New Roman"/>
          <w:kern w:val="0"/>
          <w:lang w:eastAsia="zh-CN"/>
        </w:rPr>
      </w:pPr>
    </w:p>
    <w:p w14:paraId="2B7A9628"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New Roman"/>
          <w:kern w:val="0"/>
          <w:lang w:eastAsia="zh-CN"/>
        </w:rPr>
      </w:pPr>
    </w:p>
    <w:p w14:paraId="18DF3541"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New Roman"/>
          <w:kern w:val="0"/>
          <w:lang w:eastAsia="zh-CN"/>
        </w:rPr>
      </w:pPr>
    </w:p>
    <w:p w14:paraId="460AC558"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New Roman"/>
          <w:kern w:val="0"/>
          <w:lang w:eastAsia="zh-CN"/>
        </w:rPr>
      </w:pPr>
      <w:r w:rsidRPr="006A5A87">
        <w:rPr>
          <w:noProof/>
          <w:lang w:eastAsia="zh-CN"/>
        </w:rPr>
        <w:lastRenderedPageBreak/>
        <w:drawing>
          <wp:inline distT="0" distB="0" distL="0" distR="0" wp14:anchorId="32625160" wp14:editId="00D8AD04">
            <wp:extent cx="5486400" cy="41414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141470"/>
                    </a:xfrm>
                    <a:prstGeom prst="rect">
                      <a:avLst/>
                    </a:prstGeom>
                  </pic:spPr>
                </pic:pic>
              </a:graphicData>
            </a:graphic>
          </wp:inline>
        </w:drawing>
      </w:r>
    </w:p>
    <w:p w14:paraId="2641ACCB"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New Roman"/>
          <w:kern w:val="0"/>
          <w:lang w:eastAsia="zh-CN"/>
        </w:rPr>
      </w:pPr>
      <w:r w:rsidRPr="006A5A87">
        <w:rPr>
          <w:noProof/>
          <w:lang w:eastAsia="zh-CN"/>
        </w:rPr>
        <w:lastRenderedPageBreak/>
        <w:drawing>
          <wp:inline distT="0" distB="0" distL="0" distR="0" wp14:anchorId="13721D77" wp14:editId="1BE11BC0">
            <wp:extent cx="5086350" cy="5200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86350" cy="5200650"/>
                    </a:xfrm>
                    <a:prstGeom prst="rect">
                      <a:avLst/>
                    </a:prstGeom>
                  </pic:spPr>
                </pic:pic>
              </a:graphicData>
            </a:graphic>
          </wp:inline>
        </w:drawing>
      </w:r>
    </w:p>
    <w:p w14:paraId="408EA9D5" w14:textId="19465211" w:rsidR="00DE6286" w:rsidRPr="006A5A87" w:rsidRDefault="00DE6286" w:rsidP="00DE6286">
      <w:pPr>
        <w:widowControl/>
        <w:autoSpaceDE w:val="0"/>
        <w:autoSpaceDN w:val="0"/>
        <w:adjustRightInd w:val="0"/>
        <w:snapToGrid w:val="0"/>
        <w:spacing w:line="360" w:lineRule="auto"/>
        <w:rPr>
          <w:rFonts w:ascii="Book Antiqua" w:hAnsi="Book Antiqua" w:cs="Times New Roman"/>
          <w:b/>
        </w:rPr>
      </w:pPr>
      <w:r w:rsidRPr="006A5A87">
        <w:rPr>
          <w:rFonts w:ascii="Book Antiqua" w:hAnsi="Book Antiqua" w:cs="Times New Roman"/>
          <w:b/>
          <w:kern w:val="0"/>
        </w:rPr>
        <w:t xml:space="preserve">Figure 4 </w:t>
      </w:r>
      <w:r w:rsidRPr="006A5A87">
        <w:rPr>
          <w:rFonts w:ascii="Book Antiqua" w:hAnsi="Book Antiqua" w:cs="Times New Roman"/>
          <w:b/>
        </w:rPr>
        <w:t xml:space="preserve">The number of </w:t>
      </w:r>
      <w:proofErr w:type="spellStart"/>
      <w:r w:rsidRPr="006A5A87">
        <w:rPr>
          <w:rFonts w:ascii="Book Antiqua" w:hAnsi="Book Antiqua" w:cs="Times New Roman"/>
          <w:b/>
        </w:rPr>
        <w:t>Kupffer</w:t>
      </w:r>
      <w:proofErr w:type="spellEnd"/>
      <w:r w:rsidRPr="006A5A87">
        <w:rPr>
          <w:rFonts w:ascii="Book Antiqua" w:hAnsi="Book Antiqua" w:cs="Times New Roman"/>
          <w:b/>
        </w:rPr>
        <w:t xml:space="preserve"> cells in sinusoids</w:t>
      </w:r>
      <w:r w:rsidR="00AD2F65" w:rsidRPr="006A5A87">
        <w:rPr>
          <w:rFonts w:ascii="Book Antiqua" w:eastAsia="宋体" w:hAnsi="Book Antiqua" w:cs="Times New Roman" w:hint="eastAsia"/>
          <w:b/>
          <w:lang w:eastAsia="zh-CN"/>
        </w:rPr>
        <w:t xml:space="preserve"> (</w:t>
      </w:r>
      <w:r w:rsidR="00AD2F65" w:rsidRPr="006A5A87">
        <w:rPr>
          <w:rFonts w:ascii="Book Antiqua" w:hAnsi="Book Antiqua" w:cs="Times New Roman"/>
          <w:b/>
          <w:kern w:val="0"/>
        </w:rPr>
        <w:t>mean ± SD</w:t>
      </w:r>
      <w:r w:rsidR="00AD2F65" w:rsidRPr="006A5A87">
        <w:rPr>
          <w:rFonts w:ascii="Book Antiqua" w:eastAsia="宋体" w:hAnsi="Book Antiqua" w:cs="Times New Roman" w:hint="eastAsia"/>
          <w:b/>
          <w:lang w:eastAsia="zh-CN"/>
        </w:rPr>
        <w:t>)</w:t>
      </w:r>
      <w:r w:rsidRPr="006A5A87">
        <w:rPr>
          <w:rFonts w:ascii="Book Antiqua" w:hAnsi="Book Antiqua" w:cs="Times New Roman"/>
          <w:b/>
        </w:rPr>
        <w:t xml:space="preserve">. </w:t>
      </w:r>
      <w:r w:rsidRPr="006A5A87">
        <w:rPr>
          <w:rFonts w:ascii="Book Antiqua" w:hAnsi="Book Antiqua" w:cs="Times New Roman"/>
        </w:rPr>
        <w:t>A</w:t>
      </w:r>
      <w:r w:rsidRPr="006A5A87">
        <w:rPr>
          <w:rFonts w:ascii="Book Antiqua" w:eastAsia="宋体" w:hAnsi="Book Antiqua" w:cs="Times New Roman" w:hint="eastAsia"/>
          <w:lang w:eastAsia="zh-CN"/>
        </w:rPr>
        <w:t>:</w:t>
      </w:r>
      <w:r w:rsidRPr="006A5A87">
        <w:rPr>
          <w:rFonts w:ascii="Book Antiqua" w:hAnsi="Book Antiqua" w:cs="Times New Roman"/>
        </w:rPr>
        <w:t xml:space="preserve"> </w:t>
      </w:r>
      <w:r w:rsidRPr="006A5A87">
        <w:rPr>
          <w:rFonts w:ascii="Book Antiqua" w:hAnsi="Book Antiqua" w:cs="Times New Roman"/>
          <w:kern w:val="0"/>
        </w:rPr>
        <w:t xml:space="preserve">The number of </w:t>
      </w:r>
      <w:proofErr w:type="spellStart"/>
      <w:r w:rsidRPr="006A5A87">
        <w:rPr>
          <w:rFonts w:ascii="Book Antiqua" w:hAnsi="Book Antiqua" w:cs="Times New Roman"/>
          <w:kern w:val="0"/>
        </w:rPr>
        <w:t>Kupffer</w:t>
      </w:r>
      <w:proofErr w:type="spellEnd"/>
      <w:r w:rsidRPr="006A5A87">
        <w:rPr>
          <w:rFonts w:ascii="Book Antiqua" w:hAnsi="Book Antiqua" w:cs="Times New Roman"/>
          <w:kern w:val="0"/>
        </w:rPr>
        <w:t xml:space="preserve"> cells in sinusoids observed in the </w:t>
      </w:r>
      <w:proofErr w:type="spellStart"/>
      <w:r w:rsidRPr="006A5A87">
        <w:rPr>
          <w:rFonts w:ascii="Book Antiqua" w:hAnsi="Book Antiqua" w:cs="Times New Roman"/>
          <w:kern w:val="0"/>
        </w:rPr>
        <w:t>intravital</w:t>
      </w:r>
      <w:proofErr w:type="spellEnd"/>
      <w:r w:rsidRPr="006A5A87">
        <w:rPr>
          <w:rFonts w:ascii="Book Antiqua" w:hAnsi="Book Antiqua" w:cs="Times New Roman"/>
          <w:kern w:val="0"/>
        </w:rPr>
        <w:t xml:space="preserve"> microscopy system was decreased significantly in the S group compared to the N group at any point in time before and after ischemia reperfusion.; </w:t>
      </w:r>
      <w:r w:rsidRPr="006A5A87">
        <w:rPr>
          <w:rFonts w:ascii="Book Antiqua" w:hAnsi="Book Antiqua" w:cs="Times New Roman"/>
          <w:i/>
          <w:kern w:val="0"/>
        </w:rPr>
        <w:t>n</w:t>
      </w:r>
      <w:r w:rsidRPr="006A5A87">
        <w:rPr>
          <w:rFonts w:ascii="Book Antiqua" w:hAnsi="Book Antiqua" w:cs="Times New Roman"/>
          <w:kern w:val="0"/>
        </w:rPr>
        <w:t xml:space="preserve"> = 6. </w:t>
      </w:r>
      <w:proofErr w:type="spellStart"/>
      <w:r w:rsidRPr="006A5A87">
        <w:rPr>
          <w:rFonts w:ascii="Book Antiqua" w:eastAsia="宋体" w:hAnsi="Book Antiqua" w:cs="Times New Roman" w:hint="eastAsia"/>
          <w:kern w:val="0"/>
          <w:vertAlign w:val="superscript"/>
          <w:lang w:eastAsia="zh-CN"/>
        </w:rPr>
        <w:t>b</w:t>
      </w:r>
      <w:r w:rsidRPr="006A5A87">
        <w:rPr>
          <w:rFonts w:ascii="Book Antiqua" w:hAnsi="Book Antiqua" w:cs="Times New Roman"/>
          <w:i/>
          <w:kern w:val="0"/>
        </w:rPr>
        <w:t>P</w:t>
      </w:r>
      <w:proofErr w:type="spellEnd"/>
      <w:r w:rsidRPr="006A5A87">
        <w:rPr>
          <w:rFonts w:ascii="Book Antiqua" w:hAnsi="Book Antiqua" w:cs="Times New Roman"/>
          <w:kern w:val="0"/>
        </w:rPr>
        <w:t xml:space="preserve"> &lt; 0.01 </w:t>
      </w:r>
      <w:proofErr w:type="spellStart"/>
      <w:r w:rsidRPr="006A5A87">
        <w:rPr>
          <w:rFonts w:ascii="Book Antiqua" w:hAnsi="Book Antiqua" w:cs="Times New Roman"/>
          <w:i/>
          <w:kern w:val="0"/>
        </w:rPr>
        <w:t>vs</w:t>
      </w:r>
      <w:proofErr w:type="spellEnd"/>
      <w:r w:rsidRPr="006A5A87">
        <w:rPr>
          <w:rFonts w:ascii="Book Antiqua" w:hAnsi="Book Antiqua" w:cs="Times New Roman"/>
          <w:kern w:val="0"/>
        </w:rPr>
        <w:t xml:space="preserve"> the N group</w:t>
      </w:r>
      <w:r w:rsidRPr="006A5A87">
        <w:rPr>
          <w:rFonts w:ascii="Book Antiqua" w:eastAsia="宋体" w:hAnsi="Book Antiqua" w:cs="Times New Roman" w:hint="eastAsia"/>
          <w:kern w:val="0"/>
          <w:lang w:eastAsia="zh-CN"/>
        </w:rPr>
        <w:t>;</w:t>
      </w:r>
      <w:r w:rsidRPr="006A5A87">
        <w:rPr>
          <w:rFonts w:ascii="Book Antiqua" w:hAnsi="Book Antiqua" w:cs="Times New Roman"/>
          <w:kern w:val="0"/>
        </w:rPr>
        <w:t xml:space="preserve"> </w:t>
      </w:r>
      <w:r w:rsidRPr="006A5A87">
        <w:rPr>
          <w:rFonts w:ascii="Book Antiqua" w:eastAsia="宋体" w:hAnsi="Book Antiqua" w:cs="Times New Roman" w:hint="eastAsia"/>
          <w:kern w:val="0"/>
          <w:lang w:eastAsia="zh-CN"/>
        </w:rPr>
        <w:t xml:space="preserve">B: </w:t>
      </w:r>
      <w:r w:rsidRPr="006A5A87">
        <w:rPr>
          <w:rFonts w:ascii="Book Antiqua" w:hAnsi="Book Antiqua" w:cs="Times New Roman"/>
          <w:kern w:val="0"/>
        </w:rPr>
        <w:t xml:space="preserve">In </w:t>
      </w:r>
      <w:proofErr w:type="spellStart"/>
      <w:r w:rsidRPr="006A5A87">
        <w:rPr>
          <w:rFonts w:ascii="Book Antiqua" w:hAnsi="Book Antiqua" w:cs="Times New Roman"/>
          <w:kern w:val="0"/>
        </w:rPr>
        <w:t>immunohistochemical</w:t>
      </w:r>
      <w:proofErr w:type="spellEnd"/>
      <w:r w:rsidRPr="006A5A87">
        <w:rPr>
          <w:rFonts w:ascii="Book Antiqua" w:hAnsi="Book Antiqua" w:cs="Times New Roman"/>
          <w:kern w:val="0"/>
        </w:rPr>
        <w:t xml:space="preserve"> staining, the number of ED2-positive cells was significantly less in the S group than in the N group. </w:t>
      </w:r>
      <w:r w:rsidRPr="006A5A87">
        <w:rPr>
          <w:rFonts w:ascii="Book Antiqua" w:hAnsi="Book Antiqua" w:cs="Times New Roman"/>
          <w:i/>
          <w:kern w:val="0"/>
        </w:rPr>
        <w:t>n</w:t>
      </w:r>
      <w:r w:rsidRPr="006A5A87">
        <w:rPr>
          <w:rFonts w:ascii="Book Antiqua" w:hAnsi="Book Antiqua" w:cs="Times New Roman"/>
          <w:kern w:val="0"/>
        </w:rPr>
        <w:t xml:space="preserve"> = 6. </w:t>
      </w:r>
      <w:proofErr w:type="spellStart"/>
      <w:r w:rsidRPr="006A5A87">
        <w:rPr>
          <w:rFonts w:ascii="Book Antiqua" w:eastAsia="宋体" w:hAnsi="Book Antiqua" w:cs="Times New Roman" w:hint="eastAsia"/>
          <w:kern w:val="0"/>
          <w:vertAlign w:val="superscript"/>
          <w:lang w:eastAsia="zh-CN"/>
        </w:rPr>
        <w:t>b</w:t>
      </w:r>
      <w:r w:rsidRPr="006A5A87">
        <w:rPr>
          <w:rFonts w:ascii="Book Antiqua" w:hAnsi="Book Antiqua" w:cs="Times New Roman"/>
          <w:i/>
          <w:kern w:val="0"/>
        </w:rPr>
        <w:t>P</w:t>
      </w:r>
      <w:proofErr w:type="spellEnd"/>
      <w:r w:rsidRPr="006A5A87">
        <w:rPr>
          <w:rFonts w:ascii="Book Antiqua" w:hAnsi="Book Antiqua" w:cs="Times New Roman"/>
          <w:kern w:val="0"/>
        </w:rPr>
        <w:t xml:space="preserve"> &lt; 0.01 </w:t>
      </w:r>
      <w:proofErr w:type="spellStart"/>
      <w:r w:rsidRPr="006A5A87">
        <w:rPr>
          <w:rFonts w:ascii="Book Antiqua" w:hAnsi="Book Antiqua" w:cs="Times New Roman"/>
          <w:i/>
          <w:kern w:val="0"/>
        </w:rPr>
        <w:t>vs</w:t>
      </w:r>
      <w:proofErr w:type="spellEnd"/>
      <w:r w:rsidRPr="006A5A87">
        <w:rPr>
          <w:rFonts w:ascii="Book Antiqua" w:hAnsi="Book Antiqua" w:cs="Times New Roman"/>
          <w:kern w:val="0"/>
        </w:rPr>
        <w:t xml:space="preserve"> the N group. N group means normal liver group, S group means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group.</w:t>
      </w:r>
    </w:p>
    <w:p w14:paraId="3C163229" w14:textId="77777777" w:rsidR="00DE6286" w:rsidRPr="006A5A87" w:rsidRDefault="00DE6286" w:rsidP="00DE6286">
      <w:pPr>
        <w:adjustRightInd w:val="0"/>
        <w:snapToGrid w:val="0"/>
        <w:spacing w:line="360" w:lineRule="auto"/>
        <w:rPr>
          <w:rFonts w:ascii="Book Antiqua" w:eastAsia="宋体" w:hAnsi="Book Antiqua" w:cs="Times New Roman"/>
          <w:lang w:eastAsia="zh-CN"/>
        </w:rPr>
      </w:pPr>
    </w:p>
    <w:p w14:paraId="3A8F2A4F" w14:textId="77777777" w:rsidR="00DE6286" w:rsidRPr="006A5A87" w:rsidRDefault="00DE6286" w:rsidP="00DE6286">
      <w:pPr>
        <w:adjustRightInd w:val="0"/>
        <w:snapToGrid w:val="0"/>
        <w:spacing w:line="360" w:lineRule="auto"/>
        <w:rPr>
          <w:rFonts w:ascii="Book Antiqua" w:eastAsia="宋体" w:hAnsi="Book Antiqua" w:cs="Times New Roman"/>
          <w:lang w:eastAsia="zh-CN"/>
        </w:rPr>
      </w:pPr>
    </w:p>
    <w:p w14:paraId="2156E341" w14:textId="77777777" w:rsidR="00DE6286" w:rsidRPr="006A5A87" w:rsidRDefault="00DE6286" w:rsidP="00DE6286">
      <w:pPr>
        <w:adjustRightInd w:val="0"/>
        <w:snapToGrid w:val="0"/>
        <w:spacing w:line="360" w:lineRule="auto"/>
        <w:rPr>
          <w:rFonts w:ascii="Book Antiqua" w:eastAsia="宋体" w:hAnsi="Book Antiqua" w:cs="Times New Roman"/>
          <w:lang w:eastAsia="zh-CN"/>
        </w:rPr>
      </w:pPr>
    </w:p>
    <w:p w14:paraId="1D590431" w14:textId="77777777" w:rsidR="00DE6286" w:rsidRPr="006A5A87" w:rsidRDefault="00DE6286" w:rsidP="00DE6286">
      <w:pPr>
        <w:adjustRightInd w:val="0"/>
        <w:snapToGrid w:val="0"/>
        <w:spacing w:line="360" w:lineRule="auto"/>
        <w:rPr>
          <w:rFonts w:ascii="Book Antiqua" w:eastAsia="宋体" w:hAnsi="Book Antiqua" w:cs="Times New Roman"/>
          <w:lang w:eastAsia="zh-CN"/>
        </w:rPr>
      </w:pPr>
    </w:p>
    <w:p w14:paraId="7B027B87" w14:textId="77777777" w:rsidR="00DE6286" w:rsidRPr="006A5A87" w:rsidRDefault="00DE6286" w:rsidP="00DE6286">
      <w:pPr>
        <w:adjustRightInd w:val="0"/>
        <w:snapToGrid w:val="0"/>
        <w:spacing w:line="360" w:lineRule="auto"/>
        <w:rPr>
          <w:rFonts w:ascii="Book Antiqua" w:eastAsia="宋体" w:hAnsi="Book Antiqua" w:cs="Times New Roman"/>
          <w:lang w:eastAsia="zh-CN"/>
        </w:rPr>
      </w:pPr>
    </w:p>
    <w:p w14:paraId="2949DEEF" w14:textId="77777777" w:rsidR="00DE6286" w:rsidRPr="006A5A87" w:rsidRDefault="00DE6286" w:rsidP="00DE6286">
      <w:pPr>
        <w:adjustRightInd w:val="0"/>
        <w:snapToGrid w:val="0"/>
        <w:spacing w:line="360" w:lineRule="auto"/>
        <w:rPr>
          <w:rFonts w:ascii="Book Antiqua" w:eastAsia="宋体" w:hAnsi="Book Antiqua" w:cs="Times New Roman"/>
          <w:lang w:eastAsia="zh-CN"/>
        </w:rPr>
      </w:pPr>
      <w:r w:rsidRPr="006A5A87">
        <w:rPr>
          <w:noProof/>
          <w:lang w:eastAsia="zh-CN"/>
        </w:rPr>
        <w:lastRenderedPageBreak/>
        <w:drawing>
          <wp:inline distT="0" distB="0" distL="0" distR="0" wp14:anchorId="25F25899" wp14:editId="5D3DBE7C">
            <wp:extent cx="3838575" cy="34956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38575" cy="3495675"/>
                    </a:xfrm>
                    <a:prstGeom prst="rect">
                      <a:avLst/>
                    </a:prstGeom>
                  </pic:spPr>
                </pic:pic>
              </a:graphicData>
            </a:graphic>
          </wp:inline>
        </w:drawing>
      </w:r>
    </w:p>
    <w:p w14:paraId="11FA3817" w14:textId="264B2081" w:rsidR="00DE6286" w:rsidRPr="006A5A87" w:rsidRDefault="00DE6286" w:rsidP="00DE6286">
      <w:pPr>
        <w:adjustRightInd w:val="0"/>
        <w:snapToGrid w:val="0"/>
        <w:spacing w:line="360" w:lineRule="auto"/>
        <w:rPr>
          <w:rFonts w:ascii="Book Antiqua" w:hAnsi="Book Antiqua" w:cs="Times New Roman"/>
          <w:b/>
        </w:rPr>
      </w:pPr>
      <w:r w:rsidRPr="006A5A87">
        <w:rPr>
          <w:rFonts w:ascii="Book Antiqua" w:hAnsi="Book Antiqua" w:cs="Times New Roman"/>
          <w:b/>
        </w:rPr>
        <w:t>Figure 5 Sinusoidal perfusion failure rate</w:t>
      </w:r>
      <w:r w:rsidR="00AD2F65" w:rsidRPr="006A5A87">
        <w:rPr>
          <w:rFonts w:ascii="Book Antiqua" w:hAnsi="Book Antiqua" w:cs="Times New Roman"/>
          <w:kern w:val="0"/>
        </w:rPr>
        <w:t xml:space="preserve"> </w:t>
      </w:r>
      <w:r w:rsidR="007A01CD" w:rsidRPr="006A5A87">
        <w:rPr>
          <w:rFonts w:ascii="Book Antiqua" w:eastAsia="宋体" w:hAnsi="Book Antiqua" w:cs="Times New Roman" w:hint="eastAsia"/>
          <w:b/>
          <w:kern w:val="0"/>
          <w:lang w:eastAsia="zh-CN"/>
        </w:rPr>
        <w:t>(</w:t>
      </w:r>
      <w:r w:rsidR="00AD2F65" w:rsidRPr="006A5A87">
        <w:rPr>
          <w:rFonts w:ascii="Book Antiqua" w:hAnsi="Book Antiqua" w:cs="Times New Roman"/>
          <w:b/>
          <w:kern w:val="0"/>
        </w:rPr>
        <w:t>mean ± SD</w:t>
      </w:r>
      <w:r w:rsidR="007A01CD" w:rsidRPr="006A5A87">
        <w:rPr>
          <w:rFonts w:ascii="Book Antiqua" w:eastAsia="宋体" w:hAnsi="Book Antiqua" w:cs="Times New Roman" w:hint="eastAsia"/>
          <w:b/>
          <w:kern w:val="0"/>
          <w:lang w:eastAsia="zh-CN"/>
        </w:rPr>
        <w:t>)</w:t>
      </w:r>
      <w:r w:rsidRPr="006A5A87">
        <w:rPr>
          <w:rFonts w:ascii="Book Antiqua" w:hAnsi="Book Antiqua" w:cs="Times New Roman"/>
          <w:b/>
        </w:rPr>
        <w:t xml:space="preserve">. </w:t>
      </w:r>
      <w:r w:rsidRPr="006A5A87">
        <w:rPr>
          <w:rFonts w:ascii="Book Antiqua" w:hAnsi="Book Antiqua" w:cs="Times New Roman"/>
        </w:rPr>
        <w:t>The sinusoidal perfusion failure rate after 120 min of reperfusion was lower in the S group than in the N group.</w:t>
      </w:r>
      <w:r w:rsidRPr="006A5A87">
        <w:rPr>
          <w:rFonts w:ascii="Book Antiqua" w:hAnsi="Book Antiqua" w:cs="Times New Roman"/>
          <w:kern w:val="0"/>
        </w:rPr>
        <w:t xml:space="preserve">; </w:t>
      </w:r>
      <w:r w:rsidRPr="006A5A87">
        <w:rPr>
          <w:rFonts w:ascii="Book Antiqua" w:hAnsi="Book Antiqua" w:cs="Times New Roman"/>
          <w:i/>
          <w:kern w:val="0"/>
        </w:rPr>
        <w:t>n</w:t>
      </w:r>
      <w:r w:rsidRPr="006A5A87">
        <w:rPr>
          <w:rFonts w:ascii="Book Antiqua" w:hAnsi="Book Antiqua" w:cs="Times New Roman"/>
          <w:kern w:val="0"/>
        </w:rPr>
        <w:t xml:space="preserve"> = 6. </w:t>
      </w:r>
      <w:proofErr w:type="spellStart"/>
      <w:r w:rsidRPr="006A5A87">
        <w:rPr>
          <w:rFonts w:ascii="Book Antiqua" w:eastAsia="宋体" w:hAnsi="Book Antiqua" w:cs="Times New Roman" w:hint="eastAsia"/>
          <w:kern w:val="0"/>
          <w:vertAlign w:val="superscript"/>
          <w:lang w:eastAsia="zh-CN"/>
        </w:rPr>
        <w:t>a</w:t>
      </w:r>
      <w:r w:rsidRPr="006A5A87">
        <w:rPr>
          <w:rFonts w:ascii="Book Antiqua" w:hAnsi="Book Antiqua" w:cs="Times New Roman"/>
          <w:i/>
          <w:kern w:val="0"/>
        </w:rPr>
        <w:t>P</w:t>
      </w:r>
      <w:proofErr w:type="spellEnd"/>
      <w:r w:rsidRPr="006A5A87">
        <w:rPr>
          <w:rFonts w:ascii="Book Antiqua" w:hAnsi="Book Antiqua" w:cs="Times New Roman"/>
          <w:kern w:val="0"/>
        </w:rPr>
        <w:t xml:space="preserve"> &lt; 0.05 </w:t>
      </w:r>
      <w:proofErr w:type="spellStart"/>
      <w:r w:rsidRPr="006A5A87">
        <w:rPr>
          <w:rFonts w:ascii="Book Antiqua" w:hAnsi="Book Antiqua" w:cs="Arial"/>
          <w:i/>
        </w:rPr>
        <w:t>vs</w:t>
      </w:r>
      <w:proofErr w:type="spellEnd"/>
      <w:r w:rsidRPr="006A5A87">
        <w:rPr>
          <w:rFonts w:ascii="Book Antiqua" w:hAnsi="Book Antiqua" w:cs="Times New Roman"/>
          <w:kern w:val="0"/>
        </w:rPr>
        <w:t xml:space="preserve"> the N group. N group means normal liver group, S group means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group.</w:t>
      </w:r>
    </w:p>
    <w:p w14:paraId="474685D9"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7789B836"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796CDC69"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60509E74"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0FDBC127"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7C8DB60D"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638E1C76"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5DE6D1ED"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7B1062FC"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3EB26159"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5C4D5A4A"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1E8DA340"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3ABC83F9"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6D1FCA5C"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p>
    <w:p w14:paraId="77A322A1"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r w:rsidRPr="006A5A87">
        <w:rPr>
          <w:noProof/>
          <w:lang w:eastAsia="zh-CN"/>
        </w:rPr>
        <w:lastRenderedPageBreak/>
        <w:drawing>
          <wp:inline distT="0" distB="0" distL="0" distR="0" wp14:anchorId="24C17586" wp14:editId="2CC66914">
            <wp:extent cx="5486400" cy="42303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4230370"/>
                    </a:xfrm>
                    <a:prstGeom prst="rect">
                      <a:avLst/>
                    </a:prstGeom>
                  </pic:spPr>
                </pic:pic>
              </a:graphicData>
            </a:graphic>
          </wp:inline>
        </w:drawing>
      </w:r>
    </w:p>
    <w:p w14:paraId="48747A64" w14:textId="77777777" w:rsidR="00DE6286" w:rsidRPr="006A5A87" w:rsidRDefault="00DE6286" w:rsidP="00DE6286">
      <w:pPr>
        <w:adjustRightInd w:val="0"/>
        <w:snapToGrid w:val="0"/>
        <w:spacing w:line="360" w:lineRule="auto"/>
        <w:rPr>
          <w:rFonts w:ascii="Book Antiqua" w:eastAsia="宋体" w:hAnsi="Book Antiqua" w:cs="Times New Roman"/>
          <w:kern w:val="0"/>
          <w:lang w:eastAsia="zh-CN"/>
        </w:rPr>
      </w:pPr>
      <w:r w:rsidRPr="006A5A87">
        <w:rPr>
          <w:noProof/>
          <w:lang w:eastAsia="zh-CN"/>
        </w:rPr>
        <w:drawing>
          <wp:inline distT="0" distB="0" distL="0" distR="0" wp14:anchorId="52B9DE1C" wp14:editId="3F8ABAB4">
            <wp:extent cx="5486400" cy="40500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050030"/>
                    </a:xfrm>
                    <a:prstGeom prst="rect">
                      <a:avLst/>
                    </a:prstGeom>
                  </pic:spPr>
                </pic:pic>
              </a:graphicData>
            </a:graphic>
          </wp:inline>
        </w:drawing>
      </w:r>
    </w:p>
    <w:p w14:paraId="37882A91" w14:textId="101B0BF1" w:rsidR="00DE6286" w:rsidRPr="006A5A87" w:rsidRDefault="00DE6286" w:rsidP="00DE6286">
      <w:pPr>
        <w:spacing w:line="360" w:lineRule="auto"/>
        <w:rPr>
          <w:rFonts w:ascii="Book Antiqua" w:hAnsi="Book Antiqua" w:cs="Times New Roman"/>
          <w:b/>
          <w:kern w:val="0"/>
        </w:rPr>
      </w:pPr>
      <w:r w:rsidRPr="006A5A87">
        <w:rPr>
          <w:rFonts w:ascii="Book Antiqua" w:hAnsi="Book Antiqua" w:cs="Times New Roman"/>
          <w:b/>
          <w:kern w:val="0"/>
        </w:rPr>
        <w:t xml:space="preserve">Figure 6 Serum alanine aminotransferase and </w:t>
      </w:r>
      <w:r w:rsidR="00081934" w:rsidRPr="006A5A87">
        <w:rPr>
          <w:rFonts w:ascii="Book Antiqua" w:hAnsi="Book Antiqua" w:cs="Times New Roman"/>
          <w:b/>
          <w:kern w:val="0"/>
        </w:rPr>
        <w:t>interleukin-6</w:t>
      </w:r>
      <w:r w:rsidRPr="006A5A87">
        <w:rPr>
          <w:rFonts w:ascii="Book Antiqua" w:hAnsi="Book Antiqua" w:cs="Times New Roman"/>
          <w:b/>
          <w:kern w:val="0"/>
        </w:rPr>
        <w:t xml:space="preserve"> levels</w:t>
      </w:r>
      <w:r w:rsidR="00081934" w:rsidRPr="006A5A87">
        <w:rPr>
          <w:rFonts w:ascii="Book Antiqua" w:eastAsia="宋体" w:hAnsi="Book Antiqua" w:cs="Times New Roman" w:hint="eastAsia"/>
          <w:b/>
          <w:kern w:val="0"/>
          <w:lang w:eastAsia="zh-CN"/>
        </w:rPr>
        <w:t xml:space="preserve"> </w:t>
      </w:r>
      <w:r w:rsidR="007A01CD" w:rsidRPr="006A5A87">
        <w:rPr>
          <w:rFonts w:ascii="Book Antiqua" w:eastAsia="宋体" w:hAnsi="Book Antiqua" w:cs="Times New Roman" w:hint="eastAsia"/>
          <w:b/>
          <w:kern w:val="0"/>
          <w:lang w:eastAsia="zh-CN"/>
        </w:rPr>
        <w:t>(</w:t>
      </w:r>
      <w:r w:rsidR="00081934" w:rsidRPr="006A5A87">
        <w:rPr>
          <w:rFonts w:ascii="Book Antiqua" w:hAnsi="Book Antiqua" w:cs="Times New Roman"/>
          <w:b/>
          <w:kern w:val="0"/>
        </w:rPr>
        <w:t>mean ± SD</w:t>
      </w:r>
      <w:r w:rsidR="007A01CD" w:rsidRPr="006A5A87">
        <w:rPr>
          <w:rFonts w:ascii="Book Antiqua" w:eastAsia="宋体" w:hAnsi="Book Antiqua" w:cs="Times New Roman" w:hint="eastAsia"/>
          <w:b/>
          <w:kern w:val="0"/>
          <w:lang w:eastAsia="zh-CN"/>
        </w:rPr>
        <w:t>)</w:t>
      </w:r>
      <w:r w:rsidRPr="006A5A87">
        <w:rPr>
          <w:rFonts w:ascii="Book Antiqua" w:hAnsi="Book Antiqua" w:cs="Times New Roman"/>
          <w:b/>
          <w:kern w:val="0"/>
        </w:rPr>
        <w:t xml:space="preserve">. </w:t>
      </w:r>
      <w:r w:rsidRPr="006A5A87">
        <w:rPr>
          <w:rFonts w:ascii="Book Antiqua" w:hAnsi="Book Antiqua" w:cs="Times New Roman"/>
          <w:kern w:val="0"/>
        </w:rPr>
        <w:t>A</w:t>
      </w:r>
      <w:r w:rsidRPr="006A5A87">
        <w:rPr>
          <w:rFonts w:ascii="Book Antiqua" w:eastAsia="宋体" w:hAnsi="Book Antiqua" w:cs="Times New Roman" w:hint="eastAsia"/>
          <w:kern w:val="0"/>
          <w:lang w:eastAsia="zh-CN"/>
        </w:rPr>
        <w:t>:</w:t>
      </w:r>
      <w:r w:rsidRPr="006A5A87">
        <w:rPr>
          <w:rFonts w:ascii="Book Antiqua" w:hAnsi="Book Antiqua" w:cs="Times New Roman"/>
          <w:kern w:val="0"/>
        </w:rPr>
        <w:t xml:space="preserve"> </w:t>
      </w:r>
      <w:r w:rsidRPr="006A5A87">
        <w:rPr>
          <w:rFonts w:ascii="Book Antiqua" w:hAnsi="Book Antiqua" w:cs="Times New Roman"/>
          <w:kern w:val="0"/>
        </w:rPr>
        <w:lastRenderedPageBreak/>
        <w:t xml:space="preserve">Serum </w:t>
      </w:r>
      <w:r w:rsidRPr="006A5A87">
        <w:rPr>
          <w:rFonts w:ascii="Book Antiqua" w:hAnsi="Book Antiqua" w:cs="Arial"/>
          <w:kern w:val="0"/>
        </w:rPr>
        <w:t>alanine aminotransferase (ALT)</w:t>
      </w:r>
      <w:r w:rsidRPr="006A5A87">
        <w:rPr>
          <w:rFonts w:ascii="Book Antiqua" w:eastAsia="宋体" w:hAnsi="Book Antiqua" w:cs="Arial" w:hint="eastAsia"/>
          <w:kern w:val="0"/>
          <w:lang w:eastAsia="zh-CN"/>
        </w:rPr>
        <w:t xml:space="preserve">, </w:t>
      </w:r>
      <w:r w:rsidRPr="006A5A87">
        <w:rPr>
          <w:rFonts w:ascii="Book Antiqua" w:hAnsi="Book Antiqua" w:cs="Times New Roman"/>
          <w:kern w:val="0"/>
        </w:rPr>
        <w:t xml:space="preserve">levels </w:t>
      </w:r>
      <w:r w:rsidRPr="006A5A87">
        <w:rPr>
          <w:rFonts w:ascii="Book Antiqua" w:hAnsi="Book Antiqua" w:cs="Times"/>
          <w:kern w:val="0"/>
        </w:rPr>
        <w:t>were significantly lower in the S group than in the N group at 120 min after reperfusion.</w:t>
      </w:r>
      <w:r w:rsidRPr="006A5A87">
        <w:rPr>
          <w:rFonts w:ascii="Book Antiqua" w:hAnsi="Book Antiqua" w:cs="Times New Roman"/>
          <w:kern w:val="0"/>
        </w:rPr>
        <w:t xml:space="preserve"> </w:t>
      </w:r>
      <w:r w:rsidRPr="006A5A87">
        <w:rPr>
          <w:rFonts w:ascii="Book Antiqua" w:hAnsi="Book Antiqua" w:cs="Times New Roman"/>
          <w:i/>
          <w:kern w:val="0"/>
        </w:rPr>
        <w:t>n</w:t>
      </w:r>
      <w:r w:rsidRPr="006A5A87">
        <w:rPr>
          <w:rFonts w:ascii="Book Antiqua" w:hAnsi="Book Antiqua" w:cs="Times New Roman"/>
          <w:kern w:val="0"/>
        </w:rPr>
        <w:t xml:space="preserve"> = 6. </w:t>
      </w:r>
      <w:proofErr w:type="spellStart"/>
      <w:r w:rsidRPr="006A5A87">
        <w:rPr>
          <w:rFonts w:ascii="Book Antiqua" w:eastAsia="宋体" w:hAnsi="Book Antiqua" w:cs="Times New Roman" w:hint="eastAsia"/>
          <w:kern w:val="0"/>
          <w:vertAlign w:val="superscript"/>
          <w:lang w:eastAsia="zh-CN"/>
        </w:rPr>
        <w:t>a</w:t>
      </w:r>
      <w:r w:rsidRPr="006A5A87">
        <w:rPr>
          <w:rFonts w:ascii="Book Antiqua" w:hAnsi="Book Antiqua" w:cs="Times New Roman"/>
          <w:i/>
          <w:kern w:val="0"/>
        </w:rPr>
        <w:t>P</w:t>
      </w:r>
      <w:proofErr w:type="spellEnd"/>
      <w:r w:rsidRPr="006A5A87">
        <w:rPr>
          <w:rFonts w:ascii="Book Antiqua" w:hAnsi="Book Antiqua" w:cs="Times New Roman"/>
          <w:kern w:val="0"/>
        </w:rPr>
        <w:t xml:space="preserve"> &lt; 0.05 </w:t>
      </w:r>
      <w:proofErr w:type="spellStart"/>
      <w:r w:rsidRPr="006A5A87">
        <w:rPr>
          <w:rFonts w:ascii="Book Antiqua" w:hAnsi="Book Antiqua" w:cs="Arial"/>
          <w:i/>
        </w:rPr>
        <w:t>vs</w:t>
      </w:r>
      <w:proofErr w:type="spellEnd"/>
      <w:r w:rsidRPr="006A5A87">
        <w:rPr>
          <w:rFonts w:ascii="Book Antiqua" w:hAnsi="Book Antiqua" w:cs="Times New Roman"/>
          <w:kern w:val="0"/>
        </w:rPr>
        <w:t xml:space="preserve"> the N group</w:t>
      </w:r>
      <w:r w:rsidRPr="006A5A87">
        <w:rPr>
          <w:rFonts w:ascii="Book Antiqua" w:eastAsia="宋体" w:hAnsi="Book Antiqua" w:cs="Times New Roman" w:hint="eastAsia"/>
          <w:kern w:val="0"/>
          <w:lang w:eastAsia="zh-CN"/>
        </w:rPr>
        <w:t>;</w:t>
      </w:r>
      <w:r w:rsidRPr="006A5A87">
        <w:rPr>
          <w:rFonts w:ascii="Book Antiqua" w:hAnsi="Book Antiqua" w:cs="Times New Roman"/>
          <w:kern w:val="0"/>
        </w:rPr>
        <w:t xml:space="preserve"> </w:t>
      </w:r>
      <w:r w:rsidRPr="006A5A87">
        <w:rPr>
          <w:rFonts w:ascii="Book Antiqua" w:eastAsia="宋体" w:hAnsi="Book Antiqua" w:cs="Times New Roman" w:hint="eastAsia"/>
          <w:kern w:val="0"/>
          <w:lang w:eastAsia="zh-CN"/>
        </w:rPr>
        <w:t>B:</w:t>
      </w:r>
      <w:r w:rsidRPr="006A5A87">
        <w:rPr>
          <w:rFonts w:ascii="Book Antiqua" w:hAnsi="Book Antiqua" w:cs="Times New Roman"/>
          <w:kern w:val="0"/>
        </w:rPr>
        <w:t xml:space="preserve"> The concentration of serum </w:t>
      </w:r>
      <w:r w:rsidR="00081934" w:rsidRPr="006A5A87">
        <w:rPr>
          <w:rFonts w:ascii="Book Antiqua" w:hAnsi="Book Antiqua" w:cs="Times New Roman"/>
          <w:kern w:val="0"/>
        </w:rPr>
        <w:t>interleukin-6</w:t>
      </w:r>
      <w:r w:rsidRPr="006A5A87">
        <w:rPr>
          <w:rFonts w:ascii="Book Antiqua" w:hAnsi="Book Antiqua" w:cs="Times New Roman"/>
          <w:kern w:val="0"/>
        </w:rPr>
        <w:t xml:space="preserve"> </w:t>
      </w:r>
      <w:r w:rsidRPr="006A5A87">
        <w:rPr>
          <w:rFonts w:ascii="Book Antiqua" w:hAnsi="Book Antiqua"/>
        </w:rPr>
        <w:t>tended to be lower</w:t>
      </w:r>
      <w:r w:rsidRPr="006A5A87">
        <w:rPr>
          <w:rFonts w:ascii="Book Antiqua" w:hAnsi="Book Antiqua" w:cs="Times New Roman"/>
          <w:kern w:val="0"/>
        </w:rPr>
        <w:t xml:space="preserve"> in the S group compared with in the N group, however, there was no significant difference in them </w:t>
      </w:r>
      <w:r w:rsidRPr="006A5A87">
        <w:rPr>
          <w:rFonts w:ascii="Book Antiqua" w:hAnsi="Book Antiqua"/>
        </w:rPr>
        <w:t xml:space="preserve">(after 120 min of reperfusion, </w:t>
      </w:r>
      <w:r w:rsidRPr="006A5A87">
        <w:rPr>
          <w:rFonts w:ascii="Book Antiqua" w:hAnsi="Book Antiqua"/>
          <w:i/>
        </w:rPr>
        <w:t xml:space="preserve">P </w:t>
      </w:r>
      <w:r w:rsidRPr="006A5A87">
        <w:rPr>
          <w:rFonts w:ascii="Book Antiqua" w:hAnsi="Book Antiqua"/>
        </w:rPr>
        <w:t xml:space="preserve">= 0.09 </w:t>
      </w:r>
      <w:proofErr w:type="spellStart"/>
      <w:r w:rsidRPr="006A5A87">
        <w:rPr>
          <w:rFonts w:ascii="Book Antiqua" w:hAnsi="Book Antiqua" w:cs="Arial"/>
          <w:i/>
        </w:rPr>
        <w:t>vs</w:t>
      </w:r>
      <w:proofErr w:type="spellEnd"/>
      <w:r w:rsidRPr="006A5A87">
        <w:rPr>
          <w:rFonts w:ascii="Book Antiqua" w:hAnsi="Book Antiqua" w:cs="Arial"/>
          <w:i/>
        </w:rPr>
        <w:t xml:space="preserve"> </w:t>
      </w:r>
      <w:r w:rsidRPr="006A5A87">
        <w:rPr>
          <w:rFonts w:ascii="Book Antiqua" w:hAnsi="Book Antiqua" w:cs="Arial"/>
        </w:rPr>
        <w:t>the N group</w:t>
      </w:r>
      <w:r w:rsidRPr="006A5A87">
        <w:rPr>
          <w:rFonts w:ascii="Book Antiqua" w:hAnsi="Book Antiqua"/>
        </w:rPr>
        <w:t>)</w:t>
      </w:r>
      <w:r w:rsidRPr="006A5A87">
        <w:rPr>
          <w:rFonts w:ascii="Book Antiqua" w:hAnsi="Book Antiqua" w:cs="Times New Roman"/>
          <w:kern w:val="0"/>
        </w:rPr>
        <w:t xml:space="preserve">. </w:t>
      </w:r>
      <w:r w:rsidRPr="006A5A87">
        <w:rPr>
          <w:rFonts w:ascii="Book Antiqua" w:hAnsi="Book Antiqua" w:cs="Times New Roman"/>
          <w:i/>
          <w:kern w:val="0"/>
        </w:rPr>
        <w:t>n</w:t>
      </w:r>
      <w:r w:rsidRPr="006A5A87">
        <w:rPr>
          <w:rFonts w:ascii="Book Antiqua" w:hAnsi="Book Antiqua" w:cs="Times New Roman"/>
          <w:kern w:val="0"/>
        </w:rPr>
        <w:t xml:space="preserve"> = 6. N group means normal liver group, S group means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group.</w:t>
      </w:r>
    </w:p>
    <w:p w14:paraId="7DD5C727"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0D461224"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5432A301"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5A4327C"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77317FB5"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40FD3997"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4D9732D7"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C864BE8"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071AC90B"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299F6298"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62963284"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71CCEDD"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6738D71D"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0AA163C8"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6C7DA6E0"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2B77DA8F"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0086B1B"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4E01A567"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0333BE8"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88E04CE"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B5B1E4A"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31A5D35A"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41A9EEB3" w14:textId="77777777" w:rsidR="00DE6286" w:rsidRPr="006A5A87" w:rsidRDefault="00DE6286" w:rsidP="00DE6286">
      <w:pPr>
        <w:widowControl/>
        <w:autoSpaceDE w:val="0"/>
        <w:autoSpaceDN w:val="0"/>
        <w:adjustRightInd w:val="0"/>
        <w:snapToGrid w:val="0"/>
        <w:spacing w:line="360" w:lineRule="auto"/>
        <w:rPr>
          <w:rFonts w:ascii="Book Antiqua" w:eastAsia="宋体" w:hAnsi="Book Antiqua" w:cs="Times"/>
          <w:kern w:val="0"/>
          <w:lang w:eastAsia="zh-CN"/>
        </w:rPr>
      </w:pPr>
    </w:p>
    <w:p w14:paraId="1AF2895D" w14:textId="37550CBA" w:rsidR="00DE6286" w:rsidRPr="006A5A87" w:rsidRDefault="000D5A59" w:rsidP="00DE6286">
      <w:pPr>
        <w:widowControl/>
        <w:autoSpaceDE w:val="0"/>
        <w:autoSpaceDN w:val="0"/>
        <w:adjustRightInd w:val="0"/>
        <w:snapToGrid w:val="0"/>
        <w:spacing w:line="360" w:lineRule="auto"/>
        <w:rPr>
          <w:rFonts w:ascii="Book Antiqua" w:eastAsia="宋体" w:hAnsi="Book Antiqua" w:cs="Times"/>
          <w:kern w:val="0"/>
          <w:lang w:eastAsia="zh-CN"/>
        </w:rPr>
      </w:pPr>
      <w:r w:rsidRPr="006A5A87">
        <w:rPr>
          <w:rFonts w:ascii="Book Antiqua" w:hAnsi="Book Antiqua" w:cs="Times New Roman"/>
          <w:b/>
          <w:noProof/>
          <w:lang w:eastAsia="zh-CN"/>
        </w:rPr>
        <w:lastRenderedPageBreak/>
        <mc:AlternateContent>
          <mc:Choice Requires="wps">
            <w:drawing>
              <wp:anchor distT="0" distB="0" distL="114300" distR="114300" simplePos="0" relativeHeight="251667456" behindDoc="0" locked="0" layoutInCell="1" allowOverlap="1" wp14:anchorId="0C86FAB8" wp14:editId="54D61183">
                <wp:simplePos x="0" y="0"/>
                <wp:positionH relativeFrom="column">
                  <wp:posOffset>4747260</wp:posOffset>
                </wp:positionH>
                <wp:positionV relativeFrom="paragraph">
                  <wp:posOffset>1758315</wp:posOffset>
                </wp:positionV>
                <wp:extent cx="739140" cy="301625"/>
                <wp:effectExtent l="0" t="0" r="0" b="3175"/>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01625"/>
                        </a:xfrm>
                        <a:prstGeom prst="rect">
                          <a:avLst/>
                        </a:prstGeom>
                        <a:noFill/>
                        <a:ln w="9525">
                          <a:noFill/>
                          <a:miter lim="800000"/>
                          <a:headEnd/>
                          <a:tailEnd/>
                        </a:ln>
                      </wps:spPr>
                      <wps:txbx>
                        <w:txbxContent>
                          <w:p w14:paraId="09B93F6B" w14:textId="77777777" w:rsidR="000D5A59" w:rsidRDefault="000D5A59" w:rsidP="000D5A59">
                            <w:r w:rsidRPr="006F5B35">
                              <w:rPr>
                                <w:rFonts w:ascii="Book Antiqua" w:hAnsi="Book Antiqua" w:cs="Times New Roman"/>
                                <w:kern w:val="0"/>
                              </w:rPr>
                              <w:t xml:space="preserve">100 </w:t>
                            </w:r>
                            <w:proofErr w:type="spellStart"/>
                            <w:r w:rsidRPr="006F5B35">
                              <w:rPr>
                                <w:rFonts w:ascii="Times New Roman" w:eastAsia="MS Mincho" w:hAnsi="Times New Roman" w:cs="Times New Roman"/>
                              </w:rPr>
                              <w:t>μ</w:t>
                            </w:r>
                            <w:r w:rsidRPr="006F5B35">
                              <w:rPr>
                                <w:rFonts w:ascii="Book Antiqua" w:hAnsi="Book Antiqua" w:cs="Times New Roman"/>
                                <w:kern w:val="0"/>
                              </w:rPr>
                              <w:t>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3.8pt;margin-top:138.45pt;width:58.2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QSGGgIAAPkDAAAOAAAAZHJzL2Uyb0RvYy54bWysU0tu2zAQ3RfoHQjua0mOHSeC5SBNmqJA&#10;+gHSHoCmKIsoyWFJ2pJ7gPQGXXXTfc/lc3RI2a6R7opqQXA0M2/mvRnOr3qtyEY4L8FUtBjllAjD&#10;oZZmVdFPH+9eXFDiAzM1U2BERbfC06vF82fzzpZiDC2oWjiCIMaXna1oG4Its8zzVmjmR2CFQWcD&#10;TrOApltltWMdomuVjfP8POvA1dYBF97j39vBSRcJv2kED++bxotAVEWxt5BOl85lPLPFnJUrx2wr&#10;+b4N9g9daCYNFj1C3bLAyNrJv6C05A48NGHEQWfQNJKLxAHZFPkTNg8tsyJxQXG8Pcrk/x8sf7f5&#10;4IisKzqjxDCNI9p9/7b78Wv385GMozyd9SVGPViMC/1L6HHMiaq398A/e2LgpmVmJa6dg64VrMb2&#10;ipiZnaQOOD6CLLu3UGMdtg6QgPrG6agdqkEQHce0PY5G9IFw/Dk7uywm6OHoOsuL8/E0VWDlIdk6&#10;H14L0CReKupw8gmcbe59iM2w8hASaxm4k0ql6StDuopeThHyiUfLgMuppK7oRR6/YV0ix1emTsmB&#10;STXcsYAye9KR58A49Ms+yTs5aLmEeosqOBh2Ed8OXlpwXynpcA8r6r+smROUqDcGlUTakXdIxmQ6&#10;G6PhTj3LUw8zHKEqGigZrjchLftA7BoVb2RSI45m6GTfMu5XEmn/FuICn9op6s+LXfwGAAD//wMA&#10;UEsDBBQABgAIAAAAIQAJjLys3wAAAAsBAAAPAAAAZHJzL2Rvd25yZXYueG1sTI/BTsMwEETvSPyD&#10;tUjcqE0wSRviVAjEFdQClXpzk20SEa+j2G3C37Oc4Ljap5k3xXp2vTjjGDpPBm4XCgRS5euOGgMf&#10;7y83SxAhWqpt7wkNfGOAdXl5Udi89hNt8LyNjeAQCrk10MY45FKGqkVnw8IPSPw7+tHZyOfYyHq0&#10;E4e7XiZKpdLZjrihtQM+tVh9bU/OwOfrcb/T6q15dvfD5Gclya2kMddX8+MDiIhz/IPhV5/VoWSn&#10;gz9RHURvINNZyqiBJEtXIJhYpprXHQzcJVqDLAv5f0P5AwAA//8DAFBLAQItABQABgAIAAAAIQC2&#10;gziS/gAAAOEBAAATAAAAAAAAAAAAAAAAAAAAAABbQ29udGVudF9UeXBlc10ueG1sUEsBAi0AFAAG&#10;AAgAAAAhADj9If/WAAAAlAEAAAsAAAAAAAAAAAAAAAAALwEAAF9yZWxzLy5yZWxzUEsBAi0AFAAG&#10;AAgAAAAhAHjtBIYaAgAA+QMAAA4AAAAAAAAAAAAAAAAALgIAAGRycy9lMm9Eb2MueG1sUEsBAi0A&#10;FAAGAAgAAAAhAAmMvKzfAAAACwEAAA8AAAAAAAAAAAAAAAAAdAQAAGRycy9kb3ducmV2LnhtbFBL&#10;BQYAAAAABAAEAPMAAACABQAAAAA=&#10;" filled="f" stroked="f">
                <v:textbox>
                  <w:txbxContent>
                    <w:p w14:paraId="09B93F6B" w14:textId="77777777" w:rsidR="000D5A59" w:rsidRDefault="000D5A59" w:rsidP="000D5A59">
                      <w:r w:rsidRPr="006F5B35">
                        <w:rPr>
                          <w:rFonts w:ascii="Book Antiqua" w:hAnsi="Book Antiqua" w:cs="Times New Roman"/>
                          <w:kern w:val="0"/>
                        </w:rPr>
                        <w:t xml:space="preserve">100 </w:t>
                      </w:r>
                      <w:proofErr w:type="spellStart"/>
                      <w:r w:rsidRPr="006F5B35">
                        <w:rPr>
                          <w:rFonts w:ascii="Times New Roman" w:eastAsia="MS Mincho" w:hAnsi="Times New Roman" w:cs="Times New Roman"/>
                        </w:rPr>
                        <w:t>μ</w:t>
                      </w:r>
                      <w:r w:rsidRPr="006F5B35">
                        <w:rPr>
                          <w:rFonts w:ascii="Book Antiqua" w:hAnsi="Book Antiqua" w:cs="Times New Roman"/>
                          <w:kern w:val="0"/>
                        </w:rPr>
                        <w:t>m</w:t>
                      </w:r>
                      <w:proofErr w:type="spellEnd"/>
                    </w:p>
                  </w:txbxContent>
                </v:textbox>
              </v:shape>
            </w:pict>
          </mc:Fallback>
        </mc:AlternateContent>
      </w:r>
      <w:r w:rsidRPr="006A5A87">
        <w:rPr>
          <w:rFonts w:ascii="Book Antiqua" w:hAnsi="Book Antiqua" w:cs="Times New Roman"/>
          <w:b/>
          <w:noProof/>
          <w:lang w:eastAsia="zh-CN"/>
        </w:rPr>
        <mc:AlternateContent>
          <mc:Choice Requires="wps">
            <w:drawing>
              <wp:anchor distT="0" distB="0" distL="114300" distR="114300" simplePos="0" relativeHeight="251669504" behindDoc="0" locked="0" layoutInCell="1" allowOverlap="1" wp14:anchorId="203CCC16" wp14:editId="77BFECEB">
                <wp:simplePos x="0" y="0"/>
                <wp:positionH relativeFrom="column">
                  <wp:posOffset>2035810</wp:posOffset>
                </wp:positionH>
                <wp:positionV relativeFrom="paragraph">
                  <wp:posOffset>1757680</wp:posOffset>
                </wp:positionV>
                <wp:extent cx="739140" cy="301625"/>
                <wp:effectExtent l="0" t="0" r="0" b="3175"/>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01625"/>
                        </a:xfrm>
                        <a:prstGeom prst="rect">
                          <a:avLst/>
                        </a:prstGeom>
                        <a:noFill/>
                        <a:ln w="9525">
                          <a:noFill/>
                          <a:miter lim="800000"/>
                          <a:headEnd/>
                          <a:tailEnd/>
                        </a:ln>
                      </wps:spPr>
                      <wps:txbx>
                        <w:txbxContent>
                          <w:p w14:paraId="0B868482" w14:textId="77777777" w:rsidR="000D5A59" w:rsidRDefault="000D5A59" w:rsidP="000D5A59">
                            <w:r w:rsidRPr="006F5B35">
                              <w:rPr>
                                <w:rFonts w:ascii="Book Antiqua" w:hAnsi="Book Antiqua" w:cs="Times New Roman"/>
                                <w:kern w:val="0"/>
                              </w:rPr>
                              <w:t xml:space="preserve">100 </w:t>
                            </w:r>
                            <w:proofErr w:type="spellStart"/>
                            <w:r w:rsidRPr="006F5B35">
                              <w:rPr>
                                <w:rFonts w:ascii="Times New Roman" w:eastAsia="MS Mincho" w:hAnsi="Times New Roman" w:cs="Times New Roman"/>
                              </w:rPr>
                              <w:t>μ</w:t>
                            </w:r>
                            <w:r w:rsidRPr="006F5B35">
                              <w:rPr>
                                <w:rFonts w:ascii="Book Antiqua" w:hAnsi="Book Antiqua" w:cs="Times New Roman"/>
                                <w:kern w:val="0"/>
                              </w:rPr>
                              <w:t>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0.3pt;margin-top:138.4pt;width:58.2pt;height: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iLGAIAAPkDAAAOAAAAZHJzL2Uyb0RvYy54bWysU81uEzEQviPxDpbvZJO0aemqm6q0FCGV&#10;H6nwABOvN2the4ztZDc8QHkDTly481x5DsbeNI3KDbEHy7Mz881834zPL3qj2Vr6oNBWfDIacyat&#10;wFrZZcU/f7p58ZKzEMHWoNHKim9k4Bfz58/OO1fKKbaoa+kZgdhQdq7ibYyuLIogWmkgjNBJS84G&#10;vYFIpl8WtYeO0I0upuPxSdGhr51HIUOgv9eDk88zftNIET80TZCR6YpTbzGfPp+LdBbzcyiXHlyr&#10;xK4N+IcuDChLRfdQ1xCBrbz6C8oo4TFgE0cCTYFNo4TMHIjNZPyEzV0LTmYuJE5we5nC/4MV79cf&#10;PVN1xWlQFgyNaPvj+/bn7+2vezZN8nQulBR15ygu9q+wpzFnqsHdovgSmMWrFuxSXnqPXSuhpvYm&#10;KbM4SB1wQgJZdO+wpjqwipiB+sabpB2pwQidxrTZj0b2kQn6eXp0NjkmjyDX0XhyMp3lClA+JDsf&#10;4huJhqVLxT1NPoPD+jbE1AyUDyGplsUbpXWevrasq/jZjCCfeIyKtJxaGVJnnL5hXRLH17bOyRGU&#10;Hu5UQNsd6cRzYBz7RZ/lzf0mQRZYb0gFj8Mu0tuhS4v+G2cd7WHFw9cVeMmZfmtJSaKdeMdsHM9O&#10;p2T4Q8/i0ANWEFTFI2fD9SrmZR+IXZLijcpqPHaya5n2K4u0ewtpgQ/tHPX4Yud/AAAA//8DAFBL&#10;AwQUAAYACAAAACEA6BtwWt4AAAALAQAADwAAAGRycy9kb3ducmV2LnhtbEyPwU7DMBBE70j8g7VI&#10;3KhNEtIS4lQIxBXUApW4ufE2iYjXUew24e/ZnuC4mtHse+V6dr044Rg6TxpuFwoEUu1tR42Gj/eX&#10;mxWIEA1Z03tCDT8YYF1dXpSmsH6iDZ62sRE8QqEwGtoYh0LKULfoTFj4AYmzgx+diXyOjbSjmXjc&#10;9TJRKpfOdMQfWjPgU4v19/boNHy+Hr52mXprnt3dMPlZSXL3Uuvrq/nxAUTEOf6V4YzP6FAx094f&#10;yQbRa0gTlXNVQ7LM2YEbWbpku/05ylKQVSn/O1S/AAAA//8DAFBLAQItABQABgAIAAAAIQC2gziS&#10;/gAAAOEBAAATAAAAAAAAAAAAAAAAAAAAAABbQ29udGVudF9UeXBlc10ueG1sUEsBAi0AFAAGAAgA&#10;AAAhADj9If/WAAAAlAEAAAsAAAAAAAAAAAAAAAAALwEAAF9yZWxzLy5yZWxzUEsBAi0AFAAGAAgA&#10;AAAhAAXquIsYAgAA+QMAAA4AAAAAAAAAAAAAAAAALgIAAGRycy9lMm9Eb2MueG1sUEsBAi0AFAAG&#10;AAgAAAAhAOgbcFreAAAACwEAAA8AAAAAAAAAAAAAAAAAcgQAAGRycy9kb3ducmV2LnhtbFBLBQYA&#10;AAAABAAEAPMAAAB9BQAAAAA=&#10;" filled="f" stroked="f">
                <v:textbox>
                  <w:txbxContent>
                    <w:p w14:paraId="0B868482" w14:textId="77777777" w:rsidR="000D5A59" w:rsidRDefault="000D5A59" w:rsidP="000D5A59">
                      <w:r w:rsidRPr="006F5B35">
                        <w:rPr>
                          <w:rFonts w:ascii="Book Antiqua" w:hAnsi="Book Antiqua" w:cs="Times New Roman"/>
                          <w:kern w:val="0"/>
                        </w:rPr>
                        <w:t xml:space="preserve">100 </w:t>
                      </w:r>
                      <w:proofErr w:type="spellStart"/>
                      <w:r w:rsidRPr="006F5B35">
                        <w:rPr>
                          <w:rFonts w:ascii="Times New Roman" w:eastAsia="MS Mincho" w:hAnsi="Times New Roman" w:cs="Times New Roman"/>
                        </w:rPr>
                        <w:t>μ</w:t>
                      </w:r>
                      <w:r w:rsidRPr="006F5B35">
                        <w:rPr>
                          <w:rFonts w:ascii="Book Antiqua" w:hAnsi="Book Antiqua" w:cs="Times New Roman"/>
                          <w:kern w:val="0"/>
                        </w:rPr>
                        <w:t>m</w:t>
                      </w:r>
                      <w:proofErr w:type="spellEnd"/>
                    </w:p>
                  </w:txbxContent>
                </v:textbox>
              </v:shape>
            </w:pict>
          </mc:Fallback>
        </mc:AlternateContent>
      </w:r>
      <w:r w:rsidR="00DE6286" w:rsidRPr="006A5A87">
        <w:rPr>
          <w:noProof/>
          <w:lang w:eastAsia="zh-CN"/>
        </w:rPr>
        <w:drawing>
          <wp:inline distT="0" distB="0" distL="0" distR="0" wp14:anchorId="48295FC2" wp14:editId="764B838B">
            <wp:extent cx="5486400" cy="25927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592705"/>
                    </a:xfrm>
                    <a:prstGeom prst="rect">
                      <a:avLst/>
                    </a:prstGeom>
                  </pic:spPr>
                </pic:pic>
              </a:graphicData>
            </a:graphic>
          </wp:inline>
        </w:drawing>
      </w:r>
    </w:p>
    <w:p w14:paraId="658C7C0A" w14:textId="7BD74FA1" w:rsidR="00DE6286" w:rsidRPr="000C5E5C" w:rsidRDefault="00DE6286" w:rsidP="00DE6286">
      <w:pPr>
        <w:adjustRightInd w:val="0"/>
        <w:snapToGrid w:val="0"/>
        <w:spacing w:line="360" w:lineRule="auto"/>
        <w:rPr>
          <w:rFonts w:ascii="Book Antiqua" w:eastAsia="宋体" w:hAnsi="Book Antiqua" w:cs="Times New Roman"/>
          <w:b/>
          <w:kern w:val="0"/>
          <w:lang w:eastAsia="zh-CN"/>
        </w:rPr>
      </w:pPr>
      <w:r w:rsidRPr="006A5A87">
        <w:rPr>
          <w:rFonts w:ascii="Book Antiqua" w:hAnsi="Book Antiqua" w:cs="Times New Roman"/>
          <w:b/>
          <w:kern w:val="0"/>
        </w:rPr>
        <w:t xml:space="preserve">Figure 7 Histological findings after 120 min of reperfusion. </w:t>
      </w:r>
      <w:r w:rsidRPr="006A5A87">
        <w:rPr>
          <w:rFonts w:ascii="Book Antiqua" w:hAnsi="Book Antiqua" w:cs="Times New Roman"/>
          <w:kern w:val="0"/>
        </w:rPr>
        <w:t xml:space="preserve">In the N group, hepatocyte structure was strongly impaired compared to the S group, and sinusoidal narrowing was observed. N group means normal liver group, S group means mild </w:t>
      </w:r>
      <w:proofErr w:type="spellStart"/>
      <w:r w:rsidRPr="006A5A87">
        <w:rPr>
          <w:rFonts w:ascii="Book Antiqua" w:hAnsi="Book Antiqua" w:cs="Times New Roman"/>
          <w:kern w:val="0"/>
        </w:rPr>
        <w:t>steatotic</w:t>
      </w:r>
      <w:proofErr w:type="spellEnd"/>
      <w:r w:rsidRPr="006A5A87">
        <w:rPr>
          <w:rFonts w:ascii="Book Antiqua" w:hAnsi="Book Antiqua" w:cs="Times New Roman"/>
          <w:kern w:val="0"/>
        </w:rPr>
        <w:t xml:space="preserve"> liver group</w:t>
      </w:r>
      <w:r w:rsidR="000C5E5C" w:rsidRPr="006A5A87">
        <w:rPr>
          <w:rFonts w:ascii="Book Antiqua" w:eastAsia="宋体" w:hAnsi="Book Antiqua" w:cs="Times New Roman" w:hint="eastAsia"/>
          <w:kern w:val="0"/>
          <w:lang w:eastAsia="zh-CN"/>
        </w:rPr>
        <w:t>.</w:t>
      </w:r>
    </w:p>
    <w:p w14:paraId="597F81DE" w14:textId="77777777" w:rsidR="00DE6286" w:rsidRPr="006F5B35" w:rsidRDefault="00DE6286" w:rsidP="00DE6286">
      <w:pPr>
        <w:adjustRightInd w:val="0"/>
        <w:snapToGrid w:val="0"/>
        <w:spacing w:line="360" w:lineRule="auto"/>
        <w:rPr>
          <w:rFonts w:ascii="Book Antiqua" w:hAnsi="Book Antiqua"/>
        </w:rPr>
      </w:pPr>
    </w:p>
    <w:p w14:paraId="0BA6139E" w14:textId="0BE04F76" w:rsidR="00DE6286" w:rsidRPr="006F5B35" w:rsidRDefault="00DE6286" w:rsidP="00DE6286"/>
    <w:p w14:paraId="2BE3AAE0" w14:textId="5BA07113" w:rsidR="00CA5A07" w:rsidRPr="001D7802" w:rsidRDefault="00CA5A07" w:rsidP="001D7802">
      <w:pPr>
        <w:spacing w:line="360" w:lineRule="auto"/>
        <w:rPr>
          <w:rFonts w:ascii="Book Antiqua" w:hAnsi="Book Antiqua"/>
        </w:rPr>
      </w:pPr>
    </w:p>
    <w:sectPr w:rsidR="00CA5A07" w:rsidRPr="001D7802" w:rsidSect="00A67F85">
      <w:headerReference w:type="default" r:id="rId25"/>
      <w:pgSz w:w="11900" w:h="16840"/>
      <w:pgMar w:top="1440" w:right="1440" w:bottom="1440" w:left="1440"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C290D" w14:textId="77777777" w:rsidR="00540144" w:rsidRDefault="00540144">
      <w:r>
        <w:separator/>
      </w:r>
    </w:p>
  </w:endnote>
  <w:endnote w:type="continuationSeparator" w:id="0">
    <w:p w14:paraId="350BD418" w14:textId="77777777" w:rsidR="00540144" w:rsidRDefault="00540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N W3">
    <w:altName w:val="MS Mincho"/>
    <w:charset w:val="4E"/>
    <w:family w:val="auto"/>
    <w:pitch w:val="variable"/>
    <w:sig w:usb0="00000000" w:usb1="7AC7FFFF" w:usb2="00000012" w:usb3="00000000" w:csb0="0002000D"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儷黑 Pro">
    <w:altName w:val="Arial Unicode MS"/>
    <w:charset w:val="51"/>
    <w:family w:val="auto"/>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3D734" w14:textId="77777777" w:rsidR="00B106AE" w:rsidRDefault="00B106AE" w:rsidP="00A67F85">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0233C5CE" w14:textId="77777777" w:rsidR="00B106AE" w:rsidRDefault="00B106AE" w:rsidP="00A67F85">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FA6D8" w14:textId="77777777" w:rsidR="00B106AE" w:rsidRDefault="00B106AE" w:rsidP="00A67F85">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101D6D">
      <w:rPr>
        <w:rStyle w:val="ac"/>
        <w:noProof/>
      </w:rPr>
      <w:t>34</w:t>
    </w:r>
    <w:r>
      <w:rPr>
        <w:rStyle w:val="ac"/>
      </w:rPr>
      <w:fldChar w:fldCharType="end"/>
    </w:r>
  </w:p>
  <w:p w14:paraId="254089AE" w14:textId="77777777" w:rsidR="00B106AE" w:rsidRDefault="00B106AE" w:rsidP="00A67F85">
    <w:pPr>
      <w:pStyle w:val="a7"/>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050A4" w14:textId="77777777" w:rsidR="00540144" w:rsidRDefault="00540144">
      <w:r>
        <w:separator/>
      </w:r>
    </w:p>
  </w:footnote>
  <w:footnote w:type="continuationSeparator" w:id="0">
    <w:p w14:paraId="5ADD7D9F" w14:textId="77777777" w:rsidR="00540144" w:rsidRDefault="00540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F1037" w14:textId="77777777" w:rsidR="00B106AE" w:rsidRDefault="00B106AE" w:rsidP="00A67F85">
    <w:pPr>
      <w:pStyle w:val="a6"/>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6B0101">
      <w:rPr>
        <w:rStyle w:val="ac"/>
        <w:noProof/>
      </w:rPr>
      <w:t>24</w:t>
    </w:r>
    <w:r>
      <w:rPr>
        <w:rStyle w:val="ac"/>
      </w:rPr>
      <w:fldChar w:fldCharType="end"/>
    </w:r>
  </w:p>
  <w:p w14:paraId="3ABDFAB4" w14:textId="77777777" w:rsidR="00B106AE" w:rsidRDefault="00B106AE" w:rsidP="00A67F85">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7F0FB" w14:textId="77777777" w:rsidR="00B106AE" w:rsidRDefault="00B106AE" w:rsidP="00A67F85">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265DA"/>
    <w:multiLevelType w:val="hybridMultilevel"/>
    <w:tmpl w:val="448E7106"/>
    <w:lvl w:ilvl="0" w:tplc="A1023EA2">
      <w:start w:val="1"/>
      <w:numFmt w:val="decimal"/>
      <w:lvlText w:val="(%1)"/>
      <w:lvlJc w:val="left"/>
      <w:pPr>
        <w:ind w:left="360" w:hanging="360"/>
      </w:pPr>
      <w:rPr>
        <w:rFonts w:ascii="Arial" w:hAnsi="Arial" w:cs="Arial"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240A43F2"/>
    <w:multiLevelType w:val="hybridMultilevel"/>
    <w:tmpl w:val="B2DACF80"/>
    <w:lvl w:ilvl="0" w:tplc="AE1263C4">
      <w:start w:val="1"/>
      <w:numFmt w:val="upp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28E64796"/>
    <w:multiLevelType w:val="hybridMultilevel"/>
    <w:tmpl w:val="EE4C705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34833DDD"/>
    <w:multiLevelType w:val="hybridMultilevel"/>
    <w:tmpl w:val="85AED9BE"/>
    <w:lvl w:ilvl="0" w:tplc="15D8855C">
      <w:start w:val="1"/>
      <w:numFmt w:val="decimal"/>
      <w:lvlText w:val="%1"/>
      <w:lvlJc w:val="left"/>
      <w:pPr>
        <w:ind w:left="960" w:hanging="960"/>
      </w:pPr>
      <w:rPr>
        <w:rFonts w:ascii="Century" w:hAnsi="Century"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399A0589"/>
    <w:multiLevelType w:val="multilevel"/>
    <w:tmpl w:val="E1A2B5D0"/>
    <w:lvl w:ilvl="0">
      <w:start w:val="1"/>
      <w:numFmt w:val="decimal"/>
      <w:lvlText w:val="%1"/>
      <w:lvlJc w:val="left"/>
      <w:pPr>
        <w:ind w:left="960" w:hanging="960"/>
      </w:pPr>
      <w:rPr>
        <w:rFonts w:ascii="Century" w:hAnsi="Century" w:hint="default"/>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5">
    <w:nsid w:val="41EC349D"/>
    <w:multiLevelType w:val="hybridMultilevel"/>
    <w:tmpl w:val="F06C0A16"/>
    <w:lvl w:ilvl="0" w:tplc="3D160548">
      <w:start w:val="1"/>
      <w:numFmt w:val="upperLetter"/>
      <w:lvlText w:val="(%1)"/>
      <w:lvlJc w:val="left"/>
      <w:pPr>
        <w:ind w:left="400" w:hanging="40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50A812A1"/>
    <w:multiLevelType w:val="hybridMultilevel"/>
    <w:tmpl w:val="E1A2B5D0"/>
    <w:lvl w:ilvl="0" w:tplc="15D8855C">
      <w:start w:val="1"/>
      <w:numFmt w:val="decimal"/>
      <w:lvlText w:val="%1"/>
      <w:lvlJc w:val="left"/>
      <w:pPr>
        <w:ind w:left="960" w:hanging="960"/>
      </w:pPr>
      <w:rPr>
        <w:rFonts w:ascii="Century" w:hAnsi="Century"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57E355DB"/>
    <w:multiLevelType w:val="hybridMultilevel"/>
    <w:tmpl w:val="6896DDF2"/>
    <w:lvl w:ilvl="0" w:tplc="69A092B4">
      <w:start w:val="1"/>
      <w:numFmt w:val="upperLetter"/>
      <w:lvlText w:val="(%1)"/>
      <w:lvlJc w:val="left"/>
      <w:pPr>
        <w:ind w:left="720" w:hanging="360"/>
      </w:pPr>
      <w:rPr>
        <w:rFonts w:hint="default"/>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num w:numId="1">
    <w:abstractNumId w:val="0"/>
  </w:num>
  <w:num w:numId="2">
    <w:abstractNumId w:val="5"/>
  </w:num>
  <w:num w:numId="3">
    <w:abstractNumId w:val="1"/>
  </w:num>
  <w:num w:numId="4">
    <w:abstractNumId w:val="7"/>
  </w:num>
  <w:num w:numId="5">
    <w:abstractNumId w:val="2"/>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C2C8D"/>
    <w:rsid w:val="000120C0"/>
    <w:rsid w:val="0004097A"/>
    <w:rsid w:val="00056829"/>
    <w:rsid w:val="0006383A"/>
    <w:rsid w:val="00081934"/>
    <w:rsid w:val="000869A3"/>
    <w:rsid w:val="00095D15"/>
    <w:rsid w:val="00095FFB"/>
    <w:rsid w:val="000C079C"/>
    <w:rsid w:val="000C5E5C"/>
    <w:rsid w:val="000D5A59"/>
    <w:rsid w:val="000E3B0E"/>
    <w:rsid w:val="000E4643"/>
    <w:rsid w:val="000F4722"/>
    <w:rsid w:val="000F4D43"/>
    <w:rsid w:val="00101D6D"/>
    <w:rsid w:val="00103ACC"/>
    <w:rsid w:val="00122913"/>
    <w:rsid w:val="00124B86"/>
    <w:rsid w:val="00167C2A"/>
    <w:rsid w:val="001D7802"/>
    <w:rsid w:val="00220F7A"/>
    <w:rsid w:val="002575DE"/>
    <w:rsid w:val="002663E7"/>
    <w:rsid w:val="002926BE"/>
    <w:rsid w:val="002E2872"/>
    <w:rsid w:val="002E3F55"/>
    <w:rsid w:val="00344DCC"/>
    <w:rsid w:val="00346564"/>
    <w:rsid w:val="00371689"/>
    <w:rsid w:val="00382595"/>
    <w:rsid w:val="00387A98"/>
    <w:rsid w:val="00392E1A"/>
    <w:rsid w:val="003E36D8"/>
    <w:rsid w:val="003E53D4"/>
    <w:rsid w:val="003F7FB5"/>
    <w:rsid w:val="00407E7E"/>
    <w:rsid w:val="00435649"/>
    <w:rsid w:val="004633E6"/>
    <w:rsid w:val="00481D37"/>
    <w:rsid w:val="004B0D23"/>
    <w:rsid w:val="004C33A9"/>
    <w:rsid w:val="004D2691"/>
    <w:rsid w:val="004E3770"/>
    <w:rsid w:val="004E4D87"/>
    <w:rsid w:val="0052732D"/>
    <w:rsid w:val="005378EA"/>
    <w:rsid w:val="00540144"/>
    <w:rsid w:val="00543476"/>
    <w:rsid w:val="005C1FEB"/>
    <w:rsid w:val="005C22C8"/>
    <w:rsid w:val="005F04B5"/>
    <w:rsid w:val="0065582B"/>
    <w:rsid w:val="00687C89"/>
    <w:rsid w:val="006A5A87"/>
    <w:rsid w:val="006B0101"/>
    <w:rsid w:val="006C2C8D"/>
    <w:rsid w:val="006D55DC"/>
    <w:rsid w:val="006E724D"/>
    <w:rsid w:val="006F1524"/>
    <w:rsid w:val="006F3495"/>
    <w:rsid w:val="006F5B35"/>
    <w:rsid w:val="00707EBD"/>
    <w:rsid w:val="007267D3"/>
    <w:rsid w:val="00731406"/>
    <w:rsid w:val="00734DF0"/>
    <w:rsid w:val="00795589"/>
    <w:rsid w:val="007A01CD"/>
    <w:rsid w:val="007D27BF"/>
    <w:rsid w:val="00834C98"/>
    <w:rsid w:val="00841633"/>
    <w:rsid w:val="00852129"/>
    <w:rsid w:val="00872590"/>
    <w:rsid w:val="00885FEA"/>
    <w:rsid w:val="008F1D37"/>
    <w:rsid w:val="009107ED"/>
    <w:rsid w:val="00921926"/>
    <w:rsid w:val="00934194"/>
    <w:rsid w:val="009350D9"/>
    <w:rsid w:val="00995292"/>
    <w:rsid w:val="009C024B"/>
    <w:rsid w:val="00A0347A"/>
    <w:rsid w:val="00A07AA8"/>
    <w:rsid w:val="00A67F85"/>
    <w:rsid w:val="00A84197"/>
    <w:rsid w:val="00AA41AE"/>
    <w:rsid w:val="00AD2F65"/>
    <w:rsid w:val="00B106AE"/>
    <w:rsid w:val="00B23AA8"/>
    <w:rsid w:val="00B50601"/>
    <w:rsid w:val="00B563FB"/>
    <w:rsid w:val="00B8463D"/>
    <w:rsid w:val="00BA13F5"/>
    <w:rsid w:val="00BE46EA"/>
    <w:rsid w:val="00BE6835"/>
    <w:rsid w:val="00BF716D"/>
    <w:rsid w:val="00C32F98"/>
    <w:rsid w:val="00C34077"/>
    <w:rsid w:val="00C51096"/>
    <w:rsid w:val="00C91F99"/>
    <w:rsid w:val="00CA5A07"/>
    <w:rsid w:val="00CF7245"/>
    <w:rsid w:val="00D9331A"/>
    <w:rsid w:val="00DC68CF"/>
    <w:rsid w:val="00DE6286"/>
    <w:rsid w:val="00DF1AF7"/>
    <w:rsid w:val="00E036FA"/>
    <w:rsid w:val="00E158A1"/>
    <w:rsid w:val="00E55CED"/>
    <w:rsid w:val="00E73C7C"/>
    <w:rsid w:val="00E759BC"/>
    <w:rsid w:val="00EB6F46"/>
    <w:rsid w:val="00F045B8"/>
    <w:rsid w:val="00F46070"/>
    <w:rsid w:val="00F726AD"/>
    <w:rsid w:val="00F94405"/>
    <w:rsid w:val="00FC3C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F11C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C8D"/>
    <w:pPr>
      <w:widowControl w:val="0"/>
      <w:jc w:val="both"/>
    </w:pPr>
  </w:style>
  <w:style w:type="paragraph" w:styleId="2">
    <w:name w:val="heading 2"/>
    <w:basedOn w:val="a"/>
    <w:next w:val="a"/>
    <w:link w:val="2Char"/>
    <w:uiPriority w:val="9"/>
    <w:unhideWhenUsed/>
    <w:qFormat/>
    <w:rsid w:val="006C2C8D"/>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6C2C8D"/>
    <w:rPr>
      <w:rFonts w:asciiTheme="majorHAnsi" w:eastAsiaTheme="majorEastAsia" w:hAnsiTheme="majorHAnsi" w:cstheme="majorBidi"/>
    </w:rPr>
  </w:style>
  <w:style w:type="paragraph" w:styleId="a3">
    <w:name w:val="List Paragraph"/>
    <w:basedOn w:val="a"/>
    <w:uiPriority w:val="34"/>
    <w:qFormat/>
    <w:rsid w:val="006C2C8D"/>
    <w:pPr>
      <w:ind w:leftChars="400" w:left="960"/>
    </w:pPr>
  </w:style>
  <w:style w:type="paragraph" w:styleId="a4">
    <w:name w:val="Balloon Text"/>
    <w:basedOn w:val="a"/>
    <w:link w:val="Char"/>
    <w:uiPriority w:val="99"/>
    <w:semiHidden/>
    <w:unhideWhenUsed/>
    <w:rsid w:val="006C2C8D"/>
    <w:rPr>
      <w:rFonts w:ascii="ヒラギノ角ゴ ProN W3" w:eastAsia="ヒラギノ角ゴ ProN W3"/>
      <w:sz w:val="18"/>
      <w:szCs w:val="18"/>
    </w:rPr>
  </w:style>
  <w:style w:type="character" w:customStyle="1" w:styleId="Char">
    <w:name w:val="批注框文本 Char"/>
    <w:basedOn w:val="a0"/>
    <w:link w:val="a4"/>
    <w:uiPriority w:val="99"/>
    <w:semiHidden/>
    <w:rsid w:val="006C2C8D"/>
    <w:rPr>
      <w:rFonts w:ascii="ヒラギノ角ゴ ProN W3" w:eastAsia="ヒラギノ角ゴ ProN W3"/>
      <w:sz w:val="18"/>
      <w:szCs w:val="18"/>
    </w:rPr>
  </w:style>
  <w:style w:type="character" w:styleId="a5">
    <w:name w:val="Hyperlink"/>
    <w:basedOn w:val="a0"/>
    <w:uiPriority w:val="99"/>
    <w:unhideWhenUsed/>
    <w:rsid w:val="006C2C8D"/>
    <w:rPr>
      <w:color w:val="0000FF" w:themeColor="hyperlink"/>
      <w:u w:val="single"/>
    </w:rPr>
  </w:style>
  <w:style w:type="paragraph" w:styleId="a6">
    <w:name w:val="header"/>
    <w:basedOn w:val="a"/>
    <w:link w:val="Char0"/>
    <w:uiPriority w:val="99"/>
    <w:unhideWhenUsed/>
    <w:rsid w:val="006C2C8D"/>
    <w:pPr>
      <w:tabs>
        <w:tab w:val="center" w:pos="4252"/>
        <w:tab w:val="right" w:pos="8504"/>
      </w:tabs>
      <w:snapToGrid w:val="0"/>
    </w:pPr>
  </w:style>
  <w:style w:type="character" w:customStyle="1" w:styleId="Char0">
    <w:name w:val="页眉 Char"/>
    <w:basedOn w:val="a0"/>
    <w:link w:val="a6"/>
    <w:uiPriority w:val="99"/>
    <w:rsid w:val="006C2C8D"/>
  </w:style>
  <w:style w:type="paragraph" w:styleId="a7">
    <w:name w:val="footer"/>
    <w:basedOn w:val="a"/>
    <w:link w:val="Char1"/>
    <w:uiPriority w:val="99"/>
    <w:unhideWhenUsed/>
    <w:rsid w:val="006C2C8D"/>
    <w:pPr>
      <w:tabs>
        <w:tab w:val="center" w:pos="4252"/>
        <w:tab w:val="right" w:pos="8504"/>
      </w:tabs>
      <w:snapToGrid w:val="0"/>
    </w:pPr>
  </w:style>
  <w:style w:type="character" w:customStyle="1" w:styleId="Char1">
    <w:name w:val="页脚 Char"/>
    <w:basedOn w:val="a0"/>
    <w:link w:val="a7"/>
    <w:uiPriority w:val="99"/>
    <w:rsid w:val="006C2C8D"/>
  </w:style>
  <w:style w:type="character" w:styleId="a8">
    <w:name w:val="annotation reference"/>
    <w:basedOn w:val="a0"/>
    <w:uiPriority w:val="99"/>
    <w:semiHidden/>
    <w:unhideWhenUsed/>
    <w:rsid w:val="006C2C8D"/>
    <w:rPr>
      <w:sz w:val="18"/>
      <w:szCs w:val="18"/>
    </w:rPr>
  </w:style>
  <w:style w:type="paragraph" w:styleId="a9">
    <w:name w:val="annotation text"/>
    <w:basedOn w:val="a"/>
    <w:link w:val="Char2"/>
    <w:uiPriority w:val="99"/>
    <w:unhideWhenUsed/>
    <w:rsid w:val="006C2C8D"/>
    <w:pPr>
      <w:jc w:val="left"/>
    </w:pPr>
  </w:style>
  <w:style w:type="character" w:customStyle="1" w:styleId="Char2">
    <w:name w:val="批注文字 Char"/>
    <w:basedOn w:val="a0"/>
    <w:link w:val="a9"/>
    <w:uiPriority w:val="99"/>
    <w:rsid w:val="006C2C8D"/>
  </w:style>
  <w:style w:type="paragraph" w:styleId="aa">
    <w:name w:val="annotation subject"/>
    <w:basedOn w:val="a9"/>
    <w:next w:val="a9"/>
    <w:link w:val="Char3"/>
    <w:uiPriority w:val="99"/>
    <w:semiHidden/>
    <w:unhideWhenUsed/>
    <w:rsid w:val="006C2C8D"/>
    <w:rPr>
      <w:b/>
      <w:bCs/>
    </w:rPr>
  </w:style>
  <w:style w:type="character" w:customStyle="1" w:styleId="Char3">
    <w:name w:val="批注主题 Char"/>
    <w:basedOn w:val="Char2"/>
    <w:link w:val="aa"/>
    <w:uiPriority w:val="99"/>
    <w:semiHidden/>
    <w:rsid w:val="006C2C8D"/>
    <w:rPr>
      <w:b/>
      <w:bCs/>
    </w:rPr>
  </w:style>
  <w:style w:type="paragraph" w:styleId="ab">
    <w:name w:val="Revision"/>
    <w:hidden/>
    <w:uiPriority w:val="99"/>
    <w:semiHidden/>
    <w:rsid w:val="006C2C8D"/>
  </w:style>
  <w:style w:type="character" w:styleId="ac">
    <w:name w:val="page number"/>
    <w:basedOn w:val="a0"/>
    <w:uiPriority w:val="99"/>
    <w:semiHidden/>
    <w:unhideWhenUsed/>
    <w:rsid w:val="006C2C8D"/>
  </w:style>
  <w:style w:type="paragraph" w:customStyle="1" w:styleId="p0">
    <w:name w:val="p0"/>
    <w:basedOn w:val="a"/>
    <w:rsid w:val="006C2C8D"/>
    <w:pPr>
      <w:widowControl/>
      <w:spacing w:line="240" w:lineRule="atLeast"/>
      <w:jc w:val="left"/>
    </w:pPr>
    <w:rPr>
      <w:rFonts w:ascii="Century" w:eastAsia="宋体" w:hAnsi="Century" w:cs="宋体"/>
      <w:kern w:val="0"/>
      <w:sz w:val="21"/>
      <w:szCs w:val="21"/>
      <w:lang w:eastAsia="zh-CN"/>
    </w:rPr>
  </w:style>
  <w:style w:type="character" w:customStyle="1" w:styleId="apple-converted-space">
    <w:name w:val="apple-converted-space"/>
    <w:basedOn w:val="a0"/>
    <w:rsid w:val="003F7FB5"/>
  </w:style>
  <w:style w:type="character" w:styleId="ad">
    <w:name w:val="Strong"/>
    <w:uiPriority w:val="22"/>
    <w:qFormat/>
    <w:rsid w:val="005378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C8D"/>
    <w:pPr>
      <w:widowControl w:val="0"/>
      <w:jc w:val="both"/>
    </w:pPr>
  </w:style>
  <w:style w:type="paragraph" w:styleId="2">
    <w:name w:val="heading 2"/>
    <w:basedOn w:val="a"/>
    <w:next w:val="a"/>
    <w:link w:val="2Char"/>
    <w:uiPriority w:val="9"/>
    <w:unhideWhenUsed/>
    <w:qFormat/>
    <w:rsid w:val="006C2C8D"/>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6C2C8D"/>
    <w:rPr>
      <w:rFonts w:asciiTheme="majorHAnsi" w:eastAsiaTheme="majorEastAsia" w:hAnsiTheme="majorHAnsi" w:cstheme="majorBidi"/>
    </w:rPr>
  </w:style>
  <w:style w:type="paragraph" w:styleId="a3">
    <w:name w:val="List Paragraph"/>
    <w:basedOn w:val="a"/>
    <w:uiPriority w:val="34"/>
    <w:qFormat/>
    <w:rsid w:val="006C2C8D"/>
    <w:pPr>
      <w:ind w:leftChars="400" w:left="960"/>
    </w:pPr>
  </w:style>
  <w:style w:type="paragraph" w:styleId="a4">
    <w:name w:val="Balloon Text"/>
    <w:basedOn w:val="a"/>
    <w:link w:val="Char"/>
    <w:uiPriority w:val="99"/>
    <w:semiHidden/>
    <w:unhideWhenUsed/>
    <w:rsid w:val="006C2C8D"/>
    <w:rPr>
      <w:rFonts w:ascii="ヒラギノ角ゴ ProN W3" w:eastAsia="ヒラギノ角ゴ ProN W3"/>
      <w:sz w:val="18"/>
      <w:szCs w:val="18"/>
    </w:rPr>
  </w:style>
  <w:style w:type="character" w:customStyle="1" w:styleId="Char">
    <w:name w:val="批注框文本 Char"/>
    <w:basedOn w:val="a0"/>
    <w:link w:val="a4"/>
    <w:uiPriority w:val="99"/>
    <w:semiHidden/>
    <w:rsid w:val="006C2C8D"/>
    <w:rPr>
      <w:rFonts w:ascii="ヒラギノ角ゴ ProN W3" w:eastAsia="ヒラギノ角ゴ ProN W3"/>
      <w:sz w:val="18"/>
      <w:szCs w:val="18"/>
    </w:rPr>
  </w:style>
  <w:style w:type="character" w:styleId="a5">
    <w:name w:val="Hyperlink"/>
    <w:basedOn w:val="a0"/>
    <w:uiPriority w:val="99"/>
    <w:unhideWhenUsed/>
    <w:rsid w:val="006C2C8D"/>
    <w:rPr>
      <w:color w:val="0000FF" w:themeColor="hyperlink"/>
      <w:u w:val="single"/>
    </w:rPr>
  </w:style>
  <w:style w:type="paragraph" w:styleId="a6">
    <w:name w:val="header"/>
    <w:basedOn w:val="a"/>
    <w:link w:val="Char0"/>
    <w:uiPriority w:val="99"/>
    <w:unhideWhenUsed/>
    <w:rsid w:val="006C2C8D"/>
    <w:pPr>
      <w:tabs>
        <w:tab w:val="center" w:pos="4252"/>
        <w:tab w:val="right" w:pos="8504"/>
      </w:tabs>
      <w:snapToGrid w:val="0"/>
    </w:pPr>
  </w:style>
  <w:style w:type="character" w:customStyle="1" w:styleId="Char0">
    <w:name w:val="页眉 Char"/>
    <w:basedOn w:val="a0"/>
    <w:link w:val="a6"/>
    <w:uiPriority w:val="99"/>
    <w:rsid w:val="006C2C8D"/>
  </w:style>
  <w:style w:type="paragraph" w:styleId="a7">
    <w:name w:val="footer"/>
    <w:basedOn w:val="a"/>
    <w:link w:val="Char1"/>
    <w:uiPriority w:val="99"/>
    <w:unhideWhenUsed/>
    <w:rsid w:val="006C2C8D"/>
    <w:pPr>
      <w:tabs>
        <w:tab w:val="center" w:pos="4252"/>
        <w:tab w:val="right" w:pos="8504"/>
      </w:tabs>
      <w:snapToGrid w:val="0"/>
    </w:pPr>
  </w:style>
  <w:style w:type="character" w:customStyle="1" w:styleId="Char1">
    <w:name w:val="页脚 Char"/>
    <w:basedOn w:val="a0"/>
    <w:link w:val="a7"/>
    <w:uiPriority w:val="99"/>
    <w:rsid w:val="006C2C8D"/>
  </w:style>
  <w:style w:type="character" w:styleId="a8">
    <w:name w:val="annotation reference"/>
    <w:basedOn w:val="a0"/>
    <w:uiPriority w:val="99"/>
    <w:semiHidden/>
    <w:unhideWhenUsed/>
    <w:rsid w:val="006C2C8D"/>
    <w:rPr>
      <w:sz w:val="18"/>
      <w:szCs w:val="18"/>
    </w:rPr>
  </w:style>
  <w:style w:type="paragraph" w:styleId="a9">
    <w:name w:val="annotation text"/>
    <w:basedOn w:val="a"/>
    <w:link w:val="Char2"/>
    <w:uiPriority w:val="99"/>
    <w:unhideWhenUsed/>
    <w:rsid w:val="006C2C8D"/>
    <w:pPr>
      <w:jc w:val="left"/>
    </w:pPr>
  </w:style>
  <w:style w:type="character" w:customStyle="1" w:styleId="Char2">
    <w:name w:val="批注文字 Char"/>
    <w:basedOn w:val="a0"/>
    <w:link w:val="a9"/>
    <w:uiPriority w:val="99"/>
    <w:rsid w:val="006C2C8D"/>
  </w:style>
  <w:style w:type="paragraph" w:styleId="aa">
    <w:name w:val="annotation subject"/>
    <w:basedOn w:val="a9"/>
    <w:next w:val="a9"/>
    <w:link w:val="Char3"/>
    <w:uiPriority w:val="99"/>
    <w:semiHidden/>
    <w:unhideWhenUsed/>
    <w:rsid w:val="006C2C8D"/>
    <w:rPr>
      <w:b/>
      <w:bCs/>
    </w:rPr>
  </w:style>
  <w:style w:type="character" w:customStyle="1" w:styleId="Char3">
    <w:name w:val="批注主题 Char"/>
    <w:basedOn w:val="Char2"/>
    <w:link w:val="aa"/>
    <w:uiPriority w:val="99"/>
    <w:semiHidden/>
    <w:rsid w:val="006C2C8D"/>
    <w:rPr>
      <w:b/>
      <w:bCs/>
    </w:rPr>
  </w:style>
  <w:style w:type="paragraph" w:styleId="ab">
    <w:name w:val="Revision"/>
    <w:hidden/>
    <w:uiPriority w:val="99"/>
    <w:semiHidden/>
    <w:rsid w:val="006C2C8D"/>
  </w:style>
  <w:style w:type="character" w:styleId="ac">
    <w:name w:val="page number"/>
    <w:basedOn w:val="a0"/>
    <w:uiPriority w:val="99"/>
    <w:semiHidden/>
    <w:unhideWhenUsed/>
    <w:rsid w:val="006C2C8D"/>
  </w:style>
  <w:style w:type="paragraph" w:customStyle="1" w:styleId="p0">
    <w:name w:val="p0"/>
    <w:basedOn w:val="a"/>
    <w:rsid w:val="006C2C8D"/>
    <w:pPr>
      <w:widowControl/>
      <w:spacing w:line="240" w:lineRule="atLeast"/>
      <w:jc w:val="left"/>
    </w:pPr>
    <w:rPr>
      <w:rFonts w:ascii="Century" w:eastAsia="宋体" w:hAnsi="Century" w:cs="宋体"/>
      <w:kern w:val="0"/>
      <w:sz w:val="21"/>
      <w:szCs w:val="21"/>
      <w:lang w:eastAsia="zh-CN"/>
    </w:rPr>
  </w:style>
  <w:style w:type="character" w:customStyle="1" w:styleId="apple-converted-space">
    <w:name w:val="apple-converted-space"/>
    <w:basedOn w:val="a0"/>
    <w:rsid w:val="003F7FB5"/>
  </w:style>
  <w:style w:type="character" w:styleId="ad">
    <w:name w:val="Strong"/>
    <w:uiPriority w:val="22"/>
    <w:qFormat/>
    <w:rsid w:val="005378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20412">
      <w:bodyDiv w:val="1"/>
      <w:marLeft w:val="0"/>
      <w:marRight w:val="0"/>
      <w:marTop w:val="0"/>
      <w:marBottom w:val="0"/>
      <w:divBdr>
        <w:top w:val="none" w:sz="0" w:space="0" w:color="auto"/>
        <w:left w:val="none" w:sz="0" w:space="0" w:color="auto"/>
        <w:bottom w:val="none" w:sz="0" w:space="0" w:color="auto"/>
        <w:right w:val="none" w:sz="0" w:space="0" w:color="auto"/>
      </w:divBdr>
      <w:divsChild>
        <w:div w:id="702022907">
          <w:marLeft w:val="0"/>
          <w:marRight w:val="0"/>
          <w:marTop w:val="0"/>
          <w:marBottom w:val="0"/>
          <w:divBdr>
            <w:top w:val="none" w:sz="0" w:space="0" w:color="auto"/>
            <w:left w:val="none" w:sz="0" w:space="0" w:color="auto"/>
            <w:bottom w:val="none" w:sz="0" w:space="0" w:color="auto"/>
            <w:right w:val="none" w:sz="0" w:space="0" w:color="auto"/>
          </w:divBdr>
        </w:div>
        <w:div w:id="366570212">
          <w:marLeft w:val="0"/>
          <w:marRight w:val="0"/>
          <w:marTop w:val="0"/>
          <w:marBottom w:val="0"/>
          <w:divBdr>
            <w:top w:val="none" w:sz="0" w:space="0" w:color="auto"/>
            <w:left w:val="none" w:sz="0" w:space="0" w:color="auto"/>
            <w:bottom w:val="none" w:sz="0" w:space="0" w:color="auto"/>
            <w:right w:val="none" w:sz="0" w:space="0" w:color="auto"/>
          </w:divBdr>
        </w:div>
        <w:div w:id="1303734382">
          <w:marLeft w:val="0"/>
          <w:marRight w:val="0"/>
          <w:marTop w:val="0"/>
          <w:marBottom w:val="0"/>
          <w:divBdr>
            <w:top w:val="none" w:sz="0" w:space="0" w:color="auto"/>
            <w:left w:val="none" w:sz="0" w:space="0" w:color="auto"/>
            <w:bottom w:val="none" w:sz="0" w:space="0" w:color="auto"/>
            <w:right w:val="none" w:sz="0" w:space="0" w:color="auto"/>
          </w:divBdr>
        </w:div>
        <w:div w:id="1954701836">
          <w:marLeft w:val="0"/>
          <w:marRight w:val="0"/>
          <w:marTop w:val="0"/>
          <w:marBottom w:val="0"/>
          <w:divBdr>
            <w:top w:val="none" w:sz="0" w:space="0" w:color="auto"/>
            <w:left w:val="none" w:sz="0" w:space="0" w:color="auto"/>
            <w:bottom w:val="none" w:sz="0" w:space="0" w:color="auto"/>
            <w:right w:val="none" w:sz="0" w:space="0" w:color="auto"/>
          </w:divBdr>
        </w:div>
        <w:div w:id="214391877">
          <w:marLeft w:val="0"/>
          <w:marRight w:val="0"/>
          <w:marTop w:val="0"/>
          <w:marBottom w:val="0"/>
          <w:divBdr>
            <w:top w:val="none" w:sz="0" w:space="0" w:color="auto"/>
            <w:left w:val="none" w:sz="0" w:space="0" w:color="auto"/>
            <w:bottom w:val="none" w:sz="0" w:space="0" w:color="auto"/>
            <w:right w:val="none" w:sz="0" w:space="0" w:color="auto"/>
          </w:divBdr>
        </w:div>
        <w:div w:id="1813865908">
          <w:marLeft w:val="0"/>
          <w:marRight w:val="0"/>
          <w:marTop w:val="0"/>
          <w:marBottom w:val="0"/>
          <w:divBdr>
            <w:top w:val="none" w:sz="0" w:space="0" w:color="auto"/>
            <w:left w:val="none" w:sz="0" w:space="0" w:color="auto"/>
            <w:bottom w:val="none" w:sz="0" w:space="0" w:color="auto"/>
            <w:right w:val="none" w:sz="0" w:space="0" w:color="auto"/>
          </w:divBdr>
        </w:div>
        <w:div w:id="1124352386">
          <w:marLeft w:val="0"/>
          <w:marRight w:val="0"/>
          <w:marTop w:val="0"/>
          <w:marBottom w:val="0"/>
          <w:divBdr>
            <w:top w:val="none" w:sz="0" w:space="0" w:color="auto"/>
            <w:left w:val="none" w:sz="0" w:space="0" w:color="auto"/>
            <w:bottom w:val="none" w:sz="0" w:space="0" w:color="auto"/>
            <w:right w:val="none" w:sz="0" w:space="0" w:color="auto"/>
          </w:divBdr>
        </w:div>
        <w:div w:id="716315767">
          <w:marLeft w:val="0"/>
          <w:marRight w:val="0"/>
          <w:marTop w:val="0"/>
          <w:marBottom w:val="0"/>
          <w:divBdr>
            <w:top w:val="none" w:sz="0" w:space="0" w:color="auto"/>
            <w:left w:val="none" w:sz="0" w:space="0" w:color="auto"/>
            <w:bottom w:val="none" w:sz="0" w:space="0" w:color="auto"/>
            <w:right w:val="none" w:sz="0" w:space="0" w:color="auto"/>
          </w:divBdr>
        </w:div>
        <w:div w:id="11803688">
          <w:marLeft w:val="0"/>
          <w:marRight w:val="0"/>
          <w:marTop w:val="0"/>
          <w:marBottom w:val="0"/>
          <w:divBdr>
            <w:top w:val="none" w:sz="0" w:space="0" w:color="auto"/>
            <w:left w:val="none" w:sz="0" w:space="0" w:color="auto"/>
            <w:bottom w:val="none" w:sz="0" w:space="0" w:color="auto"/>
            <w:right w:val="none" w:sz="0" w:space="0" w:color="auto"/>
          </w:divBdr>
        </w:div>
        <w:div w:id="1194877028">
          <w:marLeft w:val="0"/>
          <w:marRight w:val="0"/>
          <w:marTop w:val="0"/>
          <w:marBottom w:val="0"/>
          <w:divBdr>
            <w:top w:val="none" w:sz="0" w:space="0" w:color="auto"/>
            <w:left w:val="none" w:sz="0" w:space="0" w:color="auto"/>
            <w:bottom w:val="none" w:sz="0" w:space="0" w:color="auto"/>
            <w:right w:val="none" w:sz="0" w:space="0" w:color="auto"/>
          </w:divBdr>
        </w:div>
        <w:div w:id="161746057">
          <w:marLeft w:val="0"/>
          <w:marRight w:val="0"/>
          <w:marTop w:val="0"/>
          <w:marBottom w:val="0"/>
          <w:divBdr>
            <w:top w:val="none" w:sz="0" w:space="0" w:color="auto"/>
            <w:left w:val="none" w:sz="0" w:space="0" w:color="auto"/>
            <w:bottom w:val="none" w:sz="0" w:space="0" w:color="auto"/>
            <w:right w:val="none" w:sz="0" w:space="0" w:color="auto"/>
          </w:divBdr>
        </w:div>
        <w:div w:id="1943755599">
          <w:marLeft w:val="0"/>
          <w:marRight w:val="0"/>
          <w:marTop w:val="0"/>
          <w:marBottom w:val="0"/>
          <w:divBdr>
            <w:top w:val="none" w:sz="0" w:space="0" w:color="auto"/>
            <w:left w:val="none" w:sz="0" w:space="0" w:color="auto"/>
            <w:bottom w:val="none" w:sz="0" w:space="0" w:color="auto"/>
            <w:right w:val="none" w:sz="0" w:space="0" w:color="auto"/>
          </w:divBdr>
        </w:div>
        <w:div w:id="460194476">
          <w:marLeft w:val="0"/>
          <w:marRight w:val="0"/>
          <w:marTop w:val="0"/>
          <w:marBottom w:val="0"/>
          <w:divBdr>
            <w:top w:val="none" w:sz="0" w:space="0" w:color="auto"/>
            <w:left w:val="none" w:sz="0" w:space="0" w:color="auto"/>
            <w:bottom w:val="none" w:sz="0" w:space="0" w:color="auto"/>
            <w:right w:val="none" w:sz="0" w:space="0" w:color="auto"/>
          </w:divBdr>
        </w:div>
        <w:div w:id="156574670">
          <w:marLeft w:val="0"/>
          <w:marRight w:val="0"/>
          <w:marTop w:val="0"/>
          <w:marBottom w:val="0"/>
          <w:divBdr>
            <w:top w:val="none" w:sz="0" w:space="0" w:color="auto"/>
            <w:left w:val="none" w:sz="0" w:space="0" w:color="auto"/>
            <w:bottom w:val="none" w:sz="0" w:space="0" w:color="auto"/>
            <w:right w:val="none" w:sz="0" w:space="0" w:color="auto"/>
          </w:divBdr>
        </w:div>
        <w:div w:id="782655101">
          <w:marLeft w:val="0"/>
          <w:marRight w:val="0"/>
          <w:marTop w:val="0"/>
          <w:marBottom w:val="0"/>
          <w:divBdr>
            <w:top w:val="none" w:sz="0" w:space="0" w:color="auto"/>
            <w:left w:val="none" w:sz="0" w:space="0" w:color="auto"/>
            <w:bottom w:val="none" w:sz="0" w:space="0" w:color="auto"/>
            <w:right w:val="none" w:sz="0" w:space="0" w:color="auto"/>
          </w:divBdr>
        </w:div>
        <w:div w:id="664543">
          <w:marLeft w:val="0"/>
          <w:marRight w:val="0"/>
          <w:marTop w:val="0"/>
          <w:marBottom w:val="0"/>
          <w:divBdr>
            <w:top w:val="none" w:sz="0" w:space="0" w:color="auto"/>
            <w:left w:val="none" w:sz="0" w:space="0" w:color="auto"/>
            <w:bottom w:val="none" w:sz="0" w:space="0" w:color="auto"/>
            <w:right w:val="none" w:sz="0" w:space="0" w:color="auto"/>
          </w:divBdr>
        </w:div>
        <w:div w:id="1024744965">
          <w:marLeft w:val="0"/>
          <w:marRight w:val="0"/>
          <w:marTop w:val="0"/>
          <w:marBottom w:val="0"/>
          <w:divBdr>
            <w:top w:val="none" w:sz="0" w:space="0" w:color="auto"/>
            <w:left w:val="none" w:sz="0" w:space="0" w:color="auto"/>
            <w:bottom w:val="none" w:sz="0" w:space="0" w:color="auto"/>
            <w:right w:val="none" w:sz="0" w:space="0" w:color="auto"/>
          </w:divBdr>
        </w:div>
        <w:div w:id="214512811">
          <w:marLeft w:val="0"/>
          <w:marRight w:val="0"/>
          <w:marTop w:val="0"/>
          <w:marBottom w:val="0"/>
          <w:divBdr>
            <w:top w:val="none" w:sz="0" w:space="0" w:color="auto"/>
            <w:left w:val="none" w:sz="0" w:space="0" w:color="auto"/>
            <w:bottom w:val="none" w:sz="0" w:space="0" w:color="auto"/>
            <w:right w:val="none" w:sz="0" w:space="0" w:color="auto"/>
          </w:divBdr>
        </w:div>
        <w:div w:id="506596128">
          <w:marLeft w:val="0"/>
          <w:marRight w:val="0"/>
          <w:marTop w:val="0"/>
          <w:marBottom w:val="0"/>
          <w:divBdr>
            <w:top w:val="none" w:sz="0" w:space="0" w:color="auto"/>
            <w:left w:val="none" w:sz="0" w:space="0" w:color="auto"/>
            <w:bottom w:val="none" w:sz="0" w:space="0" w:color="auto"/>
            <w:right w:val="none" w:sz="0" w:space="0" w:color="auto"/>
          </w:divBdr>
        </w:div>
        <w:div w:id="1754619739">
          <w:marLeft w:val="0"/>
          <w:marRight w:val="0"/>
          <w:marTop w:val="0"/>
          <w:marBottom w:val="0"/>
          <w:divBdr>
            <w:top w:val="none" w:sz="0" w:space="0" w:color="auto"/>
            <w:left w:val="none" w:sz="0" w:space="0" w:color="auto"/>
            <w:bottom w:val="none" w:sz="0" w:space="0" w:color="auto"/>
            <w:right w:val="none" w:sz="0" w:space="0" w:color="auto"/>
          </w:divBdr>
        </w:div>
        <w:div w:id="1037507024">
          <w:marLeft w:val="0"/>
          <w:marRight w:val="0"/>
          <w:marTop w:val="0"/>
          <w:marBottom w:val="0"/>
          <w:divBdr>
            <w:top w:val="none" w:sz="0" w:space="0" w:color="auto"/>
            <w:left w:val="none" w:sz="0" w:space="0" w:color="auto"/>
            <w:bottom w:val="none" w:sz="0" w:space="0" w:color="auto"/>
            <w:right w:val="none" w:sz="0" w:space="0" w:color="auto"/>
          </w:divBdr>
        </w:div>
        <w:div w:id="1496191433">
          <w:marLeft w:val="0"/>
          <w:marRight w:val="0"/>
          <w:marTop w:val="0"/>
          <w:marBottom w:val="0"/>
          <w:divBdr>
            <w:top w:val="none" w:sz="0" w:space="0" w:color="auto"/>
            <w:left w:val="none" w:sz="0" w:space="0" w:color="auto"/>
            <w:bottom w:val="none" w:sz="0" w:space="0" w:color="auto"/>
            <w:right w:val="none" w:sz="0" w:space="0" w:color="auto"/>
          </w:divBdr>
        </w:div>
        <w:div w:id="1672835257">
          <w:marLeft w:val="0"/>
          <w:marRight w:val="0"/>
          <w:marTop w:val="0"/>
          <w:marBottom w:val="0"/>
          <w:divBdr>
            <w:top w:val="none" w:sz="0" w:space="0" w:color="auto"/>
            <w:left w:val="none" w:sz="0" w:space="0" w:color="auto"/>
            <w:bottom w:val="none" w:sz="0" w:space="0" w:color="auto"/>
            <w:right w:val="none" w:sz="0" w:space="0" w:color="auto"/>
          </w:divBdr>
        </w:div>
        <w:div w:id="305742606">
          <w:marLeft w:val="0"/>
          <w:marRight w:val="0"/>
          <w:marTop w:val="0"/>
          <w:marBottom w:val="0"/>
          <w:divBdr>
            <w:top w:val="none" w:sz="0" w:space="0" w:color="auto"/>
            <w:left w:val="none" w:sz="0" w:space="0" w:color="auto"/>
            <w:bottom w:val="none" w:sz="0" w:space="0" w:color="auto"/>
            <w:right w:val="none" w:sz="0" w:space="0" w:color="auto"/>
          </w:divBdr>
        </w:div>
        <w:div w:id="2052225061">
          <w:marLeft w:val="0"/>
          <w:marRight w:val="0"/>
          <w:marTop w:val="0"/>
          <w:marBottom w:val="0"/>
          <w:divBdr>
            <w:top w:val="none" w:sz="0" w:space="0" w:color="auto"/>
            <w:left w:val="none" w:sz="0" w:space="0" w:color="auto"/>
            <w:bottom w:val="none" w:sz="0" w:space="0" w:color="auto"/>
            <w:right w:val="none" w:sz="0" w:space="0" w:color="auto"/>
          </w:divBdr>
        </w:div>
        <w:div w:id="1344165200">
          <w:marLeft w:val="0"/>
          <w:marRight w:val="0"/>
          <w:marTop w:val="0"/>
          <w:marBottom w:val="0"/>
          <w:divBdr>
            <w:top w:val="none" w:sz="0" w:space="0" w:color="auto"/>
            <w:left w:val="none" w:sz="0" w:space="0" w:color="auto"/>
            <w:bottom w:val="none" w:sz="0" w:space="0" w:color="auto"/>
            <w:right w:val="none" w:sz="0" w:space="0" w:color="auto"/>
          </w:divBdr>
        </w:div>
        <w:div w:id="2013415480">
          <w:marLeft w:val="0"/>
          <w:marRight w:val="0"/>
          <w:marTop w:val="0"/>
          <w:marBottom w:val="0"/>
          <w:divBdr>
            <w:top w:val="none" w:sz="0" w:space="0" w:color="auto"/>
            <w:left w:val="none" w:sz="0" w:space="0" w:color="auto"/>
            <w:bottom w:val="none" w:sz="0" w:space="0" w:color="auto"/>
            <w:right w:val="none" w:sz="0" w:space="0" w:color="auto"/>
          </w:divBdr>
        </w:div>
        <w:div w:id="619335445">
          <w:marLeft w:val="0"/>
          <w:marRight w:val="0"/>
          <w:marTop w:val="0"/>
          <w:marBottom w:val="0"/>
          <w:divBdr>
            <w:top w:val="none" w:sz="0" w:space="0" w:color="auto"/>
            <w:left w:val="none" w:sz="0" w:space="0" w:color="auto"/>
            <w:bottom w:val="none" w:sz="0" w:space="0" w:color="auto"/>
            <w:right w:val="none" w:sz="0" w:space="0" w:color="auto"/>
          </w:divBdr>
        </w:div>
        <w:div w:id="1743794321">
          <w:marLeft w:val="0"/>
          <w:marRight w:val="0"/>
          <w:marTop w:val="0"/>
          <w:marBottom w:val="0"/>
          <w:divBdr>
            <w:top w:val="none" w:sz="0" w:space="0" w:color="auto"/>
            <w:left w:val="none" w:sz="0" w:space="0" w:color="auto"/>
            <w:bottom w:val="none" w:sz="0" w:space="0" w:color="auto"/>
            <w:right w:val="none" w:sz="0" w:space="0" w:color="auto"/>
          </w:divBdr>
        </w:div>
        <w:div w:id="1263414588">
          <w:marLeft w:val="0"/>
          <w:marRight w:val="0"/>
          <w:marTop w:val="0"/>
          <w:marBottom w:val="0"/>
          <w:divBdr>
            <w:top w:val="none" w:sz="0" w:space="0" w:color="auto"/>
            <w:left w:val="none" w:sz="0" w:space="0" w:color="auto"/>
            <w:bottom w:val="none" w:sz="0" w:space="0" w:color="auto"/>
            <w:right w:val="none" w:sz="0" w:space="0" w:color="auto"/>
          </w:divBdr>
        </w:div>
        <w:div w:id="1635678193">
          <w:marLeft w:val="0"/>
          <w:marRight w:val="0"/>
          <w:marTop w:val="0"/>
          <w:marBottom w:val="0"/>
          <w:divBdr>
            <w:top w:val="none" w:sz="0" w:space="0" w:color="auto"/>
            <w:left w:val="none" w:sz="0" w:space="0" w:color="auto"/>
            <w:bottom w:val="none" w:sz="0" w:space="0" w:color="auto"/>
            <w:right w:val="none" w:sz="0" w:space="0" w:color="auto"/>
          </w:divBdr>
        </w:div>
        <w:div w:id="152721512">
          <w:marLeft w:val="0"/>
          <w:marRight w:val="0"/>
          <w:marTop w:val="0"/>
          <w:marBottom w:val="0"/>
          <w:divBdr>
            <w:top w:val="none" w:sz="0" w:space="0" w:color="auto"/>
            <w:left w:val="none" w:sz="0" w:space="0" w:color="auto"/>
            <w:bottom w:val="none" w:sz="0" w:space="0" w:color="auto"/>
            <w:right w:val="none" w:sz="0" w:space="0" w:color="auto"/>
          </w:divBdr>
        </w:div>
        <w:div w:id="1093091128">
          <w:marLeft w:val="0"/>
          <w:marRight w:val="0"/>
          <w:marTop w:val="0"/>
          <w:marBottom w:val="0"/>
          <w:divBdr>
            <w:top w:val="none" w:sz="0" w:space="0" w:color="auto"/>
            <w:left w:val="none" w:sz="0" w:space="0" w:color="auto"/>
            <w:bottom w:val="none" w:sz="0" w:space="0" w:color="auto"/>
            <w:right w:val="none" w:sz="0" w:space="0" w:color="auto"/>
          </w:divBdr>
        </w:div>
        <w:div w:id="1860846485">
          <w:marLeft w:val="0"/>
          <w:marRight w:val="0"/>
          <w:marTop w:val="0"/>
          <w:marBottom w:val="0"/>
          <w:divBdr>
            <w:top w:val="none" w:sz="0" w:space="0" w:color="auto"/>
            <w:left w:val="none" w:sz="0" w:space="0" w:color="auto"/>
            <w:bottom w:val="none" w:sz="0" w:space="0" w:color="auto"/>
            <w:right w:val="none" w:sz="0" w:space="0" w:color="auto"/>
          </w:divBdr>
        </w:div>
        <w:div w:id="1122458124">
          <w:marLeft w:val="0"/>
          <w:marRight w:val="0"/>
          <w:marTop w:val="0"/>
          <w:marBottom w:val="0"/>
          <w:divBdr>
            <w:top w:val="none" w:sz="0" w:space="0" w:color="auto"/>
            <w:left w:val="none" w:sz="0" w:space="0" w:color="auto"/>
            <w:bottom w:val="none" w:sz="0" w:space="0" w:color="auto"/>
            <w:right w:val="none" w:sz="0" w:space="0" w:color="auto"/>
          </w:divBdr>
        </w:div>
        <w:div w:id="564462166">
          <w:marLeft w:val="0"/>
          <w:marRight w:val="0"/>
          <w:marTop w:val="0"/>
          <w:marBottom w:val="0"/>
          <w:divBdr>
            <w:top w:val="none" w:sz="0" w:space="0" w:color="auto"/>
            <w:left w:val="none" w:sz="0" w:space="0" w:color="auto"/>
            <w:bottom w:val="none" w:sz="0" w:space="0" w:color="auto"/>
            <w:right w:val="none" w:sz="0" w:space="0" w:color="auto"/>
          </w:divBdr>
        </w:div>
        <w:div w:id="326447113">
          <w:marLeft w:val="0"/>
          <w:marRight w:val="0"/>
          <w:marTop w:val="0"/>
          <w:marBottom w:val="0"/>
          <w:divBdr>
            <w:top w:val="none" w:sz="0" w:space="0" w:color="auto"/>
            <w:left w:val="none" w:sz="0" w:space="0" w:color="auto"/>
            <w:bottom w:val="none" w:sz="0" w:space="0" w:color="auto"/>
            <w:right w:val="none" w:sz="0" w:space="0" w:color="auto"/>
          </w:divBdr>
        </w:div>
        <w:div w:id="1562329587">
          <w:marLeft w:val="0"/>
          <w:marRight w:val="0"/>
          <w:marTop w:val="0"/>
          <w:marBottom w:val="0"/>
          <w:divBdr>
            <w:top w:val="none" w:sz="0" w:space="0" w:color="auto"/>
            <w:left w:val="none" w:sz="0" w:space="0" w:color="auto"/>
            <w:bottom w:val="none" w:sz="0" w:space="0" w:color="auto"/>
            <w:right w:val="none" w:sz="0" w:space="0" w:color="auto"/>
          </w:divBdr>
        </w:div>
        <w:div w:id="70399175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kochi3@md.tsukuba.ac.jp" TargetMode="External"/><Relationship Id="rId13" Type="http://schemas.openxmlformats.org/officeDocument/2006/relationships/hyperlink" Target="javascript:void(0);" TargetMode="External"/><Relationship Id="rId18" Type="http://schemas.openxmlformats.org/officeDocument/2006/relationships/image" Target="media/image5.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6124</Words>
  <Characters>34910</Characters>
  <Application>Microsoft Office Word</Application>
  <DocSecurity>0</DocSecurity>
  <Lines>290</Lines>
  <Paragraphs>81</Paragraphs>
  <ScaleCrop>false</ScaleCrop>
  <Company>Hewlett-Packard Company</Company>
  <LinksUpToDate>false</LinksUpToDate>
  <CharactersWithSpaces>40953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ogawa koichi</dc:creator>
  <cp:lastModifiedBy>LS Ma</cp:lastModifiedBy>
  <cp:revision>2</cp:revision>
  <dcterms:created xsi:type="dcterms:W3CDTF">2013-01-18T00:13:00Z</dcterms:created>
  <dcterms:modified xsi:type="dcterms:W3CDTF">2013-01-18T00:13:00Z</dcterms:modified>
</cp:coreProperties>
</file>