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78" w:rsidRPr="00BA79C4" w:rsidRDefault="00493A78" w:rsidP="00D33FB7">
      <w:pPr>
        <w:spacing w:after="0" w:line="360" w:lineRule="auto"/>
        <w:jc w:val="both"/>
        <w:rPr>
          <w:rFonts w:ascii="Book Antiqua" w:hAnsi="Book Antiqua"/>
          <w:b/>
          <w:sz w:val="24"/>
          <w:szCs w:val="24"/>
        </w:rPr>
      </w:pPr>
      <w:r w:rsidRPr="00BA79C4">
        <w:rPr>
          <w:rFonts w:ascii="Book Antiqua" w:hAnsi="Book Antiqua"/>
          <w:b/>
          <w:sz w:val="24"/>
          <w:szCs w:val="24"/>
        </w:rPr>
        <w:t xml:space="preserve">Name of journal: </w:t>
      </w:r>
      <w:r w:rsidRPr="00BA79C4">
        <w:rPr>
          <w:rFonts w:ascii="Book Antiqua" w:hAnsi="Book Antiqua"/>
          <w:b/>
          <w:i/>
          <w:sz w:val="24"/>
          <w:szCs w:val="24"/>
        </w:rPr>
        <w:t>World Journal of Stem Cells</w:t>
      </w:r>
    </w:p>
    <w:p w:rsidR="00493A78" w:rsidRPr="00BA79C4" w:rsidRDefault="00493A78" w:rsidP="00D33FB7">
      <w:pPr>
        <w:spacing w:after="0" w:line="360" w:lineRule="auto"/>
        <w:jc w:val="both"/>
        <w:rPr>
          <w:rFonts w:ascii="Book Antiqua" w:eastAsiaTheme="minorEastAsia" w:hAnsi="Book Antiqua"/>
          <w:b/>
          <w:sz w:val="24"/>
          <w:szCs w:val="24"/>
          <w:lang w:eastAsia="zh-CN"/>
        </w:rPr>
      </w:pPr>
      <w:r w:rsidRPr="00BA79C4">
        <w:rPr>
          <w:rFonts w:ascii="Book Antiqua" w:hAnsi="Book Antiqua"/>
          <w:b/>
          <w:sz w:val="24"/>
          <w:szCs w:val="24"/>
        </w:rPr>
        <w:t xml:space="preserve">ESPS Manuscript NO: </w:t>
      </w:r>
      <w:r w:rsidRPr="00BA79C4">
        <w:rPr>
          <w:rFonts w:ascii="Book Antiqua" w:eastAsiaTheme="minorEastAsia" w:hAnsi="Book Antiqua"/>
          <w:b/>
          <w:sz w:val="24"/>
          <w:szCs w:val="24"/>
          <w:lang w:eastAsia="zh-CN"/>
        </w:rPr>
        <w:t>12888</w:t>
      </w:r>
    </w:p>
    <w:p w:rsidR="00493A78" w:rsidRPr="00BA79C4" w:rsidRDefault="00493A78" w:rsidP="00D33FB7">
      <w:pPr>
        <w:spacing w:after="0" w:line="360" w:lineRule="auto"/>
        <w:jc w:val="both"/>
        <w:rPr>
          <w:rFonts w:ascii="Book Antiqua" w:eastAsiaTheme="minorEastAsia" w:hAnsi="Book Antiqua"/>
          <w:b/>
          <w:sz w:val="24"/>
          <w:szCs w:val="24"/>
          <w:lang w:eastAsia="zh-CN"/>
        </w:rPr>
      </w:pPr>
      <w:r w:rsidRPr="00BA79C4">
        <w:rPr>
          <w:rFonts w:ascii="Book Antiqua" w:hAnsi="Book Antiqua"/>
          <w:b/>
          <w:sz w:val="24"/>
          <w:szCs w:val="24"/>
        </w:rPr>
        <w:t>Columns:</w:t>
      </w:r>
      <w:r w:rsidRPr="00BA79C4">
        <w:rPr>
          <w:rFonts w:ascii="Book Antiqua" w:eastAsiaTheme="minorEastAsia" w:hAnsi="Book Antiqua"/>
          <w:b/>
          <w:sz w:val="24"/>
          <w:szCs w:val="24"/>
          <w:lang w:eastAsia="zh-CN"/>
        </w:rPr>
        <w:t xml:space="preserve"> MINIREVIEW</w:t>
      </w:r>
    </w:p>
    <w:p w:rsidR="00493A78" w:rsidRPr="00D33FB7" w:rsidRDefault="00493A78" w:rsidP="00D33FB7">
      <w:pPr>
        <w:spacing w:after="0" w:line="360" w:lineRule="auto"/>
        <w:jc w:val="both"/>
        <w:rPr>
          <w:rFonts w:ascii="Book Antiqua" w:eastAsiaTheme="minorEastAsia" w:hAnsi="Book Antiqua"/>
          <w:sz w:val="24"/>
          <w:szCs w:val="24"/>
          <w:lang w:eastAsia="zh-CN"/>
        </w:rPr>
      </w:pPr>
    </w:p>
    <w:p w:rsidR="003100A0" w:rsidRPr="00D33FB7" w:rsidRDefault="003100A0" w:rsidP="00D33FB7">
      <w:pPr>
        <w:spacing w:after="0" w:line="360" w:lineRule="auto"/>
        <w:jc w:val="both"/>
        <w:rPr>
          <w:rFonts w:ascii="Book Antiqua" w:eastAsiaTheme="minorEastAsia" w:hAnsi="Book Antiqua"/>
          <w:b/>
          <w:sz w:val="24"/>
          <w:szCs w:val="24"/>
          <w:lang w:eastAsia="zh-CN"/>
        </w:rPr>
      </w:pPr>
      <w:r w:rsidRPr="00D33FB7">
        <w:rPr>
          <w:rFonts w:ascii="Book Antiqua" w:hAnsi="Book Antiqua"/>
          <w:b/>
          <w:sz w:val="24"/>
          <w:szCs w:val="24"/>
        </w:rPr>
        <w:t>Stem cells for spine surgery</w:t>
      </w:r>
    </w:p>
    <w:p w:rsidR="00D33FB7" w:rsidRPr="00D33FB7" w:rsidRDefault="00D33FB7" w:rsidP="00D33FB7">
      <w:pPr>
        <w:spacing w:after="0" w:line="360" w:lineRule="auto"/>
        <w:jc w:val="both"/>
        <w:rPr>
          <w:rFonts w:ascii="Book Antiqua" w:eastAsiaTheme="minorEastAsia" w:hAnsi="Book Antiqua"/>
          <w:b/>
          <w:sz w:val="24"/>
          <w:szCs w:val="24"/>
          <w:lang w:eastAsia="zh-CN"/>
        </w:rPr>
      </w:pPr>
    </w:p>
    <w:p w:rsidR="00D33FB7" w:rsidRPr="00D33FB7" w:rsidRDefault="00D33FB7" w:rsidP="00D33FB7">
      <w:pPr>
        <w:spacing w:after="0" w:line="360" w:lineRule="auto"/>
        <w:jc w:val="both"/>
        <w:rPr>
          <w:rFonts w:ascii="Book Antiqua" w:eastAsiaTheme="minorEastAsia" w:hAnsi="Book Antiqua"/>
          <w:sz w:val="24"/>
          <w:szCs w:val="24"/>
          <w:lang w:eastAsia="zh-CN"/>
        </w:rPr>
      </w:pPr>
      <w:r w:rsidRPr="00D33FB7">
        <w:rPr>
          <w:rFonts w:ascii="Book Antiqua" w:eastAsiaTheme="minorEastAsia" w:hAnsi="Book Antiqua"/>
          <w:sz w:val="24"/>
          <w:szCs w:val="24"/>
          <w:lang w:eastAsia="zh-CN"/>
        </w:rPr>
        <w:t xml:space="preserve">Schroeder J </w:t>
      </w:r>
      <w:r w:rsidRPr="00D33FB7">
        <w:rPr>
          <w:rFonts w:ascii="Book Antiqua" w:eastAsiaTheme="minorEastAsia" w:hAnsi="Book Antiqua"/>
          <w:i/>
          <w:sz w:val="24"/>
          <w:szCs w:val="24"/>
          <w:lang w:eastAsia="zh-CN"/>
        </w:rPr>
        <w:t>et al.</w:t>
      </w:r>
      <w:r w:rsidRPr="00D33FB7">
        <w:rPr>
          <w:rFonts w:ascii="Book Antiqua" w:hAnsi="Book Antiqua"/>
          <w:sz w:val="24"/>
          <w:szCs w:val="24"/>
        </w:rPr>
        <w:t xml:space="preserve"> Stem cells for spine surgery</w:t>
      </w:r>
    </w:p>
    <w:p w:rsidR="00493A78" w:rsidRPr="00D33FB7" w:rsidRDefault="00493A78" w:rsidP="00D33FB7">
      <w:pPr>
        <w:spacing w:after="0" w:line="360" w:lineRule="auto"/>
        <w:jc w:val="both"/>
        <w:rPr>
          <w:rFonts w:ascii="Book Antiqua" w:eastAsiaTheme="minorEastAsia" w:hAnsi="Book Antiqua"/>
          <w:i/>
          <w:sz w:val="24"/>
          <w:szCs w:val="24"/>
          <w:lang w:eastAsia="zh-CN"/>
        </w:rPr>
      </w:pPr>
    </w:p>
    <w:p w:rsidR="00493A78" w:rsidRPr="00D33FB7" w:rsidRDefault="00B2673C" w:rsidP="00D33FB7">
      <w:pPr>
        <w:spacing w:after="0" w:line="360" w:lineRule="auto"/>
        <w:jc w:val="both"/>
        <w:rPr>
          <w:rFonts w:ascii="Book Antiqua" w:eastAsiaTheme="minorEastAsia" w:hAnsi="Book Antiqua"/>
          <w:sz w:val="24"/>
          <w:szCs w:val="24"/>
          <w:lang w:eastAsia="zh-CN"/>
        </w:rPr>
      </w:pPr>
      <w:r w:rsidRPr="00D33FB7">
        <w:rPr>
          <w:rFonts w:ascii="Book Antiqua" w:eastAsiaTheme="minorEastAsia" w:hAnsi="Book Antiqua"/>
          <w:sz w:val="24"/>
          <w:szCs w:val="24"/>
          <w:lang w:eastAsia="zh-CN"/>
        </w:rPr>
        <w:t xml:space="preserve">Joshua Schroeder, </w:t>
      </w:r>
      <w:proofErr w:type="spellStart"/>
      <w:r w:rsidRPr="00D33FB7">
        <w:rPr>
          <w:rFonts w:ascii="Book Antiqua" w:eastAsiaTheme="minorEastAsia" w:hAnsi="Book Antiqua"/>
          <w:sz w:val="24"/>
          <w:szCs w:val="24"/>
          <w:lang w:eastAsia="zh-CN"/>
        </w:rPr>
        <w:t>Janina</w:t>
      </w:r>
      <w:proofErr w:type="spellEnd"/>
      <w:r w:rsidRPr="00D33FB7">
        <w:rPr>
          <w:rFonts w:ascii="Book Antiqua" w:eastAsiaTheme="minorEastAsia" w:hAnsi="Book Antiqua"/>
          <w:sz w:val="24"/>
          <w:szCs w:val="24"/>
          <w:lang w:eastAsia="zh-CN"/>
        </w:rPr>
        <w:t xml:space="preserve"> </w:t>
      </w:r>
      <w:proofErr w:type="spellStart"/>
      <w:r w:rsidRPr="00D33FB7">
        <w:rPr>
          <w:rFonts w:ascii="Book Antiqua" w:eastAsiaTheme="minorEastAsia" w:hAnsi="Book Antiqua"/>
          <w:sz w:val="24"/>
          <w:szCs w:val="24"/>
          <w:lang w:eastAsia="zh-CN"/>
        </w:rPr>
        <w:t>Kueper</w:t>
      </w:r>
      <w:proofErr w:type="spellEnd"/>
      <w:r w:rsidRPr="00D33FB7">
        <w:rPr>
          <w:rFonts w:ascii="Book Antiqua" w:eastAsiaTheme="minorEastAsia" w:hAnsi="Book Antiqua"/>
          <w:sz w:val="24"/>
          <w:szCs w:val="24"/>
          <w:lang w:eastAsia="zh-CN"/>
        </w:rPr>
        <w:t xml:space="preserve">, Kaplan Leon, Meir </w:t>
      </w:r>
      <w:proofErr w:type="spellStart"/>
      <w:r w:rsidRPr="00D33FB7">
        <w:rPr>
          <w:rFonts w:ascii="Book Antiqua" w:eastAsiaTheme="minorEastAsia" w:hAnsi="Book Antiqua"/>
          <w:sz w:val="24"/>
          <w:szCs w:val="24"/>
          <w:lang w:eastAsia="zh-CN"/>
        </w:rPr>
        <w:t>Liebergall</w:t>
      </w:r>
      <w:proofErr w:type="spellEnd"/>
    </w:p>
    <w:p w:rsidR="00493A78" w:rsidRPr="00D33FB7" w:rsidRDefault="00493A78" w:rsidP="00D33FB7">
      <w:pPr>
        <w:spacing w:after="0" w:line="360" w:lineRule="auto"/>
        <w:jc w:val="both"/>
        <w:rPr>
          <w:rFonts w:ascii="Book Antiqua" w:eastAsiaTheme="minorEastAsia" w:hAnsi="Book Antiqua"/>
          <w:sz w:val="24"/>
          <w:szCs w:val="24"/>
          <w:lang w:eastAsia="zh-CN"/>
        </w:rPr>
      </w:pPr>
    </w:p>
    <w:p w:rsidR="003100A0" w:rsidRPr="00D33FB7" w:rsidRDefault="00D33FB7" w:rsidP="00D33FB7">
      <w:pPr>
        <w:spacing w:after="0" w:line="360" w:lineRule="auto"/>
        <w:jc w:val="both"/>
        <w:rPr>
          <w:rFonts w:ascii="Book Antiqua" w:eastAsiaTheme="minorEastAsia" w:hAnsi="Book Antiqua"/>
          <w:sz w:val="24"/>
          <w:szCs w:val="24"/>
          <w:lang w:eastAsia="zh-CN"/>
        </w:rPr>
      </w:pPr>
      <w:r w:rsidRPr="00D33FB7">
        <w:rPr>
          <w:rFonts w:ascii="Book Antiqua" w:eastAsiaTheme="minorEastAsia" w:hAnsi="Book Antiqua"/>
          <w:b/>
          <w:sz w:val="24"/>
          <w:szCs w:val="24"/>
          <w:lang w:eastAsia="zh-CN"/>
        </w:rPr>
        <w:t xml:space="preserve">Joshua Schroeder, </w:t>
      </w:r>
      <w:proofErr w:type="spellStart"/>
      <w:r w:rsidRPr="00D33FB7">
        <w:rPr>
          <w:rFonts w:ascii="Book Antiqua" w:eastAsiaTheme="minorEastAsia" w:hAnsi="Book Antiqua"/>
          <w:b/>
          <w:sz w:val="24"/>
          <w:szCs w:val="24"/>
          <w:lang w:eastAsia="zh-CN"/>
        </w:rPr>
        <w:t>Janina</w:t>
      </w:r>
      <w:proofErr w:type="spellEnd"/>
      <w:r w:rsidRPr="00D33FB7">
        <w:rPr>
          <w:rFonts w:ascii="Book Antiqua" w:eastAsiaTheme="minorEastAsia" w:hAnsi="Book Antiqua"/>
          <w:b/>
          <w:sz w:val="24"/>
          <w:szCs w:val="24"/>
          <w:lang w:eastAsia="zh-CN"/>
        </w:rPr>
        <w:t xml:space="preserve"> </w:t>
      </w:r>
      <w:proofErr w:type="spellStart"/>
      <w:r w:rsidRPr="00D33FB7">
        <w:rPr>
          <w:rFonts w:ascii="Book Antiqua" w:eastAsiaTheme="minorEastAsia" w:hAnsi="Book Antiqua"/>
          <w:b/>
          <w:sz w:val="24"/>
          <w:szCs w:val="24"/>
          <w:lang w:eastAsia="zh-CN"/>
        </w:rPr>
        <w:t>Kueper</w:t>
      </w:r>
      <w:proofErr w:type="spellEnd"/>
      <w:r w:rsidRPr="00D33FB7">
        <w:rPr>
          <w:rFonts w:ascii="Book Antiqua" w:eastAsiaTheme="minorEastAsia" w:hAnsi="Book Antiqua"/>
          <w:b/>
          <w:sz w:val="24"/>
          <w:szCs w:val="24"/>
          <w:lang w:eastAsia="zh-CN"/>
        </w:rPr>
        <w:t>,</w:t>
      </w:r>
      <w:r w:rsidR="003100A0" w:rsidRPr="00D33FB7">
        <w:rPr>
          <w:rFonts w:ascii="Book Antiqua" w:hAnsi="Book Antiqua"/>
          <w:sz w:val="24"/>
          <w:szCs w:val="24"/>
          <w:vertAlign w:val="superscript"/>
        </w:rPr>
        <w:t xml:space="preserve"> </w:t>
      </w:r>
      <w:r w:rsidR="003100A0" w:rsidRPr="00D33FB7">
        <w:rPr>
          <w:rFonts w:ascii="Book Antiqua" w:hAnsi="Book Antiqua"/>
          <w:sz w:val="24"/>
          <w:szCs w:val="24"/>
        </w:rPr>
        <w:t>Department of Orthopedic Surgery, Spine and Scoliosis Service, Hospital for Special Surgery,</w:t>
      </w:r>
      <w:r w:rsidRPr="00D33FB7">
        <w:rPr>
          <w:rFonts w:ascii="Book Antiqua" w:hAnsi="Book Antiqua"/>
          <w:sz w:val="24"/>
          <w:szCs w:val="24"/>
        </w:rPr>
        <w:t xml:space="preserve"> Weill Cornell Medical College</w:t>
      </w:r>
      <w:r w:rsidR="003100A0" w:rsidRPr="00D33FB7">
        <w:rPr>
          <w:rFonts w:ascii="Book Antiqua" w:hAnsi="Book Antiqua"/>
          <w:sz w:val="24"/>
          <w:szCs w:val="24"/>
        </w:rPr>
        <w:t>, New York, NY 10021, U</w:t>
      </w:r>
      <w:r w:rsidRPr="00D33FB7">
        <w:rPr>
          <w:rFonts w:ascii="Book Antiqua" w:eastAsiaTheme="minorEastAsia" w:hAnsi="Book Antiqua"/>
          <w:sz w:val="24"/>
          <w:szCs w:val="24"/>
          <w:lang w:eastAsia="zh-CN"/>
        </w:rPr>
        <w:t xml:space="preserve">nited </w:t>
      </w:r>
      <w:r w:rsidR="003100A0" w:rsidRPr="00D33FB7">
        <w:rPr>
          <w:rFonts w:ascii="Book Antiqua" w:hAnsi="Book Antiqua"/>
          <w:sz w:val="24"/>
          <w:szCs w:val="24"/>
        </w:rPr>
        <w:t>S</w:t>
      </w:r>
      <w:r w:rsidRPr="00D33FB7">
        <w:rPr>
          <w:rFonts w:ascii="Book Antiqua" w:eastAsiaTheme="minorEastAsia" w:hAnsi="Book Antiqua"/>
          <w:sz w:val="24"/>
          <w:szCs w:val="24"/>
          <w:lang w:eastAsia="zh-CN"/>
        </w:rPr>
        <w:t>tates</w:t>
      </w:r>
    </w:p>
    <w:p w:rsidR="00D33FB7" w:rsidRPr="00D33FB7" w:rsidRDefault="00D33FB7" w:rsidP="00D33FB7">
      <w:pPr>
        <w:spacing w:after="0" w:line="360" w:lineRule="auto"/>
        <w:jc w:val="both"/>
        <w:rPr>
          <w:rFonts w:ascii="Book Antiqua" w:eastAsiaTheme="minorEastAsia" w:hAnsi="Book Antiqua"/>
          <w:sz w:val="24"/>
          <w:szCs w:val="24"/>
          <w:lang w:eastAsia="zh-CN"/>
        </w:rPr>
      </w:pPr>
    </w:p>
    <w:p w:rsidR="003100A0" w:rsidRPr="00D33FB7" w:rsidRDefault="00D33FB7" w:rsidP="00D33FB7">
      <w:pPr>
        <w:spacing w:after="0" w:line="360" w:lineRule="auto"/>
        <w:jc w:val="both"/>
        <w:rPr>
          <w:rFonts w:ascii="Book Antiqua" w:eastAsiaTheme="minorEastAsia" w:hAnsi="Book Antiqua"/>
          <w:sz w:val="24"/>
          <w:szCs w:val="24"/>
          <w:lang w:eastAsia="zh-CN"/>
        </w:rPr>
      </w:pPr>
      <w:r w:rsidRPr="00D33FB7">
        <w:rPr>
          <w:rFonts w:ascii="Book Antiqua" w:eastAsiaTheme="minorEastAsia" w:hAnsi="Book Antiqua"/>
          <w:b/>
          <w:sz w:val="24"/>
          <w:szCs w:val="24"/>
          <w:lang w:eastAsia="zh-CN"/>
        </w:rPr>
        <w:t xml:space="preserve">Kaplan Leon, Meir </w:t>
      </w:r>
      <w:proofErr w:type="spellStart"/>
      <w:r w:rsidRPr="00D33FB7">
        <w:rPr>
          <w:rFonts w:ascii="Book Antiqua" w:eastAsiaTheme="minorEastAsia" w:hAnsi="Book Antiqua"/>
          <w:b/>
          <w:sz w:val="24"/>
          <w:szCs w:val="24"/>
          <w:lang w:eastAsia="zh-CN"/>
        </w:rPr>
        <w:t>Liebergall</w:t>
      </w:r>
      <w:proofErr w:type="spellEnd"/>
      <w:r w:rsidRPr="00D33FB7">
        <w:rPr>
          <w:rFonts w:ascii="Book Antiqua" w:eastAsiaTheme="minorEastAsia" w:hAnsi="Book Antiqua"/>
          <w:b/>
          <w:sz w:val="24"/>
          <w:szCs w:val="24"/>
          <w:lang w:eastAsia="zh-CN"/>
        </w:rPr>
        <w:t>,</w:t>
      </w:r>
      <w:r w:rsidRPr="00D33FB7">
        <w:rPr>
          <w:rFonts w:ascii="Book Antiqua" w:hAnsi="Book Antiqua"/>
          <w:sz w:val="24"/>
          <w:szCs w:val="24"/>
        </w:rPr>
        <w:t xml:space="preserve"> </w:t>
      </w:r>
      <w:r w:rsidR="003100A0" w:rsidRPr="00D33FB7">
        <w:rPr>
          <w:rFonts w:ascii="Book Antiqua" w:hAnsi="Book Antiqua"/>
          <w:sz w:val="24"/>
          <w:szCs w:val="24"/>
        </w:rPr>
        <w:t>Department of Orthopedic Surgery, Spine Surgery, Hadassah Medical Center, </w:t>
      </w:r>
      <w:proofErr w:type="spellStart"/>
      <w:r w:rsidR="003100A0" w:rsidRPr="00D33FB7">
        <w:rPr>
          <w:rFonts w:ascii="Book Antiqua" w:hAnsi="Book Antiqua"/>
          <w:sz w:val="24"/>
          <w:szCs w:val="24"/>
        </w:rPr>
        <w:t>Kiryat</w:t>
      </w:r>
      <w:proofErr w:type="spellEnd"/>
      <w:r w:rsidR="003100A0" w:rsidRPr="00D33FB7">
        <w:rPr>
          <w:rFonts w:ascii="Book Antiqua" w:hAnsi="Book Antiqua"/>
          <w:sz w:val="24"/>
          <w:szCs w:val="24"/>
        </w:rPr>
        <w:t xml:space="preserve"> Hadassah, </w:t>
      </w:r>
      <w:r w:rsidRPr="00D33FB7">
        <w:rPr>
          <w:rFonts w:ascii="Book Antiqua" w:hAnsi="Book Antiqua"/>
          <w:sz w:val="24"/>
          <w:szCs w:val="24"/>
        </w:rPr>
        <w:t>Jerusalem</w:t>
      </w:r>
      <w:r w:rsidR="003100A0" w:rsidRPr="00D33FB7">
        <w:rPr>
          <w:rFonts w:ascii="Book Antiqua" w:hAnsi="Book Antiqua"/>
          <w:sz w:val="24"/>
          <w:szCs w:val="24"/>
        </w:rPr>
        <w:t> 91120, Israel </w:t>
      </w:r>
    </w:p>
    <w:p w:rsidR="00493A78" w:rsidRPr="00D33FB7" w:rsidRDefault="00493A78" w:rsidP="00D33FB7">
      <w:pPr>
        <w:spacing w:after="0" w:line="360" w:lineRule="auto"/>
        <w:jc w:val="both"/>
        <w:rPr>
          <w:rFonts w:ascii="Book Antiqua" w:eastAsiaTheme="minorEastAsia" w:hAnsi="Book Antiqua"/>
          <w:i/>
          <w:sz w:val="24"/>
          <w:szCs w:val="24"/>
          <w:lang w:eastAsia="zh-CN"/>
        </w:rPr>
      </w:pPr>
    </w:p>
    <w:p w:rsidR="00D33FB7" w:rsidRPr="00D33FB7" w:rsidRDefault="00D33FB7" w:rsidP="00D33FB7">
      <w:pPr>
        <w:spacing w:after="0" w:line="360" w:lineRule="auto"/>
        <w:jc w:val="both"/>
        <w:rPr>
          <w:rFonts w:ascii="Book Antiqua" w:eastAsiaTheme="minorEastAsia" w:hAnsi="Book Antiqua"/>
          <w:sz w:val="24"/>
          <w:szCs w:val="24"/>
          <w:lang w:eastAsia="zh-CN"/>
        </w:rPr>
      </w:pPr>
      <w:r w:rsidRPr="00D33FB7">
        <w:rPr>
          <w:rFonts w:ascii="Book Antiqua" w:hAnsi="Book Antiqua"/>
          <w:b/>
          <w:sz w:val="24"/>
          <w:szCs w:val="24"/>
        </w:rPr>
        <w:t>Author contributions:</w:t>
      </w:r>
      <w:r w:rsidRPr="00D33FB7">
        <w:rPr>
          <w:rFonts w:ascii="Book Antiqua" w:hAnsi="Book Antiqua"/>
          <w:sz w:val="24"/>
          <w:szCs w:val="24"/>
        </w:rPr>
        <w:t xml:space="preserve"> All</w:t>
      </w:r>
      <w:r w:rsidRPr="00D33FB7">
        <w:rPr>
          <w:rFonts w:ascii="Book Antiqua" w:eastAsiaTheme="minorEastAsia" w:hAnsi="Book Antiqua"/>
          <w:sz w:val="24"/>
          <w:szCs w:val="24"/>
          <w:lang w:eastAsia="zh-CN"/>
        </w:rPr>
        <w:t xml:space="preserve"> authors contributed to this paper.</w:t>
      </w:r>
    </w:p>
    <w:p w:rsidR="00D33FB7" w:rsidRPr="00D33FB7" w:rsidRDefault="00D33FB7" w:rsidP="00D33FB7">
      <w:pPr>
        <w:spacing w:after="0" w:line="360" w:lineRule="auto"/>
        <w:jc w:val="both"/>
        <w:rPr>
          <w:rFonts w:ascii="Book Antiqua" w:eastAsiaTheme="minorEastAsia" w:hAnsi="Book Antiqua"/>
          <w:i/>
          <w:sz w:val="24"/>
          <w:szCs w:val="24"/>
          <w:lang w:eastAsia="zh-CN"/>
        </w:rPr>
      </w:pPr>
    </w:p>
    <w:p w:rsidR="00704EF9" w:rsidRPr="00D33FB7" w:rsidRDefault="00493A78" w:rsidP="00D33FB7">
      <w:pPr>
        <w:spacing w:after="0" w:line="360" w:lineRule="auto"/>
        <w:jc w:val="both"/>
        <w:rPr>
          <w:rFonts w:ascii="Book Antiqua" w:eastAsiaTheme="minorEastAsia" w:hAnsi="Book Antiqua"/>
          <w:sz w:val="24"/>
          <w:szCs w:val="24"/>
          <w:lang w:eastAsia="zh-CN"/>
        </w:rPr>
      </w:pPr>
      <w:r w:rsidRPr="00D33FB7">
        <w:rPr>
          <w:rFonts w:ascii="Book Antiqua" w:hAnsi="Book Antiqua"/>
          <w:b/>
          <w:sz w:val="24"/>
          <w:szCs w:val="24"/>
        </w:rPr>
        <w:t>Correspondence to:</w:t>
      </w:r>
      <w:r w:rsidR="00D33FB7" w:rsidRPr="00D33FB7">
        <w:rPr>
          <w:rFonts w:ascii="Book Antiqua" w:eastAsiaTheme="minorEastAsia" w:hAnsi="Book Antiqua"/>
          <w:b/>
          <w:sz w:val="24"/>
          <w:szCs w:val="24"/>
          <w:lang w:eastAsia="zh-CN"/>
        </w:rPr>
        <w:t xml:space="preserve"> </w:t>
      </w:r>
      <w:r w:rsidR="007F1994" w:rsidRPr="00D33FB7">
        <w:rPr>
          <w:rFonts w:ascii="Book Antiqua" w:hAnsi="Book Antiqua"/>
          <w:b/>
          <w:sz w:val="24"/>
          <w:szCs w:val="24"/>
        </w:rPr>
        <w:t>Joshua Schroeder</w:t>
      </w:r>
      <w:r w:rsidR="00D33FB7" w:rsidRPr="00D33FB7">
        <w:rPr>
          <w:rFonts w:ascii="Book Antiqua" w:eastAsiaTheme="minorEastAsia" w:hAnsi="Book Antiqua"/>
          <w:b/>
          <w:sz w:val="24"/>
          <w:szCs w:val="24"/>
          <w:lang w:eastAsia="zh-CN"/>
        </w:rPr>
        <w:t xml:space="preserve">, MD, </w:t>
      </w:r>
      <w:r w:rsidR="007F1994" w:rsidRPr="00D33FB7">
        <w:rPr>
          <w:rFonts w:ascii="Book Antiqua" w:hAnsi="Book Antiqua"/>
          <w:sz w:val="24"/>
          <w:szCs w:val="24"/>
        </w:rPr>
        <w:t xml:space="preserve">Department of Orthopedic Surgery, Spine Surgery, Hadassah Medical Center, </w:t>
      </w:r>
      <w:proofErr w:type="spellStart"/>
      <w:r w:rsidR="007F1994" w:rsidRPr="00D33FB7">
        <w:rPr>
          <w:rFonts w:ascii="Book Antiqua" w:hAnsi="Book Antiqua"/>
          <w:sz w:val="24"/>
          <w:szCs w:val="24"/>
        </w:rPr>
        <w:t>Kirya</w:t>
      </w:r>
      <w:r w:rsidR="00D33FB7" w:rsidRPr="00D33FB7">
        <w:rPr>
          <w:rFonts w:ascii="Book Antiqua" w:hAnsi="Book Antiqua"/>
          <w:sz w:val="24"/>
          <w:szCs w:val="24"/>
        </w:rPr>
        <w:t>t</w:t>
      </w:r>
      <w:proofErr w:type="spellEnd"/>
      <w:r w:rsidR="00D33FB7" w:rsidRPr="00D33FB7">
        <w:rPr>
          <w:rFonts w:ascii="Book Antiqua" w:hAnsi="Book Antiqua"/>
          <w:sz w:val="24"/>
          <w:szCs w:val="24"/>
        </w:rPr>
        <w:t xml:space="preserve"> Hadassah, POB 12000</w:t>
      </w:r>
      <w:r w:rsidR="00D33FB7" w:rsidRPr="00D33FB7">
        <w:rPr>
          <w:rFonts w:ascii="Book Antiqua" w:eastAsiaTheme="minorEastAsia" w:hAnsi="Book Antiqua"/>
          <w:sz w:val="24"/>
          <w:szCs w:val="24"/>
          <w:lang w:eastAsia="zh-CN"/>
        </w:rPr>
        <w:t>,</w:t>
      </w:r>
      <w:r w:rsidR="00D33FB7" w:rsidRPr="00D33FB7">
        <w:rPr>
          <w:rFonts w:ascii="Book Antiqua" w:hAnsi="Book Antiqua"/>
          <w:sz w:val="24"/>
          <w:szCs w:val="24"/>
        </w:rPr>
        <w:t xml:space="preserve"> Jerusalem</w:t>
      </w:r>
      <w:r w:rsidR="007F1994" w:rsidRPr="00D33FB7">
        <w:rPr>
          <w:rFonts w:ascii="Book Antiqua" w:hAnsi="Book Antiqua"/>
          <w:sz w:val="24"/>
          <w:szCs w:val="24"/>
        </w:rPr>
        <w:t xml:space="preserve"> 91120, Israel</w:t>
      </w:r>
      <w:r w:rsidR="00D33FB7" w:rsidRPr="00D33FB7">
        <w:rPr>
          <w:rFonts w:ascii="Book Antiqua" w:eastAsiaTheme="minorEastAsia" w:hAnsi="Book Antiqua"/>
          <w:sz w:val="24"/>
          <w:szCs w:val="24"/>
          <w:lang w:eastAsia="zh-CN"/>
        </w:rPr>
        <w:t>.</w:t>
      </w:r>
      <w:r w:rsidR="00D33FB7" w:rsidRPr="00D33FB7">
        <w:rPr>
          <w:rFonts w:ascii="Book Antiqua" w:eastAsiaTheme="minorEastAsia" w:hAnsi="Book Antiqua"/>
          <w:b/>
          <w:sz w:val="24"/>
          <w:szCs w:val="24"/>
          <w:lang w:eastAsia="zh-CN"/>
        </w:rPr>
        <w:t xml:space="preserve"> </w:t>
      </w:r>
      <w:hyperlink r:id="rId8" w:history="1">
        <w:r w:rsidR="00D33FB7" w:rsidRPr="00D33FB7">
          <w:rPr>
            <w:rStyle w:val="Hyperlink"/>
            <w:rFonts w:ascii="Book Antiqua" w:hAnsi="Book Antiqua"/>
            <w:sz w:val="24"/>
            <w:szCs w:val="24"/>
          </w:rPr>
          <w:t>schroeder.josh@gmail.com</w:t>
        </w:r>
      </w:hyperlink>
    </w:p>
    <w:p w:rsidR="00D33FB7" w:rsidRPr="00D33FB7" w:rsidRDefault="00D33FB7" w:rsidP="00D33FB7">
      <w:pPr>
        <w:spacing w:after="0" w:line="360" w:lineRule="auto"/>
        <w:jc w:val="both"/>
        <w:rPr>
          <w:rFonts w:ascii="Book Antiqua" w:eastAsiaTheme="minorEastAsia" w:hAnsi="Book Antiqua"/>
          <w:b/>
          <w:sz w:val="24"/>
          <w:szCs w:val="24"/>
          <w:lang w:eastAsia="zh-CN"/>
        </w:rPr>
      </w:pPr>
    </w:p>
    <w:p w:rsidR="00493A78" w:rsidRPr="00D33FB7" w:rsidRDefault="00493A78" w:rsidP="00D33FB7">
      <w:pPr>
        <w:spacing w:after="0" w:line="360" w:lineRule="auto"/>
        <w:jc w:val="both"/>
        <w:rPr>
          <w:rFonts w:ascii="Book Antiqua" w:hAnsi="Book Antiqua"/>
          <w:sz w:val="24"/>
          <w:szCs w:val="24"/>
        </w:rPr>
      </w:pPr>
      <w:r w:rsidRPr="00D33FB7">
        <w:rPr>
          <w:rFonts w:ascii="Book Antiqua" w:hAnsi="Book Antiqua"/>
          <w:b/>
          <w:sz w:val="24"/>
          <w:szCs w:val="24"/>
        </w:rPr>
        <w:t xml:space="preserve">Telephone: </w:t>
      </w:r>
      <w:r w:rsidR="007F1994" w:rsidRPr="00D33FB7">
        <w:rPr>
          <w:rFonts w:ascii="Book Antiqua" w:hAnsi="Book Antiqua"/>
          <w:sz w:val="24"/>
          <w:szCs w:val="24"/>
        </w:rPr>
        <w:t>+</w:t>
      </w:r>
      <w:r w:rsidR="00704EF9" w:rsidRPr="00D33FB7">
        <w:rPr>
          <w:rFonts w:ascii="Book Antiqua" w:hAnsi="Book Antiqua"/>
          <w:sz w:val="24"/>
          <w:szCs w:val="24"/>
        </w:rPr>
        <w:t>972</w:t>
      </w:r>
      <w:r w:rsidR="00D33FB7" w:rsidRPr="00D33FB7">
        <w:rPr>
          <w:rFonts w:ascii="Book Antiqua" w:eastAsiaTheme="minorEastAsia" w:hAnsi="Book Antiqua"/>
          <w:sz w:val="24"/>
          <w:szCs w:val="24"/>
          <w:lang w:eastAsia="zh-CN"/>
        </w:rPr>
        <w:t>-</w:t>
      </w:r>
      <w:r w:rsidR="00704EF9" w:rsidRPr="00D33FB7">
        <w:rPr>
          <w:rFonts w:ascii="Book Antiqua" w:hAnsi="Book Antiqua"/>
          <w:sz w:val="24"/>
          <w:szCs w:val="24"/>
        </w:rPr>
        <w:t>50</w:t>
      </w:r>
      <w:r w:rsidR="00D33FB7" w:rsidRPr="00D33FB7">
        <w:rPr>
          <w:rFonts w:ascii="Book Antiqua" w:eastAsiaTheme="minorEastAsia" w:hAnsi="Book Antiqua"/>
          <w:sz w:val="24"/>
          <w:szCs w:val="24"/>
          <w:lang w:eastAsia="zh-CN"/>
        </w:rPr>
        <w:t>-</w:t>
      </w:r>
      <w:r w:rsidR="00704EF9" w:rsidRPr="00D33FB7">
        <w:rPr>
          <w:rFonts w:ascii="Book Antiqua" w:hAnsi="Book Antiqua"/>
          <w:sz w:val="24"/>
          <w:szCs w:val="24"/>
        </w:rPr>
        <w:t>4048134</w:t>
      </w:r>
      <w:r w:rsidR="00D33FB7" w:rsidRPr="00D33FB7">
        <w:rPr>
          <w:rFonts w:ascii="Book Antiqua" w:eastAsiaTheme="minorEastAsia" w:hAnsi="Book Antiqua"/>
          <w:sz w:val="24"/>
          <w:szCs w:val="24"/>
          <w:lang w:eastAsia="zh-CN"/>
        </w:rPr>
        <w:t xml:space="preserve"> </w:t>
      </w:r>
      <w:r w:rsidRPr="00D33FB7">
        <w:rPr>
          <w:rFonts w:ascii="Book Antiqua" w:hAnsi="Book Antiqua"/>
          <w:b/>
          <w:sz w:val="24"/>
          <w:szCs w:val="24"/>
        </w:rPr>
        <w:t>Fax:</w:t>
      </w:r>
      <w:r w:rsidR="007F1994" w:rsidRPr="00D33FB7">
        <w:rPr>
          <w:rFonts w:ascii="Book Antiqua" w:hAnsi="Book Antiqua"/>
          <w:b/>
          <w:sz w:val="24"/>
          <w:szCs w:val="24"/>
        </w:rPr>
        <w:t xml:space="preserve"> </w:t>
      </w:r>
      <w:r w:rsidR="007F1994" w:rsidRPr="00D33FB7">
        <w:rPr>
          <w:rFonts w:ascii="Book Antiqua" w:hAnsi="Book Antiqua"/>
          <w:sz w:val="24"/>
          <w:szCs w:val="24"/>
        </w:rPr>
        <w:t>+1212</w:t>
      </w:r>
      <w:r w:rsidR="00D33FB7" w:rsidRPr="00D33FB7">
        <w:rPr>
          <w:rFonts w:ascii="Book Antiqua" w:eastAsiaTheme="minorEastAsia" w:hAnsi="Book Antiqua"/>
          <w:sz w:val="24"/>
          <w:szCs w:val="24"/>
          <w:lang w:eastAsia="zh-CN"/>
        </w:rPr>
        <w:t>-</w:t>
      </w:r>
      <w:r w:rsidR="007F1994" w:rsidRPr="00D33FB7">
        <w:rPr>
          <w:rFonts w:ascii="Book Antiqua" w:hAnsi="Book Antiqua"/>
          <w:sz w:val="24"/>
          <w:szCs w:val="24"/>
        </w:rPr>
        <w:t>606</w:t>
      </w:r>
      <w:r w:rsidR="00D33FB7" w:rsidRPr="00D33FB7">
        <w:rPr>
          <w:rFonts w:ascii="Book Antiqua" w:eastAsiaTheme="minorEastAsia" w:hAnsi="Book Antiqua"/>
          <w:sz w:val="24"/>
          <w:szCs w:val="24"/>
          <w:lang w:eastAsia="zh-CN"/>
        </w:rPr>
        <w:t>-</w:t>
      </w:r>
      <w:r w:rsidR="007F1994" w:rsidRPr="00D33FB7">
        <w:rPr>
          <w:rFonts w:ascii="Book Antiqua" w:hAnsi="Book Antiqua"/>
          <w:sz w:val="24"/>
          <w:szCs w:val="24"/>
        </w:rPr>
        <w:t>1746</w:t>
      </w:r>
    </w:p>
    <w:p w:rsidR="00493A78" w:rsidRPr="00D33FB7" w:rsidRDefault="00493A78" w:rsidP="00D33FB7">
      <w:pPr>
        <w:spacing w:after="0" w:line="360" w:lineRule="auto"/>
        <w:jc w:val="both"/>
        <w:rPr>
          <w:rFonts w:ascii="Book Antiqua" w:eastAsiaTheme="minorEastAsia" w:hAnsi="Book Antiqua"/>
          <w:sz w:val="24"/>
          <w:szCs w:val="24"/>
          <w:vertAlign w:val="superscript"/>
          <w:lang w:eastAsia="zh-CN"/>
        </w:rPr>
      </w:pPr>
    </w:p>
    <w:p w:rsidR="00D33FB7" w:rsidRPr="00D33FB7" w:rsidRDefault="00D33FB7" w:rsidP="00D33FB7">
      <w:pPr>
        <w:spacing w:after="0" w:line="360" w:lineRule="auto"/>
        <w:jc w:val="both"/>
        <w:rPr>
          <w:rFonts w:ascii="Book Antiqua" w:eastAsiaTheme="minorEastAsia" w:hAnsi="Book Antiqua"/>
          <w:b/>
          <w:sz w:val="24"/>
          <w:szCs w:val="24"/>
          <w:lang w:eastAsia="zh-CN"/>
        </w:rPr>
      </w:pPr>
      <w:r w:rsidRPr="00D33FB7">
        <w:rPr>
          <w:rFonts w:ascii="Book Antiqua" w:hAnsi="Book Antiqua"/>
          <w:b/>
          <w:sz w:val="24"/>
          <w:szCs w:val="24"/>
        </w:rPr>
        <w:t xml:space="preserve">Received: </w:t>
      </w:r>
      <w:r w:rsidRPr="00D33FB7">
        <w:rPr>
          <w:rFonts w:ascii="Book Antiqua" w:eastAsiaTheme="minorEastAsia" w:hAnsi="Book Antiqua"/>
          <w:sz w:val="24"/>
          <w:szCs w:val="24"/>
          <w:lang w:eastAsia="zh-CN"/>
        </w:rPr>
        <w:t>July 28, 2014</w:t>
      </w:r>
      <w:r w:rsidRPr="00D33FB7">
        <w:rPr>
          <w:rFonts w:ascii="Book Antiqua" w:eastAsiaTheme="minorEastAsia" w:hAnsi="Book Antiqua"/>
          <w:b/>
          <w:sz w:val="24"/>
          <w:szCs w:val="24"/>
          <w:lang w:eastAsia="zh-CN"/>
        </w:rPr>
        <w:t xml:space="preserve"> </w:t>
      </w:r>
      <w:r w:rsidRPr="00D33FB7">
        <w:rPr>
          <w:rFonts w:ascii="Book Antiqua" w:hAnsi="Book Antiqua"/>
          <w:b/>
          <w:sz w:val="24"/>
          <w:szCs w:val="24"/>
        </w:rPr>
        <w:t xml:space="preserve">Revised: </w:t>
      </w:r>
      <w:r w:rsidRPr="00D33FB7">
        <w:rPr>
          <w:rFonts w:ascii="Book Antiqua" w:eastAsiaTheme="minorEastAsia" w:hAnsi="Book Antiqua"/>
          <w:sz w:val="24"/>
          <w:szCs w:val="24"/>
          <w:lang w:eastAsia="zh-CN"/>
        </w:rPr>
        <w:t>October 8, 2014</w:t>
      </w:r>
    </w:p>
    <w:p w:rsidR="004D064A" w:rsidRDefault="00D33FB7" w:rsidP="004D064A">
      <w:pPr>
        <w:rPr>
          <w:rFonts w:ascii="Book Antiqua" w:hAnsi="Book Antiqua"/>
          <w:color w:val="000000"/>
          <w:sz w:val="24"/>
        </w:rPr>
      </w:pPr>
      <w:r w:rsidRPr="00D33FB7">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4D064A">
        <w:rPr>
          <w:rFonts w:ascii="Book Antiqua" w:hAnsi="Book Antiqua"/>
          <w:color w:val="000000"/>
          <w:sz w:val="24"/>
        </w:rPr>
        <w:t>October 28</w:t>
      </w:r>
      <w:r w:rsidR="004D064A">
        <w:rPr>
          <w:rFonts w:ascii="Book Antiqua" w:hAnsi="Book Antiqua" w:hint="eastAsia"/>
          <w:color w:val="000000"/>
          <w:sz w:val="24"/>
        </w:rPr>
        <w:t>,</w:t>
      </w:r>
      <w:r w:rsidR="004D064A">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D33FB7" w:rsidRPr="00D33FB7" w:rsidRDefault="00D33FB7" w:rsidP="00D33FB7">
      <w:pPr>
        <w:spacing w:after="0" w:line="360" w:lineRule="auto"/>
        <w:jc w:val="both"/>
        <w:rPr>
          <w:rFonts w:ascii="Book Antiqua" w:hAnsi="Book Antiqua"/>
          <w:b/>
          <w:sz w:val="24"/>
          <w:szCs w:val="24"/>
        </w:rPr>
      </w:pPr>
      <w:bookmarkStart w:id="58" w:name="_GoBack"/>
      <w:bookmarkEnd w:id="58"/>
    </w:p>
    <w:p w:rsidR="00D33FB7" w:rsidRPr="00D33FB7" w:rsidRDefault="00D33FB7" w:rsidP="00D33FB7">
      <w:pPr>
        <w:spacing w:after="0" w:line="360" w:lineRule="auto"/>
        <w:jc w:val="both"/>
        <w:rPr>
          <w:rFonts w:ascii="Book Antiqua" w:hAnsi="Book Antiqua" w:cs="宋体"/>
          <w:bCs/>
          <w:color w:val="000000"/>
          <w:sz w:val="24"/>
          <w:szCs w:val="24"/>
        </w:rPr>
      </w:pPr>
      <w:r w:rsidRPr="00D33FB7">
        <w:rPr>
          <w:rFonts w:ascii="Book Antiqua" w:hAnsi="Book Antiqua"/>
          <w:b/>
          <w:sz w:val="24"/>
          <w:szCs w:val="24"/>
        </w:rPr>
        <w:t xml:space="preserve">Published online: </w:t>
      </w:r>
    </w:p>
    <w:p w:rsidR="003100A0" w:rsidRPr="00D33FB7" w:rsidRDefault="003100A0" w:rsidP="00D33FB7">
      <w:pPr>
        <w:spacing w:after="0" w:line="360" w:lineRule="auto"/>
        <w:jc w:val="both"/>
        <w:rPr>
          <w:rFonts w:ascii="Book Antiqua" w:hAnsi="Book Antiqua"/>
          <w:sz w:val="24"/>
          <w:szCs w:val="24"/>
        </w:rPr>
      </w:pPr>
    </w:p>
    <w:p w:rsidR="003100A0" w:rsidRPr="00D33FB7" w:rsidRDefault="003100A0" w:rsidP="00D33FB7">
      <w:pPr>
        <w:spacing w:after="0" w:line="360" w:lineRule="auto"/>
        <w:jc w:val="both"/>
        <w:rPr>
          <w:rFonts w:ascii="Book Antiqua" w:hAnsi="Book Antiqua"/>
          <w:b/>
          <w:sz w:val="24"/>
          <w:szCs w:val="24"/>
        </w:rPr>
      </w:pPr>
      <w:r w:rsidRPr="00D33FB7">
        <w:rPr>
          <w:rFonts w:ascii="Book Antiqua" w:hAnsi="Book Antiqua"/>
          <w:b/>
          <w:sz w:val="24"/>
          <w:szCs w:val="24"/>
        </w:rPr>
        <w:t>A</w:t>
      </w:r>
      <w:r w:rsidR="00B2673C" w:rsidRPr="00D33FB7">
        <w:rPr>
          <w:rFonts w:ascii="Book Antiqua" w:hAnsi="Book Antiqua"/>
          <w:b/>
          <w:sz w:val="24"/>
          <w:szCs w:val="24"/>
        </w:rPr>
        <w:t xml:space="preserve">bstract </w:t>
      </w:r>
    </w:p>
    <w:p w:rsidR="003100A0" w:rsidRPr="00D33FB7"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sz w:val="24"/>
          <w:szCs w:val="24"/>
        </w:rPr>
        <w:t xml:space="preserve">Stem cells have become the focus of the research of regenerative medicine professionals and tissue engineers in the past years. Embryonic stem cells, though capable of differentiating into cell lineages of all three germ layers, are limited in their utilization due to ethical issues. The autologous harvest and subsequent transplantation of adult stem cells in contrast found in bone marrow, adipose tissue or blood have been experimentally utilized in the treatment of a wide variety of diseases spanning from Myocardial infarctions to Alzheimer’s disease. The physiologic consequences of stem cell transplantation and its impact on functional recovery have been studied in countless animal models and select clinical trials. Unfortunately, the bench to bedside translation of this research has been slow. Nonetheless, Stem cell therapy has increasingly come to the attention of Spinal Surgeon’s for its potential benefits in the treatment of neural damage, muscular trauma, disk degeneration and its potential contribution to bone fusion. </w:t>
      </w:r>
    </w:p>
    <w:p w:rsidR="00D33FB7" w:rsidRPr="00D33FB7" w:rsidRDefault="00D33FB7" w:rsidP="00D33FB7">
      <w:pPr>
        <w:spacing w:after="0" w:line="360" w:lineRule="auto"/>
        <w:jc w:val="both"/>
        <w:rPr>
          <w:rFonts w:ascii="Book Antiqua" w:eastAsiaTheme="minorEastAsia" w:hAnsi="Book Antiqua"/>
          <w:sz w:val="24"/>
          <w:szCs w:val="24"/>
          <w:lang w:eastAsia="zh-CN"/>
        </w:rPr>
      </w:pPr>
    </w:p>
    <w:p w:rsidR="00D33FB7" w:rsidRPr="00D33FB7" w:rsidRDefault="00D33FB7" w:rsidP="00D33FB7">
      <w:pPr>
        <w:spacing w:after="0" w:line="360" w:lineRule="auto"/>
        <w:jc w:val="both"/>
        <w:rPr>
          <w:rFonts w:ascii="Book Antiqua" w:hAnsi="Book Antiqua"/>
          <w:sz w:val="24"/>
          <w:szCs w:val="24"/>
          <w:lang w:val="en-GB"/>
        </w:rPr>
      </w:pPr>
      <w:r w:rsidRPr="00D33FB7">
        <w:rPr>
          <w:rFonts w:ascii="Book Antiqua" w:hAnsi="Book Antiqua"/>
          <w:sz w:val="24"/>
          <w:szCs w:val="24"/>
        </w:rPr>
        <w:t xml:space="preserve">© </w:t>
      </w:r>
      <w:r w:rsidRPr="00D33FB7">
        <w:rPr>
          <w:rFonts w:ascii="Book Antiqua" w:hAnsi="Book Antiqua"/>
          <w:sz w:val="24"/>
          <w:szCs w:val="24"/>
          <w:lang w:val="en-GB"/>
        </w:rPr>
        <w:t xml:space="preserve">2014 </w:t>
      </w:r>
      <w:proofErr w:type="spellStart"/>
      <w:r w:rsidRPr="00D33FB7">
        <w:rPr>
          <w:rFonts w:ascii="Book Antiqua" w:hAnsi="Book Antiqua"/>
          <w:sz w:val="24"/>
          <w:szCs w:val="24"/>
          <w:lang w:val="en-GB"/>
        </w:rPr>
        <w:t>Baishideng</w:t>
      </w:r>
      <w:proofErr w:type="spellEnd"/>
      <w:r w:rsidRPr="00D33FB7">
        <w:rPr>
          <w:rFonts w:ascii="Book Antiqua" w:hAnsi="Book Antiqua"/>
          <w:sz w:val="24"/>
          <w:szCs w:val="24"/>
          <w:lang w:val="en-GB"/>
        </w:rPr>
        <w:t xml:space="preserve"> Publishing Group Inc. All rights reserved.</w:t>
      </w:r>
    </w:p>
    <w:p w:rsidR="00D33FB7" w:rsidRPr="00D33FB7" w:rsidRDefault="00D33FB7" w:rsidP="00D33FB7">
      <w:pPr>
        <w:spacing w:after="0" w:line="360" w:lineRule="auto"/>
        <w:jc w:val="both"/>
        <w:rPr>
          <w:rFonts w:ascii="Book Antiqua" w:eastAsiaTheme="minorEastAsia" w:hAnsi="Book Antiqua"/>
          <w:sz w:val="24"/>
          <w:szCs w:val="24"/>
          <w:lang w:val="en-GB" w:eastAsia="zh-CN"/>
        </w:rPr>
      </w:pPr>
    </w:p>
    <w:p w:rsidR="003100A0" w:rsidRPr="00D33FB7"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b/>
          <w:sz w:val="24"/>
          <w:szCs w:val="24"/>
        </w:rPr>
        <w:t>K</w:t>
      </w:r>
      <w:r w:rsidR="00D33FB7" w:rsidRPr="00D33FB7">
        <w:rPr>
          <w:rFonts w:ascii="Book Antiqua" w:hAnsi="Book Antiqua"/>
          <w:b/>
          <w:sz w:val="24"/>
          <w:szCs w:val="24"/>
        </w:rPr>
        <w:t>ey words</w:t>
      </w:r>
      <w:r w:rsidRPr="00D33FB7">
        <w:rPr>
          <w:rFonts w:ascii="Book Antiqua" w:hAnsi="Book Antiqua"/>
          <w:b/>
          <w:sz w:val="24"/>
          <w:szCs w:val="24"/>
        </w:rPr>
        <w:t xml:space="preserve">: </w:t>
      </w:r>
      <w:r w:rsidRPr="00D33FB7">
        <w:rPr>
          <w:rFonts w:ascii="Book Antiqua" w:hAnsi="Book Antiqua"/>
          <w:sz w:val="24"/>
          <w:szCs w:val="24"/>
        </w:rPr>
        <w:t xml:space="preserve">Stem cell; Spine surgery; Spinal cord injury; Peripheral nerve damage; Intervertebral </w:t>
      </w:r>
      <w:r w:rsidR="00D33FB7" w:rsidRPr="00D33FB7">
        <w:rPr>
          <w:rFonts w:ascii="Book Antiqua" w:hAnsi="Book Antiqua"/>
          <w:sz w:val="24"/>
          <w:szCs w:val="24"/>
        </w:rPr>
        <w:t>d</w:t>
      </w:r>
      <w:r w:rsidRPr="00D33FB7">
        <w:rPr>
          <w:rFonts w:ascii="Book Antiqua" w:hAnsi="Book Antiqua"/>
          <w:sz w:val="24"/>
          <w:szCs w:val="24"/>
        </w:rPr>
        <w:t xml:space="preserve">isk regeneration; Fusion; Skeletal </w:t>
      </w:r>
      <w:r w:rsidR="00D33FB7" w:rsidRPr="00D33FB7">
        <w:rPr>
          <w:rFonts w:ascii="Book Antiqua" w:hAnsi="Book Antiqua"/>
          <w:sz w:val="24"/>
          <w:szCs w:val="24"/>
        </w:rPr>
        <w:t>m</w:t>
      </w:r>
      <w:r w:rsidRPr="00D33FB7">
        <w:rPr>
          <w:rFonts w:ascii="Book Antiqua" w:hAnsi="Book Antiqua"/>
          <w:sz w:val="24"/>
          <w:szCs w:val="24"/>
        </w:rPr>
        <w:t>uscle regeneration</w:t>
      </w:r>
    </w:p>
    <w:p w:rsidR="00493A78" w:rsidRPr="00D33FB7" w:rsidRDefault="00493A78" w:rsidP="00D33FB7">
      <w:pPr>
        <w:spacing w:after="0" w:line="360" w:lineRule="auto"/>
        <w:jc w:val="both"/>
        <w:rPr>
          <w:rFonts w:ascii="Book Antiqua" w:eastAsiaTheme="minorEastAsia" w:hAnsi="Book Antiqua"/>
          <w:b/>
          <w:sz w:val="24"/>
          <w:szCs w:val="24"/>
          <w:lang w:eastAsia="zh-CN"/>
        </w:rPr>
      </w:pPr>
    </w:p>
    <w:p w:rsidR="003100A0" w:rsidRPr="00D33FB7" w:rsidRDefault="00493A78" w:rsidP="00D33FB7">
      <w:pPr>
        <w:spacing w:after="0" w:line="360" w:lineRule="auto"/>
        <w:jc w:val="both"/>
        <w:rPr>
          <w:rFonts w:ascii="Book Antiqua" w:hAnsi="Book Antiqua"/>
          <w:b/>
          <w:sz w:val="24"/>
          <w:szCs w:val="24"/>
        </w:rPr>
      </w:pPr>
      <w:r w:rsidRPr="00D33FB7">
        <w:rPr>
          <w:rFonts w:ascii="Book Antiqua" w:hAnsi="Book Antiqua"/>
          <w:b/>
          <w:sz w:val="24"/>
          <w:szCs w:val="24"/>
        </w:rPr>
        <w:t>Core tip:</w:t>
      </w:r>
      <w:r w:rsidRPr="00D33FB7">
        <w:rPr>
          <w:rFonts w:ascii="Book Antiqua" w:hAnsi="Book Antiqua"/>
          <w:sz w:val="24"/>
          <w:szCs w:val="24"/>
        </w:rPr>
        <w:t xml:space="preserve"> </w:t>
      </w:r>
      <w:r w:rsidR="007F1994" w:rsidRPr="00D33FB7">
        <w:rPr>
          <w:rFonts w:ascii="Book Antiqua" w:hAnsi="Book Antiqua"/>
          <w:sz w:val="24"/>
          <w:szCs w:val="24"/>
        </w:rPr>
        <w:t xml:space="preserve">Stem cells have become an increasingly feasible option for the future treatment of spinal disorders. Recent scientific advances have allowed researchers and spinal surgeons alike to investigate the potential of stem cells in regenerating degenerated disks, healing spinal cord injury and helping with the bone growth in spinal fusion. </w:t>
      </w:r>
    </w:p>
    <w:p w:rsidR="00D33FB7" w:rsidRPr="00D33FB7" w:rsidRDefault="00D33FB7" w:rsidP="00D33FB7">
      <w:pPr>
        <w:spacing w:after="0" w:line="360" w:lineRule="auto"/>
        <w:jc w:val="both"/>
        <w:rPr>
          <w:rFonts w:ascii="Book Antiqua" w:eastAsiaTheme="minorEastAsia" w:hAnsi="Book Antiqua"/>
          <w:i/>
          <w:sz w:val="24"/>
          <w:szCs w:val="24"/>
          <w:lang w:eastAsia="zh-CN"/>
        </w:rPr>
      </w:pPr>
    </w:p>
    <w:p w:rsidR="00D33FB7" w:rsidRPr="00D33FB7" w:rsidRDefault="00D33FB7" w:rsidP="00D33FB7">
      <w:pPr>
        <w:spacing w:after="0" w:line="360" w:lineRule="auto"/>
        <w:jc w:val="both"/>
        <w:rPr>
          <w:rFonts w:ascii="Book Antiqua" w:eastAsiaTheme="minorEastAsia" w:hAnsi="Book Antiqua"/>
          <w:sz w:val="24"/>
          <w:szCs w:val="24"/>
          <w:lang w:eastAsia="zh-CN"/>
        </w:rPr>
      </w:pPr>
      <w:r w:rsidRPr="00D33FB7">
        <w:rPr>
          <w:rFonts w:ascii="Book Antiqua" w:eastAsiaTheme="minorEastAsia" w:hAnsi="Book Antiqua"/>
          <w:sz w:val="24"/>
          <w:szCs w:val="24"/>
          <w:lang w:eastAsia="zh-CN"/>
        </w:rPr>
        <w:t xml:space="preserve">Schroeder J, </w:t>
      </w:r>
      <w:proofErr w:type="spellStart"/>
      <w:r w:rsidRPr="00D33FB7">
        <w:rPr>
          <w:rFonts w:ascii="Book Antiqua" w:eastAsiaTheme="minorEastAsia" w:hAnsi="Book Antiqua"/>
          <w:sz w:val="24"/>
          <w:szCs w:val="24"/>
          <w:lang w:eastAsia="zh-CN"/>
        </w:rPr>
        <w:t>Kueper</w:t>
      </w:r>
      <w:proofErr w:type="spellEnd"/>
      <w:r w:rsidRPr="00D33FB7">
        <w:rPr>
          <w:rFonts w:ascii="Book Antiqua" w:eastAsiaTheme="minorEastAsia" w:hAnsi="Book Antiqua"/>
          <w:sz w:val="24"/>
          <w:szCs w:val="24"/>
          <w:lang w:eastAsia="zh-CN"/>
        </w:rPr>
        <w:t xml:space="preserve"> J, Leon K, </w:t>
      </w:r>
      <w:proofErr w:type="spellStart"/>
      <w:r w:rsidRPr="00D33FB7">
        <w:rPr>
          <w:rFonts w:ascii="Book Antiqua" w:eastAsiaTheme="minorEastAsia" w:hAnsi="Book Antiqua"/>
          <w:sz w:val="24"/>
          <w:szCs w:val="24"/>
          <w:lang w:eastAsia="zh-CN"/>
        </w:rPr>
        <w:t>Liebergall</w:t>
      </w:r>
      <w:proofErr w:type="spellEnd"/>
      <w:r w:rsidRPr="00D33FB7">
        <w:rPr>
          <w:rFonts w:ascii="Book Antiqua" w:eastAsiaTheme="minorEastAsia" w:hAnsi="Book Antiqua"/>
          <w:sz w:val="24"/>
          <w:szCs w:val="24"/>
          <w:lang w:eastAsia="zh-CN"/>
        </w:rPr>
        <w:t xml:space="preserve"> M.</w:t>
      </w:r>
      <w:r w:rsidRPr="00D33FB7">
        <w:rPr>
          <w:rFonts w:ascii="Book Antiqua" w:hAnsi="Book Antiqua"/>
          <w:sz w:val="24"/>
          <w:szCs w:val="24"/>
        </w:rPr>
        <w:t xml:space="preserve"> Stem cells for spine surgery</w:t>
      </w:r>
      <w:r w:rsidRPr="00D33FB7">
        <w:rPr>
          <w:rFonts w:ascii="Book Antiqua" w:eastAsiaTheme="minorEastAsia" w:hAnsi="Book Antiqua"/>
          <w:sz w:val="24"/>
          <w:szCs w:val="24"/>
          <w:lang w:eastAsia="zh-CN"/>
        </w:rPr>
        <w:t>.</w:t>
      </w:r>
      <w:r w:rsidRPr="00D33FB7">
        <w:rPr>
          <w:rFonts w:ascii="Book Antiqua" w:hAnsi="Book Antiqua"/>
          <w:i/>
          <w:iCs/>
          <w:sz w:val="24"/>
          <w:szCs w:val="24"/>
        </w:rPr>
        <w:t xml:space="preserve"> World J Stem Cells</w:t>
      </w:r>
      <w:r w:rsidRPr="00D33FB7">
        <w:rPr>
          <w:rFonts w:ascii="Book Antiqua" w:eastAsiaTheme="minorEastAsia" w:hAnsi="Book Antiqua"/>
          <w:i/>
          <w:iCs/>
          <w:sz w:val="24"/>
          <w:szCs w:val="24"/>
          <w:lang w:eastAsia="zh-CN"/>
        </w:rPr>
        <w:t xml:space="preserve"> </w:t>
      </w:r>
      <w:r w:rsidRPr="00D33FB7">
        <w:rPr>
          <w:rFonts w:ascii="Book Antiqua" w:eastAsiaTheme="minorEastAsia" w:hAnsi="Book Antiqua"/>
          <w:iCs/>
          <w:sz w:val="24"/>
          <w:szCs w:val="24"/>
          <w:lang w:eastAsia="zh-CN"/>
        </w:rPr>
        <w:t xml:space="preserve">2014; </w:t>
      </w:r>
      <w:proofErr w:type="gramStart"/>
      <w:r w:rsidRPr="00D33FB7">
        <w:rPr>
          <w:rFonts w:ascii="Book Antiqua" w:eastAsiaTheme="minorEastAsia" w:hAnsi="Book Antiqua"/>
          <w:iCs/>
          <w:sz w:val="24"/>
          <w:szCs w:val="24"/>
          <w:lang w:eastAsia="zh-CN"/>
        </w:rPr>
        <w:t>In</w:t>
      </w:r>
      <w:proofErr w:type="gramEnd"/>
      <w:r w:rsidRPr="00D33FB7">
        <w:rPr>
          <w:rFonts w:ascii="Book Antiqua" w:eastAsiaTheme="minorEastAsia" w:hAnsi="Book Antiqua"/>
          <w:iCs/>
          <w:sz w:val="24"/>
          <w:szCs w:val="24"/>
          <w:lang w:eastAsia="zh-CN"/>
        </w:rPr>
        <w:t xml:space="preserve"> press</w:t>
      </w:r>
    </w:p>
    <w:p w:rsidR="007F1994" w:rsidRPr="00D33FB7" w:rsidRDefault="007F1994" w:rsidP="00D33FB7">
      <w:pPr>
        <w:spacing w:after="0" w:line="360" w:lineRule="auto"/>
        <w:jc w:val="both"/>
        <w:rPr>
          <w:rFonts w:ascii="Book Antiqua" w:hAnsi="Book Antiqua"/>
          <w:b/>
          <w:sz w:val="24"/>
          <w:szCs w:val="24"/>
        </w:rPr>
      </w:pPr>
    </w:p>
    <w:p w:rsidR="003100A0" w:rsidRPr="00D33FB7" w:rsidRDefault="003100A0" w:rsidP="00D33FB7">
      <w:pPr>
        <w:spacing w:after="0" w:line="360" w:lineRule="auto"/>
        <w:jc w:val="both"/>
        <w:rPr>
          <w:rFonts w:ascii="Book Antiqua" w:hAnsi="Book Antiqua"/>
          <w:b/>
          <w:sz w:val="24"/>
          <w:szCs w:val="24"/>
        </w:rPr>
      </w:pPr>
      <w:r w:rsidRPr="00D33FB7">
        <w:rPr>
          <w:rFonts w:ascii="Book Antiqua" w:hAnsi="Book Antiqua"/>
          <w:b/>
          <w:sz w:val="24"/>
          <w:szCs w:val="24"/>
        </w:rPr>
        <w:lastRenderedPageBreak/>
        <w:t>INTRODUCTION</w:t>
      </w:r>
    </w:p>
    <w:p w:rsidR="003100A0"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sz w:val="24"/>
          <w:szCs w:val="24"/>
        </w:rPr>
        <w:t xml:space="preserve">Stem cells have come into the focus of regenerative medicine in recent years. Adult stem cells, harvested directly from bone marrow, adipose tissue or blood display the ability to undergo mitosis as well as </w:t>
      </w:r>
      <w:proofErr w:type="spellStart"/>
      <w:r w:rsidRPr="00D33FB7">
        <w:rPr>
          <w:rFonts w:ascii="Book Antiqua" w:hAnsi="Book Antiqua"/>
          <w:sz w:val="24"/>
          <w:szCs w:val="24"/>
        </w:rPr>
        <w:t>multipotent</w:t>
      </w:r>
      <w:proofErr w:type="spellEnd"/>
      <w:r w:rsidRPr="00D33FB7">
        <w:rPr>
          <w:rFonts w:ascii="Book Antiqua" w:hAnsi="Book Antiqua"/>
          <w:sz w:val="24"/>
          <w:szCs w:val="24"/>
        </w:rPr>
        <w:t xml:space="preserve"> differentiation into a variety of cell lineages. The goal of Stem cell therapy is to replace or replenish diseased tissue through the localized differentiation of transplanted Stem cells into cells which advance the healing process or directly restore the tissue physically. Despite the years of research elucidating the physiology and the processes of differentiation of Stem cells, both the survival as well as the physical- and biochemical control over the Stem cells when implanted into a body remains a challenge. Advances in material sciences have aided tremendously in providing a three-dimensional environment for the cells within a scaffold which allow for both the local retention of the cells where they are intended to operate whilst simultaneously allowing the diffusion of nutrients to enable cell survival. Advances in genetic engineering on the other hand have allowed for the modification of stem cells to induce the expression of select growth factors to further aid in tissue reconstruction. Several challenges in spine surgery have been addressed by experimental v</w:t>
      </w:r>
      <w:r w:rsidR="002E6896">
        <w:rPr>
          <w:rFonts w:ascii="Book Antiqua" w:hAnsi="Book Antiqua"/>
          <w:sz w:val="24"/>
          <w:szCs w:val="24"/>
        </w:rPr>
        <w:t>entures into stem cell therapy.</w:t>
      </w:r>
      <w:r w:rsidRPr="00D33FB7">
        <w:rPr>
          <w:rFonts w:ascii="Book Antiqua" w:hAnsi="Book Antiqua"/>
          <w:sz w:val="24"/>
          <w:szCs w:val="24"/>
        </w:rPr>
        <w:t xml:space="preserve"> Degenerative spinal disorder</w:t>
      </w:r>
      <w:r w:rsidR="00450A41" w:rsidRPr="00D33FB7">
        <w:rPr>
          <w:rFonts w:ascii="Book Antiqua" w:hAnsi="Book Antiqua"/>
          <w:sz w:val="24"/>
          <w:szCs w:val="24"/>
        </w:rPr>
        <w:t>s</w:t>
      </w:r>
      <w:r w:rsidRPr="00D33FB7">
        <w:rPr>
          <w:rFonts w:ascii="Book Antiqua" w:hAnsi="Book Antiqua"/>
          <w:sz w:val="24"/>
          <w:szCs w:val="24"/>
        </w:rPr>
        <w:t xml:space="preserve"> such as Degenerative Disk Disease have been sought to be addressed through the biological reconstruction of the Disk by a variety of Stem cells and growth factors, thereby potentially circ</w:t>
      </w:r>
      <w:r w:rsidR="002E6896">
        <w:rPr>
          <w:rFonts w:ascii="Book Antiqua" w:hAnsi="Book Antiqua"/>
          <w:sz w:val="24"/>
          <w:szCs w:val="24"/>
        </w:rPr>
        <w:t>umventing the need for surgery.</w:t>
      </w:r>
      <w:r w:rsidR="002E6896">
        <w:rPr>
          <w:rFonts w:ascii="Book Antiqua" w:eastAsiaTheme="minorEastAsia" w:hAnsi="Book Antiqua" w:hint="eastAsia"/>
          <w:sz w:val="24"/>
          <w:szCs w:val="24"/>
          <w:lang w:eastAsia="zh-CN"/>
        </w:rPr>
        <w:t xml:space="preserve"> </w:t>
      </w:r>
      <w:r w:rsidRPr="00D33FB7">
        <w:rPr>
          <w:rFonts w:ascii="Book Antiqua" w:hAnsi="Book Antiqua"/>
          <w:sz w:val="24"/>
          <w:szCs w:val="24"/>
        </w:rPr>
        <w:t>The potentially devastating consequences of Spinal Cord Injury have been attempted to be moderated through the implantation of Stem cells to aid in the recovery of nerve cells. Spine surgery itself has been in the focus of tissue engineers primarily for its necessity to achieve bony fusion for the Spinal fusion of vertebrae’s to attain stability. The iatrogenic injury of peripheral nerves and skeletal muscle surrounding the spine, inevitably occurring during spine surgery whilst access to the spine is being prepared, though not as dramatic in its effect on the disability of the patient in the long term has been addressed by many scientists nonetheless. Overall, Stem cell therapy, despite being in the experimental phase in most sub-disciplines, promises exciting opportunities to improve spine care and decrease the morbidity of spine surgery in the future.</w:t>
      </w:r>
    </w:p>
    <w:p w:rsidR="002E6896" w:rsidRPr="002E6896" w:rsidRDefault="002E6896" w:rsidP="00D33FB7">
      <w:pPr>
        <w:spacing w:after="0" w:line="360" w:lineRule="auto"/>
        <w:jc w:val="both"/>
        <w:rPr>
          <w:rFonts w:ascii="Book Antiqua" w:eastAsiaTheme="minorEastAsia" w:hAnsi="Book Antiqua"/>
          <w:sz w:val="24"/>
          <w:szCs w:val="24"/>
          <w:lang w:eastAsia="zh-CN"/>
        </w:rPr>
      </w:pPr>
    </w:p>
    <w:p w:rsidR="003100A0" w:rsidRPr="002E6896" w:rsidRDefault="003100A0" w:rsidP="00D33FB7">
      <w:pPr>
        <w:spacing w:after="0" w:line="360" w:lineRule="auto"/>
        <w:jc w:val="both"/>
        <w:rPr>
          <w:rFonts w:ascii="Book Antiqua" w:hAnsi="Book Antiqua"/>
          <w:b/>
          <w:sz w:val="24"/>
          <w:szCs w:val="24"/>
        </w:rPr>
      </w:pPr>
      <w:r w:rsidRPr="002E6896">
        <w:rPr>
          <w:rFonts w:ascii="Book Antiqua" w:hAnsi="Book Antiqua"/>
          <w:b/>
          <w:sz w:val="24"/>
          <w:szCs w:val="24"/>
        </w:rPr>
        <w:t>APPLICATIONS OF STEM CELLS IN SPINE SURGERY</w:t>
      </w:r>
    </w:p>
    <w:p w:rsidR="003100A0" w:rsidRPr="002E6896" w:rsidRDefault="003100A0" w:rsidP="00D33FB7">
      <w:pPr>
        <w:spacing w:after="0" w:line="360" w:lineRule="auto"/>
        <w:jc w:val="both"/>
        <w:rPr>
          <w:rFonts w:ascii="Book Antiqua" w:hAnsi="Book Antiqua"/>
          <w:b/>
          <w:i/>
          <w:sz w:val="24"/>
          <w:szCs w:val="24"/>
        </w:rPr>
      </w:pPr>
      <w:r w:rsidRPr="002E6896">
        <w:rPr>
          <w:rFonts w:ascii="Book Antiqua" w:hAnsi="Book Antiqua"/>
          <w:b/>
          <w:i/>
          <w:sz w:val="24"/>
          <w:szCs w:val="24"/>
        </w:rPr>
        <w:t>Spine fusion</w:t>
      </w:r>
    </w:p>
    <w:p w:rsidR="003100A0"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sz w:val="24"/>
          <w:szCs w:val="24"/>
        </w:rPr>
        <w:t xml:space="preserve">Spine fusion is used to address the pain, deformity or neurologic deficit caused by degenerative conditions, spinal tumor, vertebral fractures and spinal deformities such as scoliosis and kyphosis amongst other indications. The bony fusion between two or more vertebrae’s eliminates the pain caused by aberrant motion of the vertebrae through immobilization. Lumbar fusions have been reported to </w:t>
      </w:r>
      <w:r w:rsidR="002E6896">
        <w:rPr>
          <w:rFonts w:ascii="Book Antiqua" w:hAnsi="Book Antiqua"/>
          <w:sz w:val="24"/>
          <w:szCs w:val="24"/>
        </w:rPr>
        <w:t>have increased at a rate of 220</w:t>
      </w:r>
      <w:r w:rsidRPr="00D33FB7">
        <w:rPr>
          <w:rFonts w:ascii="Book Antiqua" w:hAnsi="Book Antiqua"/>
          <w:sz w:val="24"/>
          <w:szCs w:val="24"/>
        </w:rPr>
        <w:t xml:space="preserve">% from 1990, more than the increases of knee- </w:t>
      </w:r>
      <w:r w:rsidR="002E6896">
        <w:rPr>
          <w:rFonts w:ascii="Book Antiqua" w:hAnsi="Book Antiqua"/>
          <w:sz w:val="24"/>
          <w:szCs w:val="24"/>
        </w:rPr>
        <w:t xml:space="preserve">and hip </w:t>
      </w:r>
      <w:proofErr w:type="spellStart"/>
      <w:r w:rsidR="002E6896">
        <w:rPr>
          <w:rFonts w:ascii="Book Antiqua" w:hAnsi="Book Antiqua"/>
          <w:sz w:val="24"/>
          <w:szCs w:val="24"/>
        </w:rPr>
        <w:t>arthroplasties</w:t>
      </w:r>
      <w:proofErr w:type="spellEnd"/>
      <w:r w:rsidR="002E6896">
        <w:rPr>
          <w:rFonts w:ascii="Book Antiqua" w:hAnsi="Book Antiqua"/>
          <w:sz w:val="24"/>
          <w:szCs w:val="24"/>
        </w:rPr>
        <w:t xml:space="preserve"> </w:t>
      </w:r>
      <w:proofErr w:type="gramStart"/>
      <w:r w:rsidR="002E6896">
        <w:rPr>
          <w:rFonts w:ascii="Book Antiqua" w:hAnsi="Book Antiqua"/>
          <w:sz w:val="24"/>
          <w:szCs w:val="24"/>
        </w:rPr>
        <w:t>combined</w:t>
      </w:r>
      <w:r w:rsidR="007F1994" w:rsidRPr="00D33FB7">
        <w:rPr>
          <w:rFonts w:ascii="Book Antiqua" w:hAnsi="Book Antiqua"/>
          <w:sz w:val="24"/>
          <w:szCs w:val="24"/>
          <w:vertAlign w:val="superscript"/>
        </w:rPr>
        <w:t>[</w:t>
      </w:r>
      <w:proofErr w:type="gramEnd"/>
      <w:r w:rsidRPr="00D33FB7">
        <w:rPr>
          <w:rFonts w:ascii="Book Antiqua" w:hAnsi="Book Antiqua"/>
          <w:sz w:val="24"/>
          <w:szCs w:val="24"/>
          <w:vertAlign w:val="superscript"/>
        </w:rPr>
        <w:t>1</w:t>
      </w:r>
      <w:r w:rsidR="007F1994" w:rsidRPr="00D33FB7">
        <w:rPr>
          <w:rFonts w:ascii="Book Antiqua" w:hAnsi="Book Antiqua"/>
          <w:sz w:val="24"/>
          <w:szCs w:val="24"/>
          <w:vertAlign w:val="superscript"/>
        </w:rPr>
        <w:t>]</w:t>
      </w:r>
      <w:r w:rsidRPr="00D33FB7">
        <w:rPr>
          <w:rFonts w:ascii="Book Antiqua" w:hAnsi="Book Antiqua"/>
          <w:sz w:val="24"/>
          <w:szCs w:val="24"/>
        </w:rPr>
        <w:t>.  Ambulatory lumbar spine surgery has been demonstrated increase at larger rate</w:t>
      </w:r>
      <w:r w:rsidR="002E6896">
        <w:rPr>
          <w:rFonts w:ascii="Book Antiqua" w:hAnsi="Book Antiqua"/>
          <w:sz w:val="24"/>
          <w:szCs w:val="24"/>
        </w:rPr>
        <w:t xml:space="preserve">s relative to inpatient </w:t>
      </w:r>
      <w:proofErr w:type="gramStart"/>
      <w:r w:rsidR="002E6896">
        <w:rPr>
          <w:rFonts w:ascii="Book Antiqua" w:hAnsi="Book Antiqua"/>
          <w:sz w:val="24"/>
          <w:szCs w:val="24"/>
        </w:rPr>
        <w:t>surgery</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w:t>
      </w:r>
      <w:r w:rsidRPr="00D33FB7">
        <w:rPr>
          <w:rFonts w:ascii="Book Antiqua" w:hAnsi="Book Antiqua"/>
          <w:sz w:val="24"/>
          <w:szCs w:val="24"/>
        </w:rPr>
        <w:t>.</w:t>
      </w:r>
      <w:r w:rsidR="002E6896">
        <w:rPr>
          <w:rFonts w:ascii="Book Antiqua" w:eastAsiaTheme="minorEastAsia" w:hAnsi="Book Antiqua" w:hint="eastAsia"/>
          <w:sz w:val="24"/>
          <w:szCs w:val="24"/>
          <w:lang w:eastAsia="zh-CN"/>
        </w:rPr>
        <w:t xml:space="preserve"> </w:t>
      </w:r>
      <w:r w:rsidRPr="00D33FB7">
        <w:rPr>
          <w:rFonts w:ascii="Book Antiqua" w:hAnsi="Book Antiqua"/>
          <w:sz w:val="24"/>
          <w:szCs w:val="24"/>
        </w:rPr>
        <w:t>Cervical- and thoracolumbar fusions have also repo</w:t>
      </w:r>
      <w:r w:rsidR="002E6896">
        <w:rPr>
          <w:rFonts w:ascii="Book Antiqua" w:hAnsi="Book Antiqua"/>
          <w:sz w:val="24"/>
          <w:szCs w:val="24"/>
        </w:rPr>
        <w:t>rtedly increased at rates of 89% and 31</w:t>
      </w:r>
      <w:r w:rsidRPr="00D33FB7">
        <w:rPr>
          <w:rFonts w:ascii="Book Antiqua" w:hAnsi="Book Antiqua"/>
          <w:sz w:val="24"/>
          <w:szCs w:val="24"/>
        </w:rPr>
        <w:t>% respectively, mirroring the rapid increase in t</w:t>
      </w:r>
      <w:r w:rsidR="002E6896">
        <w:rPr>
          <w:rFonts w:ascii="Book Antiqua" w:hAnsi="Book Antiqua"/>
          <w:sz w:val="24"/>
          <w:szCs w:val="24"/>
        </w:rPr>
        <w:t xml:space="preserve">he utilization of the </w:t>
      </w:r>
      <w:proofErr w:type="gramStart"/>
      <w:r w:rsidR="002E6896">
        <w:rPr>
          <w:rFonts w:ascii="Book Antiqua" w:hAnsi="Book Antiqua"/>
          <w:sz w:val="24"/>
          <w:szCs w:val="24"/>
        </w:rPr>
        <w:t>procedure</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3]</w:t>
      </w:r>
      <w:r w:rsidRPr="00D33FB7">
        <w:rPr>
          <w:rFonts w:ascii="Book Antiqua" w:hAnsi="Book Antiqua"/>
          <w:sz w:val="24"/>
          <w:szCs w:val="24"/>
        </w:rPr>
        <w:t>. The introduction of new surgical technology has not pro</w:t>
      </w:r>
      <w:r w:rsidR="002E6896">
        <w:rPr>
          <w:rFonts w:ascii="Book Antiqua" w:hAnsi="Book Antiqua"/>
          <w:sz w:val="24"/>
          <w:szCs w:val="24"/>
        </w:rPr>
        <w:t xml:space="preserve">ven to reduce reoperation </w:t>
      </w:r>
      <w:proofErr w:type="gramStart"/>
      <w:r w:rsidR="002E6896">
        <w:rPr>
          <w:rFonts w:ascii="Book Antiqua" w:hAnsi="Book Antiqua"/>
          <w:sz w:val="24"/>
          <w:szCs w:val="24"/>
        </w:rPr>
        <w:t>rates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w:t>
      </w:r>
      <w:r w:rsidRPr="00D33FB7">
        <w:rPr>
          <w:rFonts w:ascii="Book Antiqua" w:hAnsi="Book Antiqua"/>
          <w:sz w:val="24"/>
          <w:szCs w:val="24"/>
        </w:rPr>
        <w:t>. The vital elements in bony fusion are an adequate quantity of bone-forming cells (</w:t>
      </w:r>
      <w:proofErr w:type="spellStart"/>
      <w:r w:rsidRPr="00D33FB7">
        <w:rPr>
          <w:rFonts w:ascii="Book Antiqua" w:hAnsi="Book Antiqua"/>
          <w:sz w:val="24"/>
          <w:szCs w:val="24"/>
        </w:rPr>
        <w:t>osteogenesis</w:t>
      </w:r>
      <w:proofErr w:type="spellEnd"/>
      <w:r w:rsidRPr="00D33FB7">
        <w:rPr>
          <w:rFonts w:ascii="Book Antiqua" w:hAnsi="Book Antiqua"/>
          <w:sz w:val="24"/>
          <w:szCs w:val="24"/>
        </w:rPr>
        <w:t>), an appropriate microenvironment directing bone synthesis through a variety of growth factors (</w:t>
      </w:r>
      <w:proofErr w:type="spellStart"/>
      <w:r w:rsidRPr="00D33FB7">
        <w:rPr>
          <w:rFonts w:ascii="Book Antiqua" w:hAnsi="Book Antiqua"/>
          <w:sz w:val="24"/>
          <w:szCs w:val="24"/>
        </w:rPr>
        <w:t>osteoinduction</w:t>
      </w:r>
      <w:proofErr w:type="spellEnd"/>
      <w:r w:rsidRPr="00D33FB7">
        <w:rPr>
          <w:rFonts w:ascii="Book Antiqua" w:hAnsi="Book Antiqua"/>
          <w:sz w:val="24"/>
          <w:szCs w:val="24"/>
        </w:rPr>
        <w:t>), and a scaffold or cage in which the growth of bone is well positioned (</w:t>
      </w:r>
      <w:proofErr w:type="spellStart"/>
      <w:r w:rsidRPr="00D33FB7">
        <w:rPr>
          <w:rFonts w:ascii="Book Antiqua" w:hAnsi="Book Antiqua"/>
          <w:sz w:val="24"/>
          <w:szCs w:val="24"/>
        </w:rPr>
        <w:t>osteoconduction</w:t>
      </w:r>
      <w:proofErr w:type="spellEnd"/>
      <w:r w:rsidRPr="00D33FB7">
        <w:rPr>
          <w:rFonts w:ascii="Book Antiqua" w:hAnsi="Book Antiqua"/>
          <w:sz w:val="24"/>
          <w:szCs w:val="24"/>
        </w:rPr>
        <w:t xml:space="preserve">). Despite the recent advances in cage design and bone fusion extender materials, </w:t>
      </w:r>
      <w:proofErr w:type="spellStart"/>
      <w:r w:rsidRPr="00D33FB7">
        <w:rPr>
          <w:rFonts w:ascii="Book Antiqua" w:hAnsi="Book Antiqua"/>
          <w:sz w:val="24"/>
          <w:szCs w:val="24"/>
        </w:rPr>
        <w:t>pseudoarthrosis</w:t>
      </w:r>
      <w:proofErr w:type="spellEnd"/>
      <w:r w:rsidRPr="00D33FB7">
        <w:rPr>
          <w:rFonts w:ascii="Book Antiqua" w:hAnsi="Book Antiqua"/>
          <w:sz w:val="24"/>
          <w:szCs w:val="24"/>
        </w:rPr>
        <w:t xml:space="preserve"> remains a pres</w:t>
      </w:r>
      <w:r w:rsidR="002E6896">
        <w:rPr>
          <w:rFonts w:ascii="Book Antiqua" w:hAnsi="Book Antiqua"/>
          <w:sz w:val="24"/>
          <w:szCs w:val="24"/>
        </w:rPr>
        <w:t>sing issue representing 13</w:t>
      </w:r>
      <w:r w:rsidR="002E6896">
        <w:rPr>
          <w:rFonts w:ascii="Book Antiqua" w:eastAsiaTheme="minorEastAsia" w:hAnsi="Book Antiqua" w:hint="eastAsia"/>
          <w:sz w:val="24"/>
          <w:szCs w:val="24"/>
          <w:lang w:eastAsia="zh-CN"/>
        </w:rPr>
        <w:t>%</w:t>
      </w:r>
      <w:r w:rsidR="002E6896">
        <w:rPr>
          <w:rFonts w:ascii="Book Antiqua" w:hAnsi="Book Antiqua"/>
          <w:sz w:val="24"/>
          <w:szCs w:val="24"/>
        </w:rPr>
        <w:t>-41.4%</w:t>
      </w:r>
      <w:r w:rsidR="007F1994" w:rsidRPr="00D33FB7">
        <w:rPr>
          <w:rFonts w:ascii="Book Antiqua" w:hAnsi="Book Antiqua"/>
          <w:sz w:val="24"/>
          <w:szCs w:val="24"/>
          <w:vertAlign w:val="superscript"/>
        </w:rPr>
        <w:t>[5-8]</w:t>
      </w:r>
      <w:r w:rsidRPr="00D33FB7">
        <w:rPr>
          <w:rFonts w:ascii="Book Antiqua" w:hAnsi="Book Antiqua"/>
          <w:sz w:val="24"/>
          <w:szCs w:val="24"/>
        </w:rPr>
        <w:t xml:space="preserve">. Risk factors for </w:t>
      </w:r>
      <w:proofErr w:type="spellStart"/>
      <w:r w:rsidRPr="00D33FB7">
        <w:rPr>
          <w:rFonts w:ascii="Book Antiqua" w:hAnsi="Book Antiqua"/>
          <w:sz w:val="24"/>
          <w:szCs w:val="24"/>
        </w:rPr>
        <w:t>pseudoarthrosis</w:t>
      </w:r>
      <w:proofErr w:type="spellEnd"/>
      <w:r w:rsidRPr="00D33FB7">
        <w:rPr>
          <w:rFonts w:ascii="Book Antiqua" w:hAnsi="Book Antiqua"/>
          <w:sz w:val="24"/>
          <w:szCs w:val="24"/>
        </w:rPr>
        <w:t xml:space="preserve"> have been reported to be older age, th</w:t>
      </w:r>
      <w:r w:rsidR="00520D08" w:rsidRPr="00D33FB7">
        <w:rPr>
          <w:rFonts w:ascii="Book Antiqua" w:hAnsi="Book Antiqua"/>
          <w:sz w:val="24"/>
          <w:szCs w:val="24"/>
        </w:rPr>
        <w:t>oracolumbar kyphosis, smoking, d</w:t>
      </w:r>
      <w:r w:rsidRPr="00D33FB7">
        <w:rPr>
          <w:rFonts w:ascii="Book Antiqua" w:hAnsi="Book Antiqua"/>
          <w:sz w:val="24"/>
          <w:szCs w:val="24"/>
        </w:rPr>
        <w:t xml:space="preserve">iabetes mellitus, metabolic </w:t>
      </w:r>
      <w:r w:rsidR="002E6896">
        <w:rPr>
          <w:rFonts w:ascii="Book Antiqua" w:hAnsi="Book Antiqua"/>
          <w:sz w:val="24"/>
          <w:szCs w:val="24"/>
        </w:rPr>
        <w:t xml:space="preserve">bone disease and the female </w:t>
      </w:r>
      <w:proofErr w:type="gramStart"/>
      <w:r w:rsidR="002E6896">
        <w:rPr>
          <w:rFonts w:ascii="Book Antiqua" w:hAnsi="Book Antiqua"/>
          <w:sz w:val="24"/>
          <w:szCs w:val="24"/>
        </w:rPr>
        <w:t>sex</w:t>
      </w:r>
      <w:r w:rsidR="002E6896">
        <w:rPr>
          <w:rFonts w:ascii="Book Antiqua" w:hAnsi="Book Antiqua"/>
          <w:sz w:val="24"/>
          <w:szCs w:val="24"/>
          <w:vertAlign w:val="superscript"/>
        </w:rPr>
        <w:t>[</w:t>
      </w:r>
      <w:proofErr w:type="gramEnd"/>
      <w:r w:rsidR="002E6896">
        <w:rPr>
          <w:rFonts w:ascii="Book Antiqua" w:hAnsi="Book Antiqua"/>
          <w:sz w:val="24"/>
          <w:szCs w:val="24"/>
          <w:vertAlign w:val="superscript"/>
        </w:rPr>
        <w:t>6,</w:t>
      </w:r>
      <w:r w:rsidR="007F1994" w:rsidRPr="00D33FB7">
        <w:rPr>
          <w:rFonts w:ascii="Book Antiqua" w:hAnsi="Book Antiqua"/>
          <w:sz w:val="24"/>
          <w:szCs w:val="24"/>
          <w:vertAlign w:val="superscript"/>
        </w:rPr>
        <w:t>8-11]</w:t>
      </w:r>
      <w:r w:rsidRPr="00D33FB7">
        <w:rPr>
          <w:rFonts w:ascii="Book Antiqua" w:hAnsi="Book Antiqua"/>
          <w:sz w:val="24"/>
          <w:szCs w:val="24"/>
        </w:rPr>
        <w:t>. Since patients above the ages of 60 represent the demographic with the largest increase in the rates of fusion surgery, the medical community has begun investigating alternatives to support the process of bone growth and fusion-for example with</w:t>
      </w:r>
      <w:r w:rsidR="002E6896">
        <w:rPr>
          <w:rFonts w:ascii="Book Antiqua" w:hAnsi="Book Antiqua"/>
          <w:sz w:val="24"/>
          <w:szCs w:val="24"/>
        </w:rPr>
        <w:t xml:space="preserve"> the implantation of stem cells</w:t>
      </w:r>
      <w:r w:rsidR="007F1994" w:rsidRPr="00D33FB7">
        <w:rPr>
          <w:rFonts w:ascii="Book Antiqua" w:hAnsi="Book Antiqua"/>
          <w:sz w:val="24"/>
          <w:szCs w:val="24"/>
          <w:vertAlign w:val="superscript"/>
        </w:rPr>
        <w:t>[1]</w:t>
      </w:r>
      <w:r w:rsidRPr="00D33FB7">
        <w:rPr>
          <w:rFonts w:ascii="Book Antiqua" w:hAnsi="Book Antiqua"/>
          <w:sz w:val="24"/>
          <w:szCs w:val="24"/>
        </w:rPr>
        <w:t xml:space="preserve">. The gold standard for creating a bony fusion is the use of </w:t>
      </w:r>
      <w:proofErr w:type="spellStart"/>
      <w:r w:rsidRPr="00D33FB7">
        <w:rPr>
          <w:rFonts w:ascii="Book Antiqua" w:hAnsi="Book Antiqua"/>
          <w:sz w:val="24"/>
          <w:szCs w:val="24"/>
        </w:rPr>
        <w:t>autograft</w:t>
      </w:r>
      <w:proofErr w:type="spellEnd"/>
      <w:r w:rsidRPr="00D33FB7">
        <w:rPr>
          <w:rFonts w:ascii="Book Antiqua" w:hAnsi="Book Antiqua"/>
          <w:sz w:val="24"/>
          <w:szCs w:val="24"/>
        </w:rPr>
        <w:t xml:space="preserve"> bone from the iliac </w:t>
      </w:r>
      <w:r w:rsidR="00520D08" w:rsidRPr="00D33FB7">
        <w:rPr>
          <w:rFonts w:ascii="Book Antiqua" w:hAnsi="Book Antiqua"/>
          <w:sz w:val="24"/>
          <w:szCs w:val="24"/>
        </w:rPr>
        <w:t>crest;</w:t>
      </w:r>
      <w:r w:rsidRPr="00D33FB7">
        <w:rPr>
          <w:rFonts w:ascii="Book Antiqua" w:hAnsi="Book Antiqua"/>
          <w:sz w:val="24"/>
          <w:szCs w:val="24"/>
        </w:rPr>
        <w:t xml:space="preserve"> however this has been associated with increased morbidity.  Allograft or synthetic bone graft </w:t>
      </w:r>
      <w:proofErr w:type="spellStart"/>
      <w:r w:rsidRPr="00D33FB7">
        <w:rPr>
          <w:rFonts w:ascii="Book Antiqua" w:hAnsi="Book Antiqua"/>
          <w:sz w:val="24"/>
          <w:szCs w:val="24"/>
        </w:rPr>
        <w:t>extendors</w:t>
      </w:r>
      <w:proofErr w:type="spellEnd"/>
      <w:r w:rsidRPr="00D33FB7">
        <w:rPr>
          <w:rFonts w:ascii="Book Antiqua" w:hAnsi="Book Antiqua"/>
          <w:sz w:val="24"/>
          <w:szCs w:val="24"/>
        </w:rPr>
        <w:t xml:space="preserve"> carry the </w:t>
      </w:r>
      <w:proofErr w:type="spellStart"/>
      <w:r w:rsidRPr="00D33FB7">
        <w:rPr>
          <w:rFonts w:ascii="Book Antiqua" w:hAnsi="Book Antiqua"/>
          <w:sz w:val="24"/>
          <w:szCs w:val="24"/>
        </w:rPr>
        <w:t>the</w:t>
      </w:r>
      <w:proofErr w:type="spellEnd"/>
      <w:r w:rsidRPr="00D33FB7">
        <w:rPr>
          <w:rFonts w:ascii="Book Antiqua" w:hAnsi="Book Antiqua"/>
          <w:sz w:val="24"/>
          <w:szCs w:val="24"/>
        </w:rPr>
        <w:t xml:space="preserve"> </w:t>
      </w:r>
      <w:proofErr w:type="spellStart"/>
      <w:r w:rsidRPr="00D33FB7">
        <w:rPr>
          <w:rFonts w:ascii="Book Antiqua" w:hAnsi="Book Antiqua"/>
          <w:sz w:val="24"/>
          <w:szCs w:val="24"/>
        </w:rPr>
        <w:t>osteoconductive</w:t>
      </w:r>
      <w:proofErr w:type="spellEnd"/>
      <w:r w:rsidRPr="00D33FB7">
        <w:rPr>
          <w:rFonts w:ascii="Book Antiqua" w:hAnsi="Book Antiqua"/>
          <w:sz w:val="24"/>
          <w:szCs w:val="24"/>
        </w:rPr>
        <w:t xml:space="preserve"> and to a different extent the </w:t>
      </w:r>
      <w:proofErr w:type="spellStart"/>
      <w:r w:rsidRPr="00D33FB7">
        <w:rPr>
          <w:rFonts w:ascii="Book Antiqua" w:hAnsi="Book Antiqua"/>
          <w:sz w:val="24"/>
          <w:szCs w:val="24"/>
        </w:rPr>
        <w:t>osteoinductive</w:t>
      </w:r>
      <w:proofErr w:type="spellEnd"/>
      <w:r w:rsidRPr="00D33FB7">
        <w:rPr>
          <w:rFonts w:ascii="Book Antiqua" w:hAnsi="Book Antiqua"/>
          <w:sz w:val="24"/>
          <w:szCs w:val="24"/>
        </w:rPr>
        <w:t xml:space="preserve"> properties but no cells that will bring the fusion together.  Mesenchymal stem cells (MSC’s) harvested from the bone marrow, adipose tissue, periosteum or skeletal muscle have been confirmed to differentiate into </w:t>
      </w:r>
      <w:r w:rsidRPr="00D33FB7">
        <w:rPr>
          <w:rFonts w:ascii="Book Antiqua" w:hAnsi="Book Antiqua"/>
          <w:sz w:val="24"/>
          <w:szCs w:val="24"/>
        </w:rPr>
        <w:lastRenderedPageBreak/>
        <w:t>osteob</w:t>
      </w:r>
      <w:r w:rsidR="002E6896">
        <w:rPr>
          <w:rFonts w:ascii="Book Antiqua" w:hAnsi="Book Antiqua"/>
          <w:sz w:val="24"/>
          <w:szCs w:val="24"/>
        </w:rPr>
        <w:t xml:space="preserve">lasts both </w:t>
      </w:r>
      <w:r w:rsidR="002E6896" w:rsidRPr="002E6896">
        <w:rPr>
          <w:rFonts w:ascii="Book Antiqua" w:hAnsi="Book Antiqua"/>
          <w:i/>
          <w:sz w:val="24"/>
          <w:szCs w:val="24"/>
        </w:rPr>
        <w:t>in vitro</w:t>
      </w:r>
      <w:r w:rsidR="002E6896">
        <w:rPr>
          <w:rFonts w:ascii="Book Antiqua" w:hAnsi="Book Antiqua"/>
          <w:sz w:val="24"/>
          <w:szCs w:val="24"/>
        </w:rPr>
        <w:t xml:space="preserve"> and </w:t>
      </w:r>
      <w:r w:rsidR="002E6896" w:rsidRPr="002E6896">
        <w:rPr>
          <w:rFonts w:ascii="Book Antiqua" w:hAnsi="Book Antiqua"/>
          <w:i/>
          <w:sz w:val="24"/>
          <w:szCs w:val="24"/>
        </w:rPr>
        <w:t>in vivo</w:t>
      </w:r>
      <w:r w:rsidR="007F1994" w:rsidRPr="00D33FB7">
        <w:rPr>
          <w:rFonts w:ascii="Book Antiqua" w:hAnsi="Book Antiqua"/>
          <w:sz w:val="24"/>
          <w:szCs w:val="24"/>
          <w:vertAlign w:val="superscript"/>
        </w:rPr>
        <w:t>[12-17]</w:t>
      </w:r>
      <w:r w:rsidRPr="00D33FB7">
        <w:rPr>
          <w:rFonts w:ascii="Book Antiqua" w:hAnsi="Book Antiqua"/>
          <w:sz w:val="24"/>
          <w:szCs w:val="24"/>
        </w:rPr>
        <w:t xml:space="preserve">. Adipose derived stem cells (ADSC’s) harvested from fat pads, though less commonly utilized in experimental models, are </w:t>
      </w:r>
      <w:proofErr w:type="spellStart"/>
      <w:r w:rsidRPr="00D33FB7">
        <w:rPr>
          <w:rFonts w:ascii="Book Antiqua" w:hAnsi="Book Antiqua"/>
          <w:sz w:val="24"/>
          <w:szCs w:val="24"/>
        </w:rPr>
        <w:t>multipotent</w:t>
      </w:r>
      <w:proofErr w:type="spellEnd"/>
      <w:r w:rsidRPr="00D33FB7">
        <w:rPr>
          <w:rFonts w:ascii="Book Antiqua" w:hAnsi="Book Antiqua"/>
          <w:sz w:val="24"/>
          <w:szCs w:val="24"/>
        </w:rPr>
        <w:t xml:space="preserve"> cells that can differentiate into adipocytes, osteoblasts, chondrocytes, or </w:t>
      </w:r>
      <w:proofErr w:type="spellStart"/>
      <w:r w:rsidRPr="00D33FB7">
        <w:rPr>
          <w:rFonts w:ascii="Book Antiqua" w:hAnsi="Book Antiqua"/>
          <w:sz w:val="24"/>
          <w:szCs w:val="24"/>
        </w:rPr>
        <w:t>myocytes</w:t>
      </w:r>
      <w:proofErr w:type="spellEnd"/>
      <w:r w:rsidRPr="00D33FB7">
        <w:rPr>
          <w:rFonts w:ascii="Book Antiqua" w:hAnsi="Book Antiqua"/>
          <w:sz w:val="24"/>
          <w:szCs w:val="24"/>
        </w:rPr>
        <w:t xml:space="preserve"> when cultivated </w:t>
      </w:r>
      <w:r w:rsidR="002E6896">
        <w:rPr>
          <w:rFonts w:ascii="Book Antiqua" w:hAnsi="Book Antiqua"/>
          <w:sz w:val="24"/>
          <w:szCs w:val="24"/>
        </w:rPr>
        <w:t>in the correct microenvironment</w:t>
      </w:r>
      <w:r w:rsidR="007F1994" w:rsidRPr="00D33FB7">
        <w:rPr>
          <w:rFonts w:ascii="Book Antiqua" w:hAnsi="Book Antiqua"/>
          <w:sz w:val="24"/>
          <w:szCs w:val="24"/>
          <w:vertAlign w:val="superscript"/>
        </w:rPr>
        <w:t>[17-21]</w:t>
      </w:r>
      <w:r w:rsidRPr="00D33FB7">
        <w:rPr>
          <w:rFonts w:ascii="Book Antiqua" w:hAnsi="Book Antiqua"/>
          <w:sz w:val="24"/>
          <w:szCs w:val="24"/>
        </w:rPr>
        <w:t xml:space="preserve">. Both types of cells have been demonstrated to have a significant effect of spinal fusion in a multitude of settings including a variety of culturing mechanisms, scaffolds and added growth factors. Bone morphogenetic protein-2 (BMP-2) is a growth factor which is increasingly used in spinal fusion, mostly on an off-label basis, which may be the reason for the increased incidences of complications </w:t>
      </w:r>
      <w:r w:rsidR="002E6896">
        <w:rPr>
          <w:rFonts w:ascii="Book Antiqua" w:hAnsi="Book Antiqua"/>
          <w:sz w:val="24"/>
          <w:szCs w:val="24"/>
        </w:rPr>
        <w:t xml:space="preserve">associated with its </w:t>
      </w:r>
      <w:proofErr w:type="gramStart"/>
      <w:r w:rsidR="002E6896">
        <w:rPr>
          <w:rFonts w:ascii="Book Antiqua" w:hAnsi="Book Antiqua"/>
          <w:sz w:val="24"/>
          <w:szCs w:val="24"/>
        </w:rPr>
        <w:t>utilization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22]</w:t>
      </w:r>
      <w:r w:rsidRPr="00D33FB7">
        <w:rPr>
          <w:rFonts w:ascii="Book Antiqua" w:hAnsi="Book Antiqua"/>
          <w:sz w:val="24"/>
          <w:szCs w:val="24"/>
        </w:rPr>
        <w:t xml:space="preserve">. Genetically modified MSC’s which were induced to express BMP-2 were reported to induce a spinal fusion in mice after the injection into the </w:t>
      </w:r>
      <w:proofErr w:type="spellStart"/>
      <w:r w:rsidRPr="00D33FB7">
        <w:rPr>
          <w:rFonts w:ascii="Book Antiqua" w:hAnsi="Book Antiqua"/>
          <w:sz w:val="24"/>
          <w:szCs w:val="24"/>
        </w:rPr>
        <w:t>paraspinal</w:t>
      </w:r>
      <w:proofErr w:type="spellEnd"/>
      <w:r w:rsidRPr="00D33FB7">
        <w:rPr>
          <w:rFonts w:ascii="Book Antiqua" w:hAnsi="Book Antiqua"/>
          <w:sz w:val="24"/>
          <w:szCs w:val="24"/>
        </w:rPr>
        <w:t xml:space="preserve"> musculature comparable in terms of rigidity to the fusio</w:t>
      </w:r>
      <w:r w:rsidR="002E6896">
        <w:rPr>
          <w:rFonts w:ascii="Book Antiqua" w:hAnsi="Book Antiqua"/>
          <w:sz w:val="24"/>
          <w:szCs w:val="24"/>
        </w:rPr>
        <w:t>n achieved with instrumentation</w:t>
      </w:r>
      <w:r w:rsidR="007F1994" w:rsidRPr="00D33FB7">
        <w:rPr>
          <w:rFonts w:ascii="Book Antiqua" w:hAnsi="Book Antiqua"/>
          <w:sz w:val="24"/>
          <w:szCs w:val="24"/>
          <w:vertAlign w:val="superscript"/>
        </w:rPr>
        <w:t>[23</w:t>
      </w:r>
      <w:r w:rsidR="002E6896">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24]</w:t>
      </w:r>
      <w:r w:rsidRPr="00D33FB7">
        <w:rPr>
          <w:rFonts w:ascii="Book Antiqua" w:hAnsi="Book Antiqua"/>
          <w:sz w:val="24"/>
          <w:szCs w:val="24"/>
        </w:rPr>
        <w:t xml:space="preserve">. Fu </w:t>
      </w:r>
      <w:r w:rsidRPr="002E6896">
        <w:rPr>
          <w:rFonts w:ascii="Book Antiqua" w:hAnsi="Book Antiqua"/>
          <w:i/>
          <w:sz w:val="24"/>
          <w:szCs w:val="24"/>
        </w:rPr>
        <w:t>et al</w:t>
      </w:r>
      <w:r w:rsidR="002E6896" w:rsidRPr="00D33FB7">
        <w:rPr>
          <w:rFonts w:ascii="Book Antiqua" w:hAnsi="Book Antiqua"/>
          <w:sz w:val="24"/>
          <w:szCs w:val="24"/>
          <w:vertAlign w:val="superscript"/>
        </w:rPr>
        <w:t>[25]</w:t>
      </w:r>
      <w:r w:rsidRPr="00D33FB7">
        <w:rPr>
          <w:rFonts w:ascii="Book Antiqua" w:hAnsi="Book Antiqua"/>
          <w:sz w:val="24"/>
          <w:szCs w:val="24"/>
        </w:rPr>
        <w:t xml:space="preserve"> addressed the concern of complications associated with BMP-2 by examining if a reduced amount of it combined with MSC’s would still yield acceptable fusion rates. They found that the group with MSC’s seeded on Alginate with low dose BMP-2 achieved equal fusion rates as the group treated with iliac cr</w:t>
      </w:r>
      <w:r w:rsidR="002E6896">
        <w:rPr>
          <w:rFonts w:ascii="Book Antiqua" w:hAnsi="Book Antiqua"/>
          <w:sz w:val="24"/>
          <w:szCs w:val="24"/>
        </w:rPr>
        <w:t xml:space="preserve">est </w:t>
      </w:r>
      <w:proofErr w:type="spellStart"/>
      <w:r w:rsidR="002E6896">
        <w:rPr>
          <w:rFonts w:ascii="Book Antiqua" w:hAnsi="Book Antiqua"/>
          <w:sz w:val="24"/>
          <w:szCs w:val="24"/>
        </w:rPr>
        <w:t>autograft</w:t>
      </w:r>
      <w:proofErr w:type="spellEnd"/>
      <w:r w:rsidR="002E6896">
        <w:rPr>
          <w:rFonts w:ascii="Book Antiqua" w:hAnsi="Book Antiqua"/>
          <w:sz w:val="24"/>
          <w:szCs w:val="24"/>
        </w:rPr>
        <w:t xml:space="preserve"> in a rabbit </w:t>
      </w:r>
      <w:proofErr w:type="gramStart"/>
      <w:r w:rsidR="002E6896">
        <w:rPr>
          <w:rFonts w:ascii="Book Antiqua" w:hAnsi="Book Antiqua"/>
          <w:sz w:val="24"/>
          <w:szCs w:val="24"/>
        </w:rPr>
        <w:t>model</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25]</w:t>
      </w:r>
      <w:r w:rsidRPr="00D33FB7">
        <w:rPr>
          <w:rFonts w:ascii="Book Antiqua" w:hAnsi="Book Antiqua"/>
          <w:sz w:val="24"/>
          <w:szCs w:val="24"/>
        </w:rPr>
        <w:t xml:space="preserve">. Additional evidence that mesenchymal stem cells may potentially serve as a substitute for </w:t>
      </w:r>
      <w:proofErr w:type="spellStart"/>
      <w:r w:rsidRPr="00D33FB7">
        <w:rPr>
          <w:rFonts w:ascii="Book Antiqua" w:hAnsi="Book Antiqua"/>
          <w:sz w:val="24"/>
          <w:szCs w:val="24"/>
        </w:rPr>
        <w:t>autograft</w:t>
      </w:r>
      <w:proofErr w:type="spellEnd"/>
      <w:r w:rsidRPr="00D33FB7">
        <w:rPr>
          <w:rFonts w:ascii="Book Antiqua" w:hAnsi="Book Antiqua"/>
          <w:sz w:val="24"/>
          <w:szCs w:val="24"/>
        </w:rPr>
        <w:t xml:space="preserve"> or BMP-2 has been presented, with slightly lower fusion rates however being reported for the group treated with MSC’s versus the group treat</w:t>
      </w:r>
      <w:r w:rsidR="002E6896">
        <w:rPr>
          <w:rFonts w:ascii="Book Antiqua" w:hAnsi="Book Antiqua"/>
          <w:sz w:val="24"/>
          <w:szCs w:val="24"/>
        </w:rPr>
        <w:t xml:space="preserve">ed with BMP-2 in a rabbit </w:t>
      </w:r>
      <w:proofErr w:type="gramStart"/>
      <w:r w:rsidR="002E6896">
        <w:rPr>
          <w:rFonts w:ascii="Book Antiqua" w:hAnsi="Book Antiqua"/>
          <w:sz w:val="24"/>
          <w:szCs w:val="24"/>
        </w:rPr>
        <w:t>model</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26]</w:t>
      </w:r>
      <w:r w:rsidRPr="00D33FB7">
        <w:rPr>
          <w:rFonts w:ascii="Book Antiqua" w:hAnsi="Book Antiqua"/>
          <w:sz w:val="24"/>
          <w:szCs w:val="24"/>
        </w:rPr>
        <w:t xml:space="preserve">.  </w:t>
      </w:r>
      <w:proofErr w:type="spellStart"/>
      <w:r w:rsidRPr="00D33FB7">
        <w:rPr>
          <w:rFonts w:ascii="Book Antiqua" w:hAnsi="Book Antiqua"/>
          <w:sz w:val="24"/>
          <w:szCs w:val="24"/>
        </w:rPr>
        <w:t>Seo</w:t>
      </w:r>
      <w:proofErr w:type="spellEnd"/>
      <w:r w:rsidRPr="002E6896">
        <w:rPr>
          <w:rFonts w:ascii="Book Antiqua" w:hAnsi="Book Antiqua"/>
          <w:i/>
          <w:sz w:val="24"/>
          <w:szCs w:val="24"/>
        </w:rPr>
        <w:t xml:space="preserve"> et </w:t>
      </w:r>
      <w:proofErr w:type="gramStart"/>
      <w:r w:rsidRPr="002E6896">
        <w:rPr>
          <w:rFonts w:ascii="Book Antiqua" w:hAnsi="Book Antiqua"/>
          <w:i/>
          <w:sz w:val="24"/>
          <w:szCs w:val="24"/>
        </w:rPr>
        <w:t>al</w:t>
      </w:r>
      <w:r w:rsidR="002E6896" w:rsidRPr="00D33FB7">
        <w:rPr>
          <w:rFonts w:ascii="Book Antiqua" w:hAnsi="Book Antiqua"/>
          <w:sz w:val="24"/>
          <w:szCs w:val="24"/>
          <w:vertAlign w:val="superscript"/>
        </w:rPr>
        <w:t>[</w:t>
      </w:r>
      <w:proofErr w:type="gramEnd"/>
      <w:r w:rsidR="002E6896" w:rsidRPr="00D33FB7">
        <w:rPr>
          <w:rFonts w:ascii="Book Antiqua" w:hAnsi="Book Antiqua"/>
          <w:sz w:val="24"/>
          <w:szCs w:val="24"/>
          <w:vertAlign w:val="superscript"/>
        </w:rPr>
        <w:t>27]</w:t>
      </w:r>
      <w:r w:rsidRPr="00D33FB7">
        <w:rPr>
          <w:rFonts w:ascii="Book Antiqua" w:hAnsi="Book Antiqua"/>
          <w:sz w:val="24"/>
          <w:szCs w:val="24"/>
        </w:rPr>
        <w:t xml:space="preserve"> attempted to induce higher fusion rates in a rat model by transplanting MSC’s seeded on hydroxyapatite in addition to fibroblast growth factor-4, but found instead that the group treated without the addition of the growth factor a</w:t>
      </w:r>
      <w:r w:rsidR="002E6896">
        <w:rPr>
          <w:rFonts w:ascii="Book Antiqua" w:hAnsi="Book Antiqua"/>
          <w:sz w:val="24"/>
          <w:szCs w:val="24"/>
        </w:rPr>
        <w:t>chieved the highest fusion rate</w:t>
      </w:r>
      <w:r w:rsidR="007F1994" w:rsidRPr="00D33FB7">
        <w:rPr>
          <w:rFonts w:ascii="Book Antiqua" w:hAnsi="Book Antiqua"/>
          <w:sz w:val="24"/>
          <w:szCs w:val="24"/>
          <w:vertAlign w:val="superscript"/>
        </w:rPr>
        <w:t>[27]</w:t>
      </w:r>
      <w:r w:rsidRPr="00D33FB7">
        <w:rPr>
          <w:rFonts w:ascii="Book Antiqua" w:hAnsi="Book Antiqua"/>
          <w:sz w:val="24"/>
          <w:szCs w:val="24"/>
        </w:rPr>
        <w:t xml:space="preserve">. Other than the selection of the appropriate growth factor, the level of </w:t>
      </w:r>
      <w:proofErr w:type="spellStart"/>
      <w:r w:rsidRPr="00D33FB7">
        <w:rPr>
          <w:rFonts w:ascii="Book Antiqua" w:hAnsi="Book Antiqua"/>
          <w:sz w:val="24"/>
          <w:szCs w:val="24"/>
        </w:rPr>
        <w:t>osteogenic</w:t>
      </w:r>
      <w:proofErr w:type="spellEnd"/>
      <w:r w:rsidRPr="00D33FB7">
        <w:rPr>
          <w:rFonts w:ascii="Book Antiqua" w:hAnsi="Book Antiqua"/>
          <w:sz w:val="24"/>
          <w:szCs w:val="24"/>
        </w:rPr>
        <w:t xml:space="preserve"> differentiation of the cells may also play a r</w:t>
      </w:r>
      <w:r w:rsidR="002E6896">
        <w:rPr>
          <w:rFonts w:ascii="Book Antiqua" w:hAnsi="Book Antiqua"/>
          <w:sz w:val="24"/>
          <w:szCs w:val="24"/>
        </w:rPr>
        <w:t>ole. One study reported that 80</w:t>
      </w:r>
      <w:r w:rsidRPr="00D33FB7">
        <w:rPr>
          <w:rFonts w:ascii="Book Antiqua" w:hAnsi="Book Antiqua"/>
          <w:sz w:val="24"/>
          <w:szCs w:val="24"/>
        </w:rPr>
        <w:t xml:space="preserve">% of spines in a rabbit model treated with MSC’s cultured in </w:t>
      </w:r>
      <w:proofErr w:type="spellStart"/>
      <w:r w:rsidRPr="00D33FB7">
        <w:rPr>
          <w:rFonts w:ascii="Book Antiqua" w:hAnsi="Book Antiqua"/>
          <w:sz w:val="24"/>
          <w:szCs w:val="24"/>
        </w:rPr>
        <w:t>osteogenic</w:t>
      </w:r>
      <w:proofErr w:type="spellEnd"/>
      <w:r w:rsidRPr="00D33FB7">
        <w:rPr>
          <w:rFonts w:ascii="Book Antiqua" w:hAnsi="Book Antiqua"/>
          <w:sz w:val="24"/>
          <w:szCs w:val="24"/>
        </w:rPr>
        <w:t xml:space="preserve"> differentiatio</w:t>
      </w:r>
      <w:r w:rsidR="002E6896">
        <w:rPr>
          <w:rFonts w:ascii="Book Antiqua" w:hAnsi="Book Antiqua"/>
          <w:sz w:val="24"/>
          <w:szCs w:val="24"/>
        </w:rPr>
        <w:t>n medium fused versus only 33.3</w:t>
      </w:r>
      <w:r w:rsidRPr="00D33FB7">
        <w:rPr>
          <w:rFonts w:ascii="Book Antiqua" w:hAnsi="Book Antiqua"/>
          <w:sz w:val="24"/>
          <w:szCs w:val="24"/>
        </w:rPr>
        <w:t>% of spines treated with cells that had been cultured without the additio</w:t>
      </w:r>
      <w:r w:rsidR="002E6896">
        <w:rPr>
          <w:rFonts w:ascii="Book Antiqua" w:hAnsi="Book Antiqua"/>
          <w:sz w:val="24"/>
          <w:szCs w:val="24"/>
        </w:rPr>
        <w:t xml:space="preserve">n of the differentiation </w:t>
      </w:r>
      <w:proofErr w:type="gramStart"/>
      <w:r w:rsidR="002E6896">
        <w:rPr>
          <w:rFonts w:ascii="Book Antiqua" w:hAnsi="Book Antiqua"/>
          <w:sz w:val="24"/>
          <w:szCs w:val="24"/>
        </w:rPr>
        <w:t>medium</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28]</w:t>
      </w:r>
      <w:r w:rsidRPr="00D33FB7">
        <w:rPr>
          <w:rFonts w:ascii="Book Antiqua" w:hAnsi="Book Antiqua"/>
          <w:sz w:val="24"/>
          <w:szCs w:val="24"/>
        </w:rPr>
        <w:t>. The efficacy of MSC’s transplanted without amendments to culturing protocols, the addition of genetic engineering or growth factors has been less encouraging in a variety of animal models utilizing beta-</w:t>
      </w:r>
      <w:proofErr w:type="spellStart"/>
      <w:r w:rsidRPr="00D33FB7">
        <w:rPr>
          <w:rFonts w:ascii="Book Antiqua" w:hAnsi="Book Antiqua"/>
          <w:sz w:val="24"/>
          <w:szCs w:val="24"/>
        </w:rPr>
        <w:t>tricalcium</w:t>
      </w:r>
      <w:proofErr w:type="spellEnd"/>
      <w:r w:rsidRPr="00D33FB7">
        <w:rPr>
          <w:rFonts w:ascii="Book Antiqua" w:hAnsi="Book Antiqua"/>
          <w:sz w:val="24"/>
          <w:szCs w:val="24"/>
        </w:rPr>
        <w:t xml:space="preserve"> pho</w:t>
      </w:r>
      <w:r w:rsidR="002E6896">
        <w:rPr>
          <w:rFonts w:ascii="Book Antiqua" w:hAnsi="Book Antiqua"/>
          <w:sz w:val="24"/>
          <w:szCs w:val="24"/>
        </w:rPr>
        <w:t xml:space="preserve">sphate graft or </w:t>
      </w:r>
      <w:proofErr w:type="spellStart"/>
      <w:r w:rsidR="002E6896">
        <w:rPr>
          <w:rFonts w:ascii="Book Antiqua" w:hAnsi="Book Antiqua"/>
          <w:sz w:val="24"/>
          <w:szCs w:val="24"/>
        </w:rPr>
        <w:t>porpus</w:t>
      </w:r>
      <w:proofErr w:type="spellEnd"/>
      <w:r w:rsidR="002E6896">
        <w:rPr>
          <w:rFonts w:ascii="Book Antiqua" w:hAnsi="Book Antiqua"/>
          <w:sz w:val="24"/>
          <w:szCs w:val="24"/>
        </w:rPr>
        <w:t xml:space="preserve"> </w:t>
      </w:r>
      <w:proofErr w:type="gramStart"/>
      <w:r w:rsidR="002E6896">
        <w:rPr>
          <w:rFonts w:ascii="Book Antiqua" w:hAnsi="Book Antiqua"/>
          <w:sz w:val="24"/>
          <w:szCs w:val="24"/>
        </w:rPr>
        <w:t>ceramics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29-31]</w:t>
      </w:r>
      <w:r w:rsidRPr="00D33FB7">
        <w:rPr>
          <w:rFonts w:ascii="Book Antiqua" w:hAnsi="Book Antiqua"/>
          <w:sz w:val="24"/>
          <w:szCs w:val="24"/>
        </w:rPr>
        <w:t xml:space="preserve">. Stem cells derived in </w:t>
      </w:r>
      <w:r w:rsidRPr="00D33FB7">
        <w:rPr>
          <w:rFonts w:ascii="Book Antiqua" w:hAnsi="Book Antiqua"/>
          <w:sz w:val="24"/>
          <w:szCs w:val="24"/>
        </w:rPr>
        <w:lastRenderedPageBreak/>
        <w:t xml:space="preserve">adipose tissue have more recently become popular in the tissue engineering community, in part to the ease of cell harvesting from fat pads through liposuction. ADSC’s expressing bone </w:t>
      </w:r>
      <w:proofErr w:type="spellStart"/>
      <w:r w:rsidRPr="00D33FB7">
        <w:rPr>
          <w:rFonts w:ascii="Book Antiqua" w:hAnsi="Book Antiqua"/>
          <w:sz w:val="24"/>
          <w:szCs w:val="24"/>
        </w:rPr>
        <w:t>morphogenic</w:t>
      </w:r>
      <w:proofErr w:type="spellEnd"/>
      <w:r w:rsidRPr="00D33FB7">
        <w:rPr>
          <w:rFonts w:ascii="Book Antiqua" w:hAnsi="Book Antiqua"/>
          <w:sz w:val="24"/>
          <w:szCs w:val="24"/>
        </w:rPr>
        <w:t xml:space="preserve"> proteins have proven effective for spinal fusion in animal models sti</w:t>
      </w:r>
      <w:r w:rsidR="00C05705">
        <w:rPr>
          <w:rFonts w:ascii="Book Antiqua" w:hAnsi="Book Antiqua"/>
          <w:sz w:val="24"/>
          <w:szCs w:val="24"/>
        </w:rPr>
        <w:t xml:space="preserve">mulating metabolic bone </w:t>
      </w:r>
      <w:proofErr w:type="gramStart"/>
      <w:r w:rsidR="00C05705">
        <w:rPr>
          <w:rFonts w:ascii="Book Antiqua" w:hAnsi="Book Antiqua"/>
          <w:sz w:val="24"/>
          <w:szCs w:val="24"/>
        </w:rPr>
        <w:t>disease</w:t>
      </w:r>
      <w:r w:rsidR="00C05705">
        <w:rPr>
          <w:rFonts w:ascii="Book Antiqua" w:hAnsi="Book Antiqua"/>
          <w:sz w:val="24"/>
          <w:szCs w:val="24"/>
          <w:vertAlign w:val="superscript"/>
        </w:rPr>
        <w:t>[</w:t>
      </w:r>
      <w:proofErr w:type="gramEnd"/>
      <w:r w:rsidR="00C05705">
        <w:rPr>
          <w:rFonts w:ascii="Book Antiqua" w:hAnsi="Book Antiqua"/>
          <w:sz w:val="24"/>
          <w:szCs w:val="24"/>
          <w:vertAlign w:val="superscript"/>
        </w:rPr>
        <w:t>32,</w:t>
      </w:r>
      <w:r w:rsidR="007F1994" w:rsidRPr="00D33FB7">
        <w:rPr>
          <w:rFonts w:ascii="Book Antiqua" w:hAnsi="Book Antiqua"/>
          <w:sz w:val="24"/>
          <w:szCs w:val="24"/>
          <w:vertAlign w:val="superscript"/>
        </w:rPr>
        <w:t>33]</w:t>
      </w:r>
      <w:r w:rsidRPr="00D33FB7">
        <w:rPr>
          <w:rFonts w:ascii="Book Antiqua" w:hAnsi="Book Antiqua"/>
          <w:sz w:val="24"/>
          <w:szCs w:val="24"/>
        </w:rPr>
        <w:t xml:space="preserve">. In a study comparing MSC’s and ADSC’s expressing BMP-2 seeded on collagen sponges, fusion rates were encouraging and not significantly different in </w:t>
      </w:r>
      <w:r w:rsidR="002E6896">
        <w:rPr>
          <w:rFonts w:ascii="Book Antiqua" w:hAnsi="Book Antiqua"/>
          <w:sz w:val="24"/>
          <w:szCs w:val="24"/>
        </w:rPr>
        <w:t xml:space="preserve">the two groups of the rat </w:t>
      </w:r>
      <w:proofErr w:type="gramStart"/>
      <w:r w:rsidR="002E6896">
        <w:rPr>
          <w:rFonts w:ascii="Book Antiqua" w:hAnsi="Book Antiqua"/>
          <w:sz w:val="24"/>
          <w:szCs w:val="24"/>
        </w:rPr>
        <w:t>model</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34]</w:t>
      </w:r>
      <w:r w:rsidR="002E6896">
        <w:rPr>
          <w:rFonts w:ascii="Book Antiqua" w:hAnsi="Book Antiqua"/>
          <w:sz w:val="24"/>
          <w:szCs w:val="24"/>
        </w:rPr>
        <w:t xml:space="preserve">. </w:t>
      </w:r>
      <w:r w:rsidRPr="00D33FB7">
        <w:rPr>
          <w:rFonts w:ascii="Book Antiqua" w:hAnsi="Book Antiqua"/>
          <w:sz w:val="24"/>
          <w:szCs w:val="24"/>
        </w:rPr>
        <w:t>Due to the relatively e</w:t>
      </w:r>
      <w:r w:rsidR="002E6896">
        <w:rPr>
          <w:rFonts w:ascii="Book Antiqua" w:hAnsi="Book Antiqua"/>
          <w:sz w:val="24"/>
          <w:szCs w:val="24"/>
        </w:rPr>
        <w:t>asier clinical access to ADSC’s</w:t>
      </w:r>
      <w:r w:rsidRPr="00D33FB7">
        <w:rPr>
          <w:rFonts w:ascii="Book Antiqua" w:hAnsi="Book Antiqua"/>
          <w:sz w:val="24"/>
          <w:szCs w:val="24"/>
        </w:rPr>
        <w:t xml:space="preserve"> in the patient, greater attention to their potential role in spinal fusion is warranted. Overall, the use of stem cells in clinical spine fusion has been limited due to the limited number of cells which may be harvested through liposuction or bone marrow puncture. Cellular in vitro expansion is necessary to increase the number of viable pluripotent cells. This presents the greatest burden in the bench- to bedside translation of stem cells in spine fusion, as two separate procedures, the availability of sophisticated instrumentation and educated personnel decrease the cost-ef</w:t>
      </w:r>
      <w:r w:rsidR="002E6896">
        <w:rPr>
          <w:rFonts w:ascii="Book Antiqua" w:hAnsi="Book Antiqua"/>
          <w:sz w:val="24"/>
          <w:szCs w:val="24"/>
        </w:rPr>
        <w:t xml:space="preserve">fectiveness of the </w:t>
      </w:r>
      <w:proofErr w:type="gramStart"/>
      <w:r w:rsidR="002E6896">
        <w:rPr>
          <w:rFonts w:ascii="Book Antiqua" w:hAnsi="Book Antiqua"/>
          <w:sz w:val="24"/>
          <w:szCs w:val="24"/>
        </w:rPr>
        <w:t>intervention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35-37]</w:t>
      </w:r>
      <w:r w:rsidRPr="00D33FB7">
        <w:rPr>
          <w:rFonts w:ascii="Book Antiqua" w:hAnsi="Book Antiqua"/>
          <w:sz w:val="24"/>
          <w:szCs w:val="24"/>
        </w:rPr>
        <w:t>.</w:t>
      </w:r>
    </w:p>
    <w:p w:rsidR="002E6896" w:rsidRPr="002E6896" w:rsidRDefault="002E6896" w:rsidP="00D33FB7">
      <w:pPr>
        <w:spacing w:after="0" w:line="360" w:lineRule="auto"/>
        <w:jc w:val="both"/>
        <w:rPr>
          <w:rFonts w:ascii="Book Antiqua" w:eastAsiaTheme="minorEastAsia" w:hAnsi="Book Antiqua"/>
          <w:sz w:val="24"/>
          <w:szCs w:val="24"/>
          <w:lang w:eastAsia="zh-CN"/>
        </w:rPr>
      </w:pPr>
    </w:p>
    <w:p w:rsidR="003100A0" w:rsidRPr="002E6896" w:rsidRDefault="003100A0" w:rsidP="00D33FB7">
      <w:pPr>
        <w:spacing w:after="0" w:line="360" w:lineRule="auto"/>
        <w:jc w:val="both"/>
        <w:rPr>
          <w:rFonts w:ascii="Book Antiqua" w:hAnsi="Book Antiqua"/>
          <w:b/>
          <w:i/>
          <w:sz w:val="24"/>
          <w:szCs w:val="24"/>
        </w:rPr>
      </w:pPr>
      <w:r w:rsidRPr="002E6896">
        <w:rPr>
          <w:rFonts w:ascii="Book Antiqua" w:hAnsi="Book Antiqua"/>
          <w:b/>
          <w:i/>
          <w:sz w:val="24"/>
          <w:szCs w:val="24"/>
        </w:rPr>
        <w:t>Disc regeneration</w:t>
      </w:r>
    </w:p>
    <w:p w:rsidR="003100A0"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sz w:val="24"/>
          <w:szCs w:val="24"/>
        </w:rPr>
        <w:t xml:space="preserve">Degenerative Disk Disease results from a complex process regulated by biomechanical forces and molecular changes within the disk. A healthy disk consists of the nucleus </w:t>
      </w:r>
      <w:proofErr w:type="spellStart"/>
      <w:r w:rsidRPr="00D33FB7">
        <w:rPr>
          <w:rFonts w:ascii="Book Antiqua" w:hAnsi="Book Antiqua"/>
          <w:sz w:val="24"/>
          <w:szCs w:val="24"/>
        </w:rPr>
        <w:t>pulposus</w:t>
      </w:r>
      <w:proofErr w:type="spellEnd"/>
      <w:r w:rsidRPr="00D33FB7">
        <w:rPr>
          <w:rFonts w:ascii="Book Antiqua" w:hAnsi="Book Antiqua"/>
          <w:sz w:val="24"/>
          <w:szCs w:val="24"/>
        </w:rPr>
        <w:t xml:space="preserve"> rich in collagen type II fibers with a high content of proteoglycan and </w:t>
      </w:r>
      <w:proofErr w:type="spellStart"/>
      <w:r w:rsidRPr="00D33FB7">
        <w:rPr>
          <w:rFonts w:ascii="Book Antiqua" w:hAnsi="Book Antiqua"/>
          <w:sz w:val="24"/>
          <w:szCs w:val="24"/>
        </w:rPr>
        <w:t>aggrecan</w:t>
      </w:r>
      <w:proofErr w:type="spellEnd"/>
      <w:r w:rsidRPr="00D33FB7">
        <w:rPr>
          <w:rFonts w:ascii="Book Antiqua" w:hAnsi="Book Antiqua"/>
          <w:sz w:val="24"/>
          <w:szCs w:val="24"/>
        </w:rPr>
        <w:t xml:space="preserve"> to aid i</w:t>
      </w:r>
      <w:r w:rsidR="002E6896">
        <w:rPr>
          <w:rFonts w:ascii="Book Antiqua" w:hAnsi="Book Antiqua"/>
          <w:sz w:val="24"/>
          <w:szCs w:val="24"/>
        </w:rPr>
        <w:t xml:space="preserve">n the resistance to </w:t>
      </w:r>
      <w:proofErr w:type="gramStart"/>
      <w:r w:rsidR="002E6896">
        <w:rPr>
          <w:rFonts w:ascii="Book Antiqua" w:hAnsi="Book Antiqua"/>
          <w:sz w:val="24"/>
          <w:szCs w:val="24"/>
        </w:rPr>
        <w:t>compression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38</w:t>
      </w:r>
      <w:r w:rsidR="002E6896">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39]</w:t>
      </w:r>
      <w:r w:rsidRPr="00D33FB7">
        <w:rPr>
          <w:rFonts w:ascii="Book Antiqua" w:hAnsi="Book Antiqua"/>
          <w:sz w:val="24"/>
          <w:szCs w:val="24"/>
        </w:rPr>
        <w:t>.</w:t>
      </w:r>
      <w:r w:rsidR="002E6896">
        <w:rPr>
          <w:rFonts w:ascii="Book Antiqua" w:eastAsiaTheme="minorEastAsia" w:hAnsi="Book Antiqua" w:hint="eastAsia"/>
          <w:sz w:val="24"/>
          <w:szCs w:val="24"/>
          <w:lang w:eastAsia="zh-CN"/>
        </w:rPr>
        <w:t xml:space="preserve"> </w:t>
      </w:r>
      <w:r w:rsidRPr="00D33FB7">
        <w:rPr>
          <w:rFonts w:ascii="Book Antiqua" w:hAnsi="Book Antiqua"/>
          <w:sz w:val="24"/>
          <w:szCs w:val="24"/>
        </w:rPr>
        <w:t xml:space="preserve">It is surrounded by the annulus </w:t>
      </w:r>
      <w:proofErr w:type="spellStart"/>
      <w:r w:rsidRPr="00D33FB7">
        <w:rPr>
          <w:rFonts w:ascii="Book Antiqua" w:hAnsi="Book Antiqua"/>
          <w:sz w:val="24"/>
          <w:szCs w:val="24"/>
        </w:rPr>
        <w:t>fibrosus</w:t>
      </w:r>
      <w:proofErr w:type="spellEnd"/>
      <w:r w:rsidRPr="00D33FB7">
        <w:rPr>
          <w:rFonts w:ascii="Book Antiqua" w:hAnsi="Book Antiqua"/>
          <w:sz w:val="24"/>
          <w:szCs w:val="24"/>
        </w:rPr>
        <w:t>, rich in collagen type I fibers which are arranged in a parallel fashion to withst</w:t>
      </w:r>
      <w:r w:rsidR="007F1994" w:rsidRPr="00D33FB7">
        <w:rPr>
          <w:rFonts w:ascii="Book Antiqua" w:hAnsi="Book Antiqua"/>
          <w:sz w:val="24"/>
          <w:szCs w:val="24"/>
        </w:rPr>
        <w:t>and bending and twisting forces</w:t>
      </w:r>
      <w:r w:rsidRPr="00D33FB7">
        <w:rPr>
          <w:rFonts w:ascii="Book Antiqua" w:hAnsi="Book Antiqua"/>
          <w:sz w:val="24"/>
          <w:szCs w:val="24"/>
        </w:rPr>
        <w:t xml:space="preserve">. A healthy disk is </w:t>
      </w:r>
      <w:proofErr w:type="spellStart"/>
      <w:r w:rsidRPr="00D33FB7">
        <w:rPr>
          <w:rFonts w:ascii="Book Antiqua" w:hAnsi="Book Antiqua"/>
          <w:sz w:val="24"/>
          <w:szCs w:val="24"/>
        </w:rPr>
        <w:t>aneural</w:t>
      </w:r>
      <w:proofErr w:type="spellEnd"/>
      <w:r w:rsidRPr="00D33FB7">
        <w:rPr>
          <w:rFonts w:ascii="Book Antiqua" w:hAnsi="Book Antiqua"/>
          <w:sz w:val="24"/>
          <w:szCs w:val="24"/>
        </w:rPr>
        <w:t xml:space="preserve"> and avascular due to the high proteoglycan content of the nucleus </w:t>
      </w:r>
      <w:proofErr w:type="spellStart"/>
      <w:r w:rsidRPr="00D33FB7">
        <w:rPr>
          <w:rFonts w:ascii="Book Antiqua" w:hAnsi="Book Antiqua"/>
          <w:sz w:val="24"/>
          <w:szCs w:val="24"/>
        </w:rPr>
        <w:t>pulosus</w:t>
      </w:r>
      <w:proofErr w:type="spellEnd"/>
      <w:r w:rsidRPr="00D33FB7">
        <w:rPr>
          <w:rFonts w:ascii="Book Antiqua" w:hAnsi="Book Antiqua"/>
          <w:sz w:val="24"/>
          <w:szCs w:val="24"/>
        </w:rPr>
        <w:t>, receiving most of its nutrients through diffusion</w:t>
      </w:r>
      <w:r w:rsidR="002E6896">
        <w:rPr>
          <w:rFonts w:ascii="Book Antiqua" w:hAnsi="Book Antiqua"/>
          <w:sz w:val="24"/>
          <w:szCs w:val="24"/>
        </w:rPr>
        <w:t xml:space="preserve"> through the vertebral </w:t>
      </w:r>
      <w:proofErr w:type="gramStart"/>
      <w:r w:rsidR="002E6896">
        <w:rPr>
          <w:rFonts w:ascii="Book Antiqua" w:hAnsi="Book Antiqua"/>
          <w:sz w:val="24"/>
          <w:szCs w:val="24"/>
        </w:rPr>
        <w:t>endplate</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40]</w:t>
      </w:r>
      <w:r w:rsidRPr="00D33FB7">
        <w:rPr>
          <w:rFonts w:ascii="Book Antiqua" w:hAnsi="Book Antiqua"/>
          <w:sz w:val="24"/>
          <w:szCs w:val="24"/>
        </w:rPr>
        <w:t xml:space="preserve">. Starting with the second decade of life, the progressive calcification of the end plate results in a decrease of the nutrient </w:t>
      </w:r>
      <w:r w:rsidR="002E6896">
        <w:rPr>
          <w:rFonts w:ascii="Book Antiqua" w:hAnsi="Book Antiqua"/>
          <w:sz w:val="24"/>
          <w:szCs w:val="24"/>
        </w:rPr>
        <w:t xml:space="preserve">supply to the </w:t>
      </w:r>
      <w:proofErr w:type="gramStart"/>
      <w:r w:rsidR="002E6896">
        <w:rPr>
          <w:rFonts w:ascii="Book Antiqua" w:hAnsi="Book Antiqua"/>
          <w:sz w:val="24"/>
          <w:szCs w:val="24"/>
        </w:rPr>
        <w:t>disk</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41]</w:t>
      </w:r>
      <w:r w:rsidRPr="00D33FB7">
        <w:rPr>
          <w:rFonts w:ascii="Book Antiqua" w:hAnsi="Book Antiqua"/>
          <w:sz w:val="24"/>
          <w:szCs w:val="24"/>
        </w:rPr>
        <w:t>. This has been hypothesized to result in phenotypic changes leading to a decreased synthesis of proteoglycan and collagen type II and an increased synthesis of collagen types I and III as well as an increase in matrix metal</w:t>
      </w:r>
      <w:r w:rsidR="002E6896">
        <w:rPr>
          <w:rFonts w:ascii="Book Antiqua" w:hAnsi="Book Antiqua"/>
          <w:sz w:val="24"/>
          <w:szCs w:val="24"/>
        </w:rPr>
        <w:t xml:space="preserve">loproteinase </w:t>
      </w:r>
      <w:proofErr w:type="gramStart"/>
      <w:r w:rsidR="002E6896">
        <w:rPr>
          <w:rFonts w:ascii="Book Antiqua" w:hAnsi="Book Antiqua"/>
          <w:sz w:val="24"/>
          <w:szCs w:val="24"/>
        </w:rPr>
        <w:t>activity</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41-44]</w:t>
      </w:r>
      <w:r w:rsidRPr="00D33FB7">
        <w:rPr>
          <w:rFonts w:ascii="Book Antiqua" w:hAnsi="Book Antiqua"/>
          <w:sz w:val="24"/>
          <w:szCs w:val="24"/>
        </w:rPr>
        <w:t>. Overall, the change in the biochemical composition of the disk results in gross morphologic changes and decreased disk height which contribu</w:t>
      </w:r>
      <w:r w:rsidR="002E6896">
        <w:rPr>
          <w:rFonts w:ascii="Book Antiqua" w:hAnsi="Book Antiqua"/>
          <w:sz w:val="24"/>
          <w:szCs w:val="24"/>
        </w:rPr>
        <w:t xml:space="preserve">te to the </w:t>
      </w:r>
      <w:r w:rsidR="002E6896">
        <w:rPr>
          <w:rFonts w:ascii="Book Antiqua" w:hAnsi="Book Antiqua"/>
          <w:sz w:val="24"/>
          <w:szCs w:val="24"/>
        </w:rPr>
        <w:lastRenderedPageBreak/>
        <w:t xml:space="preserve">impingement of </w:t>
      </w:r>
      <w:proofErr w:type="gramStart"/>
      <w:r w:rsidR="002E6896">
        <w:rPr>
          <w:rFonts w:ascii="Book Antiqua" w:hAnsi="Book Antiqua"/>
          <w:sz w:val="24"/>
          <w:szCs w:val="24"/>
        </w:rPr>
        <w:t>nerves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45-47]</w:t>
      </w:r>
      <w:r w:rsidRPr="00D33FB7">
        <w:rPr>
          <w:rFonts w:ascii="Book Antiqua" w:hAnsi="Book Antiqua"/>
          <w:sz w:val="24"/>
          <w:szCs w:val="24"/>
        </w:rPr>
        <w:t>. The clinical manifestation of Degenerative Disk Disease in the form of lower back pain is usually focused on conservative management including lifestyle- or work modifications, physical therapy, pain medication, acupuncture and epidural injections. If the symptoms are persistent, cause progressive deformity or neurologic compromise, surgery in the form of disc replacement</w:t>
      </w:r>
      <w:r w:rsidR="002E6896">
        <w:rPr>
          <w:rFonts w:ascii="Book Antiqua" w:hAnsi="Book Antiqua"/>
          <w:sz w:val="24"/>
          <w:szCs w:val="24"/>
        </w:rPr>
        <w:t xml:space="preserve"> or spinal fusion is </w:t>
      </w:r>
      <w:proofErr w:type="gramStart"/>
      <w:r w:rsidR="002E6896">
        <w:rPr>
          <w:rFonts w:ascii="Book Antiqua" w:hAnsi="Book Antiqua"/>
          <w:sz w:val="24"/>
          <w:szCs w:val="24"/>
        </w:rPr>
        <w:t>considered</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48]</w:t>
      </w:r>
      <w:r w:rsidRPr="00D33FB7">
        <w:rPr>
          <w:rFonts w:ascii="Book Antiqua" w:hAnsi="Book Antiqua"/>
          <w:sz w:val="24"/>
          <w:szCs w:val="24"/>
        </w:rPr>
        <w:t xml:space="preserve">. Growth factors, inflammatory cytokine antagonists and intracellular regulatory proteins are among the factors which have been demonstrated to result </w:t>
      </w:r>
      <w:r w:rsidR="00520D08" w:rsidRPr="00D33FB7">
        <w:rPr>
          <w:rFonts w:ascii="Book Antiqua" w:hAnsi="Book Antiqua"/>
          <w:sz w:val="24"/>
          <w:szCs w:val="24"/>
        </w:rPr>
        <w:t>in encouraging regeneration of n</w:t>
      </w:r>
      <w:r w:rsidRPr="00D33FB7">
        <w:rPr>
          <w:rFonts w:ascii="Book Antiqua" w:hAnsi="Book Antiqua"/>
          <w:sz w:val="24"/>
          <w:szCs w:val="24"/>
        </w:rPr>
        <w:t xml:space="preserve">ucleus </w:t>
      </w:r>
      <w:proofErr w:type="spellStart"/>
      <w:r w:rsidRPr="00D33FB7">
        <w:rPr>
          <w:rFonts w:ascii="Book Antiqua" w:hAnsi="Book Antiqua"/>
          <w:sz w:val="24"/>
          <w:szCs w:val="24"/>
        </w:rPr>
        <w:t>pulposus</w:t>
      </w:r>
      <w:proofErr w:type="spellEnd"/>
      <w:r w:rsidRPr="00D33FB7">
        <w:rPr>
          <w:rFonts w:ascii="Book Antiqua" w:hAnsi="Book Antiqua"/>
          <w:sz w:val="24"/>
          <w:szCs w:val="24"/>
        </w:rPr>
        <w:t xml:space="preserve"> cells </w:t>
      </w:r>
      <w:r w:rsidRPr="002E6896">
        <w:rPr>
          <w:rFonts w:ascii="Book Antiqua" w:hAnsi="Book Antiqua"/>
          <w:i/>
          <w:sz w:val="24"/>
          <w:szCs w:val="24"/>
        </w:rPr>
        <w:t xml:space="preserve">in vitro </w:t>
      </w:r>
      <w:r w:rsidRPr="00D33FB7">
        <w:rPr>
          <w:rFonts w:ascii="Book Antiqua" w:hAnsi="Book Antiqua"/>
          <w:sz w:val="24"/>
          <w:szCs w:val="24"/>
        </w:rPr>
        <w:t>and</w:t>
      </w:r>
      <w:r w:rsidRPr="002E6896">
        <w:rPr>
          <w:rFonts w:ascii="Book Antiqua" w:hAnsi="Book Antiqua"/>
          <w:i/>
          <w:sz w:val="24"/>
          <w:szCs w:val="24"/>
        </w:rPr>
        <w:t xml:space="preserve"> in vivo</w:t>
      </w:r>
      <w:r w:rsidR="007F1994" w:rsidRPr="00D33FB7">
        <w:rPr>
          <w:rFonts w:ascii="Book Antiqua" w:hAnsi="Book Antiqua"/>
          <w:sz w:val="24"/>
          <w:szCs w:val="24"/>
          <w:vertAlign w:val="superscript"/>
        </w:rPr>
        <w:t>[49-53]</w:t>
      </w:r>
      <w:r w:rsidRPr="00D33FB7">
        <w:rPr>
          <w:rFonts w:ascii="Book Antiqua" w:hAnsi="Book Antiqua"/>
          <w:sz w:val="24"/>
          <w:szCs w:val="24"/>
        </w:rPr>
        <w:t>. The utility of these therapies in humans may be limited because of the rapid in vivo degeneration of the molecules used for the treatment. Gene therapy, though successfully utilized in animal studies, bears significant risks concerning the vectors used for gene transduction. Stem cell therapy for Degenerative Disk Disease is based upon the pr</w:t>
      </w:r>
      <w:r w:rsidR="00520D08" w:rsidRPr="00D33FB7">
        <w:rPr>
          <w:rFonts w:ascii="Book Antiqua" w:hAnsi="Book Antiqua"/>
          <w:sz w:val="24"/>
          <w:szCs w:val="24"/>
        </w:rPr>
        <w:t xml:space="preserve">emise of reconstruction of the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matrix. Nishimura and Mochida were the</w:t>
      </w:r>
      <w:r w:rsidR="00520D08" w:rsidRPr="00D33FB7">
        <w:rPr>
          <w:rFonts w:ascii="Book Antiqua" w:hAnsi="Book Antiqua"/>
          <w:sz w:val="24"/>
          <w:szCs w:val="24"/>
        </w:rPr>
        <w:t xml:space="preserve"> first to </w:t>
      </w:r>
      <w:proofErr w:type="spellStart"/>
      <w:r w:rsidR="00520D08" w:rsidRPr="00D33FB7">
        <w:rPr>
          <w:rFonts w:ascii="Book Antiqua" w:hAnsi="Book Antiqua"/>
          <w:sz w:val="24"/>
          <w:szCs w:val="24"/>
        </w:rPr>
        <w:t>reimplant</w:t>
      </w:r>
      <w:proofErr w:type="spellEnd"/>
      <w:r w:rsidR="00520D08" w:rsidRPr="00D33FB7">
        <w:rPr>
          <w:rFonts w:ascii="Book Antiqua" w:hAnsi="Book Antiqua"/>
          <w:sz w:val="24"/>
          <w:szCs w:val="24"/>
        </w:rPr>
        <w:t xml:space="preserve"> autologous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cells in a disk herniation rat model and reported</w:t>
      </w:r>
      <w:r w:rsidR="00520D08" w:rsidRPr="00D33FB7">
        <w:rPr>
          <w:rFonts w:ascii="Book Antiqua" w:hAnsi="Book Antiqua"/>
          <w:sz w:val="24"/>
          <w:szCs w:val="24"/>
        </w:rPr>
        <w:t xml:space="preserve"> decreased degeneration of the annulus </w:t>
      </w:r>
      <w:proofErr w:type="spellStart"/>
      <w:r w:rsidR="00520D08" w:rsidRPr="00D33FB7">
        <w:rPr>
          <w:rFonts w:ascii="Book Antiqua" w:hAnsi="Book Antiqua"/>
          <w:sz w:val="24"/>
          <w:szCs w:val="24"/>
        </w:rPr>
        <w:t>fibrosus</w:t>
      </w:r>
      <w:proofErr w:type="spellEnd"/>
      <w:r w:rsidR="00520D08" w:rsidRPr="00D33FB7">
        <w:rPr>
          <w:rFonts w:ascii="Book Antiqua" w:hAnsi="Book Antiqua"/>
          <w:sz w:val="24"/>
          <w:szCs w:val="24"/>
        </w:rPr>
        <w:t xml:space="preserve">, the endplate and the remaining </w:t>
      </w:r>
      <w:proofErr w:type="spellStart"/>
      <w:r w:rsidR="00520D08" w:rsidRPr="00D33FB7">
        <w:rPr>
          <w:rFonts w:ascii="Book Antiqua" w:hAnsi="Book Antiqua"/>
          <w:sz w:val="24"/>
          <w:szCs w:val="24"/>
        </w:rPr>
        <w:t>nuclueus</w:t>
      </w:r>
      <w:proofErr w:type="spellEnd"/>
      <w:r w:rsidR="00520D08" w:rsidRPr="00D33FB7">
        <w:rPr>
          <w:rFonts w:ascii="Book Antiqua" w:hAnsi="Book Antiqua"/>
          <w:sz w:val="24"/>
          <w:szCs w:val="24"/>
        </w:rPr>
        <w:t xml:space="preserve">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whe</w:t>
      </w:r>
      <w:r w:rsidR="002E6896">
        <w:rPr>
          <w:rFonts w:ascii="Book Antiqua" w:hAnsi="Book Antiqua"/>
          <w:sz w:val="24"/>
          <w:szCs w:val="24"/>
        </w:rPr>
        <w:t xml:space="preserve">n compared to the control </w:t>
      </w:r>
      <w:proofErr w:type="gramStart"/>
      <w:r w:rsidR="002E6896">
        <w:rPr>
          <w:rFonts w:ascii="Book Antiqua" w:hAnsi="Book Antiqua"/>
          <w:sz w:val="24"/>
          <w:szCs w:val="24"/>
        </w:rPr>
        <w:t>group</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54]</w:t>
      </w:r>
      <w:r w:rsidRPr="00D33FB7">
        <w:rPr>
          <w:rFonts w:ascii="Book Antiqua" w:hAnsi="Book Antiqua"/>
          <w:sz w:val="24"/>
          <w:szCs w:val="24"/>
        </w:rPr>
        <w:t>. As with bony fusion, most scientists have focused on MSC’s for Degenerative Disk regeneration. MSC’s can differentiate into cell lineages populating bone, cartilage, skeleta</w:t>
      </w:r>
      <w:r w:rsidR="002E6896">
        <w:rPr>
          <w:rFonts w:ascii="Book Antiqua" w:hAnsi="Book Antiqua"/>
          <w:sz w:val="24"/>
          <w:szCs w:val="24"/>
        </w:rPr>
        <w:t xml:space="preserve">l muscle and ligamentous </w:t>
      </w:r>
      <w:proofErr w:type="gramStart"/>
      <w:r w:rsidR="002E6896">
        <w:rPr>
          <w:rFonts w:ascii="Book Antiqua" w:hAnsi="Book Antiqua"/>
          <w:sz w:val="24"/>
          <w:szCs w:val="24"/>
        </w:rPr>
        <w:t>tissue</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15]</w:t>
      </w:r>
      <w:r w:rsidR="00520D08" w:rsidRPr="00D33FB7">
        <w:rPr>
          <w:rFonts w:ascii="Book Antiqua" w:hAnsi="Book Antiqua"/>
          <w:sz w:val="24"/>
          <w:szCs w:val="24"/>
        </w:rPr>
        <w:t xml:space="preserve">. Since the exact phenotype of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Cells has yet to be determined, a confirmation of the possibility </w:t>
      </w:r>
      <w:r w:rsidR="00520D08" w:rsidRPr="00D33FB7">
        <w:rPr>
          <w:rFonts w:ascii="Book Antiqua" w:hAnsi="Book Antiqua"/>
          <w:sz w:val="24"/>
          <w:szCs w:val="24"/>
        </w:rPr>
        <w:t>of MSC’s to differentiate into n</w:t>
      </w:r>
      <w:r w:rsidRPr="00D33FB7">
        <w:rPr>
          <w:rFonts w:ascii="Book Antiqua" w:hAnsi="Book Antiqua"/>
          <w:sz w:val="24"/>
          <w:szCs w:val="24"/>
        </w:rPr>
        <w:t>u</w:t>
      </w:r>
      <w:r w:rsidR="00520D08" w:rsidRPr="00D33FB7">
        <w:rPr>
          <w:rFonts w:ascii="Book Antiqua" w:hAnsi="Book Antiqua"/>
          <w:sz w:val="24"/>
          <w:szCs w:val="24"/>
        </w:rPr>
        <w:t xml:space="preserve">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cells capable of proteoglycan production does not exist. Nonetheless, researchers have demonstrated that various environmental stimuli and genetic manipulations may result</w:t>
      </w:r>
      <w:r w:rsidR="00520D08" w:rsidRPr="00D33FB7">
        <w:rPr>
          <w:rFonts w:ascii="Book Antiqua" w:hAnsi="Book Antiqua"/>
          <w:sz w:val="24"/>
          <w:szCs w:val="24"/>
        </w:rPr>
        <w:t xml:space="preserve"> in MSC differentiating into a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like cell. Richardson</w:t>
      </w:r>
      <w:r w:rsidRPr="00C05705">
        <w:rPr>
          <w:rFonts w:ascii="Book Antiqua" w:hAnsi="Book Antiqua"/>
          <w:i/>
          <w:sz w:val="24"/>
          <w:szCs w:val="24"/>
        </w:rPr>
        <w:t xml:space="preserve"> et </w:t>
      </w:r>
      <w:proofErr w:type="gramStart"/>
      <w:r w:rsidRPr="00C05705">
        <w:rPr>
          <w:rFonts w:ascii="Book Antiqua" w:hAnsi="Book Antiqua"/>
          <w:i/>
          <w:sz w:val="24"/>
          <w:szCs w:val="24"/>
        </w:rPr>
        <w:t>al</w:t>
      </w:r>
      <w:r w:rsidR="00C05705" w:rsidRPr="00D33FB7">
        <w:rPr>
          <w:rFonts w:ascii="Book Antiqua" w:hAnsi="Book Antiqua"/>
          <w:sz w:val="24"/>
          <w:szCs w:val="24"/>
          <w:vertAlign w:val="superscript"/>
        </w:rPr>
        <w:t>[</w:t>
      </w:r>
      <w:proofErr w:type="gramEnd"/>
      <w:r w:rsidR="00C05705" w:rsidRPr="00D33FB7">
        <w:rPr>
          <w:rFonts w:ascii="Book Antiqua" w:hAnsi="Book Antiqua"/>
          <w:sz w:val="24"/>
          <w:szCs w:val="24"/>
          <w:vertAlign w:val="superscript"/>
        </w:rPr>
        <w:t>55]</w:t>
      </w:r>
      <w:r w:rsidRPr="00D33FB7">
        <w:rPr>
          <w:rFonts w:ascii="Book Antiqua" w:hAnsi="Book Antiqua"/>
          <w:sz w:val="24"/>
          <w:szCs w:val="24"/>
        </w:rPr>
        <w:t xml:space="preserve"> transfected MSC’s with the transcription factor SOX-9 and found that they differentiated into chondrocyte-like ce</w:t>
      </w:r>
      <w:r w:rsidR="00520D08" w:rsidRPr="00D33FB7">
        <w:rPr>
          <w:rFonts w:ascii="Book Antiqua" w:hAnsi="Book Antiqua"/>
          <w:sz w:val="24"/>
          <w:szCs w:val="24"/>
        </w:rPr>
        <w:t xml:space="preserve">lls with the deposition of the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matrix marker</w:t>
      </w:r>
      <w:r w:rsidR="002E6896">
        <w:rPr>
          <w:rFonts w:ascii="Book Antiqua" w:hAnsi="Book Antiqua"/>
          <w:sz w:val="24"/>
          <w:szCs w:val="24"/>
        </w:rPr>
        <w:t xml:space="preserve">s collagen type II and </w:t>
      </w:r>
      <w:proofErr w:type="spellStart"/>
      <w:r w:rsidR="002E6896">
        <w:rPr>
          <w:rFonts w:ascii="Book Antiqua" w:hAnsi="Book Antiqua"/>
          <w:sz w:val="24"/>
          <w:szCs w:val="24"/>
        </w:rPr>
        <w:t>aggrecan</w:t>
      </w:r>
      <w:proofErr w:type="spellEnd"/>
      <w:r w:rsidR="007F1994" w:rsidRPr="00D33FB7">
        <w:rPr>
          <w:rFonts w:ascii="Book Antiqua" w:hAnsi="Book Antiqua"/>
          <w:sz w:val="24"/>
          <w:szCs w:val="24"/>
          <w:vertAlign w:val="superscript"/>
        </w:rPr>
        <w:t>[55]</w:t>
      </w:r>
      <w:r w:rsidRPr="00D33FB7">
        <w:rPr>
          <w:rFonts w:ascii="Book Antiqua" w:hAnsi="Book Antiqua"/>
          <w:sz w:val="24"/>
          <w:szCs w:val="24"/>
        </w:rPr>
        <w:t xml:space="preserve">. </w:t>
      </w:r>
      <w:proofErr w:type="spellStart"/>
      <w:r w:rsidRPr="00D33FB7">
        <w:rPr>
          <w:rFonts w:ascii="Book Antiqua" w:hAnsi="Book Antiqua"/>
          <w:sz w:val="24"/>
          <w:szCs w:val="24"/>
        </w:rPr>
        <w:t>Risbud</w:t>
      </w:r>
      <w:proofErr w:type="spellEnd"/>
      <w:r w:rsidRPr="00D33FB7">
        <w:rPr>
          <w:rFonts w:ascii="Book Antiqua" w:hAnsi="Book Antiqua"/>
          <w:sz w:val="24"/>
          <w:szCs w:val="24"/>
        </w:rPr>
        <w:t xml:space="preserve"> </w:t>
      </w:r>
      <w:r w:rsidRPr="002E6896">
        <w:rPr>
          <w:rFonts w:ascii="Book Antiqua" w:hAnsi="Book Antiqua"/>
          <w:i/>
          <w:sz w:val="24"/>
          <w:szCs w:val="24"/>
        </w:rPr>
        <w:t>et al</w:t>
      </w:r>
      <w:r w:rsidR="002E6896" w:rsidRPr="00D33FB7">
        <w:rPr>
          <w:rFonts w:ascii="Book Antiqua" w:hAnsi="Book Antiqua"/>
          <w:sz w:val="24"/>
          <w:szCs w:val="24"/>
          <w:vertAlign w:val="superscript"/>
        </w:rPr>
        <w:t>[56</w:t>
      </w:r>
      <w:r w:rsidR="002E6896">
        <w:rPr>
          <w:rFonts w:ascii="Book Antiqua" w:eastAsiaTheme="minorEastAsia" w:hAnsi="Book Antiqua" w:hint="eastAsia"/>
          <w:sz w:val="24"/>
          <w:szCs w:val="24"/>
          <w:vertAlign w:val="superscript"/>
          <w:lang w:eastAsia="zh-CN"/>
        </w:rPr>
        <w:t>,</w:t>
      </w:r>
      <w:r w:rsidR="002E6896" w:rsidRPr="00D33FB7">
        <w:rPr>
          <w:rFonts w:ascii="Book Antiqua" w:hAnsi="Book Antiqua"/>
          <w:sz w:val="24"/>
          <w:szCs w:val="24"/>
          <w:vertAlign w:val="superscript"/>
        </w:rPr>
        <w:t>57]</w:t>
      </w:r>
      <w:r w:rsidRPr="00D33FB7">
        <w:rPr>
          <w:rFonts w:ascii="Book Antiqua" w:hAnsi="Book Antiqua"/>
          <w:sz w:val="24"/>
          <w:szCs w:val="24"/>
        </w:rPr>
        <w:t xml:space="preserve"> experimentally cultured immobilized MSC’s</w:t>
      </w:r>
      <w:r w:rsidR="00520D08" w:rsidRPr="00D33FB7">
        <w:rPr>
          <w:rFonts w:ascii="Book Antiqua" w:hAnsi="Book Antiqua"/>
          <w:sz w:val="24"/>
          <w:szCs w:val="24"/>
        </w:rPr>
        <w:t xml:space="preserve"> </w:t>
      </w:r>
      <w:r w:rsidRPr="00D33FB7">
        <w:rPr>
          <w:rFonts w:ascii="Book Antiqua" w:hAnsi="Book Antiqua"/>
          <w:sz w:val="24"/>
          <w:szCs w:val="24"/>
        </w:rPr>
        <w:t xml:space="preserve">under hypoxic conditions with transforming growth factor-beta and found that these conditions prompted Mesenchymal Stem Cell differentiation towards </w:t>
      </w:r>
      <w:r w:rsidR="00520D08" w:rsidRPr="00D33FB7">
        <w:rPr>
          <w:rFonts w:ascii="Book Antiqua" w:hAnsi="Book Antiqua"/>
          <w:sz w:val="24"/>
          <w:szCs w:val="24"/>
        </w:rPr>
        <w:t xml:space="preserve">nucleus </w:t>
      </w:r>
      <w:proofErr w:type="spellStart"/>
      <w:r w:rsidR="00520D08" w:rsidRPr="00D33FB7">
        <w:rPr>
          <w:rFonts w:ascii="Book Antiqua" w:hAnsi="Book Antiqua"/>
          <w:sz w:val="24"/>
          <w:szCs w:val="24"/>
        </w:rPr>
        <w:t>p</w:t>
      </w:r>
      <w:r w:rsidR="002E6896">
        <w:rPr>
          <w:rFonts w:ascii="Book Antiqua" w:hAnsi="Book Antiqua"/>
          <w:sz w:val="24"/>
          <w:szCs w:val="24"/>
        </w:rPr>
        <w:t>ulposus</w:t>
      </w:r>
      <w:proofErr w:type="spellEnd"/>
      <w:r w:rsidR="002E6896">
        <w:rPr>
          <w:rFonts w:ascii="Book Antiqua" w:hAnsi="Book Antiqua"/>
          <w:sz w:val="24"/>
          <w:szCs w:val="24"/>
        </w:rPr>
        <w:t>-like cells</w:t>
      </w:r>
      <w:r w:rsidR="007F1994" w:rsidRPr="00D33FB7">
        <w:rPr>
          <w:rFonts w:ascii="Book Antiqua" w:hAnsi="Book Antiqua"/>
          <w:sz w:val="24"/>
          <w:szCs w:val="24"/>
          <w:vertAlign w:val="superscript"/>
        </w:rPr>
        <w:t>[56</w:t>
      </w:r>
      <w:r w:rsidR="002E6896">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57]</w:t>
      </w:r>
      <w:r w:rsidRPr="00D33FB7">
        <w:rPr>
          <w:rFonts w:ascii="Book Antiqua" w:hAnsi="Book Antiqua"/>
          <w:sz w:val="24"/>
          <w:szCs w:val="24"/>
        </w:rPr>
        <w:t xml:space="preserve">. Similar differentiation of the Stem Cells into cells which expression </w:t>
      </w:r>
      <w:r w:rsidR="00520D08" w:rsidRPr="00D33FB7">
        <w:rPr>
          <w:rFonts w:ascii="Book Antiqua" w:hAnsi="Book Antiqua"/>
          <w:sz w:val="24"/>
          <w:szCs w:val="24"/>
        </w:rPr>
        <w:t>n</w:t>
      </w:r>
      <w:r w:rsidRPr="00D33FB7">
        <w:rPr>
          <w:rFonts w:ascii="Book Antiqua" w:hAnsi="Book Antiqua"/>
          <w:sz w:val="24"/>
          <w:szCs w:val="24"/>
        </w:rPr>
        <w:t xml:space="preserve">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-like </w:t>
      </w:r>
      <w:r w:rsidRPr="00D33FB7">
        <w:rPr>
          <w:rFonts w:ascii="Book Antiqua" w:hAnsi="Book Antiqua"/>
          <w:sz w:val="24"/>
          <w:szCs w:val="24"/>
        </w:rPr>
        <w:lastRenderedPageBreak/>
        <w:t>phenotypic markers has been observed</w:t>
      </w:r>
      <w:r w:rsidR="002E6896">
        <w:rPr>
          <w:rFonts w:ascii="Book Antiqua" w:hAnsi="Book Antiqua"/>
          <w:sz w:val="24"/>
          <w:szCs w:val="24"/>
        </w:rPr>
        <w:t xml:space="preserve"> in rabbit studies. Sakai</w:t>
      </w:r>
      <w:r w:rsidR="002E6896" w:rsidRPr="002E6896">
        <w:rPr>
          <w:rFonts w:ascii="Book Antiqua" w:hAnsi="Book Antiqua"/>
          <w:i/>
          <w:sz w:val="24"/>
          <w:szCs w:val="24"/>
        </w:rPr>
        <w:t xml:space="preserve"> et </w:t>
      </w:r>
      <w:proofErr w:type="gramStart"/>
      <w:r w:rsidR="002E6896" w:rsidRPr="002E6896">
        <w:rPr>
          <w:rFonts w:ascii="Book Antiqua" w:hAnsi="Book Antiqua"/>
          <w:i/>
          <w:sz w:val="24"/>
          <w:szCs w:val="24"/>
        </w:rPr>
        <w:t>al</w:t>
      </w:r>
      <w:r w:rsidR="002E6896">
        <w:rPr>
          <w:rFonts w:ascii="Book Antiqua" w:eastAsiaTheme="minorEastAsia" w:hAnsi="Book Antiqua" w:hint="eastAsia"/>
          <w:sz w:val="24"/>
          <w:szCs w:val="24"/>
          <w:vertAlign w:val="superscript"/>
          <w:lang w:eastAsia="zh-CN"/>
        </w:rPr>
        <w:t>[</w:t>
      </w:r>
      <w:proofErr w:type="gramEnd"/>
      <w:r w:rsidR="002E6896">
        <w:rPr>
          <w:rFonts w:ascii="Book Antiqua" w:eastAsiaTheme="minorEastAsia" w:hAnsi="Book Antiqua" w:hint="eastAsia"/>
          <w:sz w:val="24"/>
          <w:szCs w:val="24"/>
          <w:vertAlign w:val="superscript"/>
          <w:lang w:eastAsia="zh-CN"/>
        </w:rPr>
        <w:t>58,59]</w:t>
      </w:r>
      <w:r w:rsidRPr="00D33FB7">
        <w:rPr>
          <w:rFonts w:ascii="Book Antiqua" w:hAnsi="Book Antiqua"/>
          <w:sz w:val="24"/>
          <w:szCs w:val="24"/>
        </w:rPr>
        <w:t xml:space="preserve"> studied the effect of the transplantation of Mesenchymal Stem Cells into both healthy- and degenerated disks. They found that the implanted cells d</w:t>
      </w:r>
      <w:r w:rsidR="00520D08" w:rsidRPr="00D33FB7">
        <w:rPr>
          <w:rFonts w:ascii="Book Antiqua" w:hAnsi="Book Antiqua"/>
          <w:sz w:val="24"/>
          <w:szCs w:val="24"/>
        </w:rPr>
        <w:t xml:space="preserve">ifferentiated into nucleus </w:t>
      </w:r>
      <w:proofErr w:type="spellStart"/>
      <w:r w:rsidR="00520D08" w:rsidRPr="00D33FB7">
        <w:rPr>
          <w:rFonts w:ascii="Book Antiqua" w:hAnsi="Book Antiqua"/>
          <w:sz w:val="24"/>
          <w:szCs w:val="24"/>
        </w:rPr>
        <w:t>p</w:t>
      </w:r>
      <w:r w:rsidRPr="00D33FB7">
        <w:rPr>
          <w:rFonts w:ascii="Book Antiqua" w:hAnsi="Book Antiqua"/>
          <w:sz w:val="24"/>
          <w:szCs w:val="24"/>
        </w:rPr>
        <w:t>ulposus</w:t>
      </w:r>
      <w:proofErr w:type="spellEnd"/>
      <w:r w:rsidRPr="00D33FB7">
        <w:rPr>
          <w:rFonts w:ascii="Book Antiqua" w:hAnsi="Book Antiqua"/>
          <w:sz w:val="24"/>
          <w:szCs w:val="24"/>
        </w:rPr>
        <w:t xml:space="preserve"> like cells, producing collagen type II and proteogly</w:t>
      </w:r>
      <w:r w:rsidR="002E6896">
        <w:rPr>
          <w:rFonts w:ascii="Book Antiqua" w:hAnsi="Book Antiqua"/>
          <w:sz w:val="24"/>
          <w:szCs w:val="24"/>
        </w:rPr>
        <w:t xml:space="preserve">can without harm to the </w:t>
      </w:r>
      <w:proofErr w:type="gramStart"/>
      <w:r w:rsidR="002E6896">
        <w:rPr>
          <w:rFonts w:ascii="Book Antiqua" w:hAnsi="Book Antiqua"/>
          <w:sz w:val="24"/>
          <w:szCs w:val="24"/>
        </w:rPr>
        <w:t>rabbit</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58</w:t>
      </w:r>
      <w:r w:rsidR="002E6896">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59]</w:t>
      </w:r>
      <w:r w:rsidRPr="00D33FB7">
        <w:rPr>
          <w:rFonts w:ascii="Book Antiqua" w:hAnsi="Book Antiqua"/>
          <w:sz w:val="24"/>
          <w:szCs w:val="24"/>
        </w:rPr>
        <w:t>. The degenerated disks showed significant impr</w:t>
      </w:r>
      <w:r w:rsidR="002E6896">
        <w:rPr>
          <w:rFonts w:ascii="Book Antiqua" w:hAnsi="Book Antiqua"/>
          <w:sz w:val="24"/>
          <w:szCs w:val="24"/>
        </w:rPr>
        <w:t xml:space="preserve">ovement of height and </w:t>
      </w:r>
      <w:proofErr w:type="gramStart"/>
      <w:r w:rsidR="002E6896">
        <w:rPr>
          <w:rFonts w:ascii="Book Antiqua" w:hAnsi="Book Antiqua"/>
          <w:sz w:val="24"/>
          <w:szCs w:val="24"/>
        </w:rPr>
        <w:t>hydration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60]</w:t>
      </w:r>
      <w:r w:rsidRPr="00D33FB7">
        <w:rPr>
          <w:rFonts w:ascii="Book Antiqua" w:hAnsi="Book Antiqua"/>
          <w:sz w:val="24"/>
          <w:szCs w:val="24"/>
        </w:rPr>
        <w:t xml:space="preserve">.  </w:t>
      </w:r>
      <w:proofErr w:type="spellStart"/>
      <w:r w:rsidRPr="00D33FB7">
        <w:rPr>
          <w:rFonts w:ascii="Book Antiqua" w:hAnsi="Book Antiqua"/>
          <w:sz w:val="24"/>
          <w:szCs w:val="24"/>
        </w:rPr>
        <w:t>Allogenic</w:t>
      </w:r>
      <w:proofErr w:type="spellEnd"/>
      <w:r w:rsidRPr="00D33FB7">
        <w:rPr>
          <w:rFonts w:ascii="Book Antiqua" w:hAnsi="Book Antiqua"/>
          <w:sz w:val="24"/>
          <w:szCs w:val="24"/>
        </w:rPr>
        <w:t xml:space="preserve"> MSC’s have been transplanted into the Intervertebral Disk in a rat model, demonstrat</w:t>
      </w:r>
      <w:r w:rsidR="002E6896">
        <w:rPr>
          <w:rFonts w:ascii="Book Antiqua" w:hAnsi="Book Antiqua"/>
          <w:sz w:val="24"/>
          <w:szCs w:val="24"/>
        </w:rPr>
        <w:t xml:space="preserve">ing viability and </w:t>
      </w:r>
      <w:proofErr w:type="gramStart"/>
      <w:r w:rsidR="002E6896">
        <w:rPr>
          <w:rFonts w:ascii="Book Antiqua" w:hAnsi="Book Antiqua"/>
          <w:sz w:val="24"/>
          <w:szCs w:val="24"/>
        </w:rPr>
        <w:t>proliferation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61]</w:t>
      </w:r>
      <w:r w:rsidRPr="00D33FB7">
        <w:rPr>
          <w:rFonts w:ascii="Book Antiqua" w:hAnsi="Book Antiqua"/>
          <w:sz w:val="24"/>
          <w:szCs w:val="24"/>
        </w:rPr>
        <w:t xml:space="preserve">. Concerns regarding an immune reaction to </w:t>
      </w:r>
      <w:proofErr w:type="spellStart"/>
      <w:r w:rsidRPr="00D33FB7">
        <w:rPr>
          <w:rFonts w:ascii="Book Antiqua" w:hAnsi="Book Antiqua"/>
          <w:sz w:val="24"/>
          <w:szCs w:val="24"/>
        </w:rPr>
        <w:t>allogenic</w:t>
      </w:r>
      <w:proofErr w:type="spellEnd"/>
      <w:r w:rsidRPr="00D33FB7">
        <w:rPr>
          <w:rFonts w:ascii="Book Antiqua" w:hAnsi="Book Antiqua"/>
          <w:sz w:val="24"/>
          <w:szCs w:val="24"/>
        </w:rPr>
        <w:t xml:space="preserve"> Stem Cells in human beings however have limited the utilization of such cells in clinical trials. Orozco </w:t>
      </w:r>
      <w:r w:rsidRPr="002E6896">
        <w:rPr>
          <w:rFonts w:ascii="Book Antiqua" w:hAnsi="Book Antiqua"/>
          <w:i/>
          <w:sz w:val="24"/>
          <w:szCs w:val="24"/>
        </w:rPr>
        <w:t xml:space="preserve">et </w:t>
      </w:r>
      <w:proofErr w:type="gramStart"/>
      <w:r w:rsidRPr="002E6896">
        <w:rPr>
          <w:rFonts w:ascii="Book Antiqua" w:hAnsi="Book Antiqua"/>
          <w:i/>
          <w:sz w:val="24"/>
          <w:szCs w:val="24"/>
        </w:rPr>
        <w:t>al</w:t>
      </w:r>
      <w:r w:rsidR="002E6896" w:rsidRPr="00D33FB7">
        <w:rPr>
          <w:rFonts w:ascii="Book Antiqua" w:hAnsi="Book Antiqua"/>
          <w:sz w:val="24"/>
          <w:szCs w:val="24"/>
          <w:vertAlign w:val="superscript"/>
        </w:rPr>
        <w:t>[</w:t>
      </w:r>
      <w:proofErr w:type="gramEnd"/>
      <w:r w:rsidR="002E6896" w:rsidRPr="00D33FB7">
        <w:rPr>
          <w:rFonts w:ascii="Book Antiqua" w:hAnsi="Book Antiqua"/>
          <w:sz w:val="24"/>
          <w:szCs w:val="24"/>
          <w:vertAlign w:val="superscript"/>
        </w:rPr>
        <w:t>62]</w:t>
      </w:r>
      <w:r w:rsidRPr="00D33FB7">
        <w:rPr>
          <w:rFonts w:ascii="Book Antiqua" w:hAnsi="Book Antiqua"/>
          <w:sz w:val="24"/>
          <w:szCs w:val="24"/>
        </w:rPr>
        <w:t xml:space="preserve"> transplanted autologous MSC’s into ten patients diagnosed</w:t>
      </w:r>
      <w:r w:rsidR="002E6896">
        <w:rPr>
          <w:rFonts w:ascii="Book Antiqua" w:hAnsi="Book Antiqua"/>
          <w:sz w:val="24"/>
          <w:szCs w:val="24"/>
        </w:rPr>
        <w:t xml:space="preserve"> with Degenerative Disk Disease</w:t>
      </w:r>
      <w:r w:rsidR="007F1994" w:rsidRPr="00D33FB7">
        <w:rPr>
          <w:rFonts w:ascii="Book Antiqua" w:hAnsi="Book Antiqua"/>
          <w:sz w:val="24"/>
          <w:szCs w:val="24"/>
          <w:vertAlign w:val="superscript"/>
        </w:rPr>
        <w:t>[62]</w:t>
      </w:r>
      <w:r w:rsidRPr="00D33FB7">
        <w:rPr>
          <w:rFonts w:ascii="Book Antiqua" w:hAnsi="Book Antiqua"/>
          <w:sz w:val="24"/>
          <w:szCs w:val="24"/>
        </w:rPr>
        <w:t>. They found improvements of pain and disability within three months of the treatment. Their study had severe limitations regarding the average age of the patients (35 years) and their number of patients (10). Nonetheless, these results exemplify the importance of arranging for larger Clinical Trial’s to ease the translation from bench- to bedside for patients suffering from Degenerative Disk Disease.</w:t>
      </w:r>
    </w:p>
    <w:p w:rsidR="002E6896" w:rsidRPr="002E6896" w:rsidRDefault="002E6896" w:rsidP="00D33FB7">
      <w:pPr>
        <w:spacing w:after="0" w:line="360" w:lineRule="auto"/>
        <w:jc w:val="both"/>
        <w:rPr>
          <w:rFonts w:ascii="Book Antiqua" w:eastAsiaTheme="minorEastAsia" w:hAnsi="Book Antiqua"/>
          <w:sz w:val="24"/>
          <w:szCs w:val="24"/>
          <w:lang w:eastAsia="zh-CN"/>
        </w:rPr>
      </w:pPr>
    </w:p>
    <w:p w:rsidR="003100A0" w:rsidRPr="002E6896" w:rsidRDefault="003100A0" w:rsidP="00D33FB7">
      <w:pPr>
        <w:spacing w:after="0" w:line="360" w:lineRule="auto"/>
        <w:jc w:val="both"/>
        <w:rPr>
          <w:rFonts w:ascii="Book Antiqua" w:hAnsi="Book Antiqua"/>
          <w:b/>
          <w:i/>
          <w:sz w:val="24"/>
          <w:szCs w:val="24"/>
        </w:rPr>
      </w:pPr>
      <w:r w:rsidRPr="002E6896">
        <w:rPr>
          <w:rFonts w:ascii="Book Antiqua" w:hAnsi="Book Antiqua"/>
          <w:b/>
          <w:i/>
          <w:sz w:val="24"/>
          <w:szCs w:val="24"/>
        </w:rPr>
        <w:t xml:space="preserve">Spinal </w:t>
      </w:r>
      <w:r w:rsidR="002E6896" w:rsidRPr="002E6896">
        <w:rPr>
          <w:rFonts w:ascii="Book Antiqua" w:hAnsi="Book Antiqua"/>
          <w:b/>
          <w:i/>
          <w:sz w:val="24"/>
          <w:szCs w:val="24"/>
        </w:rPr>
        <w:t>cord i</w:t>
      </w:r>
      <w:r w:rsidRPr="002E6896">
        <w:rPr>
          <w:rFonts w:ascii="Book Antiqua" w:hAnsi="Book Antiqua"/>
          <w:b/>
          <w:i/>
          <w:sz w:val="24"/>
          <w:szCs w:val="24"/>
        </w:rPr>
        <w:t>njury</w:t>
      </w:r>
    </w:p>
    <w:p w:rsidR="003100A0" w:rsidRDefault="003100A0" w:rsidP="00D33FB7">
      <w:pPr>
        <w:spacing w:after="0" w:line="360" w:lineRule="auto"/>
        <w:jc w:val="both"/>
        <w:rPr>
          <w:rFonts w:ascii="Book Antiqua" w:eastAsiaTheme="minorEastAsia" w:hAnsi="Book Antiqua"/>
          <w:sz w:val="24"/>
          <w:szCs w:val="24"/>
          <w:lang w:eastAsia="zh-CN"/>
        </w:rPr>
      </w:pPr>
      <w:r w:rsidRPr="00D33FB7">
        <w:rPr>
          <w:rFonts w:ascii="Book Antiqua" w:hAnsi="Book Antiqua"/>
          <w:sz w:val="24"/>
          <w:szCs w:val="24"/>
        </w:rPr>
        <w:t xml:space="preserve">Spinal </w:t>
      </w:r>
      <w:r w:rsidR="000A3633" w:rsidRPr="00D33FB7">
        <w:rPr>
          <w:rFonts w:ascii="Book Antiqua" w:hAnsi="Book Antiqua"/>
          <w:sz w:val="24"/>
          <w:szCs w:val="24"/>
        </w:rPr>
        <w:t>cord inj</w:t>
      </w:r>
      <w:r w:rsidRPr="00D33FB7">
        <w:rPr>
          <w:rFonts w:ascii="Book Antiqua" w:hAnsi="Book Antiqua"/>
          <w:sz w:val="24"/>
          <w:szCs w:val="24"/>
        </w:rPr>
        <w:t xml:space="preserve">ury (SCI) results from the traumatic damage to the spinal cord which may have devastating </w:t>
      </w:r>
      <w:r w:rsidR="00C05705">
        <w:rPr>
          <w:rFonts w:ascii="Book Antiqua" w:hAnsi="Book Antiqua"/>
          <w:sz w:val="24"/>
          <w:szCs w:val="24"/>
        </w:rPr>
        <w:t xml:space="preserve">consequences or result in </w:t>
      </w:r>
      <w:proofErr w:type="gramStart"/>
      <w:r w:rsidR="00C05705">
        <w:rPr>
          <w:rFonts w:ascii="Book Antiqua" w:hAnsi="Book Antiqua"/>
          <w:sz w:val="24"/>
          <w:szCs w:val="24"/>
        </w:rPr>
        <w:t>death</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63]</w:t>
      </w:r>
      <w:r w:rsidRPr="00D33FB7">
        <w:rPr>
          <w:rFonts w:ascii="Book Antiqua" w:hAnsi="Book Antiqua"/>
          <w:sz w:val="24"/>
          <w:szCs w:val="24"/>
        </w:rPr>
        <w:t>. The most common causes of traumatic SCI are motor vehicle accidents, sports injuries, falls at home, and tr</w:t>
      </w:r>
      <w:r w:rsidR="000A3633">
        <w:rPr>
          <w:rFonts w:ascii="Book Antiqua" w:hAnsi="Book Antiqua"/>
          <w:sz w:val="24"/>
          <w:szCs w:val="24"/>
        </w:rPr>
        <w:t xml:space="preserve">aumatic injury in the </w:t>
      </w:r>
      <w:proofErr w:type="gramStart"/>
      <w:r w:rsidR="000A3633">
        <w:rPr>
          <w:rFonts w:ascii="Book Antiqua" w:hAnsi="Book Antiqua"/>
          <w:sz w:val="24"/>
          <w:szCs w:val="24"/>
        </w:rPr>
        <w:t>workplace</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64]</w:t>
      </w:r>
      <w:r w:rsidRPr="00D33FB7">
        <w:rPr>
          <w:rFonts w:ascii="Book Antiqua" w:hAnsi="Book Antiqua"/>
          <w:sz w:val="24"/>
          <w:szCs w:val="24"/>
        </w:rPr>
        <w:t>. A total of 15-40 cases per million people are estimated to suffer a SCI every year, with most cases occurring in males 16-30 years of a</w:t>
      </w:r>
      <w:r w:rsidR="000A3633">
        <w:rPr>
          <w:rFonts w:ascii="Book Antiqua" w:hAnsi="Book Antiqua"/>
          <w:sz w:val="24"/>
          <w:szCs w:val="24"/>
        </w:rPr>
        <w:t>ge</w:t>
      </w:r>
      <w:r w:rsidR="007F1994" w:rsidRPr="00D33FB7">
        <w:rPr>
          <w:rFonts w:ascii="Book Antiqua" w:hAnsi="Book Antiqua"/>
          <w:sz w:val="24"/>
          <w:szCs w:val="24"/>
          <w:vertAlign w:val="superscript"/>
        </w:rPr>
        <w:t>[65-67]</w:t>
      </w:r>
      <w:r w:rsidRPr="00D33FB7">
        <w:rPr>
          <w:rFonts w:ascii="Book Antiqua" w:hAnsi="Book Antiqua"/>
          <w:sz w:val="24"/>
          <w:szCs w:val="24"/>
        </w:rPr>
        <w:t>. SCI consists of several complex phases which are yet to be elucidated fully on a molecular level. The primary or acute phase consists of the physical disruption and contusion of the nerves and the tiss</w:t>
      </w:r>
      <w:r w:rsidR="000A3633">
        <w:rPr>
          <w:rFonts w:ascii="Book Antiqua" w:hAnsi="Book Antiqua"/>
          <w:sz w:val="24"/>
          <w:szCs w:val="24"/>
        </w:rPr>
        <w:t xml:space="preserve">ues surrounding the spinal </w:t>
      </w:r>
      <w:proofErr w:type="gramStart"/>
      <w:r w:rsidR="000A3633">
        <w:rPr>
          <w:rFonts w:ascii="Book Antiqua" w:hAnsi="Book Antiqua"/>
          <w:sz w:val="24"/>
          <w:szCs w:val="24"/>
        </w:rPr>
        <w:t>cord</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68]</w:t>
      </w:r>
      <w:r w:rsidRPr="00D33FB7">
        <w:rPr>
          <w:rFonts w:ascii="Book Antiqua" w:hAnsi="Book Antiqua"/>
          <w:sz w:val="24"/>
          <w:szCs w:val="24"/>
        </w:rPr>
        <w:t>. The force of the traumatic disturbance correlates directl</w:t>
      </w:r>
      <w:r w:rsidR="000A3633">
        <w:rPr>
          <w:rFonts w:ascii="Book Antiqua" w:hAnsi="Book Antiqua"/>
          <w:sz w:val="24"/>
          <w:szCs w:val="24"/>
        </w:rPr>
        <w:t xml:space="preserve">y with the amount of cell </w:t>
      </w:r>
      <w:proofErr w:type="gramStart"/>
      <w:r w:rsidR="000A3633">
        <w:rPr>
          <w:rFonts w:ascii="Book Antiqua" w:hAnsi="Book Antiqua"/>
          <w:sz w:val="24"/>
          <w:szCs w:val="24"/>
        </w:rPr>
        <w:t>death</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69]</w:t>
      </w:r>
      <w:r w:rsidRPr="00D33FB7">
        <w:rPr>
          <w:rFonts w:ascii="Book Antiqua" w:hAnsi="Book Antiqua"/>
          <w:sz w:val="24"/>
          <w:szCs w:val="24"/>
        </w:rPr>
        <w:t>. As a consequence thereof the spinal cord swells and concomitantly with the commonly associated hemorrhage impe</w:t>
      </w:r>
      <w:r w:rsidR="000A3633">
        <w:rPr>
          <w:rFonts w:ascii="Book Antiqua" w:hAnsi="Book Antiqua"/>
          <w:sz w:val="24"/>
          <w:szCs w:val="24"/>
        </w:rPr>
        <w:t xml:space="preserve">des blood flow, causing </w:t>
      </w:r>
      <w:proofErr w:type="gramStart"/>
      <w:r w:rsidR="000A3633">
        <w:rPr>
          <w:rFonts w:ascii="Book Antiqua" w:hAnsi="Book Antiqua"/>
          <w:sz w:val="24"/>
          <w:szCs w:val="24"/>
        </w:rPr>
        <w:t>hypoxia</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70-74]</w:t>
      </w:r>
      <w:r w:rsidRPr="00D33FB7">
        <w:rPr>
          <w:rFonts w:ascii="Book Antiqua" w:hAnsi="Book Antiqua"/>
          <w:sz w:val="24"/>
          <w:szCs w:val="24"/>
        </w:rPr>
        <w:t xml:space="preserve">. The second or sub-acute phase of SCI is characterized by overlapping phases of sustained inflammation, oxidative and immune events. Excessive glutamate levels, the formation of reactive oxygen species </w:t>
      </w:r>
      <w:r w:rsidRPr="00D33FB7">
        <w:rPr>
          <w:rFonts w:ascii="Book Antiqua" w:hAnsi="Book Antiqua"/>
          <w:sz w:val="24"/>
          <w:szCs w:val="24"/>
        </w:rPr>
        <w:lastRenderedPageBreak/>
        <w:t>and lipid peroxidation cause wide spread neuronal- and glial death and</w:t>
      </w:r>
      <w:r w:rsidR="000A3633">
        <w:rPr>
          <w:rFonts w:ascii="Book Antiqua" w:hAnsi="Book Antiqua"/>
          <w:sz w:val="24"/>
          <w:szCs w:val="24"/>
        </w:rPr>
        <w:t xml:space="preserve"> axonal </w:t>
      </w:r>
      <w:proofErr w:type="gramStart"/>
      <w:r w:rsidR="000A3633">
        <w:rPr>
          <w:rFonts w:ascii="Book Antiqua" w:hAnsi="Book Antiqua"/>
          <w:sz w:val="24"/>
          <w:szCs w:val="24"/>
        </w:rPr>
        <w:t>degeneration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75-79]</w:t>
      </w:r>
      <w:r w:rsidRPr="00D33FB7">
        <w:rPr>
          <w:rFonts w:ascii="Book Antiqua" w:hAnsi="Book Antiqua"/>
          <w:sz w:val="24"/>
          <w:szCs w:val="24"/>
        </w:rPr>
        <w:t>. The scar tissue which is generated during the third or chronic phase presents a physical and biochemical barrier for the axonal rege</w:t>
      </w:r>
      <w:r w:rsidR="000A3633">
        <w:rPr>
          <w:rFonts w:ascii="Book Antiqua" w:hAnsi="Book Antiqua"/>
          <w:sz w:val="24"/>
          <w:szCs w:val="24"/>
        </w:rPr>
        <w:t xml:space="preserve">neration, complicating </w:t>
      </w:r>
      <w:proofErr w:type="gramStart"/>
      <w:r w:rsidR="000A3633">
        <w:rPr>
          <w:rFonts w:ascii="Book Antiqua" w:hAnsi="Book Antiqua"/>
          <w:sz w:val="24"/>
          <w:szCs w:val="24"/>
        </w:rPr>
        <w:t>recovery</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80</w:t>
      </w:r>
      <w:r w:rsidR="000A3633">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81]</w:t>
      </w:r>
      <w:r w:rsidRPr="00D33FB7">
        <w:rPr>
          <w:rFonts w:ascii="Book Antiqua" w:hAnsi="Book Antiqua"/>
          <w:sz w:val="24"/>
          <w:szCs w:val="24"/>
        </w:rPr>
        <w:t xml:space="preserve">. Scientists have experimented with stem cell transplantation in the hopes of promoting functional recovery after SCI. The intervention may be targeted at different phases, but should ideally enhance neuron and axon regeneration and </w:t>
      </w:r>
      <w:proofErr w:type="spellStart"/>
      <w:r w:rsidRPr="00D33FB7">
        <w:rPr>
          <w:rFonts w:ascii="Book Antiqua" w:hAnsi="Book Antiqua"/>
          <w:sz w:val="24"/>
          <w:szCs w:val="24"/>
        </w:rPr>
        <w:t>remyelination</w:t>
      </w:r>
      <w:proofErr w:type="spellEnd"/>
      <w:r w:rsidRPr="00D33FB7">
        <w:rPr>
          <w:rFonts w:ascii="Book Antiqua" w:hAnsi="Book Antiqua"/>
          <w:sz w:val="24"/>
          <w:szCs w:val="24"/>
        </w:rPr>
        <w:t xml:space="preserve"> through the creation of a favorable microenvironment or the direc</w:t>
      </w:r>
      <w:r w:rsidR="000A3633">
        <w:rPr>
          <w:rFonts w:ascii="Book Antiqua" w:hAnsi="Book Antiqua"/>
          <w:sz w:val="24"/>
          <w:szCs w:val="24"/>
        </w:rPr>
        <w:t xml:space="preserve">t physical replacement of </w:t>
      </w:r>
      <w:proofErr w:type="gramStart"/>
      <w:r w:rsidR="000A3633">
        <w:rPr>
          <w:rFonts w:ascii="Book Antiqua" w:hAnsi="Book Antiqua"/>
          <w:sz w:val="24"/>
          <w:szCs w:val="24"/>
        </w:rPr>
        <w:t>cells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82]</w:t>
      </w:r>
      <w:r w:rsidRPr="00D33FB7">
        <w:rPr>
          <w:rFonts w:ascii="Book Antiqua" w:hAnsi="Book Antiqua"/>
          <w:sz w:val="24"/>
          <w:szCs w:val="24"/>
        </w:rPr>
        <w:t>. This may best be achieved through suppression of the inflammatory cascade resulting</w:t>
      </w:r>
      <w:r w:rsidR="000A3633">
        <w:rPr>
          <w:rFonts w:ascii="Book Antiqua" w:hAnsi="Book Antiqua"/>
          <w:sz w:val="24"/>
          <w:szCs w:val="24"/>
        </w:rPr>
        <w:t xml:space="preserve"> in cell apoptosis and </w:t>
      </w:r>
      <w:proofErr w:type="gramStart"/>
      <w:r w:rsidR="000A3633">
        <w:rPr>
          <w:rFonts w:ascii="Book Antiqua" w:hAnsi="Book Antiqua"/>
          <w:sz w:val="24"/>
          <w:szCs w:val="24"/>
        </w:rPr>
        <w:t>necrosis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83]</w:t>
      </w:r>
      <w:r w:rsidRPr="00D33FB7">
        <w:rPr>
          <w:rFonts w:ascii="Book Antiqua" w:hAnsi="Book Antiqua"/>
          <w:sz w:val="24"/>
          <w:szCs w:val="24"/>
        </w:rPr>
        <w:t>. Embryonic stem cells, pluripotent cells derived from the inner cell mass of an embryo, have been considere</w:t>
      </w:r>
      <w:r w:rsidR="000A3633">
        <w:rPr>
          <w:rFonts w:ascii="Book Antiqua" w:hAnsi="Book Antiqua"/>
          <w:sz w:val="24"/>
          <w:szCs w:val="24"/>
        </w:rPr>
        <w:t xml:space="preserve">d as a treatment option for </w:t>
      </w:r>
      <w:proofErr w:type="gramStart"/>
      <w:r w:rsidR="000A3633">
        <w:rPr>
          <w:rFonts w:ascii="Book Antiqua" w:hAnsi="Book Antiqua"/>
          <w:sz w:val="24"/>
          <w:szCs w:val="24"/>
        </w:rPr>
        <w:t>SCI</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84]</w:t>
      </w:r>
      <w:r w:rsidRPr="00D33FB7">
        <w:rPr>
          <w:rFonts w:ascii="Book Antiqua" w:hAnsi="Book Antiqua"/>
          <w:sz w:val="24"/>
          <w:szCs w:val="24"/>
        </w:rPr>
        <w:t>. Though they can divide infinitely and have greater differentiation potential than adult stem cells, th</w:t>
      </w:r>
      <w:r w:rsidR="00C05705">
        <w:rPr>
          <w:rFonts w:ascii="Book Antiqua" w:hAnsi="Book Antiqua"/>
          <w:sz w:val="24"/>
          <w:szCs w:val="24"/>
        </w:rPr>
        <w:t xml:space="preserve">eir use is highly </w:t>
      </w:r>
      <w:proofErr w:type="gramStart"/>
      <w:r w:rsidR="00C05705">
        <w:rPr>
          <w:rFonts w:ascii="Book Antiqua" w:hAnsi="Book Antiqua"/>
          <w:sz w:val="24"/>
          <w:szCs w:val="24"/>
        </w:rPr>
        <w:t>controversial</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85-89]</w:t>
      </w:r>
      <w:r w:rsidRPr="00D33FB7">
        <w:rPr>
          <w:rFonts w:ascii="Book Antiqua" w:hAnsi="Book Antiqua"/>
          <w:sz w:val="24"/>
          <w:szCs w:val="24"/>
        </w:rPr>
        <w:t xml:space="preserve">.  A Chinese surgeon who claimed to have cured SCI in hundreds of patients without complications by injecting them with olfactory </w:t>
      </w:r>
      <w:proofErr w:type="spellStart"/>
      <w:r w:rsidRPr="00D33FB7">
        <w:rPr>
          <w:rFonts w:ascii="Book Antiqua" w:hAnsi="Book Antiqua"/>
          <w:sz w:val="24"/>
          <w:szCs w:val="24"/>
        </w:rPr>
        <w:t>ensheathing</w:t>
      </w:r>
      <w:proofErr w:type="spellEnd"/>
      <w:r w:rsidRPr="00D33FB7">
        <w:rPr>
          <w:rFonts w:ascii="Book Antiqua" w:hAnsi="Book Antiqua"/>
          <w:sz w:val="24"/>
          <w:szCs w:val="24"/>
        </w:rPr>
        <w:t xml:space="preserve"> cells isolated from aborted fetuses were received with great skepticism and sparked fierce debates about </w:t>
      </w:r>
      <w:r w:rsidR="000A3633">
        <w:rPr>
          <w:rFonts w:ascii="Book Antiqua" w:hAnsi="Book Antiqua"/>
          <w:sz w:val="24"/>
          <w:szCs w:val="24"/>
        </w:rPr>
        <w:t>the ethicality of such research</w:t>
      </w:r>
      <w:r w:rsidR="007F1994" w:rsidRPr="00D33FB7">
        <w:rPr>
          <w:rFonts w:ascii="Book Antiqua" w:hAnsi="Book Antiqua"/>
          <w:sz w:val="24"/>
          <w:szCs w:val="24"/>
          <w:vertAlign w:val="superscript"/>
        </w:rPr>
        <w:t>[90-93]</w:t>
      </w:r>
      <w:r w:rsidRPr="00D33FB7">
        <w:rPr>
          <w:rFonts w:ascii="Book Antiqua" w:hAnsi="Book Antiqua"/>
          <w:sz w:val="24"/>
          <w:szCs w:val="24"/>
        </w:rPr>
        <w:t xml:space="preserve">. </w:t>
      </w:r>
      <w:proofErr w:type="spellStart"/>
      <w:r w:rsidRPr="00D33FB7">
        <w:rPr>
          <w:rFonts w:ascii="Book Antiqua" w:hAnsi="Book Antiqua"/>
          <w:sz w:val="24"/>
          <w:szCs w:val="24"/>
        </w:rPr>
        <w:t>Gevron</w:t>
      </w:r>
      <w:proofErr w:type="spellEnd"/>
      <w:r w:rsidRPr="00D33FB7">
        <w:rPr>
          <w:rFonts w:ascii="Book Antiqua" w:hAnsi="Book Antiqua"/>
          <w:sz w:val="24"/>
          <w:szCs w:val="24"/>
        </w:rPr>
        <w:t xml:space="preserve"> Corporation is the first company to have received approval to initiate a clinical trial assessing a human embryonic stem cell-derived candidate therapy (GRNOPC1) for severe </w:t>
      </w:r>
      <w:r w:rsidR="000A3633">
        <w:rPr>
          <w:rFonts w:ascii="Book Antiqua" w:hAnsi="Book Antiqua"/>
          <w:sz w:val="24"/>
          <w:szCs w:val="24"/>
        </w:rPr>
        <w:t>spinal cord injuries in the U</w:t>
      </w:r>
      <w:r w:rsidR="000A3633">
        <w:rPr>
          <w:rFonts w:ascii="Book Antiqua" w:eastAsiaTheme="minorEastAsia" w:hAnsi="Book Antiqua" w:hint="eastAsia"/>
          <w:sz w:val="24"/>
          <w:szCs w:val="24"/>
          <w:lang w:eastAsia="zh-CN"/>
        </w:rPr>
        <w:t xml:space="preserve">nited </w:t>
      </w:r>
      <w:proofErr w:type="gramStart"/>
      <w:r w:rsidR="000A3633">
        <w:rPr>
          <w:rFonts w:ascii="Book Antiqua" w:hAnsi="Book Antiqua"/>
          <w:sz w:val="24"/>
          <w:szCs w:val="24"/>
        </w:rPr>
        <w:t>S</w:t>
      </w:r>
      <w:r w:rsidR="000A3633">
        <w:rPr>
          <w:rFonts w:ascii="Book Antiqua" w:eastAsiaTheme="minorEastAsia" w:hAnsi="Book Antiqua" w:hint="eastAsia"/>
          <w:sz w:val="24"/>
          <w:szCs w:val="24"/>
          <w:lang w:eastAsia="zh-CN"/>
        </w:rPr>
        <w:t>tates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94]</w:t>
      </w:r>
      <w:r w:rsidRPr="00D33FB7">
        <w:rPr>
          <w:rFonts w:ascii="Book Antiqua" w:hAnsi="Book Antiqua"/>
          <w:sz w:val="24"/>
          <w:szCs w:val="24"/>
        </w:rPr>
        <w:t>. Adult stem cells have been more commonly used in both in vitro and in vivo experimentation due to the ethical concerns regarding Embryonic Stem cells. MSC’s have been favored by many scientists due to the ease of cell harvest, isolati</w:t>
      </w:r>
      <w:r w:rsidR="000A3633">
        <w:rPr>
          <w:rFonts w:ascii="Book Antiqua" w:hAnsi="Book Antiqua"/>
          <w:sz w:val="24"/>
          <w:szCs w:val="24"/>
        </w:rPr>
        <w:t xml:space="preserve">on, expansion, and </w:t>
      </w:r>
      <w:proofErr w:type="gramStart"/>
      <w:r w:rsidR="000A3633">
        <w:rPr>
          <w:rFonts w:ascii="Book Antiqua" w:hAnsi="Book Antiqua"/>
          <w:sz w:val="24"/>
          <w:szCs w:val="24"/>
        </w:rPr>
        <w:t>preservation</w:t>
      </w:r>
      <w:r w:rsidR="007F1994" w:rsidRPr="00D33FB7">
        <w:rPr>
          <w:rFonts w:ascii="Book Antiqua" w:hAnsi="Book Antiqua"/>
          <w:sz w:val="24"/>
          <w:szCs w:val="24"/>
          <w:vertAlign w:val="superscript"/>
        </w:rPr>
        <w:t>[</w:t>
      </w:r>
      <w:proofErr w:type="gramEnd"/>
      <w:r w:rsidR="00C05705">
        <w:rPr>
          <w:rFonts w:ascii="Book Antiqua" w:eastAsiaTheme="minorEastAsia" w:hAnsi="Book Antiqua" w:hint="eastAsia"/>
          <w:sz w:val="24"/>
          <w:szCs w:val="24"/>
          <w:vertAlign w:val="superscript"/>
          <w:lang w:eastAsia="zh-CN"/>
        </w:rPr>
        <w:t>35,</w:t>
      </w:r>
      <w:r w:rsidR="007F1994" w:rsidRPr="00D33FB7">
        <w:rPr>
          <w:rFonts w:ascii="Book Antiqua" w:hAnsi="Book Antiqua"/>
          <w:sz w:val="24"/>
          <w:szCs w:val="24"/>
          <w:vertAlign w:val="superscript"/>
        </w:rPr>
        <w:t>95-9</w:t>
      </w:r>
      <w:r w:rsidR="00C05705">
        <w:rPr>
          <w:rFonts w:ascii="Book Antiqua" w:eastAsiaTheme="minorEastAsia" w:hAnsi="Book Antiqua" w:hint="eastAsia"/>
          <w:sz w:val="24"/>
          <w:szCs w:val="24"/>
          <w:vertAlign w:val="superscript"/>
          <w:lang w:eastAsia="zh-CN"/>
        </w:rPr>
        <w:t>7</w:t>
      </w:r>
      <w:r w:rsidR="007F1994" w:rsidRPr="00D33FB7">
        <w:rPr>
          <w:rFonts w:ascii="Book Antiqua" w:hAnsi="Book Antiqua"/>
          <w:sz w:val="24"/>
          <w:szCs w:val="24"/>
          <w:vertAlign w:val="superscript"/>
        </w:rPr>
        <w:t>]</w:t>
      </w:r>
      <w:r w:rsidRPr="00D33FB7">
        <w:rPr>
          <w:rFonts w:ascii="Book Antiqua" w:hAnsi="Book Antiqua"/>
          <w:sz w:val="24"/>
          <w:szCs w:val="24"/>
        </w:rPr>
        <w:t>. No reports of immunologic reactions to allogeneic versus autologous cell transplants have surfaced so far, making MSC’s a very practica</w:t>
      </w:r>
      <w:r w:rsidR="000A3633">
        <w:rPr>
          <w:rFonts w:ascii="Book Antiqua" w:hAnsi="Book Antiqua"/>
          <w:sz w:val="24"/>
          <w:szCs w:val="24"/>
        </w:rPr>
        <w:t xml:space="preserve">l solution for cellular </w:t>
      </w:r>
      <w:proofErr w:type="gramStart"/>
      <w:r w:rsidR="000A3633">
        <w:rPr>
          <w:rFonts w:ascii="Book Antiqua" w:hAnsi="Book Antiqua"/>
          <w:sz w:val="24"/>
          <w:szCs w:val="24"/>
        </w:rPr>
        <w:t>therapy</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9</w:t>
      </w:r>
      <w:r w:rsidR="00C05705">
        <w:rPr>
          <w:rFonts w:ascii="Book Antiqua" w:eastAsiaTheme="minorEastAsia" w:hAnsi="Book Antiqua" w:hint="eastAsia"/>
          <w:sz w:val="24"/>
          <w:szCs w:val="24"/>
          <w:vertAlign w:val="superscript"/>
          <w:lang w:eastAsia="zh-CN"/>
        </w:rPr>
        <w:t>8</w:t>
      </w:r>
      <w:r w:rsidR="000A3633">
        <w:rPr>
          <w:rFonts w:ascii="Book Antiqua" w:eastAsiaTheme="minorEastAsia" w:hAnsi="Book Antiqua" w:hint="eastAsia"/>
          <w:sz w:val="24"/>
          <w:szCs w:val="24"/>
          <w:vertAlign w:val="superscript"/>
          <w:lang w:eastAsia="zh-CN"/>
        </w:rPr>
        <w:t>,</w:t>
      </w:r>
      <w:r w:rsidR="00C05705">
        <w:rPr>
          <w:rFonts w:ascii="Book Antiqua" w:eastAsiaTheme="minorEastAsia" w:hAnsi="Book Antiqua" w:hint="eastAsia"/>
          <w:sz w:val="24"/>
          <w:szCs w:val="24"/>
          <w:vertAlign w:val="superscript"/>
          <w:lang w:eastAsia="zh-CN"/>
        </w:rPr>
        <w:t>99</w:t>
      </w:r>
      <w:r w:rsidR="007F1994" w:rsidRPr="00D33FB7">
        <w:rPr>
          <w:rFonts w:ascii="Book Antiqua" w:hAnsi="Book Antiqua"/>
          <w:sz w:val="24"/>
          <w:szCs w:val="24"/>
          <w:vertAlign w:val="superscript"/>
        </w:rPr>
        <w:t>]</w:t>
      </w:r>
      <w:r w:rsidRPr="00D33FB7">
        <w:rPr>
          <w:rFonts w:ascii="Book Antiqua" w:hAnsi="Book Antiqua"/>
          <w:sz w:val="24"/>
          <w:szCs w:val="24"/>
        </w:rPr>
        <w:t>. MSC’s have been demonstrated to promote axonal regeneratio</w:t>
      </w:r>
      <w:r w:rsidR="000A3633">
        <w:rPr>
          <w:rFonts w:ascii="Book Antiqua" w:hAnsi="Book Antiqua"/>
          <w:sz w:val="24"/>
          <w:szCs w:val="24"/>
        </w:rPr>
        <w:t xml:space="preserve">n and suppressing </w:t>
      </w:r>
      <w:proofErr w:type="gramStart"/>
      <w:r w:rsidR="000A3633">
        <w:rPr>
          <w:rFonts w:ascii="Book Antiqua" w:hAnsi="Book Antiqua"/>
          <w:sz w:val="24"/>
          <w:szCs w:val="24"/>
        </w:rPr>
        <w:t>demyelination</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0</w:t>
      </w:r>
      <w:r w:rsidR="007F1994" w:rsidRPr="00D33FB7">
        <w:rPr>
          <w:rFonts w:ascii="Book Antiqua" w:hAnsi="Book Antiqua"/>
          <w:sz w:val="24"/>
          <w:szCs w:val="24"/>
          <w:vertAlign w:val="superscript"/>
        </w:rPr>
        <w:t>]</w:t>
      </w:r>
      <w:r w:rsidRPr="00D33FB7">
        <w:rPr>
          <w:rFonts w:ascii="Book Antiqua" w:hAnsi="Book Antiqua"/>
          <w:sz w:val="24"/>
          <w:szCs w:val="24"/>
        </w:rPr>
        <w:t xml:space="preserve">. Several different studies in rat models found that MSC’s induce nerve regeneration, modulate the production of inflammatory cytokines such as TNF- α and Il-6 and </w:t>
      </w:r>
      <w:r w:rsidR="000A3633">
        <w:rPr>
          <w:rFonts w:ascii="Book Antiqua" w:hAnsi="Book Antiqua"/>
          <w:sz w:val="24"/>
          <w:szCs w:val="24"/>
        </w:rPr>
        <w:t xml:space="preserve">reduce myeloperoxidase </w:t>
      </w:r>
      <w:proofErr w:type="gramStart"/>
      <w:r w:rsidR="000A3633">
        <w:rPr>
          <w:rFonts w:ascii="Book Antiqua" w:hAnsi="Book Antiqua"/>
          <w:sz w:val="24"/>
          <w:szCs w:val="24"/>
        </w:rPr>
        <w:t>activity</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1</w:t>
      </w:r>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5</w:t>
      </w:r>
      <w:r w:rsidR="007F1994" w:rsidRPr="00D33FB7">
        <w:rPr>
          <w:rFonts w:ascii="Book Antiqua" w:hAnsi="Book Antiqua"/>
          <w:sz w:val="24"/>
          <w:szCs w:val="24"/>
          <w:vertAlign w:val="superscript"/>
        </w:rPr>
        <w:t>]</w:t>
      </w:r>
      <w:r w:rsidRPr="00D33FB7">
        <w:rPr>
          <w:rFonts w:ascii="Book Antiqua" w:hAnsi="Book Antiqua"/>
          <w:sz w:val="24"/>
          <w:szCs w:val="24"/>
        </w:rPr>
        <w:t xml:space="preserve">. </w:t>
      </w:r>
      <w:proofErr w:type="spellStart"/>
      <w:r w:rsidRPr="00D33FB7">
        <w:rPr>
          <w:rFonts w:ascii="Book Antiqua" w:hAnsi="Book Antiqua"/>
          <w:sz w:val="24"/>
          <w:szCs w:val="24"/>
        </w:rPr>
        <w:t>Menezes</w:t>
      </w:r>
      <w:proofErr w:type="spellEnd"/>
      <w:r w:rsidRPr="00D33FB7">
        <w:rPr>
          <w:rFonts w:ascii="Book Antiqua" w:hAnsi="Book Antiqua"/>
          <w:sz w:val="24"/>
          <w:szCs w:val="24"/>
        </w:rPr>
        <w:t xml:space="preserve"> </w:t>
      </w:r>
      <w:r w:rsidRPr="00C05705">
        <w:rPr>
          <w:rFonts w:ascii="Book Antiqua" w:hAnsi="Book Antiqua"/>
          <w:i/>
          <w:sz w:val="24"/>
          <w:szCs w:val="24"/>
        </w:rPr>
        <w:t xml:space="preserve">et </w:t>
      </w:r>
      <w:proofErr w:type="gramStart"/>
      <w:r w:rsidRPr="00C05705">
        <w:rPr>
          <w:rFonts w:ascii="Book Antiqua" w:hAnsi="Book Antiqua"/>
          <w:i/>
          <w:sz w:val="24"/>
          <w:szCs w:val="24"/>
        </w:rPr>
        <w:t>al</w:t>
      </w:r>
      <w:r w:rsidR="00C05705">
        <w:rPr>
          <w:rFonts w:ascii="Book Antiqua" w:eastAsiaTheme="minorEastAsia" w:hAnsi="Book Antiqua" w:hint="eastAsia"/>
          <w:sz w:val="24"/>
          <w:szCs w:val="24"/>
          <w:vertAlign w:val="superscript"/>
          <w:lang w:eastAsia="zh-CN"/>
        </w:rPr>
        <w:t>[</w:t>
      </w:r>
      <w:proofErr w:type="gramEnd"/>
      <w:r w:rsidR="00C05705">
        <w:rPr>
          <w:rFonts w:ascii="Book Antiqua" w:eastAsiaTheme="minorEastAsia" w:hAnsi="Book Antiqua" w:hint="eastAsia"/>
          <w:sz w:val="24"/>
          <w:szCs w:val="24"/>
          <w:vertAlign w:val="superscript"/>
          <w:lang w:eastAsia="zh-CN"/>
        </w:rPr>
        <w:t>106]</w:t>
      </w:r>
      <w:r w:rsidRPr="00D33FB7">
        <w:rPr>
          <w:rFonts w:ascii="Book Antiqua" w:hAnsi="Book Antiqua"/>
          <w:sz w:val="24"/>
          <w:szCs w:val="24"/>
        </w:rPr>
        <w:t xml:space="preserve"> hypothesized that </w:t>
      </w:r>
      <w:proofErr w:type="spellStart"/>
      <w:r w:rsidRPr="00D33FB7">
        <w:rPr>
          <w:rFonts w:ascii="Book Antiqua" w:hAnsi="Book Antiqua"/>
          <w:sz w:val="24"/>
          <w:szCs w:val="24"/>
        </w:rPr>
        <w:t>laminin</w:t>
      </w:r>
      <w:proofErr w:type="spellEnd"/>
      <w:r w:rsidRPr="00D33FB7">
        <w:rPr>
          <w:rFonts w:ascii="Book Antiqua" w:hAnsi="Book Antiqua"/>
          <w:sz w:val="24"/>
          <w:szCs w:val="24"/>
        </w:rPr>
        <w:t xml:space="preserve"> may play a pivotal role in the neuron and axon preservation and regeneration after finding deposits of the glycoprotein on the</w:t>
      </w:r>
      <w:r w:rsidR="000A3633">
        <w:rPr>
          <w:rFonts w:ascii="Book Antiqua" w:hAnsi="Book Antiqua"/>
          <w:sz w:val="24"/>
          <w:szCs w:val="24"/>
        </w:rPr>
        <w:t xml:space="preserve"> lesion site in a rat SCI model</w:t>
      </w:r>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6</w:t>
      </w:r>
      <w:r w:rsidR="007F1994" w:rsidRPr="00D33FB7">
        <w:rPr>
          <w:rFonts w:ascii="Book Antiqua" w:hAnsi="Book Antiqua"/>
          <w:sz w:val="24"/>
          <w:szCs w:val="24"/>
          <w:vertAlign w:val="superscript"/>
        </w:rPr>
        <w:t>]</w:t>
      </w:r>
      <w:r w:rsidRPr="00D33FB7">
        <w:rPr>
          <w:rFonts w:ascii="Book Antiqua" w:hAnsi="Book Antiqua"/>
          <w:sz w:val="24"/>
          <w:szCs w:val="24"/>
        </w:rPr>
        <w:t xml:space="preserve">. All of these studies reported that transplanted MSC’s operate </w:t>
      </w:r>
      <w:r w:rsidRPr="00D33FB7">
        <w:rPr>
          <w:rFonts w:ascii="Book Antiqua" w:hAnsi="Book Antiqua"/>
          <w:sz w:val="24"/>
          <w:szCs w:val="24"/>
        </w:rPr>
        <w:lastRenderedPageBreak/>
        <w:t xml:space="preserve">mainly through the creation of a favorable microenvironment by means of the secretion of a </w:t>
      </w:r>
      <w:r w:rsidR="00C05705">
        <w:rPr>
          <w:rFonts w:ascii="Book Antiqua" w:hAnsi="Book Antiqua"/>
          <w:sz w:val="24"/>
          <w:szCs w:val="24"/>
        </w:rPr>
        <w:t xml:space="preserve">variety of </w:t>
      </w:r>
      <w:proofErr w:type="spellStart"/>
      <w:r w:rsidR="00C05705">
        <w:rPr>
          <w:rFonts w:ascii="Book Antiqua" w:hAnsi="Book Antiqua"/>
          <w:sz w:val="24"/>
          <w:szCs w:val="24"/>
        </w:rPr>
        <w:t>neurotrophic</w:t>
      </w:r>
      <w:proofErr w:type="spellEnd"/>
      <w:r w:rsidR="00C05705">
        <w:rPr>
          <w:rFonts w:ascii="Book Antiqua" w:hAnsi="Book Antiqua"/>
          <w:sz w:val="24"/>
          <w:szCs w:val="24"/>
        </w:rPr>
        <w:t xml:space="preserve"> </w:t>
      </w:r>
      <w:proofErr w:type="gramStart"/>
      <w:r w:rsidR="00C05705">
        <w:rPr>
          <w:rFonts w:ascii="Book Antiqua" w:hAnsi="Book Antiqua"/>
          <w:sz w:val="24"/>
          <w:szCs w:val="24"/>
        </w:rPr>
        <w:t>factors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7</w:t>
      </w:r>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1</w:t>
      </w:r>
      <w:r w:rsidR="007F1994" w:rsidRPr="00D33FB7">
        <w:rPr>
          <w:rFonts w:ascii="Book Antiqua" w:hAnsi="Book Antiqua"/>
          <w:sz w:val="24"/>
          <w:szCs w:val="24"/>
          <w:vertAlign w:val="superscript"/>
        </w:rPr>
        <w:t>]</w:t>
      </w:r>
      <w:r w:rsidRPr="00D33FB7">
        <w:rPr>
          <w:rFonts w:ascii="Book Antiqua" w:hAnsi="Book Antiqua"/>
          <w:sz w:val="24"/>
          <w:szCs w:val="24"/>
        </w:rPr>
        <w:t xml:space="preserve">. The in vivo differentiation of MSC’s into neuron-like cells however has been </w:t>
      </w:r>
      <w:r w:rsidR="000A3633">
        <w:rPr>
          <w:rFonts w:ascii="Book Antiqua" w:hAnsi="Book Antiqua"/>
          <w:sz w:val="24"/>
          <w:szCs w:val="24"/>
        </w:rPr>
        <w:t xml:space="preserve">documented as being </w:t>
      </w:r>
      <w:proofErr w:type="gramStart"/>
      <w:r w:rsidR="000A3633">
        <w:rPr>
          <w:rFonts w:ascii="Book Antiqua" w:hAnsi="Book Antiqua"/>
          <w:sz w:val="24"/>
          <w:szCs w:val="24"/>
        </w:rPr>
        <w:t>inefficient</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10</w:t>
      </w:r>
      <w:r w:rsidR="00C05705">
        <w:rPr>
          <w:rFonts w:ascii="Book Antiqua" w:eastAsiaTheme="minorEastAsia" w:hAnsi="Book Antiqua" w:hint="eastAsia"/>
          <w:sz w:val="24"/>
          <w:szCs w:val="24"/>
          <w:vertAlign w:val="superscript"/>
          <w:lang w:eastAsia="zh-CN"/>
        </w:rPr>
        <w:t>8</w:t>
      </w:r>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0</w:t>
      </w:r>
      <w:r w:rsidR="007F1994" w:rsidRPr="00D33FB7">
        <w:rPr>
          <w:rFonts w:ascii="Book Antiqua" w:hAnsi="Book Antiqua"/>
          <w:sz w:val="24"/>
          <w:szCs w:val="24"/>
          <w:vertAlign w:val="superscript"/>
        </w:rPr>
        <w:t>]</w:t>
      </w:r>
      <w:r w:rsidRPr="00D33FB7">
        <w:rPr>
          <w:rFonts w:ascii="Book Antiqua" w:hAnsi="Book Antiqua"/>
          <w:sz w:val="24"/>
          <w:szCs w:val="24"/>
        </w:rPr>
        <w:t xml:space="preserve">. MSC’s are therefore as of now not capable to directly repopulate and physically restore the damaged tissue of the SCI. Neural Stem Cells (NSC’s) were sought as an option for stem cell therapy specifically for their capability to overcome this deficit. NSC’s are harvested in the </w:t>
      </w:r>
      <w:proofErr w:type="spellStart"/>
      <w:r w:rsidRPr="00D33FB7">
        <w:rPr>
          <w:rFonts w:ascii="Book Antiqua" w:hAnsi="Book Antiqua"/>
          <w:sz w:val="24"/>
          <w:szCs w:val="24"/>
        </w:rPr>
        <w:t>subventricular</w:t>
      </w:r>
      <w:proofErr w:type="spellEnd"/>
      <w:r w:rsidRPr="00D33FB7">
        <w:rPr>
          <w:rFonts w:ascii="Book Antiqua" w:hAnsi="Book Antiqua"/>
          <w:sz w:val="24"/>
          <w:szCs w:val="24"/>
        </w:rPr>
        <w:t xml:space="preserve"> zone and are capable of differentiation into neurons, oligodendrocyt</w:t>
      </w:r>
      <w:r w:rsidR="000A3633">
        <w:rPr>
          <w:rFonts w:ascii="Book Antiqua" w:hAnsi="Book Antiqua"/>
          <w:sz w:val="24"/>
          <w:szCs w:val="24"/>
        </w:rPr>
        <w:t xml:space="preserve">es and most commonly </w:t>
      </w:r>
      <w:proofErr w:type="gramStart"/>
      <w:r w:rsidR="000A3633">
        <w:rPr>
          <w:rFonts w:ascii="Book Antiqua" w:hAnsi="Book Antiqua"/>
          <w:sz w:val="24"/>
          <w:szCs w:val="24"/>
        </w:rPr>
        <w:t>astrocytes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2</w:t>
      </w:r>
      <w:r w:rsidR="000A3633">
        <w:rPr>
          <w:rFonts w:ascii="Book Antiqua" w:eastAsiaTheme="minorEastAsia" w:hAnsi="Book Antiqua" w:hint="eastAsia"/>
          <w:sz w:val="24"/>
          <w:szCs w:val="24"/>
          <w:vertAlign w:val="superscript"/>
          <w:lang w:eastAsia="zh-CN"/>
        </w:rPr>
        <w:t>,</w:t>
      </w:r>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3</w:t>
      </w:r>
      <w:r w:rsidR="007F1994" w:rsidRPr="00D33FB7">
        <w:rPr>
          <w:rFonts w:ascii="Book Antiqua" w:hAnsi="Book Antiqua"/>
          <w:sz w:val="24"/>
          <w:szCs w:val="24"/>
          <w:vertAlign w:val="superscript"/>
        </w:rPr>
        <w:t>]</w:t>
      </w:r>
      <w:r w:rsidR="000A3633">
        <w:rPr>
          <w:rFonts w:ascii="Book Antiqua" w:hAnsi="Book Antiqua"/>
          <w:sz w:val="24"/>
          <w:szCs w:val="24"/>
        </w:rPr>
        <w:t xml:space="preserve">. </w:t>
      </w:r>
      <w:proofErr w:type="spellStart"/>
      <w:r w:rsidR="000A3633">
        <w:rPr>
          <w:rFonts w:ascii="Book Antiqua" w:hAnsi="Book Antiqua"/>
          <w:sz w:val="24"/>
          <w:szCs w:val="24"/>
        </w:rPr>
        <w:t>Nemati</w:t>
      </w:r>
      <w:proofErr w:type="spellEnd"/>
      <w:r w:rsidR="000A3633">
        <w:rPr>
          <w:rFonts w:ascii="Book Antiqua" w:hAnsi="Book Antiqua"/>
          <w:sz w:val="24"/>
          <w:szCs w:val="24"/>
        </w:rPr>
        <w:t xml:space="preserve"> </w:t>
      </w:r>
      <w:r w:rsidR="000A3633" w:rsidRPr="000A3633">
        <w:rPr>
          <w:rFonts w:ascii="Book Antiqua" w:hAnsi="Book Antiqua"/>
          <w:i/>
          <w:sz w:val="24"/>
          <w:szCs w:val="24"/>
        </w:rPr>
        <w:t xml:space="preserve">et </w:t>
      </w:r>
      <w:proofErr w:type="gramStart"/>
      <w:r w:rsidR="000A3633" w:rsidRPr="000A3633">
        <w:rPr>
          <w:rFonts w:ascii="Book Antiqua" w:hAnsi="Book Antiqua"/>
          <w:i/>
          <w:sz w:val="24"/>
          <w:szCs w:val="24"/>
        </w:rPr>
        <w:t>al</w:t>
      </w:r>
      <w:r w:rsidR="000A3633" w:rsidRPr="00D33FB7">
        <w:rPr>
          <w:rFonts w:ascii="Book Antiqua" w:hAnsi="Book Antiqua"/>
          <w:sz w:val="24"/>
          <w:szCs w:val="24"/>
          <w:vertAlign w:val="superscript"/>
        </w:rPr>
        <w:t>[</w:t>
      </w:r>
      <w:proofErr w:type="gramEnd"/>
      <w:r w:rsidR="000A3633"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4</w:t>
      </w:r>
      <w:r w:rsidR="000A3633" w:rsidRPr="00D33FB7">
        <w:rPr>
          <w:rFonts w:ascii="Book Antiqua" w:hAnsi="Book Antiqua"/>
          <w:sz w:val="24"/>
          <w:szCs w:val="24"/>
          <w:vertAlign w:val="superscript"/>
        </w:rPr>
        <w:t>]</w:t>
      </w:r>
      <w:r w:rsidRPr="00D33FB7">
        <w:rPr>
          <w:rFonts w:ascii="Book Antiqua" w:hAnsi="Book Antiqua"/>
          <w:sz w:val="24"/>
          <w:szCs w:val="24"/>
        </w:rPr>
        <w:t xml:space="preserve"> reported that the transplantation of NSC’s into a contusion SCI in a monkey model facilitated</w:t>
      </w:r>
      <w:r w:rsidR="000A3633">
        <w:rPr>
          <w:rFonts w:ascii="Book Antiqua" w:hAnsi="Book Antiqua"/>
          <w:sz w:val="24"/>
          <w:szCs w:val="24"/>
        </w:rPr>
        <w:t xml:space="preserve"> hind limb performance recovery</w:t>
      </w:r>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4</w:t>
      </w:r>
      <w:r w:rsidR="007F1994" w:rsidRPr="00D33FB7">
        <w:rPr>
          <w:rFonts w:ascii="Book Antiqua" w:hAnsi="Book Antiqua"/>
          <w:sz w:val="24"/>
          <w:szCs w:val="24"/>
          <w:vertAlign w:val="superscript"/>
        </w:rPr>
        <w:t>]</w:t>
      </w:r>
      <w:r w:rsidR="000A3633">
        <w:rPr>
          <w:rFonts w:ascii="Book Antiqua" w:hAnsi="Book Antiqua"/>
          <w:sz w:val="24"/>
          <w:szCs w:val="24"/>
        </w:rPr>
        <w:t>.</w:t>
      </w:r>
      <w:r w:rsidRPr="00D33FB7">
        <w:rPr>
          <w:rFonts w:ascii="Book Antiqua" w:hAnsi="Book Antiqua"/>
          <w:sz w:val="24"/>
          <w:szCs w:val="24"/>
        </w:rPr>
        <w:t xml:space="preserve"> Lee </w:t>
      </w:r>
      <w:r w:rsidRPr="000A3633">
        <w:rPr>
          <w:rFonts w:ascii="Book Antiqua" w:hAnsi="Book Antiqua"/>
          <w:i/>
          <w:sz w:val="24"/>
          <w:szCs w:val="24"/>
        </w:rPr>
        <w:t xml:space="preserve">et </w:t>
      </w:r>
      <w:proofErr w:type="gramStart"/>
      <w:r w:rsidRPr="000A3633">
        <w:rPr>
          <w:rFonts w:ascii="Book Antiqua" w:hAnsi="Book Antiqua"/>
          <w:i/>
          <w:sz w:val="24"/>
          <w:szCs w:val="24"/>
        </w:rPr>
        <w:t>al</w:t>
      </w:r>
      <w:r w:rsidR="000A3633" w:rsidRPr="00D33FB7">
        <w:rPr>
          <w:rFonts w:ascii="Book Antiqua" w:hAnsi="Book Antiqua"/>
          <w:sz w:val="24"/>
          <w:szCs w:val="24"/>
          <w:vertAlign w:val="superscript"/>
        </w:rPr>
        <w:t>[</w:t>
      </w:r>
      <w:proofErr w:type="gramEnd"/>
      <w:r w:rsidR="000A3633"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5</w:t>
      </w:r>
      <w:r w:rsidR="000A3633" w:rsidRPr="00D33FB7">
        <w:rPr>
          <w:rFonts w:ascii="Book Antiqua" w:hAnsi="Book Antiqua"/>
          <w:sz w:val="24"/>
          <w:szCs w:val="24"/>
          <w:vertAlign w:val="superscript"/>
        </w:rPr>
        <w:t>]</w:t>
      </w:r>
      <w:r w:rsidRPr="00D33FB7">
        <w:rPr>
          <w:rFonts w:ascii="Book Antiqua" w:hAnsi="Book Antiqua"/>
          <w:sz w:val="24"/>
          <w:szCs w:val="24"/>
        </w:rPr>
        <w:t xml:space="preserve"> documented similar functional recovery in terms of hind limb recovery paired with reduced lesions and an increased density of axons and dendritic spines surrounding the tr</w:t>
      </w:r>
      <w:r w:rsidR="000A3633">
        <w:rPr>
          <w:rFonts w:ascii="Book Antiqua" w:hAnsi="Book Antiqua"/>
          <w:sz w:val="24"/>
          <w:szCs w:val="24"/>
        </w:rPr>
        <w:t>ansplanted NSC’s in a rat model</w:t>
      </w:r>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5</w:t>
      </w:r>
      <w:r w:rsidR="007F1994" w:rsidRPr="00D33FB7">
        <w:rPr>
          <w:rFonts w:ascii="Book Antiqua" w:hAnsi="Book Antiqua"/>
          <w:sz w:val="24"/>
          <w:szCs w:val="24"/>
          <w:vertAlign w:val="superscript"/>
        </w:rPr>
        <w:t>]</w:t>
      </w:r>
      <w:r w:rsidRPr="00D33FB7">
        <w:rPr>
          <w:rFonts w:ascii="Book Antiqua" w:hAnsi="Book Antiqua"/>
          <w:sz w:val="24"/>
          <w:szCs w:val="24"/>
        </w:rPr>
        <w:t xml:space="preserve">. </w:t>
      </w:r>
      <w:proofErr w:type="spellStart"/>
      <w:r w:rsidRPr="00D33FB7">
        <w:rPr>
          <w:rFonts w:ascii="Book Antiqua" w:hAnsi="Book Antiqua"/>
          <w:sz w:val="24"/>
          <w:szCs w:val="24"/>
        </w:rPr>
        <w:t>Piltti</w:t>
      </w:r>
      <w:proofErr w:type="spellEnd"/>
      <w:r w:rsidRPr="00D33FB7">
        <w:rPr>
          <w:rFonts w:ascii="Book Antiqua" w:hAnsi="Book Antiqua"/>
          <w:sz w:val="24"/>
          <w:szCs w:val="24"/>
        </w:rPr>
        <w:t xml:space="preserve"> </w:t>
      </w:r>
      <w:r w:rsidRPr="00C05705">
        <w:rPr>
          <w:rFonts w:ascii="Book Antiqua" w:hAnsi="Book Antiqua"/>
          <w:i/>
          <w:sz w:val="24"/>
          <w:szCs w:val="24"/>
        </w:rPr>
        <w:t xml:space="preserve">et </w:t>
      </w:r>
      <w:proofErr w:type="gramStart"/>
      <w:r w:rsidRPr="00C05705">
        <w:rPr>
          <w:rFonts w:ascii="Book Antiqua" w:hAnsi="Book Antiqua"/>
          <w:i/>
          <w:sz w:val="24"/>
          <w:szCs w:val="24"/>
        </w:rPr>
        <w:t>al</w:t>
      </w:r>
      <w:r w:rsidR="00C05705">
        <w:rPr>
          <w:rFonts w:ascii="Book Antiqua" w:eastAsiaTheme="minorEastAsia" w:hAnsi="Book Antiqua" w:hint="eastAsia"/>
          <w:sz w:val="24"/>
          <w:szCs w:val="24"/>
          <w:vertAlign w:val="superscript"/>
          <w:lang w:eastAsia="zh-CN"/>
        </w:rPr>
        <w:t>[</w:t>
      </w:r>
      <w:proofErr w:type="gramEnd"/>
      <w:r w:rsidR="00C05705">
        <w:rPr>
          <w:rFonts w:ascii="Book Antiqua" w:eastAsiaTheme="minorEastAsia" w:hAnsi="Book Antiqua" w:hint="eastAsia"/>
          <w:sz w:val="24"/>
          <w:szCs w:val="24"/>
          <w:vertAlign w:val="superscript"/>
          <w:lang w:eastAsia="zh-CN"/>
        </w:rPr>
        <w:t>116]</w:t>
      </w:r>
      <w:r w:rsidRPr="00D33FB7">
        <w:rPr>
          <w:rFonts w:ascii="Book Antiqua" w:hAnsi="Book Antiqua"/>
          <w:sz w:val="24"/>
          <w:szCs w:val="24"/>
        </w:rPr>
        <w:t xml:space="preserve"> examined the survival rates, migration and sensory fiber sprouting of transplanted NSC’s in a rat model in the secondary or </w:t>
      </w:r>
      <w:proofErr w:type="spellStart"/>
      <w:r w:rsidRPr="00D33FB7">
        <w:rPr>
          <w:rFonts w:ascii="Book Antiqua" w:hAnsi="Book Antiqua"/>
          <w:sz w:val="24"/>
          <w:szCs w:val="24"/>
        </w:rPr>
        <w:t>subacute</w:t>
      </w:r>
      <w:proofErr w:type="spellEnd"/>
      <w:r w:rsidRPr="00D33FB7">
        <w:rPr>
          <w:rFonts w:ascii="Book Antiqua" w:hAnsi="Book Antiqua"/>
          <w:sz w:val="24"/>
          <w:szCs w:val="24"/>
        </w:rPr>
        <w:t xml:space="preserve"> phase versus the tertiary or chronic phase of SCI. They found that the number of surviving transplanted cells was lower in the group treated during the tertiary phase, but that these cells had a stronger effect by increasing the nu</w:t>
      </w:r>
      <w:r w:rsidR="000A3633">
        <w:rPr>
          <w:rFonts w:ascii="Book Antiqua" w:hAnsi="Book Antiqua"/>
          <w:sz w:val="24"/>
          <w:szCs w:val="24"/>
        </w:rPr>
        <w:t xml:space="preserve">mber of mature </w:t>
      </w:r>
      <w:proofErr w:type="gramStart"/>
      <w:r w:rsidR="000A3633">
        <w:rPr>
          <w:rFonts w:ascii="Book Antiqua" w:hAnsi="Book Antiqua"/>
          <w:sz w:val="24"/>
          <w:szCs w:val="24"/>
        </w:rPr>
        <w:t>oligodendrocytes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6</w:t>
      </w:r>
      <w:r w:rsidR="007F1994" w:rsidRPr="00D33FB7">
        <w:rPr>
          <w:rFonts w:ascii="Book Antiqua" w:hAnsi="Book Antiqua"/>
          <w:sz w:val="24"/>
          <w:szCs w:val="24"/>
          <w:vertAlign w:val="superscript"/>
        </w:rPr>
        <w:t>]</w:t>
      </w:r>
      <w:r w:rsidRPr="00D33FB7">
        <w:rPr>
          <w:rFonts w:ascii="Book Antiqua" w:hAnsi="Book Antiqua"/>
          <w:sz w:val="24"/>
          <w:szCs w:val="24"/>
        </w:rPr>
        <w:t xml:space="preserve">. The experimental utilization of Stem Cell Therapy in SCI has been very limited to date. Several studies have reported sensory- and motor improvements after 1-3 </w:t>
      </w:r>
      <w:proofErr w:type="spellStart"/>
      <w:r w:rsidRPr="00D33FB7">
        <w:rPr>
          <w:rFonts w:ascii="Book Antiqua" w:hAnsi="Book Antiqua"/>
          <w:sz w:val="24"/>
          <w:szCs w:val="24"/>
        </w:rPr>
        <w:t>mo</w:t>
      </w:r>
      <w:proofErr w:type="spellEnd"/>
      <w:r w:rsidRPr="00D33FB7">
        <w:rPr>
          <w:rFonts w:ascii="Book Antiqua" w:hAnsi="Book Antiqua"/>
          <w:sz w:val="24"/>
          <w:szCs w:val="24"/>
        </w:rPr>
        <w:t xml:space="preserve"> of Stem Cell Transplantations combined with various</w:t>
      </w:r>
      <w:r w:rsidR="000A3633">
        <w:rPr>
          <w:rFonts w:ascii="Book Antiqua" w:hAnsi="Book Antiqua"/>
          <w:sz w:val="24"/>
          <w:szCs w:val="24"/>
        </w:rPr>
        <w:t xml:space="preserve"> other cells and growth </w:t>
      </w:r>
      <w:proofErr w:type="gramStart"/>
      <w:r w:rsidR="000A3633">
        <w:rPr>
          <w:rFonts w:ascii="Book Antiqua" w:hAnsi="Book Antiqua"/>
          <w:sz w:val="24"/>
          <w:szCs w:val="24"/>
        </w:rPr>
        <w:t>factors</w:t>
      </w:r>
      <w:r w:rsidR="007F1994" w:rsidRPr="00D33FB7">
        <w:rPr>
          <w:rFonts w:ascii="Book Antiqua" w:hAnsi="Book Antiqua"/>
          <w:sz w:val="24"/>
          <w:szCs w:val="24"/>
          <w:vertAlign w:val="superscript"/>
        </w:rPr>
        <w:t>[</w:t>
      </w:r>
      <w:proofErr w:type="gramEnd"/>
      <w:r w:rsidR="007F1994" w:rsidRPr="00D33FB7">
        <w:rPr>
          <w:rFonts w:ascii="Book Antiqua" w:hAnsi="Book Antiqua"/>
          <w:sz w:val="24"/>
          <w:szCs w:val="24"/>
          <w:vertAlign w:val="superscript"/>
        </w:rPr>
        <w:t>11</w:t>
      </w:r>
      <w:r w:rsidR="00C05705">
        <w:rPr>
          <w:rFonts w:ascii="Book Antiqua" w:eastAsiaTheme="minorEastAsia" w:hAnsi="Book Antiqua" w:hint="eastAsia"/>
          <w:sz w:val="24"/>
          <w:szCs w:val="24"/>
          <w:vertAlign w:val="superscript"/>
          <w:lang w:eastAsia="zh-CN"/>
        </w:rPr>
        <w:t>7</w:t>
      </w:r>
      <w:r w:rsidR="007F1994" w:rsidRPr="00D33FB7">
        <w:rPr>
          <w:rFonts w:ascii="Book Antiqua" w:hAnsi="Book Antiqua"/>
          <w:sz w:val="24"/>
          <w:szCs w:val="24"/>
          <w:vertAlign w:val="superscript"/>
        </w:rPr>
        <w:t>-12</w:t>
      </w:r>
      <w:r w:rsidR="00C05705">
        <w:rPr>
          <w:rFonts w:ascii="Book Antiqua" w:eastAsiaTheme="minorEastAsia" w:hAnsi="Book Antiqua" w:hint="eastAsia"/>
          <w:sz w:val="24"/>
          <w:szCs w:val="24"/>
          <w:vertAlign w:val="superscript"/>
          <w:lang w:eastAsia="zh-CN"/>
        </w:rPr>
        <w:t>1</w:t>
      </w:r>
      <w:r w:rsidR="007F1994" w:rsidRPr="00D33FB7">
        <w:rPr>
          <w:rFonts w:ascii="Book Antiqua" w:hAnsi="Book Antiqua"/>
          <w:sz w:val="24"/>
          <w:szCs w:val="24"/>
          <w:vertAlign w:val="superscript"/>
        </w:rPr>
        <w:t>]</w:t>
      </w:r>
      <w:r w:rsidRPr="00D33FB7">
        <w:rPr>
          <w:rFonts w:ascii="Book Antiqua" w:hAnsi="Book Antiqua"/>
          <w:sz w:val="24"/>
          <w:szCs w:val="24"/>
        </w:rPr>
        <w:t xml:space="preserve">. </w:t>
      </w:r>
      <w:proofErr w:type="spellStart"/>
      <w:r w:rsidRPr="00D33FB7">
        <w:rPr>
          <w:rFonts w:ascii="Book Antiqua" w:hAnsi="Book Antiqua"/>
          <w:sz w:val="24"/>
          <w:szCs w:val="24"/>
        </w:rPr>
        <w:t>Karamouzian</w:t>
      </w:r>
      <w:proofErr w:type="spellEnd"/>
      <w:r w:rsidRPr="00C05705">
        <w:rPr>
          <w:rFonts w:ascii="Book Antiqua" w:hAnsi="Book Antiqua"/>
          <w:i/>
          <w:sz w:val="24"/>
          <w:szCs w:val="24"/>
        </w:rPr>
        <w:t xml:space="preserve"> et </w:t>
      </w:r>
      <w:proofErr w:type="gramStart"/>
      <w:r w:rsidRPr="00C05705">
        <w:rPr>
          <w:rFonts w:ascii="Book Antiqua" w:hAnsi="Book Antiqua"/>
          <w:i/>
          <w:sz w:val="24"/>
          <w:szCs w:val="24"/>
        </w:rPr>
        <w:t>al</w:t>
      </w:r>
      <w:r w:rsidR="00C05705">
        <w:rPr>
          <w:rFonts w:ascii="Book Antiqua" w:eastAsiaTheme="minorEastAsia" w:hAnsi="Book Antiqua" w:hint="eastAsia"/>
          <w:sz w:val="24"/>
          <w:szCs w:val="24"/>
          <w:vertAlign w:val="superscript"/>
          <w:lang w:eastAsia="zh-CN"/>
        </w:rPr>
        <w:t>[</w:t>
      </w:r>
      <w:proofErr w:type="gramEnd"/>
      <w:r w:rsidR="00C05705">
        <w:rPr>
          <w:rFonts w:ascii="Book Antiqua" w:eastAsiaTheme="minorEastAsia" w:hAnsi="Book Antiqua" w:hint="eastAsia"/>
          <w:sz w:val="24"/>
          <w:szCs w:val="24"/>
          <w:vertAlign w:val="superscript"/>
          <w:lang w:eastAsia="zh-CN"/>
        </w:rPr>
        <w:t>122]</w:t>
      </w:r>
      <w:r w:rsidRPr="00D33FB7">
        <w:rPr>
          <w:rFonts w:ascii="Book Antiqua" w:hAnsi="Book Antiqua"/>
          <w:sz w:val="24"/>
          <w:szCs w:val="24"/>
        </w:rPr>
        <w:t xml:space="preserve"> in contrast stated that despite the cellular transplantations’ feasibility and safety, the improvements in terms of functional recovery were not statistic</w:t>
      </w:r>
      <w:r w:rsidR="000A3633">
        <w:rPr>
          <w:rFonts w:ascii="Book Antiqua" w:hAnsi="Book Antiqua"/>
          <w:sz w:val="24"/>
          <w:szCs w:val="24"/>
        </w:rPr>
        <w:t>ally significant in their study</w:t>
      </w:r>
      <w:r w:rsidR="007F1994" w:rsidRPr="00D33FB7">
        <w:rPr>
          <w:rFonts w:ascii="Book Antiqua" w:hAnsi="Book Antiqua"/>
          <w:sz w:val="24"/>
          <w:szCs w:val="24"/>
          <w:vertAlign w:val="superscript"/>
        </w:rPr>
        <w:t>[12</w:t>
      </w:r>
      <w:r w:rsidR="00C05705">
        <w:rPr>
          <w:rFonts w:ascii="Book Antiqua" w:eastAsiaTheme="minorEastAsia" w:hAnsi="Book Antiqua" w:hint="eastAsia"/>
          <w:sz w:val="24"/>
          <w:szCs w:val="24"/>
          <w:vertAlign w:val="superscript"/>
          <w:lang w:eastAsia="zh-CN"/>
        </w:rPr>
        <w:t>2</w:t>
      </w:r>
      <w:r w:rsidR="007F1994" w:rsidRPr="00D33FB7">
        <w:rPr>
          <w:rFonts w:ascii="Book Antiqua" w:hAnsi="Book Antiqua"/>
          <w:sz w:val="24"/>
          <w:szCs w:val="24"/>
          <w:vertAlign w:val="superscript"/>
        </w:rPr>
        <w:t>]</w:t>
      </w:r>
      <w:r w:rsidRPr="00D33FB7">
        <w:rPr>
          <w:rFonts w:ascii="Book Antiqua" w:hAnsi="Book Antiqua"/>
          <w:sz w:val="24"/>
          <w:szCs w:val="24"/>
        </w:rPr>
        <w:t xml:space="preserve">. The low numbers of patients in all of the studies make it difficult to give a definitive statement on the clinical potential of stem cell transplantation for SCI. </w:t>
      </w:r>
    </w:p>
    <w:p w:rsidR="000A3633" w:rsidRPr="000A3633" w:rsidRDefault="000A3633" w:rsidP="00D33FB7">
      <w:pPr>
        <w:spacing w:after="0" w:line="360" w:lineRule="auto"/>
        <w:jc w:val="both"/>
        <w:rPr>
          <w:rFonts w:ascii="Book Antiqua" w:eastAsiaTheme="minorEastAsia" w:hAnsi="Book Antiqua"/>
          <w:sz w:val="24"/>
          <w:szCs w:val="24"/>
          <w:lang w:eastAsia="zh-CN"/>
        </w:rPr>
      </w:pPr>
    </w:p>
    <w:p w:rsidR="003100A0" w:rsidRPr="000A3633" w:rsidRDefault="003100A0" w:rsidP="00D33FB7">
      <w:pPr>
        <w:spacing w:after="0" w:line="360" w:lineRule="auto"/>
        <w:jc w:val="both"/>
        <w:rPr>
          <w:rFonts w:ascii="Book Antiqua" w:hAnsi="Book Antiqua"/>
          <w:b/>
          <w:sz w:val="24"/>
          <w:szCs w:val="24"/>
        </w:rPr>
      </w:pPr>
      <w:r w:rsidRPr="000A3633">
        <w:rPr>
          <w:rFonts w:ascii="Book Antiqua" w:hAnsi="Book Antiqua"/>
          <w:b/>
          <w:sz w:val="24"/>
          <w:szCs w:val="24"/>
        </w:rPr>
        <w:t>CONCLUSION</w:t>
      </w:r>
    </w:p>
    <w:p w:rsidR="003100A0" w:rsidRPr="00D33FB7" w:rsidRDefault="003100A0" w:rsidP="00D33FB7">
      <w:pPr>
        <w:spacing w:after="0" w:line="360" w:lineRule="auto"/>
        <w:jc w:val="both"/>
        <w:rPr>
          <w:rFonts w:ascii="Book Antiqua" w:hAnsi="Book Antiqua"/>
          <w:sz w:val="24"/>
          <w:szCs w:val="24"/>
        </w:rPr>
      </w:pPr>
      <w:r w:rsidRPr="00D33FB7">
        <w:rPr>
          <w:rFonts w:ascii="Book Antiqua" w:hAnsi="Book Antiqua"/>
          <w:sz w:val="24"/>
          <w:szCs w:val="24"/>
        </w:rPr>
        <w:t xml:space="preserve">Additional areas for interest which have not been clinically addressed with </w:t>
      </w:r>
      <w:r w:rsidR="000A3633" w:rsidRPr="00D33FB7">
        <w:rPr>
          <w:rFonts w:ascii="Book Antiqua" w:hAnsi="Book Antiqua"/>
          <w:sz w:val="24"/>
          <w:szCs w:val="24"/>
        </w:rPr>
        <w:t>stem cell thera</w:t>
      </w:r>
      <w:r w:rsidRPr="00D33FB7">
        <w:rPr>
          <w:rFonts w:ascii="Book Antiqua" w:hAnsi="Book Antiqua"/>
          <w:sz w:val="24"/>
          <w:szCs w:val="24"/>
        </w:rPr>
        <w:t xml:space="preserve">py are iatrogenic nerve- and muscle injury caused by the spinal surgery itself. Additional considerations are warranted with respect to the ethics and the </w:t>
      </w:r>
      <w:proofErr w:type="spellStart"/>
      <w:r w:rsidRPr="00D33FB7">
        <w:rPr>
          <w:rFonts w:ascii="Book Antiqua" w:hAnsi="Book Antiqua"/>
          <w:sz w:val="24"/>
          <w:szCs w:val="24"/>
        </w:rPr>
        <w:lastRenderedPageBreak/>
        <w:t>cancerogenous</w:t>
      </w:r>
      <w:proofErr w:type="spellEnd"/>
      <w:r w:rsidRPr="00D33FB7">
        <w:rPr>
          <w:rFonts w:ascii="Book Antiqua" w:hAnsi="Book Antiqua"/>
          <w:sz w:val="24"/>
          <w:szCs w:val="24"/>
        </w:rPr>
        <w:t xml:space="preserve"> risk of embryonic stem cell therapy, the potential immune reaction to autologous cell transplantation as well as the clinical morbidity of adult stem cell harvest.  Overall, greater standardization of in vitro experimentation and animal models may aid in the speed of the translation of Stem cell therapy in spinal surgery from bench-to bed side.</w:t>
      </w:r>
    </w:p>
    <w:p w:rsidR="00522B33" w:rsidRPr="000A3633" w:rsidRDefault="00522B33" w:rsidP="00D33FB7">
      <w:pPr>
        <w:spacing w:after="0" w:line="360" w:lineRule="auto"/>
        <w:jc w:val="both"/>
        <w:rPr>
          <w:rFonts w:ascii="Book Antiqua" w:eastAsiaTheme="minorEastAsia" w:hAnsi="Book Antiqua"/>
          <w:sz w:val="24"/>
          <w:szCs w:val="24"/>
          <w:lang w:eastAsia="zh-CN"/>
        </w:rPr>
      </w:pPr>
    </w:p>
    <w:p w:rsidR="003100A0" w:rsidRPr="0045683C" w:rsidRDefault="003100A0" w:rsidP="0045683C">
      <w:pPr>
        <w:spacing w:after="0" w:line="360" w:lineRule="auto"/>
        <w:jc w:val="both"/>
        <w:rPr>
          <w:rFonts w:ascii="Book Antiqua" w:eastAsiaTheme="minorEastAsia" w:hAnsi="Book Antiqua"/>
          <w:b/>
          <w:sz w:val="24"/>
          <w:szCs w:val="24"/>
          <w:lang w:eastAsia="zh-CN"/>
        </w:rPr>
      </w:pPr>
      <w:r w:rsidRPr="0045683C">
        <w:rPr>
          <w:rFonts w:ascii="Book Antiqua" w:hAnsi="Book Antiqua"/>
          <w:b/>
          <w:sz w:val="24"/>
          <w:szCs w:val="24"/>
        </w:rPr>
        <w:t>REFERENCES</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1 </w:t>
      </w:r>
      <w:proofErr w:type="spellStart"/>
      <w:r w:rsidRPr="0045683C">
        <w:rPr>
          <w:rFonts w:ascii="Book Antiqua" w:eastAsia="宋体" w:hAnsi="Book Antiqua" w:cs="宋体"/>
          <w:b/>
          <w:bCs/>
          <w:color w:val="000000"/>
          <w:sz w:val="24"/>
          <w:szCs w:val="24"/>
          <w:lang w:eastAsia="zh-CN"/>
        </w:rPr>
        <w:t>Deyo</w:t>
      </w:r>
      <w:proofErr w:type="spellEnd"/>
      <w:r w:rsidRPr="0045683C">
        <w:rPr>
          <w:rFonts w:ascii="Book Antiqua" w:eastAsia="宋体" w:hAnsi="Book Antiqua" w:cs="宋体"/>
          <w:b/>
          <w:bCs/>
          <w:color w:val="000000"/>
          <w:sz w:val="24"/>
          <w:szCs w:val="24"/>
          <w:lang w:eastAsia="zh-CN"/>
        </w:rPr>
        <w:t xml:space="preserve"> RA</w:t>
      </w:r>
      <w:r w:rsidRPr="0045683C">
        <w:rPr>
          <w:rFonts w:ascii="Book Antiqua" w:eastAsia="宋体" w:hAnsi="Book Antiqua" w:cs="宋体"/>
          <w:color w:val="000000"/>
          <w:sz w:val="24"/>
          <w:szCs w:val="24"/>
          <w:lang w:eastAsia="zh-CN"/>
        </w:rPr>
        <w:t xml:space="preserve">, Gray DT, </w:t>
      </w:r>
      <w:proofErr w:type="spellStart"/>
      <w:r w:rsidRPr="0045683C">
        <w:rPr>
          <w:rFonts w:ascii="Book Antiqua" w:eastAsia="宋体" w:hAnsi="Book Antiqua" w:cs="宋体"/>
          <w:color w:val="000000"/>
          <w:sz w:val="24"/>
          <w:szCs w:val="24"/>
          <w:lang w:eastAsia="zh-CN"/>
        </w:rPr>
        <w:t>Kreuter</w:t>
      </w:r>
      <w:proofErr w:type="spellEnd"/>
      <w:r w:rsidRPr="0045683C">
        <w:rPr>
          <w:rFonts w:ascii="Book Antiqua" w:eastAsia="宋体" w:hAnsi="Book Antiqua" w:cs="宋体"/>
          <w:color w:val="000000"/>
          <w:sz w:val="24"/>
          <w:szCs w:val="24"/>
          <w:lang w:eastAsia="zh-CN"/>
        </w:rPr>
        <w:t xml:space="preserve"> W, </w:t>
      </w:r>
      <w:proofErr w:type="spellStart"/>
      <w:r w:rsidRPr="0045683C">
        <w:rPr>
          <w:rFonts w:ascii="Book Antiqua" w:eastAsia="宋体" w:hAnsi="Book Antiqua" w:cs="宋体"/>
          <w:color w:val="000000"/>
          <w:sz w:val="24"/>
          <w:szCs w:val="24"/>
          <w:lang w:eastAsia="zh-CN"/>
        </w:rPr>
        <w:t>Mirza</w:t>
      </w:r>
      <w:proofErr w:type="spellEnd"/>
      <w:r w:rsidRPr="0045683C">
        <w:rPr>
          <w:rFonts w:ascii="Book Antiqua" w:eastAsia="宋体" w:hAnsi="Book Antiqua" w:cs="宋体"/>
          <w:color w:val="000000"/>
          <w:sz w:val="24"/>
          <w:szCs w:val="24"/>
          <w:lang w:eastAsia="zh-CN"/>
        </w:rPr>
        <w:t xml:space="preserve"> S, Martin BI.</w:t>
      </w:r>
      <w:proofErr w:type="gramEnd"/>
      <w:r w:rsidRPr="0045683C">
        <w:rPr>
          <w:rFonts w:ascii="Book Antiqua" w:eastAsia="宋体" w:hAnsi="Book Antiqua" w:cs="宋体"/>
          <w:color w:val="000000"/>
          <w:sz w:val="24"/>
          <w:szCs w:val="24"/>
          <w:lang w:eastAsia="zh-CN"/>
        </w:rPr>
        <w:t xml:space="preserve"> United States trends in lumbar fusion surgery for degenerative conditions.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30</w:t>
      </w:r>
      <w:r w:rsidR="00504C76">
        <w:rPr>
          <w:rFonts w:ascii="Book Antiqua" w:eastAsia="宋体" w:hAnsi="Book Antiqua" w:cs="宋体"/>
          <w:color w:val="000000"/>
          <w:sz w:val="24"/>
          <w:szCs w:val="24"/>
          <w:lang w:eastAsia="zh-CN"/>
        </w:rPr>
        <w:t>: 1441-1</w:t>
      </w:r>
      <w:r w:rsidR="00504C76">
        <w:rPr>
          <w:rFonts w:ascii="Book Antiqua" w:eastAsia="宋体" w:hAnsi="Book Antiqua" w:cs="宋体" w:hint="eastAsia"/>
          <w:color w:val="000000"/>
          <w:sz w:val="24"/>
          <w:szCs w:val="24"/>
          <w:lang w:eastAsia="zh-CN"/>
        </w:rPr>
        <w:t>4</w:t>
      </w:r>
      <w:r w:rsidR="00504C76">
        <w:rPr>
          <w:rFonts w:ascii="Book Antiqua" w:eastAsia="宋体" w:hAnsi="Book Antiqua" w:cs="宋体"/>
          <w:color w:val="000000"/>
          <w:sz w:val="24"/>
          <w:szCs w:val="24"/>
          <w:lang w:eastAsia="zh-CN"/>
        </w:rPr>
        <w:t>45; discussion 1441-145</w:t>
      </w:r>
      <w:r w:rsidRPr="0045683C">
        <w:rPr>
          <w:rFonts w:ascii="Book Antiqua" w:eastAsia="宋体" w:hAnsi="Book Antiqua" w:cs="宋体"/>
          <w:color w:val="000000"/>
          <w:sz w:val="24"/>
          <w:szCs w:val="24"/>
          <w:lang w:eastAsia="zh-CN"/>
        </w:rPr>
        <w:t xml:space="preserve"> [PMID: 15959375]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2 </w:t>
      </w:r>
      <w:r w:rsidRPr="0045683C">
        <w:rPr>
          <w:rFonts w:ascii="Book Antiqua" w:eastAsia="宋体" w:hAnsi="Book Antiqua" w:cs="宋体"/>
          <w:b/>
          <w:bCs/>
          <w:color w:val="000000"/>
          <w:sz w:val="24"/>
          <w:szCs w:val="24"/>
          <w:lang w:eastAsia="zh-CN"/>
        </w:rPr>
        <w:t>Gray DT</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Deyo</w:t>
      </w:r>
      <w:proofErr w:type="spellEnd"/>
      <w:r w:rsidRPr="0045683C">
        <w:rPr>
          <w:rFonts w:ascii="Book Antiqua" w:eastAsia="宋体" w:hAnsi="Book Antiqua" w:cs="宋体"/>
          <w:color w:val="000000"/>
          <w:sz w:val="24"/>
          <w:szCs w:val="24"/>
          <w:lang w:eastAsia="zh-CN"/>
        </w:rPr>
        <w:t xml:space="preserve"> RA, </w:t>
      </w:r>
      <w:proofErr w:type="spellStart"/>
      <w:r w:rsidRPr="0045683C">
        <w:rPr>
          <w:rFonts w:ascii="Book Antiqua" w:eastAsia="宋体" w:hAnsi="Book Antiqua" w:cs="宋体"/>
          <w:color w:val="000000"/>
          <w:sz w:val="24"/>
          <w:szCs w:val="24"/>
          <w:lang w:eastAsia="zh-CN"/>
        </w:rPr>
        <w:t>Kreuter</w:t>
      </w:r>
      <w:proofErr w:type="spellEnd"/>
      <w:r w:rsidRPr="0045683C">
        <w:rPr>
          <w:rFonts w:ascii="Book Antiqua" w:eastAsia="宋体" w:hAnsi="Book Antiqua" w:cs="宋体"/>
          <w:color w:val="000000"/>
          <w:sz w:val="24"/>
          <w:szCs w:val="24"/>
          <w:lang w:eastAsia="zh-CN"/>
        </w:rPr>
        <w:t xml:space="preserve"> W, </w:t>
      </w:r>
      <w:proofErr w:type="spellStart"/>
      <w:r w:rsidRPr="0045683C">
        <w:rPr>
          <w:rFonts w:ascii="Book Antiqua" w:eastAsia="宋体" w:hAnsi="Book Antiqua" w:cs="宋体"/>
          <w:color w:val="000000"/>
          <w:sz w:val="24"/>
          <w:szCs w:val="24"/>
          <w:lang w:eastAsia="zh-CN"/>
        </w:rPr>
        <w:t>Mirza</w:t>
      </w:r>
      <w:proofErr w:type="spellEnd"/>
      <w:r w:rsidRPr="0045683C">
        <w:rPr>
          <w:rFonts w:ascii="Book Antiqua" w:eastAsia="宋体" w:hAnsi="Book Antiqua" w:cs="宋体"/>
          <w:color w:val="000000"/>
          <w:sz w:val="24"/>
          <w:szCs w:val="24"/>
          <w:lang w:eastAsia="zh-CN"/>
        </w:rPr>
        <w:t xml:space="preserve"> SK, </w:t>
      </w:r>
      <w:proofErr w:type="spellStart"/>
      <w:r w:rsidRPr="0045683C">
        <w:rPr>
          <w:rFonts w:ascii="Book Antiqua" w:eastAsia="宋体" w:hAnsi="Book Antiqua" w:cs="宋体"/>
          <w:color w:val="000000"/>
          <w:sz w:val="24"/>
          <w:szCs w:val="24"/>
          <w:lang w:eastAsia="zh-CN"/>
        </w:rPr>
        <w:t>Heagerty</w:t>
      </w:r>
      <w:proofErr w:type="spellEnd"/>
      <w:r w:rsidRPr="0045683C">
        <w:rPr>
          <w:rFonts w:ascii="Book Antiqua" w:eastAsia="宋体" w:hAnsi="Book Antiqua" w:cs="宋体"/>
          <w:color w:val="000000"/>
          <w:sz w:val="24"/>
          <w:szCs w:val="24"/>
          <w:lang w:eastAsia="zh-CN"/>
        </w:rPr>
        <w:t xml:space="preserve"> PJ, Comstock BA, Chan L. Population-based trends in volumes and rates of ambulatory lumbar spine surgery.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31</w:t>
      </w:r>
      <w:r w:rsidRPr="0045683C">
        <w:rPr>
          <w:rFonts w:ascii="Book Antiqua" w:eastAsia="宋体" w:hAnsi="Book Antiqua" w:cs="宋体"/>
          <w:color w:val="000000"/>
          <w:sz w:val="24"/>
          <w:szCs w:val="24"/>
          <w:lang w:eastAsia="zh-CN"/>
        </w:rPr>
        <w:t>: 1957-1</w:t>
      </w:r>
      <w:r w:rsidR="005C2E28">
        <w:rPr>
          <w:rFonts w:ascii="Book Antiqua" w:eastAsia="宋体" w:hAnsi="Book Antiqua" w:cs="宋体" w:hint="eastAsia"/>
          <w:color w:val="000000"/>
          <w:sz w:val="24"/>
          <w:szCs w:val="24"/>
          <w:lang w:eastAsia="zh-CN"/>
        </w:rPr>
        <w:t>9</w:t>
      </w:r>
      <w:r w:rsidRPr="0045683C">
        <w:rPr>
          <w:rFonts w:ascii="Book Antiqua" w:eastAsia="宋体" w:hAnsi="Book Antiqua" w:cs="宋体"/>
          <w:color w:val="000000"/>
          <w:sz w:val="24"/>
          <w:szCs w:val="24"/>
          <w:lang w:eastAsia="zh-CN"/>
        </w:rPr>
        <w:t>63; discussion 1964 [PMID: 16924213]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3 </w:t>
      </w:r>
      <w:r w:rsidRPr="0045683C">
        <w:rPr>
          <w:rFonts w:ascii="Book Antiqua" w:eastAsia="宋体" w:hAnsi="Book Antiqua" w:cs="宋体"/>
          <w:b/>
          <w:bCs/>
          <w:color w:val="000000"/>
          <w:sz w:val="24"/>
          <w:szCs w:val="24"/>
          <w:lang w:eastAsia="zh-CN"/>
        </w:rPr>
        <w:t>Cowan JA</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Dimick</w:t>
      </w:r>
      <w:proofErr w:type="spellEnd"/>
      <w:r w:rsidRPr="0045683C">
        <w:rPr>
          <w:rFonts w:ascii="Book Antiqua" w:eastAsia="宋体" w:hAnsi="Book Antiqua" w:cs="宋体"/>
          <w:color w:val="000000"/>
          <w:sz w:val="24"/>
          <w:szCs w:val="24"/>
          <w:lang w:eastAsia="zh-CN"/>
        </w:rPr>
        <w:t xml:space="preserve"> JB, </w:t>
      </w:r>
      <w:proofErr w:type="spellStart"/>
      <w:r w:rsidRPr="0045683C">
        <w:rPr>
          <w:rFonts w:ascii="Book Antiqua" w:eastAsia="宋体" w:hAnsi="Book Antiqua" w:cs="宋体"/>
          <w:color w:val="000000"/>
          <w:sz w:val="24"/>
          <w:szCs w:val="24"/>
          <w:lang w:eastAsia="zh-CN"/>
        </w:rPr>
        <w:t>Wainess</w:t>
      </w:r>
      <w:proofErr w:type="spellEnd"/>
      <w:r w:rsidRPr="0045683C">
        <w:rPr>
          <w:rFonts w:ascii="Book Antiqua" w:eastAsia="宋体" w:hAnsi="Book Antiqua" w:cs="宋体"/>
          <w:color w:val="000000"/>
          <w:sz w:val="24"/>
          <w:szCs w:val="24"/>
          <w:lang w:eastAsia="zh-CN"/>
        </w:rPr>
        <w:t xml:space="preserve"> R, Upchurch GR, Chandler WF, La </w:t>
      </w:r>
      <w:proofErr w:type="spellStart"/>
      <w:r w:rsidRPr="0045683C">
        <w:rPr>
          <w:rFonts w:ascii="Book Antiqua" w:eastAsia="宋体" w:hAnsi="Book Antiqua" w:cs="宋体"/>
          <w:color w:val="000000"/>
          <w:sz w:val="24"/>
          <w:szCs w:val="24"/>
          <w:lang w:eastAsia="zh-CN"/>
        </w:rPr>
        <w:t>Marca</w:t>
      </w:r>
      <w:proofErr w:type="spellEnd"/>
      <w:r w:rsidRPr="0045683C">
        <w:rPr>
          <w:rFonts w:ascii="Book Antiqua" w:eastAsia="宋体" w:hAnsi="Book Antiqua" w:cs="宋体"/>
          <w:color w:val="000000"/>
          <w:sz w:val="24"/>
          <w:szCs w:val="24"/>
          <w:lang w:eastAsia="zh-CN"/>
        </w:rPr>
        <w:t xml:space="preserve"> F. Changes in the utilization of spinal fusion in the United States. </w:t>
      </w:r>
      <w:r w:rsidRPr="0045683C">
        <w:rPr>
          <w:rFonts w:ascii="Book Antiqua" w:eastAsia="宋体" w:hAnsi="Book Antiqua" w:cs="宋体"/>
          <w:i/>
          <w:iCs/>
          <w:color w:val="000000"/>
          <w:sz w:val="24"/>
          <w:szCs w:val="24"/>
          <w:lang w:eastAsia="zh-CN"/>
        </w:rPr>
        <w:t>Neurosurgery</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59</w:t>
      </w:r>
      <w:r w:rsidRPr="0045683C">
        <w:rPr>
          <w:rFonts w:ascii="Book Antiqua" w:eastAsia="宋体" w:hAnsi="Book Antiqua" w:cs="宋体"/>
          <w:color w:val="000000"/>
          <w:sz w:val="24"/>
          <w:szCs w:val="24"/>
          <w:lang w:eastAsia="zh-CN"/>
        </w:rPr>
        <w:t>: 15-20; discussion 15-20 [PMID: 16823295 DOI: 10.1227/01.NEU.0000219836.54861.CD]</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4 </w:t>
      </w:r>
      <w:r w:rsidRPr="0045683C">
        <w:rPr>
          <w:rFonts w:ascii="Book Antiqua" w:eastAsia="宋体" w:hAnsi="Book Antiqua" w:cs="宋体"/>
          <w:b/>
          <w:bCs/>
          <w:color w:val="000000"/>
          <w:sz w:val="24"/>
          <w:szCs w:val="24"/>
          <w:lang w:eastAsia="zh-CN"/>
        </w:rPr>
        <w:t>Martin BI</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Mirza</w:t>
      </w:r>
      <w:proofErr w:type="spellEnd"/>
      <w:r w:rsidRPr="0045683C">
        <w:rPr>
          <w:rFonts w:ascii="Book Antiqua" w:eastAsia="宋体" w:hAnsi="Book Antiqua" w:cs="宋体"/>
          <w:color w:val="000000"/>
          <w:sz w:val="24"/>
          <w:szCs w:val="24"/>
          <w:lang w:eastAsia="zh-CN"/>
        </w:rPr>
        <w:t xml:space="preserve"> SK, Comstock BA, Gray DT, </w:t>
      </w:r>
      <w:proofErr w:type="spellStart"/>
      <w:r w:rsidRPr="0045683C">
        <w:rPr>
          <w:rFonts w:ascii="Book Antiqua" w:eastAsia="宋体" w:hAnsi="Book Antiqua" w:cs="宋体"/>
          <w:color w:val="000000"/>
          <w:sz w:val="24"/>
          <w:szCs w:val="24"/>
          <w:lang w:eastAsia="zh-CN"/>
        </w:rPr>
        <w:t>Kreuter</w:t>
      </w:r>
      <w:proofErr w:type="spellEnd"/>
      <w:r w:rsidRPr="0045683C">
        <w:rPr>
          <w:rFonts w:ascii="Book Antiqua" w:eastAsia="宋体" w:hAnsi="Book Antiqua" w:cs="宋体"/>
          <w:color w:val="000000"/>
          <w:sz w:val="24"/>
          <w:szCs w:val="24"/>
          <w:lang w:eastAsia="zh-CN"/>
        </w:rPr>
        <w:t xml:space="preserve"> W, </w:t>
      </w:r>
      <w:proofErr w:type="spellStart"/>
      <w:r w:rsidRPr="0045683C">
        <w:rPr>
          <w:rFonts w:ascii="Book Antiqua" w:eastAsia="宋体" w:hAnsi="Book Antiqua" w:cs="宋体"/>
          <w:color w:val="000000"/>
          <w:sz w:val="24"/>
          <w:szCs w:val="24"/>
          <w:lang w:eastAsia="zh-CN"/>
        </w:rPr>
        <w:t>Deyo</w:t>
      </w:r>
      <w:proofErr w:type="spellEnd"/>
      <w:r w:rsidRPr="0045683C">
        <w:rPr>
          <w:rFonts w:ascii="Book Antiqua" w:eastAsia="宋体" w:hAnsi="Book Antiqua" w:cs="宋体"/>
          <w:color w:val="000000"/>
          <w:sz w:val="24"/>
          <w:szCs w:val="24"/>
          <w:lang w:eastAsia="zh-CN"/>
        </w:rPr>
        <w:t xml:space="preserve"> RA. Are lumbar spine reoperation rates falling with greater use of fusion surgery and new surgical technology?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2007; </w:t>
      </w:r>
      <w:r w:rsidRPr="0045683C">
        <w:rPr>
          <w:rFonts w:ascii="Book Antiqua" w:eastAsia="宋体" w:hAnsi="Book Antiqua" w:cs="宋体"/>
          <w:b/>
          <w:bCs/>
          <w:color w:val="000000"/>
          <w:sz w:val="24"/>
          <w:szCs w:val="24"/>
          <w:lang w:eastAsia="zh-CN"/>
        </w:rPr>
        <w:t>32</w:t>
      </w:r>
      <w:r w:rsidRPr="0045683C">
        <w:rPr>
          <w:rFonts w:ascii="Book Antiqua" w:eastAsia="宋体" w:hAnsi="Book Antiqua" w:cs="宋体"/>
          <w:color w:val="000000"/>
          <w:sz w:val="24"/>
          <w:szCs w:val="24"/>
          <w:lang w:eastAsia="zh-CN"/>
        </w:rPr>
        <w:t>: 2119-2126 [PMID: 17762814]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5 </w:t>
      </w:r>
      <w:proofErr w:type="spellStart"/>
      <w:r w:rsidRPr="0045683C">
        <w:rPr>
          <w:rFonts w:ascii="Book Antiqua" w:eastAsia="宋体" w:hAnsi="Book Antiqua" w:cs="宋体"/>
          <w:b/>
          <w:bCs/>
          <w:color w:val="000000"/>
          <w:sz w:val="24"/>
          <w:szCs w:val="24"/>
          <w:lang w:eastAsia="zh-CN"/>
        </w:rPr>
        <w:t>Mok</w:t>
      </w:r>
      <w:proofErr w:type="spellEnd"/>
      <w:r w:rsidRPr="0045683C">
        <w:rPr>
          <w:rFonts w:ascii="Book Antiqua" w:eastAsia="宋体" w:hAnsi="Book Antiqua" w:cs="宋体"/>
          <w:b/>
          <w:bCs/>
          <w:color w:val="000000"/>
          <w:sz w:val="24"/>
          <w:szCs w:val="24"/>
          <w:lang w:eastAsia="zh-CN"/>
        </w:rPr>
        <w:t xml:space="preserve"> JM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Cloyd</w:t>
      </w:r>
      <w:proofErr w:type="spellEnd"/>
      <w:r w:rsidRPr="0045683C">
        <w:rPr>
          <w:rFonts w:ascii="Book Antiqua" w:eastAsia="宋体" w:hAnsi="Book Antiqua" w:cs="宋体"/>
          <w:color w:val="000000"/>
          <w:sz w:val="24"/>
          <w:szCs w:val="24"/>
          <w:lang w:eastAsia="zh-CN"/>
        </w:rPr>
        <w:t xml:space="preserve"> JM, Bradford DS, Hu SS, </w:t>
      </w:r>
      <w:proofErr w:type="spellStart"/>
      <w:r w:rsidRPr="0045683C">
        <w:rPr>
          <w:rFonts w:ascii="Book Antiqua" w:eastAsia="宋体" w:hAnsi="Book Antiqua" w:cs="宋体"/>
          <w:color w:val="000000"/>
          <w:sz w:val="24"/>
          <w:szCs w:val="24"/>
          <w:lang w:eastAsia="zh-CN"/>
        </w:rPr>
        <w:t>Deviren</w:t>
      </w:r>
      <w:proofErr w:type="spellEnd"/>
      <w:r w:rsidRPr="0045683C">
        <w:rPr>
          <w:rFonts w:ascii="Book Antiqua" w:eastAsia="宋体" w:hAnsi="Book Antiqua" w:cs="宋体"/>
          <w:color w:val="000000"/>
          <w:sz w:val="24"/>
          <w:szCs w:val="24"/>
          <w:lang w:eastAsia="zh-CN"/>
        </w:rPr>
        <w:t xml:space="preserve"> V, Smith JA, </w:t>
      </w:r>
      <w:proofErr w:type="spellStart"/>
      <w:r w:rsidRPr="0045683C">
        <w:rPr>
          <w:rFonts w:ascii="Book Antiqua" w:eastAsia="宋体" w:hAnsi="Book Antiqua" w:cs="宋体"/>
          <w:color w:val="000000"/>
          <w:sz w:val="24"/>
          <w:szCs w:val="24"/>
          <w:lang w:eastAsia="zh-CN"/>
        </w:rPr>
        <w:t>Tay</w:t>
      </w:r>
      <w:proofErr w:type="spellEnd"/>
      <w:r w:rsidRPr="0045683C">
        <w:rPr>
          <w:rFonts w:ascii="Book Antiqua" w:eastAsia="宋体" w:hAnsi="Book Antiqua" w:cs="宋体"/>
          <w:color w:val="000000"/>
          <w:sz w:val="24"/>
          <w:szCs w:val="24"/>
          <w:lang w:eastAsia="zh-CN"/>
        </w:rPr>
        <w:t xml:space="preserve"> B, </w:t>
      </w:r>
      <w:proofErr w:type="spellStart"/>
      <w:r w:rsidRPr="0045683C">
        <w:rPr>
          <w:rFonts w:ascii="Book Antiqua" w:eastAsia="宋体" w:hAnsi="Book Antiqua" w:cs="宋体"/>
          <w:color w:val="000000"/>
          <w:sz w:val="24"/>
          <w:szCs w:val="24"/>
          <w:lang w:eastAsia="zh-CN"/>
        </w:rPr>
        <w:t>Berven</w:t>
      </w:r>
      <w:proofErr w:type="spellEnd"/>
      <w:r w:rsidRPr="0045683C">
        <w:rPr>
          <w:rFonts w:ascii="Book Antiqua" w:eastAsia="宋体" w:hAnsi="Book Antiqua" w:cs="宋体"/>
          <w:color w:val="000000"/>
          <w:sz w:val="24"/>
          <w:szCs w:val="24"/>
          <w:lang w:eastAsia="zh-CN"/>
        </w:rPr>
        <w:t xml:space="preserve"> SH. Reoperation after primary fusion for adult spinal deformity: rate, reason, and timing.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2009; </w:t>
      </w:r>
      <w:r w:rsidRPr="0045683C">
        <w:rPr>
          <w:rFonts w:ascii="Book Antiqua" w:eastAsia="宋体" w:hAnsi="Book Antiqua" w:cs="宋体"/>
          <w:b/>
          <w:bCs/>
          <w:color w:val="000000"/>
          <w:sz w:val="24"/>
          <w:szCs w:val="24"/>
          <w:lang w:eastAsia="zh-CN"/>
        </w:rPr>
        <w:t>34</w:t>
      </w:r>
      <w:r w:rsidRPr="0045683C">
        <w:rPr>
          <w:rFonts w:ascii="Book Antiqua" w:eastAsia="宋体" w:hAnsi="Book Antiqua" w:cs="宋体"/>
          <w:color w:val="000000"/>
          <w:sz w:val="24"/>
          <w:szCs w:val="24"/>
          <w:lang w:eastAsia="zh-CN"/>
        </w:rPr>
        <w:t>: 832-839 [PMID: 19365253 DOI: 10.1097/BRS.0b013e31819f2080]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6 </w:t>
      </w:r>
      <w:r w:rsidRPr="0045683C">
        <w:rPr>
          <w:rFonts w:ascii="Book Antiqua" w:eastAsia="宋体" w:hAnsi="Book Antiqua" w:cs="宋体"/>
          <w:b/>
          <w:bCs/>
          <w:color w:val="000000"/>
          <w:sz w:val="24"/>
          <w:szCs w:val="24"/>
          <w:lang w:eastAsia="zh-CN"/>
        </w:rPr>
        <w:t>Kim YJ</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Bridwell</w:t>
      </w:r>
      <w:proofErr w:type="spellEnd"/>
      <w:r w:rsidRPr="0045683C">
        <w:rPr>
          <w:rFonts w:ascii="Book Antiqua" w:eastAsia="宋体" w:hAnsi="Book Antiqua" w:cs="宋体"/>
          <w:color w:val="000000"/>
          <w:sz w:val="24"/>
          <w:szCs w:val="24"/>
          <w:lang w:eastAsia="zh-CN"/>
        </w:rPr>
        <w:t xml:space="preserve"> KH, </w:t>
      </w:r>
      <w:proofErr w:type="spellStart"/>
      <w:r w:rsidRPr="0045683C">
        <w:rPr>
          <w:rFonts w:ascii="Book Antiqua" w:eastAsia="宋体" w:hAnsi="Book Antiqua" w:cs="宋体"/>
          <w:color w:val="000000"/>
          <w:sz w:val="24"/>
          <w:szCs w:val="24"/>
          <w:lang w:eastAsia="zh-CN"/>
        </w:rPr>
        <w:t>Lenke</w:t>
      </w:r>
      <w:proofErr w:type="spellEnd"/>
      <w:r w:rsidRPr="0045683C">
        <w:rPr>
          <w:rFonts w:ascii="Book Antiqua" w:eastAsia="宋体" w:hAnsi="Book Antiqua" w:cs="宋体"/>
          <w:color w:val="000000"/>
          <w:sz w:val="24"/>
          <w:szCs w:val="24"/>
          <w:lang w:eastAsia="zh-CN"/>
        </w:rPr>
        <w:t xml:space="preserve"> LG, </w:t>
      </w:r>
      <w:proofErr w:type="spellStart"/>
      <w:r w:rsidRPr="0045683C">
        <w:rPr>
          <w:rFonts w:ascii="Book Antiqua" w:eastAsia="宋体" w:hAnsi="Book Antiqua" w:cs="宋体"/>
          <w:color w:val="000000"/>
          <w:sz w:val="24"/>
          <w:szCs w:val="24"/>
          <w:lang w:eastAsia="zh-CN"/>
        </w:rPr>
        <w:t>Rhim</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Cheh</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Pseudarthrosis</w:t>
      </w:r>
      <w:proofErr w:type="spellEnd"/>
      <w:r w:rsidRPr="0045683C">
        <w:rPr>
          <w:rFonts w:ascii="Book Antiqua" w:eastAsia="宋体" w:hAnsi="Book Antiqua" w:cs="宋体"/>
          <w:color w:val="000000"/>
          <w:sz w:val="24"/>
          <w:szCs w:val="24"/>
          <w:lang w:eastAsia="zh-CN"/>
        </w:rPr>
        <w:t xml:space="preserve"> in long adult spinal deformity instrumentation and fusion to the sacrum: prevalence and risk factor analysis of 144 cases.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31</w:t>
      </w:r>
      <w:r w:rsidRPr="0045683C">
        <w:rPr>
          <w:rFonts w:ascii="Book Antiqua" w:eastAsia="宋体" w:hAnsi="Book Antiqua" w:cs="宋体"/>
          <w:color w:val="000000"/>
          <w:sz w:val="24"/>
          <w:szCs w:val="24"/>
          <w:lang w:eastAsia="zh-CN"/>
        </w:rPr>
        <w:t>: 2329-2336 [PMID: 16985461]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7 </w:t>
      </w:r>
      <w:proofErr w:type="spellStart"/>
      <w:r w:rsidRPr="0045683C">
        <w:rPr>
          <w:rFonts w:ascii="Book Antiqua" w:eastAsia="宋体" w:hAnsi="Book Antiqua" w:cs="宋体"/>
          <w:b/>
          <w:bCs/>
          <w:color w:val="000000"/>
          <w:sz w:val="24"/>
          <w:szCs w:val="24"/>
          <w:lang w:eastAsia="zh-CN"/>
        </w:rPr>
        <w:t>Pichelmann</w:t>
      </w:r>
      <w:proofErr w:type="spellEnd"/>
      <w:r w:rsidRPr="0045683C">
        <w:rPr>
          <w:rFonts w:ascii="Book Antiqua" w:eastAsia="宋体" w:hAnsi="Book Antiqua" w:cs="宋体"/>
          <w:b/>
          <w:bCs/>
          <w:color w:val="000000"/>
          <w:sz w:val="24"/>
          <w:szCs w:val="24"/>
          <w:lang w:eastAsia="zh-CN"/>
        </w:rPr>
        <w:t xml:space="preserve"> MA</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Lenke</w:t>
      </w:r>
      <w:proofErr w:type="spellEnd"/>
      <w:r w:rsidRPr="0045683C">
        <w:rPr>
          <w:rFonts w:ascii="Book Antiqua" w:eastAsia="宋体" w:hAnsi="Book Antiqua" w:cs="宋体"/>
          <w:color w:val="000000"/>
          <w:sz w:val="24"/>
          <w:szCs w:val="24"/>
          <w:lang w:eastAsia="zh-CN"/>
        </w:rPr>
        <w:t xml:space="preserve"> LG, </w:t>
      </w:r>
      <w:proofErr w:type="spellStart"/>
      <w:r w:rsidRPr="0045683C">
        <w:rPr>
          <w:rFonts w:ascii="Book Antiqua" w:eastAsia="宋体" w:hAnsi="Book Antiqua" w:cs="宋体"/>
          <w:color w:val="000000"/>
          <w:sz w:val="24"/>
          <w:szCs w:val="24"/>
          <w:lang w:eastAsia="zh-CN"/>
        </w:rPr>
        <w:t>Bridwell</w:t>
      </w:r>
      <w:proofErr w:type="spellEnd"/>
      <w:r w:rsidRPr="0045683C">
        <w:rPr>
          <w:rFonts w:ascii="Book Antiqua" w:eastAsia="宋体" w:hAnsi="Book Antiqua" w:cs="宋体"/>
          <w:color w:val="000000"/>
          <w:sz w:val="24"/>
          <w:szCs w:val="24"/>
          <w:lang w:eastAsia="zh-CN"/>
        </w:rPr>
        <w:t xml:space="preserve"> KH, Good CR, O'Leary PT, Sides BA. Revision rates following primary adult spinal deformity surgery: six hundred forty-three consecutive patients followed-up to twenty-two years postoperative.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35</w:t>
      </w:r>
      <w:r w:rsidRPr="0045683C">
        <w:rPr>
          <w:rFonts w:ascii="Book Antiqua" w:eastAsia="宋体" w:hAnsi="Book Antiqua" w:cs="宋体"/>
          <w:color w:val="000000"/>
          <w:sz w:val="24"/>
          <w:szCs w:val="24"/>
          <w:lang w:eastAsia="zh-CN"/>
        </w:rPr>
        <w:t>: 219-226 [PMID: 20038867 DOI: 10.1097/BRS.0b013e3181c91180]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lastRenderedPageBreak/>
        <w:t>8 </w:t>
      </w:r>
      <w:r w:rsidRPr="0045683C">
        <w:rPr>
          <w:rFonts w:ascii="Book Antiqua" w:eastAsia="宋体" w:hAnsi="Book Antiqua" w:cs="宋体"/>
          <w:b/>
          <w:bCs/>
          <w:color w:val="000000"/>
          <w:sz w:val="24"/>
          <w:szCs w:val="24"/>
          <w:lang w:eastAsia="zh-CN"/>
        </w:rPr>
        <w:t>Kim YJ</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Bridwell</w:t>
      </w:r>
      <w:proofErr w:type="spellEnd"/>
      <w:r w:rsidRPr="0045683C">
        <w:rPr>
          <w:rFonts w:ascii="Book Antiqua" w:eastAsia="宋体" w:hAnsi="Book Antiqua" w:cs="宋体"/>
          <w:color w:val="000000"/>
          <w:sz w:val="24"/>
          <w:szCs w:val="24"/>
          <w:lang w:eastAsia="zh-CN"/>
        </w:rPr>
        <w:t xml:space="preserve"> KH, </w:t>
      </w:r>
      <w:proofErr w:type="spellStart"/>
      <w:r w:rsidRPr="0045683C">
        <w:rPr>
          <w:rFonts w:ascii="Book Antiqua" w:eastAsia="宋体" w:hAnsi="Book Antiqua" w:cs="宋体"/>
          <w:color w:val="000000"/>
          <w:sz w:val="24"/>
          <w:szCs w:val="24"/>
          <w:lang w:eastAsia="zh-CN"/>
        </w:rPr>
        <w:t>Lenke</w:t>
      </w:r>
      <w:proofErr w:type="spellEnd"/>
      <w:r w:rsidRPr="0045683C">
        <w:rPr>
          <w:rFonts w:ascii="Book Antiqua" w:eastAsia="宋体" w:hAnsi="Book Antiqua" w:cs="宋体"/>
          <w:color w:val="000000"/>
          <w:sz w:val="24"/>
          <w:szCs w:val="24"/>
          <w:lang w:eastAsia="zh-CN"/>
        </w:rPr>
        <w:t xml:space="preserve"> LG, </w:t>
      </w:r>
      <w:proofErr w:type="spellStart"/>
      <w:r w:rsidRPr="0045683C">
        <w:rPr>
          <w:rFonts w:ascii="Book Antiqua" w:eastAsia="宋体" w:hAnsi="Book Antiqua" w:cs="宋体"/>
          <w:color w:val="000000"/>
          <w:sz w:val="24"/>
          <w:szCs w:val="24"/>
          <w:lang w:eastAsia="zh-CN"/>
        </w:rPr>
        <w:t>Rinella</w:t>
      </w:r>
      <w:proofErr w:type="spellEnd"/>
      <w:r w:rsidRPr="0045683C">
        <w:rPr>
          <w:rFonts w:ascii="Book Antiqua" w:eastAsia="宋体" w:hAnsi="Book Antiqua" w:cs="宋体"/>
          <w:color w:val="000000"/>
          <w:sz w:val="24"/>
          <w:szCs w:val="24"/>
          <w:lang w:eastAsia="zh-CN"/>
        </w:rPr>
        <w:t xml:space="preserve"> AS, Edwards C. </w:t>
      </w:r>
      <w:proofErr w:type="spellStart"/>
      <w:r w:rsidRPr="0045683C">
        <w:rPr>
          <w:rFonts w:ascii="Book Antiqua" w:eastAsia="宋体" w:hAnsi="Book Antiqua" w:cs="宋体"/>
          <w:color w:val="000000"/>
          <w:sz w:val="24"/>
          <w:szCs w:val="24"/>
          <w:lang w:eastAsia="zh-CN"/>
        </w:rPr>
        <w:t>Pseudarthrosis</w:t>
      </w:r>
      <w:proofErr w:type="spellEnd"/>
      <w:r w:rsidRPr="0045683C">
        <w:rPr>
          <w:rFonts w:ascii="Book Antiqua" w:eastAsia="宋体" w:hAnsi="Book Antiqua" w:cs="宋体"/>
          <w:color w:val="000000"/>
          <w:sz w:val="24"/>
          <w:szCs w:val="24"/>
          <w:lang w:eastAsia="zh-CN"/>
        </w:rPr>
        <w:t xml:space="preserve"> in primary fusions for adult idiopathic scoliosis: incidence, risk factors, and outcome analysis.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468-474 [PMID: 15706346]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9 </w:t>
      </w:r>
      <w:proofErr w:type="spellStart"/>
      <w:r w:rsidRPr="0045683C">
        <w:rPr>
          <w:rFonts w:ascii="Book Antiqua" w:eastAsia="宋体" w:hAnsi="Book Antiqua" w:cs="宋体"/>
          <w:b/>
          <w:bCs/>
          <w:color w:val="000000"/>
          <w:sz w:val="24"/>
          <w:szCs w:val="24"/>
          <w:lang w:eastAsia="zh-CN"/>
        </w:rPr>
        <w:t>Cavagna</w:t>
      </w:r>
      <w:proofErr w:type="spellEnd"/>
      <w:r w:rsidRPr="0045683C">
        <w:rPr>
          <w:rFonts w:ascii="Book Antiqua" w:eastAsia="宋体" w:hAnsi="Book Antiqua" w:cs="宋体"/>
          <w:b/>
          <w:bCs/>
          <w:color w:val="000000"/>
          <w:sz w:val="24"/>
          <w:szCs w:val="24"/>
          <w:lang w:eastAsia="zh-CN"/>
        </w:rPr>
        <w:t xml:space="preserve"> R</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Tournier</w:t>
      </w:r>
      <w:proofErr w:type="spellEnd"/>
      <w:r w:rsidRPr="0045683C">
        <w:rPr>
          <w:rFonts w:ascii="Book Antiqua" w:eastAsia="宋体" w:hAnsi="Book Antiqua" w:cs="宋体"/>
          <w:color w:val="000000"/>
          <w:sz w:val="24"/>
          <w:szCs w:val="24"/>
          <w:lang w:eastAsia="zh-CN"/>
        </w:rPr>
        <w:t xml:space="preserve"> C, </w:t>
      </w:r>
      <w:proofErr w:type="spellStart"/>
      <w:r w:rsidRPr="0045683C">
        <w:rPr>
          <w:rFonts w:ascii="Book Antiqua" w:eastAsia="宋体" w:hAnsi="Book Antiqua" w:cs="宋体"/>
          <w:color w:val="000000"/>
          <w:sz w:val="24"/>
          <w:szCs w:val="24"/>
          <w:lang w:eastAsia="zh-CN"/>
        </w:rPr>
        <w:t>Aunoble</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Bouler</w:t>
      </w:r>
      <w:proofErr w:type="spellEnd"/>
      <w:r w:rsidRPr="0045683C">
        <w:rPr>
          <w:rFonts w:ascii="Book Antiqua" w:eastAsia="宋体" w:hAnsi="Book Antiqua" w:cs="宋体"/>
          <w:color w:val="000000"/>
          <w:sz w:val="24"/>
          <w:szCs w:val="24"/>
          <w:lang w:eastAsia="zh-CN"/>
        </w:rPr>
        <w:t xml:space="preserve"> JM, </w:t>
      </w:r>
      <w:proofErr w:type="spellStart"/>
      <w:r w:rsidRPr="0045683C">
        <w:rPr>
          <w:rFonts w:ascii="Book Antiqua" w:eastAsia="宋体" w:hAnsi="Book Antiqua" w:cs="宋体"/>
          <w:color w:val="000000"/>
          <w:sz w:val="24"/>
          <w:szCs w:val="24"/>
          <w:lang w:eastAsia="zh-CN"/>
        </w:rPr>
        <w:t>Antonietti</w:t>
      </w:r>
      <w:proofErr w:type="spellEnd"/>
      <w:r w:rsidRPr="0045683C">
        <w:rPr>
          <w:rFonts w:ascii="Book Antiqua" w:eastAsia="宋体" w:hAnsi="Book Antiqua" w:cs="宋体"/>
          <w:color w:val="000000"/>
          <w:sz w:val="24"/>
          <w:szCs w:val="24"/>
          <w:lang w:eastAsia="zh-CN"/>
        </w:rPr>
        <w:t xml:space="preserve"> P, </w:t>
      </w:r>
      <w:proofErr w:type="spellStart"/>
      <w:r w:rsidRPr="0045683C">
        <w:rPr>
          <w:rFonts w:ascii="Book Antiqua" w:eastAsia="宋体" w:hAnsi="Book Antiqua" w:cs="宋体"/>
          <w:color w:val="000000"/>
          <w:sz w:val="24"/>
          <w:szCs w:val="24"/>
          <w:lang w:eastAsia="zh-CN"/>
        </w:rPr>
        <w:t>Ronai</w:t>
      </w:r>
      <w:proofErr w:type="spellEnd"/>
      <w:r w:rsidRPr="0045683C">
        <w:rPr>
          <w:rFonts w:ascii="Book Antiqua" w:eastAsia="宋体" w:hAnsi="Book Antiqua" w:cs="宋体"/>
          <w:color w:val="000000"/>
          <w:sz w:val="24"/>
          <w:szCs w:val="24"/>
          <w:lang w:eastAsia="zh-CN"/>
        </w:rPr>
        <w:t xml:space="preserve"> M, Le </w:t>
      </w:r>
      <w:proofErr w:type="spellStart"/>
      <w:r w:rsidRPr="0045683C">
        <w:rPr>
          <w:rFonts w:ascii="Book Antiqua" w:eastAsia="宋体" w:hAnsi="Book Antiqua" w:cs="宋体"/>
          <w:color w:val="000000"/>
          <w:sz w:val="24"/>
          <w:szCs w:val="24"/>
          <w:lang w:eastAsia="zh-CN"/>
        </w:rPr>
        <w:t>Huec</w:t>
      </w:r>
      <w:proofErr w:type="spellEnd"/>
      <w:r w:rsidRPr="0045683C">
        <w:rPr>
          <w:rFonts w:ascii="Book Antiqua" w:eastAsia="宋体" w:hAnsi="Book Antiqua" w:cs="宋体"/>
          <w:color w:val="000000"/>
          <w:sz w:val="24"/>
          <w:szCs w:val="24"/>
          <w:lang w:eastAsia="zh-CN"/>
        </w:rPr>
        <w:t xml:space="preserve"> JC. Lumbar decompression and fusion in elderly osteoporotic patients: a prospective study using less rigid titanium rod fixation. </w:t>
      </w:r>
      <w:r w:rsidRPr="0045683C">
        <w:rPr>
          <w:rFonts w:ascii="Book Antiqua" w:eastAsia="宋体" w:hAnsi="Book Antiqua" w:cs="宋体"/>
          <w:i/>
          <w:iCs/>
          <w:color w:val="000000"/>
          <w:sz w:val="24"/>
          <w:szCs w:val="24"/>
          <w:lang w:eastAsia="zh-CN"/>
        </w:rPr>
        <w:t xml:space="preserve">J Spinal </w:t>
      </w:r>
      <w:proofErr w:type="spellStart"/>
      <w:r w:rsidRPr="0045683C">
        <w:rPr>
          <w:rFonts w:ascii="Book Antiqua" w:eastAsia="宋体" w:hAnsi="Book Antiqua" w:cs="宋体"/>
          <w:i/>
          <w:iCs/>
          <w:color w:val="000000"/>
          <w:sz w:val="24"/>
          <w:szCs w:val="24"/>
          <w:lang w:eastAsia="zh-CN"/>
        </w:rPr>
        <w:t>Disord</w:t>
      </w:r>
      <w:proofErr w:type="spellEnd"/>
      <w:r w:rsidRPr="0045683C">
        <w:rPr>
          <w:rFonts w:ascii="Book Antiqua" w:eastAsia="宋体" w:hAnsi="Book Antiqua" w:cs="宋体"/>
          <w:i/>
          <w:iCs/>
          <w:color w:val="000000"/>
          <w:sz w:val="24"/>
          <w:szCs w:val="24"/>
          <w:lang w:eastAsia="zh-CN"/>
        </w:rPr>
        <w:t xml:space="preserve"> Tech</w:t>
      </w:r>
      <w:r w:rsidRPr="0045683C">
        <w:rPr>
          <w:rFonts w:ascii="Book Antiqua" w:eastAsia="宋体" w:hAnsi="Book Antiqua" w:cs="宋体"/>
          <w:color w:val="000000"/>
          <w:sz w:val="24"/>
          <w:szCs w:val="24"/>
          <w:lang w:eastAsia="zh-CN"/>
        </w:rPr>
        <w:t> 2008; </w:t>
      </w:r>
      <w:r w:rsidRPr="0045683C">
        <w:rPr>
          <w:rFonts w:ascii="Book Antiqua" w:eastAsia="宋体" w:hAnsi="Book Antiqua" w:cs="宋体"/>
          <w:b/>
          <w:bCs/>
          <w:color w:val="000000"/>
          <w:sz w:val="24"/>
          <w:szCs w:val="24"/>
          <w:lang w:eastAsia="zh-CN"/>
        </w:rPr>
        <w:t>21</w:t>
      </w:r>
      <w:r w:rsidRPr="0045683C">
        <w:rPr>
          <w:rFonts w:ascii="Book Antiqua" w:eastAsia="宋体" w:hAnsi="Book Antiqua" w:cs="宋体"/>
          <w:color w:val="000000"/>
          <w:sz w:val="24"/>
          <w:szCs w:val="24"/>
          <w:lang w:eastAsia="zh-CN"/>
        </w:rPr>
        <w:t>: 86-91 [PMID: 18391710 DOI: 10.1097/BSD.0b013e3180590c23]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10 </w:t>
      </w:r>
      <w:r w:rsidRPr="0045683C">
        <w:rPr>
          <w:rFonts w:ascii="Book Antiqua" w:eastAsia="宋体" w:hAnsi="Book Antiqua" w:cs="宋体"/>
          <w:b/>
          <w:bCs/>
          <w:color w:val="000000"/>
          <w:sz w:val="24"/>
          <w:szCs w:val="24"/>
          <w:lang w:eastAsia="zh-CN"/>
        </w:rPr>
        <w:t>Hart RA</w:t>
      </w:r>
      <w:r w:rsidRPr="0045683C">
        <w:rPr>
          <w:rFonts w:ascii="Book Antiqua" w:eastAsia="宋体" w:hAnsi="Book Antiqua" w:cs="宋体"/>
          <w:color w:val="000000"/>
          <w:sz w:val="24"/>
          <w:szCs w:val="24"/>
          <w:lang w:eastAsia="zh-CN"/>
        </w:rPr>
        <w:t>, Prendergast MA.</w:t>
      </w:r>
      <w:proofErr w:type="gramEnd"/>
      <w:r w:rsidRPr="0045683C">
        <w:rPr>
          <w:rFonts w:ascii="Book Antiqua" w:eastAsia="宋体" w:hAnsi="Book Antiqua" w:cs="宋体"/>
          <w:color w:val="000000"/>
          <w:sz w:val="24"/>
          <w:szCs w:val="24"/>
          <w:lang w:eastAsia="zh-CN"/>
        </w:rPr>
        <w:t xml:space="preserve"> </w:t>
      </w:r>
      <w:proofErr w:type="gramStart"/>
      <w:r w:rsidRPr="0045683C">
        <w:rPr>
          <w:rFonts w:ascii="Book Antiqua" w:eastAsia="宋体" w:hAnsi="Book Antiqua" w:cs="宋体"/>
          <w:color w:val="000000"/>
          <w:sz w:val="24"/>
          <w:szCs w:val="24"/>
          <w:lang w:eastAsia="zh-CN"/>
        </w:rPr>
        <w:t>Spine surgery for lumbar degenerative disease in elderly and osteoporotic patients.</w:t>
      </w:r>
      <w:proofErr w:type="gramEnd"/>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i/>
          <w:iCs/>
          <w:color w:val="000000"/>
          <w:sz w:val="24"/>
          <w:szCs w:val="24"/>
          <w:lang w:eastAsia="zh-CN"/>
        </w:rPr>
        <w:t>Instr</w:t>
      </w:r>
      <w:proofErr w:type="spellEnd"/>
      <w:r w:rsidRPr="0045683C">
        <w:rPr>
          <w:rFonts w:ascii="Book Antiqua" w:eastAsia="宋体" w:hAnsi="Book Antiqua" w:cs="宋体"/>
          <w:i/>
          <w:iCs/>
          <w:color w:val="000000"/>
          <w:sz w:val="24"/>
          <w:szCs w:val="24"/>
          <w:lang w:eastAsia="zh-CN"/>
        </w:rPr>
        <w:t xml:space="preserve"> Course </w:t>
      </w:r>
      <w:proofErr w:type="spellStart"/>
      <w:r w:rsidRPr="0045683C">
        <w:rPr>
          <w:rFonts w:ascii="Book Antiqua" w:eastAsia="宋体" w:hAnsi="Book Antiqua" w:cs="宋体"/>
          <w:i/>
          <w:iCs/>
          <w:color w:val="000000"/>
          <w:sz w:val="24"/>
          <w:szCs w:val="24"/>
          <w:lang w:eastAsia="zh-CN"/>
        </w:rPr>
        <w:t>Lect</w:t>
      </w:r>
      <w:proofErr w:type="spellEnd"/>
      <w:r w:rsidRPr="0045683C">
        <w:rPr>
          <w:rFonts w:ascii="Book Antiqua" w:eastAsia="宋体" w:hAnsi="Book Antiqua" w:cs="宋体"/>
          <w:color w:val="000000"/>
          <w:sz w:val="24"/>
          <w:szCs w:val="24"/>
          <w:lang w:eastAsia="zh-CN"/>
        </w:rPr>
        <w:t> 2007; </w:t>
      </w:r>
      <w:r w:rsidRPr="0045683C">
        <w:rPr>
          <w:rFonts w:ascii="Book Antiqua" w:eastAsia="宋体" w:hAnsi="Book Antiqua" w:cs="宋体"/>
          <w:b/>
          <w:bCs/>
          <w:color w:val="000000"/>
          <w:sz w:val="24"/>
          <w:szCs w:val="24"/>
          <w:lang w:eastAsia="zh-CN"/>
        </w:rPr>
        <w:t>56</w:t>
      </w:r>
      <w:r w:rsidRPr="0045683C">
        <w:rPr>
          <w:rFonts w:ascii="Book Antiqua" w:eastAsia="宋体" w:hAnsi="Book Antiqua" w:cs="宋体"/>
          <w:color w:val="000000"/>
          <w:sz w:val="24"/>
          <w:szCs w:val="24"/>
          <w:lang w:eastAsia="zh-CN"/>
        </w:rPr>
        <w:t>: 257-272 [PMID: 17472312]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11 </w:t>
      </w:r>
      <w:proofErr w:type="spellStart"/>
      <w:r w:rsidRPr="0045683C">
        <w:rPr>
          <w:rFonts w:ascii="Book Antiqua" w:eastAsia="宋体" w:hAnsi="Book Antiqua" w:cs="宋体"/>
          <w:b/>
          <w:bCs/>
          <w:color w:val="000000"/>
          <w:sz w:val="24"/>
          <w:szCs w:val="24"/>
          <w:lang w:eastAsia="zh-CN"/>
        </w:rPr>
        <w:t>Keaveny</w:t>
      </w:r>
      <w:proofErr w:type="spellEnd"/>
      <w:r w:rsidRPr="0045683C">
        <w:rPr>
          <w:rFonts w:ascii="Book Antiqua" w:eastAsia="宋体" w:hAnsi="Book Antiqua" w:cs="宋体"/>
          <w:b/>
          <w:bCs/>
          <w:color w:val="000000"/>
          <w:sz w:val="24"/>
          <w:szCs w:val="24"/>
          <w:lang w:eastAsia="zh-CN"/>
        </w:rPr>
        <w:t xml:space="preserve"> TM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Yeh</w:t>
      </w:r>
      <w:proofErr w:type="spellEnd"/>
      <w:r w:rsidRPr="0045683C">
        <w:rPr>
          <w:rFonts w:ascii="Book Antiqua" w:eastAsia="宋体" w:hAnsi="Book Antiqua" w:cs="宋体"/>
          <w:color w:val="000000"/>
          <w:sz w:val="24"/>
          <w:szCs w:val="24"/>
          <w:lang w:eastAsia="zh-CN"/>
        </w:rPr>
        <w:t xml:space="preserve"> OC. Architecture and trabecular bone - toward an improved understanding of the biomechanical effects of age, sex and osteoporosis.</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Musculoskelet</w:t>
      </w:r>
      <w:proofErr w:type="spellEnd"/>
      <w:r w:rsidRPr="0045683C">
        <w:rPr>
          <w:rFonts w:ascii="Book Antiqua" w:eastAsia="宋体" w:hAnsi="Book Antiqua" w:cs="宋体"/>
          <w:i/>
          <w:iCs/>
          <w:color w:val="000000"/>
          <w:sz w:val="24"/>
          <w:szCs w:val="24"/>
          <w:lang w:eastAsia="zh-CN"/>
        </w:rPr>
        <w:t xml:space="preserve"> Neuronal Interact</w:t>
      </w:r>
      <w:r w:rsidRPr="0045683C">
        <w:rPr>
          <w:rFonts w:ascii="Book Antiqua" w:eastAsia="宋体" w:hAnsi="Book Antiqua" w:cs="宋体"/>
          <w:color w:val="000000"/>
          <w:sz w:val="24"/>
          <w:szCs w:val="24"/>
          <w:lang w:eastAsia="zh-CN"/>
        </w:rPr>
        <w:t> 2002; </w:t>
      </w:r>
      <w:r w:rsidRPr="0045683C">
        <w:rPr>
          <w:rFonts w:ascii="Book Antiqua" w:eastAsia="宋体" w:hAnsi="Book Antiqua" w:cs="宋体"/>
          <w:b/>
          <w:bCs/>
          <w:color w:val="000000"/>
          <w:sz w:val="24"/>
          <w:szCs w:val="24"/>
          <w:lang w:eastAsia="zh-CN"/>
        </w:rPr>
        <w:t>2</w:t>
      </w:r>
      <w:r w:rsidRPr="0045683C">
        <w:rPr>
          <w:rFonts w:ascii="Book Antiqua" w:eastAsia="宋体" w:hAnsi="Book Antiqua" w:cs="宋体"/>
          <w:color w:val="000000"/>
          <w:sz w:val="24"/>
          <w:szCs w:val="24"/>
          <w:lang w:eastAsia="zh-CN"/>
        </w:rPr>
        <w:t>: 205-208 [PMID: 15758434]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12 </w:t>
      </w:r>
      <w:proofErr w:type="spellStart"/>
      <w:r w:rsidRPr="0045683C">
        <w:rPr>
          <w:rFonts w:ascii="Book Antiqua" w:eastAsia="宋体" w:hAnsi="Book Antiqua" w:cs="宋体"/>
          <w:b/>
          <w:bCs/>
          <w:color w:val="000000"/>
          <w:sz w:val="24"/>
          <w:szCs w:val="24"/>
          <w:lang w:eastAsia="zh-CN"/>
        </w:rPr>
        <w:t>Caplan</w:t>
      </w:r>
      <w:proofErr w:type="spellEnd"/>
      <w:r w:rsidRPr="0045683C">
        <w:rPr>
          <w:rFonts w:ascii="Book Antiqua" w:eastAsia="宋体" w:hAnsi="Book Antiqua" w:cs="宋体"/>
          <w:b/>
          <w:bCs/>
          <w:color w:val="000000"/>
          <w:sz w:val="24"/>
          <w:szCs w:val="24"/>
          <w:lang w:eastAsia="zh-CN"/>
        </w:rPr>
        <w:t xml:space="preserve"> AI</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Bruder</w:t>
      </w:r>
      <w:proofErr w:type="spellEnd"/>
      <w:r w:rsidRPr="0045683C">
        <w:rPr>
          <w:rFonts w:ascii="Book Antiqua" w:eastAsia="宋体" w:hAnsi="Book Antiqua" w:cs="宋体"/>
          <w:color w:val="000000"/>
          <w:sz w:val="24"/>
          <w:szCs w:val="24"/>
          <w:lang w:eastAsia="zh-CN"/>
        </w:rPr>
        <w:t xml:space="preserve"> SP. Mesenchymal stem cells: building blocks for molecular medicine in the 21st century. </w:t>
      </w:r>
      <w:r w:rsidRPr="0045683C">
        <w:rPr>
          <w:rFonts w:ascii="Book Antiqua" w:eastAsia="宋体" w:hAnsi="Book Antiqua" w:cs="宋体"/>
          <w:i/>
          <w:iCs/>
          <w:color w:val="000000"/>
          <w:sz w:val="24"/>
          <w:szCs w:val="24"/>
          <w:lang w:eastAsia="zh-CN"/>
        </w:rPr>
        <w:t xml:space="preserve">Trends </w:t>
      </w:r>
      <w:proofErr w:type="spellStart"/>
      <w:r w:rsidRPr="0045683C">
        <w:rPr>
          <w:rFonts w:ascii="Book Antiqua" w:eastAsia="宋体" w:hAnsi="Book Antiqua" w:cs="宋体"/>
          <w:i/>
          <w:iCs/>
          <w:color w:val="000000"/>
          <w:sz w:val="24"/>
          <w:szCs w:val="24"/>
          <w:lang w:eastAsia="zh-CN"/>
        </w:rPr>
        <w:t>Mol</w:t>
      </w:r>
      <w:proofErr w:type="spellEnd"/>
      <w:r w:rsidRPr="0045683C">
        <w:rPr>
          <w:rFonts w:ascii="Book Antiqua" w:eastAsia="宋体" w:hAnsi="Book Antiqua" w:cs="宋体"/>
          <w:i/>
          <w:iCs/>
          <w:color w:val="000000"/>
          <w:sz w:val="24"/>
          <w:szCs w:val="24"/>
          <w:lang w:eastAsia="zh-CN"/>
        </w:rPr>
        <w:t xml:space="preserve"> Med</w:t>
      </w:r>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7</w:t>
      </w:r>
      <w:r w:rsidRPr="0045683C">
        <w:rPr>
          <w:rFonts w:ascii="Book Antiqua" w:eastAsia="宋体" w:hAnsi="Book Antiqua" w:cs="宋体"/>
          <w:color w:val="000000"/>
          <w:sz w:val="24"/>
          <w:szCs w:val="24"/>
          <w:lang w:eastAsia="zh-CN"/>
        </w:rPr>
        <w:t>: 259-264 [PMID: 11378515 DOI: 10.1016/S1471-4914(01)02016-0]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13 </w:t>
      </w:r>
      <w:proofErr w:type="spellStart"/>
      <w:r w:rsidRPr="0045683C">
        <w:rPr>
          <w:rFonts w:ascii="Book Antiqua" w:eastAsia="宋体" w:hAnsi="Book Antiqua" w:cs="宋体"/>
          <w:b/>
          <w:bCs/>
          <w:color w:val="000000"/>
          <w:sz w:val="24"/>
          <w:szCs w:val="24"/>
          <w:lang w:eastAsia="zh-CN"/>
        </w:rPr>
        <w:t>Alhadlaq</w:t>
      </w:r>
      <w:proofErr w:type="spellEnd"/>
      <w:r w:rsidRPr="0045683C">
        <w:rPr>
          <w:rFonts w:ascii="Book Antiqua" w:eastAsia="宋体" w:hAnsi="Book Antiqua" w:cs="宋体"/>
          <w:b/>
          <w:bCs/>
          <w:color w:val="000000"/>
          <w:sz w:val="24"/>
          <w:szCs w:val="24"/>
          <w:lang w:eastAsia="zh-CN"/>
        </w:rPr>
        <w:t xml:space="preserve"> A</w:t>
      </w:r>
      <w:r w:rsidRPr="0045683C">
        <w:rPr>
          <w:rFonts w:ascii="Book Antiqua" w:eastAsia="宋体" w:hAnsi="Book Antiqua" w:cs="宋体"/>
          <w:color w:val="000000"/>
          <w:sz w:val="24"/>
          <w:szCs w:val="24"/>
          <w:lang w:eastAsia="zh-CN"/>
        </w:rPr>
        <w:t>, Mao JJ. Mesenchymal stem cells: isolation and therapeutics. </w:t>
      </w:r>
      <w:r w:rsidRPr="0045683C">
        <w:rPr>
          <w:rFonts w:ascii="Book Antiqua" w:eastAsia="宋体" w:hAnsi="Book Antiqua" w:cs="宋体"/>
          <w:i/>
          <w:iCs/>
          <w:color w:val="000000"/>
          <w:sz w:val="24"/>
          <w:szCs w:val="24"/>
          <w:lang w:eastAsia="zh-CN"/>
        </w:rPr>
        <w:t>Stem Cells Dev</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13</w:t>
      </w:r>
      <w:r w:rsidRPr="0045683C">
        <w:rPr>
          <w:rFonts w:ascii="Book Antiqua" w:eastAsia="宋体" w:hAnsi="Book Antiqua" w:cs="宋体"/>
          <w:color w:val="000000"/>
          <w:sz w:val="24"/>
          <w:szCs w:val="24"/>
          <w:lang w:eastAsia="zh-CN"/>
        </w:rPr>
        <w:t>: 436-448 [PMID: 15345137 DOI: 10.1089/scd.2004.13.436]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14 </w:t>
      </w:r>
      <w:proofErr w:type="spellStart"/>
      <w:r w:rsidRPr="0045683C">
        <w:rPr>
          <w:rFonts w:ascii="Book Antiqua" w:eastAsia="宋体" w:hAnsi="Book Antiqua" w:cs="宋体"/>
          <w:b/>
          <w:bCs/>
          <w:color w:val="000000"/>
          <w:sz w:val="24"/>
          <w:szCs w:val="24"/>
          <w:lang w:eastAsia="zh-CN"/>
        </w:rPr>
        <w:t>Mauney</w:t>
      </w:r>
      <w:proofErr w:type="spellEnd"/>
      <w:r w:rsidRPr="0045683C">
        <w:rPr>
          <w:rFonts w:ascii="Book Antiqua" w:eastAsia="宋体" w:hAnsi="Book Antiqua" w:cs="宋体"/>
          <w:b/>
          <w:bCs/>
          <w:color w:val="000000"/>
          <w:sz w:val="24"/>
          <w:szCs w:val="24"/>
          <w:lang w:eastAsia="zh-CN"/>
        </w:rPr>
        <w:t xml:space="preserve"> JR</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Kirker</w:t>
      </w:r>
      <w:proofErr w:type="spellEnd"/>
      <w:r w:rsidRPr="0045683C">
        <w:rPr>
          <w:rFonts w:ascii="Book Antiqua" w:eastAsia="宋体" w:hAnsi="Book Antiqua" w:cs="宋体"/>
          <w:color w:val="000000"/>
          <w:sz w:val="24"/>
          <w:szCs w:val="24"/>
          <w:lang w:eastAsia="zh-CN"/>
        </w:rPr>
        <w:t xml:space="preserve">-Head C, Abrahamson L, </w:t>
      </w:r>
      <w:proofErr w:type="spellStart"/>
      <w:r w:rsidRPr="0045683C">
        <w:rPr>
          <w:rFonts w:ascii="Book Antiqua" w:eastAsia="宋体" w:hAnsi="Book Antiqua" w:cs="宋体"/>
          <w:color w:val="000000"/>
          <w:sz w:val="24"/>
          <w:szCs w:val="24"/>
          <w:lang w:eastAsia="zh-CN"/>
        </w:rPr>
        <w:t>Gronowicz</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Volloch</w:t>
      </w:r>
      <w:proofErr w:type="spellEnd"/>
      <w:r w:rsidRPr="0045683C">
        <w:rPr>
          <w:rFonts w:ascii="Book Antiqua" w:eastAsia="宋体" w:hAnsi="Book Antiqua" w:cs="宋体"/>
          <w:color w:val="000000"/>
          <w:sz w:val="24"/>
          <w:szCs w:val="24"/>
          <w:lang w:eastAsia="zh-CN"/>
        </w:rPr>
        <w:t xml:space="preserve"> V, Kaplan DL. </w:t>
      </w:r>
      <w:proofErr w:type="gramStart"/>
      <w:r w:rsidRPr="0045683C">
        <w:rPr>
          <w:rFonts w:ascii="Book Antiqua" w:eastAsia="宋体" w:hAnsi="Book Antiqua" w:cs="宋体"/>
          <w:color w:val="000000"/>
          <w:sz w:val="24"/>
          <w:szCs w:val="24"/>
          <w:lang w:eastAsia="zh-CN"/>
        </w:rPr>
        <w:t xml:space="preserve">Matrix-mediated retention of in vitro </w:t>
      </w:r>
      <w:proofErr w:type="spellStart"/>
      <w:r w:rsidRPr="0045683C">
        <w:rPr>
          <w:rFonts w:ascii="Book Antiqua" w:eastAsia="宋体" w:hAnsi="Book Antiqua" w:cs="宋体"/>
          <w:color w:val="000000"/>
          <w:sz w:val="24"/>
          <w:szCs w:val="24"/>
          <w:lang w:eastAsia="zh-CN"/>
        </w:rPr>
        <w:t>osteogenic</w:t>
      </w:r>
      <w:proofErr w:type="spellEnd"/>
      <w:r w:rsidRPr="0045683C">
        <w:rPr>
          <w:rFonts w:ascii="Book Antiqua" w:eastAsia="宋体" w:hAnsi="Book Antiqua" w:cs="宋体"/>
          <w:color w:val="000000"/>
          <w:sz w:val="24"/>
          <w:szCs w:val="24"/>
          <w:lang w:eastAsia="zh-CN"/>
        </w:rPr>
        <w:t xml:space="preserve"> differentiation potential and in vivo bone-forming capacity by human adult bone marrow-derived mesenchymal stem cells during ex vivo expansion.</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J Biomed Mater Res A</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79</w:t>
      </w:r>
      <w:r w:rsidRPr="0045683C">
        <w:rPr>
          <w:rFonts w:ascii="Book Antiqua" w:eastAsia="宋体" w:hAnsi="Book Antiqua" w:cs="宋体"/>
          <w:color w:val="000000"/>
          <w:sz w:val="24"/>
          <w:szCs w:val="24"/>
          <w:lang w:eastAsia="zh-CN"/>
        </w:rPr>
        <w:t>: 464-475 [PMID: 16752403 DOI: 10.1002/jbm.a.30876]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15 </w:t>
      </w:r>
      <w:r w:rsidRPr="0045683C">
        <w:rPr>
          <w:rFonts w:ascii="Book Antiqua" w:eastAsia="宋体" w:hAnsi="Book Antiqua" w:cs="宋体"/>
          <w:b/>
          <w:bCs/>
          <w:color w:val="000000"/>
          <w:sz w:val="24"/>
          <w:szCs w:val="24"/>
          <w:lang w:eastAsia="zh-CN"/>
        </w:rPr>
        <w:t>Williams JT</w:t>
      </w:r>
      <w:r w:rsidRPr="0045683C">
        <w:rPr>
          <w:rFonts w:ascii="Book Antiqua" w:eastAsia="宋体" w:hAnsi="Book Antiqua" w:cs="宋体"/>
          <w:color w:val="000000"/>
          <w:sz w:val="24"/>
          <w:szCs w:val="24"/>
          <w:lang w:eastAsia="zh-CN"/>
        </w:rPr>
        <w:t xml:space="preserve">, Southerland SS, Souza J, </w:t>
      </w:r>
      <w:proofErr w:type="spellStart"/>
      <w:r w:rsidRPr="0045683C">
        <w:rPr>
          <w:rFonts w:ascii="Book Antiqua" w:eastAsia="宋体" w:hAnsi="Book Antiqua" w:cs="宋体"/>
          <w:color w:val="000000"/>
          <w:sz w:val="24"/>
          <w:szCs w:val="24"/>
          <w:lang w:eastAsia="zh-CN"/>
        </w:rPr>
        <w:t>Calcutt</w:t>
      </w:r>
      <w:proofErr w:type="spellEnd"/>
      <w:r w:rsidRPr="0045683C">
        <w:rPr>
          <w:rFonts w:ascii="Book Antiqua" w:eastAsia="宋体" w:hAnsi="Book Antiqua" w:cs="宋体"/>
          <w:color w:val="000000"/>
          <w:sz w:val="24"/>
          <w:szCs w:val="24"/>
          <w:lang w:eastAsia="zh-CN"/>
        </w:rPr>
        <w:t xml:space="preserve"> AF, </w:t>
      </w:r>
      <w:proofErr w:type="spellStart"/>
      <w:r w:rsidRPr="0045683C">
        <w:rPr>
          <w:rFonts w:ascii="Book Antiqua" w:eastAsia="宋体" w:hAnsi="Book Antiqua" w:cs="宋体"/>
          <w:color w:val="000000"/>
          <w:sz w:val="24"/>
          <w:szCs w:val="24"/>
          <w:lang w:eastAsia="zh-CN"/>
        </w:rPr>
        <w:t>Cartledge</w:t>
      </w:r>
      <w:proofErr w:type="spellEnd"/>
      <w:r w:rsidRPr="0045683C">
        <w:rPr>
          <w:rFonts w:ascii="Book Antiqua" w:eastAsia="宋体" w:hAnsi="Book Antiqua" w:cs="宋体"/>
          <w:color w:val="000000"/>
          <w:sz w:val="24"/>
          <w:szCs w:val="24"/>
          <w:lang w:eastAsia="zh-CN"/>
        </w:rPr>
        <w:t xml:space="preserve"> RG.</w:t>
      </w:r>
      <w:proofErr w:type="gramEnd"/>
      <w:r w:rsidRPr="0045683C">
        <w:rPr>
          <w:rFonts w:ascii="Book Antiqua" w:eastAsia="宋体" w:hAnsi="Book Antiqua" w:cs="宋体"/>
          <w:color w:val="000000"/>
          <w:sz w:val="24"/>
          <w:szCs w:val="24"/>
          <w:lang w:eastAsia="zh-CN"/>
        </w:rPr>
        <w:t xml:space="preserve"> Cells isolated from adult human skeletal muscle capable of differentiating into multiple mesodermal phenotypes. </w:t>
      </w:r>
      <w:r w:rsidRPr="0045683C">
        <w:rPr>
          <w:rFonts w:ascii="Book Antiqua" w:eastAsia="宋体" w:hAnsi="Book Antiqua" w:cs="宋体"/>
          <w:i/>
          <w:iCs/>
          <w:color w:val="000000"/>
          <w:sz w:val="24"/>
          <w:szCs w:val="24"/>
          <w:lang w:eastAsia="zh-CN"/>
        </w:rPr>
        <w:t xml:space="preserve">Am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color w:val="000000"/>
          <w:sz w:val="24"/>
          <w:szCs w:val="24"/>
          <w:lang w:eastAsia="zh-CN"/>
        </w:rPr>
        <w:t> 1999; </w:t>
      </w:r>
      <w:r w:rsidRPr="0045683C">
        <w:rPr>
          <w:rFonts w:ascii="Book Antiqua" w:eastAsia="宋体" w:hAnsi="Book Antiqua" w:cs="宋体"/>
          <w:b/>
          <w:bCs/>
          <w:color w:val="000000"/>
          <w:sz w:val="24"/>
          <w:szCs w:val="24"/>
          <w:lang w:eastAsia="zh-CN"/>
        </w:rPr>
        <w:t>65</w:t>
      </w:r>
      <w:r w:rsidRPr="0045683C">
        <w:rPr>
          <w:rFonts w:ascii="Book Antiqua" w:eastAsia="宋体" w:hAnsi="Book Antiqua" w:cs="宋体"/>
          <w:color w:val="000000"/>
          <w:sz w:val="24"/>
          <w:szCs w:val="24"/>
          <w:lang w:eastAsia="zh-CN"/>
        </w:rPr>
        <w:t>: 22-26 [PMID: 9915526]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16 </w:t>
      </w:r>
      <w:r w:rsidRPr="0045683C">
        <w:rPr>
          <w:rFonts w:ascii="Book Antiqua" w:eastAsia="宋体" w:hAnsi="Book Antiqua" w:cs="宋体"/>
          <w:b/>
          <w:bCs/>
          <w:color w:val="000000"/>
          <w:sz w:val="24"/>
          <w:szCs w:val="24"/>
          <w:lang w:eastAsia="zh-CN"/>
        </w:rPr>
        <w:t>Nakahara H</w:t>
      </w:r>
      <w:r w:rsidRPr="0045683C">
        <w:rPr>
          <w:rFonts w:ascii="Book Antiqua" w:eastAsia="宋体" w:hAnsi="Book Antiqua" w:cs="宋体"/>
          <w:color w:val="000000"/>
          <w:sz w:val="24"/>
          <w:szCs w:val="24"/>
          <w:lang w:eastAsia="zh-CN"/>
        </w:rPr>
        <w:t xml:space="preserve">, Dennis JE, </w:t>
      </w:r>
      <w:proofErr w:type="spellStart"/>
      <w:r w:rsidRPr="0045683C">
        <w:rPr>
          <w:rFonts w:ascii="Book Antiqua" w:eastAsia="宋体" w:hAnsi="Book Antiqua" w:cs="宋体"/>
          <w:color w:val="000000"/>
          <w:sz w:val="24"/>
          <w:szCs w:val="24"/>
          <w:lang w:eastAsia="zh-CN"/>
        </w:rPr>
        <w:t>Bruder</w:t>
      </w:r>
      <w:proofErr w:type="spellEnd"/>
      <w:r w:rsidRPr="0045683C">
        <w:rPr>
          <w:rFonts w:ascii="Book Antiqua" w:eastAsia="宋体" w:hAnsi="Book Antiqua" w:cs="宋体"/>
          <w:color w:val="000000"/>
          <w:sz w:val="24"/>
          <w:szCs w:val="24"/>
          <w:lang w:eastAsia="zh-CN"/>
        </w:rPr>
        <w:t xml:space="preserve"> SP, </w:t>
      </w:r>
      <w:proofErr w:type="spellStart"/>
      <w:r w:rsidRPr="0045683C">
        <w:rPr>
          <w:rFonts w:ascii="Book Antiqua" w:eastAsia="宋体" w:hAnsi="Book Antiqua" w:cs="宋体"/>
          <w:color w:val="000000"/>
          <w:sz w:val="24"/>
          <w:szCs w:val="24"/>
          <w:lang w:eastAsia="zh-CN"/>
        </w:rPr>
        <w:t>Haynesworth</w:t>
      </w:r>
      <w:proofErr w:type="spellEnd"/>
      <w:r w:rsidRPr="0045683C">
        <w:rPr>
          <w:rFonts w:ascii="Book Antiqua" w:eastAsia="宋体" w:hAnsi="Book Antiqua" w:cs="宋体"/>
          <w:color w:val="000000"/>
          <w:sz w:val="24"/>
          <w:szCs w:val="24"/>
          <w:lang w:eastAsia="zh-CN"/>
        </w:rPr>
        <w:t xml:space="preserve"> SE, Lennon DP, </w:t>
      </w:r>
      <w:proofErr w:type="spellStart"/>
      <w:r w:rsidRPr="0045683C">
        <w:rPr>
          <w:rFonts w:ascii="Book Antiqua" w:eastAsia="宋体" w:hAnsi="Book Antiqua" w:cs="宋体"/>
          <w:color w:val="000000"/>
          <w:sz w:val="24"/>
          <w:szCs w:val="24"/>
          <w:lang w:eastAsia="zh-CN"/>
        </w:rPr>
        <w:t>Caplan</w:t>
      </w:r>
      <w:proofErr w:type="spellEnd"/>
      <w:r w:rsidRPr="0045683C">
        <w:rPr>
          <w:rFonts w:ascii="Book Antiqua" w:eastAsia="宋体" w:hAnsi="Book Antiqua" w:cs="宋体"/>
          <w:color w:val="000000"/>
          <w:sz w:val="24"/>
          <w:szCs w:val="24"/>
          <w:lang w:eastAsia="zh-CN"/>
        </w:rPr>
        <w:t xml:space="preserve"> AI. </w:t>
      </w:r>
      <w:proofErr w:type="gramStart"/>
      <w:r w:rsidRPr="0045683C">
        <w:rPr>
          <w:rFonts w:ascii="Book Antiqua" w:eastAsia="宋体" w:hAnsi="Book Antiqua" w:cs="宋体"/>
          <w:color w:val="000000"/>
          <w:sz w:val="24"/>
          <w:szCs w:val="24"/>
          <w:lang w:eastAsia="zh-CN"/>
        </w:rPr>
        <w:t>In vitro differentiation of bone and hypertrophic cartilage from periosteal-derived cells.</w:t>
      </w:r>
      <w:proofErr w:type="gramEnd"/>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Cell Res</w:t>
      </w:r>
      <w:r w:rsidRPr="0045683C">
        <w:rPr>
          <w:rFonts w:ascii="Book Antiqua" w:eastAsia="宋体" w:hAnsi="Book Antiqua" w:cs="宋体"/>
          <w:color w:val="000000"/>
          <w:sz w:val="24"/>
          <w:szCs w:val="24"/>
          <w:lang w:eastAsia="zh-CN"/>
        </w:rPr>
        <w:t> 1991; </w:t>
      </w:r>
      <w:r w:rsidRPr="0045683C">
        <w:rPr>
          <w:rFonts w:ascii="Book Antiqua" w:eastAsia="宋体" w:hAnsi="Book Antiqua" w:cs="宋体"/>
          <w:b/>
          <w:bCs/>
          <w:color w:val="000000"/>
          <w:sz w:val="24"/>
          <w:szCs w:val="24"/>
          <w:lang w:eastAsia="zh-CN"/>
        </w:rPr>
        <w:t>195</w:t>
      </w:r>
      <w:r w:rsidRPr="0045683C">
        <w:rPr>
          <w:rFonts w:ascii="Book Antiqua" w:eastAsia="宋体" w:hAnsi="Book Antiqua" w:cs="宋体"/>
          <w:color w:val="000000"/>
          <w:sz w:val="24"/>
          <w:szCs w:val="24"/>
          <w:lang w:eastAsia="zh-CN"/>
        </w:rPr>
        <w:t>: 492-503 [PMID: 2070830 DOI: 10.1016/0014-4827(91)90401-F]</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17 </w:t>
      </w:r>
      <w:proofErr w:type="spellStart"/>
      <w:r w:rsidRPr="0045683C">
        <w:rPr>
          <w:rFonts w:ascii="Book Antiqua" w:eastAsia="宋体" w:hAnsi="Book Antiqua" w:cs="宋体"/>
          <w:b/>
          <w:bCs/>
          <w:color w:val="000000"/>
          <w:sz w:val="24"/>
          <w:szCs w:val="24"/>
          <w:lang w:eastAsia="zh-CN"/>
        </w:rPr>
        <w:t>Zuk</w:t>
      </w:r>
      <w:proofErr w:type="spellEnd"/>
      <w:r w:rsidRPr="0045683C">
        <w:rPr>
          <w:rFonts w:ascii="Book Antiqua" w:eastAsia="宋体" w:hAnsi="Book Antiqua" w:cs="宋体"/>
          <w:b/>
          <w:bCs/>
          <w:color w:val="000000"/>
          <w:sz w:val="24"/>
          <w:szCs w:val="24"/>
          <w:lang w:eastAsia="zh-CN"/>
        </w:rPr>
        <w:t xml:space="preserve"> PA</w:t>
      </w:r>
      <w:r w:rsidRPr="0045683C">
        <w:rPr>
          <w:rFonts w:ascii="Book Antiqua" w:eastAsia="宋体" w:hAnsi="Book Antiqua" w:cs="宋体"/>
          <w:color w:val="000000"/>
          <w:sz w:val="24"/>
          <w:szCs w:val="24"/>
          <w:lang w:eastAsia="zh-CN"/>
        </w:rPr>
        <w:t xml:space="preserve">, Zhu M, Mizuno H, Huang J, </w:t>
      </w:r>
      <w:proofErr w:type="spellStart"/>
      <w:r w:rsidRPr="0045683C">
        <w:rPr>
          <w:rFonts w:ascii="Book Antiqua" w:eastAsia="宋体" w:hAnsi="Book Antiqua" w:cs="宋体"/>
          <w:color w:val="000000"/>
          <w:sz w:val="24"/>
          <w:szCs w:val="24"/>
          <w:lang w:eastAsia="zh-CN"/>
        </w:rPr>
        <w:t>Futrell</w:t>
      </w:r>
      <w:proofErr w:type="spellEnd"/>
      <w:r w:rsidRPr="0045683C">
        <w:rPr>
          <w:rFonts w:ascii="Book Antiqua" w:eastAsia="宋体" w:hAnsi="Book Antiqua" w:cs="宋体"/>
          <w:color w:val="000000"/>
          <w:sz w:val="24"/>
          <w:szCs w:val="24"/>
          <w:lang w:eastAsia="zh-CN"/>
        </w:rPr>
        <w:t xml:space="preserve"> JW, Katz AJ, </w:t>
      </w:r>
      <w:proofErr w:type="spellStart"/>
      <w:r w:rsidRPr="0045683C">
        <w:rPr>
          <w:rFonts w:ascii="Book Antiqua" w:eastAsia="宋体" w:hAnsi="Book Antiqua" w:cs="宋体"/>
          <w:color w:val="000000"/>
          <w:sz w:val="24"/>
          <w:szCs w:val="24"/>
          <w:lang w:eastAsia="zh-CN"/>
        </w:rPr>
        <w:t>Benhaim</w:t>
      </w:r>
      <w:proofErr w:type="spellEnd"/>
      <w:r w:rsidRPr="0045683C">
        <w:rPr>
          <w:rFonts w:ascii="Book Antiqua" w:eastAsia="宋体" w:hAnsi="Book Antiqua" w:cs="宋体"/>
          <w:color w:val="000000"/>
          <w:sz w:val="24"/>
          <w:szCs w:val="24"/>
          <w:lang w:eastAsia="zh-CN"/>
        </w:rPr>
        <w:t xml:space="preserve"> P, Lorenz HP, Hedrick MH. </w:t>
      </w:r>
      <w:proofErr w:type="spellStart"/>
      <w:r w:rsidRPr="0045683C">
        <w:rPr>
          <w:rFonts w:ascii="Book Antiqua" w:eastAsia="宋体" w:hAnsi="Book Antiqua" w:cs="宋体"/>
          <w:color w:val="000000"/>
          <w:sz w:val="24"/>
          <w:szCs w:val="24"/>
          <w:lang w:eastAsia="zh-CN"/>
        </w:rPr>
        <w:t>Multilineage</w:t>
      </w:r>
      <w:proofErr w:type="spellEnd"/>
      <w:r w:rsidRPr="0045683C">
        <w:rPr>
          <w:rFonts w:ascii="Book Antiqua" w:eastAsia="宋体" w:hAnsi="Book Antiqua" w:cs="宋体"/>
          <w:color w:val="000000"/>
          <w:sz w:val="24"/>
          <w:szCs w:val="24"/>
          <w:lang w:eastAsia="zh-CN"/>
        </w:rPr>
        <w:t xml:space="preserve"> cells from human adipose tissue: implications for cell-based </w:t>
      </w:r>
      <w:r w:rsidRPr="0045683C">
        <w:rPr>
          <w:rFonts w:ascii="Book Antiqua" w:eastAsia="宋体" w:hAnsi="Book Antiqua" w:cs="宋体"/>
          <w:color w:val="000000"/>
          <w:sz w:val="24"/>
          <w:szCs w:val="24"/>
          <w:lang w:eastAsia="zh-CN"/>
        </w:rPr>
        <w:lastRenderedPageBreak/>
        <w:t>therapies. </w:t>
      </w:r>
      <w:r w:rsidRPr="0045683C">
        <w:rPr>
          <w:rFonts w:ascii="Book Antiqua" w:eastAsia="宋体" w:hAnsi="Book Antiqua" w:cs="宋体"/>
          <w:i/>
          <w:iCs/>
          <w:color w:val="000000"/>
          <w:sz w:val="24"/>
          <w:szCs w:val="24"/>
          <w:lang w:eastAsia="zh-CN"/>
        </w:rPr>
        <w:t xml:space="preserve">Tissue </w:t>
      </w:r>
      <w:proofErr w:type="spellStart"/>
      <w:r w:rsidRPr="0045683C">
        <w:rPr>
          <w:rFonts w:ascii="Book Antiqua" w:eastAsia="宋体" w:hAnsi="Book Antiqua" w:cs="宋体"/>
          <w:i/>
          <w:iCs/>
          <w:color w:val="000000"/>
          <w:sz w:val="24"/>
          <w:szCs w:val="24"/>
          <w:lang w:eastAsia="zh-CN"/>
        </w:rPr>
        <w:t>Eng</w:t>
      </w:r>
      <w:proofErr w:type="spellEnd"/>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7</w:t>
      </w:r>
      <w:r w:rsidRPr="0045683C">
        <w:rPr>
          <w:rFonts w:ascii="Book Antiqua" w:eastAsia="宋体" w:hAnsi="Book Antiqua" w:cs="宋体"/>
          <w:color w:val="000000"/>
          <w:sz w:val="24"/>
          <w:szCs w:val="24"/>
          <w:lang w:eastAsia="zh-CN"/>
        </w:rPr>
        <w:t>: 211-228 [PMID: 11304456 DOI: 10.1089/107632701300062859]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18 </w:t>
      </w:r>
      <w:r w:rsidRPr="0045683C">
        <w:rPr>
          <w:rFonts w:ascii="Book Antiqua" w:eastAsia="宋体" w:hAnsi="Book Antiqua" w:cs="宋体"/>
          <w:b/>
          <w:bCs/>
          <w:color w:val="000000"/>
          <w:sz w:val="24"/>
          <w:szCs w:val="24"/>
          <w:lang w:eastAsia="zh-CN"/>
        </w:rPr>
        <w:t>Fraser JK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Wulur</w:t>
      </w:r>
      <w:proofErr w:type="spellEnd"/>
      <w:r w:rsidRPr="0045683C">
        <w:rPr>
          <w:rFonts w:ascii="Book Antiqua" w:eastAsia="宋体" w:hAnsi="Book Antiqua" w:cs="宋体"/>
          <w:color w:val="000000"/>
          <w:sz w:val="24"/>
          <w:szCs w:val="24"/>
          <w:lang w:eastAsia="zh-CN"/>
        </w:rPr>
        <w:t xml:space="preserve"> I, Alfonso Z, Hedrick MH. Fat tissue: an underappreciated source of stem cells for biotechnology. </w:t>
      </w:r>
      <w:r w:rsidRPr="0045683C">
        <w:rPr>
          <w:rFonts w:ascii="Book Antiqua" w:eastAsia="宋体" w:hAnsi="Book Antiqua" w:cs="宋体"/>
          <w:i/>
          <w:iCs/>
          <w:color w:val="000000"/>
          <w:sz w:val="24"/>
          <w:szCs w:val="24"/>
          <w:lang w:eastAsia="zh-CN"/>
        </w:rPr>
        <w:t xml:space="preserve">Trends </w:t>
      </w:r>
      <w:proofErr w:type="spellStart"/>
      <w:r w:rsidRPr="0045683C">
        <w:rPr>
          <w:rFonts w:ascii="Book Antiqua" w:eastAsia="宋体" w:hAnsi="Book Antiqua" w:cs="宋体"/>
          <w:i/>
          <w:iCs/>
          <w:color w:val="000000"/>
          <w:sz w:val="24"/>
          <w:szCs w:val="24"/>
          <w:lang w:eastAsia="zh-CN"/>
        </w:rPr>
        <w:t>Biotechnol</w:t>
      </w:r>
      <w:proofErr w:type="spellEnd"/>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24</w:t>
      </w:r>
      <w:r w:rsidRPr="0045683C">
        <w:rPr>
          <w:rFonts w:ascii="Book Antiqua" w:eastAsia="宋体" w:hAnsi="Book Antiqua" w:cs="宋体"/>
          <w:color w:val="000000"/>
          <w:sz w:val="24"/>
          <w:szCs w:val="24"/>
          <w:lang w:eastAsia="zh-CN"/>
        </w:rPr>
        <w:t>: 150-154 [PMID: 16488036 DOI: 10.1016/j.tibtech.2006.01.010]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19 </w:t>
      </w:r>
      <w:r w:rsidRPr="0045683C">
        <w:rPr>
          <w:rFonts w:ascii="Book Antiqua" w:eastAsia="宋体" w:hAnsi="Book Antiqua" w:cs="宋体"/>
          <w:b/>
          <w:bCs/>
          <w:color w:val="000000"/>
          <w:sz w:val="24"/>
          <w:szCs w:val="24"/>
          <w:lang w:eastAsia="zh-CN"/>
        </w:rPr>
        <w:t>Erickson GR</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Gimble</w:t>
      </w:r>
      <w:proofErr w:type="spellEnd"/>
      <w:r w:rsidRPr="0045683C">
        <w:rPr>
          <w:rFonts w:ascii="Book Antiqua" w:eastAsia="宋体" w:hAnsi="Book Antiqua" w:cs="宋体"/>
          <w:color w:val="000000"/>
          <w:sz w:val="24"/>
          <w:szCs w:val="24"/>
          <w:lang w:eastAsia="zh-CN"/>
        </w:rPr>
        <w:t xml:space="preserve"> JM, Franklin DM, Rice HE, </w:t>
      </w:r>
      <w:proofErr w:type="spellStart"/>
      <w:r w:rsidRPr="0045683C">
        <w:rPr>
          <w:rFonts w:ascii="Book Antiqua" w:eastAsia="宋体" w:hAnsi="Book Antiqua" w:cs="宋体"/>
          <w:color w:val="000000"/>
          <w:sz w:val="24"/>
          <w:szCs w:val="24"/>
          <w:lang w:eastAsia="zh-CN"/>
        </w:rPr>
        <w:t>Awad</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Guilak</w:t>
      </w:r>
      <w:proofErr w:type="spellEnd"/>
      <w:r w:rsidRPr="0045683C">
        <w:rPr>
          <w:rFonts w:ascii="Book Antiqua" w:eastAsia="宋体" w:hAnsi="Book Antiqua" w:cs="宋体"/>
          <w:color w:val="000000"/>
          <w:sz w:val="24"/>
          <w:szCs w:val="24"/>
          <w:lang w:eastAsia="zh-CN"/>
        </w:rPr>
        <w:t xml:space="preserve"> F. </w:t>
      </w:r>
      <w:proofErr w:type="spellStart"/>
      <w:r w:rsidRPr="0045683C">
        <w:rPr>
          <w:rFonts w:ascii="Book Antiqua" w:eastAsia="宋体" w:hAnsi="Book Antiqua" w:cs="宋体"/>
          <w:color w:val="000000"/>
          <w:sz w:val="24"/>
          <w:szCs w:val="24"/>
          <w:lang w:eastAsia="zh-CN"/>
        </w:rPr>
        <w:t>Chondrogenic</w:t>
      </w:r>
      <w:proofErr w:type="spellEnd"/>
      <w:r w:rsidRPr="0045683C">
        <w:rPr>
          <w:rFonts w:ascii="Book Antiqua" w:eastAsia="宋体" w:hAnsi="Book Antiqua" w:cs="宋体"/>
          <w:color w:val="000000"/>
          <w:sz w:val="24"/>
          <w:szCs w:val="24"/>
          <w:lang w:eastAsia="zh-CN"/>
        </w:rPr>
        <w:t xml:space="preserve"> potential of adipose tissue-derived stromal cells in vitro and in vivo. </w:t>
      </w:r>
      <w:proofErr w:type="spellStart"/>
      <w:r w:rsidRPr="0045683C">
        <w:rPr>
          <w:rFonts w:ascii="Book Antiqua" w:eastAsia="宋体" w:hAnsi="Book Antiqua" w:cs="宋体"/>
          <w:i/>
          <w:iCs/>
          <w:color w:val="000000"/>
          <w:sz w:val="24"/>
          <w:szCs w:val="24"/>
          <w:lang w:eastAsia="zh-CN"/>
        </w:rPr>
        <w:t>Biochem</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Biophys</w:t>
      </w:r>
      <w:proofErr w:type="spellEnd"/>
      <w:r w:rsidRPr="0045683C">
        <w:rPr>
          <w:rFonts w:ascii="Book Antiqua" w:eastAsia="宋体" w:hAnsi="Book Antiqua" w:cs="宋体"/>
          <w:i/>
          <w:iCs/>
          <w:color w:val="000000"/>
          <w:sz w:val="24"/>
          <w:szCs w:val="24"/>
          <w:lang w:eastAsia="zh-CN"/>
        </w:rPr>
        <w:t xml:space="preserve"> Res </w:t>
      </w:r>
      <w:proofErr w:type="spellStart"/>
      <w:r w:rsidRPr="0045683C">
        <w:rPr>
          <w:rFonts w:ascii="Book Antiqua" w:eastAsia="宋体" w:hAnsi="Book Antiqua" w:cs="宋体"/>
          <w:i/>
          <w:iCs/>
          <w:color w:val="000000"/>
          <w:sz w:val="24"/>
          <w:szCs w:val="24"/>
          <w:lang w:eastAsia="zh-CN"/>
        </w:rPr>
        <w:t>Commun</w:t>
      </w:r>
      <w:proofErr w:type="spellEnd"/>
      <w:r w:rsidRPr="0045683C">
        <w:rPr>
          <w:rFonts w:ascii="Book Antiqua" w:eastAsia="宋体" w:hAnsi="Book Antiqua" w:cs="宋体"/>
          <w:color w:val="000000"/>
          <w:sz w:val="24"/>
          <w:szCs w:val="24"/>
          <w:lang w:eastAsia="zh-CN"/>
        </w:rPr>
        <w:t> 2002; </w:t>
      </w:r>
      <w:r w:rsidRPr="0045683C">
        <w:rPr>
          <w:rFonts w:ascii="Book Antiqua" w:eastAsia="宋体" w:hAnsi="Book Antiqua" w:cs="宋体"/>
          <w:b/>
          <w:bCs/>
          <w:color w:val="000000"/>
          <w:sz w:val="24"/>
          <w:szCs w:val="24"/>
          <w:lang w:eastAsia="zh-CN"/>
        </w:rPr>
        <w:t>290</w:t>
      </w:r>
      <w:r w:rsidRPr="0045683C">
        <w:rPr>
          <w:rFonts w:ascii="Book Antiqua" w:eastAsia="宋体" w:hAnsi="Book Antiqua" w:cs="宋体"/>
          <w:color w:val="000000"/>
          <w:sz w:val="24"/>
          <w:szCs w:val="24"/>
          <w:lang w:eastAsia="zh-CN"/>
        </w:rPr>
        <w:t>: 763-769 [PMID: 11785965 DOI: 10.1006/bbrc.2001.6270]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20 </w:t>
      </w:r>
      <w:r w:rsidRPr="0045683C">
        <w:rPr>
          <w:rFonts w:ascii="Book Antiqua" w:eastAsia="宋体" w:hAnsi="Book Antiqua" w:cs="宋体"/>
          <w:b/>
          <w:bCs/>
          <w:color w:val="000000"/>
          <w:sz w:val="24"/>
          <w:szCs w:val="24"/>
          <w:lang w:eastAsia="zh-CN"/>
        </w:rPr>
        <w:t>Lee SJ</w:t>
      </w:r>
      <w:r w:rsidRPr="0045683C">
        <w:rPr>
          <w:rFonts w:ascii="Book Antiqua" w:eastAsia="宋体" w:hAnsi="Book Antiqua" w:cs="宋体"/>
          <w:color w:val="000000"/>
          <w:sz w:val="24"/>
          <w:szCs w:val="24"/>
          <w:lang w:eastAsia="zh-CN"/>
        </w:rPr>
        <w:t xml:space="preserve">, Kang SW, Do HJ, Han I, Shin DA, Kim JH, Lee SH. Enhancement of bone regeneration by gene delivery of BMP2/Runx2 </w:t>
      </w:r>
      <w:proofErr w:type="spellStart"/>
      <w:r w:rsidRPr="0045683C">
        <w:rPr>
          <w:rFonts w:ascii="Book Antiqua" w:eastAsia="宋体" w:hAnsi="Book Antiqua" w:cs="宋体"/>
          <w:color w:val="000000"/>
          <w:sz w:val="24"/>
          <w:szCs w:val="24"/>
          <w:lang w:eastAsia="zh-CN"/>
        </w:rPr>
        <w:t>bicistronic</w:t>
      </w:r>
      <w:proofErr w:type="spellEnd"/>
      <w:r w:rsidRPr="0045683C">
        <w:rPr>
          <w:rFonts w:ascii="Book Antiqua" w:eastAsia="宋体" w:hAnsi="Book Antiqua" w:cs="宋体"/>
          <w:color w:val="000000"/>
          <w:sz w:val="24"/>
          <w:szCs w:val="24"/>
          <w:lang w:eastAsia="zh-CN"/>
        </w:rPr>
        <w:t xml:space="preserve"> vector into adipose-derived stromal cells. </w:t>
      </w:r>
      <w:r w:rsidRPr="0045683C">
        <w:rPr>
          <w:rFonts w:ascii="Book Antiqua" w:eastAsia="宋体" w:hAnsi="Book Antiqua" w:cs="宋体"/>
          <w:i/>
          <w:iCs/>
          <w:color w:val="000000"/>
          <w:sz w:val="24"/>
          <w:szCs w:val="24"/>
          <w:lang w:eastAsia="zh-CN"/>
        </w:rPr>
        <w:t>Biomaterials</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31</w:t>
      </w:r>
      <w:r w:rsidRPr="0045683C">
        <w:rPr>
          <w:rFonts w:ascii="Book Antiqua" w:eastAsia="宋体" w:hAnsi="Book Antiqua" w:cs="宋体"/>
          <w:color w:val="000000"/>
          <w:sz w:val="24"/>
          <w:szCs w:val="24"/>
          <w:lang w:eastAsia="zh-CN"/>
        </w:rPr>
        <w:t>: 5652-5659 [PMID: 20413153 DOI: 10.1016/j.biomaterials.2010.03.019]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21 </w:t>
      </w:r>
      <w:proofErr w:type="spellStart"/>
      <w:r w:rsidRPr="0045683C">
        <w:rPr>
          <w:rFonts w:ascii="Book Antiqua" w:eastAsia="宋体" w:hAnsi="Book Antiqua" w:cs="宋体"/>
          <w:b/>
          <w:bCs/>
          <w:color w:val="000000"/>
          <w:sz w:val="24"/>
          <w:szCs w:val="24"/>
          <w:lang w:eastAsia="zh-CN"/>
        </w:rPr>
        <w:t>Weinzierl</w:t>
      </w:r>
      <w:proofErr w:type="spellEnd"/>
      <w:r w:rsidRPr="0045683C">
        <w:rPr>
          <w:rFonts w:ascii="Book Antiqua" w:eastAsia="宋体" w:hAnsi="Book Antiqua" w:cs="宋体"/>
          <w:b/>
          <w:bCs/>
          <w:color w:val="000000"/>
          <w:sz w:val="24"/>
          <w:szCs w:val="24"/>
          <w:lang w:eastAsia="zh-CN"/>
        </w:rPr>
        <w:t xml:space="preserve"> 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Hemprich</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Frerich</w:t>
      </w:r>
      <w:proofErr w:type="spellEnd"/>
      <w:r w:rsidRPr="0045683C">
        <w:rPr>
          <w:rFonts w:ascii="Book Antiqua" w:eastAsia="宋体" w:hAnsi="Book Antiqua" w:cs="宋体"/>
          <w:color w:val="000000"/>
          <w:sz w:val="24"/>
          <w:szCs w:val="24"/>
          <w:lang w:eastAsia="zh-CN"/>
        </w:rPr>
        <w:t xml:space="preserve"> B. Bone engineering with adipose tissue derived stromal cells.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Craniomaxillofac</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34</w:t>
      </w:r>
      <w:r w:rsidRPr="0045683C">
        <w:rPr>
          <w:rFonts w:ascii="Book Antiqua" w:eastAsia="宋体" w:hAnsi="Book Antiqua" w:cs="宋体"/>
          <w:color w:val="000000"/>
          <w:sz w:val="24"/>
          <w:szCs w:val="24"/>
          <w:lang w:eastAsia="zh-CN"/>
        </w:rPr>
        <w:t>: 466-471 [PMID: 17157521 DOI: 10.1016/j.jcms.2006.07.860]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22 </w:t>
      </w:r>
      <w:proofErr w:type="spellStart"/>
      <w:r w:rsidRPr="0045683C">
        <w:rPr>
          <w:rFonts w:ascii="Book Antiqua" w:eastAsia="宋体" w:hAnsi="Book Antiqua" w:cs="宋体"/>
          <w:b/>
          <w:bCs/>
          <w:color w:val="000000"/>
          <w:sz w:val="24"/>
          <w:szCs w:val="24"/>
          <w:lang w:eastAsia="zh-CN"/>
        </w:rPr>
        <w:t>Carragee</w:t>
      </w:r>
      <w:proofErr w:type="spellEnd"/>
      <w:r w:rsidRPr="0045683C">
        <w:rPr>
          <w:rFonts w:ascii="Book Antiqua" w:eastAsia="宋体" w:hAnsi="Book Antiqua" w:cs="宋体"/>
          <w:b/>
          <w:bCs/>
          <w:color w:val="000000"/>
          <w:sz w:val="24"/>
          <w:szCs w:val="24"/>
          <w:lang w:eastAsia="zh-CN"/>
        </w:rPr>
        <w:t xml:space="preserve"> EJ</w:t>
      </w:r>
      <w:r w:rsidRPr="0045683C">
        <w:rPr>
          <w:rFonts w:ascii="Book Antiqua" w:eastAsia="宋体" w:hAnsi="Book Antiqua" w:cs="宋体"/>
          <w:color w:val="000000"/>
          <w:sz w:val="24"/>
          <w:szCs w:val="24"/>
          <w:lang w:eastAsia="zh-CN"/>
        </w:rPr>
        <w:t xml:space="preserve">, Baker RM, </w:t>
      </w:r>
      <w:proofErr w:type="spellStart"/>
      <w:r w:rsidRPr="0045683C">
        <w:rPr>
          <w:rFonts w:ascii="Book Antiqua" w:eastAsia="宋体" w:hAnsi="Book Antiqua" w:cs="宋体"/>
          <w:color w:val="000000"/>
          <w:sz w:val="24"/>
          <w:szCs w:val="24"/>
          <w:lang w:eastAsia="zh-CN"/>
        </w:rPr>
        <w:t>Benzel</w:t>
      </w:r>
      <w:proofErr w:type="spellEnd"/>
      <w:r w:rsidRPr="0045683C">
        <w:rPr>
          <w:rFonts w:ascii="Book Antiqua" w:eastAsia="宋体" w:hAnsi="Book Antiqua" w:cs="宋体"/>
          <w:color w:val="000000"/>
          <w:sz w:val="24"/>
          <w:szCs w:val="24"/>
          <w:lang w:eastAsia="zh-CN"/>
        </w:rPr>
        <w:t xml:space="preserve"> EC, </w:t>
      </w:r>
      <w:proofErr w:type="spellStart"/>
      <w:r w:rsidRPr="0045683C">
        <w:rPr>
          <w:rFonts w:ascii="Book Antiqua" w:eastAsia="宋体" w:hAnsi="Book Antiqua" w:cs="宋体"/>
          <w:color w:val="000000"/>
          <w:sz w:val="24"/>
          <w:szCs w:val="24"/>
          <w:lang w:eastAsia="zh-CN"/>
        </w:rPr>
        <w:t>Bigos</w:t>
      </w:r>
      <w:proofErr w:type="spellEnd"/>
      <w:r w:rsidRPr="0045683C">
        <w:rPr>
          <w:rFonts w:ascii="Book Antiqua" w:eastAsia="宋体" w:hAnsi="Book Antiqua" w:cs="宋体"/>
          <w:color w:val="000000"/>
          <w:sz w:val="24"/>
          <w:szCs w:val="24"/>
          <w:lang w:eastAsia="zh-CN"/>
        </w:rPr>
        <w:t xml:space="preserve"> SJ, Cheng I, Corbin TP, </w:t>
      </w:r>
      <w:proofErr w:type="spellStart"/>
      <w:r w:rsidRPr="0045683C">
        <w:rPr>
          <w:rFonts w:ascii="Book Antiqua" w:eastAsia="宋体" w:hAnsi="Book Antiqua" w:cs="宋体"/>
          <w:color w:val="000000"/>
          <w:sz w:val="24"/>
          <w:szCs w:val="24"/>
          <w:lang w:eastAsia="zh-CN"/>
        </w:rPr>
        <w:t>Deyo</w:t>
      </w:r>
      <w:proofErr w:type="spellEnd"/>
      <w:r w:rsidRPr="0045683C">
        <w:rPr>
          <w:rFonts w:ascii="Book Antiqua" w:eastAsia="宋体" w:hAnsi="Book Antiqua" w:cs="宋体"/>
          <w:color w:val="000000"/>
          <w:sz w:val="24"/>
          <w:szCs w:val="24"/>
          <w:lang w:eastAsia="zh-CN"/>
        </w:rPr>
        <w:t xml:space="preserve"> RA, Hurwitz EL, </w:t>
      </w:r>
      <w:proofErr w:type="spellStart"/>
      <w:r w:rsidRPr="0045683C">
        <w:rPr>
          <w:rFonts w:ascii="Book Antiqua" w:eastAsia="宋体" w:hAnsi="Book Antiqua" w:cs="宋体"/>
          <w:color w:val="000000"/>
          <w:sz w:val="24"/>
          <w:szCs w:val="24"/>
          <w:lang w:eastAsia="zh-CN"/>
        </w:rPr>
        <w:t>Jarvik</w:t>
      </w:r>
      <w:proofErr w:type="spellEnd"/>
      <w:r w:rsidRPr="0045683C">
        <w:rPr>
          <w:rFonts w:ascii="Book Antiqua" w:eastAsia="宋体" w:hAnsi="Book Antiqua" w:cs="宋体"/>
          <w:color w:val="000000"/>
          <w:sz w:val="24"/>
          <w:szCs w:val="24"/>
          <w:lang w:eastAsia="zh-CN"/>
        </w:rPr>
        <w:t xml:space="preserve"> JG, Kang JD, Lurie JD, </w:t>
      </w:r>
      <w:proofErr w:type="spellStart"/>
      <w:r w:rsidRPr="0045683C">
        <w:rPr>
          <w:rFonts w:ascii="Book Antiqua" w:eastAsia="宋体" w:hAnsi="Book Antiqua" w:cs="宋体"/>
          <w:color w:val="000000"/>
          <w:sz w:val="24"/>
          <w:szCs w:val="24"/>
          <w:lang w:eastAsia="zh-CN"/>
        </w:rPr>
        <w:t>Mroz</w:t>
      </w:r>
      <w:proofErr w:type="spellEnd"/>
      <w:r w:rsidRPr="0045683C">
        <w:rPr>
          <w:rFonts w:ascii="Book Antiqua" w:eastAsia="宋体" w:hAnsi="Book Antiqua" w:cs="宋体"/>
          <w:color w:val="000000"/>
          <w:sz w:val="24"/>
          <w:szCs w:val="24"/>
          <w:lang w:eastAsia="zh-CN"/>
        </w:rPr>
        <w:t xml:space="preserve"> TE, </w:t>
      </w:r>
      <w:proofErr w:type="spellStart"/>
      <w:r w:rsidRPr="0045683C">
        <w:rPr>
          <w:rFonts w:ascii="Book Antiqua" w:eastAsia="宋体" w:hAnsi="Book Antiqua" w:cs="宋体"/>
          <w:color w:val="000000"/>
          <w:sz w:val="24"/>
          <w:szCs w:val="24"/>
          <w:lang w:eastAsia="zh-CN"/>
        </w:rPr>
        <w:t>Oner</w:t>
      </w:r>
      <w:proofErr w:type="spellEnd"/>
      <w:r w:rsidRPr="0045683C">
        <w:rPr>
          <w:rFonts w:ascii="Book Antiqua" w:eastAsia="宋体" w:hAnsi="Book Antiqua" w:cs="宋体"/>
          <w:color w:val="000000"/>
          <w:sz w:val="24"/>
          <w:szCs w:val="24"/>
          <w:lang w:eastAsia="zh-CN"/>
        </w:rPr>
        <w:t xml:space="preserve"> FC, </w:t>
      </w:r>
      <w:proofErr w:type="spellStart"/>
      <w:r w:rsidRPr="0045683C">
        <w:rPr>
          <w:rFonts w:ascii="Book Antiqua" w:eastAsia="宋体" w:hAnsi="Book Antiqua" w:cs="宋体"/>
          <w:color w:val="000000"/>
          <w:sz w:val="24"/>
          <w:szCs w:val="24"/>
          <w:lang w:eastAsia="zh-CN"/>
        </w:rPr>
        <w:t>Peul</w:t>
      </w:r>
      <w:proofErr w:type="spellEnd"/>
      <w:r w:rsidRPr="0045683C">
        <w:rPr>
          <w:rFonts w:ascii="Book Antiqua" w:eastAsia="宋体" w:hAnsi="Book Antiqua" w:cs="宋体"/>
          <w:color w:val="000000"/>
          <w:sz w:val="24"/>
          <w:szCs w:val="24"/>
          <w:lang w:eastAsia="zh-CN"/>
        </w:rPr>
        <w:t xml:space="preserve"> WC, </w:t>
      </w:r>
      <w:proofErr w:type="spellStart"/>
      <w:r w:rsidRPr="0045683C">
        <w:rPr>
          <w:rFonts w:ascii="Book Antiqua" w:eastAsia="宋体" w:hAnsi="Book Antiqua" w:cs="宋体"/>
          <w:color w:val="000000"/>
          <w:sz w:val="24"/>
          <w:szCs w:val="24"/>
          <w:lang w:eastAsia="zh-CN"/>
        </w:rPr>
        <w:t>Rainville</w:t>
      </w:r>
      <w:proofErr w:type="spellEnd"/>
      <w:r w:rsidRPr="0045683C">
        <w:rPr>
          <w:rFonts w:ascii="Book Antiqua" w:eastAsia="宋体" w:hAnsi="Book Antiqua" w:cs="宋体"/>
          <w:color w:val="000000"/>
          <w:sz w:val="24"/>
          <w:szCs w:val="24"/>
          <w:lang w:eastAsia="zh-CN"/>
        </w:rPr>
        <w:t xml:space="preserve"> J, Ratliff JK, </w:t>
      </w:r>
      <w:proofErr w:type="spellStart"/>
      <w:r w:rsidRPr="0045683C">
        <w:rPr>
          <w:rFonts w:ascii="Book Antiqua" w:eastAsia="宋体" w:hAnsi="Book Antiqua" w:cs="宋体"/>
          <w:color w:val="000000"/>
          <w:sz w:val="24"/>
          <w:szCs w:val="24"/>
          <w:lang w:eastAsia="zh-CN"/>
        </w:rPr>
        <w:t>Rihn</w:t>
      </w:r>
      <w:proofErr w:type="spellEnd"/>
      <w:r w:rsidRPr="0045683C">
        <w:rPr>
          <w:rFonts w:ascii="Book Antiqua" w:eastAsia="宋体" w:hAnsi="Book Antiqua" w:cs="宋体"/>
          <w:color w:val="000000"/>
          <w:sz w:val="24"/>
          <w:szCs w:val="24"/>
          <w:lang w:eastAsia="zh-CN"/>
        </w:rPr>
        <w:t xml:space="preserve"> JA, Rothman DJ, </w:t>
      </w:r>
      <w:proofErr w:type="spellStart"/>
      <w:r w:rsidRPr="0045683C">
        <w:rPr>
          <w:rFonts w:ascii="Book Antiqua" w:eastAsia="宋体" w:hAnsi="Book Antiqua" w:cs="宋体"/>
          <w:color w:val="000000"/>
          <w:sz w:val="24"/>
          <w:szCs w:val="24"/>
          <w:lang w:eastAsia="zh-CN"/>
        </w:rPr>
        <w:t>Schoene</w:t>
      </w:r>
      <w:proofErr w:type="spellEnd"/>
      <w:r w:rsidRPr="0045683C">
        <w:rPr>
          <w:rFonts w:ascii="Book Antiqua" w:eastAsia="宋体" w:hAnsi="Book Antiqua" w:cs="宋体"/>
          <w:color w:val="000000"/>
          <w:sz w:val="24"/>
          <w:szCs w:val="24"/>
          <w:lang w:eastAsia="zh-CN"/>
        </w:rPr>
        <w:t xml:space="preserve"> ML, Spengler DM, Weiner BK. A biologic without guidelines: the YODA project and the future of bone morphogenetic protein-2 research. </w:t>
      </w:r>
      <w:r w:rsidRPr="0045683C">
        <w:rPr>
          <w:rFonts w:ascii="Book Antiqua" w:eastAsia="宋体" w:hAnsi="Book Antiqua" w:cs="宋体"/>
          <w:i/>
          <w:iCs/>
          <w:color w:val="000000"/>
          <w:sz w:val="24"/>
          <w:szCs w:val="24"/>
          <w:lang w:eastAsia="zh-CN"/>
        </w:rPr>
        <w:t>Spine J</w:t>
      </w:r>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12</w:t>
      </w:r>
      <w:r w:rsidRPr="0045683C">
        <w:rPr>
          <w:rFonts w:ascii="Book Antiqua" w:eastAsia="宋体" w:hAnsi="Book Antiqua" w:cs="宋体"/>
          <w:color w:val="000000"/>
          <w:sz w:val="24"/>
          <w:szCs w:val="24"/>
          <w:lang w:eastAsia="zh-CN"/>
        </w:rPr>
        <w:t>: 877-880 [PMID: 23199819 DOI: 10.1016/j.spinee.2012.11.002]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23 </w:t>
      </w:r>
      <w:proofErr w:type="spellStart"/>
      <w:r w:rsidRPr="0045683C">
        <w:rPr>
          <w:rFonts w:ascii="Book Antiqua" w:eastAsia="宋体" w:hAnsi="Book Antiqua" w:cs="宋体"/>
          <w:b/>
          <w:bCs/>
          <w:color w:val="000000"/>
          <w:sz w:val="24"/>
          <w:szCs w:val="24"/>
          <w:lang w:eastAsia="zh-CN"/>
        </w:rPr>
        <w:t>Hasharoni</w:t>
      </w:r>
      <w:proofErr w:type="spellEnd"/>
      <w:r w:rsidRPr="0045683C">
        <w:rPr>
          <w:rFonts w:ascii="Book Antiqua" w:eastAsia="宋体" w:hAnsi="Book Antiqua" w:cs="宋体"/>
          <w:b/>
          <w:bCs/>
          <w:color w:val="000000"/>
          <w:sz w:val="24"/>
          <w:szCs w:val="24"/>
          <w:lang w:eastAsia="zh-CN"/>
        </w:rPr>
        <w:t xml:space="preserve"> A</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Zilberman</w:t>
      </w:r>
      <w:proofErr w:type="spellEnd"/>
      <w:r w:rsidRPr="0045683C">
        <w:rPr>
          <w:rFonts w:ascii="Book Antiqua" w:eastAsia="宋体" w:hAnsi="Book Antiqua" w:cs="宋体"/>
          <w:color w:val="000000"/>
          <w:sz w:val="24"/>
          <w:szCs w:val="24"/>
          <w:lang w:eastAsia="zh-CN"/>
        </w:rPr>
        <w:t xml:space="preserve"> Y, </w:t>
      </w:r>
      <w:proofErr w:type="spellStart"/>
      <w:r w:rsidRPr="0045683C">
        <w:rPr>
          <w:rFonts w:ascii="Book Antiqua" w:eastAsia="宋体" w:hAnsi="Book Antiqua" w:cs="宋体"/>
          <w:color w:val="000000"/>
          <w:sz w:val="24"/>
          <w:szCs w:val="24"/>
          <w:lang w:eastAsia="zh-CN"/>
        </w:rPr>
        <w:t>Turgeman</w:t>
      </w:r>
      <w:proofErr w:type="spellEnd"/>
      <w:r w:rsidRPr="0045683C">
        <w:rPr>
          <w:rFonts w:ascii="Book Antiqua" w:eastAsia="宋体" w:hAnsi="Book Antiqua" w:cs="宋体"/>
          <w:color w:val="000000"/>
          <w:sz w:val="24"/>
          <w:szCs w:val="24"/>
          <w:lang w:eastAsia="zh-CN"/>
        </w:rPr>
        <w:t xml:space="preserve"> G, Helm GA, </w:t>
      </w:r>
      <w:proofErr w:type="spellStart"/>
      <w:r w:rsidRPr="0045683C">
        <w:rPr>
          <w:rFonts w:ascii="Book Antiqua" w:eastAsia="宋体" w:hAnsi="Book Antiqua" w:cs="宋体"/>
          <w:color w:val="000000"/>
          <w:sz w:val="24"/>
          <w:szCs w:val="24"/>
          <w:lang w:eastAsia="zh-CN"/>
        </w:rPr>
        <w:t>Liebergall</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Gazit</w:t>
      </w:r>
      <w:proofErr w:type="spellEnd"/>
      <w:r w:rsidRPr="0045683C">
        <w:rPr>
          <w:rFonts w:ascii="Book Antiqua" w:eastAsia="宋体" w:hAnsi="Book Antiqua" w:cs="宋体"/>
          <w:color w:val="000000"/>
          <w:sz w:val="24"/>
          <w:szCs w:val="24"/>
          <w:lang w:eastAsia="zh-CN"/>
        </w:rPr>
        <w:t xml:space="preserve"> D. Murine spinal fusion induced by engineered mesenchymal stem cells that conditionally express bone morphogenetic protein-2.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i/>
          <w:iCs/>
          <w:color w:val="000000"/>
          <w:sz w:val="24"/>
          <w:szCs w:val="24"/>
          <w:lang w:eastAsia="zh-CN"/>
        </w:rPr>
        <w:t xml:space="preserve"> Spine</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w:t>
      </w:r>
      <w:r w:rsidRPr="0045683C">
        <w:rPr>
          <w:rFonts w:ascii="Book Antiqua" w:eastAsia="宋体" w:hAnsi="Book Antiqua" w:cs="宋体"/>
          <w:color w:val="000000"/>
          <w:sz w:val="24"/>
          <w:szCs w:val="24"/>
          <w:lang w:eastAsia="zh-CN"/>
        </w:rPr>
        <w:t>: 47-52 [PMID: 16122022 DOI: 10.3171/spi.2005.3.1.0047]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24 </w:t>
      </w:r>
      <w:proofErr w:type="spellStart"/>
      <w:r w:rsidRPr="0045683C">
        <w:rPr>
          <w:rFonts w:ascii="Book Antiqua" w:eastAsia="宋体" w:hAnsi="Book Antiqua" w:cs="宋体"/>
          <w:b/>
          <w:bCs/>
          <w:color w:val="000000"/>
          <w:sz w:val="24"/>
          <w:szCs w:val="24"/>
          <w:lang w:eastAsia="zh-CN"/>
        </w:rPr>
        <w:t>Sheyn</w:t>
      </w:r>
      <w:proofErr w:type="spellEnd"/>
      <w:r w:rsidRPr="0045683C">
        <w:rPr>
          <w:rFonts w:ascii="Book Antiqua" w:eastAsia="宋体" w:hAnsi="Book Antiqua" w:cs="宋体"/>
          <w:b/>
          <w:bCs/>
          <w:color w:val="000000"/>
          <w:sz w:val="24"/>
          <w:szCs w:val="24"/>
          <w:lang w:eastAsia="zh-CN"/>
        </w:rPr>
        <w:t xml:space="preserve"> D</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Rüthemann</w:t>
      </w:r>
      <w:proofErr w:type="spellEnd"/>
      <w:r w:rsidRPr="0045683C">
        <w:rPr>
          <w:rFonts w:ascii="Book Antiqua" w:eastAsia="宋体" w:hAnsi="Book Antiqua" w:cs="宋体"/>
          <w:color w:val="000000"/>
          <w:sz w:val="24"/>
          <w:szCs w:val="24"/>
          <w:lang w:eastAsia="zh-CN"/>
        </w:rPr>
        <w:t xml:space="preserve"> M, Mizrahi O, </w:t>
      </w:r>
      <w:proofErr w:type="spellStart"/>
      <w:r w:rsidRPr="0045683C">
        <w:rPr>
          <w:rFonts w:ascii="Book Antiqua" w:eastAsia="宋体" w:hAnsi="Book Antiqua" w:cs="宋体"/>
          <w:color w:val="000000"/>
          <w:sz w:val="24"/>
          <w:szCs w:val="24"/>
          <w:lang w:eastAsia="zh-CN"/>
        </w:rPr>
        <w:t>Kallai</w:t>
      </w:r>
      <w:proofErr w:type="spellEnd"/>
      <w:r w:rsidRPr="0045683C">
        <w:rPr>
          <w:rFonts w:ascii="Book Antiqua" w:eastAsia="宋体" w:hAnsi="Book Antiqua" w:cs="宋体"/>
          <w:color w:val="000000"/>
          <w:sz w:val="24"/>
          <w:szCs w:val="24"/>
          <w:lang w:eastAsia="zh-CN"/>
        </w:rPr>
        <w:t xml:space="preserve"> I, </w:t>
      </w:r>
      <w:proofErr w:type="spellStart"/>
      <w:r w:rsidRPr="0045683C">
        <w:rPr>
          <w:rFonts w:ascii="Book Antiqua" w:eastAsia="宋体" w:hAnsi="Book Antiqua" w:cs="宋体"/>
          <w:color w:val="000000"/>
          <w:sz w:val="24"/>
          <w:szCs w:val="24"/>
          <w:lang w:eastAsia="zh-CN"/>
        </w:rPr>
        <w:t>Zilberman</w:t>
      </w:r>
      <w:proofErr w:type="spellEnd"/>
      <w:r w:rsidRPr="0045683C">
        <w:rPr>
          <w:rFonts w:ascii="Book Antiqua" w:eastAsia="宋体" w:hAnsi="Book Antiqua" w:cs="宋体"/>
          <w:color w:val="000000"/>
          <w:sz w:val="24"/>
          <w:szCs w:val="24"/>
          <w:lang w:eastAsia="zh-CN"/>
        </w:rPr>
        <w:t xml:space="preserve"> Y, </w:t>
      </w:r>
      <w:proofErr w:type="spellStart"/>
      <w:r w:rsidRPr="0045683C">
        <w:rPr>
          <w:rFonts w:ascii="Book Antiqua" w:eastAsia="宋体" w:hAnsi="Book Antiqua" w:cs="宋体"/>
          <w:color w:val="000000"/>
          <w:sz w:val="24"/>
          <w:szCs w:val="24"/>
          <w:lang w:eastAsia="zh-CN"/>
        </w:rPr>
        <w:t>Tawackoli</w:t>
      </w:r>
      <w:proofErr w:type="spellEnd"/>
      <w:r w:rsidRPr="0045683C">
        <w:rPr>
          <w:rFonts w:ascii="Book Antiqua" w:eastAsia="宋体" w:hAnsi="Book Antiqua" w:cs="宋体"/>
          <w:color w:val="000000"/>
          <w:sz w:val="24"/>
          <w:szCs w:val="24"/>
          <w:lang w:eastAsia="zh-CN"/>
        </w:rPr>
        <w:t xml:space="preserve"> W, </w:t>
      </w:r>
      <w:proofErr w:type="spellStart"/>
      <w:r w:rsidRPr="0045683C">
        <w:rPr>
          <w:rFonts w:ascii="Book Antiqua" w:eastAsia="宋体" w:hAnsi="Book Antiqua" w:cs="宋体"/>
          <w:color w:val="000000"/>
          <w:sz w:val="24"/>
          <w:szCs w:val="24"/>
          <w:lang w:eastAsia="zh-CN"/>
        </w:rPr>
        <w:t>Kanim</w:t>
      </w:r>
      <w:proofErr w:type="spellEnd"/>
      <w:r w:rsidRPr="0045683C">
        <w:rPr>
          <w:rFonts w:ascii="Book Antiqua" w:eastAsia="宋体" w:hAnsi="Book Antiqua" w:cs="宋体"/>
          <w:color w:val="000000"/>
          <w:sz w:val="24"/>
          <w:szCs w:val="24"/>
          <w:lang w:eastAsia="zh-CN"/>
        </w:rPr>
        <w:t xml:space="preserve"> LE, Zhao L, </w:t>
      </w:r>
      <w:proofErr w:type="spellStart"/>
      <w:r w:rsidRPr="0045683C">
        <w:rPr>
          <w:rFonts w:ascii="Book Antiqua" w:eastAsia="宋体" w:hAnsi="Book Antiqua" w:cs="宋体"/>
          <w:color w:val="000000"/>
          <w:sz w:val="24"/>
          <w:szCs w:val="24"/>
          <w:lang w:eastAsia="zh-CN"/>
        </w:rPr>
        <w:t>Bae</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Pelled</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Snedeker</w:t>
      </w:r>
      <w:proofErr w:type="spellEnd"/>
      <w:r w:rsidRPr="0045683C">
        <w:rPr>
          <w:rFonts w:ascii="Book Antiqua" w:eastAsia="宋体" w:hAnsi="Book Antiqua" w:cs="宋体"/>
          <w:color w:val="000000"/>
          <w:sz w:val="24"/>
          <w:szCs w:val="24"/>
          <w:lang w:eastAsia="zh-CN"/>
        </w:rPr>
        <w:t xml:space="preserve"> JG, </w:t>
      </w:r>
      <w:proofErr w:type="spellStart"/>
      <w:r w:rsidRPr="0045683C">
        <w:rPr>
          <w:rFonts w:ascii="Book Antiqua" w:eastAsia="宋体" w:hAnsi="Book Antiqua" w:cs="宋体"/>
          <w:color w:val="000000"/>
          <w:sz w:val="24"/>
          <w:szCs w:val="24"/>
          <w:lang w:eastAsia="zh-CN"/>
        </w:rPr>
        <w:t>Gazit</w:t>
      </w:r>
      <w:proofErr w:type="spellEnd"/>
      <w:r w:rsidRPr="0045683C">
        <w:rPr>
          <w:rFonts w:ascii="Book Antiqua" w:eastAsia="宋体" w:hAnsi="Book Antiqua" w:cs="宋体"/>
          <w:color w:val="000000"/>
          <w:sz w:val="24"/>
          <w:szCs w:val="24"/>
          <w:lang w:eastAsia="zh-CN"/>
        </w:rPr>
        <w:t xml:space="preserve"> D. Genetically modified mesenchymal stem cells induce mechanically stable posterior spine fusion. </w:t>
      </w:r>
      <w:r w:rsidRPr="0045683C">
        <w:rPr>
          <w:rFonts w:ascii="Book Antiqua" w:eastAsia="宋体" w:hAnsi="Book Antiqua" w:cs="宋体"/>
          <w:i/>
          <w:iCs/>
          <w:color w:val="000000"/>
          <w:sz w:val="24"/>
          <w:szCs w:val="24"/>
          <w:lang w:eastAsia="zh-CN"/>
        </w:rPr>
        <w:t xml:space="preserve">Tissue </w:t>
      </w:r>
      <w:proofErr w:type="spellStart"/>
      <w:r w:rsidRPr="0045683C">
        <w:rPr>
          <w:rFonts w:ascii="Book Antiqua" w:eastAsia="宋体" w:hAnsi="Book Antiqua" w:cs="宋体"/>
          <w:i/>
          <w:iCs/>
          <w:color w:val="000000"/>
          <w:sz w:val="24"/>
          <w:szCs w:val="24"/>
          <w:lang w:eastAsia="zh-CN"/>
        </w:rPr>
        <w:t>Eng</w:t>
      </w:r>
      <w:proofErr w:type="spellEnd"/>
      <w:r w:rsidRPr="0045683C">
        <w:rPr>
          <w:rFonts w:ascii="Book Antiqua" w:eastAsia="宋体" w:hAnsi="Book Antiqua" w:cs="宋体"/>
          <w:i/>
          <w:iCs/>
          <w:color w:val="000000"/>
          <w:sz w:val="24"/>
          <w:szCs w:val="24"/>
          <w:lang w:eastAsia="zh-CN"/>
        </w:rPr>
        <w:t xml:space="preserve"> Part A</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16</w:t>
      </w:r>
      <w:r w:rsidRPr="0045683C">
        <w:rPr>
          <w:rFonts w:ascii="Book Antiqua" w:eastAsia="宋体" w:hAnsi="Book Antiqua" w:cs="宋体"/>
          <w:color w:val="000000"/>
          <w:sz w:val="24"/>
          <w:szCs w:val="24"/>
          <w:lang w:eastAsia="zh-CN"/>
        </w:rPr>
        <w:t>: 3679-3686 [PMID: 20618082 DOI: 10.1089/ten.tea.2009.0786]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lastRenderedPageBreak/>
        <w:t>25 </w:t>
      </w:r>
      <w:r w:rsidRPr="0045683C">
        <w:rPr>
          <w:rFonts w:ascii="Book Antiqua" w:eastAsia="宋体" w:hAnsi="Book Antiqua" w:cs="宋体"/>
          <w:b/>
          <w:bCs/>
          <w:color w:val="000000"/>
          <w:sz w:val="24"/>
          <w:szCs w:val="24"/>
          <w:lang w:eastAsia="zh-CN"/>
        </w:rPr>
        <w:t>Fu TS</w:t>
      </w:r>
      <w:r w:rsidRPr="0045683C">
        <w:rPr>
          <w:rFonts w:ascii="Book Antiqua" w:eastAsia="宋体" w:hAnsi="Book Antiqua" w:cs="宋体"/>
          <w:color w:val="000000"/>
          <w:sz w:val="24"/>
          <w:szCs w:val="24"/>
          <w:lang w:eastAsia="zh-CN"/>
        </w:rPr>
        <w:t xml:space="preserve">, Chen WJ, Chen LH, Lin SS, Liu SJ, </w:t>
      </w:r>
      <w:proofErr w:type="spellStart"/>
      <w:r w:rsidRPr="0045683C">
        <w:rPr>
          <w:rFonts w:ascii="Book Antiqua" w:eastAsia="宋体" w:hAnsi="Book Antiqua" w:cs="宋体"/>
          <w:color w:val="000000"/>
          <w:sz w:val="24"/>
          <w:szCs w:val="24"/>
          <w:lang w:eastAsia="zh-CN"/>
        </w:rPr>
        <w:t>Ueng</w:t>
      </w:r>
      <w:proofErr w:type="spellEnd"/>
      <w:r w:rsidRPr="0045683C">
        <w:rPr>
          <w:rFonts w:ascii="Book Antiqua" w:eastAsia="宋体" w:hAnsi="Book Antiqua" w:cs="宋体"/>
          <w:color w:val="000000"/>
          <w:sz w:val="24"/>
          <w:szCs w:val="24"/>
          <w:lang w:eastAsia="zh-CN"/>
        </w:rPr>
        <w:t xml:space="preserve"> SW. Enhancement of posterolateral lumbar spine fusion using low-dose rhBMP-2 and cultured marrow stromal cells.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Res</w:t>
      </w:r>
      <w:r w:rsidRPr="0045683C">
        <w:rPr>
          <w:rFonts w:ascii="Book Antiqua" w:eastAsia="宋体" w:hAnsi="Book Antiqua" w:cs="宋体"/>
          <w:color w:val="000000"/>
          <w:sz w:val="24"/>
          <w:szCs w:val="24"/>
          <w:lang w:eastAsia="zh-CN"/>
        </w:rPr>
        <w:t> 2009; </w:t>
      </w:r>
      <w:r w:rsidRPr="0045683C">
        <w:rPr>
          <w:rFonts w:ascii="Book Antiqua" w:eastAsia="宋体" w:hAnsi="Book Antiqua" w:cs="宋体"/>
          <w:b/>
          <w:bCs/>
          <w:color w:val="000000"/>
          <w:sz w:val="24"/>
          <w:szCs w:val="24"/>
          <w:lang w:eastAsia="zh-CN"/>
        </w:rPr>
        <w:t>27</w:t>
      </w:r>
      <w:r w:rsidRPr="0045683C">
        <w:rPr>
          <w:rFonts w:ascii="Book Antiqua" w:eastAsia="宋体" w:hAnsi="Book Antiqua" w:cs="宋体"/>
          <w:color w:val="000000"/>
          <w:sz w:val="24"/>
          <w:szCs w:val="24"/>
          <w:lang w:eastAsia="zh-CN"/>
        </w:rPr>
        <w:t>: 380-384 [PMID: 18853429 DOI: 10.1002/jor.20644]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26 </w:t>
      </w:r>
      <w:proofErr w:type="spellStart"/>
      <w:r w:rsidRPr="0045683C">
        <w:rPr>
          <w:rFonts w:ascii="Book Antiqua" w:eastAsia="宋体" w:hAnsi="Book Antiqua" w:cs="宋体"/>
          <w:b/>
          <w:bCs/>
          <w:color w:val="000000"/>
          <w:sz w:val="24"/>
          <w:szCs w:val="24"/>
          <w:lang w:eastAsia="zh-CN"/>
        </w:rPr>
        <w:t>Minamide</w:t>
      </w:r>
      <w:proofErr w:type="spellEnd"/>
      <w:r w:rsidRPr="0045683C">
        <w:rPr>
          <w:rFonts w:ascii="Book Antiqua" w:eastAsia="宋体" w:hAnsi="Book Antiqua" w:cs="宋体"/>
          <w:b/>
          <w:bCs/>
          <w:color w:val="000000"/>
          <w:sz w:val="24"/>
          <w:szCs w:val="24"/>
          <w:lang w:eastAsia="zh-CN"/>
        </w:rPr>
        <w:t xml:space="preserve"> A</w:t>
      </w:r>
      <w:r w:rsidRPr="0045683C">
        <w:rPr>
          <w:rFonts w:ascii="Book Antiqua" w:eastAsia="宋体" w:hAnsi="Book Antiqua" w:cs="宋体"/>
          <w:color w:val="000000"/>
          <w:sz w:val="24"/>
          <w:szCs w:val="24"/>
          <w:lang w:eastAsia="zh-CN"/>
        </w:rPr>
        <w:t xml:space="preserve">, Yoshida M, Kawakami M, Yamasaki S, Kojima H, </w:t>
      </w:r>
      <w:proofErr w:type="spellStart"/>
      <w:r w:rsidRPr="0045683C">
        <w:rPr>
          <w:rFonts w:ascii="Book Antiqua" w:eastAsia="宋体" w:hAnsi="Book Antiqua" w:cs="宋体"/>
          <w:color w:val="000000"/>
          <w:sz w:val="24"/>
          <w:szCs w:val="24"/>
          <w:lang w:eastAsia="zh-CN"/>
        </w:rPr>
        <w:t>Hashizume</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Boden</w:t>
      </w:r>
      <w:proofErr w:type="spellEnd"/>
      <w:r w:rsidRPr="0045683C">
        <w:rPr>
          <w:rFonts w:ascii="Book Antiqua" w:eastAsia="宋体" w:hAnsi="Book Antiqua" w:cs="宋体"/>
          <w:color w:val="000000"/>
          <w:sz w:val="24"/>
          <w:szCs w:val="24"/>
          <w:lang w:eastAsia="zh-CN"/>
        </w:rPr>
        <w:t xml:space="preserve"> SD. The use of cultured bone marrow cells in type I collagen gel and porous hydroxyapatite for posterolateral lumbar spine fusion.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1134-1138 [PMID: 15897826]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27 </w:t>
      </w:r>
      <w:proofErr w:type="spellStart"/>
      <w:r w:rsidRPr="0045683C">
        <w:rPr>
          <w:rFonts w:ascii="Book Antiqua" w:eastAsia="宋体" w:hAnsi="Book Antiqua" w:cs="宋体"/>
          <w:b/>
          <w:bCs/>
          <w:color w:val="000000"/>
          <w:sz w:val="24"/>
          <w:szCs w:val="24"/>
          <w:lang w:eastAsia="zh-CN"/>
        </w:rPr>
        <w:t>Seo</w:t>
      </w:r>
      <w:proofErr w:type="spellEnd"/>
      <w:r w:rsidRPr="0045683C">
        <w:rPr>
          <w:rFonts w:ascii="Book Antiqua" w:eastAsia="宋体" w:hAnsi="Book Antiqua" w:cs="宋体"/>
          <w:b/>
          <w:bCs/>
          <w:color w:val="000000"/>
          <w:sz w:val="24"/>
          <w:szCs w:val="24"/>
          <w:lang w:eastAsia="zh-CN"/>
        </w:rPr>
        <w:t xml:space="preserve"> HS</w:t>
      </w:r>
      <w:r w:rsidRPr="0045683C">
        <w:rPr>
          <w:rFonts w:ascii="Book Antiqua" w:eastAsia="宋体" w:hAnsi="Book Antiqua" w:cs="宋体"/>
          <w:color w:val="000000"/>
          <w:sz w:val="24"/>
          <w:szCs w:val="24"/>
          <w:lang w:eastAsia="zh-CN"/>
        </w:rPr>
        <w:t>, Jung JK, Lim MH, Hyun DK, Oh NS, Yoon SH. Evaluation of Spinal Fusion Using Bone Marrow Derived Mesenchymal Stem Cells with or without Fibroblast Growth Factor-4. </w:t>
      </w:r>
      <w:r w:rsidRPr="0045683C">
        <w:rPr>
          <w:rFonts w:ascii="Book Antiqua" w:eastAsia="宋体" w:hAnsi="Book Antiqua" w:cs="宋体"/>
          <w:i/>
          <w:iCs/>
          <w:color w:val="000000"/>
          <w:sz w:val="24"/>
          <w:szCs w:val="24"/>
          <w:lang w:eastAsia="zh-CN"/>
        </w:rPr>
        <w:t xml:space="preserve">J Korean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Soc</w:t>
      </w:r>
      <w:proofErr w:type="spellEnd"/>
      <w:r w:rsidRPr="0045683C">
        <w:rPr>
          <w:rFonts w:ascii="Book Antiqua" w:eastAsia="宋体" w:hAnsi="Book Antiqua" w:cs="宋体"/>
          <w:color w:val="000000"/>
          <w:sz w:val="24"/>
          <w:szCs w:val="24"/>
          <w:lang w:eastAsia="zh-CN"/>
        </w:rPr>
        <w:t> 2009; </w:t>
      </w:r>
      <w:r w:rsidRPr="0045683C">
        <w:rPr>
          <w:rFonts w:ascii="Book Antiqua" w:eastAsia="宋体" w:hAnsi="Book Antiqua" w:cs="宋体"/>
          <w:b/>
          <w:bCs/>
          <w:color w:val="000000"/>
          <w:sz w:val="24"/>
          <w:szCs w:val="24"/>
          <w:lang w:eastAsia="zh-CN"/>
        </w:rPr>
        <w:t>46</w:t>
      </w:r>
      <w:r w:rsidRPr="0045683C">
        <w:rPr>
          <w:rFonts w:ascii="Book Antiqua" w:eastAsia="宋体" w:hAnsi="Book Antiqua" w:cs="宋体"/>
          <w:color w:val="000000"/>
          <w:sz w:val="24"/>
          <w:szCs w:val="24"/>
          <w:lang w:eastAsia="zh-CN"/>
        </w:rPr>
        <w:t>: 397-402 [PMID: 19893733 DOI: 10.3340/jkns.2009.46.4.397]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28 </w:t>
      </w:r>
      <w:r w:rsidRPr="0045683C">
        <w:rPr>
          <w:rFonts w:ascii="Book Antiqua" w:eastAsia="宋体" w:hAnsi="Book Antiqua" w:cs="宋体"/>
          <w:b/>
          <w:bCs/>
          <w:color w:val="000000"/>
          <w:sz w:val="24"/>
          <w:szCs w:val="24"/>
          <w:lang w:eastAsia="zh-CN"/>
        </w:rPr>
        <w:t>Nakajima T</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Iizuka</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Tsutsumi</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Kayakabe</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Takagishi</w:t>
      </w:r>
      <w:proofErr w:type="spellEnd"/>
      <w:r w:rsidRPr="0045683C">
        <w:rPr>
          <w:rFonts w:ascii="Book Antiqua" w:eastAsia="宋体" w:hAnsi="Book Antiqua" w:cs="宋体"/>
          <w:color w:val="000000"/>
          <w:sz w:val="24"/>
          <w:szCs w:val="24"/>
          <w:lang w:eastAsia="zh-CN"/>
        </w:rPr>
        <w:t xml:space="preserve"> K. Evaluation of posterolateral spinal fusion using mesenchymal stem cells: differences with or without </w:t>
      </w:r>
      <w:proofErr w:type="spellStart"/>
      <w:r w:rsidRPr="0045683C">
        <w:rPr>
          <w:rFonts w:ascii="Book Antiqua" w:eastAsia="宋体" w:hAnsi="Book Antiqua" w:cs="宋体"/>
          <w:color w:val="000000"/>
          <w:sz w:val="24"/>
          <w:szCs w:val="24"/>
          <w:lang w:eastAsia="zh-CN"/>
        </w:rPr>
        <w:t>osteogenic</w:t>
      </w:r>
      <w:proofErr w:type="spellEnd"/>
      <w:r w:rsidRPr="0045683C">
        <w:rPr>
          <w:rFonts w:ascii="Book Antiqua" w:eastAsia="宋体" w:hAnsi="Book Antiqua" w:cs="宋体"/>
          <w:color w:val="000000"/>
          <w:sz w:val="24"/>
          <w:szCs w:val="24"/>
          <w:lang w:eastAsia="zh-CN"/>
        </w:rPr>
        <w:t xml:space="preserve"> differentiation.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2007; </w:t>
      </w:r>
      <w:r w:rsidRPr="0045683C">
        <w:rPr>
          <w:rFonts w:ascii="Book Antiqua" w:eastAsia="宋体" w:hAnsi="Book Antiqua" w:cs="宋体"/>
          <w:b/>
          <w:bCs/>
          <w:color w:val="000000"/>
          <w:sz w:val="24"/>
          <w:szCs w:val="24"/>
          <w:lang w:eastAsia="zh-CN"/>
        </w:rPr>
        <w:t>32</w:t>
      </w:r>
      <w:r w:rsidRPr="0045683C">
        <w:rPr>
          <w:rFonts w:ascii="Book Antiqua" w:eastAsia="宋体" w:hAnsi="Book Antiqua" w:cs="宋体"/>
          <w:color w:val="000000"/>
          <w:sz w:val="24"/>
          <w:szCs w:val="24"/>
          <w:lang w:eastAsia="zh-CN"/>
        </w:rPr>
        <w:t>: 2432-2436 [PMID: 18090081]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29 </w:t>
      </w:r>
      <w:r w:rsidRPr="0045683C">
        <w:rPr>
          <w:rFonts w:ascii="Book Antiqua" w:eastAsia="宋体" w:hAnsi="Book Antiqua" w:cs="宋体"/>
          <w:b/>
          <w:bCs/>
          <w:color w:val="000000"/>
          <w:sz w:val="24"/>
          <w:szCs w:val="24"/>
          <w:lang w:eastAsia="zh-CN"/>
        </w:rPr>
        <w:t>Gupta MC</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Theerajunyaporn</w:t>
      </w:r>
      <w:proofErr w:type="spellEnd"/>
      <w:r w:rsidRPr="0045683C">
        <w:rPr>
          <w:rFonts w:ascii="Book Antiqua" w:eastAsia="宋体" w:hAnsi="Book Antiqua" w:cs="宋体"/>
          <w:color w:val="000000"/>
          <w:sz w:val="24"/>
          <w:szCs w:val="24"/>
          <w:lang w:eastAsia="zh-CN"/>
        </w:rPr>
        <w:t xml:space="preserve"> T, </w:t>
      </w:r>
      <w:proofErr w:type="spellStart"/>
      <w:r w:rsidRPr="0045683C">
        <w:rPr>
          <w:rFonts w:ascii="Book Antiqua" w:eastAsia="宋体" w:hAnsi="Book Antiqua" w:cs="宋体"/>
          <w:color w:val="000000"/>
          <w:sz w:val="24"/>
          <w:szCs w:val="24"/>
          <w:lang w:eastAsia="zh-CN"/>
        </w:rPr>
        <w:t>Maitra</w:t>
      </w:r>
      <w:proofErr w:type="spellEnd"/>
      <w:r w:rsidRPr="0045683C">
        <w:rPr>
          <w:rFonts w:ascii="Book Antiqua" w:eastAsia="宋体" w:hAnsi="Book Antiqua" w:cs="宋体"/>
          <w:color w:val="000000"/>
          <w:sz w:val="24"/>
          <w:szCs w:val="24"/>
          <w:lang w:eastAsia="zh-CN"/>
        </w:rPr>
        <w:t xml:space="preserve"> S, Schmidt MB, Holy CE, </w:t>
      </w:r>
      <w:proofErr w:type="spellStart"/>
      <w:r w:rsidRPr="0045683C">
        <w:rPr>
          <w:rFonts w:ascii="Book Antiqua" w:eastAsia="宋体" w:hAnsi="Book Antiqua" w:cs="宋体"/>
          <w:color w:val="000000"/>
          <w:sz w:val="24"/>
          <w:szCs w:val="24"/>
          <w:lang w:eastAsia="zh-CN"/>
        </w:rPr>
        <w:t>Kadiyala</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Bruder</w:t>
      </w:r>
      <w:proofErr w:type="spellEnd"/>
      <w:r w:rsidRPr="0045683C">
        <w:rPr>
          <w:rFonts w:ascii="Book Antiqua" w:eastAsia="宋体" w:hAnsi="Book Antiqua" w:cs="宋体"/>
          <w:color w:val="000000"/>
          <w:sz w:val="24"/>
          <w:szCs w:val="24"/>
          <w:lang w:eastAsia="zh-CN"/>
        </w:rPr>
        <w:t xml:space="preserve"> SP. Efficacy of mesenchymal stem cell enriched grafts in an ovine posterolateral lumbar spine model.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2007; </w:t>
      </w:r>
      <w:r w:rsidRPr="0045683C">
        <w:rPr>
          <w:rFonts w:ascii="Book Antiqua" w:eastAsia="宋体" w:hAnsi="Book Antiqua" w:cs="宋体"/>
          <w:b/>
          <w:bCs/>
          <w:color w:val="000000"/>
          <w:sz w:val="24"/>
          <w:szCs w:val="24"/>
          <w:lang w:eastAsia="zh-CN"/>
        </w:rPr>
        <w:t>32</w:t>
      </w:r>
      <w:r w:rsidRPr="0045683C">
        <w:rPr>
          <w:rFonts w:ascii="Book Antiqua" w:eastAsia="宋体" w:hAnsi="Book Antiqua" w:cs="宋体"/>
          <w:color w:val="000000"/>
          <w:sz w:val="24"/>
          <w:szCs w:val="24"/>
          <w:lang w:eastAsia="zh-CN"/>
        </w:rPr>
        <w:t>: 720-76; discussion 727 [PMID: 17414903]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30 </w:t>
      </w:r>
      <w:proofErr w:type="spellStart"/>
      <w:r w:rsidRPr="0045683C">
        <w:rPr>
          <w:rFonts w:ascii="Book Antiqua" w:eastAsia="宋体" w:hAnsi="Book Antiqua" w:cs="宋体"/>
          <w:b/>
          <w:bCs/>
          <w:color w:val="000000"/>
          <w:sz w:val="24"/>
          <w:szCs w:val="24"/>
          <w:lang w:eastAsia="zh-CN"/>
        </w:rPr>
        <w:t>Orii</w:t>
      </w:r>
      <w:proofErr w:type="spellEnd"/>
      <w:r w:rsidRPr="0045683C">
        <w:rPr>
          <w:rFonts w:ascii="Book Antiqua" w:eastAsia="宋体" w:hAnsi="Book Antiqua" w:cs="宋体"/>
          <w:b/>
          <w:bCs/>
          <w:color w:val="000000"/>
          <w:sz w:val="24"/>
          <w:szCs w:val="24"/>
          <w:lang w:eastAsia="zh-CN"/>
        </w:rPr>
        <w:t xml:space="preserve"> H</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Sotome</w:t>
      </w:r>
      <w:proofErr w:type="spellEnd"/>
      <w:r w:rsidRPr="0045683C">
        <w:rPr>
          <w:rFonts w:ascii="Book Antiqua" w:eastAsia="宋体" w:hAnsi="Book Antiqua" w:cs="宋体"/>
          <w:color w:val="000000"/>
          <w:sz w:val="24"/>
          <w:szCs w:val="24"/>
          <w:lang w:eastAsia="zh-CN"/>
        </w:rPr>
        <w:t xml:space="preserve"> S, Chen J, Wang J, </w:t>
      </w:r>
      <w:proofErr w:type="spellStart"/>
      <w:r w:rsidRPr="0045683C">
        <w:rPr>
          <w:rFonts w:ascii="Book Antiqua" w:eastAsia="宋体" w:hAnsi="Book Antiqua" w:cs="宋体"/>
          <w:color w:val="000000"/>
          <w:sz w:val="24"/>
          <w:szCs w:val="24"/>
          <w:lang w:eastAsia="zh-CN"/>
        </w:rPr>
        <w:t>Shinomiya</w:t>
      </w:r>
      <w:proofErr w:type="spellEnd"/>
      <w:r w:rsidRPr="0045683C">
        <w:rPr>
          <w:rFonts w:ascii="Book Antiqua" w:eastAsia="宋体" w:hAnsi="Book Antiqua" w:cs="宋体"/>
          <w:color w:val="000000"/>
          <w:sz w:val="24"/>
          <w:szCs w:val="24"/>
          <w:lang w:eastAsia="zh-CN"/>
        </w:rPr>
        <w:t xml:space="preserve"> K. Beta-</w:t>
      </w:r>
      <w:proofErr w:type="spellStart"/>
      <w:r w:rsidRPr="0045683C">
        <w:rPr>
          <w:rFonts w:ascii="Book Antiqua" w:eastAsia="宋体" w:hAnsi="Book Antiqua" w:cs="宋体"/>
          <w:color w:val="000000"/>
          <w:sz w:val="24"/>
          <w:szCs w:val="24"/>
          <w:lang w:eastAsia="zh-CN"/>
        </w:rPr>
        <w:t>tricalcium</w:t>
      </w:r>
      <w:proofErr w:type="spellEnd"/>
      <w:r w:rsidRPr="0045683C">
        <w:rPr>
          <w:rFonts w:ascii="Book Antiqua" w:eastAsia="宋体" w:hAnsi="Book Antiqua" w:cs="宋体"/>
          <w:color w:val="000000"/>
          <w:sz w:val="24"/>
          <w:szCs w:val="24"/>
          <w:lang w:eastAsia="zh-CN"/>
        </w:rPr>
        <w:t xml:space="preserve"> phosphate (beta-TCP) graft combined with bone marrow stromal cells (MSCs) for posterolateral spine fusion. </w:t>
      </w:r>
      <w:r w:rsidRPr="0045683C">
        <w:rPr>
          <w:rFonts w:ascii="Book Antiqua" w:eastAsia="宋体" w:hAnsi="Book Antiqua" w:cs="宋体"/>
          <w:i/>
          <w:iCs/>
          <w:color w:val="000000"/>
          <w:sz w:val="24"/>
          <w:szCs w:val="24"/>
          <w:lang w:eastAsia="zh-CN"/>
        </w:rPr>
        <w:t xml:space="preserve">J Med Dent </w:t>
      </w:r>
      <w:proofErr w:type="spellStart"/>
      <w:r w:rsidRPr="0045683C">
        <w:rPr>
          <w:rFonts w:ascii="Book Antiqua" w:eastAsia="宋体" w:hAnsi="Book Antiqua" w:cs="宋体"/>
          <w:i/>
          <w:iCs/>
          <w:color w:val="000000"/>
          <w:sz w:val="24"/>
          <w:szCs w:val="24"/>
          <w:lang w:eastAsia="zh-CN"/>
        </w:rPr>
        <w:t>Sci</w:t>
      </w:r>
      <w:proofErr w:type="spellEnd"/>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52</w:t>
      </w:r>
      <w:r w:rsidRPr="0045683C">
        <w:rPr>
          <w:rFonts w:ascii="Book Antiqua" w:eastAsia="宋体" w:hAnsi="Book Antiqua" w:cs="宋体"/>
          <w:color w:val="000000"/>
          <w:sz w:val="24"/>
          <w:szCs w:val="24"/>
          <w:lang w:eastAsia="zh-CN"/>
        </w:rPr>
        <w:t>: 51-57 [PMID: 15868741]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31 </w:t>
      </w:r>
      <w:proofErr w:type="spellStart"/>
      <w:r w:rsidRPr="0045683C">
        <w:rPr>
          <w:rFonts w:ascii="Book Antiqua" w:eastAsia="宋体" w:hAnsi="Book Antiqua" w:cs="宋体"/>
          <w:b/>
          <w:bCs/>
          <w:color w:val="000000"/>
          <w:sz w:val="24"/>
          <w:szCs w:val="24"/>
          <w:lang w:eastAsia="zh-CN"/>
        </w:rPr>
        <w:t>Cinotti</w:t>
      </w:r>
      <w:proofErr w:type="spellEnd"/>
      <w:r w:rsidRPr="0045683C">
        <w:rPr>
          <w:rFonts w:ascii="Book Antiqua" w:eastAsia="宋体" w:hAnsi="Book Antiqua" w:cs="宋体"/>
          <w:b/>
          <w:bCs/>
          <w:color w:val="000000"/>
          <w:sz w:val="24"/>
          <w:szCs w:val="24"/>
          <w:lang w:eastAsia="zh-CN"/>
        </w:rPr>
        <w:t xml:space="preserve"> G</w:t>
      </w:r>
      <w:r w:rsidRPr="0045683C">
        <w:rPr>
          <w:rFonts w:ascii="Book Antiqua" w:eastAsia="宋体" w:hAnsi="Book Antiqua" w:cs="宋体"/>
          <w:color w:val="000000"/>
          <w:sz w:val="24"/>
          <w:szCs w:val="24"/>
          <w:lang w:eastAsia="zh-CN"/>
        </w:rPr>
        <w:t xml:space="preserve">, Patti AM, </w:t>
      </w:r>
      <w:proofErr w:type="spellStart"/>
      <w:r w:rsidRPr="0045683C">
        <w:rPr>
          <w:rFonts w:ascii="Book Antiqua" w:eastAsia="宋体" w:hAnsi="Book Antiqua" w:cs="宋体"/>
          <w:color w:val="000000"/>
          <w:sz w:val="24"/>
          <w:szCs w:val="24"/>
          <w:lang w:eastAsia="zh-CN"/>
        </w:rPr>
        <w:t>Vulcano</w:t>
      </w:r>
      <w:proofErr w:type="spellEnd"/>
      <w:r w:rsidRPr="0045683C">
        <w:rPr>
          <w:rFonts w:ascii="Book Antiqua" w:eastAsia="宋体" w:hAnsi="Book Antiqua" w:cs="宋体"/>
          <w:color w:val="000000"/>
          <w:sz w:val="24"/>
          <w:szCs w:val="24"/>
          <w:lang w:eastAsia="zh-CN"/>
        </w:rPr>
        <w:t xml:space="preserve"> A, Della Rocca C, </w:t>
      </w:r>
      <w:proofErr w:type="spellStart"/>
      <w:r w:rsidRPr="0045683C">
        <w:rPr>
          <w:rFonts w:ascii="Book Antiqua" w:eastAsia="宋体" w:hAnsi="Book Antiqua" w:cs="宋体"/>
          <w:color w:val="000000"/>
          <w:sz w:val="24"/>
          <w:szCs w:val="24"/>
          <w:lang w:eastAsia="zh-CN"/>
        </w:rPr>
        <w:t>Polveroni</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Giannicola</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Postacchini</w:t>
      </w:r>
      <w:proofErr w:type="spellEnd"/>
      <w:r w:rsidRPr="0045683C">
        <w:rPr>
          <w:rFonts w:ascii="Book Antiqua" w:eastAsia="宋体" w:hAnsi="Book Antiqua" w:cs="宋体"/>
          <w:color w:val="000000"/>
          <w:sz w:val="24"/>
          <w:szCs w:val="24"/>
          <w:lang w:eastAsia="zh-CN"/>
        </w:rPr>
        <w:t xml:space="preserve"> F. Experimental posterolateral spinal fusion with porous ceramics and mesenchymal stem cells. </w:t>
      </w:r>
      <w:r w:rsidRPr="0045683C">
        <w:rPr>
          <w:rFonts w:ascii="Book Antiqua" w:eastAsia="宋体" w:hAnsi="Book Antiqua" w:cs="宋体"/>
          <w:i/>
          <w:iCs/>
          <w:color w:val="000000"/>
          <w:sz w:val="24"/>
          <w:szCs w:val="24"/>
          <w:lang w:eastAsia="zh-CN"/>
        </w:rPr>
        <w:t xml:space="preserve">J Bone Joint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i/>
          <w:iCs/>
          <w:color w:val="000000"/>
          <w:sz w:val="24"/>
          <w:szCs w:val="24"/>
          <w:lang w:eastAsia="zh-CN"/>
        </w:rPr>
        <w:t xml:space="preserve"> Br</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86</w:t>
      </w:r>
      <w:r w:rsidRPr="0045683C">
        <w:rPr>
          <w:rFonts w:ascii="Book Antiqua" w:eastAsia="宋体" w:hAnsi="Book Antiqua" w:cs="宋体"/>
          <w:color w:val="000000"/>
          <w:sz w:val="24"/>
          <w:szCs w:val="24"/>
          <w:lang w:eastAsia="zh-CN"/>
        </w:rPr>
        <w:t>: 135-142 [PMID: 14765881]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32 </w:t>
      </w:r>
      <w:r w:rsidRPr="0045683C">
        <w:rPr>
          <w:rFonts w:ascii="Book Antiqua" w:eastAsia="宋体" w:hAnsi="Book Antiqua" w:cs="宋体"/>
          <w:b/>
          <w:bCs/>
          <w:color w:val="000000"/>
          <w:sz w:val="24"/>
          <w:szCs w:val="24"/>
          <w:lang w:eastAsia="zh-CN"/>
        </w:rPr>
        <w:t>Hsu WK</w:t>
      </w:r>
      <w:r w:rsidRPr="0045683C">
        <w:rPr>
          <w:rFonts w:ascii="Book Antiqua" w:eastAsia="宋体" w:hAnsi="Book Antiqua" w:cs="宋体"/>
          <w:color w:val="000000"/>
          <w:sz w:val="24"/>
          <w:szCs w:val="24"/>
          <w:lang w:eastAsia="zh-CN"/>
        </w:rPr>
        <w:t xml:space="preserve">, Wang JC, Liu NQ, </w:t>
      </w:r>
      <w:proofErr w:type="spellStart"/>
      <w:r w:rsidRPr="0045683C">
        <w:rPr>
          <w:rFonts w:ascii="Book Antiqua" w:eastAsia="宋体" w:hAnsi="Book Antiqua" w:cs="宋体"/>
          <w:color w:val="000000"/>
          <w:sz w:val="24"/>
          <w:szCs w:val="24"/>
          <w:lang w:eastAsia="zh-CN"/>
        </w:rPr>
        <w:t>Krenek</w:t>
      </w:r>
      <w:proofErr w:type="spellEnd"/>
      <w:r w:rsidRPr="0045683C">
        <w:rPr>
          <w:rFonts w:ascii="Book Antiqua" w:eastAsia="宋体" w:hAnsi="Book Antiqua" w:cs="宋体"/>
          <w:color w:val="000000"/>
          <w:sz w:val="24"/>
          <w:szCs w:val="24"/>
          <w:lang w:eastAsia="zh-CN"/>
        </w:rPr>
        <w:t xml:space="preserve"> L, </w:t>
      </w:r>
      <w:proofErr w:type="spellStart"/>
      <w:r w:rsidRPr="0045683C">
        <w:rPr>
          <w:rFonts w:ascii="Book Antiqua" w:eastAsia="宋体" w:hAnsi="Book Antiqua" w:cs="宋体"/>
          <w:color w:val="000000"/>
          <w:sz w:val="24"/>
          <w:szCs w:val="24"/>
          <w:lang w:eastAsia="zh-CN"/>
        </w:rPr>
        <w:t>Zuk</w:t>
      </w:r>
      <w:proofErr w:type="spellEnd"/>
      <w:r w:rsidRPr="0045683C">
        <w:rPr>
          <w:rFonts w:ascii="Book Antiqua" w:eastAsia="宋体" w:hAnsi="Book Antiqua" w:cs="宋体"/>
          <w:color w:val="000000"/>
          <w:sz w:val="24"/>
          <w:szCs w:val="24"/>
          <w:lang w:eastAsia="zh-CN"/>
        </w:rPr>
        <w:t xml:space="preserve"> PA, Hedrick MH, </w:t>
      </w:r>
      <w:proofErr w:type="spellStart"/>
      <w:r w:rsidRPr="0045683C">
        <w:rPr>
          <w:rFonts w:ascii="Book Antiqua" w:eastAsia="宋体" w:hAnsi="Book Antiqua" w:cs="宋体"/>
          <w:color w:val="000000"/>
          <w:sz w:val="24"/>
          <w:szCs w:val="24"/>
          <w:lang w:eastAsia="zh-CN"/>
        </w:rPr>
        <w:t>Benhaim</w:t>
      </w:r>
      <w:proofErr w:type="spellEnd"/>
      <w:r w:rsidRPr="0045683C">
        <w:rPr>
          <w:rFonts w:ascii="Book Antiqua" w:eastAsia="宋体" w:hAnsi="Book Antiqua" w:cs="宋体"/>
          <w:color w:val="000000"/>
          <w:sz w:val="24"/>
          <w:szCs w:val="24"/>
          <w:lang w:eastAsia="zh-CN"/>
        </w:rPr>
        <w:t xml:space="preserve"> P, Lieberman JR. Stem cells from human fat as cellular delivery vehicles in an </w:t>
      </w:r>
      <w:proofErr w:type="spellStart"/>
      <w:r w:rsidRPr="0045683C">
        <w:rPr>
          <w:rFonts w:ascii="Book Antiqua" w:eastAsia="宋体" w:hAnsi="Book Antiqua" w:cs="宋体"/>
          <w:color w:val="000000"/>
          <w:sz w:val="24"/>
          <w:szCs w:val="24"/>
          <w:lang w:eastAsia="zh-CN"/>
        </w:rPr>
        <w:t>athymic</w:t>
      </w:r>
      <w:proofErr w:type="spellEnd"/>
      <w:r w:rsidRPr="0045683C">
        <w:rPr>
          <w:rFonts w:ascii="Book Antiqua" w:eastAsia="宋体" w:hAnsi="Book Antiqua" w:cs="宋体"/>
          <w:color w:val="000000"/>
          <w:sz w:val="24"/>
          <w:szCs w:val="24"/>
          <w:lang w:eastAsia="zh-CN"/>
        </w:rPr>
        <w:t xml:space="preserve"> rat </w:t>
      </w:r>
      <w:proofErr w:type="spellStart"/>
      <w:r w:rsidRPr="0045683C">
        <w:rPr>
          <w:rFonts w:ascii="Book Antiqua" w:eastAsia="宋体" w:hAnsi="Book Antiqua" w:cs="宋体"/>
          <w:color w:val="000000"/>
          <w:sz w:val="24"/>
          <w:szCs w:val="24"/>
          <w:lang w:eastAsia="zh-CN"/>
        </w:rPr>
        <w:t>posterolateral</w:t>
      </w:r>
      <w:proofErr w:type="spellEnd"/>
      <w:r w:rsidRPr="0045683C">
        <w:rPr>
          <w:rFonts w:ascii="Book Antiqua" w:eastAsia="宋体" w:hAnsi="Book Antiqua" w:cs="宋体"/>
          <w:color w:val="000000"/>
          <w:sz w:val="24"/>
          <w:szCs w:val="24"/>
          <w:lang w:eastAsia="zh-CN"/>
        </w:rPr>
        <w:t xml:space="preserve"> spine fusion model. </w:t>
      </w:r>
      <w:r w:rsidRPr="0045683C">
        <w:rPr>
          <w:rFonts w:ascii="Book Antiqua" w:eastAsia="宋体" w:hAnsi="Book Antiqua" w:cs="宋体"/>
          <w:i/>
          <w:iCs/>
          <w:color w:val="000000"/>
          <w:sz w:val="24"/>
          <w:szCs w:val="24"/>
          <w:lang w:eastAsia="zh-CN"/>
        </w:rPr>
        <w:t xml:space="preserve">J Bone Joint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i/>
          <w:iCs/>
          <w:color w:val="000000"/>
          <w:sz w:val="24"/>
          <w:szCs w:val="24"/>
          <w:lang w:eastAsia="zh-CN"/>
        </w:rPr>
        <w:t xml:space="preserve"> Am</w:t>
      </w:r>
      <w:r w:rsidRPr="0045683C">
        <w:rPr>
          <w:rFonts w:ascii="Book Antiqua" w:eastAsia="宋体" w:hAnsi="Book Antiqua" w:cs="宋体"/>
          <w:color w:val="000000"/>
          <w:sz w:val="24"/>
          <w:szCs w:val="24"/>
          <w:lang w:eastAsia="zh-CN"/>
        </w:rPr>
        <w:t> 2008; </w:t>
      </w:r>
      <w:r w:rsidRPr="0045683C">
        <w:rPr>
          <w:rFonts w:ascii="Book Antiqua" w:eastAsia="宋体" w:hAnsi="Book Antiqua" w:cs="宋体"/>
          <w:b/>
          <w:bCs/>
          <w:color w:val="000000"/>
          <w:sz w:val="24"/>
          <w:szCs w:val="24"/>
          <w:lang w:eastAsia="zh-CN"/>
        </w:rPr>
        <w:t>90</w:t>
      </w:r>
      <w:r w:rsidRPr="0045683C">
        <w:rPr>
          <w:rFonts w:ascii="Book Antiqua" w:eastAsia="宋体" w:hAnsi="Book Antiqua" w:cs="宋体"/>
          <w:color w:val="000000"/>
          <w:sz w:val="24"/>
          <w:szCs w:val="24"/>
          <w:lang w:eastAsia="zh-CN"/>
        </w:rPr>
        <w:t>: 1043-1052 [PMID: 18451397 DOI: 10.2106/JBJS.G.00292]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33 </w:t>
      </w:r>
      <w:proofErr w:type="spellStart"/>
      <w:r w:rsidRPr="0045683C">
        <w:rPr>
          <w:rFonts w:ascii="Book Antiqua" w:eastAsia="宋体" w:hAnsi="Book Antiqua" w:cs="宋体"/>
          <w:b/>
          <w:bCs/>
          <w:color w:val="000000"/>
          <w:sz w:val="24"/>
          <w:szCs w:val="24"/>
          <w:lang w:eastAsia="zh-CN"/>
        </w:rPr>
        <w:t>Sheyn</w:t>
      </w:r>
      <w:proofErr w:type="spellEnd"/>
      <w:r w:rsidRPr="0045683C">
        <w:rPr>
          <w:rFonts w:ascii="Book Antiqua" w:eastAsia="宋体" w:hAnsi="Book Antiqua" w:cs="宋体"/>
          <w:b/>
          <w:bCs/>
          <w:color w:val="000000"/>
          <w:sz w:val="24"/>
          <w:szCs w:val="24"/>
          <w:lang w:eastAsia="zh-CN"/>
        </w:rPr>
        <w:t xml:space="preserve"> D</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Kallai</w:t>
      </w:r>
      <w:proofErr w:type="spellEnd"/>
      <w:r w:rsidRPr="0045683C">
        <w:rPr>
          <w:rFonts w:ascii="Book Antiqua" w:eastAsia="宋体" w:hAnsi="Book Antiqua" w:cs="宋体"/>
          <w:color w:val="000000"/>
          <w:sz w:val="24"/>
          <w:szCs w:val="24"/>
          <w:lang w:eastAsia="zh-CN"/>
        </w:rPr>
        <w:t xml:space="preserve"> I, </w:t>
      </w:r>
      <w:proofErr w:type="spellStart"/>
      <w:r w:rsidRPr="0045683C">
        <w:rPr>
          <w:rFonts w:ascii="Book Antiqua" w:eastAsia="宋体" w:hAnsi="Book Antiqua" w:cs="宋体"/>
          <w:color w:val="000000"/>
          <w:sz w:val="24"/>
          <w:szCs w:val="24"/>
          <w:lang w:eastAsia="zh-CN"/>
        </w:rPr>
        <w:t>Tawackoli</w:t>
      </w:r>
      <w:proofErr w:type="spellEnd"/>
      <w:r w:rsidRPr="0045683C">
        <w:rPr>
          <w:rFonts w:ascii="Book Antiqua" w:eastAsia="宋体" w:hAnsi="Book Antiqua" w:cs="宋体"/>
          <w:color w:val="000000"/>
          <w:sz w:val="24"/>
          <w:szCs w:val="24"/>
          <w:lang w:eastAsia="zh-CN"/>
        </w:rPr>
        <w:t xml:space="preserve"> W, Cohn </w:t>
      </w:r>
      <w:proofErr w:type="spellStart"/>
      <w:r w:rsidRPr="0045683C">
        <w:rPr>
          <w:rFonts w:ascii="Book Antiqua" w:eastAsia="宋体" w:hAnsi="Book Antiqua" w:cs="宋体"/>
          <w:color w:val="000000"/>
          <w:sz w:val="24"/>
          <w:szCs w:val="24"/>
          <w:lang w:eastAsia="zh-CN"/>
        </w:rPr>
        <w:t>Yakubovich</w:t>
      </w:r>
      <w:proofErr w:type="spellEnd"/>
      <w:r w:rsidRPr="0045683C">
        <w:rPr>
          <w:rFonts w:ascii="Book Antiqua" w:eastAsia="宋体" w:hAnsi="Book Antiqua" w:cs="宋体"/>
          <w:color w:val="000000"/>
          <w:sz w:val="24"/>
          <w:szCs w:val="24"/>
          <w:lang w:eastAsia="zh-CN"/>
        </w:rPr>
        <w:t xml:space="preserve"> D, Oh A, Su S, Da X, </w:t>
      </w:r>
      <w:proofErr w:type="spellStart"/>
      <w:r w:rsidRPr="0045683C">
        <w:rPr>
          <w:rFonts w:ascii="Book Antiqua" w:eastAsia="宋体" w:hAnsi="Book Antiqua" w:cs="宋体"/>
          <w:color w:val="000000"/>
          <w:sz w:val="24"/>
          <w:szCs w:val="24"/>
          <w:lang w:eastAsia="zh-CN"/>
        </w:rPr>
        <w:t>Lavi</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Kimelman-Bleich</w:t>
      </w:r>
      <w:proofErr w:type="spellEnd"/>
      <w:r w:rsidRPr="0045683C">
        <w:rPr>
          <w:rFonts w:ascii="Book Antiqua" w:eastAsia="宋体" w:hAnsi="Book Antiqua" w:cs="宋体"/>
          <w:color w:val="000000"/>
          <w:sz w:val="24"/>
          <w:szCs w:val="24"/>
          <w:lang w:eastAsia="zh-CN"/>
        </w:rPr>
        <w:t xml:space="preserve"> N, </w:t>
      </w:r>
      <w:proofErr w:type="spellStart"/>
      <w:r w:rsidRPr="0045683C">
        <w:rPr>
          <w:rFonts w:ascii="Book Antiqua" w:eastAsia="宋体" w:hAnsi="Book Antiqua" w:cs="宋体"/>
          <w:color w:val="000000"/>
          <w:sz w:val="24"/>
          <w:szCs w:val="24"/>
          <w:lang w:eastAsia="zh-CN"/>
        </w:rPr>
        <w:t>Zilberman</w:t>
      </w:r>
      <w:proofErr w:type="spellEnd"/>
      <w:r w:rsidRPr="0045683C">
        <w:rPr>
          <w:rFonts w:ascii="Book Antiqua" w:eastAsia="宋体" w:hAnsi="Book Antiqua" w:cs="宋体"/>
          <w:color w:val="000000"/>
          <w:sz w:val="24"/>
          <w:szCs w:val="24"/>
          <w:lang w:eastAsia="zh-CN"/>
        </w:rPr>
        <w:t xml:space="preserve"> Y, Li N, </w:t>
      </w:r>
      <w:proofErr w:type="spellStart"/>
      <w:r w:rsidRPr="0045683C">
        <w:rPr>
          <w:rFonts w:ascii="Book Antiqua" w:eastAsia="宋体" w:hAnsi="Book Antiqua" w:cs="宋体"/>
          <w:color w:val="000000"/>
          <w:sz w:val="24"/>
          <w:szCs w:val="24"/>
          <w:lang w:eastAsia="zh-CN"/>
        </w:rPr>
        <w:t>Bae</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Gazit</w:t>
      </w:r>
      <w:proofErr w:type="spellEnd"/>
      <w:r w:rsidRPr="0045683C">
        <w:rPr>
          <w:rFonts w:ascii="Book Antiqua" w:eastAsia="宋体" w:hAnsi="Book Antiqua" w:cs="宋体"/>
          <w:color w:val="000000"/>
          <w:sz w:val="24"/>
          <w:szCs w:val="24"/>
          <w:lang w:eastAsia="zh-CN"/>
        </w:rPr>
        <w:t xml:space="preserve"> Z, </w:t>
      </w:r>
      <w:proofErr w:type="spellStart"/>
      <w:r w:rsidRPr="0045683C">
        <w:rPr>
          <w:rFonts w:ascii="Book Antiqua" w:eastAsia="宋体" w:hAnsi="Book Antiqua" w:cs="宋体"/>
          <w:color w:val="000000"/>
          <w:sz w:val="24"/>
          <w:szCs w:val="24"/>
          <w:lang w:eastAsia="zh-CN"/>
        </w:rPr>
        <w:t>Pelled</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Gazit</w:t>
      </w:r>
      <w:proofErr w:type="spellEnd"/>
      <w:r w:rsidRPr="0045683C">
        <w:rPr>
          <w:rFonts w:ascii="Book Antiqua" w:eastAsia="宋体" w:hAnsi="Book Antiqua" w:cs="宋体"/>
          <w:color w:val="000000"/>
          <w:sz w:val="24"/>
          <w:szCs w:val="24"/>
          <w:lang w:eastAsia="zh-CN"/>
        </w:rPr>
        <w:t xml:space="preserve"> D. Gene-</w:t>
      </w:r>
      <w:r w:rsidRPr="0045683C">
        <w:rPr>
          <w:rFonts w:ascii="Book Antiqua" w:eastAsia="宋体" w:hAnsi="Book Antiqua" w:cs="宋体"/>
          <w:color w:val="000000"/>
          <w:sz w:val="24"/>
          <w:szCs w:val="24"/>
          <w:lang w:eastAsia="zh-CN"/>
        </w:rPr>
        <w:lastRenderedPageBreak/>
        <w:t>modified adult stem cells regenerate vertebral bone defect in a rat model. </w:t>
      </w:r>
      <w:proofErr w:type="spellStart"/>
      <w:r w:rsidRPr="0045683C">
        <w:rPr>
          <w:rFonts w:ascii="Book Antiqua" w:eastAsia="宋体" w:hAnsi="Book Antiqua" w:cs="宋体"/>
          <w:i/>
          <w:iCs/>
          <w:color w:val="000000"/>
          <w:sz w:val="24"/>
          <w:szCs w:val="24"/>
          <w:lang w:eastAsia="zh-CN"/>
        </w:rPr>
        <w:t>Mol</w:t>
      </w:r>
      <w:proofErr w:type="spellEnd"/>
      <w:r w:rsidRPr="0045683C">
        <w:rPr>
          <w:rFonts w:ascii="Book Antiqua" w:eastAsia="宋体" w:hAnsi="Book Antiqua" w:cs="宋体"/>
          <w:i/>
          <w:iCs/>
          <w:color w:val="000000"/>
          <w:sz w:val="24"/>
          <w:szCs w:val="24"/>
          <w:lang w:eastAsia="zh-CN"/>
        </w:rPr>
        <w:t xml:space="preserve"> Pharm</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8</w:t>
      </w:r>
      <w:r w:rsidRPr="0045683C">
        <w:rPr>
          <w:rFonts w:ascii="Book Antiqua" w:eastAsia="宋体" w:hAnsi="Book Antiqua" w:cs="宋体"/>
          <w:color w:val="000000"/>
          <w:sz w:val="24"/>
          <w:szCs w:val="24"/>
          <w:lang w:eastAsia="zh-CN"/>
        </w:rPr>
        <w:t>: 1592-1601 [PMID: 21834548 DOI: 10.1021/mp200226c]</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34 </w:t>
      </w:r>
      <w:r w:rsidRPr="0045683C">
        <w:rPr>
          <w:rFonts w:ascii="Book Antiqua" w:eastAsia="宋体" w:hAnsi="Book Antiqua" w:cs="宋体"/>
          <w:b/>
          <w:bCs/>
          <w:color w:val="000000"/>
          <w:sz w:val="24"/>
          <w:szCs w:val="24"/>
          <w:lang w:eastAsia="zh-CN"/>
        </w:rPr>
        <w:t>Miyazaki 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Zuk</w:t>
      </w:r>
      <w:proofErr w:type="spellEnd"/>
      <w:r w:rsidRPr="0045683C">
        <w:rPr>
          <w:rFonts w:ascii="Book Antiqua" w:eastAsia="宋体" w:hAnsi="Book Antiqua" w:cs="宋体"/>
          <w:color w:val="000000"/>
          <w:sz w:val="24"/>
          <w:szCs w:val="24"/>
          <w:lang w:eastAsia="zh-CN"/>
        </w:rPr>
        <w:t xml:space="preserve"> PA, </w:t>
      </w:r>
      <w:proofErr w:type="spellStart"/>
      <w:r w:rsidRPr="0045683C">
        <w:rPr>
          <w:rFonts w:ascii="Book Antiqua" w:eastAsia="宋体" w:hAnsi="Book Antiqua" w:cs="宋体"/>
          <w:color w:val="000000"/>
          <w:sz w:val="24"/>
          <w:szCs w:val="24"/>
          <w:lang w:eastAsia="zh-CN"/>
        </w:rPr>
        <w:t>Zou</w:t>
      </w:r>
      <w:proofErr w:type="spellEnd"/>
      <w:r w:rsidRPr="0045683C">
        <w:rPr>
          <w:rFonts w:ascii="Book Antiqua" w:eastAsia="宋体" w:hAnsi="Book Antiqua" w:cs="宋体"/>
          <w:color w:val="000000"/>
          <w:sz w:val="24"/>
          <w:szCs w:val="24"/>
          <w:lang w:eastAsia="zh-CN"/>
        </w:rPr>
        <w:t xml:space="preserve"> J, Yoon SH, Wei F, </w:t>
      </w:r>
      <w:proofErr w:type="spellStart"/>
      <w:r w:rsidRPr="0045683C">
        <w:rPr>
          <w:rFonts w:ascii="Book Antiqua" w:eastAsia="宋体" w:hAnsi="Book Antiqua" w:cs="宋体"/>
          <w:color w:val="000000"/>
          <w:sz w:val="24"/>
          <w:szCs w:val="24"/>
          <w:lang w:eastAsia="zh-CN"/>
        </w:rPr>
        <w:t>Morishita</w:t>
      </w:r>
      <w:proofErr w:type="spellEnd"/>
      <w:r w:rsidRPr="0045683C">
        <w:rPr>
          <w:rFonts w:ascii="Book Antiqua" w:eastAsia="宋体" w:hAnsi="Book Antiqua" w:cs="宋体"/>
          <w:color w:val="000000"/>
          <w:sz w:val="24"/>
          <w:szCs w:val="24"/>
          <w:lang w:eastAsia="zh-CN"/>
        </w:rPr>
        <w:t xml:space="preserve"> Y, </w:t>
      </w:r>
      <w:proofErr w:type="spellStart"/>
      <w:r w:rsidRPr="0045683C">
        <w:rPr>
          <w:rFonts w:ascii="Book Antiqua" w:eastAsia="宋体" w:hAnsi="Book Antiqua" w:cs="宋体"/>
          <w:color w:val="000000"/>
          <w:sz w:val="24"/>
          <w:szCs w:val="24"/>
          <w:lang w:eastAsia="zh-CN"/>
        </w:rPr>
        <w:t>Sintuu</w:t>
      </w:r>
      <w:proofErr w:type="spellEnd"/>
      <w:r w:rsidRPr="0045683C">
        <w:rPr>
          <w:rFonts w:ascii="Book Antiqua" w:eastAsia="宋体" w:hAnsi="Book Antiqua" w:cs="宋体"/>
          <w:color w:val="000000"/>
          <w:sz w:val="24"/>
          <w:szCs w:val="24"/>
          <w:lang w:eastAsia="zh-CN"/>
        </w:rPr>
        <w:t xml:space="preserve"> C, Wang JC.</w:t>
      </w:r>
      <w:proofErr w:type="gramEnd"/>
      <w:r w:rsidRPr="0045683C">
        <w:rPr>
          <w:rFonts w:ascii="Book Antiqua" w:eastAsia="宋体" w:hAnsi="Book Antiqua" w:cs="宋体"/>
          <w:color w:val="000000"/>
          <w:sz w:val="24"/>
          <w:szCs w:val="24"/>
          <w:lang w:eastAsia="zh-CN"/>
        </w:rPr>
        <w:t xml:space="preserve"> Comparison of human mesenchymal stem cells derived from adipose tissue and bone marrow for ex vivo gene therapy in rat spinal fusion model.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2008; </w:t>
      </w:r>
      <w:r w:rsidRPr="0045683C">
        <w:rPr>
          <w:rFonts w:ascii="Book Antiqua" w:eastAsia="宋体" w:hAnsi="Book Antiqua" w:cs="宋体"/>
          <w:b/>
          <w:bCs/>
          <w:color w:val="000000"/>
          <w:sz w:val="24"/>
          <w:szCs w:val="24"/>
          <w:lang w:eastAsia="zh-CN"/>
        </w:rPr>
        <w:t>33</w:t>
      </w:r>
      <w:r w:rsidRPr="0045683C">
        <w:rPr>
          <w:rFonts w:ascii="Book Antiqua" w:eastAsia="宋体" w:hAnsi="Book Antiqua" w:cs="宋体"/>
          <w:color w:val="000000"/>
          <w:sz w:val="24"/>
          <w:szCs w:val="24"/>
          <w:lang w:eastAsia="zh-CN"/>
        </w:rPr>
        <w:t>: 863-869 [PMID: 18404105 DOI: 10.1097/BRS.0b013e31816b45c3]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35 </w:t>
      </w:r>
      <w:r w:rsidRPr="0045683C">
        <w:rPr>
          <w:rFonts w:ascii="Book Antiqua" w:eastAsia="宋体" w:hAnsi="Book Antiqua" w:cs="宋体"/>
          <w:b/>
          <w:bCs/>
          <w:color w:val="000000"/>
          <w:sz w:val="24"/>
          <w:szCs w:val="24"/>
          <w:lang w:eastAsia="zh-CN"/>
        </w:rPr>
        <w:t>Kotobuki N</w:t>
      </w:r>
      <w:r w:rsidRPr="0045683C">
        <w:rPr>
          <w:rFonts w:ascii="Book Antiqua" w:eastAsia="宋体" w:hAnsi="Book Antiqua" w:cs="宋体"/>
          <w:color w:val="000000"/>
          <w:sz w:val="24"/>
          <w:szCs w:val="24"/>
          <w:lang w:eastAsia="zh-CN"/>
        </w:rPr>
        <w:t xml:space="preserve">, Hirose M, </w:t>
      </w:r>
      <w:proofErr w:type="spellStart"/>
      <w:r w:rsidRPr="0045683C">
        <w:rPr>
          <w:rFonts w:ascii="Book Antiqua" w:eastAsia="宋体" w:hAnsi="Book Antiqua" w:cs="宋体"/>
          <w:color w:val="000000"/>
          <w:sz w:val="24"/>
          <w:szCs w:val="24"/>
          <w:lang w:eastAsia="zh-CN"/>
        </w:rPr>
        <w:t>Takakura</w:t>
      </w:r>
      <w:proofErr w:type="spellEnd"/>
      <w:r w:rsidRPr="0045683C">
        <w:rPr>
          <w:rFonts w:ascii="Book Antiqua" w:eastAsia="宋体" w:hAnsi="Book Antiqua" w:cs="宋体"/>
          <w:color w:val="000000"/>
          <w:sz w:val="24"/>
          <w:szCs w:val="24"/>
          <w:lang w:eastAsia="zh-CN"/>
        </w:rPr>
        <w:t xml:space="preserve"> Y, </w:t>
      </w:r>
      <w:proofErr w:type="spellStart"/>
      <w:r w:rsidRPr="0045683C">
        <w:rPr>
          <w:rFonts w:ascii="Book Antiqua" w:eastAsia="宋体" w:hAnsi="Book Antiqua" w:cs="宋体"/>
          <w:color w:val="000000"/>
          <w:sz w:val="24"/>
          <w:szCs w:val="24"/>
          <w:lang w:eastAsia="zh-CN"/>
        </w:rPr>
        <w:t>Ohgushi</w:t>
      </w:r>
      <w:proofErr w:type="spellEnd"/>
      <w:r w:rsidRPr="0045683C">
        <w:rPr>
          <w:rFonts w:ascii="Book Antiqua" w:eastAsia="宋体" w:hAnsi="Book Antiqua" w:cs="宋体"/>
          <w:color w:val="000000"/>
          <w:sz w:val="24"/>
          <w:szCs w:val="24"/>
          <w:lang w:eastAsia="zh-CN"/>
        </w:rPr>
        <w:t xml:space="preserve"> H. Cultured autologous human cells for hard tissue regeneration: preparation and characterization of mesenchymal stem cells from bone marrow. </w:t>
      </w:r>
      <w:proofErr w:type="spellStart"/>
      <w:r w:rsidRPr="0045683C">
        <w:rPr>
          <w:rFonts w:ascii="Book Antiqua" w:eastAsia="宋体" w:hAnsi="Book Antiqua" w:cs="宋体"/>
          <w:i/>
          <w:iCs/>
          <w:color w:val="000000"/>
          <w:sz w:val="24"/>
          <w:szCs w:val="24"/>
          <w:lang w:eastAsia="zh-CN"/>
        </w:rPr>
        <w:t>Artif</w:t>
      </w:r>
      <w:proofErr w:type="spellEnd"/>
      <w:r w:rsidRPr="0045683C">
        <w:rPr>
          <w:rFonts w:ascii="Book Antiqua" w:eastAsia="宋体" w:hAnsi="Book Antiqua" w:cs="宋体"/>
          <w:i/>
          <w:iCs/>
          <w:color w:val="000000"/>
          <w:sz w:val="24"/>
          <w:szCs w:val="24"/>
          <w:lang w:eastAsia="zh-CN"/>
        </w:rPr>
        <w:t xml:space="preserve"> Organs</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28</w:t>
      </w:r>
      <w:r w:rsidRPr="0045683C">
        <w:rPr>
          <w:rFonts w:ascii="Book Antiqua" w:eastAsia="宋体" w:hAnsi="Book Antiqua" w:cs="宋体"/>
          <w:color w:val="000000"/>
          <w:sz w:val="24"/>
          <w:szCs w:val="24"/>
          <w:lang w:eastAsia="zh-CN"/>
        </w:rPr>
        <w:t>: 33-39 [PMID: 14720286 DOI: 10.1111/j.1525-1594.2004.07320.x]</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36 </w:t>
      </w:r>
      <w:proofErr w:type="spellStart"/>
      <w:r w:rsidRPr="0045683C">
        <w:rPr>
          <w:rFonts w:ascii="Book Antiqua" w:eastAsia="宋体" w:hAnsi="Book Antiqua" w:cs="宋体"/>
          <w:b/>
          <w:bCs/>
          <w:color w:val="000000"/>
          <w:sz w:val="24"/>
          <w:szCs w:val="24"/>
          <w:lang w:eastAsia="zh-CN"/>
        </w:rPr>
        <w:t>Ohgushi</w:t>
      </w:r>
      <w:proofErr w:type="spellEnd"/>
      <w:r w:rsidRPr="0045683C">
        <w:rPr>
          <w:rFonts w:ascii="Book Antiqua" w:eastAsia="宋体" w:hAnsi="Book Antiqua" w:cs="宋体"/>
          <w:b/>
          <w:bCs/>
          <w:color w:val="000000"/>
          <w:sz w:val="24"/>
          <w:szCs w:val="24"/>
          <w:lang w:eastAsia="zh-CN"/>
        </w:rPr>
        <w:t xml:space="preserve"> H</w:t>
      </w:r>
      <w:r w:rsidRPr="0045683C">
        <w:rPr>
          <w:rFonts w:ascii="Book Antiqua" w:eastAsia="宋体" w:hAnsi="Book Antiqua" w:cs="宋体"/>
          <w:color w:val="000000"/>
          <w:sz w:val="24"/>
          <w:szCs w:val="24"/>
          <w:lang w:eastAsia="zh-CN"/>
        </w:rPr>
        <w:t xml:space="preserve">, Kitamura S, Kotobuki N, Hirose M, Machida H, </w:t>
      </w:r>
      <w:proofErr w:type="spellStart"/>
      <w:r w:rsidRPr="0045683C">
        <w:rPr>
          <w:rFonts w:ascii="Book Antiqua" w:eastAsia="宋体" w:hAnsi="Book Antiqua" w:cs="宋体"/>
          <w:color w:val="000000"/>
          <w:sz w:val="24"/>
          <w:szCs w:val="24"/>
          <w:lang w:eastAsia="zh-CN"/>
        </w:rPr>
        <w:t>Muraki</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Takakura</w:t>
      </w:r>
      <w:proofErr w:type="spellEnd"/>
      <w:r w:rsidRPr="0045683C">
        <w:rPr>
          <w:rFonts w:ascii="Book Antiqua" w:eastAsia="宋体" w:hAnsi="Book Antiqua" w:cs="宋体"/>
          <w:color w:val="000000"/>
          <w:sz w:val="24"/>
          <w:szCs w:val="24"/>
          <w:lang w:eastAsia="zh-CN"/>
        </w:rPr>
        <w:t xml:space="preserve"> Y. Clinical application of marrow mesenchymal stem cells for hard tissue repair. </w:t>
      </w:r>
      <w:proofErr w:type="spellStart"/>
      <w:r w:rsidRPr="0045683C">
        <w:rPr>
          <w:rFonts w:ascii="Book Antiqua" w:eastAsia="宋体" w:hAnsi="Book Antiqua" w:cs="宋体"/>
          <w:i/>
          <w:iCs/>
          <w:color w:val="000000"/>
          <w:sz w:val="24"/>
          <w:szCs w:val="24"/>
          <w:lang w:eastAsia="zh-CN"/>
        </w:rPr>
        <w:t>Yonsei</w:t>
      </w:r>
      <w:proofErr w:type="spellEnd"/>
      <w:r w:rsidRPr="0045683C">
        <w:rPr>
          <w:rFonts w:ascii="Book Antiqua" w:eastAsia="宋体" w:hAnsi="Book Antiqua" w:cs="宋体"/>
          <w:i/>
          <w:iCs/>
          <w:color w:val="000000"/>
          <w:sz w:val="24"/>
          <w:szCs w:val="24"/>
          <w:lang w:eastAsia="zh-CN"/>
        </w:rPr>
        <w:t xml:space="preserve"> Med J</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45</w:t>
      </w:r>
      <w:r w:rsidRPr="005C2E28">
        <w:rPr>
          <w:rFonts w:ascii="Book Antiqua" w:eastAsia="宋体" w:hAnsi="Book Antiqua" w:cs="宋体"/>
          <w:bCs/>
          <w:color w:val="000000"/>
          <w:sz w:val="24"/>
          <w:szCs w:val="24"/>
          <w:lang w:eastAsia="zh-CN"/>
        </w:rPr>
        <w:t xml:space="preserve"> </w:t>
      </w:r>
      <w:proofErr w:type="spellStart"/>
      <w:r w:rsidRPr="005C2E28">
        <w:rPr>
          <w:rFonts w:ascii="Book Antiqua" w:eastAsia="宋体" w:hAnsi="Book Antiqua" w:cs="宋体"/>
          <w:bCs/>
          <w:color w:val="000000"/>
          <w:sz w:val="24"/>
          <w:szCs w:val="24"/>
          <w:lang w:eastAsia="zh-CN"/>
        </w:rPr>
        <w:t>Suppl</w:t>
      </w:r>
      <w:proofErr w:type="spellEnd"/>
      <w:r w:rsidRPr="0045683C">
        <w:rPr>
          <w:rFonts w:ascii="Book Antiqua" w:eastAsia="宋体" w:hAnsi="Book Antiqua" w:cs="宋体"/>
          <w:color w:val="000000"/>
          <w:sz w:val="24"/>
          <w:szCs w:val="24"/>
          <w:lang w:eastAsia="zh-CN"/>
        </w:rPr>
        <w:t>: 61-67 [PMID: 15250053 DOI: 10.3349/ymj.2004.45.Suppl.61]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37 </w:t>
      </w:r>
      <w:proofErr w:type="spellStart"/>
      <w:r w:rsidRPr="0045683C">
        <w:rPr>
          <w:rFonts w:ascii="Book Antiqua" w:eastAsia="宋体" w:hAnsi="Book Antiqua" w:cs="宋体"/>
          <w:b/>
          <w:bCs/>
          <w:color w:val="000000"/>
          <w:sz w:val="24"/>
          <w:szCs w:val="24"/>
          <w:lang w:eastAsia="zh-CN"/>
        </w:rPr>
        <w:t>Bruder</w:t>
      </w:r>
      <w:proofErr w:type="spellEnd"/>
      <w:r w:rsidRPr="0045683C">
        <w:rPr>
          <w:rFonts w:ascii="Book Antiqua" w:eastAsia="宋体" w:hAnsi="Book Antiqua" w:cs="宋体"/>
          <w:b/>
          <w:bCs/>
          <w:color w:val="000000"/>
          <w:sz w:val="24"/>
          <w:szCs w:val="24"/>
          <w:lang w:eastAsia="zh-CN"/>
        </w:rPr>
        <w:t xml:space="preserve"> SP</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Jaiswal</w:t>
      </w:r>
      <w:proofErr w:type="spellEnd"/>
      <w:r w:rsidRPr="0045683C">
        <w:rPr>
          <w:rFonts w:ascii="Book Antiqua" w:eastAsia="宋体" w:hAnsi="Book Antiqua" w:cs="宋体"/>
          <w:color w:val="000000"/>
          <w:sz w:val="24"/>
          <w:szCs w:val="24"/>
          <w:lang w:eastAsia="zh-CN"/>
        </w:rPr>
        <w:t xml:space="preserve"> N, </w:t>
      </w:r>
      <w:proofErr w:type="spellStart"/>
      <w:r w:rsidRPr="0045683C">
        <w:rPr>
          <w:rFonts w:ascii="Book Antiqua" w:eastAsia="宋体" w:hAnsi="Book Antiqua" w:cs="宋体"/>
          <w:color w:val="000000"/>
          <w:sz w:val="24"/>
          <w:szCs w:val="24"/>
          <w:lang w:eastAsia="zh-CN"/>
        </w:rPr>
        <w:t>Ricalton</w:t>
      </w:r>
      <w:proofErr w:type="spellEnd"/>
      <w:r w:rsidRPr="0045683C">
        <w:rPr>
          <w:rFonts w:ascii="Book Antiqua" w:eastAsia="宋体" w:hAnsi="Book Antiqua" w:cs="宋体"/>
          <w:color w:val="000000"/>
          <w:sz w:val="24"/>
          <w:szCs w:val="24"/>
          <w:lang w:eastAsia="zh-CN"/>
        </w:rPr>
        <w:t xml:space="preserve"> NS, </w:t>
      </w:r>
      <w:proofErr w:type="spellStart"/>
      <w:r w:rsidRPr="0045683C">
        <w:rPr>
          <w:rFonts w:ascii="Book Antiqua" w:eastAsia="宋体" w:hAnsi="Book Antiqua" w:cs="宋体"/>
          <w:color w:val="000000"/>
          <w:sz w:val="24"/>
          <w:szCs w:val="24"/>
          <w:lang w:eastAsia="zh-CN"/>
        </w:rPr>
        <w:t>Mosca</w:t>
      </w:r>
      <w:proofErr w:type="spellEnd"/>
      <w:r w:rsidRPr="0045683C">
        <w:rPr>
          <w:rFonts w:ascii="Book Antiqua" w:eastAsia="宋体" w:hAnsi="Book Antiqua" w:cs="宋体"/>
          <w:color w:val="000000"/>
          <w:sz w:val="24"/>
          <w:szCs w:val="24"/>
          <w:lang w:eastAsia="zh-CN"/>
        </w:rPr>
        <w:t xml:space="preserve"> JD, Kraus KH, </w:t>
      </w:r>
      <w:proofErr w:type="spellStart"/>
      <w:r w:rsidRPr="0045683C">
        <w:rPr>
          <w:rFonts w:ascii="Book Antiqua" w:eastAsia="宋体" w:hAnsi="Book Antiqua" w:cs="宋体"/>
          <w:color w:val="000000"/>
          <w:sz w:val="24"/>
          <w:szCs w:val="24"/>
          <w:lang w:eastAsia="zh-CN"/>
        </w:rPr>
        <w:t>Kadiyala</w:t>
      </w:r>
      <w:proofErr w:type="spellEnd"/>
      <w:r w:rsidRPr="0045683C">
        <w:rPr>
          <w:rFonts w:ascii="Book Antiqua" w:eastAsia="宋体" w:hAnsi="Book Antiqua" w:cs="宋体"/>
          <w:color w:val="000000"/>
          <w:sz w:val="24"/>
          <w:szCs w:val="24"/>
          <w:lang w:eastAsia="zh-CN"/>
        </w:rPr>
        <w:t xml:space="preserve"> S. Mesenchymal stem cells in </w:t>
      </w:r>
      <w:proofErr w:type="spellStart"/>
      <w:r w:rsidRPr="0045683C">
        <w:rPr>
          <w:rFonts w:ascii="Book Antiqua" w:eastAsia="宋体" w:hAnsi="Book Antiqua" w:cs="宋体"/>
          <w:color w:val="000000"/>
          <w:sz w:val="24"/>
          <w:szCs w:val="24"/>
          <w:lang w:eastAsia="zh-CN"/>
        </w:rPr>
        <w:t>osteobiology</w:t>
      </w:r>
      <w:proofErr w:type="spellEnd"/>
      <w:r w:rsidRPr="0045683C">
        <w:rPr>
          <w:rFonts w:ascii="Book Antiqua" w:eastAsia="宋体" w:hAnsi="Book Antiqua" w:cs="宋体"/>
          <w:color w:val="000000"/>
          <w:sz w:val="24"/>
          <w:szCs w:val="24"/>
          <w:lang w:eastAsia="zh-CN"/>
        </w:rPr>
        <w:t xml:space="preserve"> and applied bone regeneration.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Relat</w:t>
      </w:r>
      <w:proofErr w:type="spellEnd"/>
      <w:r w:rsidRPr="0045683C">
        <w:rPr>
          <w:rFonts w:ascii="Book Antiqua" w:eastAsia="宋体" w:hAnsi="Book Antiqua" w:cs="宋体"/>
          <w:i/>
          <w:iCs/>
          <w:color w:val="000000"/>
          <w:sz w:val="24"/>
          <w:szCs w:val="24"/>
          <w:lang w:eastAsia="zh-CN"/>
        </w:rPr>
        <w:t xml:space="preserve"> Res</w:t>
      </w:r>
      <w:r w:rsidR="009162EC">
        <w:rPr>
          <w:rFonts w:ascii="Book Antiqua" w:eastAsia="宋体" w:hAnsi="Book Antiqua" w:cs="宋体"/>
          <w:color w:val="000000"/>
          <w:sz w:val="24"/>
          <w:szCs w:val="24"/>
          <w:lang w:eastAsia="zh-CN"/>
        </w:rPr>
        <w:t> 1998</w:t>
      </w:r>
      <w:r w:rsidRPr="0045683C">
        <w:rPr>
          <w:rFonts w:ascii="Book Antiqua" w:eastAsia="宋体" w:hAnsi="Book Antiqua" w:cs="宋体"/>
          <w:color w:val="000000"/>
          <w:sz w:val="24"/>
          <w:szCs w:val="24"/>
          <w:lang w:eastAsia="zh-CN"/>
        </w:rPr>
        <w:t>: S247-S256 [PMID: 9917644 DOI: 10.1097/00003086-199810001-00025]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38 </w:t>
      </w:r>
      <w:r w:rsidRPr="0045683C">
        <w:rPr>
          <w:rFonts w:ascii="Book Antiqua" w:eastAsia="宋体" w:hAnsi="Book Antiqua" w:cs="宋体"/>
          <w:b/>
          <w:bCs/>
          <w:color w:val="000000"/>
          <w:sz w:val="24"/>
          <w:szCs w:val="24"/>
          <w:lang w:eastAsia="zh-CN"/>
        </w:rPr>
        <w:t>Kepler CK</w:t>
      </w:r>
      <w:r w:rsidRPr="0045683C">
        <w:rPr>
          <w:rFonts w:ascii="Book Antiqua" w:eastAsia="宋体" w:hAnsi="Book Antiqua" w:cs="宋体"/>
          <w:color w:val="000000"/>
          <w:sz w:val="24"/>
          <w:szCs w:val="24"/>
          <w:lang w:eastAsia="zh-CN"/>
        </w:rPr>
        <w:t xml:space="preserve">, Anderson DG, </w:t>
      </w:r>
      <w:proofErr w:type="spellStart"/>
      <w:r w:rsidRPr="0045683C">
        <w:rPr>
          <w:rFonts w:ascii="Book Antiqua" w:eastAsia="宋体" w:hAnsi="Book Antiqua" w:cs="宋体"/>
          <w:color w:val="000000"/>
          <w:sz w:val="24"/>
          <w:szCs w:val="24"/>
          <w:lang w:eastAsia="zh-CN"/>
        </w:rPr>
        <w:t>Tannoury</w:t>
      </w:r>
      <w:proofErr w:type="spellEnd"/>
      <w:r w:rsidRPr="0045683C">
        <w:rPr>
          <w:rFonts w:ascii="Book Antiqua" w:eastAsia="宋体" w:hAnsi="Book Antiqua" w:cs="宋体"/>
          <w:color w:val="000000"/>
          <w:sz w:val="24"/>
          <w:szCs w:val="24"/>
          <w:lang w:eastAsia="zh-CN"/>
        </w:rPr>
        <w:t xml:space="preserve"> C, </w:t>
      </w:r>
      <w:proofErr w:type="spellStart"/>
      <w:r w:rsidRPr="0045683C">
        <w:rPr>
          <w:rFonts w:ascii="Book Antiqua" w:eastAsia="宋体" w:hAnsi="Book Antiqua" w:cs="宋体"/>
          <w:color w:val="000000"/>
          <w:sz w:val="24"/>
          <w:szCs w:val="24"/>
          <w:lang w:eastAsia="zh-CN"/>
        </w:rPr>
        <w:t>Ponnappan</w:t>
      </w:r>
      <w:proofErr w:type="spellEnd"/>
      <w:r w:rsidRPr="0045683C">
        <w:rPr>
          <w:rFonts w:ascii="Book Antiqua" w:eastAsia="宋体" w:hAnsi="Book Antiqua" w:cs="宋体"/>
          <w:color w:val="000000"/>
          <w:sz w:val="24"/>
          <w:szCs w:val="24"/>
          <w:lang w:eastAsia="zh-CN"/>
        </w:rPr>
        <w:t xml:space="preserve"> RK.</w:t>
      </w:r>
      <w:proofErr w:type="gramEnd"/>
      <w:r w:rsidRPr="0045683C">
        <w:rPr>
          <w:rFonts w:ascii="Book Antiqua" w:eastAsia="宋体" w:hAnsi="Book Antiqua" w:cs="宋体"/>
          <w:color w:val="000000"/>
          <w:sz w:val="24"/>
          <w:szCs w:val="24"/>
          <w:lang w:eastAsia="zh-CN"/>
        </w:rPr>
        <w:t xml:space="preserve"> </w:t>
      </w:r>
      <w:proofErr w:type="gramStart"/>
      <w:r w:rsidRPr="0045683C">
        <w:rPr>
          <w:rFonts w:ascii="Book Antiqua" w:eastAsia="宋体" w:hAnsi="Book Antiqua" w:cs="宋体"/>
          <w:color w:val="000000"/>
          <w:sz w:val="24"/>
          <w:szCs w:val="24"/>
          <w:lang w:eastAsia="zh-CN"/>
        </w:rPr>
        <w:t>Intervertebral disk degeneration and emerging biologic treatments.</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Am </w:t>
      </w:r>
      <w:proofErr w:type="spellStart"/>
      <w:r w:rsidRPr="0045683C">
        <w:rPr>
          <w:rFonts w:ascii="Book Antiqua" w:eastAsia="宋体" w:hAnsi="Book Antiqua" w:cs="宋体"/>
          <w:i/>
          <w:iCs/>
          <w:color w:val="000000"/>
          <w:sz w:val="24"/>
          <w:szCs w:val="24"/>
          <w:lang w:eastAsia="zh-CN"/>
        </w:rPr>
        <w:t>Acad</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19</w:t>
      </w:r>
      <w:r w:rsidRPr="0045683C">
        <w:rPr>
          <w:rFonts w:ascii="Book Antiqua" w:eastAsia="宋体" w:hAnsi="Book Antiqua" w:cs="宋体"/>
          <w:color w:val="000000"/>
          <w:sz w:val="24"/>
          <w:szCs w:val="24"/>
          <w:lang w:eastAsia="zh-CN"/>
        </w:rPr>
        <w:t>: 543-553 [PMID: 21885700]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39 </w:t>
      </w:r>
      <w:r w:rsidRPr="0045683C">
        <w:rPr>
          <w:rFonts w:ascii="Book Antiqua" w:eastAsia="宋体" w:hAnsi="Book Antiqua" w:cs="宋体"/>
          <w:b/>
          <w:bCs/>
          <w:color w:val="000000"/>
          <w:sz w:val="24"/>
          <w:szCs w:val="24"/>
          <w:lang w:eastAsia="zh-CN"/>
        </w:rPr>
        <w:t>Roberts S</w:t>
      </w:r>
      <w:r w:rsidRPr="0045683C">
        <w:rPr>
          <w:rFonts w:ascii="Book Antiqua" w:eastAsia="宋体" w:hAnsi="Book Antiqua" w:cs="宋体"/>
          <w:color w:val="000000"/>
          <w:sz w:val="24"/>
          <w:szCs w:val="24"/>
          <w:lang w:eastAsia="zh-CN"/>
        </w:rPr>
        <w:t xml:space="preserve">, Evans H, Trivedi J, </w:t>
      </w:r>
      <w:proofErr w:type="spellStart"/>
      <w:r w:rsidRPr="0045683C">
        <w:rPr>
          <w:rFonts w:ascii="Book Antiqua" w:eastAsia="宋体" w:hAnsi="Book Antiqua" w:cs="宋体"/>
          <w:color w:val="000000"/>
          <w:sz w:val="24"/>
          <w:szCs w:val="24"/>
          <w:lang w:eastAsia="zh-CN"/>
        </w:rPr>
        <w:t>Menage</w:t>
      </w:r>
      <w:proofErr w:type="spellEnd"/>
      <w:r w:rsidRPr="0045683C">
        <w:rPr>
          <w:rFonts w:ascii="Book Antiqua" w:eastAsia="宋体" w:hAnsi="Book Antiqua" w:cs="宋体"/>
          <w:color w:val="000000"/>
          <w:sz w:val="24"/>
          <w:szCs w:val="24"/>
          <w:lang w:eastAsia="zh-CN"/>
        </w:rPr>
        <w:t xml:space="preserve"> J. Histology and pathology of the human intervertebral disc. </w:t>
      </w:r>
      <w:r w:rsidRPr="0045683C">
        <w:rPr>
          <w:rFonts w:ascii="Book Antiqua" w:eastAsia="宋体" w:hAnsi="Book Antiqua" w:cs="宋体"/>
          <w:i/>
          <w:iCs/>
          <w:color w:val="000000"/>
          <w:sz w:val="24"/>
          <w:szCs w:val="24"/>
          <w:lang w:eastAsia="zh-CN"/>
        </w:rPr>
        <w:t xml:space="preserve">J Bone Joint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i/>
          <w:iCs/>
          <w:color w:val="000000"/>
          <w:sz w:val="24"/>
          <w:szCs w:val="24"/>
          <w:lang w:eastAsia="zh-CN"/>
        </w:rPr>
        <w:t xml:space="preserve"> Am</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 xml:space="preserve">88 </w:t>
      </w:r>
      <w:proofErr w:type="spellStart"/>
      <w:r w:rsidRPr="005C2E28">
        <w:rPr>
          <w:rFonts w:ascii="Book Antiqua" w:eastAsia="宋体" w:hAnsi="Book Antiqua" w:cs="宋体"/>
          <w:bCs/>
          <w:color w:val="000000"/>
          <w:sz w:val="24"/>
          <w:szCs w:val="24"/>
          <w:lang w:eastAsia="zh-CN"/>
        </w:rPr>
        <w:t>Suppl</w:t>
      </w:r>
      <w:proofErr w:type="spellEnd"/>
      <w:r w:rsidRPr="005C2E28">
        <w:rPr>
          <w:rFonts w:ascii="Book Antiqua" w:eastAsia="宋体" w:hAnsi="Book Antiqua" w:cs="宋体"/>
          <w:bCs/>
          <w:color w:val="000000"/>
          <w:sz w:val="24"/>
          <w:szCs w:val="24"/>
          <w:lang w:eastAsia="zh-CN"/>
        </w:rPr>
        <w:t xml:space="preserve"> 2</w:t>
      </w:r>
      <w:r w:rsidRPr="0045683C">
        <w:rPr>
          <w:rFonts w:ascii="Book Antiqua" w:eastAsia="宋体" w:hAnsi="Book Antiqua" w:cs="宋体"/>
          <w:color w:val="000000"/>
          <w:sz w:val="24"/>
          <w:szCs w:val="24"/>
          <w:lang w:eastAsia="zh-CN"/>
        </w:rPr>
        <w:t>: 10-14 [PMID: 16595436 DOI: 10.2106/JBJS.F.00019]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40 </w:t>
      </w:r>
      <w:r w:rsidRPr="0045683C">
        <w:rPr>
          <w:rFonts w:ascii="Book Antiqua" w:eastAsia="宋体" w:hAnsi="Book Antiqua" w:cs="宋体"/>
          <w:b/>
          <w:bCs/>
          <w:color w:val="000000"/>
          <w:sz w:val="24"/>
          <w:szCs w:val="24"/>
          <w:lang w:eastAsia="zh-CN"/>
        </w:rPr>
        <w:t>Johnson WE</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Caterson</w:t>
      </w:r>
      <w:proofErr w:type="spellEnd"/>
      <w:r w:rsidRPr="0045683C">
        <w:rPr>
          <w:rFonts w:ascii="Book Antiqua" w:eastAsia="宋体" w:hAnsi="Book Antiqua" w:cs="宋体"/>
          <w:color w:val="000000"/>
          <w:sz w:val="24"/>
          <w:szCs w:val="24"/>
          <w:lang w:eastAsia="zh-CN"/>
        </w:rPr>
        <w:t xml:space="preserve"> B, Eisenstein SM, </w:t>
      </w:r>
      <w:proofErr w:type="spellStart"/>
      <w:r w:rsidRPr="0045683C">
        <w:rPr>
          <w:rFonts w:ascii="Book Antiqua" w:eastAsia="宋体" w:hAnsi="Book Antiqua" w:cs="宋体"/>
          <w:color w:val="000000"/>
          <w:sz w:val="24"/>
          <w:szCs w:val="24"/>
          <w:lang w:eastAsia="zh-CN"/>
        </w:rPr>
        <w:t>Hynds</w:t>
      </w:r>
      <w:proofErr w:type="spellEnd"/>
      <w:r w:rsidRPr="0045683C">
        <w:rPr>
          <w:rFonts w:ascii="Book Antiqua" w:eastAsia="宋体" w:hAnsi="Book Antiqua" w:cs="宋体"/>
          <w:color w:val="000000"/>
          <w:sz w:val="24"/>
          <w:szCs w:val="24"/>
          <w:lang w:eastAsia="zh-CN"/>
        </w:rPr>
        <w:t xml:space="preserve"> DL, Snow DM, Roberts S. Human intervertebral disc </w:t>
      </w:r>
      <w:proofErr w:type="spellStart"/>
      <w:r w:rsidRPr="0045683C">
        <w:rPr>
          <w:rFonts w:ascii="Book Antiqua" w:eastAsia="宋体" w:hAnsi="Book Antiqua" w:cs="宋体"/>
          <w:color w:val="000000"/>
          <w:sz w:val="24"/>
          <w:szCs w:val="24"/>
          <w:lang w:eastAsia="zh-CN"/>
        </w:rPr>
        <w:t>aggrecan</w:t>
      </w:r>
      <w:proofErr w:type="spellEnd"/>
      <w:r w:rsidRPr="0045683C">
        <w:rPr>
          <w:rFonts w:ascii="Book Antiqua" w:eastAsia="宋体" w:hAnsi="Book Antiqua" w:cs="宋体"/>
          <w:color w:val="000000"/>
          <w:sz w:val="24"/>
          <w:szCs w:val="24"/>
          <w:lang w:eastAsia="zh-CN"/>
        </w:rPr>
        <w:t xml:space="preserve"> inhibits nerve growth in vitro. </w:t>
      </w:r>
      <w:r w:rsidRPr="0045683C">
        <w:rPr>
          <w:rFonts w:ascii="Book Antiqua" w:eastAsia="宋体" w:hAnsi="Book Antiqua" w:cs="宋体"/>
          <w:i/>
          <w:iCs/>
          <w:color w:val="000000"/>
          <w:sz w:val="24"/>
          <w:szCs w:val="24"/>
          <w:lang w:eastAsia="zh-CN"/>
        </w:rPr>
        <w:t>Arthritis Rheum</w:t>
      </w:r>
      <w:r w:rsidRPr="0045683C">
        <w:rPr>
          <w:rFonts w:ascii="Book Antiqua" w:eastAsia="宋体" w:hAnsi="Book Antiqua" w:cs="宋体"/>
          <w:color w:val="000000"/>
          <w:sz w:val="24"/>
          <w:szCs w:val="24"/>
          <w:lang w:eastAsia="zh-CN"/>
        </w:rPr>
        <w:t> 2002; </w:t>
      </w:r>
      <w:r w:rsidRPr="0045683C">
        <w:rPr>
          <w:rFonts w:ascii="Book Antiqua" w:eastAsia="宋体" w:hAnsi="Book Antiqua" w:cs="宋体"/>
          <w:b/>
          <w:bCs/>
          <w:color w:val="000000"/>
          <w:sz w:val="24"/>
          <w:szCs w:val="24"/>
          <w:lang w:eastAsia="zh-CN"/>
        </w:rPr>
        <w:t>46</w:t>
      </w:r>
      <w:r w:rsidRPr="0045683C">
        <w:rPr>
          <w:rFonts w:ascii="Book Antiqua" w:eastAsia="宋体" w:hAnsi="Book Antiqua" w:cs="宋体"/>
          <w:color w:val="000000"/>
          <w:sz w:val="24"/>
          <w:szCs w:val="24"/>
          <w:lang w:eastAsia="zh-CN"/>
        </w:rPr>
        <w:t>: 2658-2664 [PMID: 12384924 DOI: 10.1002/art.10585]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41 </w:t>
      </w:r>
      <w:r w:rsidRPr="0045683C">
        <w:rPr>
          <w:rFonts w:ascii="Book Antiqua" w:eastAsia="宋体" w:hAnsi="Book Antiqua" w:cs="宋体"/>
          <w:b/>
          <w:bCs/>
          <w:color w:val="000000"/>
          <w:sz w:val="24"/>
          <w:szCs w:val="24"/>
          <w:lang w:eastAsia="zh-CN"/>
        </w:rPr>
        <w:t>Antoniou J</w:t>
      </w:r>
      <w:r w:rsidRPr="0045683C">
        <w:rPr>
          <w:rFonts w:ascii="Book Antiqua" w:eastAsia="宋体" w:hAnsi="Book Antiqua" w:cs="宋体"/>
          <w:color w:val="000000"/>
          <w:sz w:val="24"/>
          <w:szCs w:val="24"/>
          <w:lang w:eastAsia="zh-CN"/>
        </w:rPr>
        <w:t xml:space="preserve">, Steffen T, Nelson F, </w:t>
      </w:r>
      <w:proofErr w:type="spellStart"/>
      <w:r w:rsidRPr="0045683C">
        <w:rPr>
          <w:rFonts w:ascii="Book Antiqua" w:eastAsia="宋体" w:hAnsi="Book Antiqua" w:cs="宋体"/>
          <w:color w:val="000000"/>
          <w:sz w:val="24"/>
          <w:szCs w:val="24"/>
          <w:lang w:eastAsia="zh-CN"/>
        </w:rPr>
        <w:t>Winterbottom</w:t>
      </w:r>
      <w:proofErr w:type="spellEnd"/>
      <w:r w:rsidRPr="0045683C">
        <w:rPr>
          <w:rFonts w:ascii="Book Antiqua" w:eastAsia="宋体" w:hAnsi="Book Antiqua" w:cs="宋体"/>
          <w:color w:val="000000"/>
          <w:sz w:val="24"/>
          <w:szCs w:val="24"/>
          <w:lang w:eastAsia="zh-CN"/>
        </w:rPr>
        <w:t xml:space="preserve"> N, Hollander AP, Poole RA, </w:t>
      </w:r>
      <w:proofErr w:type="spellStart"/>
      <w:r w:rsidRPr="0045683C">
        <w:rPr>
          <w:rFonts w:ascii="Book Antiqua" w:eastAsia="宋体" w:hAnsi="Book Antiqua" w:cs="宋体"/>
          <w:color w:val="000000"/>
          <w:sz w:val="24"/>
          <w:szCs w:val="24"/>
          <w:lang w:eastAsia="zh-CN"/>
        </w:rPr>
        <w:t>Aebi</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Alini</w:t>
      </w:r>
      <w:proofErr w:type="spellEnd"/>
      <w:r w:rsidRPr="0045683C">
        <w:rPr>
          <w:rFonts w:ascii="Book Antiqua" w:eastAsia="宋体" w:hAnsi="Book Antiqua" w:cs="宋体"/>
          <w:color w:val="000000"/>
          <w:sz w:val="24"/>
          <w:szCs w:val="24"/>
          <w:lang w:eastAsia="zh-CN"/>
        </w:rPr>
        <w:t xml:space="preserve"> M. The human lumbar intervertebral disc: evidence for changes in the biosynthesis and denaturation of the extracellular matrix with growth, maturation, ageing, and degeneration.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Invest</w:t>
      </w:r>
      <w:r w:rsidRPr="0045683C">
        <w:rPr>
          <w:rFonts w:ascii="Book Antiqua" w:eastAsia="宋体" w:hAnsi="Book Antiqua" w:cs="宋体"/>
          <w:color w:val="000000"/>
          <w:sz w:val="24"/>
          <w:szCs w:val="24"/>
          <w:lang w:eastAsia="zh-CN"/>
        </w:rPr>
        <w:t> 1996; </w:t>
      </w:r>
      <w:r w:rsidRPr="0045683C">
        <w:rPr>
          <w:rFonts w:ascii="Book Antiqua" w:eastAsia="宋体" w:hAnsi="Book Antiqua" w:cs="宋体"/>
          <w:b/>
          <w:bCs/>
          <w:color w:val="000000"/>
          <w:sz w:val="24"/>
          <w:szCs w:val="24"/>
          <w:lang w:eastAsia="zh-CN"/>
        </w:rPr>
        <w:t>98</w:t>
      </w:r>
      <w:r w:rsidRPr="0045683C">
        <w:rPr>
          <w:rFonts w:ascii="Book Antiqua" w:eastAsia="宋体" w:hAnsi="Book Antiqua" w:cs="宋体"/>
          <w:color w:val="000000"/>
          <w:sz w:val="24"/>
          <w:szCs w:val="24"/>
          <w:lang w:eastAsia="zh-CN"/>
        </w:rPr>
        <w:t>: 996-1003 [PMID: 8770872 DOI: 10.1172/JCI118884]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lastRenderedPageBreak/>
        <w:t>42 </w:t>
      </w:r>
      <w:proofErr w:type="spellStart"/>
      <w:r w:rsidRPr="0045683C">
        <w:rPr>
          <w:rFonts w:ascii="Book Antiqua" w:eastAsia="宋体" w:hAnsi="Book Antiqua" w:cs="宋体"/>
          <w:b/>
          <w:bCs/>
          <w:color w:val="000000"/>
          <w:sz w:val="24"/>
          <w:szCs w:val="24"/>
          <w:lang w:eastAsia="zh-CN"/>
        </w:rPr>
        <w:t>Roughley</w:t>
      </w:r>
      <w:proofErr w:type="spellEnd"/>
      <w:r w:rsidRPr="0045683C">
        <w:rPr>
          <w:rFonts w:ascii="Book Antiqua" w:eastAsia="宋体" w:hAnsi="Book Antiqua" w:cs="宋体"/>
          <w:b/>
          <w:bCs/>
          <w:color w:val="000000"/>
          <w:sz w:val="24"/>
          <w:szCs w:val="24"/>
          <w:lang w:eastAsia="zh-CN"/>
        </w:rPr>
        <w:t xml:space="preserve"> PJ</w:t>
      </w:r>
      <w:r w:rsidRPr="0045683C">
        <w:rPr>
          <w:rFonts w:ascii="Book Antiqua" w:eastAsia="宋体" w:hAnsi="Book Antiqua" w:cs="宋体"/>
          <w:color w:val="000000"/>
          <w:sz w:val="24"/>
          <w:szCs w:val="24"/>
          <w:lang w:eastAsia="zh-CN"/>
        </w:rPr>
        <w:t>.</w:t>
      </w:r>
      <w:proofErr w:type="gramEnd"/>
      <w:r w:rsidRPr="0045683C">
        <w:rPr>
          <w:rFonts w:ascii="Book Antiqua" w:eastAsia="宋体" w:hAnsi="Book Antiqua" w:cs="宋体"/>
          <w:color w:val="000000"/>
          <w:sz w:val="24"/>
          <w:szCs w:val="24"/>
          <w:lang w:eastAsia="zh-CN"/>
        </w:rPr>
        <w:t xml:space="preserve"> Biology of intervertebral disc aging and degeneration: involvement of the extracellular matrix.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29</w:t>
      </w:r>
      <w:r w:rsidRPr="0045683C">
        <w:rPr>
          <w:rFonts w:ascii="Book Antiqua" w:eastAsia="宋体" w:hAnsi="Book Antiqua" w:cs="宋体"/>
          <w:color w:val="000000"/>
          <w:sz w:val="24"/>
          <w:szCs w:val="24"/>
          <w:lang w:eastAsia="zh-CN"/>
        </w:rPr>
        <w:t>: 2691-2699 [PMID: 15564918]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43 </w:t>
      </w:r>
      <w:r w:rsidRPr="0045683C">
        <w:rPr>
          <w:rFonts w:ascii="Book Antiqua" w:eastAsia="宋体" w:hAnsi="Book Antiqua" w:cs="宋体"/>
          <w:b/>
          <w:bCs/>
          <w:color w:val="000000"/>
          <w:sz w:val="24"/>
          <w:szCs w:val="24"/>
          <w:lang w:eastAsia="zh-CN"/>
        </w:rPr>
        <w:t>Chan WC</w:t>
      </w:r>
      <w:r w:rsidRPr="0045683C">
        <w:rPr>
          <w:rFonts w:ascii="Book Antiqua" w:eastAsia="宋体" w:hAnsi="Book Antiqua" w:cs="宋体"/>
          <w:color w:val="000000"/>
          <w:sz w:val="24"/>
          <w:szCs w:val="24"/>
          <w:lang w:eastAsia="zh-CN"/>
        </w:rPr>
        <w:t xml:space="preserve">, Sze KL, </w:t>
      </w:r>
      <w:proofErr w:type="spellStart"/>
      <w:r w:rsidRPr="0045683C">
        <w:rPr>
          <w:rFonts w:ascii="Book Antiqua" w:eastAsia="宋体" w:hAnsi="Book Antiqua" w:cs="宋体"/>
          <w:color w:val="000000"/>
          <w:sz w:val="24"/>
          <w:szCs w:val="24"/>
          <w:lang w:eastAsia="zh-CN"/>
        </w:rPr>
        <w:t>Samartzis</w:t>
      </w:r>
      <w:proofErr w:type="spellEnd"/>
      <w:r w:rsidRPr="0045683C">
        <w:rPr>
          <w:rFonts w:ascii="Book Antiqua" w:eastAsia="宋体" w:hAnsi="Book Antiqua" w:cs="宋体"/>
          <w:color w:val="000000"/>
          <w:sz w:val="24"/>
          <w:szCs w:val="24"/>
          <w:lang w:eastAsia="zh-CN"/>
        </w:rPr>
        <w:t xml:space="preserve"> D, Leung VY, Chan D. Structure and biology of the intervertebral disk in health and disease.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North Am</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42</w:t>
      </w:r>
      <w:r w:rsidRPr="0045683C">
        <w:rPr>
          <w:rFonts w:ascii="Book Antiqua" w:eastAsia="宋体" w:hAnsi="Book Antiqua" w:cs="宋体"/>
          <w:color w:val="000000"/>
          <w:sz w:val="24"/>
          <w:szCs w:val="24"/>
          <w:lang w:eastAsia="zh-CN"/>
        </w:rPr>
        <w:t>: 447-64, vii [PMID: 21944583 DOI: 10.1016/j.ocl.2011.07.012]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44 </w:t>
      </w:r>
      <w:r w:rsidRPr="0045683C">
        <w:rPr>
          <w:rFonts w:ascii="Book Antiqua" w:eastAsia="宋体" w:hAnsi="Book Antiqua" w:cs="宋体"/>
          <w:b/>
          <w:bCs/>
          <w:color w:val="000000"/>
          <w:sz w:val="24"/>
          <w:szCs w:val="24"/>
          <w:lang w:eastAsia="zh-CN"/>
        </w:rPr>
        <w:t>Urban JP</w:t>
      </w:r>
      <w:r w:rsidRPr="0045683C">
        <w:rPr>
          <w:rFonts w:ascii="Book Antiqua" w:eastAsia="宋体" w:hAnsi="Book Antiqua" w:cs="宋体"/>
          <w:color w:val="000000"/>
          <w:sz w:val="24"/>
          <w:szCs w:val="24"/>
          <w:lang w:eastAsia="zh-CN"/>
        </w:rPr>
        <w:t>, Roberts S. Degeneration of the intervertebral disc.</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Arthritis Res </w:t>
      </w:r>
      <w:proofErr w:type="spellStart"/>
      <w:r w:rsidRPr="0045683C">
        <w:rPr>
          <w:rFonts w:ascii="Book Antiqua" w:eastAsia="宋体" w:hAnsi="Book Antiqua" w:cs="宋体"/>
          <w:i/>
          <w:iCs/>
          <w:color w:val="000000"/>
          <w:sz w:val="24"/>
          <w:szCs w:val="24"/>
          <w:lang w:eastAsia="zh-CN"/>
        </w:rPr>
        <w:t>Ther</w:t>
      </w:r>
      <w:proofErr w:type="spellEnd"/>
      <w:r w:rsidRPr="0045683C">
        <w:rPr>
          <w:rFonts w:ascii="Book Antiqua" w:eastAsia="宋体" w:hAnsi="Book Antiqua" w:cs="宋体"/>
          <w:color w:val="000000"/>
          <w:sz w:val="24"/>
          <w:szCs w:val="24"/>
          <w:lang w:eastAsia="zh-CN"/>
        </w:rPr>
        <w:t> 2003; </w:t>
      </w:r>
      <w:r w:rsidRPr="0045683C">
        <w:rPr>
          <w:rFonts w:ascii="Book Antiqua" w:eastAsia="宋体" w:hAnsi="Book Antiqua" w:cs="宋体"/>
          <w:b/>
          <w:bCs/>
          <w:color w:val="000000"/>
          <w:sz w:val="24"/>
          <w:szCs w:val="24"/>
          <w:lang w:eastAsia="zh-CN"/>
        </w:rPr>
        <w:t>5</w:t>
      </w:r>
      <w:r w:rsidRPr="0045683C">
        <w:rPr>
          <w:rFonts w:ascii="Book Antiqua" w:eastAsia="宋体" w:hAnsi="Book Antiqua" w:cs="宋体"/>
          <w:color w:val="000000"/>
          <w:sz w:val="24"/>
          <w:szCs w:val="24"/>
          <w:lang w:eastAsia="zh-CN"/>
        </w:rPr>
        <w:t>: 120-130 [PMID: 12723977 DOI: 10.1186/ar629]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45 </w:t>
      </w:r>
      <w:proofErr w:type="spellStart"/>
      <w:r w:rsidRPr="0045683C">
        <w:rPr>
          <w:rFonts w:ascii="Book Antiqua" w:eastAsia="宋体" w:hAnsi="Book Antiqua" w:cs="宋体"/>
          <w:b/>
          <w:bCs/>
          <w:color w:val="000000"/>
          <w:sz w:val="24"/>
          <w:szCs w:val="24"/>
          <w:lang w:eastAsia="zh-CN"/>
        </w:rPr>
        <w:t>Nerlich</w:t>
      </w:r>
      <w:proofErr w:type="spellEnd"/>
      <w:r w:rsidRPr="0045683C">
        <w:rPr>
          <w:rFonts w:ascii="Book Antiqua" w:eastAsia="宋体" w:hAnsi="Book Antiqua" w:cs="宋体"/>
          <w:b/>
          <w:bCs/>
          <w:color w:val="000000"/>
          <w:sz w:val="24"/>
          <w:szCs w:val="24"/>
          <w:lang w:eastAsia="zh-CN"/>
        </w:rPr>
        <w:t xml:space="preserve"> AG</w:t>
      </w:r>
      <w:r w:rsidRPr="0045683C">
        <w:rPr>
          <w:rFonts w:ascii="Book Antiqua" w:eastAsia="宋体" w:hAnsi="Book Antiqua" w:cs="宋体"/>
          <w:color w:val="000000"/>
          <w:sz w:val="24"/>
          <w:szCs w:val="24"/>
          <w:lang w:eastAsia="zh-CN"/>
        </w:rPr>
        <w:t xml:space="preserve">, Schleicher ED, Boos N. 1997 Volvo Award winner in basic science studies. </w:t>
      </w:r>
      <w:proofErr w:type="spellStart"/>
      <w:proofErr w:type="gramStart"/>
      <w:r w:rsidRPr="0045683C">
        <w:rPr>
          <w:rFonts w:ascii="Book Antiqua" w:eastAsia="宋体" w:hAnsi="Book Antiqua" w:cs="宋体"/>
          <w:color w:val="000000"/>
          <w:sz w:val="24"/>
          <w:szCs w:val="24"/>
          <w:lang w:eastAsia="zh-CN"/>
        </w:rPr>
        <w:t>Immunohistologic</w:t>
      </w:r>
      <w:proofErr w:type="spellEnd"/>
      <w:r w:rsidRPr="0045683C">
        <w:rPr>
          <w:rFonts w:ascii="Book Antiqua" w:eastAsia="宋体" w:hAnsi="Book Antiqua" w:cs="宋体"/>
          <w:color w:val="000000"/>
          <w:sz w:val="24"/>
          <w:szCs w:val="24"/>
          <w:lang w:eastAsia="zh-CN"/>
        </w:rPr>
        <w:t xml:space="preserve"> markers for age-related changes of human lumbar intervertebral discs.</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1997; </w:t>
      </w:r>
      <w:r w:rsidRPr="0045683C">
        <w:rPr>
          <w:rFonts w:ascii="Book Antiqua" w:eastAsia="宋体" w:hAnsi="Book Antiqua" w:cs="宋体"/>
          <w:b/>
          <w:bCs/>
          <w:color w:val="000000"/>
          <w:sz w:val="24"/>
          <w:szCs w:val="24"/>
          <w:lang w:eastAsia="zh-CN"/>
        </w:rPr>
        <w:t>22</w:t>
      </w:r>
      <w:r w:rsidRPr="0045683C">
        <w:rPr>
          <w:rFonts w:ascii="Book Antiqua" w:eastAsia="宋体" w:hAnsi="Book Antiqua" w:cs="宋体"/>
          <w:color w:val="000000"/>
          <w:sz w:val="24"/>
          <w:szCs w:val="24"/>
          <w:lang w:eastAsia="zh-CN"/>
        </w:rPr>
        <w:t>: 2781-2795 [PMID: 9431614]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46 </w:t>
      </w:r>
      <w:proofErr w:type="spellStart"/>
      <w:r w:rsidRPr="0045683C">
        <w:rPr>
          <w:rFonts w:ascii="Book Antiqua" w:eastAsia="宋体" w:hAnsi="Book Antiqua" w:cs="宋体"/>
          <w:b/>
          <w:bCs/>
          <w:color w:val="000000"/>
          <w:sz w:val="24"/>
          <w:szCs w:val="24"/>
          <w:lang w:eastAsia="zh-CN"/>
        </w:rPr>
        <w:t>Siemionow</w:t>
      </w:r>
      <w:proofErr w:type="spellEnd"/>
      <w:r w:rsidRPr="0045683C">
        <w:rPr>
          <w:rFonts w:ascii="Book Antiqua" w:eastAsia="宋体" w:hAnsi="Book Antiqua" w:cs="宋体"/>
          <w:b/>
          <w:bCs/>
          <w:color w:val="000000"/>
          <w:sz w:val="24"/>
          <w:szCs w:val="24"/>
          <w:lang w:eastAsia="zh-CN"/>
        </w:rPr>
        <w:t xml:space="preserve"> K</w:t>
      </w:r>
      <w:r w:rsidRPr="0045683C">
        <w:rPr>
          <w:rFonts w:ascii="Book Antiqua" w:eastAsia="宋体" w:hAnsi="Book Antiqua" w:cs="宋体"/>
          <w:color w:val="000000"/>
          <w:sz w:val="24"/>
          <w:szCs w:val="24"/>
          <w:lang w:eastAsia="zh-CN"/>
        </w:rPr>
        <w:t xml:space="preserve">, An H, Masuda K, </w:t>
      </w:r>
      <w:proofErr w:type="spellStart"/>
      <w:r w:rsidRPr="0045683C">
        <w:rPr>
          <w:rFonts w:ascii="Book Antiqua" w:eastAsia="宋体" w:hAnsi="Book Antiqua" w:cs="宋体"/>
          <w:color w:val="000000"/>
          <w:sz w:val="24"/>
          <w:szCs w:val="24"/>
          <w:lang w:eastAsia="zh-CN"/>
        </w:rPr>
        <w:t>Andersson</w:t>
      </w:r>
      <w:proofErr w:type="spellEnd"/>
      <w:r w:rsidRPr="0045683C">
        <w:rPr>
          <w:rFonts w:ascii="Book Antiqua" w:eastAsia="宋体" w:hAnsi="Book Antiqua" w:cs="宋体"/>
          <w:color w:val="000000"/>
          <w:sz w:val="24"/>
          <w:szCs w:val="24"/>
          <w:lang w:eastAsia="zh-CN"/>
        </w:rPr>
        <w:t xml:space="preserve"> G, Cs-Szabo G.</w:t>
      </w:r>
      <w:proofErr w:type="gramEnd"/>
      <w:r w:rsidRPr="0045683C">
        <w:rPr>
          <w:rFonts w:ascii="Book Antiqua" w:eastAsia="宋体" w:hAnsi="Book Antiqua" w:cs="宋体"/>
          <w:color w:val="000000"/>
          <w:sz w:val="24"/>
          <w:szCs w:val="24"/>
          <w:lang w:eastAsia="zh-CN"/>
        </w:rPr>
        <w:t xml:space="preserve"> The effects of age, sex, ethnicity, and spinal level on the rate of intervertebral disc degeneration: a review of 1712 intervertebral discs.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36</w:t>
      </w:r>
      <w:r w:rsidRPr="0045683C">
        <w:rPr>
          <w:rFonts w:ascii="Book Antiqua" w:eastAsia="宋体" w:hAnsi="Book Antiqua" w:cs="宋体"/>
          <w:color w:val="000000"/>
          <w:sz w:val="24"/>
          <w:szCs w:val="24"/>
          <w:lang w:eastAsia="zh-CN"/>
        </w:rPr>
        <w:t>: 1333-1339 [PMID: 21217432 DOI: 10.1097/BRS.0b013e3181f2a177]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47 </w:t>
      </w:r>
      <w:proofErr w:type="spellStart"/>
      <w:r w:rsidRPr="0045683C">
        <w:rPr>
          <w:rFonts w:ascii="Book Antiqua" w:eastAsia="宋体" w:hAnsi="Book Antiqua" w:cs="宋体"/>
          <w:b/>
          <w:bCs/>
          <w:color w:val="000000"/>
          <w:sz w:val="24"/>
          <w:szCs w:val="24"/>
          <w:lang w:eastAsia="zh-CN"/>
        </w:rPr>
        <w:t>Weiler</w:t>
      </w:r>
      <w:proofErr w:type="spellEnd"/>
      <w:r w:rsidRPr="0045683C">
        <w:rPr>
          <w:rFonts w:ascii="Book Antiqua" w:eastAsia="宋体" w:hAnsi="Book Antiqua" w:cs="宋体"/>
          <w:b/>
          <w:bCs/>
          <w:color w:val="000000"/>
          <w:sz w:val="24"/>
          <w:szCs w:val="24"/>
          <w:lang w:eastAsia="zh-CN"/>
        </w:rPr>
        <w:t xml:space="preserve"> C</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Schietzsch</w:t>
      </w:r>
      <w:proofErr w:type="spellEnd"/>
      <w:r w:rsidRPr="0045683C">
        <w:rPr>
          <w:rFonts w:ascii="Book Antiqua" w:eastAsia="宋体" w:hAnsi="Book Antiqua" w:cs="宋体"/>
          <w:color w:val="000000"/>
          <w:sz w:val="24"/>
          <w:szCs w:val="24"/>
          <w:lang w:eastAsia="zh-CN"/>
        </w:rPr>
        <w:t xml:space="preserve"> M, Kirchner T, </w:t>
      </w:r>
      <w:proofErr w:type="spellStart"/>
      <w:r w:rsidRPr="0045683C">
        <w:rPr>
          <w:rFonts w:ascii="Book Antiqua" w:eastAsia="宋体" w:hAnsi="Book Antiqua" w:cs="宋体"/>
          <w:color w:val="000000"/>
          <w:sz w:val="24"/>
          <w:szCs w:val="24"/>
          <w:lang w:eastAsia="zh-CN"/>
        </w:rPr>
        <w:t>Nerlich</w:t>
      </w:r>
      <w:proofErr w:type="spellEnd"/>
      <w:r w:rsidRPr="0045683C">
        <w:rPr>
          <w:rFonts w:ascii="Book Antiqua" w:eastAsia="宋体" w:hAnsi="Book Antiqua" w:cs="宋体"/>
          <w:color w:val="000000"/>
          <w:sz w:val="24"/>
          <w:szCs w:val="24"/>
          <w:lang w:eastAsia="zh-CN"/>
        </w:rPr>
        <w:t xml:space="preserve"> AG, Boos N, </w:t>
      </w:r>
      <w:proofErr w:type="spellStart"/>
      <w:r w:rsidRPr="0045683C">
        <w:rPr>
          <w:rFonts w:ascii="Book Antiqua" w:eastAsia="宋体" w:hAnsi="Book Antiqua" w:cs="宋体"/>
          <w:color w:val="000000"/>
          <w:sz w:val="24"/>
          <w:szCs w:val="24"/>
          <w:lang w:eastAsia="zh-CN"/>
        </w:rPr>
        <w:t>Wuertz</w:t>
      </w:r>
      <w:proofErr w:type="spellEnd"/>
      <w:r w:rsidRPr="0045683C">
        <w:rPr>
          <w:rFonts w:ascii="Book Antiqua" w:eastAsia="宋体" w:hAnsi="Book Antiqua" w:cs="宋体"/>
          <w:color w:val="000000"/>
          <w:sz w:val="24"/>
          <w:szCs w:val="24"/>
          <w:lang w:eastAsia="zh-CN"/>
        </w:rPr>
        <w:t xml:space="preserve"> K. Age-related changes in human cervical, </w:t>
      </w:r>
      <w:proofErr w:type="spellStart"/>
      <w:r w:rsidRPr="0045683C">
        <w:rPr>
          <w:rFonts w:ascii="Book Antiqua" w:eastAsia="宋体" w:hAnsi="Book Antiqua" w:cs="宋体"/>
          <w:color w:val="000000"/>
          <w:sz w:val="24"/>
          <w:szCs w:val="24"/>
          <w:lang w:eastAsia="zh-CN"/>
        </w:rPr>
        <w:t>thoracal</w:t>
      </w:r>
      <w:proofErr w:type="spellEnd"/>
      <w:r w:rsidRPr="0045683C">
        <w:rPr>
          <w:rFonts w:ascii="Book Antiqua" w:eastAsia="宋体" w:hAnsi="Book Antiqua" w:cs="宋体"/>
          <w:color w:val="000000"/>
          <w:sz w:val="24"/>
          <w:szCs w:val="24"/>
          <w:lang w:eastAsia="zh-CN"/>
        </w:rPr>
        <w:t xml:space="preserve"> and lumbar intervertebral disc exhibit a strong intra-individual correlation. </w:t>
      </w:r>
      <w:proofErr w:type="spellStart"/>
      <w:r w:rsidRPr="0045683C">
        <w:rPr>
          <w:rFonts w:ascii="Book Antiqua" w:eastAsia="宋体" w:hAnsi="Book Antiqua" w:cs="宋体"/>
          <w:i/>
          <w:iCs/>
          <w:color w:val="000000"/>
          <w:sz w:val="24"/>
          <w:szCs w:val="24"/>
          <w:lang w:eastAsia="zh-CN"/>
        </w:rPr>
        <w:t>Eur</w:t>
      </w:r>
      <w:proofErr w:type="spellEnd"/>
      <w:r w:rsidRPr="0045683C">
        <w:rPr>
          <w:rFonts w:ascii="Book Antiqua" w:eastAsia="宋体" w:hAnsi="Book Antiqua" w:cs="宋体"/>
          <w:i/>
          <w:iCs/>
          <w:color w:val="000000"/>
          <w:sz w:val="24"/>
          <w:szCs w:val="24"/>
          <w:lang w:eastAsia="zh-CN"/>
        </w:rPr>
        <w:t xml:space="preserve"> Spine J</w:t>
      </w:r>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 xml:space="preserve">21 </w:t>
      </w:r>
      <w:proofErr w:type="spellStart"/>
      <w:r w:rsidRPr="005C2E28">
        <w:rPr>
          <w:rFonts w:ascii="Book Antiqua" w:eastAsia="宋体" w:hAnsi="Book Antiqua" w:cs="宋体"/>
          <w:bCs/>
          <w:color w:val="000000"/>
          <w:sz w:val="24"/>
          <w:szCs w:val="24"/>
          <w:lang w:eastAsia="zh-CN"/>
        </w:rPr>
        <w:t>Suppl</w:t>
      </w:r>
      <w:proofErr w:type="spellEnd"/>
      <w:r w:rsidRPr="005C2E28">
        <w:rPr>
          <w:rFonts w:ascii="Book Antiqua" w:eastAsia="宋体" w:hAnsi="Book Antiqua" w:cs="宋体"/>
          <w:bCs/>
          <w:color w:val="000000"/>
          <w:sz w:val="24"/>
          <w:szCs w:val="24"/>
          <w:lang w:eastAsia="zh-CN"/>
        </w:rPr>
        <w:t xml:space="preserve"> 6</w:t>
      </w:r>
      <w:r w:rsidRPr="0045683C">
        <w:rPr>
          <w:rFonts w:ascii="Book Antiqua" w:eastAsia="宋体" w:hAnsi="Book Antiqua" w:cs="宋体"/>
          <w:color w:val="000000"/>
          <w:sz w:val="24"/>
          <w:szCs w:val="24"/>
          <w:lang w:eastAsia="zh-CN"/>
        </w:rPr>
        <w:t>: S810-S818 [PMID: 21837413 DOI: 10.1007/s00586-011-1922-3]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48 </w:t>
      </w:r>
      <w:r w:rsidRPr="0045683C">
        <w:rPr>
          <w:rFonts w:ascii="Book Antiqua" w:eastAsia="宋体" w:hAnsi="Book Antiqua" w:cs="宋体"/>
          <w:b/>
          <w:bCs/>
          <w:color w:val="000000"/>
          <w:sz w:val="24"/>
          <w:szCs w:val="24"/>
          <w:lang w:eastAsia="zh-CN"/>
        </w:rPr>
        <w:t>Madigan L</w:t>
      </w:r>
      <w:r w:rsidRPr="0045683C">
        <w:rPr>
          <w:rFonts w:ascii="Book Antiqua" w:eastAsia="宋体" w:hAnsi="Book Antiqua" w:cs="宋体"/>
          <w:color w:val="000000"/>
          <w:sz w:val="24"/>
          <w:szCs w:val="24"/>
          <w:lang w:eastAsia="zh-CN"/>
        </w:rPr>
        <w:t xml:space="preserve">, Vaccaro AR, Spector LR, Milam RA. </w:t>
      </w:r>
      <w:proofErr w:type="gramStart"/>
      <w:r w:rsidRPr="0045683C">
        <w:rPr>
          <w:rFonts w:ascii="Book Antiqua" w:eastAsia="宋体" w:hAnsi="Book Antiqua" w:cs="宋体"/>
          <w:color w:val="000000"/>
          <w:sz w:val="24"/>
          <w:szCs w:val="24"/>
          <w:lang w:eastAsia="zh-CN"/>
        </w:rPr>
        <w:t>Management of symptomatic lumbar degenerative disk disease.</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Am </w:t>
      </w:r>
      <w:proofErr w:type="spellStart"/>
      <w:r w:rsidRPr="0045683C">
        <w:rPr>
          <w:rFonts w:ascii="Book Antiqua" w:eastAsia="宋体" w:hAnsi="Book Antiqua" w:cs="宋体"/>
          <w:i/>
          <w:iCs/>
          <w:color w:val="000000"/>
          <w:sz w:val="24"/>
          <w:szCs w:val="24"/>
          <w:lang w:eastAsia="zh-CN"/>
        </w:rPr>
        <w:t>Acad</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Surg</w:t>
      </w:r>
      <w:proofErr w:type="spellEnd"/>
      <w:r w:rsidRPr="0045683C">
        <w:rPr>
          <w:rFonts w:ascii="Book Antiqua" w:eastAsia="宋体" w:hAnsi="Book Antiqua" w:cs="宋体"/>
          <w:color w:val="000000"/>
          <w:sz w:val="24"/>
          <w:szCs w:val="24"/>
          <w:lang w:eastAsia="zh-CN"/>
        </w:rPr>
        <w:t> 2009; </w:t>
      </w:r>
      <w:r w:rsidRPr="0045683C">
        <w:rPr>
          <w:rFonts w:ascii="Book Antiqua" w:eastAsia="宋体" w:hAnsi="Book Antiqua" w:cs="宋体"/>
          <w:b/>
          <w:bCs/>
          <w:color w:val="000000"/>
          <w:sz w:val="24"/>
          <w:szCs w:val="24"/>
          <w:lang w:eastAsia="zh-CN"/>
        </w:rPr>
        <w:t>17</w:t>
      </w:r>
      <w:r w:rsidRPr="0045683C">
        <w:rPr>
          <w:rFonts w:ascii="Book Antiqua" w:eastAsia="宋体" w:hAnsi="Book Antiqua" w:cs="宋体"/>
          <w:color w:val="000000"/>
          <w:sz w:val="24"/>
          <w:szCs w:val="24"/>
          <w:lang w:eastAsia="zh-CN"/>
        </w:rPr>
        <w:t>: 102-111 [PMID: 19202123]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49 </w:t>
      </w:r>
      <w:r w:rsidRPr="0045683C">
        <w:rPr>
          <w:rFonts w:ascii="Book Antiqua" w:eastAsia="宋体" w:hAnsi="Book Antiqua" w:cs="宋体"/>
          <w:b/>
          <w:bCs/>
          <w:color w:val="000000"/>
          <w:sz w:val="24"/>
          <w:szCs w:val="24"/>
          <w:lang w:eastAsia="zh-CN"/>
        </w:rPr>
        <w:t>Thompson JP</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Oegema</w:t>
      </w:r>
      <w:proofErr w:type="spellEnd"/>
      <w:r w:rsidRPr="0045683C">
        <w:rPr>
          <w:rFonts w:ascii="Book Antiqua" w:eastAsia="宋体" w:hAnsi="Book Antiqua" w:cs="宋体"/>
          <w:color w:val="000000"/>
          <w:sz w:val="24"/>
          <w:szCs w:val="24"/>
          <w:lang w:eastAsia="zh-CN"/>
        </w:rPr>
        <w:t xml:space="preserve"> TR, Bradford DS.</w:t>
      </w:r>
      <w:proofErr w:type="gramEnd"/>
      <w:r w:rsidRPr="0045683C">
        <w:rPr>
          <w:rFonts w:ascii="Book Antiqua" w:eastAsia="宋体" w:hAnsi="Book Antiqua" w:cs="宋体"/>
          <w:color w:val="000000"/>
          <w:sz w:val="24"/>
          <w:szCs w:val="24"/>
          <w:lang w:eastAsia="zh-CN"/>
        </w:rPr>
        <w:t xml:space="preserve"> </w:t>
      </w:r>
      <w:proofErr w:type="gramStart"/>
      <w:r w:rsidRPr="0045683C">
        <w:rPr>
          <w:rFonts w:ascii="Book Antiqua" w:eastAsia="宋体" w:hAnsi="Book Antiqua" w:cs="宋体"/>
          <w:color w:val="000000"/>
          <w:sz w:val="24"/>
          <w:szCs w:val="24"/>
          <w:lang w:eastAsia="zh-CN"/>
        </w:rPr>
        <w:t>Stimulation of mature canine intervertebral disc by growth factors.</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1991; </w:t>
      </w:r>
      <w:r w:rsidRPr="0045683C">
        <w:rPr>
          <w:rFonts w:ascii="Book Antiqua" w:eastAsia="宋体" w:hAnsi="Book Antiqua" w:cs="宋体"/>
          <w:b/>
          <w:bCs/>
          <w:color w:val="000000"/>
          <w:sz w:val="24"/>
          <w:szCs w:val="24"/>
          <w:lang w:eastAsia="zh-CN"/>
        </w:rPr>
        <w:t>16</w:t>
      </w:r>
      <w:r w:rsidRPr="0045683C">
        <w:rPr>
          <w:rFonts w:ascii="Book Antiqua" w:eastAsia="宋体" w:hAnsi="Book Antiqua" w:cs="宋体"/>
          <w:color w:val="000000"/>
          <w:sz w:val="24"/>
          <w:szCs w:val="24"/>
          <w:lang w:eastAsia="zh-CN"/>
        </w:rPr>
        <w:t>: 253-260 [PMID: 2028297]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50 </w:t>
      </w:r>
      <w:r w:rsidRPr="0045683C">
        <w:rPr>
          <w:rFonts w:ascii="Book Antiqua" w:eastAsia="宋体" w:hAnsi="Book Antiqua" w:cs="宋体"/>
          <w:b/>
          <w:bCs/>
          <w:color w:val="000000"/>
          <w:sz w:val="24"/>
          <w:szCs w:val="24"/>
          <w:lang w:eastAsia="zh-CN"/>
        </w:rPr>
        <w:t>Okuda S</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Myoui</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Ariga</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Nakase</w:t>
      </w:r>
      <w:proofErr w:type="spellEnd"/>
      <w:r w:rsidRPr="0045683C">
        <w:rPr>
          <w:rFonts w:ascii="Book Antiqua" w:eastAsia="宋体" w:hAnsi="Book Antiqua" w:cs="宋体"/>
          <w:color w:val="000000"/>
          <w:sz w:val="24"/>
          <w:szCs w:val="24"/>
          <w:lang w:eastAsia="zh-CN"/>
        </w:rPr>
        <w:t xml:space="preserve"> T, </w:t>
      </w:r>
      <w:proofErr w:type="spellStart"/>
      <w:r w:rsidRPr="0045683C">
        <w:rPr>
          <w:rFonts w:ascii="Book Antiqua" w:eastAsia="宋体" w:hAnsi="Book Antiqua" w:cs="宋体"/>
          <w:color w:val="000000"/>
          <w:sz w:val="24"/>
          <w:szCs w:val="24"/>
          <w:lang w:eastAsia="zh-CN"/>
        </w:rPr>
        <w:t>Yonenobu</w:t>
      </w:r>
      <w:proofErr w:type="spellEnd"/>
      <w:r w:rsidRPr="0045683C">
        <w:rPr>
          <w:rFonts w:ascii="Book Antiqua" w:eastAsia="宋体" w:hAnsi="Book Antiqua" w:cs="宋体"/>
          <w:color w:val="000000"/>
          <w:sz w:val="24"/>
          <w:szCs w:val="24"/>
          <w:lang w:eastAsia="zh-CN"/>
        </w:rPr>
        <w:t xml:space="preserve"> K, Yoshikawa H. Mechanisms of age-related decline in insulin-like growth factor-I dependent proteoglycan synthesis in rat intervertebral disc cells.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26</w:t>
      </w:r>
      <w:r w:rsidRPr="0045683C">
        <w:rPr>
          <w:rFonts w:ascii="Book Antiqua" w:eastAsia="宋体" w:hAnsi="Book Antiqua" w:cs="宋体"/>
          <w:color w:val="000000"/>
          <w:sz w:val="24"/>
          <w:szCs w:val="24"/>
          <w:lang w:eastAsia="zh-CN"/>
        </w:rPr>
        <w:t>: 2421-2426 [PMID: 11707703]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51 </w:t>
      </w:r>
      <w:proofErr w:type="spellStart"/>
      <w:r w:rsidRPr="0045683C">
        <w:rPr>
          <w:rFonts w:ascii="Book Antiqua" w:eastAsia="宋体" w:hAnsi="Book Antiqua" w:cs="宋体"/>
          <w:b/>
          <w:bCs/>
          <w:color w:val="000000"/>
          <w:sz w:val="24"/>
          <w:szCs w:val="24"/>
          <w:lang w:eastAsia="zh-CN"/>
        </w:rPr>
        <w:t>Takegami</w:t>
      </w:r>
      <w:proofErr w:type="spellEnd"/>
      <w:r w:rsidRPr="0045683C">
        <w:rPr>
          <w:rFonts w:ascii="Book Antiqua" w:eastAsia="宋体" w:hAnsi="Book Antiqua" w:cs="宋体"/>
          <w:b/>
          <w:bCs/>
          <w:color w:val="000000"/>
          <w:sz w:val="24"/>
          <w:szCs w:val="24"/>
          <w:lang w:eastAsia="zh-CN"/>
        </w:rPr>
        <w:t xml:space="preserve"> 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Thonar</w:t>
      </w:r>
      <w:proofErr w:type="spellEnd"/>
      <w:r w:rsidRPr="0045683C">
        <w:rPr>
          <w:rFonts w:ascii="Book Antiqua" w:eastAsia="宋体" w:hAnsi="Book Antiqua" w:cs="宋体"/>
          <w:color w:val="000000"/>
          <w:sz w:val="24"/>
          <w:szCs w:val="24"/>
          <w:lang w:eastAsia="zh-CN"/>
        </w:rPr>
        <w:t xml:space="preserve"> EJ, An HS, </w:t>
      </w:r>
      <w:proofErr w:type="spellStart"/>
      <w:r w:rsidRPr="0045683C">
        <w:rPr>
          <w:rFonts w:ascii="Book Antiqua" w:eastAsia="宋体" w:hAnsi="Book Antiqua" w:cs="宋体"/>
          <w:color w:val="000000"/>
          <w:sz w:val="24"/>
          <w:szCs w:val="24"/>
          <w:lang w:eastAsia="zh-CN"/>
        </w:rPr>
        <w:t>Kamada</w:t>
      </w:r>
      <w:proofErr w:type="spellEnd"/>
      <w:r w:rsidRPr="0045683C">
        <w:rPr>
          <w:rFonts w:ascii="Book Antiqua" w:eastAsia="宋体" w:hAnsi="Book Antiqua" w:cs="宋体"/>
          <w:color w:val="000000"/>
          <w:sz w:val="24"/>
          <w:szCs w:val="24"/>
          <w:lang w:eastAsia="zh-CN"/>
        </w:rPr>
        <w:t xml:space="preserve"> H, Masuda K. </w:t>
      </w:r>
      <w:proofErr w:type="spellStart"/>
      <w:r w:rsidRPr="0045683C">
        <w:rPr>
          <w:rFonts w:ascii="Book Antiqua" w:eastAsia="宋体" w:hAnsi="Book Antiqua" w:cs="宋体"/>
          <w:color w:val="000000"/>
          <w:sz w:val="24"/>
          <w:szCs w:val="24"/>
          <w:lang w:eastAsia="zh-CN"/>
        </w:rPr>
        <w:t>Osteogenic</w:t>
      </w:r>
      <w:proofErr w:type="spellEnd"/>
      <w:r w:rsidRPr="0045683C">
        <w:rPr>
          <w:rFonts w:ascii="Book Antiqua" w:eastAsia="宋体" w:hAnsi="Book Antiqua" w:cs="宋体"/>
          <w:color w:val="000000"/>
          <w:sz w:val="24"/>
          <w:szCs w:val="24"/>
          <w:lang w:eastAsia="zh-CN"/>
        </w:rPr>
        <w:t xml:space="preserve"> protein-1 enhances matrix replenishment by intervertebral disc cells previously exposed to interleukin-1.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2002; </w:t>
      </w:r>
      <w:r w:rsidRPr="0045683C">
        <w:rPr>
          <w:rFonts w:ascii="Book Antiqua" w:eastAsia="宋体" w:hAnsi="Book Antiqua" w:cs="宋体"/>
          <w:b/>
          <w:bCs/>
          <w:color w:val="000000"/>
          <w:sz w:val="24"/>
          <w:szCs w:val="24"/>
          <w:lang w:eastAsia="zh-CN"/>
        </w:rPr>
        <w:t>27</w:t>
      </w:r>
      <w:r w:rsidRPr="0045683C">
        <w:rPr>
          <w:rFonts w:ascii="Book Antiqua" w:eastAsia="宋体" w:hAnsi="Book Antiqua" w:cs="宋体"/>
          <w:color w:val="000000"/>
          <w:sz w:val="24"/>
          <w:szCs w:val="24"/>
          <w:lang w:eastAsia="zh-CN"/>
        </w:rPr>
        <w:t>: 1318-1325 [PMID: 12065981]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lastRenderedPageBreak/>
        <w:t>52 </w:t>
      </w:r>
      <w:r w:rsidRPr="0045683C">
        <w:rPr>
          <w:rFonts w:ascii="Book Antiqua" w:eastAsia="宋体" w:hAnsi="Book Antiqua" w:cs="宋体"/>
          <w:b/>
          <w:bCs/>
          <w:color w:val="000000"/>
          <w:sz w:val="24"/>
          <w:szCs w:val="24"/>
          <w:lang w:eastAsia="zh-CN"/>
        </w:rPr>
        <w:t>Li J</w:t>
      </w:r>
      <w:r w:rsidRPr="0045683C">
        <w:rPr>
          <w:rFonts w:ascii="Book Antiqua" w:eastAsia="宋体" w:hAnsi="Book Antiqua" w:cs="宋体"/>
          <w:color w:val="000000"/>
          <w:sz w:val="24"/>
          <w:szCs w:val="24"/>
          <w:lang w:eastAsia="zh-CN"/>
        </w:rPr>
        <w:t>, Kim KS, Park JS, Elmer WA, Hutton WC, Yoon ST. BMP-2 and CDMP-2: stimulation of chondrocyte production of proteoglycan.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Orthop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Sci</w:t>
      </w:r>
      <w:proofErr w:type="spellEnd"/>
      <w:r w:rsidRPr="0045683C">
        <w:rPr>
          <w:rFonts w:ascii="Book Antiqua" w:eastAsia="宋体" w:hAnsi="Book Antiqua" w:cs="宋体"/>
          <w:color w:val="000000"/>
          <w:sz w:val="24"/>
          <w:szCs w:val="24"/>
          <w:lang w:eastAsia="zh-CN"/>
        </w:rPr>
        <w:t> 2003; </w:t>
      </w:r>
      <w:r w:rsidRPr="0045683C">
        <w:rPr>
          <w:rFonts w:ascii="Book Antiqua" w:eastAsia="宋体" w:hAnsi="Book Antiqua" w:cs="宋体"/>
          <w:b/>
          <w:bCs/>
          <w:color w:val="000000"/>
          <w:sz w:val="24"/>
          <w:szCs w:val="24"/>
          <w:lang w:eastAsia="zh-CN"/>
        </w:rPr>
        <w:t>8</w:t>
      </w:r>
      <w:r w:rsidRPr="0045683C">
        <w:rPr>
          <w:rFonts w:ascii="Book Antiqua" w:eastAsia="宋体" w:hAnsi="Book Antiqua" w:cs="宋体"/>
          <w:color w:val="000000"/>
          <w:sz w:val="24"/>
          <w:szCs w:val="24"/>
          <w:lang w:eastAsia="zh-CN"/>
        </w:rPr>
        <w:t>: 829-835 [PMID: 14648273 DOI: 10.1007/s00776-003-0719-6]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53 </w:t>
      </w:r>
      <w:r w:rsidRPr="0045683C">
        <w:rPr>
          <w:rFonts w:ascii="Book Antiqua" w:eastAsia="宋体" w:hAnsi="Book Antiqua" w:cs="宋体"/>
          <w:b/>
          <w:bCs/>
          <w:color w:val="000000"/>
          <w:sz w:val="24"/>
          <w:szCs w:val="24"/>
          <w:lang w:eastAsia="zh-CN"/>
        </w:rPr>
        <w:t>Roberts S</w:t>
      </w:r>
      <w:r w:rsidRPr="0045683C">
        <w:rPr>
          <w:rFonts w:ascii="Book Antiqua" w:eastAsia="宋体" w:hAnsi="Book Antiqua" w:cs="宋体"/>
          <w:color w:val="000000"/>
          <w:sz w:val="24"/>
          <w:szCs w:val="24"/>
          <w:lang w:eastAsia="zh-CN"/>
        </w:rPr>
        <w:t xml:space="preserve">, Evans H, </w:t>
      </w:r>
      <w:proofErr w:type="spellStart"/>
      <w:r w:rsidRPr="0045683C">
        <w:rPr>
          <w:rFonts w:ascii="Book Antiqua" w:eastAsia="宋体" w:hAnsi="Book Antiqua" w:cs="宋体"/>
          <w:color w:val="000000"/>
          <w:sz w:val="24"/>
          <w:szCs w:val="24"/>
          <w:lang w:eastAsia="zh-CN"/>
        </w:rPr>
        <w:t>Menage</w:t>
      </w:r>
      <w:proofErr w:type="spellEnd"/>
      <w:r w:rsidRPr="0045683C">
        <w:rPr>
          <w:rFonts w:ascii="Book Antiqua" w:eastAsia="宋体" w:hAnsi="Book Antiqua" w:cs="宋体"/>
          <w:color w:val="000000"/>
          <w:sz w:val="24"/>
          <w:szCs w:val="24"/>
          <w:lang w:eastAsia="zh-CN"/>
        </w:rPr>
        <w:t xml:space="preserve"> J, Urban JP, </w:t>
      </w:r>
      <w:proofErr w:type="spellStart"/>
      <w:r w:rsidRPr="0045683C">
        <w:rPr>
          <w:rFonts w:ascii="Book Antiqua" w:eastAsia="宋体" w:hAnsi="Book Antiqua" w:cs="宋体"/>
          <w:color w:val="000000"/>
          <w:sz w:val="24"/>
          <w:szCs w:val="24"/>
          <w:lang w:eastAsia="zh-CN"/>
        </w:rPr>
        <w:t>Bayliss</w:t>
      </w:r>
      <w:proofErr w:type="spellEnd"/>
      <w:r w:rsidRPr="0045683C">
        <w:rPr>
          <w:rFonts w:ascii="Book Antiqua" w:eastAsia="宋体" w:hAnsi="Book Antiqua" w:cs="宋体"/>
          <w:color w:val="000000"/>
          <w:sz w:val="24"/>
          <w:szCs w:val="24"/>
          <w:lang w:eastAsia="zh-CN"/>
        </w:rPr>
        <w:t xml:space="preserve"> MT, Eisenstein SM, </w:t>
      </w:r>
      <w:proofErr w:type="spellStart"/>
      <w:r w:rsidRPr="0045683C">
        <w:rPr>
          <w:rFonts w:ascii="Book Antiqua" w:eastAsia="宋体" w:hAnsi="Book Antiqua" w:cs="宋体"/>
          <w:color w:val="000000"/>
          <w:sz w:val="24"/>
          <w:szCs w:val="24"/>
          <w:lang w:eastAsia="zh-CN"/>
        </w:rPr>
        <w:t>Rugg</w:t>
      </w:r>
      <w:proofErr w:type="spellEnd"/>
      <w:r w:rsidRPr="0045683C">
        <w:rPr>
          <w:rFonts w:ascii="Book Antiqua" w:eastAsia="宋体" w:hAnsi="Book Antiqua" w:cs="宋体"/>
          <w:color w:val="000000"/>
          <w:sz w:val="24"/>
          <w:szCs w:val="24"/>
          <w:lang w:eastAsia="zh-CN"/>
        </w:rPr>
        <w:t xml:space="preserve"> MS, Milner CM, Griffin S, Day AJ. </w:t>
      </w:r>
      <w:proofErr w:type="spellStart"/>
      <w:r w:rsidRPr="0045683C">
        <w:rPr>
          <w:rFonts w:ascii="Book Antiqua" w:eastAsia="宋体" w:hAnsi="Book Antiqua" w:cs="宋体"/>
          <w:color w:val="000000"/>
          <w:sz w:val="24"/>
          <w:szCs w:val="24"/>
          <w:lang w:eastAsia="zh-CN"/>
        </w:rPr>
        <w:t>TNFalpha</w:t>
      </w:r>
      <w:proofErr w:type="spellEnd"/>
      <w:r w:rsidRPr="0045683C">
        <w:rPr>
          <w:rFonts w:ascii="Book Antiqua" w:eastAsia="宋体" w:hAnsi="Book Antiqua" w:cs="宋体"/>
          <w:color w:val="000000"/>
          <w:sz w:val="24"/>
          <w:szCs w:val="24"/>
          <w:lang w:eastAsia="zh-CN"/>
        </w:rPr>
        <w:t xml:space="preserve">-stimulated gene product (TSG-6) and its binding protein, </w:t>
      </w:r>
      <w:proofErr w:type="spellStart"/>
      <w:r w:rsidRPr="0045683C">
        <w:rPr>
          <w:rFonts w:ascii="Book Antiqua" w:eastAsia="宋体" w:hAnsi="Book Antiqua" w:cs="宋体"/>
          <w:color w:val="000000"/>
          <w:sz w:val="24"/>
          <w:szCs w:val="24"/>
          <w:lang w:eastAsia="zh-CN"/>
        </w:rPr>
        <w:t>IalphaI</w:t>
      </w:r>
      <w:proofErr w:type="spellEnd"/>
      <w:r w:rsidRPr="0045683C">
        <w:rPr>
          <w:rFonts w:ascii="Book Antiqua" w:eastAsia="宋体" w:hAnsi="Book Antiqua" w:cs="宋体"/>
          <w:color w:val="000000"/>
          <w:sz w:val="24"/>
          <w:szCs w:val="24"/>
          <w:lang w:eastAsia="zh-CN"/>
        </w:rPr>
        <w:t>, in the human intervertebral disc: new molecules for the disc. </w:t>
      </w:r>
      <w:proofErr w:type="spellStart"/>
      <w:r w:rsidRPr="0045683C">
        <w:rPr>
          <w:rFonts w:ascii="Book Antiqua" w:eastAsia="宋体" w:hAnsi="Book Antiqua" w:cs="宋体"/>
          <w:i/>
          <w:iCs/>
          <w:color w:val="000000"/>
          <w:sz w:val="24"/>
          <w:szCs w:val="24"/>
          <w:lang w:eastAsia="zh-CN"/>
        </w:rPr>
        <w:t>Eur</w:t>
      </w:r>
      <w:proofErr w:type="spellEnd"/>
      <w:r w:rsidRPr="0045683C">
        <w:rPr>
          <w:rFonts w:ascii="Book Antiqua" w:eastAsia="宋体" w:hAnsi="Book Antiqua" w:cs="宋体"/>
          <w:i/>
          <w:iCs/>
          <w:color w:val="000000"/>
          <w:sz w:val="24"/>
          <w:szCs w:val="24"/>
          <w:lang w:eastAsia="zh-CN"/>
        </w:rPr>
        <w:t xml:space="preserve"> Spine J</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14</w:t>
      </w:r>
      <w:r w:rsidRPr="0045683C">
        <w:rPr>
          <w:rFonts w:ascii="Book Antiqua" w:eastAsia="宋体" w:hAnsi="Book Antiqua" w:cs="宋体"/>
          <w:color w:val="000000"/>
          <w:sz w:val="24"/>
          <w:szCs w:val="24"/>
          <w:lang w:eastAsia="zh-CN"/>
        </w:rPr>
        <w:t>: 36-42 [PMID: 15549486 DOI: 10.1007/s00586-004-0798-x]</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54 </w:t>
      </w:r>
      <w:r w:rsidRPr="0045683C">
        <w:rPr>
          <w:rFonts w:ascii="Book Antiqua" w:eastAsia="宋体" w:hAnsi="Book Antiqua" w:cs="宋体"/>
          <w:b/>
          <w:bCs/>
          <w:color w:val="000000"/>
          <w:sz w:val="24"/>
          <w:szCs w:val="24"/>
          <w:lang w:eastAsia="zh-CN"/>
        </w:rPr>
        <w:t>Nishimura K</w:t>
      </w:r>
      <w:r w:rsidRPr="0045683C">
        <w:rPr>
          <w:rFonts w:ascii="Book Antiqua" w:eastAsia="宋体" w:hAnsi="Book Antiqua" w:cs="宋体"/>
          <w:color w:val="000000"/>
          <w:sz w:val="24"/>
          <w:szCs w:val="24"/>
          <w:lang w:eastAsia="zh-CN"/>
        </w:rPr>
        <w:t xml:space="preserve">, Mochida J. Percutaneous reinsertion of the nucleus </w:t>
      </w:r>
      <w:proofErr w:type="spellStart"/>
      <w:r w:rsidRPr="0045683C">
        <w:rPr>
          <w:rFonts w:ascii="Book Antiqua" w:eastAsia="宋体" w:hAnsi="Book Antiqua" w:cs="宋体"/>
          <w:color w:val="000000"/>
          <w:sz w:val="24"/>
          <w:szCs w:val="24"/>
          <w:lang w:eastAsia="zh-CN"/>
        </w:rPr>
        <w:t>pulposus</w:t>
      </w:r>
      <w:proofErr w:type="spellEnd"/>
      <w:r w:rsidRPr="0045683C">
        <w:rPr>
          <w:rFonts w:ascii="Book Antiqua" w:eastAsia="宋体" w:hAnsi="Book Antiqua" w:cs="宋体"/>
          <w:color w:val="000000"/>
          <w:sz w:val="24"/>
          <w:szCs w:val="24"/>
          <w:lang w:eastAsia="zh-CN"/>
        </w:rPr>
        <w:t>.</w:t>
      </w:r>
      <w:proofErr w:type="gramEnd"/>
      <w:r w:rsidRPr="0045683C">
        <w:rPr>
          <w:rFonts w:ascii="Book Antiqua" w:eastAsia="宋体" w:hAnsi="Book Antiqua" w:cs="宋体"/>
          <w:color w:val="000000"/>
          <w:sz w:val="24"/>
          <w:szCs w:val="24"/>
          <w:lang w:eastAsia="zh-CN"/>
        </w:rPr>
        <w:t xml:space="preserve"> </w:t>
      </w:r>
      <w:proofErr w:type="gramStart"/>
      <w:r w:rsidRPr="0045683C">
        <w:rPr>
          <w:rFonts w:ascii="Book Antiqua" w:eastAsia="宋体" w:hAnsi="Book Antiqua" w:cs="宋体"/>
          <w:color w:val="000000"/>
          <w:sz w:val="24"/>
          <w:szCs w:val="24"/>
          <w:lang w:eastAsia="zh-CN"/>
        </w:rPr>
        <w:t>An experimental study.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1998; </w:t>
      </w:r>
      <w:r w:rsidRPr="0045683C">
        <w:rPr>
          <w:rFonts w:ascii="Book Antiqua" w:eastAsia="宋体" w:hAnsi="Book Antiqua" w:cs="宋体"/>
          <w:b/>
          <w:bCs/>
          <w:color w:val="000000"/>
          <w:sz w:val="24"/>
          <w:szCs w:val="24"/>
          <w:lang w:eastAsia="zh-CN"/>
        </w:rPr>
        <w:t>23</w:t>
      </w:r>
      <w:r w:rsidRPr="0045683C">
        <w:rPr>
          <w:rFonts w:ascii="Book Antiqua" w:eastAsia="宋体" w:hAnsi="Book Antiqua" w:cs="宋体"/>
          <w:color w:val="000000"/>
          <w:sz w:val="24"/>
          <w:szCs w:val="24"/>
          <w:lang w:eastAsia="zh-CN"/>
        </w:rPr>
        <w:t>: 1531-158; discussion 1539 [PMID: 9682309]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55 </w:t>
      </w:r>
      <w:r w:rsidRPr="0045683C">
        <w:rPr>
          <w:rFonts w:ascii="Book Antiqua" w:eastAsia="宋体" w:hAnsi="Book Antiqua" w:cs="宋体"/>
          <w:b/>
          <w:bCs/>
          <w:color w:val="000000"/>
          <w:sz w:val="24"/>
          <w:szCs w:val="24"/>
          <w:lang w:eastAsia="zh-CN"/>
        </w:rPr>
        <w:t>Richardson SM</w:t>
      </w:r>
      <w:r w:rsidRPr="0045683C">
        <w:rPr>
          <w:rFonts w:ascii="Book Antiqua" w:eastAsia="宋体" w:hAnsi="Book Antiqua" w:cs="宋体"/>
          <w:color w:val="000000"/>
          <w:sz w:val="24"/>
          <w:szCs w:val="24"/>
          <w:lang w:eastAsia="zh-CN"/>
        </w:rPr>
        <w:t xml:space="preserve">, Curran JM, Chen R, Vaughan-Thomas A, Hunt JA, Freemont AJ, </w:t>
      </w:r>
      <w:proofErr w:type="spellStart"/>
      <w:r w:rsidRPr="0045683C">
        <w:rPr>
          <w:rFonts w:ascii="Book Antiqua" w:eastAsia="宋体" w:hAnsi="Book Antiqua" w:cs="宋体"/>
          <w:color w:val="000000"/>
          <w:sz w:val="24"/>
          <w:szCs w:val="24"/>
          <w:lang w:eastAsia="zh-CN"/>
        </w:rPr>
        <w:t>Hoyland</w:t>
      </w:r>
      <w:proofErr w:type="spellEnd"/>
      <w:r w:rsidRPr="0045683C">
        <w:rPr>
          <w:rFonts w:ascii="Book Antiqua" w:eastAsia="宋体" w:hAnsi="Book Antiqua" w:cs="宋体"/>
          <w:color w:val="000000"/>
          <w:sz w:val="24"/>
          <w:szCs w:val="24"/>
          <w:lang w:eastAsia="zh-CN"/>
        </w:rPr>
        <w:t xml:space="preserve"> JA. The differentiation of bone marrow mesenchymal stem cells into chondrocyte-like cells on poly-L-lactic acid (PLLA) scaffolds. </w:t>
      </w:r>
      <w:r w:rsidRPr="0045683C">
        <w:rPr>
          <w:rFonts w:ascii="Book Antiqua" w:eastAsia="宋体" w:hAnsi="Book Antiqua" w:cs="宋体"/>
          <w:i/>
          <w:iCs/>
          <w:color w:val="000000"/>
          <w:sz w:val="24"/>
          <w:szCs w:val="24"/>
          <w:lang w:eastAsia="zh-CN"/>
        </w:rPr>
        <w:t>Biomaterials</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27</w:t>
      </w:r>
      <w:r w:rsidRPr="0045683C">
        <w:rPr>
          <w:rFonts w:ascii="Book Antiqua" w:eastAsia="宋体" w:hAnsi="Book Antiqua" w:cs="宋体"/>
          <w:color w:val="000000"/>
          <w:sz w:val="24"/>
          <w:szCs w:val="24"/>
          <w:lang w:eastAsia="zh-CN"/>
        </w:rPr>
        <w:t>: 4069-4078 [PMID: 16569429 DOI: 10.1016/j.biomaterials.2006.03.017]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56 </w:t>
      </w:r>
      <w:proofErr w:type="spellStart"/>
      <w:r w:rsidRPr="0045683C">
        <w:rPr>
          <w:rFonts w:ascii="Book Antiqua" w:eastAsia="宋体" w:hAnsi="Book Antiqua" w:cs="宋体"/>
          <w:b/>
          <w:bCs/>
          <w:color w:val="000000"/>
          <w:sz w:val="24"/>
          <w:szCs w:val="24"/>
          <w:lang w:eastAsia="zh-CN"/>
        </w:rPr>
        <w:t>Risbud</w:t>
      </w:r>
      <w:proofErr w:type="spellEnd"/>
      <w:r w:rsidRPr="0045683C">
        <w:rPr>
          <w:rFonts w:ascii="Book Antiqua" w:eastAsia="宋体" w:hAnsi="Book Antiqua" w:cs="宋体"/>
          <w:b/>
          <w:bCs/>
          <w:color w:val="000000"/>
          <w:sz w:val="24"/>
          <w:szCs w:val="24"/>
          <w:lang w:eastAsia="zh-CN"/>
        </w:rPr>
        <w:t xml:space="preserve"> MV</w:t>
      </w:r>
      <w:r w:rsidRPr="0045683C">
        <w:rPr>
          <w:rFonts w:ascii="Book Antiqua" w:eastAsia="宋体" w:hAnsi="Book Antiqua" w:cs="宋体"/>
          <w:color w:val="000000"/>
          <w:sz w:val="24"/>
          <w:szCs w:val="24"/>
          <w:lang w:eastAsia="zh-CN"/>
        </w:rPr>
        <w:t xml:space="preserve">, Albert TJ, </w:t>
      </w:r>
      <w:proofErr w:type="spellStart"/>
      <w:r w:rsidRPr="0045683C">
        <w:rPr>
          <w:rFonts w:ascii="Book Antiqua" w:eastAsia="宋体" w:hAnsi="Book Antiqua" w:cs="宋体"/>
          <w:color w:val="000000"/>
          <w:sz w:val="24"/>
          <w:szCs w:val="24"/>
          <w:lang w:eastAsia="zh-CN"/>
        </w:rPr>
        <w:t>Guttapalli</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Vresilovic</w:t>
      </w:r>
      <w:proofErr w:type="spellEnd"/>
      <w:r w:rsidRPr="0045683C">
        <w:rPr>
          <w:rFonts w:ascii="Book Antiqua" w:eastAsia="宋体" w:hAnsi="Book Antiqua" w:cs="宋体"/>
          <w:color w:val="000000"/>
          <w:sz w:val="24"/>
          <w:szCs w:val="24"/>
          <w:lang w:eastAsia="zh-CN"/>
        </w:rPr>
        <w:t xml:space="preserve"> EJ, </w:t>
      </w:r>
      <w:proofErr w:type="spellStart"/>
      <w:r w:rsidRPr="0045683C">
        <w:rPr>
          <w:rFonts w:ascii="Book Antiqua" w:eastAsia="宋体" w:hAnsi="Book Antiqua" w:cs="宋体"/>
          <w:color w:val="000000"/>
          <w:sz w:val="24"/>
          <w:szCs w:val="24"/>
          <w:lang w:eastAsia="zh-CN"/>
        </w:rPr>
        <w:t>Hillibrand</w:t>
      </w:r>
      <w:proofErr w:type="spellEnd"/>
      <w:r w:rsidRPr="0045683C">
        <w:rPr>
          <w:rFonts w:ascii="Book Antiqua" w:eastAsia="宋体" w:hAnsi="Book Antiqua" w:cs="宋体"/>
          <w:color w:val="000000"/>
          <w:sz w:val="24"/>
          <w:szCs w:val="24"/>
          <w:lang w:eastAsia="zh-CN"/>
        </w:rPr>
        <w:t xml:space="preserve"> AS, Vaccaro AR, Shapiro IM. Differentiation of mesenchymal stem cells towards a nucleus </w:t>
      </w:r>
      <w:proofErr w:type="spellStart"/>
      <w:r w:rsidRPr="0045683C">
        <w:rPr>
          <w:rFonts w:ascii="Book Antiqua" w:eastAsia="宋体" w:hAnsi="Book Antiqua" w:cs="宋体"/>
          <w:color w:val="000000"/>
          <w:sz w:val="24"/>
          <w:szCs w:val="24"/>
          <w:lang w:eastAsia="zh-CN"/>
        </w:rPr>
        <w:t>pulposus</w:t>
      </w:r>
      <w:proofErr w:type="spellEnd"/>
      <w:r w:rsidRPr="0045683C">
        <w:rPr>
          <w:rFonts w:ascii="Book Antiqua" w:eastAsia="宋体" w:hAnsi="Book Antiqua" w:cs="宋体"/>
          <w:color w:val="000000"/>
          <w:sz w:val="24"/>
          <w:szCs w:val="24"/>
          <w:lang w:eastAsia="zh-CN"/>
        </w:rPr>
        <w:t>-like phenotype in vitro: implications for cell-based transplantation therapy.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29</w:t>
      </w:r>
      <w:r w:rsidRPr="0045683C">
        <w:rPr>
          <w:rFonts w:ascii="Book Antiqua" w:eastAsia="宋体" w:hAnsi="Book Antiqua" w:cs="宋体"/>
          <w:color w:val="000000"/>
          <w:sz w:val="24"/>
          <w:szCs w:val="24"/>
          <w:lang w:eastAsia="zh-CN"/>
        </w:rPr>
        <w:t>: 2627-2632 [PMID: 15564911]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57 </w:t>
      </w:r>
      <w:proofErr w:type="spellStart"/>
      <w:r w:rsidRPr="0045683C">
        <w:rPr>
          <w:rFonts w:ascii="Book Antiqua" w:eastAsia="宋体" w:hAnsi="Book Antiqua" w:cs="宋体"/>
          <w:b/>
          <w:bCs/>
          <w:color w:val="000000"/>
          <w:sz w:val="24"/>
          <w:szCs w:val="24"/>
          <w:lang w:eastAsia="zh-CN"/>
        </w:rPr>
        <w:t>Risbud</w:t>
      </w:r>
      <w:proofErr w:type="spellEnd"/>
      <w:r w:rsidRPr="0045683C">
        <w:rPr>
          <w:rFonts w:ascii="Book Antiqua" w:eastAsia="宋体" w:hAnsi="Book Antiqua" w:cs="宋体"/>
          <w:b/>
          <w:bCs/>
          <w:color w:val="000000"/>
          <w:sz w:val="24"/>
          <w:szCs w:val="24"/>
          <w:lang w:eastAsia="zh-CN"/>
        </w:rPr>
        <w:t xml:space="preserve"> MV</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Guttapalli</w:t>
      </w:r>
      <w:proofErr w:type="spellEnd"/>
      <w:r w:rsidRPr="0045683C">
        <w:rPr>
          <w:rFonts w:ascii="Book Antiqua" w:eastAsia="宋体" w:hAnsi="Book Antiqua" w:cs="宋体"/>
          <w:color w:val="000000"/>
          <w:sz w:val="24"/>
          <w:szCs w:val="24"/>
          <w:lang w:eastAsia="zh-CN"/>
        </w:rPr>
        <w:t xml:space="preserve"> A, Albert TJ, Shapiro IM. Hypoxia activates MAPK activity in rat nucleus </w:t>
      </w:r>
      <w:proofErr w:type="spellStart"/>
      <w:r w:rsidRPr="0045683C">
        <w:rPr>
          <w:rFonts w:ascii="Book Antiqua" w:eastAsia="宋体" w:hAnsi="Book Antiqua" w:cs="宋体"/>
          <w:color w:val="000000"/>
          <w:sz w:val="24"/>
          <w:szCs w:val="24"/>
          <w:lang w:eastAsia="zh-CN"/>
        </w:rPr>
        <w:t>pulposus</w:t>
      </w:r>
      <w:proofErr w:type="spellEnd"/>
      <w:r w:rsidRPr="0045683C">
        <w:rPr>
          <w:rFonts w:ascii="Book Antiqua" w:eastAsia="宋体" w:hAnsi="Book Antiqua" w:cs="宋体"/>
          <w:color w:val="000000"/>
          <w:sz w:val="24"/>
          <w:szCs w:val="24"/>
          <w:lang w:eastAsia="zh-CN"/>
        </w:rPr>
        <w:t xml:space="preserve"> cells: regulation of integrin expression and cell survival.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2503-2509 [PMID: 16284587]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58 </w:t>
      </w:r>
      <w:r w:rsidRPr="0045683C">
        <w:rPr>
          <w:rFonts w:ascii="Book Antiqua" w:eastAsia="宋体" w:hAnsi="Book Antiqua" w:cs="宋体"/>
          <w:b/>
          <w:bCs/>
          <w:color w:val="000000"/>
          <w:sz w:val="24"/>
          <w:szCs w:val="24"/>
          <w:lang w:eastAsia="zh-CN"/>
        </w:rPr>
        <w:t>Sakai D</w:t>
      </w:r>
      <w:r w:rsidRPr="0045683C">
        <w:rPr>
          <w:rFonts w:ascii="Book Antiqua" w:eastAsia="宋体" w:hAnsi="Book Antiqua" w:cs="宋体"/>
          <w:color w:val="000000"/>
          <w:sz w:val="24"/>
          <w:szCs w:val="24"/>
          <w:lang w:eastAsia="zh-CN"/>
        </w:rPr>
        <w:t xml:space="preserve">, Mochida J, Yamamoto Y, Nomura T, Okuma M, Nishimura K, </w:t>
      </w:r>
      <w:proofErr w:type="spellStart"/>
      <w:r w:rsidRPr="0045683C">
        <w:rPr>
          <w:rFonts w:ascii="Book Antiqua" w:eastAsia="宋体" w:hAnsi="Book Antiqua" w:cs="宋体"/>
          <w:color w:val="000000"/>
          <w:sz w:val="24"/>
          <w:szCs w:val="24"/>
          <w:lang w:eastAsia="zh-CN"/>
        </w:rPr>
        <w:t>Nakai</w:t>
      </w:r>
      <w:proofErr w:type="spellEnd"/>
      <w:r w:rsidRPr="0045683C">
        <w:rPr>
          <w:rFonts w:ascii="Book Antiqua" w:eastAsia="宋体" w:hAnsi="Book Antiqua" w:cs="宋体"/>
          <w:color w:val="000000"/>
          <w:sz w:val="24"/>
          <w:szCs w:val="24"/>
          <w:lang w:eastAsia="zh-CN"/>
        </w:rPr>
        <w:t xml:space="preserve"> T, Ando K, </w:t>
      </w:r>
      <w:proofErr w:type="spellStart"/>
      <w:r w:rsidRPr="0045683C">
        <w:rPr>
          <w:rFonts w:ascii="Book Antiqua" w:eastAsia="宋体" w:hAnsi="Book Antiqua" w:cs="宋体"/>
          <w:color w:val="000000"/>
          <w:sz w:val="24"/>
          <w:szCs w:val="24"/>
          <w:lang w:eastAsia="zh-CN"/>
        </w:rPr>
        <w:t>Hotta</w:t>
      </w:r>
      <w:proofErr w:type="spellEnd"/>
      <w:r w:rsidRPr="0045683C">
        <w:rPr>
          <w:rFonts w:ascii="Book Antiqua" w:eastAsia="宋体" w:hAnsi="Book Antiqua" w:cs="宋体"/>
          <w:color w:val="000000"/>
          <w:sz w:val="24"/>
          <w:szCs w:val="24"/>
          <w:lang w:eastAsia="zh-CN"/>
        </w:rPr>
        <w:t xml:space="preserve"> T. Transplantation of mesenchymal stem cells embedded in </w:t>
      </w:r>
      <w:proofErr w:type="spellStart"/>
      <w:r w:rsidRPr="0045683C">
        <w:rPr>
          <w:rFonts w:ascii="Book Antiqua" w:eastAsia="宋体" w:hAnsi="Book Antiqua" w:cs="宋体"/>
          <w:color w:val="000000"/>
          <w:sz w:val="24"/>
          <w:szCs w:val="24"/>
          <w:lang w:eastAsia="zh-CN"/>
        </w:rPr>
        <w:t>Atelocollagen</w:t>
      </w:r>
      <w:proofErr w:type="spellEnd"/>
      <w:r w:rsidRPr="0045683C">
        <w:rPr>
          <w:rFonts w:ascii="Book Antiqua" w:eastAsia="宋体" w:hAnsi="Book Antiqua" w:cs="宋体"/>
          <w:color w:val="000000"/>
          <w:sz w:val="24"/>
          <w:szCs w:val="24"/>
          <w:lang w:eastAsia="zh-CN"/>
        </w:rPr>
        <w:t xml:space="preserve"> gel to the intervertebral disc: a potential therapeutic model for disc degeneration. </w:t>
      </w:r>
      <w:r w:rsidRPr="0045683C">
        <w:rPr>
          <w:rFonts w:ascii="Book Antiqua" w:eastAsia="宋体" w:hAnsi="Book Antiqua" w:cs="宋体"/>
          <w:i/>
          <w:iCs/>
          <w:color w:val="000000"/>
          <w:sz w:val="24"/>
          <w:szCs w:val="24"/>
          <w:lang w:eastAsia="zh-CN"/>
        </w:rPr>
        <w:t>Biomaterials</w:t>
      </w:r>
      <w:r w:rsidRPr="0045683C">
        <w:rPr>
          <w:rFonts w:ascii="Book Antiqua" w:eastAsia="宋体" w:hAnsi="Book Antiqua" w:cs="宋体"/>
          <w:color w:val="000000"/>
          <w:sz w:val="24"/>
          <w:szCs w:val="24"/>
          <w:lang w:eastAsia="zh-CN"/>
        </w:rPr>
        <w:t> 2003; </w:t>
      </w:r>
      <w:r w:rsidRPr="0045683C">
        <w:rPr>
          <w:rFonts w:ascii="Book Antiqua" w:eastAsia="宋体" w:hAnsi="Book Antiqua" w:cs="宋体"/>
          <w:b/>
          <w:bCs/>
          <w:color w:val="000000"/>
          <w:sz w:val="24"/>
          <w:szCs w:val="24"/>
          <w:lang w:eastAsia="zh-CN"/>
        </w:rPr>
        <w:t>24</w:t>
      </w:r>
      <w:r w:rsidRPr="0045683C">
        <w:rPr>
          <w:rFonts w:ascii="Book Antiqua" w:eastAsia="宋体" w:hAnsi="Book Antiqua" w:cs="宋体"/>
          <w:color w:val="000000"/>
          <w:sz w:val="24"/>
          <w:szCs w:val="24"/>
          <w:lang w:eastAsia="zh-CN"/>
        </w:rPr>
        <w:t>: 3531-3541 [PMID: 12809782 DOI: 10.1016/S0142-9612(03)00222-9]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59 </w:t>
      </w:r>
      <w:r w:rsidRPr="0045683C">
        <w:rPr>
          <w:rFonts w:ascii="Book Antiqua" w:eastAsia="宋体" w:hAnsi="Book Antiqua" w:cs="宋体"/>
          <w:b/>
          <w:bCs/>
          <w:color w:val="000000"/>
          <w:sz w:val="24"/>
          <w:szCs w:val="24"/>
          <w:lang w:eastAsia="zh-CN"/>
        </w:rPr>
        <w:t>Sakai D</w:t>
      </w:r>
      <w:r w:rsidRPr="0045683C">
        <w:rPr>
          <w:rFonts w:ascii="Book Antiqua" w:eastAsia="宋体" w:hAnsi="Book Antiqua" w:cs="宋体"/>
          <w:color w:val="000000"/>
          <w:sz w:val="24"/>
          <w:szCs w:val="24"/>
          <w:lang w:eastAsia="zh-CN"/>
        </w:rPr>
        <w:t xml:space="preserve">, Mochida J, </w:t>
      </w:r>
      <w:proofErr w:type="spellStart"/>
      <w:r w:rsidRPr="0045683C">
        <w:rPr>
          <w:rFonts w:ascii="Book Antiqua" w:eastAsia="宋体" w:hAnsi="Book Antiqua" w:cs="宋体"/>
          <w:color w:val="000000"/>
          <w:sz w:val="24"/>
          <w:szCs w:val="24"/>
          <w:lang w:eastAsia="zh-CN"/>
        </w:rPr>
        <w:t>Iwashina</w:t>
      </w:r>
      <w:proofErr w:type="spellEnd"/>
      <w:r w:rsidRPr="0045683C">
        <w:rPr>
          <w:rFonts w:ascii="Book Antiqua" w:eastAsia="宋体" w:hAnsi="Book Antiqua" w:cs="宋体"/>
          <w:color w:val="000000"/>
          <w:sz w:val="24"/>
          <w:szCs w:val="24"/>
          <w:lang w:eastAsia="zh-CN"/>
        </w:rPr>
        <w:t xml:space="preserve"> T, </w:t>
      </w:r>
      <w:proofErr w:type="spellStart"/>
      <w:r w:rsidRPr="0045683C">
        <w:rPr>
          <w:rFonts w:ascii="Book Antiqua" w:eastAsia="宋体" w:hAnsi="Book Antiqua" w:cs="宋体"/>
          <w:color w:val="000000"/>
          <w:sz w:val="24"/>
          <w:szCs w:val="24"/>
          <w:lang w:eastAsia="zh-CN"/>
        </w:rPr>
        <w:t>Hiyama</w:t>
      </w:r>
      <w:proofErr w:type="spellEnd"/>
      <w:r w:rsidRPr="0045683C">
        <w:rPr>
          <w:rFonts w:ascii="Book Antiqua" w:eastAsia="宋体" w:hAnsi="Book Antiqua" w:cs="宋体"/>
          <w:color w:val="000000"/>
          <w:sz w:val="24"/>
          <w:szCs w:val="24"/>
          <w:lang w:eastAsia="zh-CN"/>
        </w:rPr>
        <w:t xml:space="preserve"> A, Omi H, Imai M, </w:t>
      </w:r>
      <w:proofErr w:type="spellStart"/>
      <w:r w:rsidRPr="0045683C">
        <w:rPr>
          <w:rFonts w:ascii="Book Antiqua" w:eastAsia="宋体" w:hAnsi="Book Antiqua" w:cs="宋体"/>
          <w:color w:val="000000"/>
          <w:sz w:val="24"/>
          <w:szCs w:val="24"/>
          <w:lang w:eastAsia="zh-CN"/>
        </w:rPr>
        <w:t>Nakai</w:t>
      </w:r>
      <w:proofErr w:type="spellEnd"/>
      <w:r w:rsidRPr="0045683C">
        <w:rPr>
          <w:rFonts w:ascii="Book Antiqua" w:eastAsia="宋体" w:hAnsi="Book Antiqua" w:cs="宋体"/>
          <w:color w:val="000000"/>
          <w:sz w:val="24"/>
          <w:szCs w:val="24"/>
          <w:lang w:eastAsia="zh-CN"/>
        </w:rPr>
        <w:t xml:space="preserve"> T, Ando K, </w:t>
      </w:r>
      <w:proofErr w:type="spellStart"/>
      <w:r w:rsidRPr="0045683C">
        <w:rPr>
          <w:rFonts w:ascii="Book Antiqua" w:eastAsia="宋体" w:hAnsi="Book Antiqua" w:cs="宋体"/>
          <w:color w:val="000000"/>
          <w:sz w:val="24"/>
          <w:szCs w:val="24"/>
          <w:lang w:eastAsia="zh-CN"/>
        </w:rPr>
        <w:t>Hotta</w:t>
      </w:r>
      <w:proofErr w:type="spellEnd"/>
      <w:r w:rsidRPr="0045683C">
        <w:rPr>
          <w:rFonts w:ascii="Book Antiqua" w:eastAsia="宋体" w:hAnsi="Book Antiqua" w:cs="宋体"/>
          <w:color w:val="000000"/>
          <w:sz w:val="24"/>
          <w:szCs w:val="24"/>
          <w:lang w:eastAsia="zh-CN"/>
        </w:rPr>
        <w:t xml:space="preserve"> T. Regenerative effects of transplanting mesenchymal stem cells embedded in </w:t>
      </w:r>
      <w:proofErr w:type="spellStart"/>
      <w:r w:rsidRPr="0045683C">
        <w:rPr>
          <w:rFonts w:ascii="Book Antiqua" w:eastAsia="宋体" w:hAnsi="Book Antiqua" w:cs="宋体"/>
          <w:color w:val="000000"/>
          <w:sz w:val="24"/>
          <w:szCs w:val="24"/>
          <w:lang w:eastAsia="zh-CN"/>
        </w:rPr>
        <w:t>atelocollagen</w:t>
      </w:r>
      <w:proofErr w:type="spellEnd"/>
      <w:r w:rsidRPr="0045683C">
        <w:rPr>
          <w:rFonts w:ascii="Book Antiqua" w:eastAsia="宋体" w:hAnsi="Book Antiqua" w:cs="宋体"/>
          <w:color w:val="000000"/>
          <w:sz w:val="24"/>
          <w:szCs w:val="24"/>
          <w:lang w:eastAsia="zh-CN"/>
        </w:rPr>
        <w:t xml:space="preserve"> to the degenerated intervertebral disc. </w:t>
      </w:r>
      <w:r w:rsidRPr="0045683C">
        <w:rPr>
          <w:rFonts w:ascii="Book Antiqua" w:eastAsia="宋体" w:hAnsi="Book Antiqua" w:cs="宋体"/>
          <w:i/>
          <w:iCs/>
          <w:color w:val="000000"/>
          <w:sz w:val="24"/>
          <w:szCs w:val="24"/>
          <w:lang w:eastAsia="zh-CN"/>
        </w:rPr>
        <w:t>Biomaterials</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27</w:t>
      </w:r>
      <w:r w:rsidRPr="0045683C">
        <w:rPr>
          <w:rFonts w:ascii="Book Antiqua" w:eastAsia="宋体" w:hAnsi="Book Antiqua" w:cs="宋体"/>
          <w:color w:val="000000"/>
          <w:sz w:val="24"/>
          <w:szCs w:val="24"/>
          <w:lang w:eastAsia="zh-CN"/>
        </w:rPr>
        <w:t>: 335-345 [PMID: 16112726 DOI: 10.1016/j.biomaterials.2005.06.038]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lastRenderedPageBreak/>
        <w:t>60 </w:t>
      </w:r>
      <w:r w:rsidRPr="0045683C">
        <w:rPr>
          <w:rFonts w:ascii="Book Antiqua" w:eastAsia="宋体" w:hAnsi="Book Antiqua" w:cs="宋体"/>
          <w:b/>
          <w:bCs/>
          <w:color w:val="000000"/>
          <w:sz w:val="24"/>
          <w:szCs w:val="24"/>
          <w:lang w:eastAsia="zh-CN"/>
        </w:rPr>
        <w:t>Sakai D</w:t>
      </w:r>
      <w:r w:rsidRPr="0045683C">
        <w:rPr>
          <w:rFonts w:ascii="Book Antiqua" w:eastAsia="宋体" w:hAnsi="Book Antiqua" w:cs="宋体"/>
          <w:color w:val="000000"/>
          <w:sz w:val="24"/>
          <w:szCs w:val="24"/>
          <w:lang w:eastAsia="zh-CN"/>
        </w:rPr>
        <w:t xml:space="preserve">, Mochida J, </w:t>
      </w:r>
      <w:proofErr w:type="spellStart"/>
      <w:r w:rsidRPr="0045683C">
        <w:rPr>
          <w:rFonts w:ascii="Book Antiqua" w:eastAsia="宋体" w:hAnsi="Book Antiqua" w:cs="宋体"/>
          <w:color w:val="000000"/>
          <w:sz w:val="24"/>
          <w:szCs w:val="24"/>
          <w:lang w:eastAsia="zh-CN"/>
        </w:rPr>
        <w:t>Iwashina</w:t>
      </w:r>
      <w:proofErr w:type="spellEnd"/>
      <w:r w:rsidRPr="0045683C">
        <w:rPr>
          <w:rFonts w:ascii="Book Antiqua" w:eastAsia="宋体" w:hAnsi="Book Antiqua" w:cs="宋体"/>
          <w:color w:val="000000"/>
          <w:sz w:val="24"/>
          <w:szCs w:val="24"/>
          <w:lang w:eastAsia="zh-CN"/>
        </w:rPr>
        <w:t xml:space="preserve"> T, Watanabe T, </w:t>
      </w:r>
      <w:proofErr w:type="spellStart"/>
      <w:r w:rsidRPr="0045683C">
        <w:rPr>
          <w:rFonts w:ascii="Book Antiqua" w:eastAsia="宋体" w:hAnsi="Book Antiqua" w:cs="宋体"/>
          <w:color w:val="000000"/>
          <w:sz w:val="24"/>
          <w:szCs w:val="24"/>
          <w:lang w:eastAsia="zh-CN"/>
        </w:rPr>
        <w:t>Nakai</w:t>
      </w:r>
      <w:proofErr w:type="spellEnd"/>
      <w:r w:rsidRPr="0045683C">
        <w:rPr>
          <w:rFonts w:ascii="Book Antiqua" w:eastAsia="宋体" w:hAnsi="Book Antiqua" w:cs="宋体"/>
          <w:color w:val="000000"/>
          <w:sz w:val="24"/>
          <w:szCs w:val="24"/>
          <w:lang w:eastAsia="zh-CN"/>
        </w:rPr>
        <w:t xml:space="preserve"> T, Ando K, </w:t>
      </w:r>
      <w:proofErr w:type="spellStart"/>
      <w:r w:rsidRPr="0045683C">
        <w:rPr>
          <w:rFonts w:ascii="Book Antiqua" w:eastAsia="宋体" w:hAnsi="Book Antiqua" w:cs="宋体"/>
          <w:color w:val="000000"/>
          <w:sz w:val="24"/>
          <w:szCs w:val="24"/>
          <w:lang w:eastAsia="zh-CN"/>
        </w:rPr>
        <w:t>Hotta</w:t>
      </w:r>
      <w:proofErr w:type="spellEnd"/>
      <w:r w:rsidRPr="0045683C">
        <w:rPr>
          <w:rFonts w:ascii="Book Antiqua" w:eastAsia="宋体" w:hAnsi="Book Antiqua" w:cs="宋体"/>
          <w:color w:val="000000"/>
          <w:sz w:val="24"/>
          <w:szCs w:val="24"/>
          <w:lang w:eastAsia="zh-CN"/>
        </w:rPr>
        <w:t xml:space="preserve"> T. Differentiation of mesenchymal stem cells transplanted to a rabbit degenerative disc model: potential and limitations for stem cell therapy in disc regeneration.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2379-2387 [PMID: 16261113]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61 </w:t>
      </w:r>
      <w:proofErr w:type="spellStart"/>
      <w:r w:rsidRPr="0045683C">
        <w:rPr>
          <w:rFonts w:ascii="Book Antiqua" w:eastAsia="宋体" w:hAnsi="Book Antiqua" w:cs="宋体"/>
          <w:b/>
          <w:bCs/>
          <w:color w:val="000000"/>
          <w:sz w:val="24"/>
          <w:szCs w:val="24"/>
          <w:lang w:eastAsia="zh-CN"/>
        </w:rPr>
        <w:t>Crevensten</w:t>
      </w:r>
      <w:proofErr w:type="spellEnd"/>
      <w:r w:rsidRPr="0045683C">
        <w:rPr>
          <w:rFonts w:ascii="Book Antiqua" w:eastAsia="宋体" w:hAnsi="Book Antiqua" w:cs="宋体"/>
          <w:b/>
          <w:bCs/>
          <w:color w:val="000000"/>
          <w:sz w:val="24"/>
          <w:szCs w:val="24"/>
          <w:lang w:eastAsia="zh-CN"/>
        </w:rPr>
        <w:t xml:space="preserve"> G</w:t>
      </w:r>
      <w:r w:rsidRPr="0045683C">
        <w:rPr>
          <w:rFonts w:ascii="Book Antiqua" w:eastAsia="宋体" w:hAnsi="Book Antiqua" w:cs="宋体"/>
          <w:color w:val="000000"/>
          <w:sz w:val="24"/>
          <w:szCs w:val="24"/>
          <w:lang w:eastAsia="zh-CN"/>
        </w:rPr>
        <w:t xml:space="preserve">, Walsh AJ, </w:t>
      </w:r>
      <w:proofErr w:type="spellStart"/>
      <w:r w:rsidRPr="0045683C">
        <w:rPr>
          <w:rFonts w:ascii="Book Antiqua" w:eastAsia="宋体" w:hAnsi="Book Antiqua" w:cs="宋体"/>
          <w:color w:val="000000"/>
          <w:sz w:val="24"/>
          <w:szCs w:val="24"/>
          <w:lang w:eastAsia="zh-CN"/>
        </w:rPr>
        <w:t>Ananthakrishnan</w:t>
      </w:r>
      <w:proofErr w:type="spellEnd"/>
      <w:r w:rsidRPr="0045683C">
        <w:rPr>
          <w:rFonts w:ascii="Book Antiqua" w:eastAsia="宋体" w:hAnsi="Book Antiqua" w:cs="宋体"/>
          <w:color w:val="000000"/>
          <w:sz w:val="24"/>
          <w:szCs w:val="24"/>
          <w:lang w:eastAsia="zh-CN"/>
        </w:rPr>
        <w:t xml:space="preserve"> D, Page P, </w:t>
      </w:r>
      <w:proofErr w:type="spellStart"/>
      <w:r w:rsidRPr="0045683C">
        <w:rPr>
          <w:rFonts w:ascii="Book Antiqua" w:eastAsia="宋体" w:hAnsi="Book Antiqua" w:cs="宋体"/>
          <w:color w:val="000000"/>
          <w:sz w:val="24"/>
          <w:szCs w:val="24"/>
          <w:lang w:eastAsia="zh-CN"/>
        </w:rPr>
        <w:t>Wahba</w:t>
      </w:r>
      <w:proofErr w:type="spellEnd"/>
      <w:r w:rsidRPr="0045683C">
        <w:rPr>
          <w:rFonts w:ascii="Book Antiqua" w:eastAsia="宋体" w:hAnsi="Book Antiqua" w:cs="宋体"/>
          <w:color w:val="000000"/>
          <w:sz w:val="24"/>
          <w:szCs w:val="24"/>
          <w:lang w:eastAsia="zh-CN"/>
        </w:rPr>
        <w:t xml:space="preserve"> GM, </w:t>
      </w:r>
      <w:proofErr w:type="spellStart"/>
      <w:r w:rsidRPr="0045683C">
        <w:rPr>
          <w:rFonts w:ascii="Book Antiqua" w:eastAsia="宋体" w:hAnsi="Book Antiqua" w:cs="宋体"/>
          <w:color w:val="000000"/>
          <w:sz w:val="24"/>
          <w:szCs w:val="24"/>
          <w:lang w:eastAsia="zh-CN"/>
        </w:rPr>
        <w:t>Lotz</w:t>
      </w:r>
      <w:proofErr w:type="spellEnd"/>
      <w:r w:rsidRPr="0045683C">
        <w:rPr>
          <w:rFonts w:ascii="Book Antiqua" w:eastAsia="宋体" w:hAnsi="Book Antiqua" w:cs="宋体"/>
          <w:color w:val="000000"/>
          <w:sz w:val="24"/>
          <w:szCs w:val="24"/>
          <w:lang w:eastAsia="zh-CN"/>
        </w:rPr>
        <w:t xml:space="preserve"> JC, </w:t>
      </w:r>
      <w:proofErr w:type="spellStart"/>
      <w:r w:rsidRPr="0045683C">
        <w:rPr>
          <w:rFonts w:ascii="Book Antiqua" w:eastAsia="宋体" w:hAnsi="Book Antiqua" w:cs="宋体"/>
          <w:color w:val="000000"/>
          <w:sz w:val="24"/>
          <w:szCs w:val="24"/>
          <w:lang w:eastAsia="zh-CN"/>
        </w:rPr>
        <w:t>Berven</w:t>
      </w:r>
      <w:proofErr w:type="spellEnd"/>
      <w:r w:rsidRPr="0045683C">
        <w:rPr>
          <w:rFonts w:ascii="Book Antiqua" w:eastAsia="宋体" w:hAnsi="Book Antiqua" w:cs="宋体"/>
          <w:color w:val="000000"/>
          <w:sz w:val="24"/>
          <w:szCs w:val="24"/>
          <w:lang w:eastAsia="zh-CN"/>
        </w:rPr>
        <w:t xml:space="preserve"> S. Intervertebral disc cell therapy for regeneration: mesenchymal stem cell implantation in rat intervertebral discs. </w:t>
      </w:r>
      <w:r w:rsidRPr="0045683C">
        <w:rPr>
          <w:rFonts w:ascii="Book Antiqua" w:eastAsia="宋体" w:hAnsi="Book Antiqua" w:cs="宋体"/>
          <w:i/>
          <w:iCs/>
          <w:color w:val="000000"/>
          <w:sz w:val="24"/>
          <w:szCs w:val="24"/>
          <w:lang w:eastAsia="zh-CN"/>
        </w:rPr>
        <w:t xml:space="preserve">Ann Biomed </w:t>
      </w:r>
      <w:proofErr w:type="spellStart"/>
      <w:r w:rsidRPr="0045683C">
        <w:rPr>
          <w:rFonts w:ascii="Book Antiqua" w:eastAsia="宋体" w:hAnsi="Book Antiqua" w:cs="宋体"/>
          <w:i/>
          <w:iCs/>
          <w:color w:val="000000"/>
          <w:sz w:val="24"/>
          <w:szCs w:val="24"/>
          <w:lang w:eastAsia="zh-CN"/>
        </w:rPr>
        <w:t>Eng</w:t>
      </w:r>
      <w:proofErr w:type="spellEnd"/>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32</w:t>
      </w:r>
      <w:r w:rsidRPr="0045683C">
        <w:rPr>
          <w:rFonts w:ascii="Book Antiqua" w:eastAsia="宋体" w:hAnsi="Book Antiqua" w:cs="宋体"/>
          <w:color w:val="000000"/>
          <w:sz w:val="24"/>
          <w:szCs w:val="24"/>
          <w:lang w:eastAsia="zh-CN"/>
        </w:rPr>
        <w:t>: 430-434 [PMID: 15095817 DOI: 10.1023/B: ABME.0000017545.84833.7c]</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62 </w:t>
      </w:r>
      <w:r w:rsidRPr="0045683C">
        <w:rPr>
          <w:rFonts w:ascii="Book Antiqua" w:eastAsia="宋体" w:hAnsi="Book Antiqua" w:cs="宋体"/>
          <w:b/>
          <w:bCs/>
          <w:color w:val="000000"/>
          <w:sz w:val="24"/>
          <w:szCs w:val="24"/>
          <w:lang w:eastAsia="zh-CN"/>
        </w:rPr>
        <w:t>Orozco L</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Soler</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Morera</w:t>
      </w:r>
      <w:proofErr w:type="spellEnd"/>
      <w:r w:rsidRPr="0045683C">
        <w:rPr>
          <w:rFonts w:ascii="Book Antiqua" w:eastAsia="宋体" w:hAnsi="Book Antiqua" w:cs="宋体"/>
          <w:color w:val="000000"/>
          <w:sz w:val="24"/>
          <w:szCs w:val="24"/>
          <w:lang w:eastAsia="zh-CN"/>
        </w:rPr>
        <w:t xml:space="preserve"> C, </w:t>
      </w:r>
      <w:proofErr w:type="spellStart"/>
      <w:r w:rsidRPr="0045683C">
        <w:rPr>
          <w:rFonts w:ascii="Book Antiqua" w:eastAsia="宋体" w:hAnsi="Book Antiqua" w:cs="宋体"/>
          <w:color w:val="000000"/>
          <w:sz w:val="24"/>
          <w:szCs w:val="24"/>
          <w:lang w:eastAsia="zh-CN"/>
        </w:rPr>
        <w:t>Alberca</w:t>
      </w:r>
      <w:proofErr w:type="spellEnd"/>
      <w:r w:rsidRPr="0045683C">
        <w:rPr>
          <w:rFonts w:ascii="Book Antiqua" w:eastAsia="宋体" w:hAnsi="Book Antiqua" w:cs="宋体"/>
          <w:color w:val="000000"/>
          <w:sz w:val="24"/>
          <w:szCs w:val="24"/>
          <w:lang w:eastAsia="zh-CN"/>
        </w:rPr>
        <w:t xml:space="preserve"> M, Sánchez A, </w:t>
      </w:r>
      <w:proofErr w:type="spellStart"/>
      <w:r w:rsidRPr="0045683C">
        <w:rPr>
          <w:rFonts w:ascii="Book Antiqua" w:eastAsia="宋体" w:hAnsi="Book Antiqua" w:cs="宋体"/>
          <w:color w:val="000000"/>
          <w:sz w:val="24"/>
          <w:szCs w:val="24"/>
          <w:lang w:eastAsia="zh-CN"/>
        </w:rPr>
        <w:t>García</w:t>
      </w:r>
      <w:proofErr w:type="spellEnd"/>
      <w:r w:rsidRPr="0045683C">
        <w:rPr>
          <w:rFonts w:ascii="Book Antiqua" w:eastAsia="宋体" w:hAnsi="Book Antiqua" w:cs="宋体"/>
          <w:color w:val="000000"/>
          <w:sz w:val="24"/>
          <w:szCs w:val="24"/>
          <w:lang w:eastAsia="zh-CN"/>
        </w:rPr>
        <w:t>-Sancho J. Intervertebral disc repair by autologous mesenchymal bone marrow cells: a pilot study. </w:t>
      </w:r>
      <w:r w:rsidRPr="0045683C">
        <w:rPr>
          <w:rFonts w:ascii="Book Antiqua" w:eastAsia="宋体" w:hAnsi="Book Antiqua" w:cs="宋体"/>
          <w:i/>
          <w:iCs/>
          <w:color w:val="000000"/>
          <w:sz w:val="24"/>
          <w:szCs w:val="24"/>
          <w:lang w:eastAsia="zh-CN"/>
        </w:rPr>
        <w:t>Transplantation</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92</w:t>
      </w:r>
      <w:r w:rsidRPr="0045683C">
        <w:rPr>
          <w:rFonts w:ascii="Book Antiqua" w:eastAsia="宋体" w:hAnsi="Book Antiqua" w:cs="宋体"/>
          <w:color w:val="000000"/>
          <w:sz w:val="24"/>
          <w:szCs w:val="24"/>
          <w:lang w:eastAsia="zh-CN"/>
        </w:rPr>
        <w:t>: 822-828 [PMID: 21792091 DOI: 10.1097/TP.0b013e3182298a15]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63 </w:t>
      </w:r>
      <w:r w:rsidRPr="0045683C">
        <w:rPr>
          <w:rFonts w:ascii="Book Antiqua" w:eastAsia="宋体" w:hAnsi="Book Antiqua" w:cs="宋体"/>
          <w:b/>
          <w:bCs/>
          <w:color w:val="000000"/>
          <w:sz w:val="24"/>
          <w:szCs w:val="24"/>
          <w:lang w:eastAsia="zh-CN"/>
        </w:rPr>
        <w:t>Yip PK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Malaspina</w:t>
      </w:r>
      <w:proofErr w:type="spellEnd"/>
      <w:r w:rsidRPr="0045683C">
        <w:rPr>
          <w:rFonts w:ascii="Book Antiqua" w:eastAsia="宋体" w:hAnsi="Book Antiqua" w:cs="宋体"/>
          <w:color w:val="000000"/>
          <w:sz w:val="24"/>
          <w:szCs w:val="24"/>
          <w:lang w:eastAsia="zh-CN"/>
        </w:rPr>
        <w:t xml:space="preserve"> A. Spinal </w:t>
      </w:r>
      <w:proofErr w:type="gramStart"/>
      <w:r w:rsidRPr="0045683C">
        <w:rPr>
          <w:rFonts w:ascii="Book Antiqua" w:eastAsia="宋体" w:hAnsi="Book Antiqua" w:cs="宋体"/>
          <w:color w:val="000000"/>
          <w:sz w:val="24"/>
          <w:szCs w:val="24"/>
          <w:lang w:eastAsia="zh-CN"/>
        </w:rPr>
        <w:t>cord</w:t>
      </w:r>
      <w:proofErr w:type="gramEnd"/>
      <w:r w:rsidRPr="0045683C">
        <w:rPr>
          <w:rFonts w:ascii="Book Antiqua" w:eastAsia="宋体" w:hAnsi="Book Antiqua" w:cs="宋体"/>
          <w:color w:val="000000"/>
          <w:sz w:val="24"/>
          <w:szCs w:val="24"/>
          <w:lang w:eastAsia="zh-CN"/>
        </w:rPr>
        <w:t xml:space="preserve"> trauma and the molecular point of no return. </w:t>
      </w:r>
      <w:proofErr w:type="spellStart"/>
      <w:r w:rsidRPr="0045683C">
        <w:rPr>
          <w:rFonts w:ascii="Book Antiqua" w:eastAsia="宋体" w:hAnsi="Book Antiqua" w:cs="宋体"/>
          <w:i/>
          <w:iCs/>
          <w:color w:val="000000"/>
          <w:sz w:val="24"/>
          <w:szCs w:val="24"/>
          <w:lang w:eastAsia="zh-CN"/>
        </w:rPr>
        <w:t>Mol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Neurodegener</w:t>
      </w:r>
      <w:proofErr w:type="spellEnd"/>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7</w:t>
      </w:r>
      <w:r w:rsidRPr="0045683C">
        <w:rPr>
          <w:rFonts w:ascii="Book Antiqua" w:eastAsia="宋体" w:hAnsi="Book Antiqua" w:cs="宋体"/>
          <w:color w:val="000000"/>
          <w:sz w:val="24"/>
          <w:szCs w:val="24"/>
          <w:lang w:eastAsia="zh-CN"/>
        </w:rPr>
        <w:t>: 6 [PMID: 22315999 DOI: 10.1186/1750-1326-7-6]</w:t>
      </w:r>
    </w:p>
    <w:p w:rsidR="0045683C" w:rsidRPr="0045683C" w:rsidRDefault="005C2E28" w:rsidP="0045683C">
      <w:pPr>
        <w:spacing w:after="0" w:line="360" w:lineRule="auto"/>
        <w:jc w:val="both"/>
        <w:rPr>
          <w:rFonts w:ascii="Book Antiqua" w:eastAsia="宋体" w:hAnsi="Book Antiqua" w:cs="宋体"/>
          <w:color w:val="000000"/>
          <w:sz w:val="24"/>
          <w:szCs w:val="24"/>
          <w:lang w:eastAsia="zh-CN"/>
        </w:rPr>
      </w:pPr>
      <w:proofErr w:type="gramStart"/>
      <w:r>
        <w:rPr>
          <w:rFonts w:ascii="Book Antiqua" w:eastAsia="宋体" w:hAnsi="Book Antiqua" w:cs="宋体"/>
          <w:color w:val="000000"/>
          <w:sz w:val="24"/>
          <w:szCs w:val="24"/>
          <w:lang w:eastAsia="zh-CN"/>
        </w:rPr>
        <w:t xml:space="preserve">64 </w:t>
      </w:r>
      <w:proofErr w:type="spellStart"/>
      <w:r w:rsidR="0045683C" w:rsidRPr="005C2E28">
        <w:rPr>
          <w:rFonts w:ascii="Book Antiqua" w:eastAsia="宋体" w:hAnsi="Book Antiqua" w:cs="宋体"/>
          <w:b/>
          <w:color w:val="000000"/>
          <w:sz w:val="24"/>
          <w:szCs w:val="24"/>
          <w:lang w:eastAsia="zh-CN"/>
        </w:rPr>
        <w:t>Tator</w:t>
      </w:r>
      <w:proofErr w:type="spellEnd"/>
      <w:r w:rsidR="0045683C" w:rsidRPr="005C2E28">
        <w:rPr>
          <w:rFonts w:ascii="Book Antiqua" w:eastAsia="宋体" w:hAnsi="Book Antiqua" w:cs="宋体"/>
          <w:b/>
          <w:color w:val="000000"/>
          <w:sz w:val="24"/>
          <w:szCs w:val="24"/>
          <w:lang w:eastAsia="zh-CN"/>
        </w:rPr>
        <w:t xml:space="preserve"> CH</w:t>
      </w:r>
      <w:r w:rsidR="0045683C" w:rsidRPr="0045683C">
        <w:rPr>
          <w:rFonts w:ascii="Book Antiqua" w:eastAsia="宋体" w:hAnsi="Book Antiqua" w:cs="宋体"/>
          <w:color w:val="000000"/>
          <w:sz w:val="24"/>
          <w:szCs w:val="24"/>
          <w:lang w:eastAsia="zh-CN"/>
        </w:rPr>
        <w:t>. Contemporary Management Of Spinal Cord Injury.</w:t>
      </w:r>
      <w:proofErr w:type="gramEnd"/>
      <w:r w:rsidR="0045683C" w:rsidRPr="0045683C">
        <w:rPr>
          <w:rFonts w:ascii="Book Antiqua" w:eastAsia="宋体" w:hAnsi="Book Antiqua" w:cs="宋体"/>
          <w:color w:val="000000"/>
          <w:sz w:val="24"/>
          <w:szCs w:val="24"/>
          <w:lang w:eastAsia="zh-CN"/>
        </w:rPr>
        <w:t xml:space="preserve"> </w:t>
      </w:r>
      <w:proofErr w:type="gramStart"/>
      <w:r w:rsidR="0045683C" w:rsidRPr="0045683C">
        <w:rPr>
          <w:rFonts w:ascii="Book Antiqua" w:eastAsia="宋体" w:hAnsi="Book Antiqua" w:cs="宋体"/>
          <w:color w:val="000000"/>
          <w:sz w:val="24"/>
          <w:szCs w:val="24"/>
          <w:lang w:eastAsia="zh-CN"/>
        </w:rPr>
        <w:t>Epidemiology and general characteristics of the spinal cord injury patient.</w:t>
      </w:r>
      <w:proofErr w:type="gramEnd"/>
      <w:r w:rsidR="0045683C" w:rsidRPr="0045683C">
        <w:rPr>
          <w:rFonts w:ascii="Book Antiqua" w:eastAsia="宋体" w:hAnsi="Book Antiqua" w:cs="宋体"/>
          <w:color w:val="000000"/>
          <w:sz w:val="24"/>
          <w:szCs w:val="24"/>
          <w:lang w:eastAsia="zh-CN"/>
        </w:rPr>
        <w:t xml:space="preserve"> In: </w:t>
      </w:r>
      <w:proofErr w:type="spellStart"/>
      <w:r w:rsidR="0045683C" w:rsidRPr="0045683C">
        <w:rPr>
          <w:rFonts w:ascii="Book Antiqua" w:eastAsia="宋体" w:hAnsi="Book Antiqua" w:cs="宋体"/>
          <w:color w:val="000000"/>
          <w:sz w:val="24"/>
          <w:szCs w:val="24"/>
          <w:lang w:eastAsia="zh-CN"/>
        </w:rPr>
        <w:t>Benzel</w:t>
      </w:r>
      <w:proofErr w:type="spellEnd"/>
      <w:r w:rsidR="0045683C" w:rsidRPr="0045683C">
        <w:rPr>
          <w:rFonts w:ascii="Book Antiqua" w:eastAsia="宋体" w:hAnsi="Book Antiqua" w:cs="宋体"/>
          <w:color w:val="000000"/>
          <w:sz w:val="24"/>
          <w:szCs w:val="24"/>
          <w:lang w:eastAsia="zh-CN"/>
        </w:rPr>
        <w:t xml:space="preserve"> EC, ed. Park Ridge, Illinois, USA: American Association of Neurological Surgeons</w:t>
      </w:r>
      <w:r>
        <w:rPr>
          <w:rFonts w:ascii="Book Antiqua" w:eastAsia="宋体" w:hAnsi="Book Antiqua" w:cs="宋体" w:hint="eastAsia"/>
          <w:color w:val="000000"/>
          <w:sz w:val="24"/>
          <w:szCs w:val="24"/>
          <w:lang w:eastAsia="zh-CN"/>
        </w:rPr>
        <w:t>,</w:t>
      </w:r>
      <w:r w:rsidRPr="005C2E28">
        <w:rPr>
          <w:rFonts w:ascii="Book Antiqua" w:eastAsia="宋体" w:hAnsi="Book Antiqua" w:cs="宋体" w:hint="eastAsia"/>
          <w:color w:val="000000"/>
          <w:sz w:val="24"/>
          <w:szCs w:val="24"/>
          <w:lang w:eastAsia="zh-CN"/>
        </w:rPr>
        <w:t xml:space="preserve"> </w:t>
      </w:r>
      <w:r>
        <w:rPr>
          <w:rFonts w:ascii="Book Antiqua" w:eastAsia="宋体" w:hAnsi="Book Antiqua" w:cs="宋体" w:hint="eastAsia"/>
          <w:color w:val="000000"/>
          <w:sz w:val="24"/>
          <w:szCs w:val="24"/>
          <w:lang w:eastAsia="zh-CN"/>
        </w:rPr>
        <w:t>1995:</w:t>
      </w:r>
      <w:r>
        <w:rPr>
          <w:rFonts w:ascii="Book Antiqua" w:eastAsia="宋体" w:hAnsi="Book Antiqua" w:cs="宋体"/>
          <w:color w:val="000000"/>
          <w:sz w:val="24"/>
          <w:szCs w:val="24"/>
          <w:lang w:eastAsia="zh-CN"/>
        </w:rPr>
        <w:t xml:space="preserve"> 9–13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65 </w:t>
      </w:r>
      <w:proofErr w:type="spellStart"/>
      <w:r w:rsidRPr="0045683C">
        <w:rPr>
          <w:rFonts w:ascii="Book Antiqua" w:eastAsia="宋体" w:hAnsi="Book Antiqua" w:cs="宋体"/>
          <w:b/>
          <w:bCs/>
          <w:color w:val="000000"/>
          <w:sz w:val="24"/>
          <w:szCs w:val="24"/>
          <w:lang w:eastAsia="zh-CN"/>
        </w:rPr>
        <w:t>Ackery</w:t>
      </w:r>
      <w:proofErr w:type="spellEnd"/>
      <w:r w:rsidRPr="0045683C">
        <w:rPr>
          <w:rFonts w:ascii="Book Antiqua" w:eastAsia="宋体" w:hAnsi="Book Antiqua" w:cs="宋体"/>
          <w:b/>
          <w:bCs/>
          <w:color w:val="000000"/>
          <w:sz w:val="24"/>
          <w:szCs w:val="24"/>
          <w:lang w:eastAsia="zh-CN"/>
        </w:rPr>
        <w:t xml:space="preserve"> A</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Tator</w:t>
      </w:r>
      <w:proofErr w:type="spellEnd"/>
      <w:r w:rsidRPr="0045683C">
        <w:rPr>
          <w:rFonts w:ascii="Book Antiqua" w:eastAsia="宋体" w:hAnsi="Book Antiqua" w:cs="宋体"/>
          <w:color w:val="000000"/>
          <w:sz w:val="24"/>
          <w:szCs w:val="24"/>
          <w:lang w:eastAsia="zh-CN"/>
        </w:rPr>
        <w:t xml:space="preserve"> C, </w:t>
      </w:r>
      <w:proofErr w:type="spellStart"/>
      <w:r w:rsidRPr="0045683C">
        <w:rPr>
          <w:rFonts w:ascii="Book Antiqua" w:eastAsia="宋体" w:hAnsi="Book Antiqua" w:cs="宋体"/>
          <w:color w:val="000000"/>
          <w:sz w:val="24"/>
          <w:szCs w:val="24"/>
          <w:lang w:eastAsia="zh-CN"/>
        </w:rPr>
        <w:t>Krassioukov</w:t>
      </w:r>
      <w:proofErr w:type="spellEnd"/>
      <w:r w:rsidRPr="0045683C">
        <w:rPr>
          <w:rFonts w:ascii="Book Antiqua" w:eastAsia="宋体" w:hAnsi="Book Antiqua" w:cs="宋体"/>
          <w:color w:val="000000"/>
          <w:sz w:val="24"/>
          <w:szCs w:val="24"/>
          <w:lang w:eastAsia="zh-CN"/>
        </w:rPr>
        <w:t xml:space="preserve"> A. </w:t>
      </w:r>
      <w:proofErr w:type="gramStart"/>
      <w:r w:rsidRPr="0045683C">
        <w:rPr>
          <w:rFonts w:ascii="Book Antiqua" w:eastAsia="宋体" w:hAnsi="Book Antiqua" w:cs="宋体"/>
          <w:color w:val="000000"/>
          <w:sz w:val="24"/>
          <w:szCs w:val="24"/>
          <w:lang w:eastAsia="zh-CN"/>
        </w:rPr>
        <w:t>A global perspective on spinal cord injury epidemiology.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Neurotrauma</w:t>
      </w:r>
      <w:proofErr w:type="spellEnd"/>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21</w:t>
      </w:r>
      <w:r w:rsidRPr="0045683C">
        <w:rPr>
          <w:rFonts w:ascii="Book Antiqua" w:eastAsia="宋体" w:hAnsi="Book Antiqua" w:cs="宋体"/>
          <w:color w:val="000000"/>
          <w:sz w:val="24"/>
          <w:szCs w:val="24"/>
          <w:lang w:eastAsia="zh-CN"/>
        </w:rPr>
        <w:t>: 1355-1370 [PMID: 15672627 DOI: 10.1089/neu.2004.21.1355]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66 </w:t>
      </w:r>
      <w:proofErr w:type="spellStart"/>
      <w:r w:rsidRPr="0045683C">
        <w:rPr>
          <w:rFonts w:ascii="Book Antiqua" w:eastAsia="宋体" w:hAnsi="Book Antiqua" w:cs="宋体"/>
          <w:b/>
          <w:bCs/>
          <w:color w:val="000000"/>
          <w:sz w:val="24"/>
          <w:szCs w:val="24"/>
          <w:lang w:eastAsia="zh-CN"/>
        </w:rPr>
        <w:t>Wyndaele</w:t>
      </w:r>
      <w:proofErr w:type="spellEnd"/>
      <w:r w:rsidRPr="0045683C">
        <w:rPr>
          <w:rFonts w:ascii="Book Antiqua" w:eastAsia="宋体" w:hAnsi="Book Antiqua" w:cs="宋体"/>
          <w:b/>
          <w:bCs/>
          <w:color w:val="000000"/>
          <w:sz w:val="24"/>
          <w:szCs w:val="24"/>
          <w:lang w:eastAsia="zh-CN"/>
        </w:rPr>
        <w:t xml:space="preserve"> 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Wyndaele</w:t>
      </w:r>
      <w:proofErr w:type="spellEnd"/>
      <w:r w:rsidRPr="0045683C">
        <w:rPr>
          <w:rFonts w:ascii="Book Antiqua" w:eastAsia="宋体" w:hAnsi="Book Antiqua" w:cs="宋体"/>
          <w:color w:val="000000"/>
          <w:sz w:val="24"/>
          <w:szCs w:val="24"/>
          <w:lang w:eastAsia="zh-CN"/>
        </w:rPr>
        <w:t xml:space="preserve"> JJ. Incidence, prevalence and epidemiology of spinal cord injury: what learns a worldwide literature survey? </w:t>
      </w:r>
      <w:r w:rsidRPr="0045683C">
        <w:rPr>
          <w:rFonts w:ascii="Book Antiqua" w:eastAsia="宋体" w:hAnsi="Book Antiqua" w:cs="宋体"/>
          <w:i/>
          <w:iCs/>
          <w:color w:val="000000"/>
          <w:sz w:val="24"/>
          <w:szCs w:val="24"/>
          <w:lang w:eastAsia="zh-CN"/>
        </w:rPr>
        <w:t>Spinal Cord</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44</w:t>
      </w:r>
      <w:r w:rsidRPr="0045683C">
        <w:rPr>
          <w:rFonts w:ascii="Book Antiqua" w:eastAsia="宋体" w:hAnsi="Book Antiqua" w:cs="宋体"/>
          <w:color w:val="000000"/>
          <w:sz w:val="24"/>
          <w:szCs w:val="24"/>
          <w:lang w:eastAsia="zh-CN"/>
        </w:rPr>
        <w:t>: 523-529 [PMID: 16389270 DOI: 10.1038/sj.sc.3101893]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 xml:space="preserve">67 </w:t>
      </w:r>
      <w:r w:rsidRPr="0045683C">
        <w:rPr>
          <w:rFonts w:ascii="Book Antiqua" w:hAnsi="Book Antiqua"/>
          <w:b/>
          <w:bCs/>
          <w:color w:val="000000"/>
          <w:sz w:val="24"/>
          <w:szCs w:val="24"/>
        </w:rPr>
        <w:t>Noonan VK</w:t>
      </w:r>
      <w:r w:rsidRPr="0045683C">
        <w:rPr>
          <w:rFonts w:ascii="Book Antiqua" w:hAnsi="Book Antiqua"/>
          <w:color w:val="000000"/>
          <w:sz w:val="24"/>
          <w:szCs w:val="24"/>
        </w:rPr>
        <w:t xml:space="preserve">, </w:t>
      </w:r>
      <w:proofErr w:type="spellStart"/>
      <w:r w:rsidRPr="0045683C">
        <w:rPr>
          <w:rFonts w:ascii="Book Antiqua" w:hAnsi="Book Antiqua"/>
          <w:color w:val="000000"/>
          <w:sz w:val="24"/>
          <w:szCs w:val="24"/>
        </w:rPr>
        <w:t>Fingas</w:t>
      </w:r>
      <w:proofErr w:type="spellEnd"/>
      <w:r w:rsidRPr="0045683C">
        <w:rPr>
          <w:rFonts w:ascii="Book Antiqua" w:hAnsi="Book Antiqua"/>
          <w:color w:val="000000"/>
          <w:sz w:val="24"/>
          <w:szCs w:val="24"/>
        </w:rPr>
        <w:t xml:space="preserve"> M, </w:t>
      </w:r>
      <w:proofErr w:type="spellStart"/>
      <w:r w:rsidRPr="0045683C">
        <w:rPr>
          <w:rFonts w:ascii="Book Antiqua" w:hAnsi="Book Antiqua"/>
          <w:color w:val="000000"/>
          <w:sz w:val="24"/>
          <w:szCs w:val="24"/>
        </w:rPr>
        <w:t>Farry</w:t>
      </w:r>
      <w:proofErr w:type="spellEnd"/>
      <w:r w:rsidRPr="0045683C">
        <w:rPr>
          <w:rFonts w:ascii="Book Antiqua" w:hAnsi="Book Antiqua"/>
          <w:color w:val="000000"/>
          <w:sz w:val="24"/>
          <w:szCs w:val="24"/>
        </w:rPr>
        <w:t xml:space="preserve"> A, Baxter D, Singh A, </w:t>
      </w:r>
      <w:proofErr w:type="spellStart"/>
      <w:r w:rsidRPr="0045683C">
        <w:rPr>
          <w:rFonts w:ascii="Book Antiqua" w:hAnsi="Book Antiqua"/>
          <w:color w:val="000000"/>
          <w:sz w:val="24"/>
          <w:szCs w:val="24"/>
        </w:rPr>
        <w:t>Fehlings</w:t>
      </w:r>
      <w:proofErr w:type="spellEnd"/>
      <w:r w:rsidRPr="0045683C">
        <w:rPr>
          <w:rFonts w:ascii="Book Antiqua" w:hAnsi="Book Antiqua"/>
          <w:color w:val="000000"/>
          <w:sz w:val="24"/>
          <w:szCs w:val="24"/>
        </w:rPr>
        <w:t xml:space="preserve"> MG, Dvorak MF. Incidence and prevalence of spinal cord injury in Canada: a national perspective.</w:t>
      </w:r>
      <w:r w:rsidRPr="0045683C">
        <w:rPr>
          <w:rStyle w:val="apple-converted-space"/>
          <w:rFonts w:ascii="Book Antiqua" w:hAnsi="Book Antiqua"/>
          <w:color w:val="000000"/>
          <w:sz w:val="24"/>
          <w:szCs w:val="24"/>
        </w:rPr>
        <w:t> </w:t>
      </w:r>
      <w:proofErr w:type="spellStart"/>
      <w:r w:rsidRPr="0045683C">
        <w:rPr>
          <w:rFonts w:ascii="Book Antiqua" w:hAnsi="Book Antiqua"/>
          <w:i/>
          <w:iCs/>
          <w:color w:val="000000"/>
          <w:sz w:val="24"/>
          <w:szCs w:val="24"/>
        </w:rPr>
        <w:t>Neuroepidemiology</w:t>
      </w:r>
      <w:proofErr w:type="spellEnd"/>
      <w:r w:rsidRPr="0045683C">
        <w:rPr>
          <w:rStyle w:val="apple-converted-space"/>
          <w:rFonts w:ascii="Book Antiqua" w:hAnsi="Book Antiqua"/>
          <w:color w:val="000000"/>
          <w:sz w:val="24"/>
          <w:szCs w:val="24"/>
        </w:rPr>
        <w:t> </w:t>
      </w:r>
      <w:r w:rsidRPr="0045683C">
        <w:rPr>
          <w:rFonts w:ascii="Book Antiqua" w:hAnsi="Book Antiqua"/>
          <w:color w:val="000000"/>
          <w:sz w:val="24"/>
          <w:szCs w:val="24"/>
        </w:rPr>
        <w:t>2012;</w:t>
      </w:r>
      <w:r w:rsidRPr="0045683C">
        <w:rPr>
          <w:rStyle w:val="apple-converted-space"/>
          <w:rFonts w:ascii="Book Antiqua" w:hAnsi="Book Antiqua"/>
          <w:color w:val="000000"/>
          <w:sz w:val="24"/>
          <w:szCs w:val="24"/>
        </w:rPr>
        <w:t> </w:t>
      </w:r>
      <w:r w:rsidRPr="0045683C">
        <w:rPr>
          <w:rFonts w:ascii="Book Antiqua" w:hAnsi="Book Antiqua"/>
          <w:b/>
          <w:bCs/>
          <w:color w:val="000000"/>
          <w:sz w:val="24"/>
          <w:szCs w:val="24"/>
        </w:rPr>
        <w:t>38</w:t>
      </w:r>
      <w:r w:rsidRPr="0045683C">
        <w:rPr>
          <w:rFonts w:ascii="Book Antiqua" w:hAnsi="Book Antiqua"/>
          <w:color w:val="000000"/>
          <w:sz w:val="24"/>
          <w:szCs w:val="24"/>
        </w:rPr>
        <w:t>: 219-226 [PMID: 22555590 DOI: 10.1159/000336014]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68 </w:t>
      </w:r>
      <w:proofErr w:type="spellStart"/>
      <w:r w:rsidRPr="0045683C">
        <w:rPr>
          <w:rFonts w:ascii="Book Antiqua" w:eastAsia="宋体" w:hAnsi="Book Antiqua" w:cs="宋体"/>
          <w:b/>
          <w:bCs/>
          <w:color w:val="000000"/>
          <w:sz w:val="24"/>
          <w:szCs w:val="24"/>
          <w:lang w:eastAsia="zh-CN"/>
        </w:rPr>
        <w:t>Sekhon</w:t>
      </w:r>
      <w:proofErr w:type="spellEnd"/>
      <w:r w:rsidRPr="0045683C">
        <w:rPr>
          <w:rFonts w:ascii="Book Antiqua" w:eastAsia="宋体" w:hAnsi="Book Antiqua" w:cs="宋体"/>
          <w:b/>
          <w:bCs/>
          <w:color w:val="000000"/>
          <w:sz w:val="24"/>
          <w:szCs w:val="24"/>
          <w:lang w:eastAsia="zh-CN"/>
        </w:rPr>
        <w:t xml:space="preserve"> LH</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Fehlings</w:t>
      </w:r>
      <w:proofErr w:type="spellEnd"/>
      <w:r w:rsidRPr="0045683C">
        <w:rPr>
          <w:rFonts w:ascii="Book Antiqua" w:eastAsia="宋体" w:hAnsi="Book Antiqua" w:cs="宋体"/>
          <w:color w:val="000000"/>
          <w:sz w:val="24"/>
          <w:szCs w:val="24"/>
          <w:lang w:eastAsia="zh-CN"/>
        </w:rPr>
        <w:t xml:space="preserve"> MG. Epidemiology, demographics, and pathophysiology of acute spinal cord injury.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Spine (</w:t>
      </w:r>
      <w:proofErr w:type="spellStart"/>
      <w:r w:rsidRPr="0045683C">
        <w:rPr>
          <w:rFonts w:ascii="Book Antiqua" w:eastAsia="宋体" w:hAnsi="Book Antiqua" w:cs="宋体"/>
          <w:i/>
          <w:iCs/>
          <w:color w:val="000000"/>
          <w:sz w:val="24"/>
          <w:szCs w:val="24"/>
          <w:lang w:eastAsia="zh-CN"/>
        </w:rPr>
        <w:t>Phila</w:t>
      </w:r>
      <w:proofErr w:type="spellEnd"/>
      <w:r w:rsidRPr="0045683C">
        <w:rPr>
          <w:rFonts w:ascii="Book Antiqua" w:eastAsia="宋体" w:hAnsi="Book Antiqua" w:cs="宋体"/>
          <w:i/>
          <w:iCs/>
          <w:color w:val="000000"/>
          <w:sz w:val="24"/>
          <w:szCs w:val="24"/>
          <w:lang w:eastAsia="zh-CN"/>
        </w:rPr>
        <w:t xml:space="preserve"> Pa 1976)</w:t>
      </w:r>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26</w:t>
      </w:r>
      <w:r w:rsidRPr="0045683C">
        <w:rPr>
          <w:rFonts w:ascii="Book Antiqua" w:eastAsia="宋体" w:hAnsi="Book Antiqua" w:cs="宋体"/>
          <w:color w:val="000000"/>
          <w:sz w:val="24"/>
          <w:szCs w:val="24"/>
          <w:lang w:eastAsia="zh-CN"/>
        </w:rPr>
        <w:t>: S2-12 [PMID: 11805601]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lastRenderedPageBreak/>
        <w:t>69 </w:t>
      </w:r>
      <w:proofErr w:type="spellStart"/>
      <w:r w:rsidRPr="0045683C">
        <w:rPr>
          <w:rFonts w:ascii="Book Antiqua" w:eastAsia="宋体" w:hAnsi="Book Antiqua" w:cs="宋体"/>
          <w:b/>
          <w:bCs/>
          <w:color w:val="000000"/>
          <w:sz w:val="24"/>
          <w:szCs w:val="24"/>
          <w:lang w:eastAsia="zh-CN"/>
        </w:rPr>
        <w:t>Fehlings</w:t>
      </w:r>
      <w:proofErr w:type="spellEnd"/>
      <w:r w:rsidRPr="0045683C">
        <w:rPr>
          <w:rFonts w:ascii="Book Antiqua" w:eastAsia="宋体" w:hAnsi="Book Antiqua" w:cs="宋体"/>
          <w:b/>
          <w:bCs/>
          <w:color w:val="000000"/>
          <w:sz w:val="24"/>
          <w:szCs w:val="24"/>
          <w:lang w:eastAsia="zh-CN"/>
        </w:rPr>
        <w:t xml:space="preserve"> MG</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Tator</w:t>
      </w:r>
      <w:proofErr w:type="spellEnd"/>
      <w:r w:rsidRPr="0045683C">
        <w:rPr>
          <w:rFonts w:ascii="Book Antiqua" w:eastAsia="宋体" w:hAnsi="Book Antiqua" w:cs="宋体"/>
          <w:color w:val="000000"/>
          <w:sz w:val="24"/>
          <w:szCs w:val="24"/>
          <w:lang w:eastAsia="zh-CN"/>
        </w:rPr>
        <w:t xml:space="preserve"> CH.</w:t>
      </w:r>
      <w:proofErr w:type="gramEnd"/>
      <w:r w:rsidRPr="0045683C">
        <w:rPr>
          <w:rFonts w:ascii="Book Antiqua" w:eastAsia="宋体" w:hAnsi="Book Antiqua" w:cs="宋体"/>
          <w:color w:val="000000"/>
          <w:sz w:val="24"/>
          <w:szCs w:val="24"/>
          <w:lang w:eastAsia="zh-CN"/>
        </w:rPr>
        <w:t xml:space="preserve"> The relationships among the severity of spinal cord injury, residual neurological function, axon counts, and counts of </w:t>
      </w:r>
      <w:proofErr w:type="spellStart"/>
      <w:r w:rsidRPr="0045683C">
        <w:rPr>
          <w:rFonts w:ascii="Book Antiqua" w:eastAsia="宋体" w:hAnsi="Book Antiqua" w:cs="宋体"/>
          <w:color w:val="000000"/>
          <w:sz w:val="24"/>
          <w:szCs w:val="24"/>
          <w:lang w:eastAsia="zh-CN"/>
        </w:rPr>
        <w:t>retrogradely</w:t>
      </w:r>
      <w:proofErr w:type="spellEnd"/>
      <w:r w:rsidRPr="0045683C">
        <w:rPr>
          <w:rFonts w:ascii="Book Antiqua" w:eastAsia="宋体" w:hAnsi="Book Antiqua" w:cs="宋体"/>
          <w:color w:val="000000"/>
          <w:sz w:val="24"/>
          <w:szCs w:val="24"/>
          <w:lang w:eastAsia="zh-CN"/>
        </w:rPr>
        <w:t xml:space="preserve"> labeled neurons after experimental spinal cord injury.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color w:val="000000"/>
          <w:sz w:val="24"/>
          <w:szCs w:val="24"/>
          <w:lang w:eastAsia="zh-CN"/>
        </w:rPr>
        <w:t> 1995; </w:t>
      </w:r>
      <w:r w:rsidRPr="0045683C">
        <w:rPr>
          <w:rFonts w:ascii="Book Antiqua" w:eastAsia="宋体" w:hAnsi="Book Antiqua" w:cs="宋体"/>
          <w:b/>
          <w:bCs/>
          <w:color w:val="000000"/>
          <w:sz w:val="24"/>
          <w:szCs w:val="24"/>
          <w:lang w:eastAsia="zh-CN"/>
        </w:rPr>
        <w:t>132</w:t>
      </w:r>
      <w:r w:rsidRPr="0045683C">
        <w:rPr>
          <w:rFonts w:ascii="Book Antiqua" w:eastAsia="宋体" w:hAnsi="Book Antiqua" w:cs="宋体"/>
          <w:color w:val="000000"/>
          <w:sz w:val="24"/>
          <w:szCs w:val="24"/>
          <w:lang w:eastAsia="zh-CN"/>
        </w:rPr>
        <w:t>: 220-228 [PMID: 7789460 DOI: 10.1016/0014-4886(95)90027-6]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70 </w:t>
      </w:r>
      <w:proofErr w:type="spellStart"/>
      <w:r w:rsidRPr="0045683C">
        <w:rPr>
          <w:rFonts w:ascii="Book Antiqua" w:eastAsia="宋体" w:hAnsi="Book Antiqua" w:cs="宋体"/>
          <w:b/>
          <w:bCs/>
          <w:color w:val="000000"/>
          <w:sz w:val="24"/>
          <w:szCs w:val="24"/>
          <w:lang w:eastAsia="zh-CN"/>
        </w:rPr>
        <w:t>Bramlett</w:t>
      </w:r>
      <w:proofErr w:type="spellEnd"/>
      <w:r w:rsidRPr="0045683C">
        <w:rPr>
          <w:rFonts w:ascii="Book Antiqua" w:eastAsia="宋体" w:hAnsi="Book Antiqua" w:cs="宋体"/>
          <w:b/>
          <w:bCs/>
          <w:color w:val="000000"/>
          <w:sz w:val="24"/>
          <w:szCs w:val="24"/>
          <w:lang w:eastAsia="zh-CN"/>
        </w:rPr>
        <w:t xml:space="preserve"> HM</w:t>
      </w:r>
      <w:r w:rsidRPr="0045683C">
        <w:rPr>
          <w:rFonts w:ascii="Book Antiqua" w:eastAsia="宋体" w:hAnsi="Book Antiqua" w:cs="宋体"/>
          <w:color w:val="000000"/>
          <w:sz w:val="24"/>
          <w:szCs w:val="24"/>
          <w:lang w:eastAsia="zh-CN"/>
        </w:rPr>
        <w:t xml:space="preserve">, Dietrich WD. Progressive damage after brain and spinal cord injury: </w:t>
      </w:r>
      <w:proofErr w:type="spellStart"/>
      <w:r w:rsidRPr="0045683C">
        <w:rPr>
          <w:rFonts w:ascii="Book Antiqua" w:eastAsia="宋体" w:hAnsi="Book Antiqua" w:cs="宋体"/>
          <w:color w:val="000000"/>
          <w:sz w:val="24"/>
          <w:szCs w:val="24"/>
          <w:lang w:eastAsia="zh-CN"/>
        </w:rPr>
        <w:t>pathomechanisms</w:t>
      </w:r>
      <w:proofErr w:type="spellEnd"/>
      <w:r w:rsidRPr="0045683C">
        <w:rPr>
          <w:rFonts w:ascii="Book Antiqua" w:eastAsia="宋体" w:hAnsi="Book Antiqua" w:cs="宋体"/>
          <w:color w:val="000000"/>
          <w:sz w:val="24"/>
          <w:szCs w:val="24"/>
          <w:lang w:eastAsia="zh-CN"/>
        </w:rPr>
        <w:t xml:space="preserve"> and treatment strategies. </w:t>
      </w:r>
      <w:proofErr w:type="spellStart"/>
      <w:r w:rsidRPr="0045683C">
        <w:rPr>
          <w:rFonts w:ascii="Book Antiqua" w:eastAsia="宋体" w:hAnsi="Book Antiqua" w:cs="宋体"/>
          <w:i/>
          <w:iCs/>
          <w:color w:val="000000"/>
          <w:sz w:val="24"/>
          <w:szCs w:val="24"/>
          <w:lang w:eastAsia="zh-CN"/>
        </w:rPr>
        <w:t>Prog</w:t>
      </w:r>
      <w:proofErr w:type="spellEnd"/>
      <w:r w:rsidRPr="0045683C">
        <w:rPr>
          <w:rFonts w:ascii="Book Antiqua" w:eastAsia="宋体" w:hAnsi="Book Antiqua" w:cs="宋体"/>
          <w:i/>
          <w:iCs/>
          <w:color w:val="000000"/>
          <w:sz w:val="24"/>
          <w:szCs w:val="24"/>
          <w:lang w:eastAsia="zh-CN"/>
        </w:rPr>
        <w:t xml:space="preserve"> Brain Res</w:t>
      </w:r>
      <w:r w:rsidRPr="0045683C">
        <w:rPr>
          <w:rFonts w:ascii="Book Antiqua" w:eastAsia="宋体" w:hAnsi="Book Antiqua" w:cs="宋体"/>
          <w:color w:val="000000"/>
          <w:sz w:val="24"/>
          <w:szCs w:val="24"/>
          <w:lang w:eastAsia="zh-CN"/>
        </w:rPr>
        <w:t> 2007; </w:t>
      </w:r>
      <w:r w:rsidRPr="0045683C">
        <w:rPr>
          <w:rFonts w:ascii="Book Antiqua" w:eastAsia="宋体" w:hAnsi="Book Antiqua" w:cs="宋体"/>
          <w:b/>
          <w:bCs/>
          <w:color w:val="000000"/>
          <w:sz w:val="24"/>
          <w:szCs w:val="24"/>
          <w:lang w:eastAsia="zh-CN"/>
        </w:rPr>
        <w:t>161</w:t>
      </w:r>
      <w:r w:rsidRPr="0045683C">
        <w:rPr>
          <w:rFonts w:ascii="Book Antiqua" w:eastAsia="宋体" w:hAnsi="Book Antiqua" w:cs="宋体"/>
          <w:color w:val="000000"/>
          <w:sz w:val="24"/>
          <w:szCs w:val="24"/>
          <w:lang w:eastAsia="zh-CN"/>
        </w:rPr>
        <w:t>: 125-141 [PMID: 17618974 DOI: 10.1016/S0079-6123(06)61009-1]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71 </w:t>
      </w:r>
      <w:r w:rsidRPr="0045683C">
        <w:rPr>
          <w:rFonts w:ascii="Book Antiqua" w:eastAsia="宋体" w:hAnsi="Book Antiqua" w:cs="宋体"/>
          <w:b/>
          <w:bCs/>
          <w:color w:val="000000"/>
          <w:sz w:val="24"/>
          <w:szCs w:val="24"/>
          <w:lang w:eastAsia="zh-CN"/>
        </w:rPr>
        <w:t>Bullock R</w:t>
      </w:r>
      <w:r w:rsidRPr="0045683C">
        <w:rPr>
          <w:rFonts w:ascii="Book Antiqua" w:eastAsia="宋体" w:hAnsi="Book Antiqua" w:cs="宋体"/>
          <w:color w:val="000000"/>
          <w:sz w:val="24"/>
          <w:szCs w:val="24"/>
          <w:lang w:eastAsia="zh-CN"/>
        </w:rPr>
        <w:t>, Maxwell WL, Graham DI, Teasdale GM, Adams JH.</w:t>
      </w:r>
      <w:proofErr w:type="gramEnd"/>
      <w:r w:rsidRPr="0045683C">
        <w:rPr>
          <w:rFonts w:ascii="Book Antiqua" w:eastAsia="宋体" w:hAnsi="Book Antiqua" w:cs="宋体"/>
          <w:color w:val="000000"/>
          <w:sz w:val="24"/>
          <w:szCs w:val="24"/>
          <w:lang w:eastAsia="zh-CN"/>
        </w:rPr>
        <w:t xml:space="preserve"> Glial swelling following human cerebral contusion: an </w:t>
      </w:r>
      <w:proofErr w:type="spellStart"/>
      <w:r w:rsidRPr="0045683C">
        <w:rPr>
          <w:rFonts w:ascii="Book Antiqua" w:eastAsia="宋体" w:hAnsi="Book Antiqua" w:cs="宋体"/>
          <w:color w:val="000000"/>
          <w:sz w:val="24"/>
          <w:szCs w:val="24"/>
          <w:lang w:eastAsia="zh-CN"/>
        </w:rPr>
        <w:t>ultrastructural</w:t>
      </w:r>
      <w:proofErr w:type="spellEnd"/>
      <w:r w:rsidRPr="0045683C">
        <w:rPr>
          <w:rFonts w:ascii="Book Antiqua" w:eastAsia="宋体" w:hAnsi="Book Antiqua" w:cs="宋体"/>
          <w:color w:val="000000"/>
          <w:sz w:val="24"/>
          <w:szCs w:val="24"/>
          <w:lang w:eastAsia="zh-CN"/>
        </w:rPr>
        <w:t xml:space="preserve"> study.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i/>
          <w:iCs/>
          <w:color w:val="000000"/>
          <w:sz w:val="24"/>
          <w:szCs w:val="24"/>
          <w:lang w:eastAsia="zh-CN"/>
        </w:rPr>
        <w:t xml:space="preserve"> Psychiatry</w:t>
      </w:r>
      <w:r w:rsidRPr="0045683C">
        <w:rPr>
          <w:rFonts w:ascii="Book Antiqua" w:eastAsia="宋体" w:hAnsi="Book Antiqua" w:cs="宋体"/>
          <w:color w:val="000000"/>
          <w:sz w:val="24"/>
          <w:szCs w:val="24"/>
          <w:lang w:eastAsia="zh-CN"/>
        </w:rPr>
        <w:t> 1991; </w:t>
      </w:r>
      <w:r w:rsidRPr="0045683C">
        <w:rPr>
          <w:rFonts w:ascii="Book Antiqua" w:eastAsia="宋体" w:hAnsi="Book Antiqua" w:cs="宋体"/>
          <w:b/>
          <w:bCs/>
          <w:color w:val="000000"/>
          <w:sz w:val="24"/>
          <w:szCs w:val="24"/>
          <w:lang w:eastAsia="zh-CN"/>
        </w:rPr>
        <w:t>54</w:t>
      </w:r>
      <w:r w:rsidRPr="0045683C">
        <w:rPr>
          <w:rFonts w:ascii="Book Antiqua" w:eastAsia="宋体" w:hAnsi="Book Antiqua" w:cs="宋体"/>
          <w:color w:val="000000"/>
          <w:sz w:val="24"/>
          <w:szCs w:val="24"/>
          <w:lang w:eastAsia="zh-CN"/>
        </w:rPr>
        <w:t>: 427-434 [PMID: 1865206 DOI: 10.1136/jnnp.54.5.427]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72 </w:t>
      </w:r>
      <w:r w:rsidRPr="0045683C">
        <w:rPr>
          <w:rFonts w:ascii="Book Antiqua" w:eastAsia="宋体" w:hAnsi="Book Antiqua" w:cs="宋体"/>
          <w:b/>
          <w:bCs/>
          <w:color w:val="000000"/>
          <w:sz w:val="24"/>
          <w:szCs w:val="24"/>
          <w:lang w:eastAsia="zh-CN"/>
        </w:rPr>
        <w:t>Donnelly DJ</w:t>
      </w:r>
      <w:r w:rsidRPr="0045683C">
        <w:rPr>
          <w:rFonts w:ascii="Book Antiqua" w:eastAsia="宋体" w:hAnsi="Book Antiqua" w:cs="宋体"/>
          <w:color w:val="000000"/>
          <w:sz w:val="24"/>
          <w:szCs w:val="24"/>
          <w:lang w:eastAsia="zh-CN"/>
        </w:rPr>
        <w:t xml:space="preserve">, Popovich PG. Inflammation and its role in </w:t>
      </w:r>
      <w:proofErr w:type="spellStart"/>
      <w:r w:rsidRPr="0045683C">
        <w:rPr>
          <w:rFonts w:ascii="Book Antiqua" w:eastAsia="宋体" w:hAnsi="Book Antiqua" w:cs="宋体"/>
          <w:color w:val="000000"/>
          <w:sz w:val="24"/>
          <w:szCs w:val="24"/>
          <w:lang w:eastAsia="zh-CN"/>
        </w:rPr>
        <w:t>neuroprotection</w:t>
      </w:r>
      <w:proofErr w:type="spellEnd"/>
      <w:r w:rsidRPr="0045683C">
        <w:rPr>
          <w:rFonts w:ascii="Book Antiqua" w:eastAsia="宋体" w:hAnsi="Book Antiqua" w:cs="宋体"/>
          <w:color w:val="000000"/>
          <w:sz w:val="24"/>
          <w:szCs w:val="24"/>
          <w:lang w:eastAsia="zh-CN"/>
        </w:rPr>
        <w:t>, axonal regeneration and functional recovery after spinal cord injury.</w:t>
      </w:r>
      <w:proofErr w:type="gramEnd"/>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color w:val="000000"/>
          <w:sz w:val="24"/>
          <w:szCs w:val="24"/>
          <w:lang w:eastAsia="zh-CN"/>
        </w:rPr>
        <w:t> 2008; </w:t>
      </w:r>
      <w:r w:rsidRPr="0045683C">
        <w:rPr>
          <w:rFonts w:ascii="Book Antiqua" w:eastAsia="宋体" w:hAnsi="Book Antiqua" w:cs="宋体"/>
          <w:b/>
          <w:bCs/>
          <w:color w:val="000000"/>
          <w:sz w:val="24"/>
          <w:szCs w:val="24"/>
          <w:lang w:eastAsia="zh-CN"/>
        </w:rPr>
        <w:t>209</w:t>
      </w:r>
      <w:r w:rsidRPr="0045683C">
        <w:rPr>
          <w:rFonts w:ascii="Book Antiqua" w:eastAsia="宋体" w:hAnsi="Book Antiqua" w:cs="宋体"/>
          <w:color w:val="000000"/>
          <w:sz w:val="24"/>
          <w:szCs w:val="24"/>
          <w:lang w:eastAsia="zh-CN"/>
        </w:rPr>
        <w:t>: 378-388 [PMID: 17662717 DOI: 10.1016/j.expneurol.2007.06.009]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73 </w:t>
      </w:r>
      <w:r w:rsidRPr="0045683C">
        <w:rPr>
          <w:rFonts w:ascii="Book Antiqua" w:eastAsia="宋体" w:hAnsi="Book Antiqua" w:cs="宋体"/>
          <w:b/>
          <w:bCs/>
          <w:color w:val="000000"/>
          <w:sz w:val="24"/>
          <w:szCs w:val="24"/>
          <w:lang w:eastAsia="zh-CN"/>
        </w:rPr>
        <w:t>Kwon BK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Hillyer</w:t>
      </w:r>
      <w:proofErr w:type="spellEnd"/>
      <w:r w:rsidRPr="0045683C">
        <w:rPr>
          <w:rFonts w:ascii="Book Antiqua" w:eastAsia="宋体" w:hAnsi="Book Antiqua" w:cs="宋体"/>
          <w:color w:val="000000"/>
          <w:sz w:val="24"/>
          <w:szCs w:val="24"/>
          <w:lang w:eastAsia="zh-CN"/>
        </w:rPr>
        <w:t xml:space="preserve"> J, </w:t>
      </w:r>
      <w:proofErr w:type="spellStart"/>
      <w:r w:rsidRPr="0045683C">
        <w:rPr>
          <w:rFonts w:ascii="Book Antiqua" w:eastAsia="宋体" w:hAnsi="Book Antiqua" w:cs="宋体"/>
          <w:color w:val="000000"/>
          <w:sz w:val="24"/>
          <w:szCs w:val="24"/>
          <w:lang w:eastAsia="zh-CN"/>
        </w:rPr>
        <w:t>Tetzlaff</w:t>
      </w:r>
      <w:proofErr w:type="spellEnd"/>
      <w:r w:rsidRPr="0045683C">
        <w:rPr>
          <w:rFonts w:ascii="Book Antiqua" w:eastAsia="宋体" w:hAnsi="Book Antiqua" w:cs="宋体"/>
          <w:color w:val="000000"/>
          <w:sz w:val="24"/>
          <w:szCs w:val="24"/>
          <w:lang w:eastAsia="zh-CN"/>
        </w:rPr>
        <w:t xml:space="preserve"> W. Translational research in spinal cord injury: a survey of opinion from the SCI community.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Neurotrauma</w:t>
      </w:r>
      <w:proofErr w:type="spellEnd"/>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27</w:t>
      </w:r>
      <w:r w:rsidRPr="0045683C">
        <w:rPr>
          <w:rFonts w:ascii="Book Antiqua" w:eastAsia="宋体" w:hAnsi="Book Antiqua" w:cs="宋体"/>
          <w:color w:val="000000"/>
          <w:sz w:val="24"/>
          <w:szCs w:val="24"/>
          <w:lang w:eastAsia="zh-CN"/>
        </w:rPr>
        <w:t>: 21-33 [PMID: 19751098 DOI: 10.1089/neu.2009.1048]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74 </w:t>
      </w:r>
      <w:proofErr w:type="spellStart"/>
      <w:r w:rsidRPr="0045683C">
        <w:rPr>
          <w:rFonts w:ascii="Book Antiqua" w:eastAsia="宋体" w:hAnsi="Book Antiqua" w:cs="宋体"/>
          <w:b/>
          <w:bCs/>
          <w:color w:val="000000"/>
          <w:sz w:val="24"/>
          <w:szCs w:val="24"/>
          <w:lang w:eastAsia="zh-CN"/>
        </w:rPr>
        <w:t>Profyris</w:t>
      </w:r>
      <w:proofErr w:type="spellEnd"/>
      <w:r w:rsidRPr="0045683C">
        <w:rPr>
          <w:rFonts w:ascii="Book Antiqua" w:eastAsia="宋体" w:hAnsi="Book Antiqua" w:cs="宋体"/>
          <w:b/>
          <w:bCs/>
          <w:color w:val="000000"/>
          <w:sz w:val="24"/>
          <w:szCs w:val="24"/>
          <w:lang w:eastAsia="zh-CN"/>
        </w:rPr>
        <w:t xml:space="preserve"> C</w:t>
      </w:r>
      <w:r w:rsidRPr="0045683C">
        <w:rPr>
          <w:rFonts w:ascii="Book Antiqua" w:eastAsia="宋体" w:hAnsi="Book Antiqua" w:cs="宋体"/>
          <w:color w:val="000000"/>
          <w:sz w:val="24"/>
          <w:szCs w:val="24"/>
          <w:lang w:eastAsia="zh-CN"/>
        </w:rPr>
        <w:t xml:space="preserve">, Cheema SS, </w:t>
      </w:r>
      <w:proofErr w:type="spellStart"/>
      <w:r w:rsidRPr="0045683C">
        <w:rPr>
          <w:rFonts w:ascii="Book Antiqua" w:eastAsia="宋体" w:hAnsi="Book Antiqua" w:cs="宋体"/>
          <w:color w:val="000000"/>
          <w:sz w:val="24"/>
          <w:szCs w:val="24"/>
          <w:lang w:eastAsia="zh-CN"/>
        </w:rPr>
        <w:t>Zang</w:t>
      </w:r>
      <w:proofErr w:type="spellEnd"/>
      <w:r w:rsidRPr="0045683C">
        <w:rPr>
          <w:rFonts w:ascii="Book Antiqua" w:eastAsia="宋体" w:hAnsi="Book Antiqua" w:cs="宋体"/>
          <w:color w:val="000000"/>
          <w:sz w:val="24"/>
          <w:szCs w:val="24"/>
          <w:lang w:eastAsia="zh-CN"/>
        </w:rPr>
        <w:t xml:space="preserve"> D, </w:t>
      </w:r>
      <w:proofErr w:type="spellStart"/>
      <w:r w:rsidRPr="0045683C">
        <w:rPr>
          <w:rFonts w:ascii="Book Antiqua" w:eastAsia="宋体" w:hAnsi="Book Antiqua" w:cs="宋体"/>
          <w:color w:val="000000"/>
          <w:sz w:val="24"/>
          <w:szCs w:val="24"/>
          <w:lang w:eastAsia="zh-CN"/>
        </w:rPr>
        <w:t>Azari</w:t>
      </w:r>
      <w:proofErr w:type="spellEnd"/>
      <w:r w:rsidRPr="0045683C">
        <w:rPr>
          <w:rFonts w:ascii="Book Antiqua" w:eastAsia="宋体" w:hAnsi="Book Antiqua" w:cs="宋体"/>
          <w:color w:val="000000"/>
          <w:sz w:val="24"/>
          <w:szCs w:val="24"/>
          <w:lang w:eastAsia="zh-CN"/>
        </w:rPr>
        <w:t xml:space="preserve"> MF, Boyle K, </w:t>
      </w:r>
      <w:proofErr w:type="spellStart"/>
      <w:r w:rsidRPr="0045683C">
        <w:rPr>
          <w:rFonts w:ascii="Book Antiqua" w:eastAsia="宋体" w:hAnsi="Book Antiqua" w:cs="宋体"/>
          <w:color w:val="000000"/>
          <w:sz w:val="24"/>
          <w:szCs w:val="24"/>
          <w:lang w:eastAsia="zh-CN"/>
        </w:rPr>
        <w:t>Petratos</w:t>
      </w:r>
      <w:proofErr w:type="spellEnd"/>
      <w:r w:rsidRPr="0045683C">
        <w:rPr>
          <w:rFonts w:ascii="Book Antiqua" w:eastAsia="宋体" w:hAnsi="Book Antiqua" w:cs="宋体"/>
          <w:color w:val="000000"/>
          <w:sz w:val="24"/>
          <w:szCs w:val="24"/>
          <w:lang w:eastAsia="zh-CN"/>
        </w:rPr>
        <w:t xml:space="preserve"> S. Degenerative and regenerative mechanisms governing spinal cord injury. </w:t>
      </w:r>
      <w:proofErr w:type="spellStart"/>
      <w:r w:rsidRPr="0045683C">
        <w:rPr>
          <w:rFonts w:ascii="Book Antiqua" w:eastAsia="宋体" w:hAnsi="Book Antiqua" w:cs="宋体"/>
          <w:i/>
          <w:iCs/>
          <w:color w:val="000000"/>
          <w:sz w:val="24"/>
          <w:szCs w:val="24"/>
          <w:lang w:eastAsia="zh-CN"/>
        </w:rPr>
        <w:t>Neurobiol</w:t>
      </w:r>
      <w:proofErr w:type="spellEnd"/>
      <w:r w:rsidRPr="0045683C">
        <w:rPr>
          <w:rFonts w:ascii="Book Antiqua" w:eastAsia="宋体" w:hAnsi="Book Antiqua" w:cs="宋体"/>
          <w:i/>
          <w:iCs/>
          <w:color w:val="000000"/>
          <w:sz w:val="24"/>
          <w:szCs w:val="24"/>
          <w:lang w:eastAsia="zh-CN"/>
        </w:rPr>
        <w:t xml:space="preserve"> Dis</w:t>
      </w:r>
      <w:r w:rsidRPr="0045683C">
        <w:rPr>
          <w:rFonts w:ascii="Book Antiqua" w:eastAsia="宋体" w:hAnsi="Book Antiqua" w:cs="宋体"/>
          <w:color w:val="000000"/>
          <w:sz w:val="24"/>
          <w:szCs w:val="24"/>
          <w:lang w:eastAsia="zh-CN"/>
        </w:rPr>
        <w:t> 2004; </w:t>
      </w:r>
      <w:r w:rsidRPr="0045683C">
        <w:rPr>
          <w:rFonts w:ascii="Book Antiqua" w:eastAsia="宋体" w:hAnsi="Book Antiqua" w:cs="宋体"/>
          <w:b/>
          <w:bCs/>
          <w:color w:val="000000"/>
          <w:sz w:val="24"/>
          <w:szCs w:val="24"/>
          <w:lang w:eastAsia="zh-CN"/>
        </w:rPr>
        <w:t>15</w:t>
      </w:r>
      <w:r w:rsidRPr="0045683C">
        <w:rPr>
          <w:rFonts w:ascii="Book Antiqua" w:eastAsia="宋体" w:hAnsi="Book Antiqua" w:cs="宋体"/>
          <w:color w:val="000000"/>
          <w:sz w:val="24"/>
          <w:szCs w:val="24"/>
          <w:lang w:eastAsia="zh-CN"/>
        </w:rPr>
        <w:t>: 415-436 [PMID: 15056450 DOI: 10.1016/j.nbd.2003.11.015]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75 </w:t>
      </w:r>
      <w:r w:rsidRPr="0045683C">
        <w:rPr>
          <w:rFonts w:ascii="Book Antiqua" w:eastAsia="宋体" w:hAnsi="Book Antiqua" w:cs="宋体"/>
          <w:b/>
          <w:bCs/>
          <w:color w:val="000000"/>
          <w:sz w:val="24"/>
          <w:szCs w:val="24"/>
          <w:lang w:eastAsia="zh-CN"/>
        </w:rPr>
        <w:t>Carlson SL</w:t>
      </w:r>
      <w:r w:rsidRPr="0045683C">
        <w:rPr>
          <w:rFonts w:ascii="Book Antiqua" w:eastAsia="宋体" w:hAnsi="Book Antiqua" w:cs="宋体"/>
          <w:color w:val="000000"/>
          <w:sz w:val="24"/>
          <w:szCs w:val="24"/>
          <w:lang w:eastAsia="zh-CN"/>
        </w:rPr>
        <w:t xml:space="preserve">, Parrish ME, Springer JE, Doty K, </w:t>
      </w:r>
      <w:proofErr w:type="spellStart"/>
      <w:r w:rsidRPr="0045683C">
        <w:rPr>
          <w:rFonts w:ascii="Book Antiqua" w:eastAsia="宋体" w:hAnsi="Book Antiqua" w:cs="宋体"/>
          <w:color w:val="000000"/>
          <w:sz w:val="24"/>
          <w:szCs w:val="24"/>
          <w:lang w:eastAsia="zh-CN"/>
        </w:rPr>
        <w:t>Dossett</w:t>
      </w:r>
      <w:proofErr w:type="spellEnd"/>
      <w:r w:rsidRPr="0045683C">
        <w:rPr>
          <w:rFonts w:ascii="Book Antiqua" w:eastAsia="宋体" w:hAnsi="Book Antiqua" w:cs="宋体"/>
          <w:color w:val="000000"/>
          <w:sz w:val="24"/>
          <w:szCs w:val="24"/>
          <w:lang w:eastAsia="zh-CN"/>
        </w:rPr>
        <w:t xml:space="preserve"> L. Acute inflammatory response in spinal cord following impact injury.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color w:val="000000"/>
          <w:sz w:val="24"/>
          <w:szCs w:val="24"/>
          <w:lang w:eastAsia="zh-CN"/>
        </w:rPr>
        <w:t> 1998; </w:t>
      </w:r>
      <w:r w:rsidRPr="0045683C">
        <w:rPr>
          <w:rFonts w:ascii="Book Antiqua" w:eastAsia="宋体" w:hAnsi="Book Antiqua" w:cs="宋体"/>
          <w:b/>
          <w:bCs/>
          <w:color w:val="000000"/>
          <w:sz w:val="24"/>
          <w:szCs w:val="24"/>
          <w:lang w:eastAsia="zh-CN"/>
        </w:rPr>
        <w:t>151</w:t>
      </w:r>
      <w:r w:rsidRPr="0045683C">
        <w:rPr>
          <w:rFonts w:ascii="Book Antiqua" w:eastAsia="宋体" w:hAnsi="Book Antiqua" w:cs="宋体"/>
          <w:color w:val="000000"/>
          <w:sz w:val="24"/>
          <w:szCs w:val="24"/>
          <w:lang w:eastAsia="zh-CN"/>
        </w:rPr>
        <w:t>: 77-88 [PMID: 9582256 DOI: 10.1006/exnr.1998.6785]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76 </w:t>
      </w:r>
      <w:r w:rsidRPr="0045683C">
        <w:rPr>
          <w:rFonts w:ascii="Book Antiqua" w:eastAsia="宋体" w:hAnsi="Book Antiqua" w:cs="宋体"/>
          <w:b/>
          <w:bCs/>
          <w:color w:val="000000"/>
          <w:sz w:val="24"/>
          <w:szCs w:val="24"/>
          <w:lang w:eastAsia="zh-CN"/>
        </w:rPr>
        <w:t>Keane RW</w:t>
      </w:r>
      <w:r w:rsidRPr="0045683C">
        <w:rPr>
          <w:rFonts w:ascii="Book Antiqua" w:eastAsia="宋体" w:hAnsi="Book Antiqua" w:cs="宋体"/>
          <w:color w:val="000000"/>
          <w:sz w:val="24"/>
          <w:szCs w:val="24"/>
          <w:lang w:eastAsia="zh-CN"/>
        </w:rPr>
        <w:t>, Davis AR, Dietrich WD. Inflammatory and apoptotic signaling after spinal cord injury.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Neurotrauma</w:t>
      </w:r>
      <w:proofErr w:type="spellEnd"/>
      <w:r w:rsidRPr="0045683C">
        <w:rPr>
          <w:rFonts w:ascii="Book Antiqua" w:eastAsia="宋体" w:hAnsi="Book Antiqua" w:cs="宋体"/>
          <w:color w:val="000000"/>
          <w:sz w:val="24"/>
          <w:szCs w:val="24"/>
          <w:lang w:eastAsia="zh-CN"/>
        </w:rPr>
        <w:t> </w:t>
      </w:r>
      <w:r w:rsidR="007038E3">
        <w:rPr>
          <w:rFonts w:ascii="Book Antiqua" w:eastAsia="宋体" w:hAnsi="Book Antiqua" w:cs="宋体" w:hint="eastAsia"/>
          <w:color w:val="000000"/>
          <w:sz w:val="24"/>
          <w:szCs w:val="24"/>
          <w:lang w:eastAsia="zh-CN"/>
        </w:rPr>
        <w:t>2006</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23</w:t>
      </w:r>
      <w:r w:rsidRPr="0045683C">
        <w:rPr>
          <w:rFonts w:ascii="Book Antiqua" w:eastAsia="宋体" w:hAnsi="Book Antiqua" w:cs="宋体"/>
          <w:color w:val="000000"/>
          <w:sz w:val="24"/>
          <w:szCs w:val="24"/>
          <w:lang w:eastAsia="zh-CN"/>
        </w:rPr>
        <w:t>: 335-344 [PMID: 16629620 DOI: 10.1089/neu.2006.23.335]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77 </w:t>
      </w:r>
      <w:r w:rsidRPr="0045683C">
        <w:rPr>
          <w:rFonts w:ascii="Book Antiqua" w:eastAsia="宋体" w:hAnsi="Book Antiqua" w:cs="宋体"/>
          <w:b/>
          <w:bCs/>
          <w:color w:val="000000"/>
          <w:sz w:val="24"/>
          <w:szCs w:val="24"/>
          <w:lang w:eastAsia="zh-CN"/>
        </w:rPr>
        <w:t>Liu XZ</w:t>
      </w:r>
      <w:r w:rsidRPr="0045683C">
        <w:rPr>
          <w:rFonts w:ascii="Book Antiqua" w:eastAsia="宋体" w:hAnsi="Book Antiqua" w:cs="宋体"/>
          <w:color w:val="000000"/>
          <w:sz w:val="24"/>
          <w:szCs w:val="24"/>
          <w:lang w:eastAsia="zh-CN"/>
        </w:rPr>
        <w:t xml:space="preserve">, Xu XM, Hu R, Du C, Zhang SX, McDonald JW, Dong HX, Wu YJ, Fan GS, </w:t>
      </w:r>
      <w:proofErr w:type="spellStart"/>
      <w:r w:rsidRPr="0045683C">
        <w:rPr>
          <w:rFonts w:ascii="Book Antiqua" w:eastAsia="宋体" w:hAnsi="Book Antiqua" w:cs="宋体"/>
          <w:color w:val="000000"/>
          <w:sz w:val="24"/>
          <w:szCs w:val="24"/>
          <w:lang w:eastAsia="zh-CN"/>
        </w:rPr>
        <w:t>Jacquin</w:t>
      </w:r>
      <w:proofErr w:type="spellEnd"/>
      <w:r w:rsidRPr="0045683C">
        <w:rPr>
          <w:rFonts w:ascii="Book Antiqua" w:eastAsia="宋体" w:hAnsi="Book Antiqua" w:cs="宋体"/>
          <w:color w:val="000000"/>
          <w:sz w:val="24"/>
          <w:szCs w:val="24"/>
          <w:lang w:eastAsia="zh-CN"/>
        </w:rPr>
        <w:t xml:space="preserve"> MF, Hsu CY, Choi DW. </w:t>
      </w:r>
      <w:proofErr w:type="gramStart"/>
      <w:r w:rsidRPr="0045683C">
        <w:rPr>
          <w:rFonts w:ascii="Book Antiqua" w:eastAsia="宋体" w:hAnsi="Book Antiqua" w:cs="宋体"/>
          <w:color w:val="000000"/>
          <w:sz w:val="24"/>
          <w:szCs w:val="24"/>
          <w:lang w:eastAsia="zh-CN"/>
        </w:rPr>
        <w:t>Neuronal and glial apoptosis after traumatic spinal cord injury.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Neurosci</w:t>
      </w:r>
      <w:proofErr w:type="spellEnd"/>
      <w:r w:rsidRPr="0045683C">
        <w:rPr>
          <w:rFonts w:ascii="Book Antiqua" w:eastAsia="宋体" w:hAnsi="Book Antiqua" w:cs="宋体"/>
          <w:color w:val="000000"/>
          <w:sz w:val="24"/>
          <w:szCs w:val="24"/>
          <w:lang w:eastAsia="zh-CN"/>
        </w:rPr>
        <w:t> 1997; </w:t>
      </w:r>
      <w:r w:rsidRPr="0045683C">
        <w:rPr>
          <w:rFonts w:ascii="Book Antiqua" w:eastAsia="宋体" w:hAnsi="Book Antiqua" w:cs="宋体"/>
          <w:b/>
          <w:bCs/>
          <w:color w:val="000000"/>
          <w:sz w:val="24"/>
          <w:szCs w:val="24"/>
          <w:lang w:eastAsia="zh-CN"/>
        </w:rPr>
        <w:t>17</w:t>
      </w:r>
      <w:r w:rsidRPr="0045683C">
        <w:rPr>
          <w:rFonts w:ascii="Book Antiqua" w:eastAsia="宋体" w:hAnsi="Book Antiqua" w:cs="宋体"/>
          <w:color w:val="000000"/>
          <w:sz w:val="24"/>
          <w:szCs w:val="24"/>
          <w:lang w:eastAsia="zh-CN"/>
        </w:rPr>
        <w:t>: 5395-5406 [PMID: 9204923]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78 </w:t>
      </w:r>
      <w:proofErr w:type="spellStart"/>
      <w:r w:rsidRPr="0045683C">
        <w:rPr>
          <w:rFonts w:ascii="Book Antiqua" w:eastAsia="宋体" w:hAnsi="Book Antiqua" w:cs="宋体"/>
          <w:b/>
          <w:bCs/>
          <w:color w:val="000000"/>
          <w:sz w:val="24"/>
          <w:szCs w:val="24"/>
          <w:lang w:eastAsia="zh-CN"/>
        </w:rPr>
        <w:t>Taoka</w:t>
      </w:r>
      <w:proofErr w:type="spellEnd"/>
      <w:r w:rsidRPr="0045683C">
        <w:rPr>
          <w:rFonts w:ascii="Book Antiqua" w:eastAsia="宋体" w:hAnsi="Book Antiqua" w:cs="宋体"/>
          <w:b/>
          <w:bCs/>
          <w:color w:val="000000"/>
          <w:sz w:val="24"/>
          <w:szCs w:val="24"/>
          <w:lang w:eastAsia="zh-CN"/>
        </w:rPr>
        <w:t xml:space="preserve"> Y</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Okajima</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Uchiba</w:t>
      </w:r>
      <w:proofErr w:type="spellEnd"/>
      <w:r w:rsidRPr="0045683C">
        <w:rPr>
          <w:rFonts w:ascii="Book Antiqua" w:eastAsia="宋体" w:hAnsi="Book Antiqua" w:cs="宋体"/>
          <w:color w:val="000000"/>
          <w:sz w:val="24"/>
          <w:szCs w:val="24"/>
          <w:lang w:eastAsia="zh-CN"/>
        </w:rPr>
        <w:t xml:space="preserve"> M, Murakami K, </w:t>
      </w:r>
      <w:proofErr w:type="spellStart"/>
      <w:r w:rsidRPr="0045683C">
        <w:rPr>
          <w:rFonts w:ascii="Book Antiqua" w:eastAsia="宋体" w:hAnsi="Book Antiqua" w:cs="宋体"/>
          <w:color w:val="000000"/>
          <w:sz w:val="24"/>
          <w:szCs w:val="24"/>
          <w:lang w:eastAsia="zh-CN"/>
        </w:rPr>
        <w:t>Kushimoto</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Johno</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Naruo</w:t>
      </w:r>
      <w:proofErr w:type="spellEnd"/>
      <w:r w:rsidRPr="0045683C">
        <w:rPr>
          <w:rFonts w:ascii="Book Antiqua" w:eastAsia="宋体" w:hAnsi="Book Antiqua" w:cs="宋体"/>
          <w:color w:val="000000"/>
          <w:sz w:val="24"/>
          <w:szCs w:val="24"/>
          <w:lang w:eastAsia="zh-CN"/>
        </w:rPr>
        <w:t xml:space="preserve"> M, Okabe H, Takatsuki K. Role of neutrophils in spinal cord injury in the </w:t>
      </w:r>
      <w:r w:rsidRPr="0045683C">
        <w:rPr>
          <w:rFonts w:ascii="Book Antiqua" w:eastAsia="宋体" w:hAnsi="Book Antiqua" w:cs="宋体"/>
          <w:color w:val="000000"/>
          <w:sz w:val="24"/>
          <w:szCs w:val="24"/>
          <w:lang w:eastAsia="zh-CN"/>
        </w:rPr>
        <w:lastRenderedPageBreak/>
        <w:t>rat. </w:t>
      </w:r>
      <w:r w:rsidRPr="0045683C">
        <w:rPr>
          <w:rFonts w:ascii="Book Antiqua" w:eastAsia="宋体" w:hAnsi="Book Antiqua" w:cs="宋体"/>
          <w:i/>
          <w:iCs/>
          <w:color w:val="000000"/>
          <w:sz w:val="24"/>
          <w:szCs w:val="24"/>
          <w:lang w:eastAsia="zh-CN"/>
        </w:rPr>
        <w:t>Neuroscience</w:t>
      </w:r>
      <w:r w:rsidRPr="0045683C">
        <w:rPr>
          <w:rFonts w:ascii="Book Antiqua" w:eastAsia="宋体" w:hAnsi="Book Antiqua" w:cs="宋体"/>
          <w:color w:val="000000"/>
          <w:sz w:val="24"/>
          <w:szCs w:val="24"/>
          <w:lang w:eastAsia="zh-CN"/>
        </w:rPr>
        <w:t> 1997; </w:t>
      </w:r>
      <w:r w:rsidRPr="0045683C">
        <w:rPr>
          <w:rFonts w:ascii="Book Antiqua" w:eastAsia="宋体" w:hAnsi="Book Antiqua" w:cs="宋体"/>
          <w:b/>
          <w:bCs/>
          <w:color w:val="000000"/>
          <w:sz w:val="24"/>
          <w:szCs w:val="24"/>
          <w:lang w:eastAsia="zh-CN"/>
        </w:rPr>
        <w:t>79</w:t>
      </w:r>
      <w:r w:rsidRPr="0045683C">
        <w:rPr>
          <w:rFonts w:ascii="Book Antiqua" w:eastAsia="宋体" w:hAnsi="Book Antiqua" w:cs="宋体"/>
          <w:color w:val="000000"/>
          <w:sz w:val="24"/>
          <w:szCs w:val="24"/>
          <w:lang w:eastAsia="zh-CN"/>
        </w:rPr>
        <w:t>: 1177-1182 [PMID: 9219976 DOI: 10.1016/S0306-4522(97)00011-0]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79 </w:t>
      </w:r>
      <w:r w:rsidRPr="0045683C">
        <w:rPr>
          <w:rFonts w:ascii="Book Antiqua" w:eastAsia="宋体" w:hAnsi="Book Antiqua" w:cs="宋体"/>
          <w:b/>
          <w:bCs/>
          <w:color w:val="000000"/>
          <w:sz w:val="24"/>
          <w:szCs w:val="24"/>
          <w:lang w:eastAsia="zh-CN"/>
        </w:rPr>
        <w:t>Wang JT</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Medress</w:t>
      </w:r>
      <w:proofErr w:type="spellEnd"/>
      <w:r w:rsidRPr="0045683C">
        <w:rPr>
          <w:rFonts w:ascii="Book Antiqua" w:eastAsia="宋体" w:hAnsi="Book Antiqua" w:cs="宋体"/>
          <w:color w:val="000000"/>
          <w:sz w:val="24"/>
          <w:szCs w:val="24"/>
          <w:lang w:eastAsia="zh-CN"/>
        </w:rPr>
        <w:t xml:space="preserve"> ZA, Barres BA. Axon degeneration: molecular mechanisms of a self-destruction pathway. </w:t>
      </w:r>
      <w:r w:rsidRPr="0045683C">
        <w:rPr>
          <w:rFonts w:ascii="Book Antiqua" w:eastAsia="宋体" w:hAnsi="Book Antiqua" w:cs="宋体"/>
          <w:i/>
          <w:iCs/>
          <w:color w:val="000000"/>
          <w:sz w:val="24"/>
          <w:szCs w:val="24"/>
          <w:lang w:eastAsia="zh-CN"/>
        </w:rPr>
        <w:t xml:space="preserve">J Cell </w:t>
      </w:r>
      <w:proofErr w:type="spellStart"/>
      <w:r w:rsidRPr="0045683C">
        <w:rPr>
          <w:rFonts w:ascii="Book Antiqua" w:eastAsia="宋体" w:hAnsi="Book Antiqua" w:cs="宋体"/>
          <w:i/>
          <w:iCs/>
          <w:color w:val="000000"/>
          <w:sz w:val="24"/>
          <w:szCs w:val="24"/>
          <w:lang w:eastAsia="zh-CN"/>
        </w:rPr>
        <w:t>Biol</w:t>
      </w:r>
      <w:proofErr w:type="spellEnd"/>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196</w:t>
      </w:r>
      <w:r w:rsidRPr="0045683C">
        <w:rPr>
          <w:rFonts w:ascii="Book Antiqua" w:eastAsia="宋体" w:hAnsi="Book Antiqua" w:cs="宋体"/>
          <w:color w:val="000000"/>
          <w:sz w:val="24"/>
          <w:szCs w:val="24"/>
          <w:lang w:eastAsia="zh-CN"/>
        </w:rPr>
        <w:t>: 7-18 [PMID: 22232700 DOI: 10.1083/jcb.201108111]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80 </w:t>
      </w:r>
      <w:r w:rsidRPr="0045683C">
        <w:rPr>
          <w:rFonts w:ascii="Book Antiqua" w:eastAsia="宋体" w:hAnsi="Book Antiqua" w:cs="宋体"/>
          <w:b/>
          <w:bCs/>
          <w:color w:val="000000"/>
          <w:sz w:val="24"/>
          <w:szCs w:val="24"/>
          <w:lang w:eastAsia="zh-CN"/>
        </w:rPr>
        <w:t>Fawcett JW</w:t>
      </w:r>
      <w:r w:rsidRPr="0045683C">
        <w:rPr>
          <w:rFonts w:ascii="Book Antiqua" w:eastAsia="宋体" w:hAnsi="Book Antiqua" w:cs="宋体"/>
          <w:color w:val="000000"/>
          <w:sz w:val="24"/>
          <w:szCs w:val="24"/>
          <w:lang w:eastAsia="zh-CN"/>
        </w:rPr>
        <w:t>, Asher RA. The glial scar and central nervous system repair. </w:t>
      </w:r>
      <w:r w:rsidRPr="0045683C">
        <w:rPr>
          <w:rFonts w:ascii="Book Antiqua" w:eastAsia="宋体" w:hAnsi="Book Antiqua" w:cs="宋体"/>
          <w:i/>
          <w:iCs/>
          <w:color w:val="000000"/>
          <w:sz w:val="24"/>
          <w:szCs w:val="24"/>
          <w:lang w:eastAsia="zh-CN"/>
        </w:rPr>
        <w:t>Brain Res Bull</w:t>
      </w:r>
      <w:r w:rsidRPr="0045683C">
        <w:rPr>
          <w:rFonts w:ascii="Book Antiqua" w:eastAsia="宋体" w:hAnsi="Book Antiqua" w:cs="宋体"/>
          <w:color w:val="000000"/>
          <w:sz w:val="24"/>
          <w:szCs w:val="24"/>
          <w:lang w:eastAsia="zh-CN"/>
        </w:rPr>
        <w:t> 1999; </w:t>
      </w:r>
      <w:r w:rsidRPr="0045683C">
        <w:rPr>
          <w:rFonts w:ascii="Book Antiqua" w:eastAsia="宋体" w:hAnsi="Book Antiqua" w:cs="宋体"/>
          <w:b/>
          <w:bCs/>
          <w:color w:val="000000"/>
          <w:sz w:val="24"/>
          <w:szCs w:val="24"/>
          <w:lang w:eastAsia="zh-CN"/>
        </w:rPr>
        <w:t>49</w:t>
      </w:r>
      <w:r w:rsidRPr="0045683C">
        <w:rPr>
          <w:rFonts w:ascii="Book Antiqua" w:eastAsia="宋体" w:hAnsi="Book Antiqua" w:cs="宋体"/>
          <w:color w:val="000000"/>
          <w:sz w:val="24"/>
          <w:szCs w:val="24"/>
          <w:lang w:eastAsia="zh-CN"/>
        </w:rPr>
        <w:t>: 377-391 [PMID: 10483914 DOI: 10.1016/S0361-9230(99)00072-6]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81 </w:t>
      </w:r>
      <w:r w:rsidRPr="0045683C">
        <w:rPr>
          <w:rFonts w:ascii="Book Antiqua" w:eastAsia="宋体" w:hAnsi="Book Antiqua" w:cs="宋体"/>
          <w:b/>
          <w:bCs/>
          <w:color w:val="000000"/>
          <w:sz w:val="24"/>
          <w:szCs w:val="24"/>
          <w:lang w:eastAsia="zh-CN"/>
        </w:rPr>
        <w:t>Rudge JS</w:t>
      </w:r>
      <w:r w:rsidRPr="0045683C">
        <w:rPr>
          <w:rFonts w:ascii="Book Antiqua" w:eastAsia="宋体" w:hAnsi="Book Antiqua" w:cs="宋体"/>
          <w:color w:val="000000"/>
          <w:sz w:val="24"/>
          <w:szCs w:val="24"/>
          <w:lang w:eastAsia="zh-CN"/>
        </w:rPr>
        <w:t xml:space="preserve">, Silver J. Inhibition of </w:t>
      </w:r>
      <w:proofErr w:type="spellStart"/>
      <w:r w:rsidRPr="0045683C">
        <w:rPr>
          <w:rFonts w:ascii="Book Antiqua" w:eastAsia="宋体" w:hAnsi="Book Antiqua" w:cs="宋体"/>
          <w:color w:val="000000"/>
          <w:sz w:val="24"/>
          <w:szCs w:val="24"/>
          <w:lang w:eastAsia="zh-CN"/>
        </w:rPr>
        <w:t>neurite</w:t>
      </w:r>
      <w:proofErr w:type="spellEnd"/>
      <w:r w:rsidRPr="0045683C">
        <w:rPr>
          <w:rFonts w:ascii="Book Antiqua" w:eastAsia="宋体" w:hAnsi="Book Antiqua" w:cs="宋体"/>
          <w:color w:val="000000"/>
          <w:sz w:val="24"/>
          <w:szCs w:val="24"/>
          <w:lang w:eastAsia="zh-CN"/>
        </w:rPr>
        <w:t xml:space="preserve"> outgrowth on </w:t>
      </w:r>
      <w:proofErr w:type="spellStart"/>
      <w:r w:rsidRPr="0045683C">
        <w:rPr>
          <w:rFonts w:ascii="Book Antiqua" w:eastAsia="宋体" w:hAnsi="Book Antiqua" w:cs="宋体"/>
          <w:color w:val="000000"/>
          <w:sz w:val="24"/>
          <w:szCs w:val="24"/>
          <w:lang w:eastAsia="zh-CN"/>
        </w:rPr>
        <w:t>astroglial</w:t>
      </w:r>
      <w:proofErr w:type="spellEnd"/>
      <w:r w:rsidRPr="0045683C">
        <w:rPr>
          <w:rFonts w:ascii="Book Antiqua" w:eastAsia="宋体" w:hAnsi="Book Antiqua" w:cs="宋体"/>
          <w:color w:val="000000"/>
          <w:sz w:val="24"/>
          <w:szCs w:val="24"/>
          <w:lang w:eastAsia="zh-CN"/>
        </w:rPr>
        <w:t xml:space="preserve"> scars in vitro.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Neurosci</w:t>
      </w:r>
      <w:proofErr w:type="spellEnd"/>
      <w:r w:rsidRPr="0045683C">
        <w:rPr>
          <w:rFonts w:ascii="Book Antiqua" w:eastAsia="宋体" w:hAnsi="Book Antiqua" w:cs="宋体"/>
          <w:color w:val="000000"/>
          <w:sz w:val="24"/>
          <w:szCs w:val="24"/>
          <w:lang w:eastAsia="zh-CN"/>
        </w:rPr>
        <w:t> 1990; </w:t>
      </w:r>
      <w:r w:rsidRPr="0045683C">
        <w:rPr>
          <w:rFonts w:ascii="Book Antiqua" w:eastAsia="宋体" w:hAnsi="Book Antiqua" w:cs="宋体"/>
          <w:b/>
          <w:bCs/>
          <w:color w:val="000000"/>
          <w:sz w:val="24"/>
          <w:szCs w:val="24"/>
          <w:lang w:eastAsia="zh-CN"/>
        </w:rPr>
        <w:t>10</w:t>
      </w:r>
      <w:r w:rsidRPr="0045683C">
        <w:rPr>
          <w:rFonts w:ascii="Book Antiqua" w:eastAsia="宋体" w:hAnsi="Book Antiqua" w:cs="宋体"/>
          <w:color w:val="000000"/>
          <w:sz w:val="24"/>
          <w:szCs w:val="24"/>
          <w:lang w:eastAsia="zh-CN"/>
        </w:rPr>
        <w:t>: 3594-3603 [PMID: 2230948]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82 </w:t>
      </w:r>
      <w:proofErr w:type="spellStart"/>
      <w:r w:rsidRPr="0045683C">
        <w:rPr>
          <w:rFonts w:ascii="Book Antiqua" w:eastAsia="宋体" w:hAnsi="Book Antiqua" w:cs="宋体"/>
          <w:b/>
          <w:bCs/>
          <w:color w:val="000000"/>
          <w:sz w:val="24"/>
          <w:szCs w:val="24"/>
          <w:lang w:eastAsia="zh-CN"/>
        </w:rPr>
        <w:t>Pearse</w:t>
      </w:r>
      <w:proofErr w:type="spellEnd"/>
      <w:r w:rsidRPr="0045683C">
        <w:rPr>
          <w:rFonts w:ascii="Book Antiqua" w:eastAsia="宋体" w:hAnsi="Book Antiqua" w:cs="宋体"/>
          <w:b/>
          <w:bCs/>
          <w:color w:val="000000"/>
          <w:sz w:val="24"/>
          <w:szCs w:val="24"/>
          <w:lang w:eastAsia="zh-CN"/>
        </w:rPr>
        <w:t xml:space="preserve"> DD</w:t>
      </w:r>
      <w:r w:rsidRPr="0045683C">
        <w:rPr>
          <w:rFonts w:ascii="Book Antiqua" w:eastAsia="宋体" w:hAnsi="Book Antiqua" w:cs="宋体"/>
          <w:color w:val="000000"/>
          <w:sz w:val="24"/>
          <w:szCs w:val="24"/>
          <w:lang w:eastAsia="zh-CN"/>
        </w:rPr>
        <w:t>, Bunge MB. Designing cell- and gene-based regeneration strategies to repair the injured spinal cord.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Neurotrauma</w:t>
      </w:r>
      <w:proofErr w:type="spellEnd"/>
      <w:r w:rsidRPr="0045683C">
        <w:rPr>
          <w:rFonts w:ascii="Book Antiqua" w:eastAsia="宋体" w:hAnsi="Book Antiqua" w:cs="宋体"/>
          <w:color w:val="000000"/>
          <w:sz w:val="24"/>
          <w:szCs w:val="24"/>
          <w:lang w:eastAsia="zh-CN"/>
        </w:rPr>
        <w:t> </w:t>
      </w:r>
      <w:r w:rsidR="007038E3">
        <w:rPr>
          <w:rFonts w:ascii="Book Antiqua" w:eastAsia="宋体" w:hAnsi="Book Antiqua" w:cs="宋体" w:hint="eastAsia"/>
          <w:color w:val="000000"/>
          <w:sz w:val="24"/>
          <w:szCs w:val="24"/>
          <w:lang w:eastAsia="zh-CN"/>
        </w:rPr>
        <w:t>2006</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23</w:t>
      </w:r>
      <w:r w:rsidRPr="0045683C">
        <w:rPr>
          <w:rFonts w:ascii="Book Antiqua" w:eastAsia="宋体" w:hAnsi="Book Antiqua" w:cs="宋体"/>
          <w:color w:val="000000"/>
          <w:sz w:val="24"/>
          <w:szCs w:val="24"/>
          <w:lang w:eastAsia="zh-CN"/>
        </w:rPr>
        <w:t>: 438-452 [PMID: 16629628 DOI: 10.1089/neu.2006.23.437]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83 </w:t>
      </w:r>
      <w:proofErr w:type="spellStart"/>
      <w:r w:rsidRPr="0045683C">
        <w:rPr>
          <w:rFonts w:ascii="Book Antiqua" w:eastAsia="宋体" w:hAnsi="Book Antiqua" w:cs="宋体"/>
          <w:b/>
          <w:bCs/>
          <w:color w:val="000000"/>
          <w:sz w:val="24"/>
          <w:szCs w:val="24"/>
          <w:lang w:eastAsia="zh-CN"/>
        </w:rPr>
        <w:t>Garbossa</w:t>
      </w:r>
      <w:proofErr w:type="spellEnd"/>
      <w:r w:rsidRPr="0045683C">
        <w:rPr>
          <w:rFonts w:ascii="Book Antiqua" w:eastAsia="宋体" w:hAnsi="Book Antiqua" w:cs="宋体"/>
          <w:b/>
          <w:bCs/>
          <w:color w:val="000000"/>
          <w:sz w:val="24"/>
          <w:szCs w:val="24"/>
          <w:lang w:eastAsia="zh-CN"/>
        </w:rPr>
        <w:t xml:space="preserve"> D</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Boido</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Fontanella</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Fronda</w:t>
      </w:r>
      <w:proofErr w:type="spellEnd"/>
      <w:r w:rsidRPr="0045683C">
        <w:rPr>
          <w:rFonts w:ascii="Book Antiqua" w:eastAsia="宋体" w:hAnsi="Book Antiqua" w:cs="宋体"/>
          <w:color w:val="000000"/>
          <w:sz w:val="24"/>
          <w:szCs w:val="24"/>
          <w:lang w:eastAsia="zh-CN"/>
        </w:rPr>
        <w:t xml:space="preserve"> C, Ducati A, Vercelli A. Recent therapeutic strategies for spinal cord injury treatment: possible role of stem cells.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i/>
          <w:iCs/>
          <w:color w:val="000000"/>
          <w:sz w:val="24"/>
          <w:szCs w:val="24"/>
          <w:lang w:eastAsia="zh-CN"/>
        </w:rPr>
        <w:t xml:space="preserve"> Rev</w:t>
      </w:r>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35</w:t>
      </w:r>
      <w:r w:rsidRPr="0045683C">
        <w:rPr>
          <w:rFonts w:ascii="Book Antiqua" w:eastAsia="宋体" w:hAnsi="Book Antiqua" w:cs="宋体"/>
          <w:color w:val="000000"/>
          <w:sz w:val="24"/>
          <w:szCs w:val="24"/>
          <w:lang w:eastAsia="zh-CN"/>
        </w:rPr>
        <w:t>: 293-311; discussion 311 [PMID: 22539011 DOI: 10.1007/s10143-012-0385-2]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84 </w:t>
      </w:r>
      <w:r w:rsidRPr="0045683C">
        <w:rPr>
          <w:rFonts w:ascii="Book Antiqua" w:eastAsia="宋体" w:hAnsi="Book Antiqua" w:cs="宋体"/>
          <w:b/>
          <w:bCs/>
          <w:color w:val="000000"/>
          <w:sz w:val="24"/>
          <w:szCs w:val="24"/>
          <w:lang w:eastAsia="zh-CN"/>
        </w:rPr>
        <w:t>Blair K</w:t>
      </w:r>
      <w:r w:rsidRPr="0045683C">
        <w:rPr>
          <w:rFonts w:ascii="Book Antiqua" w:eastAsia="宋体" w:hAnsi="Book Antiqua" w:cs="宋体"/>
          <w:color w:val="000000"/>
          <w:sz w:val="24"/>
          <w:szCs w:val="24"/>
          <w:lang w:eastAsia="zh-CN"/>
        </w:rPr>
        <w:t xml:space="preserve">, Wray J, Smith A. </w:t>
      </w:r>
      <w:proofErr w:type="gramStart"/>
      <w:r w:rsidRPr="0045683C">
        <w:rPr>
          <w:rFonts w:ascii="Book Antiqua" w:eastAsia="宋体" w:hAnsi="Book Antiqua" w:cs="宋体"/>
          <w:color w:val="000000"/>
          <w:sz w:val="24"/>
          <w:szCs w:val="24"/>
          <w:lang w:eastAsia="zh-CN"/>
        </w:rPr>
        <w:t>The liberation of embryonic stem cells.</w:t>
      </w:r>
      <w:proofErr w:type="gramEnd"/>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i/>
          <w:iCs/>
          <w:color w:val="000000"/>
          <w:sz w:val="24"/>
          <w:szCs w:val="24"/>
          <w:lang w:eastAsia="zh-CN"/>
        </w:rPr>
        <w:t>PLoS</w:t>
      </w:r>
      <w:proofErr w:type="spellEnd"/>
      <w:r w:rsidRPr="0045683C">
        <w:rPr>
          <w:rFonts w:ascii="Book Antiqua" w:eastAsia="宋体" w:hAnsi="Book Antiqua" w:cs="宋体"/>
          <w:i/>
          <w:iCs/>
          <w:color w:val="000000"/>
          <w:sz w:val="24"/>
          <w:szCs w:val="24"/>
          <w:lang w:eastAsia="zh-CN"/>
        </w:rPr>
        <w:t xml:space="preserve"> Genet</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7</w:t>
      </w:r>
      <w:r w:rsidRPr="0045683C">
        <w:rPr>
          <w:rFonts w:ascii="Book Antiqua" w:eastAsia="宋体" w:hAnsi="Book Antiqua" w:cs="宋体"/>
          <w:color w:val="000000"/>
          <w:sz w:val="24"/>
          <w:szCs w:val="24"/>
          <w:lang w:eastAsia="zh-CN"/>
        </w:rPr>
        <w:t>: e1002019 [PMID: 21490948 DOI: 10.1371/journal.pgen.1002019]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85 </w:t>
      </w:r>
      <w:proofErr w:type="spellStart"/>
      <w:r w:rsidRPr="0045683C">
        <w:rPr>
          <w:rFonts w:ascii="Book Antiqua" w:eastAsia="宋体" w:hAnsi="Book Antiqua" w:cs="宋体"/>
          <w:b/>
          <w:bCs/>
          <w:color w:val="000000"/>
          <w:sz w:val="24"/>
          <w:szCs w:val="24"/>
          <w:lang w:eastAsia="zh-CN"/>
        </w:rPr>
        <w:t>Shand</w:t>
      </w:r>
      <w:proofErr w:type="spellEnd"/>
      <w:r w:rsidRPr="0045683C">
        <w:rPr>
          <w:rFonts w:ascii="Book Antiqua" w:eastAsia="宋体" w:hAnsi="Book Antiqua" w:cs="宋体"/>
          <w:b/>
          <w:bCs/>
          <w:color w:val="000000"/>
          <w:sz w:val="24"/>
          <w:szCs w:val="24"/>
          <w:lang w:eastAsia="zh-CN"/>
        </w:rPr>
        <w:t xml:space="preserve"> J</w:t>
      </w:r>
      <w:r w:rsidRPr="0045683C">
        <w:rPr>
          <w:rFonts w:ascii="Book Antiqua" w:eastAsia="宋体" w:hAnsi="Book Antiqua" w:cs="宋体"/>
          <w:color w:val="000000"/>
          <w:sz w:val="24"/>
          <w:szCs w:val="24"/>
          <w:lang w:eastAsia="zh-CN"/>
        </w:rPr>
        <w:t xml:space="preserve">, Berg J, </w:t>
      </w:r>
      <w:proofErr w:type="spellStart"/>
      <w:r w:rsidRPr="0045683C">
        <w:rPr>
          <w:rFonts w:ascii="Book Antiqua" w:eastAsia="宋体" w:hAnsi="Book Antiqua" w:cs="宋体"/>
          <w:color w:val="000000"/>
          <w:sz w:val="24"/>
          <w:szCs w:val="24"/>
          <w:lang w:eastAsia="zh-CN"/>
        </w:rPr>
        <w:t>Bogue</w:t>
      </w:r>
      <w:proofErr w:type="spellEnd"/>
      <w:r w:rsidRPr="0045683C">
        <w:rPr>
          <w:rFonts w:ascii="Book Antiqua" w:eastAsia="宋体" w:hAnsi="Book Antiqua" w:cs="宋体"/>
          <w:color w:val="000000"/>
          <w:sz w:val="24"/>
          <w:szCs w:val="24"/>
          <w:lang w:eastAsia="zh-CN"/>
        </w:rPr>
        <w:t xml:space="preserve"> C. Human embryonic stem cell (</w:t>
      </w:r>
      <w:proofErr w:type="spellStart"/>
      <w:r w:rsidRPr="0045683C">
        <w:rPr>
          <w:rFonts w:ascii="Book Antiqua" w:eastAsia="宋体" w:hAnsi="Book Antiqua" w:cs="宋体"/>
          <w:color w:val="000000"/>
          <w:sz w:val="24"/>
          <w:szCs w:val="24"/>
          <w:lang w:eastAsia="zh-CN"/>
        </w:rPr>
        <w:t>hESC</w:t>
      </w:r>
      <w:proofErr w:type="spellEnd"/>
      <w:r w:rsidRPr="0045683C">
        <w:rPr>
          <w:rFonts w:ascii="Book Antiqua" w:eastAsia="宋体" w:hAnsi="Book Antiqua" w:cs="宋体"/>
          <w:color w:val="000000"/>
          <w:sz w:val="24"/>
          <w:szCs w:val="24"/>
          <w:lang w:eastAsia="zh-CN"/>
        </w:rPr>
        <w:t>) and human embryo research. </w:t>
      </w:r>
      <w:r w:rsidRPr="0045683C">
        <w:rPr>
          <w:rFonts w:ascii="Book Antiqua" w:eastAsia="宋体" w:hAnsi="Book Antiqua" w:cs="宋体"/>
          <w:i/>
          <w:iCs/>
          <w:color w:val="000000"/>
          <w:sz w:val="24"/>
          <w:szCs w:val="24"/>
          <w:lang w:eastAsia="zh-CN"/>
        </w:rPr>
        <w:t>Pediatrics</w:t>
      </w:r>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130</w:t>
      </w:r>
      <w:r w:rsidRPr="0045683C">
        <w:rPr>
          <w:rFonts w:ascii="Book Antiqua" w:eastAsia="宋体" w:hAnsi="Book Antiqua" w:cs="宋体"/>
          <w:color w:val="000000"/>
          <w:sz w:val="24"/>
          <w:szCs w:val="24"/>
          <w:lang w:eastAsia="zh-CN"/>
        </w:rPr>
        <w:t>: 972-977 [PMID: 23109685 DOI: 10.1542/peds.2012-2482]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86 </w:t>
      </w:r>
      <w:r w:rsidRPr="0045683C">
        <w:rPr>
          <w:rFonts w:ascii="Book Antiqua" w:eastAsia="宋体" w:hAnsi="Book Antiqua" w:cs="宋体"/>
          <w:b/>
          <w:bCs/>
          <w:color w:val="000000"/>
          <w:sz w:val="24"/>
          <w:szCs w:val="24"/>
          <w:lang w:eastAsia="zh-CN"/>
        </w:rPr>
        <w:t>Spiegel</w:t>
      </w:r>
      <w:proofErr w:type="gramEnd"/>
      <w:r w:rsidRPr="0045683C">
        <w:rPr>
          <w:rFonts w:ascii="Book Antiqua" w:eastAsia="宋体" w:hAnsi="Book Antiqua" w:cs="宋体"/>
          <w:b/>
          <w:bCs/>
          <w:color w:val="000000"/>
          <w:sz w:val="24"/>
          <w:szCs w:val="24"/>
          <w:lang w:eastAsia="zh-CN"/>
        </w:rPr>
        <w:t xml:space="preserve"> AM</w:t>
      </w:r>
      <w:r w:rsidRPr="0045683C">
        <w:rPr>
          <w:rFonts w:ascii="Book Antiqua" w:eastAsia="宋体" w:hAnsi="Book Antiqua" w:cs="宋体"/>
          <w:color w:val="000000"/>
          <w:sz w:val="24"/>
          <w:szCs w:val="24"/>
          <w:lang w:eastAsia="zh-CN"/>
        </w:rPr>
        <w:t>. The stem cell wars: a dispatch from the front. </w:t>
      </w:r>
      <w:r w:rsidRPr="0045683C">
        <w:rPr>
          <w:rFonts w:ascii="Book Antiqua" w:eastAsia="宋体" w:hAnsi="Book Antiqua" w:cs="宋体"/>
          <w:i/>
          <w:iCs/>
          <w:color w:val="000000"/>
          <w:sz w:val="24"/>
          <w:szCs w:val="24"/>
          <w:lang w:eastAsia="zh-CN"/>
        </w:rPr>
        <w:t xml:space="preserve">Trans Am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Climatol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Assoc</w:t>
      </w:r>
      <w:proofErr w:type="spellEnd"/>
      <w:r w:rsidRPr="0045683C">
        <w:rPr>
          <w:rFonts w:ascii="Book Antiqua" w:eastAsia="宋体" w:hAnsi="Book Antiqua" w:cs="宋体"/>
          <w:color w:val="000000"/>
          <w:sz w:val="24"/>
          <w:szCs w:val="24"/>
          <w:lang w:eastAsia="zh-CN"/>
        </w:rPr>
        <w:t> 2013; </w:t>
      </w:r>
      <w:r w:rsidRPr="0045683C">
        <w:rPr>
          <w:rFonts w:ascii="Book Antiqua" w:eastAsia="宋体" w:hAnsi="Book Antiqua" w:cs="宋体"/>
          <w:b/>
          <w:bCs/>
          <w:color w:val="000000"/>
          <w:sz w:val="24"/>
          <w:szCs w:val="24"/>
          <w:lang w:eastAsia="zh-CN"/>
        </w:rPr>
        <w:t>124</w:t>
      </w:r>
      <w:r w:rsidRPr="0045683C">
        <w:rPr>
          <w:rFonts w:ascii="Book Antiqua" w:eastAsia="宋体" w:hAnsi="Book Antiqua" w:cs="宋体"/>
          <w:color w:val="000000"/>
          <w:sz w:val="24"/>
          <w:szCs w:val="24"/>
          <w:lang w:eastAsia="zh-CN"/>
        </w:rPr>
        <w:t>: 94-110 [PMID: 23874014]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87 </w:t>
      </w:r>
      <w:proofErr w:type="spellStart"/>
      <w:r w:rsidRPr="0045683C">
        <w:rPr>
          <w:rFonts w:ascii="Book Antiqua" w:eastAsia="宋体" w:hAnsi="Book Antiqua" w:cs="宋体"/>
          <w:b/>
          <w:bCs/>
          <w:color w:val="000000"/>
          <w:sz w:val="24"/>
          <w:szCs w:val="24"/>
          <w:lang w:eastAsia="zh-CN"/>
        </w:rPr>
        <w:t>Pera</w:t>
      </w:r>
      <w:proofErr w:type="spellEnd"/>
      <w:r w:rsidRPr="0045683C">
        <w:rPr>
          <w:rFonts w:ascii="Book Antiqua" w:eastAsia="宋体" w:hAnsi="Book Antiqua" w:cs="宋体"/>
          <w:b/>
          <w:bCs/>
          <w:color w:val="000000"/>
          <w:sz w:val="24"/>
          <w:szCs w:val="24"/>
          <w:lang w:eastAsia="zh-CN"/>
        </w:rPr>
        <w:t xml:space="preserve"> 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Trounson</w:t>
      </w:r>
      <w:proofErr w:type="spellEnd"/>
      <w:r w:rsidRPr="0045683C">
        <w:rPr>
          <w:rFonts w:ascii="Book Antiqua" w:eastAsia="宋体" w:hAnsi="Book Antiqua" w:cs="宋体"/>
          <w:color w:val="000000"/>
          <w:sz w:val="24"/>
          <w:szCs w:val="24"/>
          <w:lang w:eastAsia="zh-CN"/>
        </w:rPr>
        <w:t xml:space="preserve"> A. Cloning debate: Stem-cell researchers must stay engaged. </w:t>
      </w:r>
      <w:r w:rsidRPr="0045683C">
        <w:rPr>
          <w:rFonts w:ascii="Book Antiqua" w:eastAsia="宋体" w:hAnsi="Book Antiqua" w:cs="宋体"/>
          <w:i/>
          <w:iCs/>
          <w:color w:val="000000"/>
          <w:sz w:val="24"/>
          <w:szCs w:val="24"/>
          <w:lang w:eastAsia="zh-CN"/>
        </w:rPr>
        <w:t>Nature</w:t>
      </w:r>
      <w:r w:rsidRPr="0045683C">
        <w:rPr>
          <w:rFonts w:ascii="Book Antiqua" w:eastAsia="宋体" w:hAnsi="Book Antiqua" w:cs="宋体"/>
          <w:color w:val="000000"/>
          <w:sz w:val="24"/>
          <w:szCs w:val="24"/>
          <w:lang w:eastAsia="zh-CN"/>
        </w:rPr>
        <w:t> 2013; </w:t>
      </w:r>
      <w:r w:rsidRPr="0045683C">
        <w:rPr>
          <w:rFonts w:ascii="Book Antiqua" w:eastAsia="宋体" w:hAnsi="Book Antiqua" w:cs="宋体"/>
          <w:b/>
          <w:bCs/>
          <w:color w:val="000000"/>
          <w:sz w:val="24"/>
          <w:szCs w:val="24"/>
          <w:lang w:eastAsia="zh-CN"/>
        </w:rPr>
        <w:t>498</w:t>
      </w:r>
      <w:r w:rsidRPr="0045683C">
        <w:rPr>
          <w:rFonts w:ascii="Book Antiqua" w:eastAsia="宋体" w:hAnsi="Book Antiqua" w:cs="宋体"/>
          <w:color w:val="000000"/>
          <w:sz w:val="24"/>
          <w:szCs w:val="24"/>
          <w:lang w:eastAsia="zh-CN"/>
        </w:rPr>
        <w:t>: 159-161 [PMID: 23765475 DOI: 10.1038/498159a]</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88 </w:t>
      </w:r>
      <w:proofErr w:type="spellStart"/>
      <w:r w:rsidRPr="0045683C">
        <w:rPr>
          <w:rFonts w:ascii="Book Antiqua" w:eastAsia="宋体" w:hAnsi="Book Antiqua" w:cs="宋体"/>
          <w:b/>
          <w:bCs/>
          <w:color w:val="000000"/>
          <w:sz w:val="24"/>
          <w:szCs w:val="24"/>
          <w:lang w:eastAsia="zh-CN"/>
        </w:rPr>
        <w:t>Critchley</w:t>
      </w:r>
      <w:proofErr w:type="spellEnd"/>
      <w:r w:rsidRPr="0045683C">
        <w:rPr>
          <w:rFonts w:ascii="Book Antiqua" w:eastAsia="宋体" w:hAnsi="Book Antiqua" w:cs="宋体"/>
          <w:b/>
          <w:bCs/>
          <w:color w:val="000000"/>
          <w:sz w:val="24"/>
          <w:szCs w:val="24"/>
          <w:lang w:eastAsia="zh-CN"/>
        </w:rPr>
        <w:t xml:space="preserve"> CR</w:t>
      </w:r>
      <w:r w:rsidRPr="0045683C">
        <w:rPr>
          <w:rFonts w:ascii="Book Antiqua" w:eastAsia="宋体" w:hAnsi="Book Antiqua" w:cs="宋体"/>
          <w:color w:val="000000"/>
          <w:sz w:val="24"/>
          <w:szCs w:val="24"/>
          <w:lang w:eastAsia="zh-CN"/>
        </w:rPr>
        <w:t xml:space="preserve">, Bruce G, </w:t>
      </w:r>
      <w:proofErr w:type="spellStart"/>
      <w:r w:rsidRPr="0045683C">
        <w:rPr>
          <w:rFonts w:ascii="Book Antiqua" w:eastAsia="宋体" w:hAnsi="Book Antiqua" w:cs="宋体"/>
          <w:color w:val="000000"/>
          <w:sz w:val="24"/>
          <w:szCs w:val="24"/>
          <w:lang w:eastAsia="zh-CN"/>
        </w:rPr>
        <w:t>Farrugia</w:t>
      </w:r>
      <w:proofErr w:type="spellEnd"/>
      <w:r w:rsidRPr="0045683C">
        <w:rPr>
          <w:rFonts w:ascii="Book Antiqua" w:eastAsia="宋体" w:hAnsi="Book Antiqua" w:cs="宋体"/>
          <w:color w:val="000000"/>
          <w:sz w:val="24"/>
          <w:szCs w:val="24"/>
          <w:lang w:eastAsia="zh-CN"/>
        </w:rPr>
        <w:t xml:space="preserve"> M. The impact of </w:t>
      </w:r>
      <w:proofErr w:type="spellStart"/>
      <w:r w:rsidRPr="0045683C">
        <w:rPr>
          <w:rFonts w:ascii="Book Antiqua" w:eastAsia="宋体" w:hAnsi="Book Antiqua" w:cs="宋体"/>
          <w:color w:val="000000"/>
          <w:sz w:val="24"/>
          <w:szCs w:val="24"/>
          <w:lang w:eastAsia="zh-CN"/>
        </w:rPr>
        <w:t>commercialisation</w:t>
      </w:r>
      <w:proofErr w:type="spellEnd"/>
      <w:r w:rsidRPr="0045683C">
        <w:rPr>
          <w:rFonts w:ascii="Book Antiqua" w:eastAsia="宋体" w:hAnsi="Book Antiqua" w:cs="宋体"/>
          <w:color w:val="000000"/>
          <w:sz w:val="24"/>
          <w:szCs w:val="24"/>
          <w:lang w:eastAsia="zh-CN"/>
        </w:rPr>
        <w:t xml:space="preserve"> on public perceptions of stem cell research: exploring differences across the use of induced pluripotent cells, human and animal embryos. </w:t>
      </w:r>
      <w:r w:rsidRPr="0045683C">
        <w:rPr>
          <w:rFonts w:ascii="Book Antiqua" w:eastAsia="宋体" w:hAnsi="Book Antiqua" w:cs="宋体"/>
          <w:i/>
          <w:iCs/>
          <w:color w:val="000000"/>
          <w:sz w:val="24"/>
          <w:szCs w:val="24"/>
          <w:lang w:eastAsia="zh-CN"/>
        </w:rPr>
        <w:t>Stem Cell Rev</w:t>
      </w:r>
      <w:r w:rsidRPr="0045683C">
        <w:rPr>
          <w:rFonts w:ascii="Book Antiqua" w:eastAsia="宋体" w:hAnsi="Book Antiqua" w:cs="宋体"/>
          <w:color w:val="000000"/>
          <w:sz w:val="24"/>
          <w:szCs w:val="24"/>
          <w:lang w:eastAsia="zh-CN"/>
        </w:rPr>
        <w:t> 2013; </w:t>
      </w:r>
      <w:r w:rsidRPr="0045683C">
        <w:rPr>
          <w:rFonts w:ascii="Book Antiqua" w:eastAsia="宋体" w:hAnsi="Book Antiqua" w:cs="宋体"/>
          <w:b/>
          <w:bCs/>
          <w:color w:val="000000"/>
          <w:sz w:val="24"/>
          <w:szCs w:val="24"/>
          <w:lang w:eastAsia="zh-CN"/>
        </w:rPr>
        <w:t>9</w:t>
      </w:r>
      <w:r w:rsidRPr="0045683C">
        <w:rPr>
          <w:rFonts w:ascii="Book Antiqua" w:eastAsia="宋体" w:hAnsi="Book Antiqua" w:cs="宋体"/>
          <w:color w:val="000000"/>
          <w:sz w:val="24"/>
          <w:szCs w:val="24"/>
          <w:lang w:eastAsia="zh-CN"/>
        </w:rPr>
        <w:t>: 541-554 [PMID: 23695820 DOI: 10.1007/s12015-013-9445-4]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lastRenderedPageBreak/>
        <w:t>89</w:t>
      </w:r>
      <w:r w:rsidR="007038E3" w:rsidRPr="007038E3">
        <w:rPr>
          <w:rFonts w:ascii="Verdana" w:eastAsia="宋体" w:hAnsi="Verdana" w:cs="宋体"/>
          <w:color w:val="000000"/>
          <w:sz w:val="18"/>
          <w:szCs w:val="18"/>
        </w:rPr>
        <w:t xml:space="preserve"> </w:t>
      </w:r>
      <w:r w:rsidR="007038E3" w:rsidRPr="007038E3">
        <w:rPr>
          <w:rFonts w:ascii="Book Antiqua" w:eastAsia="宋体" w:hAnsi="Book Antiqua" w:cs="宋体"/>
          <w:b/>
          <w:color w:val="000000"/>
          <w:sz w:val="24"/>
          <w:szCs w:val="24"/>
          <w:lang w:eastAsia="zh-CN"/>
        </w:rPr>
        <w:t>Ethics Committee of American Society for Reproductive Medicine.</w:t>
      </w:r>
      <w:proofErr w:type="gramEnd"/>
      <w:r w:rsidR="007038E3" w:rsidRPr="007038E3">
        <w:rPr>
          <w:rFonts w:ascii="Book Antiqua" w:eastAsia="宋体" w:hAnsi="Book Antiqua" w:cs="宋体"/>
          <w:b/>
          <w:color w:val="000000"/>
          <w:sz w:val="24"/>
          <w:szCs w:val="24"/>
          <w:lang w:eastAsia="zh-CN"/>
        </w:rPr>
        <w:t xml:space="preserve"> </w:t>
      </w:r>
      <w:r w:rsidRPr="0045683C">
        <w:rPr>
          <w:rFonts w:ascii="Book Antiqua" w:eastAsia="宋体" w:hAnsi="Book Antiqua" w:cs="宋体"/>
          <w:color w:val="000000"/>
          <w:sz w:val="24"/>
          <w:szCs w:val="24"/>
          <w:lang w:eastAsia="zh-CN"/>
        </w:rPr>
        <w:t>Donating embryos for human embryonic stem cell (</w:t>
      </w:r>
      <w:proofErr w:type="spellStart"/>
      <w:r w:rsidRPr="0045683C">
        <w:rPr>
          <w:rFonts w:ascii="Book Antiqua" w:eastAsia="宋体" w:hAnsi="Book Antiqua" w:cs="宋体"/>
          <w:color w:val="000000"/>
          <w:sz w:val="24"/>
          <w:szCs w:val="24"/>
          <w:lang w:eastAsia="zh-CN"/>
        </w:rPr>
        <w:t>hESC</w:t>
      </w:r>
      <w:proofErr w:type="spellEnd"/>
      <w:r w:rsidRPr="0045683C">
        <w:rPr>
          <w:rFonts w:ascii="Book Antiqua" w:eastAsia="宋体" w:hAnsi="Book Antiqua" w:cs="宋体"/>
          <w:color w:val="000000"/>
          <w:sz w:val="24"/>
          <w:szCs w:val="24"/>
          <w:lang w:eastAsia="zh-CN"/>
        </w:rPr>
        <w:t>) research: a committee opinion. </w:t>
      </w:r>
      <w:proofErr w:type="spellStart"/>
      <w:r w:rsidRPr="0045683C">
        <w:rPr>
          <w:rFonts w:ascii="Book Antiqua" w:eastAsia="宋体" w:hAnsi="Book Antiqua" w:cs="宋体"/>
          <w:i/>
          <w:iCs/>
          <w:color w:val="000000"/>
          <w:sz w:val="24"/>
          <w:szCs w:val="24"/>
          <w:lang w:eastAsia="zh-CN"/>
        </w:rPr>
        <w:t>Fertil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Steril</w:t>
      </w:r>
      <w:proofErr w:type="spellEnd"/>
      <w:r w:rsidRPr="0045683C">
        <w:rPr>
          <w:rFonts w:ascii="Book Antiqua" w:eastAsia="宋体" w:hAnsi="Book Antiqua" w:cs="宋体"/>
          <w:color w:val="000000"/>
          <w:sz w:val="24"/>
          <w:szCs w:val="24"/>
          <w:lang w:eastAsia="zh-CN"/>
        </w:rPr>
        <w:t> 2013; </w:t>
      </w:r>
      <w:r w:rsidRPr="0045683C">
        <w:rPr>
          <w:rFonts w:ascii="Book Antiqua" w:eastAsia="宋体" w:hAnsi="Book Antiqua" w:cs="宋体"/>
          <w:b/>
          <w:bCs/>
          <w:color w:val="000000"/>
          <w:sz w:val="24"/>
          <w:szCs w:val="24"/>
          <w:lang w:eastAsia="zh-CN"/>
        </w:rPr>
        <w:t>100</w:t>
      </w:r>
      <w:r w:rsidRPr="0045683C">
        <w:rPr>
          <w:rFonts w:ascii="Book Antiqua" w:eastAsia="宋体" w:hAnsi="Book Antiqua" w:cs="宋体"/>
          <w:color w:val="000000"/>
          <w:sz w:val="24"/>
          <w:szCs w:val="24"/>
          <w:lang w:eastAsia="zh-CN"/>
        </w:rPr>
        <w:t>: 935-939 [PMID: 24074538 DOI: 10.1016/j.fertnstert.2013.08.038]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90 </w:t>
      </w:r>
      <w:proofErr w:type="spellStart"/>
      <w:r w:rsidRPr="0045683C">
        <w:rPr>
          <w:rFonts w:ascii="Book Antiqua" w:eastAsia="宋体" w:hAnsi="Book Antiqua" w:cs="宋体"/>
          <w:b/>
          <w:bCs/>
          <w:color w:val="000000"/>
          <w:sz w:val="24"/>
          <w:szCs w:val="24"/>
          <w:lang w:eastAsia="zh-CN"/>
        </w:rPr>
        <w:t>Cyranoski</w:t>
      </w:r>
      <w:proofErr w:type="spellEnd"/>
      <w:r w:rsidRPr="0045683C">
        <w:rPr>
          <w:rFonts w:ascii="Book Antiqua" w:eastAsia="宋体" w:hAnsi="Book Antiqua" w:cs="宋体"/>
          <w:b/>
          <w:bCs/>
          <w:color w:val="000000"/>
          <w:sz w:val="24"/>
          <w:szCs w:val="24"/>
          <w:lang w:eastAsia="zh-CN"/>
        </w:rPr>
        <w:t xml:space="preserve"> D</w:t>
      </w:r>
      <w:r w:rsidRPr="0045683C">
        <w:rPr>
          <w:rFonts w:ascii="Book Antiqua" w:eastAsia="宋体" w:hAnsi="Book Antiqua" w:cs="宋体"/>
          <w:color w:val="000000"/>
          <w:sz w:val="24"/>
          <w:szCs w:val="24"/>
          <w:lang w:eastAsia="zh-CN"/>
        </w:rPr>
        <w:t>. Fetal-cell therapy</w:t>
      </w:r>
      <w:proofErr w:type="gramEnd"/>
      <w:r w:rsidRPr="0045683C">
        <w:rPr>
          <w:rFonts w:ascii="Book Antiqua" w:eastAsia="宋体" w:hAnsi="Book Antiqua" w:cs="宋体"/>
          <w:color w:val="000000"/>
          <w:sz w:val="24"/>
          <w:szCs w:val="24"/>
          <w:lang w:eastAsia="zh-CN"/>
        </w:rPr>
        <w:t>: paper chase. </w:t>
      </w:r>
      <w:r w:rsidRPr="0045683C">
        <w:rPr>
          <w:rFonts w:ascii="Book Antiqua" w:eastAsia="宋体" w:hAnsi="Book Antiqua" w:cs="宋体"/>
          <w:i/>
          <w:iCs/>
          <w:color w:val="000000"/>
          <w:sz w:val="24"/>
          <w:szCs w:val="24"/>
          <w:lang w:eastAsia="zh-CN"/>
        </w:rPr>
        <w:t>Nature</w:t>
      </w:r>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437</w:t>
      </w:r>
      <w:r w:rsidRPr="0045683C">
        <w:rPr>
          <w:rFonts w:ascii="Book Antiqua" w:eastAsia="宋体" w:hAnsi="Book Antiqua" w:cs="宋体"/>
          <w:color w:val="000000"/>
          <w:sz w:val="24"/>
          <w:szCs w:val="24"/>
          <w:lang w:eastAsia="zh-CN"/>
        </w:rPr>
        <w:t>: 810-811 [PMID: 16208340 DOI: 10.1038/437810a]</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91 </w:t>
      </w:r>
      <w:r w:rsidRPr="0045683C">
        <w:rPr>
          <w:rFonts w:ascii="Book Antiqua" w:eastAsia="宋体" w:hAnsi="Book Antiqua" w:cs="宋体"/>
          <w:b/>
          <w:bCs/>
          <w:color w:val="000000"/>
          <w:sz w:val="24"/>
          <w:szCs w:val="24"/>
          <w:lang w:eastAsia="zh-CN"/>
        </w:rPr>
        <w:t>Huang H</w:t>
      </w:r>
      <w:r w:rsidRPr="0045683C">
        <w:rPr>
          <w:rFonts w:ascii="Book Antiqua" w:eastAsia="宋体" w:hAnsi="Book Antiqua" w:cs="宋体"/>
          <w:color w:val="000000"/>
          <w:sz w:val="24"/>
          <w:szCs w:val="24"/>
          <w:lang w:eastAsia="zh-CN"/>
        </w:rPr>
        <w:t xml:space="preserve">, Chen L, Wang H, </w:t>
      </w:r>
      <w:proofErr w:type="spellStart"/>
      <w:r w:rsidRPr="0045683C">
        <w:rPr>
          <w:rFonts w:ascii="Book Antiqua" w:eastAsia="宋体" w:hAnsi="Book Antiqua" w:cs="宋体"/>
          <w:color w:val="000000"/>
          <w:sz w:val="24"/>
          <w:szCs w:val="24"/>
          <w:lang w:eastAsia="zh-CN"/>
        </w:rPr>
        <w:t>Xiu</w:t>
      </w:r>
      <w:proofErr w:type="spellEnd"/>
      <w:r w:rsidRPr="0045683C">
        <w:rPr>
          <w:rFonts w:ascii="Book Antiqua" w:eastAsia="宋体" w:hAnsi="Book Antiqua" w:cs="宋体"/>
          <w:color w:val="000000"/>
          <w:sz w:val="24"/>
          <w:szCs w:val="24"/>
          <w:lang w:eastAsia="zh-CN"/>
        </w:rPr>
        <w:t xml:space="preserve"> B, Li B, Wang R, Zhang J, Zhang F, </w:t>
      </w:r>
      <w:proofErr w:type="spellStart"/>
      <w:r w:rsidRPr="0045683C">
        <w:rPr>
          <w:rFonts w:ascii="Book Antiqua" w:eastAsia="宋体" w:hAnsi="Book Antiqua" w:cs="宋体"/>
          <w:color w:val="000000"/>
          <w:sz w:val="24"/>
          <w:szCs w:val="24"/>
          <w:lang w:eastAsia="zh-CN"/>
        </w:rPr>
        <w:t>Gu</w:t>
      </w:r>
      <w:proofErr w:type="spellEnd"/>
      <w:r w:rsidRPr="0045683C">
        <w:rPr>
          <w:rFonts w:ascii="Book Antiqua" w:eastAsia="宋体" w:hAnsi="Book Antiqua" w:cs="宋体"/>
          <w:color w:val="000000"/>
          <w:sz w:val="24"/>
          <w:szCs w:val="24"/>
          <w:lang w:eastAsia="zh-CN"/>
        </w:rPr>
        <w:t xml:space="preserve"> Z, Li Y, Song Y, </w:t>
      </w:r>
      <w:proofErr w:type="spellStart"/>
      <w:r w:rsidRPr="0045683C">
        <w:rPr>
          <w:rFonts w:ascii="Book Antiqua" w:eastAsia="宋体" w:hAnsi="Book Antiqua" w:cs="宋体"/>
          <w:color w:val="000000"/>
          <w:sz w:val="24"/>
          <w:szCs w:val="24"/>
          <w:lang w:eastAsia="zh-CN"/>
        </w:rPr>
        <w:t>Hao</w:t>
      </w:r>
      <w:proofErr w:type="spellEnd"/>
      <w:r w:rsidRPr="0045683C">
        <w:rPr>
          <w:rFonts w:ascii="Book Antiqua" w:eastAsia="宋体" w:hAnsi="Book Antiqua" w:cs="宋体"/>
          <w:color w:val="000000"/>
          <w:sz w:val="24"/>
          <w:szCs w:val="24"/>
          <w:lang w:eastAsia="zh-CN"/>
        </w:rPr>
        <w:t xml:space="preserve"> W, Pang S, Sun J. Influence of patients' age on functional recovery after transplantation of olfactory </w:t>
      </w:r>
      <w:proofErr w:type="spellStart"/>
      <w:r w:rsidRPr="0045683C">
        <w:rPr>
          <w:rFonts w:ascii="Book Antiqua" w:eastAsia="宋体" w:hAnsi="Book Antiqua" w:cs="宋体"/>
          <w:color w:val="000000"/>
          <w:sz w:val="24"/>
          <w:szCs w:val="24"/>
          <w:lang w:eastAsia="zh-CN"/>
        </w:rPr>
        <w:t>ensheathing</w:t>
      </w:r>
      <w:proofErr w:type="spellEnd"/>
      <w:r w:rsidRPr="0045683C">
        <w:rPr>
          <w:rFonts w:ascii="Book Antiqua" w:eastAsia="宋体" w:hAnsi="Book Antiqua" w:cs="宋体"/>
          <w:color w:val="000000"/>
          <w:sz w:val="24"/>
          <w:szCs w:val="24"/>
          <w:lang w:eastAsia="zh-CN"/>
        </w:rPr>
        <w:t xml:space="preserve"> cells into injured spinal cord injury. </w:t>
      </w:r>
      <w:r w:rsidRPr="0045683C">
        <w:rPr>
          <w:rFonts w:ascii="Book Antiqua" w:eastAsia="宋体" w:hAnsi="Book Antiqua" w:cs="宋体"/>
          <w:i/>
          <w:iCs/>
          <w:color w:val="000000"/>
          <w:sz w:val="24"/>
          <w:szCs w:val="24"/>
          <w:lang w:eastAsia="zh-CN"/>
        </w:rPr>
        <w:t>Chin Med J (</w:t>
      </w:r>
      <w:proofErr w:type="spellStart"/>
      <w:r w:rsidRPr="0045683C">
        <w:rPr>
          <w:rFonts w:ascii="Book Antiqua" w:eastAsia="宋体" w:hAnsi="Book Antiqua" w:cs="宋体"/>
          <w:i/>
          <w:iCs/>
          <w:color w:val="000000"/>
          <w:sz w:val="24"/>
          <w:szCs w:val="24"/>
          <w:lang w:eastAsia="zh-CN"/>
        </w:rPr>
        <w:t>Engl</w:t>
      </w:r>
      <w:proofErr w:type="spellEnd"/>
      <w:r w:rsidRPr="0045683C">
        <w:rPr>
          <w:rFonts w:ascii="Book Antiqua" w:eastAsia="宋体" w:hAnsi="Book Antiqua" w:cs="宋体"/>
          <w:i/>
          <w:iCs/>
          <w:color w:val="000000"/>
          <w:sz w:val="24"/>
          <w:szCs w:val="24"/>
          <w:lang w:eastAsia="zh-CN"/>
        </w:rPr>
        <w:t>)</w:t>
      </w:r>
      <w:r w:rsidRPr="0045683C">
        <w:rPr>
          <w:rFonts w:ascii="Book Antiqua" w:eastAsia="宋体" w:hAnsi="Book Antiqua" w:cs="宋体"/>
          <w:color w:val="000000"/>
          <w:sz w:val="24"/>
          <w:szCs w:val="24"/>
          <w:lang w:eastAsia="zh-CN"/>
        </w:rPr>
        <w:t> 2003; </w:t>
      </w:r>
      <w:r w:rsidRPr="0045683C">
        <w:rPr>
          <w:rFonts w:ascii="Book Antiqua" w:eastAsia="宋体" w:hAnsi="Book Antiqua" w:cs="宋体"/>
          <w:b/>
          <w:bCs/>
          <w:color w:val="000000"/>
          <w:sz w:val="24"/>
          <w:szCs w:val="24"/>
          <w:lang w:eastAsia="zh-CN"/>
        </w:rPr>
        <w:t>116</w:t>
      </w:r>
      <w:r w:rsidRPr="0045683C">
        <w:rPr>
          <w:rFonts w:ascii="Book Antiqua" w:eastAsia="宋体" w:hAnsi="Book Antiqua" w:cs="宋体"/>
          <w:color w:val="000000"/>
          <w:sz w:val="24"/>
          <w:szCs w:val="24"/>
          <w:lang w:eastAsia="zh-CN"/>
        </w:rPr>
        <w:t>: 1488-1491 [PMID: 14570607]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92 </w:t>
      </w:r>
      <w:proofErr w:type="spellStart"/>
      <w:r w:rsidRPr="0045683C">
        <w:rPr>
          <w:rFonts w:ascii="Book Antiqua" w:eastAsia="宋体" w:hAnsi="Book Antiqua" w:cs="宋体"/>
          <w:b/>
          <w:bCs/>
          <w:color w:val="000000"/>
          <w:sz w:val="24"/>
          <w:szCs w:val="24"/>
          <w:lang w:eastAsia="zh-CN"/>
        </w:rPr>
        <w:t>Dobkin</w:t>
      </w:r>
      <w:proofErr w:type="spellEnd"/>
      <w:r w:rsidRPr="0045683C">
        <w:rPr>
          <w:rFonts w:ascii="Book Antiqua" w:eastAsia="宋体" w:hAnsi="Book Antiqua" w:cs="宋体"/>
          <w:b/>
          <w:bCs/>
          <w:color w:val="000000"/>
          <w:sz w:val="24"/>
          <w:szCs w:val="24"/>
          <w:lang w:eastAsia="zh-CN"/>
        </w:rPr>
        <w:t xml:space="preserve"> BH</w:t>
      </w:r>
      <w:r w:rsidRPr="0045683C">
        <w:rPr>
          <w:rFonts w:ascii="Book Antiqua" w:eastAsia="宋体" w:hAnsi="Book Antiqua" w:cs="宋体"/>
          <w:color w:val="000000"/>
          <w:sz w:val="24"/>
          <w:szCs w:val="24"/>
          <w:lang w:eastAsia="zh-CN"/>
        </w:rPr>
        <w:t>, Curt A, Guest J. Cellular transplants in China: observational study from the largest human experiment in chronic spinal cord injury. </w:t>
      </w:r>
      <w:proofErr w:type="spellStart"/>
      <w:r w:rsidRPr="0045683C">
        <w:rPr>
          <w:rFonts w:ascii="Book Antiqua" w:eastAsia="宋体" w:hAnsi="Book Antiqua" w:cs="宋体"/>
          <w:i/>
          <w:iCs/>
          <w:color w:val="000000"/>
          <w:sz w:val="24"/>
          <w:szCs w:val="24"/>
          <w:lang w:eastAsia="zh-CN"/>
        </w:rPr>
        <w:t>Neurorehabil</w:t>
      </w:r>
      <w:proofErr w:type="spellEnd"/>
      <w:r w:rsidRPr="0045683C">
        <w:rPr>
          <w:rFonts w:ascii="Book Antiqua" w:eastAsia="宋体" w:hAnsi="Book Antiqua" w:cs="宋体"/>
          <w:i/>
          <w:iCs/>
          <w:color w:val="000000"/>
          <w:sz w:val="24"/>
          <w:szCs w:val="24"/>
          <w:lang w:eastAsia="zh-CN"/>
        </w:rPr>
        <w:t xml:space="preserve"> Neural Repair</w:t>
      </w:r>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20</w:t>
      </w:r>
      <w:r w:rsidRPr="0045683C">
        <w:rPr>
          <w:rFonts w:ascii="Book Antiqua" w:eastAsia="宋体" w:hAnsi="Book Antiqua" w:cs="宋体"/>
          <w:color w:val="000000"/>
          <w:sz w:val="24"/>
          <w:szCs w:val="24"/>
          <w:lang w:eastAsia="zh-CN"/>
        </w:rPr>
        <w:t>: 5-13 [PMID: 16467274 DOI: 10.1177/1545968305284675]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93 </w:t>
      </w:r>
      <w:r w:rsidRPr="0045683C">
        <w:rPr>
          <w:rFonts w:ascii="Book Antiqua" w:eastAsia="宋体" w:hAnsi="Book Antiqua" w:cs="宋体"/>
          <w:b/>
          <w:bCs/>
          <w:color w:val="000000"/>
          <w:sz w:val="24"/>
          <w:szCs w:val="24"/>
          <w:lang w:eastAsia="zh-CN"/>
        </w:rPr>
        <w:t>Curt A</w:t>
      </w:r>
      <w:r w:rsidRPr="0045683C">
        <w:rPr>
          <w:rFonts w:ascii="Book Antiqua" w:eastAsia="宋体" w:hAnsi="Book Antiqua" w:cs="宋体"/>
          <w:color w:val="000000"/>
          <w:sz w:val="24"/>
          <w:szCs w:val="24"/>
          <w:lang w:eastAsia="zh-CN"/>
        </w:rPr>
        <w:t>, Dietz V. Controversial treatments for spinal-cord injuries.</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Lancet</w:t>
      </w:r>
      <w:r w:rsidRPr="0045683C">
        <w:rPr>
          <w:rFonts w:ascii="Book Antiqua" w:eastAsia="宋体" w:hAnsi="Book Antiqua" w:cs="宋体"/>
          <w:color w:val="000000"/>
          <w:sz w:val="24"/>
          <w:szCs w:val="24"/>
          <w:lang w:eastAsia="zh-CN"/>
        </w:rPr>
        <w:t> </w:t>
      </w:r>
      <w:r w:rsidR="007038E3">
        <w:rPr>
          <w:rFonts w:ascii="Book Antiqua" w:eastAsia="宋体" w:hAnsi="Book Antiqua" w:cs="宋体" w:hint="eastAsia"/>
          <w:color w:val="000000"/>
          <w:sz w:val="24"/>
          <w:szCs w:val="24"/>
          <w:lang w:eastAsia="zh-CN"/>
        </w:rPr>
        <w:t>2005</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365</w:t>
      </w:r>
      <w:r w:rsidRPr="0045683C">
        <w:rPr>
          <w:rFonts w:ascii="Book Antiqua" w:eastAsia="宋体" w:hAnsi="Book Antiqua" w:cs="宋体"/>
          <w:color w:val="000000"/>
          <w:sz w:val="24"/>
          <w:szCs w:val="24"/>
          <w:lang w:eastAsia="zh-CN"/>
        </w:rPr>
        <w:t>: 841 [PMID: 15752519 DOI: 10.1016/S0140-6736(05)71031-X]</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94 </w:t>
      </w:r>
      <w:r w:rsidRPr="0045683C">
        <w:rPr>
          <w:rFonts w:ascii="Book Antiqua" w:eastAsia="宋体" w:hAnsi="Book Antiqua" w:cs="宋体"/>
          <w:b/>
          <w:bCs/>
          <w:color w:val="000000"/>
          <w:sz w:val="24"/>
          <w:szCs w:val="24"/>
          <w:lang w:eastAsia="zh-CN"/>
        </w:rPr>
        <w:t>Chapman AR</w:t>
      </w:r>
      <w:r w:rsidRPr="0045683C">
        <w:rPr>
          <w:rFonts w:ascii="Book Antiqua" w:eastAsia="宋体" w:hAnsi="Book Antiqua" w:cs="宋体"/>
          <w:color w:val="000000"/>
          <w:sz w:val="24"/>
          <w:szCs w:val="24"/>
          <w:lang w:eastAsia="zh-CN"/>
        </w:rPr>
        <w:t>, Scala CC. Evaluating the first-in-human clinical trial of a human embryonic stem cell-based therapy. </w:t>
      </w:r>
      <w:r w:rsidRPr="0045683C">
        <w:rPr>
          <w:rFonts w:ascii="Book Antiqua" w:eastAsia="宋体" w:hAnsi="Book Antiqua" w:cs="宋体"/>
          <w:i/>
          <w:iCs/>
          <w:color w:val="000000"/>
          <w:sz w:val="24"/>
          <w:szCs w:val="24"/>
          <w:lang w:eastAsia="zh-CN"/>
        </w:rPr>
        <w:t xml:space="preserve">Kennedy </w:t>
      </w:r>
      <w:proofErr w:type="spellStart"/>
      <w:r w:rsidRPr="0045683C">
        <w:rPr>
          <w:rFonts w:ascii="Book Antiqua" w:eastAsia="宋体" w:hAnsi="Book Antiqua" w:cs="宋体"/>
          <w:i/>
          <w:iCs/>
          <w:color w:val="000000"/>
          <w:sz w:val="24"/>
          <w:szCs w:val="24"/>
          <w:lang w:eastAsia="zh-CN"/>
        </w:rPr>
        <w:t>Inst</w:t>
      </w:r>
      <w:proofErr w:type="spellEnd"/>
      <w:r w:rsidRPr="0045683C">
        <w:rPr>
          <w:rFonts w:ascii="Book Antiqua" w:eastAsia="宋体" w:hAnsi="Book Antiqua" w:cs="宋体"/>
          <w:i/>
          <w:iCs/>
          <w:color w:val="000000"/>
          <w:sz w:val="24"/>
          <w:szCs w:val="24"/>
          <w:lang w:eastAsia="zh-CN"/>
        </w:rPr>
        <w:t xml:space="preserve"> Ethics J</w:t>
      </w:r>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22</w:t>
      </w:r>
      <w:r w:rsidRPr="0045683C">
        <w:rPr>
          <w:rFonts w:ascii="Book Antiqua" w:eastAsia="宋体" w:hAnsi="Book Antiqua" w:cs="宋体"/>
          <w:color w:val="000000"/>
          <w:sz w:val="24"/>
          <w:szCs w:val="24"/>
          <w:lang w:eastAsia="zh-CN"/>
        </w:rPr>
        <w:t>: 243-261 [PMID: 23285793 DOI: 10.1353/ken.2012.0013]</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95 </w:t>
      </w:r>
      <w:r w:rsidRPr="0045683C">
        <w:rPr>
          <w:rFonts w:ascii="Book Antiqua" w:eastAsia="宋体" w:hAnsi="Book Antiqua" w:cs="宋体"/>
          <w:b/>
          <w:bCs/>
          <w:color w:val="000000"/>
          <w:sz w:val="24"/>
          <w:szCs w:val="24"/>
          <w:lang w:eastAsia="zh-CN"/>
        </w:rPr>
        <w:t>Zhang X</w:t>
      </w:r>
      <w:r w:rsidRPr="0045683C">
        <w:rPr>
          <w:rFonts w:ascii="Book Antiqua" w:eastAsia="宋体" w:hAnsi="Book Antiqua" w:cs="宋体"/>
          <w:color w:val="000000"/>
          <w:sz w:val="24"/>
          <w:szCs w:val="24"/>
          <w:lang w:eastAsia="zh-CN"/>
        </w:rPr>
        <w:t xml:space="preserve">, Hirai M, </w:t>
      </w:r>
      <w:proofErr w:type="spellStart"/>
      <w:r w:rsidRPr="0045683C">
        <w:rPr>
          <w:rFonts w:ascii="Book Antiqua" w:eastAsia="宋体" w:hAnsi="Book Antiqua" w:cs="宋体"/>
          <w:color w:val="000000"/>
          <w:sz w:val="24"/>
          <w:szCs w:val="24"/>
          <w:lang w:eastAsia="zh-CN"/>
        </w:rPr>
        <w:t>Cantero</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Ciubotariu</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Dobrila</w:t>
      </w:r>
      <w:proofErr w:type="spellEnd"/>
      <w:r w:rsidRPr="0045683C">
        <w:rPr>
          <w:rFonts w:ascii="Book Antiqua" w:eastAsia="宋体" w:hAnsi="Book Antiqua" w:cs="宋体"/>
          <w:color w:val="000000"/>
          <w:sz w:val="24"/>
          <w:szCs w:val="24"/>
          <w:lang w:eastAsia="zh-CN"/>
        </w:rPr>
        <w:t xml:space="preserve"> L, Hirsh A, </w:t>
      </w:r>
      <w:proofErr w:type="spellStart"/>
      <w:r w:rsidRPr="0045683C">
        <w:rPr>
          <w:rFonts w:ascii="Book Antiqua" w:eastAsia="宋体" w:hAnsi="Book Antiqua" w:cs="宋体"/>
          <w:color w:val="000000"/>
          <w:sz w:val="24"/>
          <w:szCs w:val="24"/>
          <w:lang w:eastAsia="zh-CN"/>
        </w:rPr>
        <w:t>Igura</w:t>
      </w:r>
      <w:proofErr w:type="spellEnd"/>
      <w:r w:rsidRPr="0045683C">
        <w:rPr>
          <w:rFonts w:ascii="Book Antiqua" w:eastAsia="宋体" w:hAnsi="Book Antiqua" w:cs="宋体"/>
          <w:color w:val="000000"/>
          <w:sz w:val="24"/>
          <w:szCs w:val="24"/>
          <w:lang w:eastAsia="zh-CN"/>
        </w:rPr>
        <w:t xml:space="preserve"> K, Satoh H, </w:t>
      </w:r>
      <w:proofErr w:type="spellStart"/>
      <w:r w:rsidRPr="0045683C">
        <w:rPr>
          <w:rFonts w:ascii="Book Antiqua" w:eastAsia="宋体" w:hAnsi="Book Antiqua" w:cs="宋体"/>
          <w:color w:val="000000"/>
          <w:sz w:val="24"/>
          <w:szCs w:val="24"/>
          <w:lang w:eastAsia="zh-CN"/>
        </w:rPr>
        <w:t>Yokomi</w:t>
      </w:r>
      <w:proofErr w:type="spellEnd"/>
      <w:r w:rsidRPr="0045683C">
        <w:rPr>
          <w:rFonts w:ascii="Book Antiqua" w:eastAsia="宋体" w:hAnsi="Book Antiqua" w:cs="宋体"/>
          <w:color w:val="000000"/>
          <w:sz w:val="24"/>
          <w:szCs w:val="24"/>
          <w:lang w:eastAsia="zh-CN"/>
        </w:rPr>
        <w:t xml:space="preserve"> I, Nishimura T, Yamaguchi S, Yoshimura K, Rubinstein P, Takahashi TA. Isolation and characterization of mesenchymal stem cells from human umbilical cord blood: reevaluation of critical factors for successful isolation and high ability to proliferate and differentiate to chondrocytes as compared to mesenchymal stem cells from bone marrow and adipose tissue. </w:t>
      </w:r>
      <w:r w:rsidRPr="0045683C">
        <w:rPr>
          <w:rFonts w:ascii="Book Antiqua" w:eastAsia="宋体" w:hAnsi="Book Antiqua" w:cs="宋体"/>
          <w:i/>
          <w:iCs/>
          <w:color w:val="000000"/>
          <w:sz w:val="24"/>
          <w:szCs w:val="24"/>
          <w:lang w:eastAsia="zh-CN"/>
        </w:rPr>
        <w:t xml:space="preserve">J Cell </w:t>
      </w:r>
      <w:proofErr w:type="spellStart"/>
      <w:r w:rsidRPr="0045683C">
        <w:rPr>
          <w:rFonts w:ascii="Book Antiqua" w:eastAsia="宋体" w:hAnsi="Book Antiqua" w:cs="宋体"/>
          <w:i/>
          <w:iCs/>
          <w:color w:val="000000"/>
          <w:sz w:val="24"/>
          <w:szCs w:val="24"/>
          <w:lang w:eastAsia="zh-CN"/>
        </w:rPr>
        <w:t>Biochem</w:t>
      </w:r>
      <w:proofErr w:type="spellEnd"/>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112</w:t>
      </w:r>
      <w:r w:rsidRPr="0045683C">
        <w:rPr>
          <w:rFonts w:ascii="Book Antiqua" w:eastAsia="宋体" w:hAnsi="Book Antiqua" w:cs="宋体"/>
          <w:color w:val="000000"/>
          <w:sz w:val="24"/>
          <w:szCs w:val="24"/>
          <w:lang w:eastAsia="zh-CN"/>
        </w:rPr>
        <w:t>: 1206-1218 [PMID: 21312238 DOI: 10.1002/jcb.23042]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96 </w:t>
      </w:r>
      <w:r w:rsidRPr="0045683C">
        <w:rPr>
          <w:rFonts w:ascii="Book Antiqua" w:eastAsia="宋体" w:hAnsi="Book Antiqua" w:cs="宋体"/>
          <w:b/>
          <w:bCs/>
          <w:color w:val="000000"/>
          <w:sz w:val="24"/>
          <w:szCs w:val="24"/>
          <w:lang w:eastAsia="zh-CN"/>
        </w:rPr>
        <w:t>Lee MW</w:t>
      </w:r>
      <w:r w:rsidRPr="0045683C">
        <w:rPr>
          <w:rFonts w:ascii="Book Antiqua" w:eastAsia="宋体" w:hAnsi="Book Antiqua" w:cs="宋体"/>
          <w:color w:val="000000"/>
          <w:sz w:val="24"/>
          <w:szCs w:val="24"/>
          <w:lang w:eastAsia="zh-CN"/>
        </w:rPr>
        <w:t>, Yang MS, Park JS, Kim HC, Kim YJ, Choi J. Isolation of mesenchymal stem cells from cryopreserved human umbilical cord blood. </w:t>
      </w:r>
      <w:proofErr w:type="spellStart"/>
      <w:r w:rsidRPr="0045683C">
        <w:rPr>
          <w:rFonts w:ascii="Book Antiqua" w:eastAsia="宋体" w:hAnsi="Book Antiqua" w:cs="宋体"/>
          <w:i/>
          <w:iCs/>
          <w:color w:val="000000"/>
          <w:sz w:val="24"/>
          <w:szCs w:val="24"/>
          <w:lang w:eastAsia="zh-CN"/>
        </w:rPr>
        <w:t>Int</w:t>
      </w:r>
      <w:proofErr w:type="spellEnd"/>
      <w:r w:rsidRPr="0045683C">
        <w:rPr>
          <w:rFonts w:ascii="Book Antiqua" w:eastAsia="宋体" w:hAnsi="Book Antiqua" w:cs="宋体"/>
          <w:i/>
          <w:iCs/>
          <w:color w:val="000000"/>
          <w:sz w:val="24"/>
          <w:szCs w:val="24"/>
          <w:lang w:eastAsia="zh-CN"/>
        </w:rPr>
        <w:t xml:space="preserve"> J </w:t>
      </w:r>
      <w:proofErr w:type="spellStart"/>
      <w:r w:rsidRPr="0045683C">
        <w:rPr>
          <w:rFonts w:ascii="Book Antiqua" w:eastAsia="宋体" w:hAnsi="Book Antiqua" w:cs="宋体"/>
          <w:i/>
          <w:iCs/>
          <w:color w:val="000000"/>
          <w:sz w:val="24"/>
          <w:szCs w:val="24"/>
          <w:lang w:eastAsia="zh-CN"/>
        </w:rPr>
        <w:t>Hematol</w:t>
      </w:r>
      <w:proofErr w:type="spellEnd"/>
      <w:r w:rsidRPr="0045683C">
        <w:rPr>
          <w:rFonts w:ascii="Book Antiqua" w:eastAsia="宋体" w:hAnsi="Book Antiqua" w:cs="宋体"/>
          <w:color w:val="000000"/>
          <w:sz w:val="24"/>
          <w:szCs w:val="24"/>
          <w:lang w:eastAsia="zh-CN"/>
        </w:rPr>
        <w:t> 2005; </w:t>
      </w:r>
      <w:r w:rsidRPr="0045683C">
        <w:rPr>
          <w:rFonts w:ascii="Book Antiqua" w:eastAsia="宋体" w:hAnsi="Book Antiqua" w:cs="宋体"/>
          <w:b/>
          <w:bCs/>
          <w:color w:val="000000"/>
          <w:sz w:val="24"/>
          <w:szCs w:val="24"/>
          <w:lang w:eastAsia="zh-CN"/>
        </w:rPr>
        <w:t>81</w:t>
      </w:r>
      <w:r w:rsidRPr="0045683C">
        <w:rPr>
          <w:rFonts w:ascii="Book Antiqua" w:eastAsia="宋体" w:hAnsi="Book Antiqua" w:cs="宋体"/>
          <w:color w:val="000000"/>
          <w:sz w:val="24"/>
          <w:szCs w:val="24"/>
          <w:lang w:eastAsia="zh-CN"/>
        </w:rPr>
        <w:t>: 126-130 [PMID: 15765780 DOI: 10.1532/IJH97.A10404]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97 </w:t>
      </w:r>
      <w:proofErr w:type="spellStart"/>
      <w:r w:rsidRPr="0045683C">
        <w:rPr>
          <w:rFonts w:ascii="Book Antiqua" w:eastAsia="宋体" w:hAnsi="Book Antiqua" w:cs="宋体"/>
          <w:b/>
          <w:bCs/>
          <w:color w:val="000000"/>
          <w:sz w:val="24"/>
          <w:szCs w:val="24"/>
          <w:lang w:eastAsia="zh-CN"/>
        </w:rPr>
        <w:t>Sekiya</w:t>
      </w:r>
      <w:proofErr w:type="spellEnd"/>
      <w:r w:rsidRPr="0045683C">
        <w:rPr>
          <w:rFonts w:ascii="Book Antiqua" w:eastAsia="宋体" w:hAnsi="Book Antiqua" w:cs="宋体"/>
          <w:b/>
          <w:bCs/>
          <w:color w:val="000000"/>
          <w:sz w:val="24"/>
          <w:szCs w:val="24"/>
          <w:lang w:eastAsia="zh-CN"/>
        </w:rPr>
        <w:t xml:space="preserve"> I</w:t>
      </w:r>
      <w:r w:rsidRPr="0045683C">
        <w:rPr>
          <w:rFonts w:ascii="Book Antiqua" w:eastAsia="宋体" w:hAnsi="Book Antiqua" w:cs="宋体"/>
          <w:color w:val="000000"/>
          <w:sz w:val="24"/>
          <w:szCs w:val="24"/>
          <w:lang w:eastAsia="zh-CN"/>
        </w:rPr>
        <w:t xml:space="preserve">, Larson BL, Smith JR, </w:t>
      </w:r>
      <w:proofErr w:type="spellStart"/>
      <w:r w:rsidRPr="0045683C">
        <w:rPr>
          <w:rFonts w:ascii="Book Antiqua" w:eastAsia="宋体" w:hAnsi="Book Antiqua" w:cs="宋体"/>
          <w:color w:val="000000"/>
          <w:sz w:val="24"/>
          <w:szCs w:val="24"/>
          <w:lang w:eastAsia="zh-CN"/>
        </w:rPr>
        <w:t>Pochampally</w:t>
      </w:r>
      <w:proofErr w:type="spellEnd"/>
      <w:r w:rsidRPr="0045683C">
        <w:rPr>
          <w:rFonts w:ascii="Book Antiqua" w:eastAsia="宋体" w:hAnsi="Book Antiqua" w:cs="宋体"/>
          <w:color w:val="000000"/>
          <w:sz w:val="24"/>
          <w:szCs w:val="24"/>
          <w:lang w:eastAsia="zh-CN"/>
        </w:rPr>
        <w:t xml:space="preserve"> R, Cui JG, </w:t>
      </w:r>
      <w:proofErr w:type="spellStart"/>
      <w:r w:rsidRPr="0045683C">
        <w:rPr>
          <w:rFonts w:ascii="Book Antiqua" w:eastAsia="宋体" w:hAnsi="Book Antiqua" w:cs="宋体"/>
          <w:color w:val="000000"/>
          <w:sz w:val="24"/>
          <w:szCs w:val="24"/>
          <w:lang w:eastAsia="zh-CN"/>
        </w:rPr>
        <w:t>Prockop</w:t>
      </w:r>
      <w:proofErr w:type="spellEnd"/>
      <w:r w:rsidRPr="0045683C">
        <w:rPr>
          <w:rFonts w:ascii="Book Antiqua" w:eastAsia="宋体" w:hAnsi="Book Antiqua" w:cs="宋体"/>
          <w:color w:val="000000"/>
          <w:sz w:val="24"/>
          <w:szCs w:val="24"/>
          <w:lang w:eastAsia="zh-CN"/>
        </w:rPr>
        <w:t xml:space="preserve"> DJ. Expansion of human adult stem cells from bone marrow </w:t>
      </w:r>
      <w:proofErr w:type="spellStart"/>
      <w:r w:rsidRPr="0045683C">
        <w:rPr>
          <w:rFonts w:ascii="Book Antiqua" w:eastAsia="宋体" w:hAnsi="Book Antiqua" w:cs="宋体"/>
          <w:color w:val="000000"/>
          <w:sz w:val="24"/>
          <w:szCs w:val="24"/>
          <w:lang w:eastAsia="zh-CN"/>
        </w:rPr>
        <w:t>stroma</w:t>
      </w:r>
      <w:proofErr w:type="spellEnd"/>
      <w:r w:rsidRPr="0045683C">
        <w:rPr>
          <w:rFonts w:ascii="Book Antiqua" w:eastAsia="宋体" w:hAnsi="Book Antiqua" w:cs="宋体"/>
          <w:color w:val="000000"/>
          <w:sz w:val="24"/>
          <w:szCs w:val="24"/>
          <w:lang w:eastAsia="zh-CN"/>
        </w:rPr>
        <w:t xml:space="preserve">: conditions that maximize the yields </w:t>
      </w:r>
      <w:r w:rsidRPr="0045683C">
        <w:rPr>
          <w:rFonts w:ascii="Book Antiqua" w:eastAsia="宋体" w:hAnsi="Book Antiqua" w:cs="宋体"/>
          <w:color w:val="000000"/>
          <w:sz w:val="24"/>
          <w:szCs w:val="24"/>
          <w:lang w:eastAsia="zh-CN"/>
        </w:rPr>
        <w:lastRenderedPageBreak/>
        <w:t>of early progenitors and evaluate their quality. </w:t>
      </w:r>
      <w:r w:rsidRPr="0045683C">
        <w:rPr>
          <w:rFonts w:ascii="Book Antiqua" w:eastAsia="宋体" w:hAnsi="Book Antiqua" w:cs="宋体"/>
          <w:i/>
          <w:iCs/>
          <w:color w:val="000000"/>
          <w:sz w:val="24"/>
          <w:szCs w:val="24"/>
          <w:lang w:eastAsia="zh-CN"/>
        </w:rPr>
        <w:t>Stem Cells</w:t>
      </w:r>
      <w:r w:rsidRPr="0045683C">
        <w:rPr>
          <w:rFonts w:ascii="Book Antiqua" w:eastAsia="宋体" w:hAnsi="Book Antiqua" w:cs="宋体"/>
          <w:color w:val="000000"/>
          <w:sz w:val="24"/>
          <w:szCs w:val="24"/>
          <w:lang w:eastAsia="zh-CN"/>
        </w:rPr>
        <w:t> 2002; </w:t>
      </w:r>
      <w:r w:rsidRPr="0045683C">
        <w:rPr>
          <w:rFonts w:ascii="Book Antiqua" w:eastAsia="宋体" w:hAnsi="Book Antiqua" w:cs="宋体"/>
          <w:b/>
          <w:bCs/>
          <w:color w:val="000000"/>
          <w:sz w:val="24"/>
          <w:szCs w:val="24"/>
          <w:lang w:eastAsia="zh-CN"/>
        </w:rPr>
        <w:t>20</w:t>
      </w:r>
      <w:r w:rsidRPr="0045683C">
        <w:rPr>
          <w:rFonts w:ascii="Book Antiqua" w:eastAsia="宋体" w:hAnsi="Book Antiqua" w:cs="宋体"/>
          <w:color w:val="000000"/>
          <w:sz w:val="24"/>
          <w:szCs w:val="24"/>
          <w:lang w:eastAsia="zh-CN"/>
        </w:rPr>
        <w:t>: 530-541 [PMID: 12456961 DOI: 10.1634/stemcells.20-6-530]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9</w:t>
      </w:r>
      <w:r w:rsidR="007038E3">
        <w:rPr>
          <w:rFonts w:ascii="Book Antiqua" w:eastAsia="宋体" w:hAnsi="Book Antiqua" w:cs="宋体" w:hint="eastAsia"/>
          <w:color w:val="000000"/>
          <w:sz w:val="24"/>
          <w:szCs w:val="24"/>
          <w:lang w:eastAsia="zh-CN"/>
        </w:rPr>
        <w:t>8</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Carrade</w:t>
      </w:r>
      <w:proofErr w:type="spellEnd"/>
      <w:r w:rsidRPr="0045683C">
        <w:rPr>
          <w:rFonts w:ascii="Book Antiqua" w:eastAsia="宋体" w:hAnsi="Book Antiqua" w:cs="宋体"/>
          <w:b/>
          <w:bCs/>
          <w:color w:val="000000"/>
          <w:sz w:val="24"/>
          <w:szCs w:val="24"/>
          <w:lang w:eastAsia="zh-CN"/>
        </w:rPr>
        <w:t xml:space="preserve"> DD</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Affolter</w:t>
      </w:r>
      <w:proofErr w:type="spellEnd"/>
      <w:r w:rsidRPr="0045683C">
        <w:rPr>
          <w:rFonts w:ascii="Book Antiqua" w:eastAsia="宋体" w:hAnsi="Book Antiqua" w:cs="宋体"/>
          <w:color w:val="000000"/>
          <w:sz w:val="24"/>
          <w:szCs w:val="24"/>
          <w:lang w:eastAsia="zh-CN"/>
        </w:rPr>
        <w:t xml:space="preserve"> VK, </w:t>
      </w:r>
      <w:proofErr w:type="spellStart"/>
      <w:r w:rsidRPr="0045683C">
        <w:rPr>
          <w:rFonts w:ascii="Book Antiqua" w:eastAsia="宋体" w:hAnsi="Book Antiqua" w:cs="宋体"/>
          <w:color w:val="000000"/>
          <w:sz w:val="24"/>
          <w:szCs w:val="24"/>
          <w:lang w:eastAsia="zh-CN"/>
        </w:rPr>
        <w:t>Outerbridge</w:t>
      </w:r>
      <w:proofErr w:type="spellEnd"/>
      <w:r w:rsidRPr="0045683C">
        <w:rPr>
          <w:rFonts w:ascii="Book Antiqua" w:eastAsia="宋体" w:hAnsi="Book Antiqua" w:cs="宋体"/>
          <w:color w:val="000000"/>
          <w:sz w:val="24"/>
          <w:szCs w:val="24"/>
          <w:lang w:eastAsia="zh-CN"/>
        </w:rPr>
        <w:t xml:space="preserve"> CA, Watson JL, </w:t>
      </w:r>
      <w:proofErr w:type="spellStart"/>
      <w:r w:rsidRPr="0045683C">
        <w:rPr>
          <w:rFonts w:ascii="Book Antiqua" w:eastAsia="宋体" w:hAnsi="Book Antiqua" w:cs="宋体"/>
          <w:color w:val="000000"/>
          <w:sz w:val="24"/>
          <w:szCs w:val="24"/>
          <w:lang w:eastAsia="zh-CN"/>
        </w:rPr>
        <w:t>Galuppo</w:t>
      </w:r>
      <w:proofErr w:type="spellEnd"/>
      <w:r w:rsidRPr="0045683C">
        <w:rPr>
          <w:rFonts w:ascii="Book Antiqua" w:eastAsia="宋体" w:hAnsi="Book Antiqua" w:cs="宋体"/>
          <w:color w:val="000000"/>
          <w:sz w:val="24"/>
          <w:szCs w:val="24"/>
          <w:lang w:eastAsia="zh-CN"/>
        </w:rPr>
        <w:t xml:space="preserve"> LD, </w:t>
      </w:r>
      <w:proofErr w:type="spellStart"/>
      <w:r w:rsidRPr="0045683C">
        <w:rPr>
          <w:rFonts w:ascii="Book Antiqua" w:eastAsia="宋体" w:hAnsi="Book Antiqua" w:cs="宋体"/>
          <w:color w:val="000000"/>
          <w:sz w:val="24"/>
          <w:szCs w:val="24"/>
          <w:lang w:eastAsia="zh-CN"/>
        </w:rPr>
        <w:t>Buerchler</w:t>
      </w:r>
      <w:proofErr w:type="spellEnd"/>
      <w:r w:rsidRPr="0045683C">
        <w:rPr>
          <w:rFonts w:ascii="Book Antiqua" w:eastAsia="宋体" w:hAnsi="Book Antiqua" w:cs="宋体"/>
          <w:color w:val="000000"/>
          <w:sz w:val="24"/>
          <w:szCs w:val="24"/>
          <w:lang w:eastAsia="zh-CN"/>
        </w:rPr>
        <w:t xml:space="preserve"> S, Kumar V, Walker NJ, </w:t>
      </w:r>
      <w:proofErr w:type="spellStart"/>
      <w:r w:rsidRPr="0045683C">
        <w:rPr>
          <w:rFonts w:ascii="Book Antiqua" w:eastAsia="宋体" w:hAnsi="Book Antiqua" w:cs="宋体"/>
          <w:color w:val="000000"/>
          <w:sz w:val="24"/>
          <w:szCs w:val="24"/>
          <w:lang w:eastAsia="zh-CN"/>
        </w:rPr>
        <w:t>Borjesson</w:t>
      </w:r>
      <w:proofErr w:type="spellEnd"/>
      <w:r w:rsidRPr="0045683C">
        <w:rPr>
          <w:rFonts w:ascii="Book Antiqua" w:eastAsia="宋体" w:hAnsi="Book Antiqua" w:cs="宋体"/>
          <w:color w:val="000000"/>
          <w:sz w:val="24"/>
          <w:szCs w:val="24"/>
          <w:lang w:eastAsia="zh-CN"/>
        </w:rPr>
        <w:t xml:space="preserve"> DL. Intradermal injections of equine allogeneic umbilical cord-derived mesenchymal stem cells are well tolerated and do not elicit immediate or delayed hypersensitivity reactions. </w:t>
      </w:r>
      <w:proofErr w:type="spellStart"/>
      <w:r w:rsidRPr="0045683C">
        <w:rPr>
          <w:rFonts w:ascii="Book Antiqua" w:eastAsia="宋体" w:hAnsi="Book Antiqua" w:cs="宋体"/>
          <w:i/>
          <w:iCs/>
          <w:color w:val="000000"/>
          <w:sz w:val="24"/>
          <w:szCs w:val="24"/>
          <w:lang w:eastAsia="zh-CN"/>
        </w:rPr>
        <w:t>Cytotherapy</w:t>
      </w:r>
      <w:proofErr w:type="spellEnd"/>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13</w:t>
      </w:r>
      <w:r w:rsidRPr="0045683C">
        <w:rPr>
          <w:rFonts w:ascii="Book Antiqua" w:eastAsia="宋体" w:hAnsi="Book Antiqua" w:cs="宋体"/>
          <w:color w:val="000000"/>
          <w:sz w:val="24"/>
          <w:szCs w:val="24"/>
          <w:lang w:eastAsia="zh-CN"/>
        </w:rPr>
        <w:t>: 1180-1192 [PMID: 21899391 DOI: 10.3109/14653249.2011.602338]</w:t>
      </w:r>
    </w:p>
    <w:p w:rsidR="0045683C" w:rsidRPr="0045683C" w:rsidRDefault="007038E3" w:rsidP="0045683C">
      <w:pPr>
        <w:spacing w:after="0" w:line="360" w:lineRule="auto"/>
        <w:jc w:val="both"/>
        <w:rPr>
          <w:rFonts w:ascii="Book Antiqua" w:eastAsia="宋体" w:hAnsi="Book Antiqua" w:cs="宋体"/>
          <w:color w:val="000000"/>
          <w:sz w:val="24"/>
          <w:szCs w:val="24"/>
          <w:lang w:eastAsia="zh-CN"/>
        </w:rPr>
      </w:pPr>
      <w:r>
        <w:rPr>
          <w:rFonts w:ascii="Book Antiqua" w:eastAsia="宋体" w:hAnsi="Book Antiqua" w:cs="宋体" w:hint="eastAsia"/>
          <w:color w:val="000000"/>
          <w:sz w:val="24"/>
          <w:szCs w:val="24"/>
          <w:lang w:eastAsia="zh-CN"/>
        </w:rPr>
        <w:t>99</w:t>
      </w:r>
      <w:r w:rsidR="0045683C" w:rsidRPr="0045683C">
        <w:rPr>
          <w:rFonts w:ascii="Book Antiqua" w:eastAsia="宋体" w:hAnsi="Book Antiqua" w:cs="宋体"/>
          <w:color w:val="000000"/>
          <w:sz w:val="24"/>
          <w:szCs w:val="24"/>
          <w:lang w:eastAsia="zh-CN"/>
        </w:rPr>
        <w:t> </w:t>
      </w:r>
      <w:proofErr w:type="spellStart"/>
      <w:r w:rsidR="0045683C" w:rsidRPr="0045683C">
        <w:rPr>
          <w:rFonts w:ascii="Book Antiqua" w:eastAsia="宋体" w:hAnsi="Book Antiqua" w:cs="宋体"/>
          <w:b/>
          <w:bCs/>
          <w:color w:val="000000"/>
          <w:sz w:val="24"/>
          <w:szCs w:val="24"/>
          <w:lang w:eastAsia="zh-CN"/>
        </w:rPr>
        <w:t>Krampera</w:t>
      </w:r>
      <w:proofErr w:type="spellEnd"/>
      <w:r w:rsidR="0045683C" w:rsidRPr="0045683C">
        <w:rPr>
          <w:rFonts w:ascii="Book Antiqua" w:eastAsia="宋体" w:hAnsi="Book Antiqua" w:cs="宋体"/>
          <w:b/>
          <w:bCs/>
          <w:color w:val="000000"/>
          <w:sz w:val="24"/>
          <w:szCs w:val="24"/>
          <w:lang w:eastAsia="zh-CN"/>
        </w:rPr>
        <w:t xml:space="preserve"> M</w:t>
      </w:r>
      <w:r w:rsidR="0045683C" w:rsidRPr="0045683C">
        <w:rPr>
          <w:rFonts w:ascii="Book Antiqua" w:eastAsia="宋体" w:hAnsi="Book Antiqua" w:cs="宋体"/>
          <w:color w:val="000000"/>
          <w:sz w:val="24"/>
          <w:szCs w:val="24"/>
          <w:lang w:eastAsia="zh-CN"/>
        </w:rPr>
        <w:t xml:space="preserve">, </w:t>
      </w:r>
      <w:proofErr w:type="spellStart"/>
      <w:r w:rsidR="0045683C" w:rsidRPr="0045683C">
        <w:rPr>
          <w:rFonts w:ascii="Book Antiqua" w:eastAsia="宋体" w:hAnsi="Book Antiqua" w:cs="宋体"/>
          <w:color w:val="000000"/>
          <w:sz w:val="24"/>
          <w:szCs w:val="24"/>
          <w:lang w:eastAsia="zh-CN"/>
        </w:rPr>
        <w:t>Glennie</w:t>
      </w:r>
      <w:proofErr w:type="spellEnd"/>
      <w:r w:rsidR="0045683C" w:rsidRPr="0045683C">
        <w:rPr>
          <w:rFonts w:ascii="Book Antiqua" w:eastAsia="宋体" w:hAnsi="Book Antiqua" w:cs="宋体"/>
          <w:color w:val="000000"/>
          <w:sz w:val="24"/>
          <w:szCs w:val="24"/>
          <w:lang w:eastAsia="zh-CN"/>
        </w:rPr>
        <w:t xml:space="preserve"> S, Dyson J, Scott D, </w:t>
      </w:r>
      <w:proofErr w:type="spellStart"/>
      <w:r w:rsidR="0045683C" w:rsidRPr="0045683C">
        <w:rPr>
          <w:rFonts w:ascii="Book Antiqua" w:eastAsia="宋体" w:hAnsi="Book Antiqua" w:cs="宋体"/>
          <w:color w:val="000000"/>
          <w:sz w:val="24"/>
          <w:szCs w:val="24"/>
          <w:lang w:eastAsia="zh-CN"/>
        </w:rPr>
        <w:t>Laylor</w:t>
      </w:r>
      <w:proofErr w:type="spellEnd"/>
      <w:r w:rsidR="0045683C" w:rsidRPr="0045683C">
        <w:rPr>
          <w:rFonts w:ascii="Book Antiqua" w:eastAsia="宋体" w:hAnsi="Book Antiqua" w:cs="宋体"/>
          <w:color w:val="000000"/>
          <w:sz w:val="24"/>
          <w:szCs w:val="24"/>
          <w:lang w:eastAsia="zh-CN"/>
        </w:rPr>
        <w:t xml:space="preserve"> R, Simpson E, </w:t>
      </w:r>
      <w:proofErr w:type="spellStart"/>
      <w:r w:rsidR="0045683C" w:rsidRPr="0045683C">
        <w:rPr>
          <w:rFonts w:ascii="Book Antiqua" w:eastAsia="宋体" w:hAnsi="Book Antiqua" w:cs="宋体"/>
          <w:color w:val="000000"/>
          <w:sz w:val="24"/>
          <w:szCs w:val="24"/>
          <w:lang w:eastAsia="zh-CN"/>
        </w:rPr>
        <w:t>Dazzi</w:t>
      </w:r>
      <w:proofErr w:type="spellEnd"/>
      <w:r w:rsidR="0045683C" w:rsidRPr="0045683C">
        <w:rPr>
          <w:rFonts w:ascii="Book Antiqua" w:eastAsia="宋体" w:hAnsi="Book Antiqua" w:cs="宋体"/>
          <w:color w:val="000000"/>
          <w:sz w:val="24"/>
          <w:szCs w:val="24"/>
          <w:lang w:eastAsia="zh-CN"/>
        </w:rPr>
        <w:t xml:space="preserve"> F. Bone marrow mesenchymal stem cells inhibit the response of naive and memory antigen-specific T cells to their cognate peptide. </w:t>
      </w:r>
      <w:r w:rsidR="0045683C" w:rsidRPr="0045683C">
        <w:rPr>
          <w:rFonts w:ascii="Book Antiqua" w:eastAsia="宋体" w:hAnsi="Book Antiqua" w:cs="宋体"/>
          <w:i/>
          <w:iCs/>
          <w:color w:val="000000"/>
          <w:sz w:val="24"/>
          <w:szCs w:val="24"/>
          <w:lang w:eastAsia="zh-CN"/>
        </w:rPr>
        <w:t>Blood</w:t>
      </w:r>
      <w:r w:rsidR="0045683C" w:rsidRPr="0045683C">
        <w:rPr>
          <w:rFonts w:ascii="Book Antiqua" w:eastAsia="宋体" w:hAnsi="Book Antiqua" w:cs="宋体"/>
          <w:color w:val="000000"/>
          <w:sz w:val="24"/>
          <w:szCs w:val="24"/>
          <w:lang w:eastAsia="zh-CN"/>
        </w:rPr>
        <w:t> 2003; </w:t>
      </w:r>
      <w:r w:rsidR="0045683C" w:rsidRPr="0045683C">
        <w:rPr>
          <w:rFonts w:ascii="Book Antiqua" w:eastAsia="宋体" w:hAnsi="Book Antiqua" w:cs="宋体"/>
          <w:b/>
          <w:bCs/>
          <w:color w:val="000000"/>
          <w:sz w:val="24"/>
          <w:szCs w:val="24"/>
          <w:lang w:eastAsia="zh-CN"/>
        </w:rPr>
        <w:t>101</w:t>
      </w:r>
      <w:r w:rsidR="0045683C" w:rsidRPr="0045683C">
        <w:rPr>
          <w:rFonts w:ascii="Book Antiqua" w:eastAsia="宋体" w:hAnsi="Book Antiqua" w:cs="宋体"/>
          <w:color w:val="000000"/>
          <w:sz w:val="24"/>
          <w:szCs w:val="24"/>
          <w:lang w:eastAsia="zh-CN"/>
        </w:rPr>
        <w:t>: 3722-3729 [PMID: 12506037 DOI: 10.1182/blood-2002-07-2104]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0</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Malgieri</w:t>
      </w:r>
      <w:proofErr w:type="spellEnd"/>
      <w:r w:rsidRPr="0045683C">
        <w:rPr>
          <w:rFonts w:ascii="Book Antiqua" w:eastAsia="宋体" w:hAnsi="Book Antiqua" w:cs="宋体"/>
          <w:b/>
          <w:bCs/>
          <w:color w:val="000000"/>
          <w:sz w:val="24"/>
          <w:szCs w:val="24"/>
          <w:lang w:eastAsia="zh-CN"/>
        </w:rPr>
        <w:t xml:space="preserve"> A</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Kantzari</w:t>
      </w:r>
      <w:proofErr w:type="spellEnd"/>
      <w:r w:rsidRPr="0045683C">
        <w:rPr>
          <w:rFonts w:ascii="Book Antiqua" w:eastAsia="宋体" w:hAnsi="Book Antiqua" w:cs="宋体"/>
          <w:color w:val="000000"/>
          <w:sz w:val="24"/>
          <w:szCs w:val="24"/>
          <w:lang w:eastAsia="zh-CN"/>
        </w:rPr>
        <w:t xml:space="preserve"> E, </w:t>
      </w:r>
      <w:proofErr w:type="spellStart"/>
      <w:r w:rsidRPr="0045683C">
        <w:rPr>
          <w:rFonts w:ascii="Book Antiqua" w:eastAsia="宋体" w:hAnsi="Book Antiqua" w:cs="宋体"/>
          <w:color w:val="000000"/>
          <w:sz w:val="24"/>
          <w:szCs w:val="24"/>
          <w:lang w:eastAsia="zh-CN"/>
        </w:rPr>
        <w:t>Patrizi</w:t>
      </w:r>
      <w:proofErr w:type="spellEnd"/>
      <w:r w:rsidRPr="0045683C">
        <w:rPr>
          <w:rFonts w:ascii="Book Antiqua" w:eastAsia="宋体" w:hAnsi="Book Antiqua" w:cs="宋体"/>
          <w:color w:val="000000"/>
          <w:sz w:val="24"/>
          <w:szCs w:val="24"/>
          <w:lang w:eastAsia="zh-CN"/>
        </w:rPr>
        <w:t xml:space="preserve"> MP, Gambardella S. Bone marrow and umbilical cord blood human mesenchymal stem cells: state of the art. </w:t>
      </w:r>
      <w:proofErr w:type="spellStart"/>
      <w:r w:rsidRPr="0045683C">
        <w:rPr>
          <w:rFonts w:ascii="Book Antiqua" w:eastAsia="宋体" w:hAnsi="Book Antiqua" w:cs="宋体"/>
          <w:i/>
          <w:iCs/>
          <w:color w:val="000000"/>
          <w:sz w:val="24"/>
          <w:szCs w:val="24"/>
          <w:lang w:eastAsia="zh-CN"/>
        </w:rPr>
        <w:t>Int</w:t>
      </w:r>
      <w:proofErr w:type="spellEnd"/>
      <w:r w:rsidRPr="0045683C">
        <w:rPr>
          <w:rFonts w:ascii="Book Antiqua" w:eastAsia="宋体" w:hAnsi="Book Antiqua" w:cs="宋体"/>
          <w:i/>
          <w:iCs/>
          <w:color w:val="000000"/>
          <w:sz w:val="24"/>
          <w:szCs w:val="24"/>
          <w:lang w:eastAsia="zh-CN"/>
        </w:rPr>
        <w:t xml:space="preserve"> J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Med</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3</w:t>
      </w:r>
      <w:r w:rsidRPr="0045683C">
        <w:rPr>
          <w:rFonts w:ascii="Book Antiqua" w:eastAsia="宋体" w:hAnsi="Book Antiqua" w:cs="宋体"/>
          <w:color w:val="000000"/>
          <w:sz w:val="24"/>
          <w:szCs w:val="24"/>
          <w:lang w:eastAsia="zh-CN"/>
        </w:rPr>
        <w:t>: 248-269 [PMID: 21072260]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1</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Kang KN</w:t>
      </w:r>
      <w:r w:rsidRPr="0045683C">
        <w:rPr>
          <w:rFonts w:ascii="Book Antiqua" w:eastAsia="宋体" w:hAnsi="Book Antiqua" w:cs="宋体"/>
          <w:color w:val="000000"/>
          <w:sz w:val="24"/>
          <w:szCs w:val="24"/>
          <w:lang w:eastAsia="zh-CN"/>
        </w:rPr>
        <w:t xml:space="preserve">, Lee JY, Kim da Y, Lee BN, </w:t>
      </w:r>
      <w:proofErr w:type="spellStart"/>
      <w:r w:rsidRPr="0045683C">
        <w:rPr>
          <w:rFonts w:ascii="Book Antiqua" w:eastAsia="宋体" w:hAnsi="Book Antiqua" w:cs="宋体"/>
          <w:color w:val="000000"/>
          <w:sz w:val="24"/>
          <w:szCs w:val="24"/>
          <w:lang w:eastAsia="zh-CN"/>
        </w:rPr>
        <w:t>Ahn</w:t>
      </w:r>
      <w:proofErr w:type="spellEnd"/>
      <w:r w:rsidRPr="0045683C">
        <w:rPr>
          <w:rFonts w:ascii="Book Antiqua" w:eastAsia="宋体" w:hAnsi="Book Antiqua" w:cs="宋体"/>
          <w:color w:val="000000"/>
          <w:sz w:val="24"/>
          <w:szCs w:val="24"/>
          <w:lang w:eastAsia="zh-CN"/>
        </w:rPr>
        <w:t xml:space="preserve"> HH, Lee B, </w:t>
      </w:r>
      <w:proofErr w:type="spellStart"/>
      <w:r w:rsidRPr="0045683C">
        <w:rPr>
          <w:rFonts w:ascii="Book Antiqua" w:eastAsia="宋体" w:hAnsi="Book Antiqua" w:cs="宋体"/>
          <w:color w:val="000000"/>
          <w:sz w:val="24"/>
          <w:szCs w:val="24"/>
          <w:lang w:eastAsia="zh-CN"/>
        </w:rPr>
        <w:t>Khang</w:t>
      </w:r>
      <w:proofErr w:type="spellEnd"/>
      <w:r w:rsidRPr="0045683C">
        <w:rPr>
          <w:rFonts w:ascii="Book Antiqua" w:eastAsia="宋体" w:hAnsi="Book Antiqua" w:cs="宋体"/>
          <w:color w:val="000000"/>
          <w:sz w:val="24"/>
          <w:szCs w:val="24"/>
          <w:lang w:eastAsia="zh-CN"/>
        </w:rPr>
        <w:t xml:space="preserve"> G, Park SR, Min BH, Kim JH, Lee HB, Kim MS. Regeneration of completely transected spinal cord using scaffold of poly(</w:t>
      </w:r>
      <w:proofErr w:type="spellStart"/>
      <w:r w:rsidRPr="0045683C">
        <w:rPr>
          <w:rFonts w:ascii="Book Antiqua" w:eastAsia="宋体" w:hAnsi="Book Antiqua" w:cs="宋体"/>
          <w:color w:val="000000"/>
          <w:sz w:val="24"/>
          <w:szCs w:val="24"/>
          <w:lang w:eastAsia="zh-CN"/>
        </w:rPr>
        <w:t>D,L</w:t>
      </w:r>
      <w:proofErr w:type="spellEnd"/>
      <w:r w:rsidRPr="0045683C">
        <w:rPr>
          <w:rFonts w:ascii="Book Antiqua" w:eastAsia="宋体" w:hAnsi="Book Antiqua" w:cs="宋体"/>
          <w:color w:val="000000"/>
          <w:sz w:val="24"/>
          <w:szCs w:val="24"/>
          <w:lang w:eastAsia="zh-CN"/>
        </w:rPr>
        <w:t>-</w:t>
      </w:r>
      <w:proofErr w:type="spellStart"/>
      <w:r w:rsidRPr="0045683C">
        <w:rPr>
          <w:rFonts w:ascii="Book Antiqua" w:eastAsia="宋体" w:hAnsi="Book Antiqua" w:cs="宋体"/>
          <w:color w:val="000000"/>
          <w:sz w:val="24"/>
          <w:szCs w:val="24"/>
          <w:lang w:eastAsia="zh-CN"/>
        </w:rPr>
        <w:t>lactide</w:t>
      </w:r>
      <w:proofErr w:type="spellEnd"/>
      <w:r w:rsidRPr="0045683C">
        <w:rPr>
          <w:rFonts w:ascii="Book Antiqua" w:eastAsia="宋体" w:hAnsi="Book Antiqua" w:cs="宋体"/>
          <w:color w:val="000000"/>
          <w:sz w:val="24"/>
          <w:szCs w:val="24"/>
          <w:lang w:eastAsia="zh-CN"/>
        </w:rPr>
        <w:t>-co-</w:t>
      </w:r>
      <w:proofErr w:type="spellStart"/>
      <w:r w:rsidRPr="0045683C">
        <w:rPr>
          <w:rFonts w:ascii="Book Antiqua" w:eastAsia="宋体" w:hAnsi="Book Antiqua" w:cs="宋体"/>
          <w:color w:val="000000"/>
          <w:sz w:val="24"/>
          <w:szCs w:val="24"/>
          <w:lang w:eastAsia="zh-CN"/>
        </w:rPr>
        <w:t>glycolide</w:t>
      </w:r>
      <w:proofErr w:type="spellEnd"/>
      <w:r w:rsidRPr="0045683C">
        <w:rPr>
          <w:rFonts w:ascii="Book Antiqua" w:eastAsia="宋体" w:hAnsi="Book Antiqua" w:cs="宋体"/>
          <w:color w:val="000000"/>
          <w:sz w:val="24"/>
          <w:szCs w:val="24"/>
          <w:lang w:eastAsia="zh-CN"/>
        </w:rPr>
        <w:t>)/small intestinal submucosa seeded with rat bone marrow stem cells. </w:t>
      </w:r>
      <w:r w:rsidRPr="0045683C">
        <w:rPr>
          <w:rFonts w:ascii="Book Antiqua" w:eastAsia="宋体" w:hAnsi="Book Antiqua" w:cs="宋体"/>
          <w:i/>
          <w:iCs/>
          <w:color w:val="000000"/>
          <w:sz w:val="24"/>
          <w:szCs w:val="24"/>
          <w:lang w:eastAsia="zh-CN"/>
        </w:rPr>
        <w:t xml:space="preserve">Tissue </w:t>
      </w:r>
      <w:proofErr w:type="spellStart"/>
      <w:r w:rsidRPr="0045683C">
        <w:rPr>
          <w:rFonts w:ascii="Book Antiqua" w:eastAsia="宋体" w:hAnsi="Book Antiqua" w:cs="宋体"/>
          <w:i/>
          <w:iCs/>
          <w:color w:val="000000"/>
          <w:sz w:val="24"/>
          <w:szCs w:val="24"/>
          <w:lang w:eastAsia="zh-CN"/>
        </w:rPr>
        <w:t>Eng</w:t>
      </w:r>
      <w:proofErr w:type="spellEnd"/>
      <w:r w:rsidRPr="0045683C">
        <w:rPr>
          <w:rFonts w:ascii="Book Antiqua" w:eastAsia="宋体" w:hAnsi="Book Antiqua" w:cs="宋体"/>
          <w:i/>
          <w:iCs/>
          <w:color w:val="000000"/>
          <w:sz w:val="24"/>
          <w:szCs w:val="24"/>
          <w:lang w:eastAsia="zh-CN"/>
        </w:rPr>
        <w:t xml:space="preserve"> Part A</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17</w:t>
      </w:r>
      <w:r w:rsidRPr="0045683C">
        <w:rPr>
          <w:rFonts w:ascii="Book Antiqua" w:eastAsia="宋体" w:hAnsi="Book Antiqua" w:cs="宋体"/>
          <w:color w:val="000000"/>
          <w:sz w:val="24"/>
          <w:szCs w:val="24"/>
          <w:lang w:eastAsia="zh-CN"/>
        </w:rPr>
        <w:t>: 2143-2152 [PMID: 21529281 DOI: 10.1089/ten.tea.2011.0122]</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2</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Urdzíková</w:t>
      </w:r>
      <w:proofErr w:type="spellEnd"/>
      <w:r w:rsidRPr="0045683C">
        <w:rPr>
          <w:rFonts w:ascii="Book Antiqua" w:eastAsia="宋体" w:hAnsi="Book Antiqua" w:cs="宋体"/>
          <w:b/>
          <w:bCs/>
          <w:color w:val="000000"/>
          <w:sz w:val="24"/>
          <w:szCs w:val="24"/>
          <w:lang w:eastAsia="zh-CN"/>
        </w:rPr>
        <w:t xml:space="preserve"> LM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R</w:t>
      </w:r>
      <w:r w:rsidRPr="0045683C">
        <w:rPr>
          <w:rFonts w:ascii="Book Antiqua" w:eastAsia="MS Mincho" w:hAnsi="Book Antiqua" w:cs="MS Mincho"/>
          <w:color w:val="000000"/>
          <w:sz w:val="24"/>
          <w:szCs w:val="24"/>
          <w:lang w:eastAsia="zh-CN"/>
        </w:rPr>
        <w:t>ůž</w:t>
      </w:r>
      <w:r w:rsidRPr="0045683C">
        <w:rPr>
          <w:rFonts w:ascii="Book Antiqua" w:eastAsia="宋体" w:hAnsi="Book Antiqua" w:cs="宋体"/>
          <w:color w:val="000000"/>
          <w:sz w:val="24"/>
          <w:szCs w:val="24"/>
          <w:lang w:eastAsia="zh-CN"/>
        </w:rPr>
        <w:t>i</w:t>
      </w:r>
      <w:r w:rsidRPr="0045683C">
        <w:rPr>
          <w:rFonts w:ascii="Book Antiqua" w:eastAsia="MS Mincho" w:hAnsi="Book Antiqua" w:cs="MS Mincho"/>
          <w:color w:val="000000"/>
          <w:sz w:val="24"/>
          <w:szCs w:val="24"/>
          <w:lang w:eastAsia="zh-CN"/>
        </w:rPr>
        <w:t>č</w:t>
      </w:r>
      <w:r w:rsidRPr="0045683C">
        <w:rPr>
          <w:rFonts w:ascii="Book Antiqua" w:eastAsia="宋体" w:hAnsi="Book Antiqua" w:cs="宋体"/>
          <w:color w:val="000000"/>
          <w:sz w:val="24"/>
          <w:szCs w:val="24"/>
          <w:lang w:eastAsia="zh-CN"/>
        </w:rPr>
        <w:t>ka</w:t>
      </w:r>
      <w:proofErr w:type="spellEnd"/>
      <w:r w:rsidRPr="0045683C">
        <w:rPr>
          <w:rFonts w:ascii="Book Antiqua" w:eastAsia="宋体" w:hAnsi="Book Antiqua" w:cs="宋体"/>
          <w:color w:val="000000"/>
          <w:sz w:val="24"/>
          <w:szCs w:val="24"/>
          <w:lang w:eastAsia="zh-CN"/>
        </w:rPr>
        <w:t xml:space="preserve"> J, </w:t>
      </w:r>
      <w:proofErr w:type="spellStart"/>
      <w:r w:rsidRPr="0045683C">
        <w:rPr>
          <w:rFonts w:ascii="Book Antiqua" w:eastAsia="宋体" w:hAnsi="Book Antiqua" w:cs="宋体"/>
          <w:color w:val="000000"/>
          <w:sz w:val="24"/>
          <w:szCs w:val="24"/>
          <w:lang w:eastAsia="zh-CN"/>
        </w:rPr>
        <w:t>LaBagnara</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Kárová</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Kubinová</w:t>
      </w:r>
      <w:proofErr w:type="spellEnd"/>
      <w:r w:rsidRPr="0045683C">
        <w:rPr>
          <w:rFonts w:ascii="Book Antiqua" w:eastAsia="宋体" w:hAnsi="Book Antiqua" w:cs="宋体"/>
          <w:color w:val="000000"/>
          <w:sz w:val="24"/>
          <w:szCs w:val="24"/>
          <w:lang w:eastAsia="zh-CN"/>
        </w:rPr>
        <w:t xml:space="preserve"> Š, </w:t>
      </w:r>
      <w:proofErr w:type="spellStart"/>
      <w:r w:rsidRPr="0045683C">
        <w:rPr>
          <w:rFonts w:ascii="Book Antiqua" w:eastAsia="宋体" w:hAnsi="Book Antiqua" w:cs="宋体"/>
          <w:color w:val="000000"/>
          <w:sz w:val="24"/>
          <w:szCs w:val="24"/>
          <w:lang w:eastAsia="zh-CN"/>
        </w:rPr>
        <w:t>Jiráková</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Murali</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Syková</w:t>
      </w:r>
      <w:proofErr w:type="spellEnd"/>
      <w:r w:rsidRPr="0045683C">
        <w:rPr>
          <w:rFonts w:ascii="Book Antiqua" w:eastAsia="宋体" w:hAnsi="Book Antiqua" w:cs="宋体"/>
          <w:color w:val="000000"/>
          <w:sz w:val="24"/>
          <w:szCs w:val="24"/>
          <w:lang w:eastAsia="zh-CN"/>
        </w:rPr>
        <w:t xml:space="preserve"> E, </w:t>
      </w:r>
      <w:proofErr w:type="spellStart"/>
      <w:r w:rsidRPr="0045683C">
        <w:rPr>
          <w:rFonts w:ascii="Book Antiqua" w:eastAsia="宋体" w:hAnsi="Book Antiqua" w:cs="宋体"/>
          <w:color w:val="000000"/>
          <w:sz w:val="24"/>
          <w:szCs w:val="24"/>
          <w:lang w:eastAsia="zh-CN"/>
        </w:rPr>
        <w:t>Jhanwar-Uniyal</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Jendelová</w:t>
      </w:r>
      <w:proofErr w:type="spellEnd"/>
      <w:r w:rsidRPr="0045683C">
        <w:rPr>
          <w:rFonts w:ascii="Book Antiqua" w:eastAsia="宋体" w:hAnsi="Book Antiqua" w:cs="宋体"/>
          <w:color w:val="000000"/>
          <w:sz w:val="24"/>
          <w:szCs w:val="24"/>
          <w:lang w:eastAsia="zh-CN"/>
        </w:rPr>
        <w:t xml:space="preserve"> P. Human mesenchymal stem cells modulate inflammatory cytokines after spinal cord injury in rat. </w:t>
      </w:r>
      <w:proofErr w:type="spellStart"/>
      <w:r w:rsidRPr="0045683C">
        <w:rPr>
          <w:rFonts w:ascii="Book Antiqua" w:eastAsia="宋体" w:hAnsi="Book Antiqua" w:cs="宋体"/>
          <w:i/>
          <w:iCs/>
          <w:color w:val="000000"/>
          <w:sz w:val="24"/>
          <w:szCs w:val="24"/>
          <w:lang w:eastAsia="zh-CN"/>
        </w:rPr>
        <w:t>Int</w:t>
      </w:r>
      <w:proofErr w:type="spellEnd"/>
      <w:r w:rsidRPr="0045683C">
        <w:rPr>
          <w:rFonts w:ascii="Book Antiqua" w:eastAsia="宋体" w:hAnsi="Book Antiqua" w:cs="宋体"/>
          <w:i/>
          <w:iCs/>
          <w:color w:val="000000"/>
          <w:sz w:val="24"/>
          <w:szCs w:val="24"/>
          <w:lang w:eastAsia="zh-CN"/>
        </w:rPr>
        <w:t xml:space="preserve"> J </w:t>
      </w:r>
      <w:proofErr w:type="spellStart"/>
      <w:r w:rsidRPr="0045683C">
        <w:rPr>
          <w:rFonts w:ascii="Book Antiqua" w:eastAsia="宋体" w:hAnsi="Book Antiqua" w:cs="宋体"/>
          <w:i/>
          <w:iCs/>
          <w:color w:val="000000"/>
          <w:sz w:val="24"/>
          <w:szCs w:val="24"/>
          <w:lang w:eastAsia="zh-CN"/>
        </w:rPr>
        <w:t>Mol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Sci</w:t>
      </w:r>
      <w:proofErr w:type="spellEnd"/>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15</w:t>
      </w:r>
      <w:r w:rsidRPr="0045683C">
        <w:rPr>
          <w:rFonts w:ascii="Book Antiqua" w:eastAsia="宋体" w:hAnsi="Book Antiqua" w:cs="宋体"/>
          <w:color w:val="000000"/>
          <w:sz w:val="24"/>
          <w:szCs w:val="24"/>
          <w:lang w:eastAsia="zh-CN"/>
        </w:rPr>
        <w:t>: 11275-11293 [PMID: 24968269 DOI: 10.3390/ijms150711275]</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3</w:t>
      </w:r>
      <w:r w:rsidRPr="0045683C">
        <w:rPr>
          <w:rFonts w:ascii="Book Antiqua" w:eastAsia="宋体" w:hAnsi="Book Antiqua" w:cs="宋体"/>
          <w:color w:val="000000"/>
          <w:sz w:val="24"/>
          <w:szCs w:val="24"/>
          <w:lang w:eastAsia="zh-CN"/>
        </w:rPr>
        <w:t xml:space="preserve"> </w:t>
      </w:r>
      <w:r w:rsidR="007038E3" w:rsidRPr="007038E3">
        <w:rPr>
          <w:rFonts w:ascii="Book Antiqua" w:eastAsia="宋体" w:hAnsi="Book Antiqua" w:cs="宋体"/>
          <w:b/>
          <w:bCs/>
          <w:color w:val="000000"/>
          <w:sz w:val="24"/>
          <w:szCs w:val="24"/>
          <w:lang w:eastAsia="zh-CN"/>
        </w:rPr>
        <w:t xml:space="preserve">Cui B, </w:t>
      </w:r>
      <w:r w:rsidR="007038E3" w:rsidRPr="007038E3">
        <w:rPr>
          <w:rFonts w:ascii="Book Antiqua" w:eastAsia="宋体" w:hAnsi="Book Antiqua" w:cs="宋体"/>
          <w:bCs/>
          <w:color w:val="000000"/>
          <w:sz w:val="24"/>
          <w:szCs w:val="24"/>
          <w:lang w:eastAsia="zh-CN"/>
        </w:rPr>
        <w:t>Li E, Yang B, Wang B.</w:t>
      </w:r>
      <w:r w:rsidR="007038E3" w:rsidRPr="007038E3">
        <w:rPr>
          <w:rFonts w:ascii="Verdana" w:eastAsia="宋体" w:hAnsi="Verdana" w:cs="宋体"/>
          <w:color w:val="000000"/>
          <w:sz w:val="18"/>
          <w:szCs w:val="18"/>
        </w:rPr>
        <w:t xml:space="preserve"> </w:t>
      </w:r>
      <w:r w:rsidRPr="0045683C">
        <w:rPr>
          <w:rFonts w:ascii="Book Antiqua" w:eastAsia="宋体" w:hAnsi="Book Antiqua" w:cs="宋体"/>
          <w:color w:val="000000"/>
          <w:sz w:val="24"/>
          <w:szCs w:val="24"/>
          <w:lang w:eastAsia="zh-CN"/>
        </w:rPr>
        <w:t xml:space="preserve"> Human umbilical cord blood-derived mesenchymal stem cell transplantation for the treatment of spinal cord injury.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Ther</w:t>
      </w:r>
      <w:proofErr w:type="spellEnd"/>
      <w:r w:rsidRPr="0045683C">
        <w:rPr>
          <w:rFonts w:ascii="Book Antiqua" w:eastAsia="宋体" w:hAnsi="Book Antiqua" w:cs="宋体"/>
          <w:i/>
          <w:iCs/>
          <w:color w:val="000000"/>
          <w:sz w:val="24"/>
          <w:szCs w:val="24"/>
          <w:lang w:eastAsia="zh-CN"/>
        </w:rPr>
        <w:t xml:space="preserve"> Med</w:t>
      </w:r>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7</w:t>
      </w:r>
      <w:r w:rsidRPr="0045683C">
        <w:rPr>
          <w:rFonts w:ascii="Book Antiqua" w:eastAsia="宋体" w:hAnsi="Book Antiqua" w:cs="宋体"/>
          <w:color w:val="000000"/>
          <w:sz w:val="24"/>
          <w:szCs w:val="24"/>
          <w:lang w:eastAsia="zh-CN"/>
        </w:rPr>
        <w:t>: 1233-1236 [PMID: 24940417]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4</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Gao S</w:t>
      </w:r>
      <w:r w:rsidRPr="0045683C">
        <w:rPr>
          <w:rFonts w:ascii="Book Antiqua" w:eastAsia="宋体" w:hAnsi="Book Antiqua" w:cs="宋体"/>
          <w:color w:val="000000"/>
          <w:sz w:val="24"/>
          <w:szCs w:val="24"/>
          <w:lang w:eastAsia="zh-CN"/>
        </w:rPr>
        <w:t xml:space="preserve">, Ding J, Xiao HJ, Li ZQ, Chen Y, Zhou XS, Wang JE, Wu J, Shi WZ. Anti-inflammatory and anti-apoptotic effect of combined treatment with methylprednisolone and amniotic membrane mesenchymal stem cells after spinal cord injury in </w:t>
      </w:r>
      <w:r w:rsidRPr="0045683C">
        <w:rPr>
          <w:rFonts w:ascii="Book Antiqua" w:eastAsia="宋体" w:hAnsi="Book Antiqua" w:cs="宋体"/>
          <w:color w:val="000000"/>
          <w:sz w:val="24"/>
          <w:szCs w:val="24"/>
          <w:lang w:eastAsia="zh-CN"/>
        </w:rPr>
        <w:lastRenderedPageBreak/>
        <w:t>rats. </w:t>
      </w:r>
      <w:proofErr w:type="spellStart"/>
      <w:r w:rsidRPr="0045683C">
        <w:rPr>
          <w:rFonts w:ascii="Book Antiqua" w:eastAsia="宋体" w:hAnsi="Book Antiqua" w:cs="宋体"/>
          <w:i/>
          <w:iCs/>
          <w:color w:val="000000"/>
          <w:sz w:val="24"/>
          <w:szCs w:val="24"/>
          <w:lang w:eastAsia="zh-CN"/>
        </w:rPr>
        <w:t>Neurochem</w:t>
      </w:r>
      <w:proofErr w:type="spellEnd"/>
      <w:r w:rsidRPr="0045683C">
        <w:rPr>
          <w:rFonts w:ascii="Book Antiqua" w:eastAsia="宋体" w:hAnsi="Book Antiqua" w:cs="宋体"/>
          <w:i/>
          <w:iCs/>
          <w:color w:val="000000"/>
          <w:sz w:val="24"/>
          <w:szCs w:val="24"/>
          <w:lang w:eastAsia="zh-CN"/>
        </w:rPr>
        <w:t xml:space="preserve"> Res</w:t>
      </w:r>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39</w:t>
      </w:r>
      <w:r w:rsidRPr="0045683C">
        <w:rPr>
          <w:rFonts w:ascii="Book Antiqua" w:eastAsia="宋体" w:hAnsi="Book Antiqua" w:cs="宋体"/>
          <w:color w:val="000000"/>
          <w:sz w:val="24"/>
          <w:szCs w:val="24"/>
          <w:lang w:eastAsia="zh-CN"/>
        </w:rPr>
        <w:t>: 1544-1552 [PMID: 24890008 DOI: 10.1007/s11064-014-1344-9]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5</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Jia</w:t>
      </w:r>
      <w:proofErr w:type="spellEnd"/>
      <w:r w:rsidRPr="0045683C">
        <w:rPr>
          <w:rFonts w:ascii="Book Antiqua" w:eastAsia="宋体" w:hAnsi="Book Antiqua" w:cs="宋体"/>
          <w:b/>
          <w:bCs/>
          <w:color w:val="000000"/>
          <w:sz w:val="24"/>
          <w:szCs w:val="24"/>
          <w:lang w:eastAsia="zh-CN"/>
        </w:rPr>
        <w:t xml:space="preserve"> Y</w:t>
      </w:r>
      <w:r w:rsidRPr="0045683C">
        <w:rPr>
          <w:rFonts w:ascii="Book Antiqua" w:eastAsia="宋体" w:hAnsi="Book Antiqua" w:cs="宋体"/>
          <w:color w:val="000000"/>
          <w:sz w:val="24"/>
          <w:szCs w:val="24"/>
          <w:lang w:eastAsia="zh-CN"/>
        </w:rPr>
        <w:t xml:space="preserve">, Wu D, Zhang R, </w:t>
      </w:r>
      <w:proofErr w:type="spellStart"/>
      <w:r w:rsidRPr="0045683C">
        <w:rPr>
          <w:rFonts w:ascii="Book Antiqua" w:eastAsia="宋体" w:hAnsi="Book Antiqua" w:cs="宋体"/>
          <w:color w:val="000000"/>
          <w:sz w:val="24"/>
          <w:szCs w:val="24"/>
          <w:lang w:eastAsia="zh-CN"/>
        </w:rPr>
        <w:t>Shuang</w:t>
      </w:r>
      <w:proofErr w:type="spellEnd"/>
      <w:r w:rsidRPr="0045683C">
        <w:rPr>
          <w:rFonts w:ascii="Book Antiqua" w:eastAsia="宋体" w:hAnsi="Book Antiqua" w:cs="宋体"/>
          <w:color w:val="000000"/>
          <w:sz w:val="24"/>
          <w:szCs w:val="24"/>
          <w:lang w:eastAsia="zh-CN"/>
        </w:rPr>
        <w:t xml:space="preserve"> W, Sun J, </w:t>
      </w:r>
      <w:proofErr w:type="spellStart"/>
      <w:r w:rsidRPr="0045683C">
        <w:rPr>
          <w:rFonts w:ascii="Book Antiqua" w:eastAsia="宋体" w:hAnsi="Book Antiqua" w:cs="宋体"/>
          <w:color w:val="000000"/>
          <w:sz w:val="24"/>
          <w:szCs w:val="24"/>
          <w:lang w:eastAsia="zh-CN"/>
        </w:rPr>
        <w:t>Hao</w:t>
      </w:r>
      <w:proofErr w:type="spellEnd"/>
      <w:r w:rsidRPr="0045683C">
        <w:rPr>
          <w:rFonts w:ascii="Book Antiqua" w:eastAsia="宋体" w:hAnsi="Book Antiqua" w:cs="宋体"/>
          <w:color w:val="000000"/>
          <w:sz w:val="24"/>
          <w:szCs w:val="24"/>
          <w:lang w:eastAsia="zh-CN"/>
        </w:rPr>
        <w:t xml:space="preserve"> H, An Q, Liu Q. Bone marrow-derived mesenchymal stem cells expressing the </w:t>
      </w:r>
      <w:proofErr w:type="spellStart"/>
      <w:r w:rsidRPr="0045683C">
        <w:rPr>
          <w:rFonts w:ascii="Book Antiqua" w:eastAsia="宋体" w:hAnsi="Book Antiqua" w:cs="宋体"/>
          <w:color w:val="000000"/>
          <w:sz w:val="24"/>
          <w:szCs w:val="24"/>
          <w:lang w:eastAsia="zh-CN"/>
        </w:rPr>
        <w:t>Shh</w:t>
      </w:r>
      <w:proofErr w:type="spellEnd"/>
      <w:r w:rsidRPr="0045683C">
        <w:rPr>
          <w:rFonts w:ascii="Book Antiqua" w:eastAsia="宋体" w:hAnsi="Book Antiqua" w:cs="宋体"/>
          <w:color w:val="000000"/>
          <w:sz w:val="24"/>
          <w:szCs w:val="24"/>
          <w:lang w:eastAsia="zh-CN"/>
        </w:rPr>
        <w:t xml:space="preserve"> transgene promotes functional recovery after spinal cord injury in rats. </w:t>
      </w:r>
      <w:proofErr w:type="spellStart"/>
      <w:r w:rsidRPr="0045683C">
        <w:rPr>
          <w:rFonts w:ascii="Book Antiqua" w:eastAsia="宋体" w:hAnsi="Book Antiqua" w:cs="宋体"/>
          <w:i/>
          <w:iCs/>
          <w:color w:val="000000"/>
          <w:sz w:val="24"/>
          <w:szCs w:val="24"/>
          <w:lang w:eastAsia="zh-CN"/>
        </w:rPr>
        <w:t>Neurosci</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Lett</w:t>
      </w:r>
      <w:proofErr w:type="spellEnd"/>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573</w:t>
      </w:r>
      <w:r w:rsidRPr="0045683C">
        <w:rPr>
          <w:rFonts w:ascii="Book Antiqua" w:eastAsia="宋体" w:hAnsi="Book Antiqua" w:cs="宋体"/>
          <w:color w:val="000000"/>
          <w:sz w:val="24"/>
          <w:szCs w:val="24"/>
          <w:lang w:eastAsia="zh-CN"/>
        </w:rPr>
        <w:t>: 46-51 [PMID: 24837681 DOI: 10.1016/j.neulet.2014.05.010]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6</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Menezes</w:t>
      </w:r>
      <w:proofErr w:type="spellEnd"/>
      <w:r w:rsidRPr="0045683C">
        <w:rPr>
          <w:rFonts w:ascii="Book Antiqua" w:eastAsia="宋体" w:hAnsi="Book Antiqua" w:cs="宋体"/>
          <w:b/>
          <w:bCs/>
          <w:color w:val="000000"/>
          <w:sz w:val="24"/>
          <w:szCs w:val="24"/>
          <w:lang w:eastAsia="zh-CN"/>
        </w:rPr>
        <w:t xml:space="preserve"> K</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Nascimento</w:t>
      </w:r>
      <w:proofErr w:type="spellEnd"/>
      <w:r w:rsidRPr="0045683C">
        <w:rPr>
          <w:rFonts w:ascii="Book Antiqua" w:eastAsia="宋体" w:hAnsi="Book Antiqua" w:cs="宋体"/>
          <w:color w:val="000000"/>
          <w:sz w:val="24"/>
          <w:szCs w:val="24"/>
          <w:lang w:eastAsia="zh-CN"/>
        </w:rPr>
        <w:t xml:space="preserve"> MA, </w:t>
      </w:r>
      <w:proofErr w:type="spellStart"/>
      <w:r w:rsidRPr="0045683C">
        <w:rPr>
          <w:rFonts w:ascii="Book Antiqua" w:eastAsia="宋体" w:hAnsi="Book Antiqua" w:cs="宋体"/>
          <w:color w:val="000000"/>
          <w:sz w:val="24"/>
          <w:szCs w:val="24"/>
          <w:lang w:eastAsia="zh-CN"/>
        </w:rPr>
        <w:t>Gonçalves</w:t>
      </w:r>
      <w:proofErr w:type="spellEnd"/>
      <w:r w:rsidRPr="0045683C">
        <w:rPr>
          <w:rFonts w:ascii="Book Antiqua" w:eastAsia="宋体" w:hAnsi="Book Antiqua" w:cs="宋体"/>
          <w:color w:val="000000"/>
          <w:sz w:val="24"/>
          <w:szCs w:val="24"/>
          <w:lang w:eastAsia="zh-CN"/>
        </w:rPr>
        <w:t xml:space="preserve"> JP, Cruz AS, Lopes DV, </w:t>
      </w:r>
      <w:proofErr w:type="spellStart"/>
      <w:r w:rsidRPr="0045683C">
        <w:rPr>
          <w:rFonts w:ascii="Book Antiqua" w:eastAsia="宋体" w:hAnsi="Book Antiqua" w:cs="宋体"/>
          <w:color w:val="000000"/>
          <w:sz w:val="24"/>
          <w:szCs w:val="24"/>
          <w:lang w:eastAsia="zh-CN"/>
        </w:rPr>
        <w:t>Curzio</w:t>
      </w:r>
      <w:proofErr w:type="spellEnd"/>
      <w:r w:rsidRPr="0045683C">
        <w:rPr>
          <w:rFonts w:ascii="Book Antiqua" w:eastAsia="宋体" w:hAnsi="Book Antiqua" w:cs="宋体"/>
          <w:color w:val="000000"/>
          <w:sz w:val="24"/>
          <w:szCs w:val="24"/>
          <w:lang w:eastAsia="zh-CN"/>
        </w:rPr>
        <w:t xml:space="preserve"> B, </w:t>
      </w:r>
      <w:proofErr w:type="spellStart"/>
      <w:r w:rsidRPr="0045683C">
        <w:rPr>
          <w:rFonts w:ascii="Book Antiqua" w:eastAsia="宋体" w:hAnsi="Book Antiqua" w:cs="宋体"/>
          <w:color w:val="000000"/>
          <w:sz w:val="24"/>
          <w:szCs w:val="24"/>
          <w:lang w:eastAsia="zh-CN"/>
        </w:rPr>
        <w:t>Bonamino</w:t>
      </w:r>
      <w:proofErr w:type="spellEnd"/>
      <w:r w:rsidRPr="0045683C">
        <w:rPr>
          <w:rFonts w:ascii="Book Antiqua" w:eastAsia="宋体" w:hAnsi="Book Antiqua" w:cs="宋体"/>
          <w:color w:val="000000"/>
          <w:sz w:val="24"/>
          <w:szCs w:val="24"/>
          <w:lang w:eastAsia="zh-CN"/>
        </w:rPr>
        <w:t xml:space="preserve"> M, de </w:t>
      </w:r>
      <w:proofErr w:type="spellStart"/>
      <w:r w:rsidRPr="0045683C">
        <w:rPr>
          <w:rFonts w:ascii="Book Antiqua" w:eastAsia="宋体" w:hAnsi="Book Antiqua" w:cs="宋体"/>
          <w:color w:val="000000"/>
          <w:sz w:val="24"/>
          <w:szCs w:val="24"/>
          <w:lang w:eastAsia="zh-CN"/>
        </w:rPr>
        <w:t>Menezes</w:t>
      </w:r>
      <w:proofErr w:type="spellEnd"/>
      <w:r w:rsidRPr="0045683C">
        <w:rPr>
          <w:rFonts w:ascii="Book Antiqua" w:eastAsia="宋体" w:hAnsi="Book Antiqua" w:cs="宋体"/>
          <w:color w:val="000000"/>
          <w:sz w:val="24"/>
          <w:szCs w:val="24"/>
          <w:lang w:eastAsia="zh-CN"/>
        </w:rPr>
        <w:t xml:space="preserve"> JR, </w:t>
      </w:r>
      <w:proofErr w:type="spellStart"/>
      <w:r w:rsidRPr="0045683C">
        <w:rPr>
          <w:rFonts w:ascii="Book Antiqua" w:eastAsia="宋体" w:hAnsi="Book Antiqua" w:cs="宋体"/>
          <w:color w:val="000000"/>
          <w:sz w:val="24"/>
          <w:szCs w:val="24"/>
          <w:lang w:eastAsia="zh-CN"/>
        </w:rPr>
        <w:t>Borojevic</w:t>
      </w:r>
      <w:proofErr w:type="spellEnd"/>
      <w:r w:rsidRPr="0045683C">
        <w:rPr>
          <w:rFonts w:ascii="Book Antiqua" w:eastAsia="宋体" w:hAnsi="Book Antiqua" w:cs="宋体"/>
          <w:color w:val="000000"/>
          <w:sz w:val="24"/>
          <w:szCs w:val="24"/>
          <w:lang w:eastAsia="zh-CN"/>
        </w:rPr>
        <w:t xml:space="preserve"> R, Rossi MI, Coelho-</w:t>
      </w:r>
      <w:proofErr w:type="spellStart"/>
      <w:r w:rsidRPr="0045683C">
        <w:rPr>
          <w:rFonts w:ascii="Book Antiqua" w:eastAsia="宋体" w:hAnsi="Book Antiqua" w:cs="宋体"/>
          <w:color w:val="000000"/>
          <w:sz w:val="24"/>
          <w:szCs w:val="24"/>
          <w:lang w:eastAsia="zh-CN"/>
        </w:rPr>
        <w:t>Sampaio</w:t>
      </w:r>
      <w:proofErr w:type="spellEnd"/>
      <w:r w:rsidRPr="0045683C">
        <w:rPr>
          <w:rFonts w:ascii="Book Antiqua" w:eastAsia="宋体" w:hAnsi="Book Antiqua" w:cs="宋体"/>
          <w:color w:val="000000"/>
          <w:sz w:val="24"/>
          <w:szCs w:val="24"/>
          <w:lang w:eastAsia="zh-CN"/>
        </w:rPr>
        <w:t xml:space="preserve"> T. Human mesenchymal cells from adipose tissue deposit </w:t>
      </w:r>
      <w:proofErr w:type="spellStart"/>
      <w:r w:rsidRPr="0045683C">
        <w:rPr>
          <w:rFonts w:ascii="Book Antiqua" w:eastAsia="宋体" w:hAnsi="Book Antiqua" w:cs="宋体"/>
          <w:color w:val="000000"/>
          <w:sz w:val="24"/>
          <w:szCs w:val="24"/>
          <w:lang w:eastAsia="zh-CN"/>
        </w:rPr>
        <w:t>laminin</w:t>
      </w:r>
      <w:proofErr w:type="spellEnd"/>
      <w:r w:rsidRPr="0045683C">
        <w:rPr>
          <w:rFonts w:ascii="Book Antiqua" w:eastAsia="宋体" w:hAnsi="Book Antiqua" w:cs="宋体"/>
          <w:color w:val="000000"/>
          <w:sz w:val="24"/>
          <w:szCs w:val="24"/>
          <w:lang w:eastAsia="zh-CN"/>
        </w:rPr>
        <w:t xml:space="preserve"> and promote regeneration of injured spinal cord in rats. </w:t>
      </w:r>
      <w:proofErr w:type="spellStart"/>
      <w:r w:rsidRPr="0045683C">
        <w:rPr>
          <w:rFonts w:ascii="Book Antiqua" w:eastAsia="宋体" w:hAnsi="Book Antiqua" w:cs="宋体"/>
          <w:i/>
          <w:iCs/>
          <w:color w:val="000000"/>
          <w:sz w:val="24"/>
          <w:szCs w:val="24"/>
          <w:lang w:eastAsia="zh-CN"/>
        </w:rPr>
        <w:t>PLoS</w:t>
      </w:r>
      <w:proofErr w:type="spellEnd"/>
      <w:r w:rsidRPr="0045683C">
        <w:rPr>
          <w:rFonts w:ascii="Book Antiqua" w:eastAsia="宋体" w:hAnsi="Book Antiqua" w:cs="宋体"/>
          <w:i/>
          <w:iCs/>
          <w:color w:val="000000"/>
          <w:sz w:val="24"/>
          <w:szCs w:val="24"/>
          <w:lang w:eastAsia="zh-CN"/>
        </w:rPr>
        <w:t xml:space="preserve"> One</w:t>
      </w:r>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9</w:t>
      </w:r>
      <w:r w:rsidRPr="0045683C">
        <w:rPr>
          <w:rFonts w:ascii="Book Antiqua" w:eastAsia="宋体" w:hAnsi="Book Antiqua" w:cs="宋体"/>
          <w:color w:val="000000"/>
          <w:sz w:val="24"/>
          <w:szCs w:val="24"/>
          <w:lang w:eastAsia="zh-CN"/>
        </w:rPr>
        <w:t>: e96020 [PMID: 24830794 DOI: 10.1371/journal.pone.0096020]</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7</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Nakajima H</w:t>
      </w:r>
      <w:r w:rsidRPr="0045683C">
        <w:rPr>
          <w:rFonts w:ascii="Book Antiqua" w:eastAsia="宋体" w:hAnsi="Book Antiqua" w:cs="宋体"/>
          <w:color w:val="000000"/>
          <w:sz w:val="24"/>
          <w:szCs w:val="24"/>
          <w:lang w:eastAsia="zh-CN"/>
        </w:rPr>
        <w:t xml:space="preserve">, Uchida K, Guerrero AR, Watanabe S, Sugita D, </w:t>
      </w:r>
      <w:proofErr w:type="spellStart"/>
      <w:r w:rsidRPr="0045683C">
        <w:rPr>
          <w:rFonts w:ascii="Book Antiqua" w:eastAsia="宋体" w:hAnsi="Book Antiqua" w:cs="宋体"/>
          <w:color w:val="000000"/>
          <w:sz w:val="24"/>
          <w:szCs w:val="24"/>
          <w:lang w:eastAsia="zh-CN"/>
        </w:rPr>
        <w:t>Takeura</w:t>
      </w:r>
      <w:proofErr w:type="spellEnd"/>
      <w:r w:rsidRPr="0045683C">
        <w:rPr>
          <w:rFonts w:ascii="Book Antiqua" w:eastAsia="宋体" w:hAnsi="Book Antiqua" w:cs="宋体"/>
          <w:color w:val="000000"/>
          <w:sz w:val="24"/>
          <w:szCs w:val="24"/>
          <w:lang w:eastAsia="zh-CN"/>
        </w:rPr>
        <w:t xml:space="preserve"> N, Yoshida A, Long G, Wright KT, Johnson WE, Baba H. Transplantation of mesenchymal stem cells promotes an alternative pathway of macrophage activation and functional recovery after spinal cord injury. </w:t>
      </w:r>
      <w:r w:rsidRPr="0045683C">
        <w:rPr>
          <w:rFonts w:ascii="Book Antiqua" w:eastAsia="宋体" w:hAnsi="Book Antiqua" w:cs="宋体"/>
          <w:i/>
          <w:iCs/>
          <w:color w:val="000000"/>
          <w:sz w:val="24"/>
          <w:szCs w:val="24"/>
          <w:lang w:eastAsia="zh-CN"/>
        </w:rPr>
        <w:t xml:space="preserve">J </w:t>
      </w:r>
      <w:proofErr w:type="spellStart"/>
      <w:r w:rsidRPr="0045683C">
        <w:rPr>
          <w:rFonts w:ascii="Book Antiqua" w:eastAsia="宋体" w:hAnsi="Book Antiqua" w:cs="宋体"/>
          <w:i/>
          <w:iCs/>
          <w:color w:val="000000"/>
          <w:sz w:val="24"/>
          <w:szCs w:val="24"/>
          <w:lang w:eastAsia="zh-CN"/>
        </w:rPr>
        <w:t>Neurotrauma</w:t>
      </w:r>
      <w:proofErr w:type="spellEnd"/>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29</w:t>
      </w:r>
      <w:r w:rsidRPr="0045683C">
        <w:rPr>
          <w:rFonts w:ascii="Book Antiqua" w:eastAsia="宋体" w:hAnsi="Book Antiqua" w:cs="宋体"/>
          <w:color w:val="000000"/>
          <w:sz w:val="24"/>
          <w:szCs w:val="24"/>
          <w:lang w:eastAsia="zh-CN"/>
        </w:rPr>
        <w:t>: 1614-1625 [PMID: 22233298 DOI: 10.1089/neu.2011.2109]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10</w:t>
      </w:r>
      <w:r w:rsidR="007038E3">
        <w:rPr>
          <w:rFonts w:ascii="Book Antiqua" w:eastAsia="宋体" w:hAnsi="Book Antiqua" w:cs="宋体" w:hint="eastAsia"/>
          <w:color w:val="000000"/>
          <w:sz w:val="24"/>
          <w:szCs w:val="24"/>
          <w:lang w:eastAsia="zh-CN"/>
        </w:rPr>
        <w:t>8</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Mothe</w:t>
      </w:r>
      <w:proofErr w:type="spellEnd"/>
      <w:r w:rsidRPr="0045683C">
        <w:rPr>
          <w:rFonts w:ascii="Book Antiqua" w:eastAsia="宋体" w:hAnsi="Book Antiqua" w:cs="宋体"/>
          <w:b/>
          <w:bCs/>
          <w:color w:val="000000"/>
          <w:sz w:val="24"/>
          <w:szCs w:val="24"/>
          <w:lang w:eastAsia="zh-CN"/>
        </w:rPr>
        <w:t xml:space="preserve"> AJ</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Bozkurt</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Catapano</w:t>
      </w:r>
      <w:proofErr w:type="spellEnd"/>
      <w:r w:rsidRPr="0045683C">
        <w:rPr>
          <w:rFonts w:ascii="Book Antiqua" w:eastAsia="宋体" w:hAnsi="Book Antiqua" w:cs="宋体"/>
          <w:color w:val="000000"/>
          <w:sz w:val="24"/>
          <w:szCs w:val="24"/>
          <w:lang w:eastAsia="zh-CN"/>
        </w:rPr>
        <w:t xml:space="preserve"> J, </w:t>
      </w:r>
      <w:proofErr w:type="spellStart"/>
      <w:r w:rsidRPr="0045683C">
        <w:rPr>
          <w:rFonts w:ascii="Book Antiqua" w:eastAsia="宋体" w:hAnsi="Book Antiqua" w:cs="宋体"/>
          <w:color w:val="000000"/>
          <w:sz w:val="24"/>
          <w:szCs w:val="24"/>
          <w:lang w:eastAsia="zh-CN"/>
        </w:rPr>
        <w:t>Zabojova</w:t>
      </w:r>
      <w:proofErr w:type="spellEnd"/>
      <w:r w:rsidRPr="0045683C">
        <w:rPr>
          <w:rFonts w:ascii="Book Antiqua" w:eastAsia="宋体" w:hAnsi="Book Antiqua" w:cs="宋体"/>
          <w:color w:val="000000"/>
          <w:sz w:val="24"/>
          <w:szCs w:val="24"/>
          <w:lang w:eastAsia="zh-CN"/>
        </w:rPr>
        <w:t xml:space="preserve"> J, Wang X, Keating A, </w:t>
      </w:r>
      <w:proofErr w:type="spellStart"/>
      <w:r w:rsidRPr="0045683C">
        <w:rPr>
          <w:rFonts w:ascii="Book Antiqua" w:eastAsia="宋体" w:hAnsi="Book Antiqua" w:cs="宋体"/>
          <w:color w:val="000000"/>
          <w:sz w:val="24"/>
          <w:szCs w:val="24"/>
          <w:lang w:eastAsia="zh-CN"/>
        </w:rPr>
        <w:t>Tator</w:t>
      </w:r>
      <w:proofErr w:type="spellEnd"/>
      <w:r w:rsidRPr="0045683C">
        <w:rPr>
          <w:rFonts w:ascii="Book Antiqua" w:eastAsia="宋体" w:hAnsi="Book Antiqua" w:cs="宋体"/>
          <w:color w:val="000000"/>
          <w:sz w:val="24"/>
          <w:szCs w:val="24"/>
          <w:lang w:eastAsia="zh-CN"/>
        </w:rPr>
        <w:t xml:space="preserve"> CH. </w:t>
      </w:r>
      <w:proofErr w:type="spellStart"/>
      <w:r w:rsidRPr="0045683C">
        <w:rPr>
          <w:rFonts w:ascii="Book Antiqua" w:eastAsia="宋体" w:hAnsi="Book Antiqua" w:cs="宋体"/>
          <w:color w:val="000000"/>
          <w:sz w:val="24"/>
          <w:szCs w:val="24"/>
          <w:lang w:eastAsia="zh-CN"/>
        </w:rPr>
        <w:t>Intrathecal</w:t>
      </w:r>
      <w:proofErr w:type="spellEnd"/>
      <w:r w:rsidRPr="0045683C">
        <w:rPr>
          <w:rFonts w:ascii="Book Antiqua" w:eastAsia="宋体" w:hAnsi="Book Antiqua" w:cs="宋体"/>
          <w:color w:val="000000"/>
          <w:sz w:val="24"/>
          <w:szCs w:val="24"/>
          <w:lang w:eastAsia="zh-CN"/>
        </w:rPr>
        <w:t xml:space="preserve"> transplantation of stem cells by lumbar puncture for thoracic spinal cord injury in the rat. </w:t>
      </w:r>
      <w:r w:rsidRPr="0045683C">
        <w:rPr>
          <w:rFonts w:ascii="Book Antiqua" w:eastAsia="宋体" w:hAnsi="Book Antiqua" w:cs="宋体"/>
          <w:i/>
          <w:iCs/>
          <w:color w:val="000000"/>
          <w:sz w:val="24"/>
          <w:szCs w:val="24"/>
          <w:lang w:eastAsia="zh-CN"/>
        </w:rPr>
        <w:t>Spinal Cord</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49</w:t>
      </w:r>
      <w:r w:rsidRPr="0045683C">
        <w:rPr>
          <w:rFonts w:ascii="Book Antiqua" w:eastAsia="宋体" w:hAnsi="Book Antiqua" w:cs="宋体"/>
          <w:color w:val="000000"/>
          <w:sz w:val="24"/>
          <w:szCs w:val="24"/>
          <w:lang w:eastAsia="zh-CN"/>
        </w:rPr>
        <w:t>: 967-973 [PMID: 21606931 DOI: 10.1038/sc.2011.46]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w:t>
      </w:r>
      <w:r w:rsidR="007038E3">
        <w:rPr>
          <w:rFonts w:ascii="Book Antiqua" w:eastAsia="宋体" w:hAnsi="Book Antiqua" w:cs="宋体" w:hint="eastAsia"/>
          <w:color w:val="000000"/>
          <w:sz w:val="24"/>
          <w:szCs w:val="24"/>
          <w:lang w:eastAsia="zh-CN"/>
        </w:rPr>
        <w:t>09</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Boido</w:t>
      </w:r>
      <w:proofErr w:type="spellEnd"/>
      <w:r w:rsidRPr="0045683C">
        <w:rPr>
          <w:rFonts w:ascii="Book Antiqua" w:eastAsia="宋体" w:hAnsi="Book Antiqua" w:cs="宋体"/>
          <w:b/>
          <w:bCs/>
          <w:color w:val="000000"/>
          <w:sz w:val="24"/>
          <w:szCs w:val="24"/>
          <w:lang w:eastAsia="zh-CN"/>
        </w:rPr>
        <w:t xml:space="preserve"> M</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Garbossa</w:t>
      </w:r>
      <w:proofErr w:type="spellEnd"/>
      <w:r w:rsidRPr="0045683C">
        <w:rPr>
          <w:rFonts w:ascii="Book Antiqua" w:eastAsia="宋体" w:hAnsi="Book Antiqua" w:cs="宋体"/>
          <w:color w:val="000000"/>
          <w:sz w:val="24"/>
          <w:szCs w:val="24"/>
          <w:lang w:eastAsia="zh-CN"/>
        </w:rPr>
        <w:t xml:space="preserve"> D, </w:t>
      </w:r>
      <w:proofErr w:type="spellStart"/>
      <w:r w:rsidRPr="0045683C">
        <w:rPr>
          <w:rFonts w:ascii="Book Antiqua" w:eastAsia="宋体" w:hAnsi="Book Antiqua" w:cs="宋体"/>
          <w:color w:val="000000"/>
          <w:sz w:val="24"/>
          <w:szCs w:val="24"/>
          <w:lang w:eastAsia="zh-CN"/>
        </w:rPr>
        <w:t>Fontanella</w:t>
      </w:r>
      <w:proofErr w:type="spellEnd"/>
      <w:r w:rsidRPr="0045683C">
        <w:rPr>
          <w:rFonts w:ascii="Book Antiqua" w:eastAsia="宋体" w:hAnsi="Book Antiqua" w:cs="宋体"/>
          <w:color w:val="000000"/>
          <w:sz w:val="24"/>
          <w:szCs w:val="24"/>
          <w:lang w:eastAsia="zh-CN"/>
        </w:rPr>
        <w:t xml:space="preserve"> M, Ducati A, Vercelli A. Mesenchymal stem cell transplantation reduces glial cyst and improves functional outcome after spinal cord compression. </w:t>
      </w:r>
      <w:r w:rsidRPr="0045683C">
        <w:rPr>
          <w:rFonts w:ascii="Book Antiqua" w:eastAsia="宋体" w:hAnsi="Book Antiqua" w:cs="宋体"/>
          <w:i/>
          <w:iCs/>
          <w:color w:val="000000"/>
          <w:sz w:val="24"/>
          <w:szCs w:val="24"/>
          <w:lang w:eastAsia="zh-CN"/>
        </w:rPr>
        <w:t xml:space="preserve">World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81</w:t>
      </w:r>
      <w:r w:rsidRPr="0045683C">
        <w:rPr>
          <w:rFonts w:ascii="Book Antiqua" w:eastAsia="宋体" w:hAnsi="Book Antiqua" w:cs="宋体"/>
          <w:color w:val="000000"/>
          <w:sz w:val="24"/>
          <w:szCs w:val="24"/>
          <w:lang w:eastAsia="zh-CN"/>
        </w:rPr>
        <w:t>: 183-190 [PMID: 23022648 DOI: 10.1016/j.wneu.2012.08.014]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0</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Gu</w:t>
      </w:r>
      <w:proofErr w:type="spellEnd"/>
      <w:r w:rsidRPr="0045683C">
        <w:rPr>
          <w:rFonts w:ascii="Book Antiqua" w:eastAsia="宋体" w:hAnsi="Book Antiqua" w:cs="宋体"/>
          <w:b/>
          <w:bCs/>
          <w:color w:val="000000"/>
          <w:sz w:val="24"/>
          <w:szCs w:val="24"/>
          <w:lang w:eastAsia="zh-CN"/>
        </w:rPr>
        <w:t xml:space="preserve"> W</w:t>
      </w:r>
      <w:r w:rsidRPr="0045683C">
        <w:rPr>
          <w:rFonts w:ascii="Book Antiqua" w:eastAsia="宋体" w:hAnsi="Book Antiqua" w:cs="宋体"/>
          <w:color w:val="000000"/>
          <w:sz w:val="24"/>
          <w:szCs w:val="24"/>
          <w:lang w:eastAsia="zh-CN"/>
        </w:rPr>
        <w:t xml:space="preserve">, Zhang F, </w:t>
      </w:r>
      <w:proofErr w:type="spellStart"/>
      <w:r w:rsidRPr="0045683C">
        <w:rPr>
          <w:rFonts w:ascii="Book Antiqua" w:eastAsia="宋体" w:hAnsi="Book Antiqua" w:cs="宋体"/>
          <w:color w:val="000000"/>
          <w:sz w:val="24"/>
          <w:szCs w:val="24"/>
          <w:lang w:eastAsia="zh-CN"/>
        </w:rPr>
        <w:t>Xue</w:t>
      </w:r>
      <w:proofErr w:type="spellEnd"/>
      <w:r w:rsidRPr="0045683C">
        <w:rPr>
          <w:rFonts w:ascii="Book Antiqua" w:eastAsia="宋体" w:hAnsi="Book Antiqua" w:cs="宋体"/>
          <w:color w:val="000000"/>
          <w:sz w:val="24"/>
          <w:szCs w:val="24"/>
          <w:lang w:eastAsia="zh-CN"/>
        </w:rPr>
        <w:t xml:space="preserve"> Q, Ma Z, Lu P, Yu B. Transplantation of bone marrow mesenchymal stem cells reduces lesion volume and induces axonal regrowth of injured spinal cord. </w:t>
      </w:r>
      <w:r w:rsidRPr="0045683C">
        <w:rPr>
          <w:rFonts w:ascii="Book Antiqua" w:eastAsia="宋体" w:hAnsi="Book Antiqua" w:cs="宋体"/>
          <w:i/>
          <w:iCs/>
          <w:color w:val="000000"/>
          <w:sz w:val="24"/>
          <w:szCs w:val="24"/>
          <w:lang w:eastAsia="zh-CN"/>
        </w:rPr>
        <w:t>Neuropathology</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205-217 [PMID: 19845866 DOI: 10.1111/j.1440-1789.2009.01063.x]</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1</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Hu SL</w:t>
      </w:r>
      <w:r w:rsidRPr="0045683C">
        <w:rPr>
          <w:rFonts w:ascii="Book Antiqua" w:eastAsia="宋体" w:hAnsi="Book Antiqua" w:cs="宋体"/>
          <w:color w:val="000000"/>
          <w:sz w:val="24"/>
          <w:szCs w:val="24"/>
          <w:lang w:eastAsia="zh-CN"/>
        </w:rPr>
        <w:t xml:space="preserve">, Luo HS, Li JT, Xia YZ, Li L, Zhang LJ, </w:t>
      </w:r>
      <w:proofErr w:type="spellStart"/>
      <w:r w:rsidRPr="0045683C">
        <w:rPr>
          <w:rFonts w:ascii="Book Antiqua" w:eastAsia="宋体" w:hAnsi="Book Antiqua" w:cs="宋体"/>
          <w:color w:val="000000"/>
          <w:sz w:val="24"/>
          <w:szCs w:val="24"/>
          <w:lang w:eastAsia="zh-CN"/>
        </w:rPr>
        <w:t>Meng</w:t>
      </w:r>
      <w:proofErr w:type="spellEnd"/>
      <w:r w:rsidRPr="0045683C">
        <w:rPr>
          <w:rFonts w:ascii="Book Antiqua" w:eastAsia="宋体" w:hAnsi="Book Antiqua" w:cs="宋体"/>
          <w:color w:val="000000"/>
          <w:sz w:val="24"/>
          <w:szCs w:val="24"/>
          <w:lang w:eastAsia="zh-CN"/>
        </w:rPr>
        <w:t xml:space="preserve"> H, Cui GY, Chen Z, Wu N, Lin JK, Zhu G, Feng H. Functional recovery in acute traumatic spinal cord injury after </w:t>
      </w:r>
      <w:r w:rsidRPr="0045683C">
        <w:rPr>
          <w:rFonts w:ascii="Book Antiqua" w:eastAsia="宋体" w:hAnsi="Book Antiqua" w:cs="宋体"/>
          <w:color w:val="000000"/>
          <w:sz w:val="24"/>
          <w:szCs w:val="24"/>
          <w:lang w:eastAsia="zh-CN"/>
        </w:rPr>
        <w:lastRenderedPageBreak/>
        <w:t>transplantation of human umbilical cord mesenchymal stem cells. </w:t>
      </w:r>
      <w:proofErr w:type="spellStart"/>
      <w:r w:rsidRPr="0045683C">
        <w:rPr>
          <w:rFonts w:ascii="Book Antiqua" w:eastAsia="宋体" w:hAnsi="Book Antiqua" w:cs="宋体"/>
          <w:i/>
          <w:iCs/>
          <w:color w:val="000000"/>
          <w:sz w:val="24"/>
          <w:szCs w:val="24"/>
          <w:lang w:eastAsia="zh-CN"/>
        </w:rPr>
        <w:t>Crit</w:t>
      </w:r>
      <w:proofErr w:type="spellEnd"/>
      <w:r w:rsidRPr="0045683C">
        <w:rPr>
          <w:rFonts w:ascii="Book Antiqua" w:eastAsia="宋体" w:hAnsi="Book Antiqua" w:cs="宋体"/>
          <w:i/>
          <w:iCs/>
          <w:color w:val="000000"/>
          <w:sz w:val="24"/>
          <w:szCs w:val="24"/>
          <w:lang w:eastAsia="zh-CN"/>
        </w:rPr>
        <w:t xml:space="preserve"> Care Med</w:t>
      </w:r>
      <w:r w:rsidRPr="0045683C">
        <w:rPr>
          <w:rFonts w:ascii="Book Antiqua" w:eastAsia="宋体" w:hAnsi="Book Antiqua" w:cs="宋体"/>
          <w:color w:val="000000"/>
          <w:sz w:val="24"/>
          <w:szCs w:val="24"/>
          <w:lang w:eastAsia="zh-CN"/>
        </w:rPr>
        <w:t> 2010; </w:t>
      </w:r>
      <w:r w:rsidRPr="0045683C">
        <w:rPr>
          <w:rFonts w:ascii="Book Antiqua" w:eastAsia="宋体" w:hAnsi="Book Antiqua" w:cs="宋体"/>
          <w:b/>
          <w:bCs/>
          <w:color w:val="000000"/>
          <w:sz w:val="24"/>
          <w:szCs w:val="24"/>
          <w:lang w:eastAsia="zh-CN"/>
        </w:rPr>
        <w:t>38</w:t>
      </w:r>
      <w:r w:rsidRPr="0045683C">
        <w:rPr>
          <w:rFonts w:ascii="Book Antiqua" w:eastAsia="宋体" w:hAnsi="Book Antiqua" w:cs="宋体"/>
          <w:color w:val="000000"/>
          <w:sz w:val="24"/>
          <w:szCs w:val="24"/>
          <w:lang w:eastAsia="zh-CN"/>
        </w:rPr>
        <w:t>: 2181-2189 [PMID: 20711072 DOI: 10.1097/CCM.0b013e3181f17c0e]</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2</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Reubinoff</w:t>
      </w:r>
      <w:proofErr w:type="spellEnd"/>
      <w:r w:rsidRPr="0045683C">
        <w:rPr>
          <w:rFonts w:ascii="Book Antiqua" w:eastAsia="宋体" w:hAnsi="Book Antiqua" w:cs="宋体"/>
          <w:b/>
          <w:bCs/>
          <w:color w:val="000000"/>
          <w:sz w:val="24"/>
          <w:szCs w:val="24"/>
          <w:lang w:eastAsia="zh-CN"/>
        </w:rPr>
        <w:t xml:space="preserve"> BE</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Itsykson</w:t>
      </w:r>
      <w:proofErr w:type="spellEnd"/>
      <w:r w:rsidRPr="0045683C">
        <w:rPr>
          <w:rFonts w:ascii="Book Antiqua" w:eastAsia="宋体" w:hAnsi="Book Antiqua" w:cs="宋体"/>
          <w:color w:val="000000"/>
          <w:sz w:val="24"/>
          <w:szCs w:val="24"/>
          <w:lang w:eastAsia="zh-CN"/>
        </w:rPr>
        <w:t xml:space="preserve"> P, </w:t>
      </w:r>
      <w:proofErr w:type="spellStart"/>
      <w:r w:rsidRPr="0045683C">
        <w:rPr>
          <w:rFonts w:ascii="Book Antiqua" w:eastAsia="宋体" w:hAnsi="Book Antiqua" w:cs="宋体"/>
          <w:color w:val="000000"/>
          <w:sz w:val="24"/>
          <w:szCs w:val="24"/>
          <w:lang w:eastAsia="zh-CN"/>
        </w:rPr>
        <w:t>Turetsky</w:t>
      </w:r>
      <w:proofErr w:type="spellEnd"/>
      <w:r w:rsidRPr="0045683C">
        <w:rPr>
          <w:rFonts w:ascii="Book Antiqua" w:eastAsia="宋体" w:hAnsi="Book Antiqua" w:cs="宋体"/>
          <w:color w:val="000000"/>
          <w:sz w:val="24"/>
          <w:szCs w:val="24"/>
          <w:lang w:eastAsia="zh-CN"/>
        </w:rPr>
        <w:t xml:space="preserve"> T, </w:t>
      </w:r>
      <w:proofErr w:type="spellStart"/>
      <w:r w:rsidRPr="0045683C">
        <w:rPr>
          <w:rFonts w:ascii="Book Antiqua" w:eastAsia="宋体" w:hAnsi="Book Antiqua" w:cs="宋体"/>
          <w:color w:val="000000"/>
          <w:sz w:val="24"/>
          <w:szCs w:val="24"/>
          <w:lang w:eastAsia="zh-CN"/>
        </w:rPr>
        <w:t>Pera</w:t>
      </w:r>
      <w:proofErr w:type="spellEnd"/>
      <w:r w:rsidRPr="0045683C">
        <w:rPr>
          <w:rFonts w:ascii="Book Antiqua" w:eastAsia="宋体" w:hAnsi="Book Antiqua" w:cs="宋体"/>
          <w:color w:val="000000"/>
          <w:sz w:val="24"/>
          <w:szCs w:val="24"/>
          <w:lang w:eastAsia="zh-CN"/>
        </w:rPr>
        <w:t xml:space="preserve"> MF, </w:t>
      </w:r>
      <w:proofErr w:type="spellStart"/>
      <w:r w:rsidRPr="0045683C">
        <w:rPr>
          <w:rFonts w:ascii="Book Antiqua" w:eastAsia="宋体" w:hAnsi="Book Antiqua" w:cs="宋体"/>
          <w:color w:val="000000"/>
          <w:sz w:val="24"/>
          <w:szCs w:val="24"/>
          <w:lang w:eastAsia="zh-CN"/>
        </w:rPr>
        <w:t>Reinhartz</w:t>
      </w:r>
      <w:proofErr w:type="spellEnd"/>
      <w:r w:rsidRPr="0045683C">
        <w:rPr>
          <w:rFonts w:ascii="Book Antiqua" w:eastAsia="宋体" w:hAnsi="Book Antiqua" w:cs="宋体"/>
          <w:color w:val="000000"/>
          <w:sz w:val="24"/>
          <w:szCs w:val="24"/>
          <w:lang w:eastAsia="zh-CN"/>
        </w:rPr>
        <w:t xml:space="preserve"> E, </w:t>
      </w:r>
      <w:proofErr w:type="spellStart"/>
      <w:r w:rsidRPr="0045683C">
        <w:rPr>
          <w:rFonts w:ascii="Book Antiqua" w:eastAsia="宋体" w:hAnsi="Book Antiqua" w:cs="宋体"/>
          <w:color w:val="000000"/>
          <w:sz w:val="24"/>
          <w:szCs w:val="24"/>
          <w:lang w:eastAsia="zh-CN"/>
        </w:rPr>
        <w:t>Itzik</w:t>
      </w:r>
      <w:proofErr w:type="spellEnd"/>
      <w:r w:rsidRPr="0045683C">
        <w:rPr>
          <w:rFonts w:ascii="Book Antiqua" w:eastAsia="宋体" w:hAnsi="Book Antiqua" w:cs="宋体"/>
          <w:color w:val="000000"/>
          <w:sz w:val="24"/>
          <w:szCs w:val="24"/>
          <w:lang w:eastAsia="zh-CN"/>
        </w:rPr>
        <w:t xml:space="preserve"> A, Ben-</w:t>
      </w:r>
      <w:proofErr w:type="spellStart"/>
      <w:r w:rsidRPr="0045683C">
        <w:rPr>
          <w:rFonts w:ascii="Book Antiqua" w:eastAsia="宋体" w:hAnsi="Book Antiqua" w:cs="宋体"/>
          <w:color w:val="000000"/>
          <w:sz w:val="24"/>
          <w:szCs w:val="24"/>
          <w:lang w:eastAsia="zh-CN"/>
        </w:rPr>
        <w:t>Hur</w:t>
      </w:r>
      <w:proofErr w:type="spellEnd"/>
      <w:r w:rsidRPr="0045683C">
        <w:rPr>
          <w:rFonts w:ascii="Book Antiqua" w:eastAsia="宋体" w:hAnsi="Book Antiqua" w:cs="宋体"/>
          <w:color w:val="000000"/>
          <w:sz w:val="24"/>
          <w:szCs w:val="24"/>
          <w:lang w:eastAsia="zh-CN"/>
        </w:rPr>
        <w:t xml:space="preserve"> T. Neural progenitors from human embryonic stem cells. </w:t>
      </w:r>
      <w:r w:rsidRPr="0045683C">
        <w:rPr>
          <w:rFonts w:ascii="Book Antiqua" w:eastAsia="宋体" w:hAnsi="Book Antiqua" w:cs="宋体"/>
          <w:i/>
          <w:iCs/>
          <w:color w:val="000000"/>
          <w:sz w:val="24"/>
          <w:szCs w:val="24"/>
          <w:lang w:eastAsia="zh-CN"/>
        </w:rPr>
        <w:t xml:space="preserve">Nat </w:t>
      </w:r>
      <w:proofErr w:type="spellStart"/>
      <w:r w:rsidRPr="0045683C">
        <w:rPr>
          <w:rFonts w:ascii="Book Antiqua" w:eastAsia="宋体" w:hAnsi="Book Antiqua" w:cs="宋体"/>
          <w:i/>
          <w:iCs/>
          <w:color w:val="000000"/>
          <w:sz w:val="24"/>
          <w:szCs w:val="24"/>
          <w:lang w:eastAsia="zh-CN"/>
        </w:rPr>
        <w:t>Biotechnol</w:t>
      </w:r>
      <w:proofErr w:type="spellEnd"/>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19</w:t>
      </w:r>
      <w:r w:rsidRPr="0045683C">
        <w:rPr>
          <w:rFonts w:ascii="Book Antiqua" w:eastAsia="宋体" w:hAnsi="Book Antiqua" w:cs="宋体"/>
          <w:color w:val="000000"/>
          <w:sz w:val="24"/>
          <w:szCs w:val="24"/>
          <w:lang w:eastAsia="zh-CN"/>
        </w:rPr>
        <w:t>: 1134-1140 [PMID: 11731782 DOI: 10.1038/nbt1201-1134]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3</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Cao QL</w:t>
      </w:r>
      <w:r w:rsidRPr="0045683C">
        <w:rPr>
          <w:rFonts w:ascii="Book Antiqua" w:eastAsia="宋体" w:hAnsi="Book Antiqua" w:cs="宋体"/>
          <w:color w:val="000000"/>
          <w:sz w:val="24"/>
          <w:szCs w:val="24"/>
          <w:lang w:eastAsia="zh-CN"/>
        </w:rPr>
        <w:t xml:space="preserve">, Zhang YP, Howard RM, Walters WM, </w:t>
      </w:r>
      <w:proofErr w:type="spellStart"/>
      <w:r w:rsidRPr="0045683C">
        <w:rPr>
          <w:rFonts w:ascii="Book Antiqua" w:eastAsia="宋体" w:hAnsi="Book Antiqua" w:cs="宋体"/>
          <w:color w:val="000000"/>
          <w:sz w:val="24"/>
          <w:szCs w:val="24"/>
          <w:lang w:eastAsia="zh-CN"/>
        </w:rPr>
        <w:t>Tsoulfas</w:t>
      </w:r>
      <w:proofErr w:type="spellEnd"/>
      <w:r w:rsidRPr="0045683C">
        <w:rPr>
          <w:rFonts w:ascii="Book Antiqua" w:eastAsia="宋体" w:hAnsi="Book Antiqua" w:cs="宋体"/>
          <w:color w:val="000000"/>
          <w:sz w:val="24"/>
          <w:szCs w:val="24"/>
          <w:lang w:eastAsia="zh-CN"/>
        </w:rPr>
        <w:t xml:space="preserve"> P, </w:t>
      </w:r>
      <w:proofErr w:type="spellStart"/>
      <w:r w:rsidRPr="0045683C">
        <w:rPr>
          <w:rFonts w:ascii="Book Antiqua" w:eastAsia="宋体" w:hAnsi="Book Antiqua" w:cs="宋体"/>
          <w:color w:val="000000"/>
          <w:sz w:val="24"/>
          <w:szCs w:val="24"/>
          <w:lang w:eastAsia="zh-CN"/>
        </w:rPr>
        <w:t>Whittemore</w:t>
      </w:r>
      <w:proofErr w:type="spellEnd"/>
      <w:r w:rsidRPr="0045683C">
        <w:rPr>
          <w:rFonts w:ascii="Book Antiqua" w:eastAsia="宋体" w:hAnsi="Book Antiqua" w:cs="宋体"/>
          <w:color w:val="000000"/>
          <w:sz w:val="24"/>
          <w:szCs w:val="24"/>
          <w:lang w:eastAsia="zh-CN"/>
        </w:rPr>
        <w:t xml:space="preserve"> SR. Pluripotent stem cells engrafted into the normal or </w:t>
      </w:r>
      <w:proofErr w:type="spellStart"/>
      <w:r w:rsidRPr="0045683C">
        <w:rPr>
          <w:rFonts w:ascii="Book Antiqua" w:eastAsia="宋体" w:hAnsi="Book Antiqua" w:cs="宋体"/>
          <w:color w:val="000000"/>
          <w:sz w:val="24"/>
          <w:szCs w:val="24"/>
          <w:lang w:eastAsia="zh-CN"/>
        </w:rPr>
        <w:t>lesioned</w:t>
      </w:r>
      <w:proofErr w:type="spellEnd"/>
      <w:r w:rsidRPr="0045683C">
        <w:rPr>
          <w:rFonts w:ascii="Book Antiqua" w:eastAsia="宋体" w:hAnsi="Book Antiqua" w:cs="宋体"/>
          <w:color w:val="000000"/>
          <w:sz w:val="24"/>
          <w:szCs w:val="24"/>
          <w:lang w:eastAsia="zh-CN"/>
        </w:rPr>
        <w:t xml:space="preserve"> adult rat spinal cord are restricted to a glial lineage. </w:t>
      </w:r>
      <w:proofErr w:type="spellStart"/>
      <w:r w:rsidRPr="0045683C">
        <w:rPr>
          <w:rFonts w:ascii="Book Antiqua" w:eastAsia="宋体" w:hAnsi="Book Antiqua" w:cs="宋体"/>
          <w:i/>
          <w:iCs/>
          <w:color w:val="000000"/>
          <w:sz w:val="24"/>
          <w:szCs w:val="24"/>
          <w:lang w:eastAsia="zh-CN"/>
        </w:rPr>
        <w:t>Exp</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color w:val="000000"/>
          <w:sz w:val="24"/>
          <w:szCs w:val="24"/>
          <w:lang w:eastAsia="zh-CN"/>
        </w:rPr>
        <w:t> 2001; </w:t>
      </w:r>
      <w:r w:rsidRPr="0045683C">
        <w:rPr>
          <w:rFonts w:ascii="Book Antiqua" w:eastAsia="宋体" w:hAnsi="Book Antiqua" w:cs="宋体"/>
          <w:b/>
          <w:bCs/>
          <w:color w:val="000000"/>
          <w:sz w:val="24"/>
          <w:szCs w:val="24"/>
          <w:lang w:eastAsia="zh-CN"/>
        </w:rPr>
        <w:t>167</w:t>
      </w:r>
      <w:r w:rsidRPr="0045683C">
        <w:rPr>
          <w:rFonts w:ascii="Book Antiqua" w:eastAsia="宋体" w:hAnsi="Book Antiqua" w:cs="宋体"/>
          <w:color w:val="000000"/>
          <w:sz w:val="24"/>
          <w:szCs w:val="24"/>
          <w:lang w:eastAsia="zh-CN"/>
        </w:rPr>
        <w:t>: 48-58 [PMID: 11161592 DOI: 10.1006/exnr.2000.7536]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4</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Nemati</w:t>
      </w:r>
      <w:proofErr w:type="spellEnd"/>
      <w:r w:rsidRPr="0045683C">
        <w:rPr>
          <w:rFonts w:ascii="Book Antiqua" w:eastAsia="宋体" w:hAnsi="Book Antiqua" w:cs="宋体"/>
          <w:b/>
          <w:bCs/>
          <w:color w:val="000000"/>
          <w:sz w:val="24"/>
          <w:szCs w:val="24"/>
          <w:lang w:eastAsia="zh-CN"/>
        </w:rPr>
        <w:t xml:space="preserve"> SN</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Jabbari</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Hajinasrollah</w:t>
      </w:r>
      <w:proofErr w:type="spellEnd"/>
      <w:r w:rsidRPr="0045683C">
        <w:rPr>
          <w:rFonts w:ascii="Book Antiqua" w:eastAsia="宋体" w:hAnsi="Book Antiqua" w:cs="宋体"/>
          <w:color w:val="000000"/>
          <w:sz w:val="24"/>
          <w:szCs w:val="24"/>
          <w:lang w:eastAsia="zh-CN"/>
        </w:rPr>
        <w:t xml:space="preserve"> M, </w:t>
      </w:r>
      <w:proofErr w:type="spellStart"/>
      <w:r w:rsidRPr="0045683C">
        <w:rPr>
          <w:rFonts w:ascii="Book Antiqua" w:eastAsia="宋体" w:hAnsi="Book Antiqua" w:cs="宋体"/>
          <w:color w:val="000000"/>
          <w:sz w:val="24"/>
          <w:szCs w:val="24"/>
          <w:lang w:eastAsia="zh-CN"/>
        </w:rPr>
        <w:t>Zare</w:t>
      </w:r>
      <w:proofErr w:type="spellEnd"/>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Mehrjerdi</w:t>
      </w:r>
      <w:proofErr w:type="spellEnd"/>
      <w:r w:rsidRPr="0045683C">
        <w:rPr>
          <w:rFonts w:ascii="Book Antiqua" w:eastAsia="宋体" w:hAnsi="Book Antiqua" w:cs="宋体"/>
          <w:color w:val="000000"/>
          <w:sz w:val="24"/>
          <w:szCs w:val="24"/>
          <w:lang w:eastAsia="zh-CN"/>
        </w:rPr>
        <w:t xml:space="preserve"> N, </w:t>
      </w:r>
      <w:proofErr w:type="spellStart"/>
      <w:r w:rsidRPr="0045683C">
        <w:rPr>
          <w:rFonts w:ascii="Book Antiqua" w:eastAsia="宋体" w:hAnsi="Book Antiqua" w:cs="宋体"/>
          <w:color w:val="000000"/>
          <w:sz w:val="24"/>
          <w:szCs w:val="24"/>
          <w:lang w:eastAsia="zh-CN"/>
        </w:rPr>
        <w:t>Azizi</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Hemmesi</w:t>
      </w:r>
      <w:proofErr w:type="spellEnd"/>
      <w:r w:rsidRPr="0045683C">
        <w:rPr>
          <w:rFonts w:ascii="Book Antiqua" w:eastAsia="宋体" w:hAnsi="Book Antiqua" w:cs="宋体"/>
          <w:color w:val="000000"/>
          <w:sz w:val="24"/>
          <w:szCs w:val="24"/>
          <w:lang w:eastAsia="zh-CN"/>
        </w:rPr>
        <w:t xml:space="preserve"> K, </w:t>
      </w:r>
      <w:proofErr w:type="spellStart"/>
      <w:r w:rsidRPr="0045683C">
        <w:rPr>
          <w:rFonts w:ascii="Book Antiqua" w:eastAsia="宋体" w:hAnsi="Book Antiqua" w:cs="宋体"/>
          <w:color w:val="000000"/>
          <w:sz w:val="24"/>
          <w:szCs w:val="24"/>
          <w:lang w:eastAsia="zh-CN"/>
        </w:rPr>
        <w:t>Moghiminasr</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Azhdari</w:t>
      </w:r>
      <w:proofErr w:type="spellEnd"/>
      <w:r w:rsidRPr="0045683C">
        <w:rPr>
          <w:rFonts w:ascii="Book Antiqua" w:eastAsia="宋体" w:hAnsi="Book Antiqua" w:cs="宋体"/>
          <w:color w:val="000000"/>
          <w:sz w:val="24"/>
          <w:szCs w:val="24"/>
          <w:lang w:eastAsia="zh-CN"/>
        </w:rPr>
        <w:t xml:space="preserve"> Z, </w:t>
      </w:r>
      <w:proofErr w:type="spellStart"/>
      <w:r w:rsidRPr="0045683C">
        <w:rPr>
          <w:rFonts w:ascii="Book Antiqua" w:eastAsia="宋体" w:hAnsi="Book Antiqua" w:cs="宋体"/>
          <w:color w:val="000000"/>
          <w:sz w:val="24"/>
          <w:szCs w:val="24"/>
          <w:lang w:eastAsia="zh-CN"/>
        </w:rPr>
        <w:t>Talebi</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Mohitmafi</w:t>
      </w:r>
      <w:proofErr w:type="spellEnd"/>
      <w:r w:rsidRPr="0045683C">
        <w:rPr>
          <w:rFonts w:ascii="Book Antiqua" w:eastAsia="宋体" w:hAnsi="Book Antiqua" w:cs="宋体"/>
          <w:color w:val="000000"/>
          <w:sz w:val="24"/>
          <w:szCs w:val="24"/>
          <w:lang w:eastAsia="zh-CN"/>
        </w:rPr>
        <w:t xml:space="preserve"> S, </w:t>
      </w:r>
      <w:proofErr w:type="spellStart"/>
      <w:r w:rsidRPr="0045683C">
        <w:rPr>
          <w:rFonts w:ascii="Book Antiqua" w:eastAsia="宋体" w:hAnsi="Book Antiqua" w:cs="宋体"/>
          <w:color w:val="000000"/>
          <w:sz w:val="24"/>
          <w:szCs w:val="24"/>
          <w:lang w:eastAsia="zh-CN"/>
        </w:rPr>
        <w:t>Vosough</w:t>
      </w:r>
      <w:proofErr w:type="spellEnd"/>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Taqi</w:t>
      </w:r>
      <w:proofErr w:type="spellEnd"/>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Dizaj</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Sharifi</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Baharvand</w:t>
      </w:r>
      <w:proofErr w:type="spellEnd"/>
      <w:r w:rsidRPr="0045683C">
        <w:rPr>
          <w:rFonts w:ascii="Book Antiqua" w:eastAsia="宋体" w:hAnsi="Book Antiqua" w:cs="宋体"/>
          <w:color w:val="000000"/>
          <w:sz w:val="24"/>
          <w:szCs w:val="24"/>
          <w:lang w:eastAsia="zh-CN"/>
        </w:rPr>
        <w:t xml:space="preserve"> H, </w:t>
      </w:r>
      <w:proofErr w:type="spellStart"/>
      <w:r w:rsidRPr="0045683C">
        <w:rPr>
          <w:rFonts w:ascii="Book Antiqua" w:eastAsia="宋体" w:hAnsi="Book Antiqua" w:cs="宋体"/>
          <w:color w:val="000000"/>
          <w:sz w:val="24"/>
          <w:szCs w:val="24"/>
          <w:lang w:eastAsia="zh-CN"/>
        </w:rPr>
        <w:t>Rezaee</w:t>
      </w:r>
      <w:proofErr w:type="spellEnd"/>
      <w:r w:rsidRPr="0045683C">
        <w:rPr>
          <w:rFonts w:ascii="Book Antiqua" w:eastAsia="宋体" w:hAnsi="Book Antiqua" w:cs="宋体"/>
          <w:color w:val="000000"/>
          <w:sz w:val="24"/>
          <w:szCs w:val="24"/>
          <w:lang w:eastAsia="zh-CN"/>
        </w:rPr>
        <w:t xml:space="preserve"> O, </w:t>
      </w:r>
      <w:proofErr w:type="spellStart"/>
      <w:r w:rsidRPr="0045683C">
        <w:rPr>
          <w:rFonts w:ascii="Book Antiqua" w:eastAsia="宋体" w:hAnsi="Book Antiqua" w:cs="宋体"/>
          <w:color w:val="000000"/>
          <w:sz w:val="24"/>
          <w:szCs w:val="24"/>
          <w:lang w:eastAsia="zh-CN"/>
        </w:rPr>
        <w:t>Kiani</w:t>
      </w:r>
      <w:proofErr w:type="spellEnd"/>
      <w:r w:rsidRPr="0045683C">
        <w:rPr>
          <w:rFonts w:ascii="Book Antiqua" w:eastAsia="宋体" w:hAnsi="Book Antiqua" w:cs="宋体"/>
          <w:color w:val="000000"/>
          <w:sz w:val="24"/>
          <w:szCs w:val="24"/>
          <w:lang w:eastAsia="zh-CN"/>
        </w:rPr>
        <w:t xml:space="preserve"> S. Transplantation of adult monkey neural stem cells into a contusion spinal cord injury model in rhesus macaque monkeys. </w:t>
      </w:r>
      <w:r w:rsidRPr="0045683C">
        <w:rPr>
          <w:rFonts w:ascii="Book Antiqua" w:eastAsia="宋体" w:hAnsi="Book Antiqua" w:cs="宋体"/>
          <w:i/>
          <w:iCs/>
          <w:color w:val="000000"/>
          <w:sz w:val="24"/>
          <w:szCs w:val="24"/>
          <w:lang w:eastAsia="zh-CN"/>
        </w:rPr>
        <w:t>Cell J</w:t>
      </w:r>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16</w:t>
      </w:r>
      <w:r w:rsidRPr="0045683C">
        <w:rPr>
          <w:rFonts w:ascii="Book Antiqua" w:eastAsia="宋体" w:hAnsi="Book Antiqua" w:cs="宋体"/>
          <w:color w:val="000000"/>
          <w:sz w:val="24"/>
          <w:szCs w:val="24"/>
          <w:lang w:eastAsia="zh-CN"/>
        </w:rPr>
        <w:t>: 117-130 [PMID: 24567941]</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5</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Lee Y</w:t>
      </w:r>
      <w:r w:rsidRPr="0045683C">
        <w:rPr>
          <w:rFonts w:ascii="Book Antiqua" w:eastAsia="宋体" w:hAnsi="Book Antiqua" w:cs="宋体"/>
          <w:color w:val="000000"/>
          <w:sz w:val="24"/>
          <w:szCs w:val="24"/>
          <w:lang w:eastAsia="zh-CN"/>
        </w:rPr>
        <w:t>, Lee S, Lee SR, Park K, Hong Y, Lee M, Park S, Jin Y, Chang KT, Hong Y. Beneficial effects of melatonin combined with exercise on endogenous neural stem/progenitor cells proliferation after spinal cord injury. </w:t>
      </w:r>
      <w:proofErr w:type="spellStart"/>
      <w:r w:rsidRPr="0045683C">
        <w:rPr>
          <w:rFonts w:ascii="Book Antiqua" w:eastAsia="宋体" w:hAnsi="Book Antiqua" w:cs="宋体"/>
          <w:i/>
          <w:iCs/>
          <w:color w:val="000000"/>
          <w:sz w:val="24"/>
          <w:szCs w:val="24"/>
          <w:lang w:eastAsia="zh-CN"/>
        </w:rPr>
        <w:t>Int</w:t>
      </w:r>
      <w:proofErr w:type="spellEnd"/>
      <w:r w:rsidRPr="0045683C">
        <w:rPr>
          <w:rFonts w:ascii="Book Antiqua" w:eastAsia="宋体" w:hAnsi="Book Antiqua" w:cs="宋体"/>
          <w:i/>
          <w:iCs/>
          <w:color w:val="000000"/>
          <w:sz w:val="24"/>
          <w:szCs w:val="24"/>
          <w:lang w:eastAsia="zh-CN"/>
        </w:rPr>
        <w:t xml:space="preserve"> J </w:t>
      </w:r>
      <w:proofErr w:type="spellStart"/>
      <w:r w:rsidRPr="0045683C">
        <w:rPr>
          <w:rFonts w:ascii="Book Antiqua" w:eastAsia="宋体" w:hAnsi="Book Antiqua" w:cs="宋体"/>
          <w:i/>
          <w:iCs/>
          <w:color w:val="000000"/>
          <w:sz w:val="24"/>
          <w:szCs w:val="24"/>
          <w:lang w:eastAsia="zh-CN"/>
        </w:rPr>
        <w:t>Mol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Sci</w:t>
      </w:r>
      <w:proofErr w:type="spellEnd"/>
      <w:r w:rsidRPr="0045683C">
        <w:rPr>
          <w:rFonts w:ascii="Book Antiqua" w:eastAsia="宋体" w:hAnsi="Book Antiqua" w:cs="宋体"/>
          <w:color w:val="000000"/>
          <w:sz w:val="24"/>
          <w:szCs w:val="24"/>
          <w:lang w:eastAsia="zh-CN"/>
        </w:rPr>
        <w:t> 2014; </w:t>
      </w:r>
      <w:r w:rsidRPr="0045683C">
        <w:rPr>
          <w:rFonts w:ascii="Book Antiqua" w:eastAsia="宋体" w:hAnsi="Book Antiqua" w:cs="宋体"/>
          <w:b/>
          <w:bCs/>
          <w:color w:val="000000"/>
          <w:sz w:val="24"/>
          <w:szCs w:val="24"/>
          <w:lang w:eastAsia="zh-CN"/>
        </w:rPr>
        <w:t>15</w:t>
      </w:r>
      <w:r w:rsidRPr="0045683C">
        <w:rPr>
          <w:rFonts w:ascii="Book Antiqua" w:eastAsia="宋体" w:hAnsi="Book Antiqua" w:cs="宋体"/>
          <w:color w:val="000000"/>
          <w:sz w:val="24"/>
          <w:szCs w:val="24"/>
          <w:lang w:eastAsia="zh-CN"/>
        </w:rPr>
        <w:t>: 2207-2222 [PMID: 24487506 DOI: 10.3390/ijms15022207]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proofErr w:type="gramStart"/>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6</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Piltti</w:t>
      </w:r>
      <w:proofErr w:type="spellEnd"/>
      <w:r w:rsidRPr="0045683C">
        <w:rPr>
          <w:rFonts w:ascii="Book Antiqua" w:eastAsia="宋体" w:hAnsi="Book Antiqua" w:cs="宋体"/>
          <w:b/>
          <w:bCs/>
          <w:color w:val="000000"/>
          <w:sz w:val="24"/>
          <w:szCs w:val="24"/>
          <w:lang w:eastAsia="zh-CN"/>
        </w:rPr>
        <w:t xml:space="preserve"> KM</w:t>
      </w:r>
      <w:r w:rsidRPr="0045683C">
        <w:rPr>
          <w:rFonts w:ascii="Book Antiqua" w:eastAsia="宋体" w:hAnsi="Book Antiqua" w:cs="宋体"/>
          <w:color w:val="000000"/>
          <w:sz w:val="24"/>
          <w:szCs w:val="24"/>
          <w:lang w:eastAsia="zh-CN"/>
        </w:rPr>
        <w:t>, Salazar DL, Uchida N, Cummings BJ, Anderson AJ.</w:t>
      </w:r>
      <w:proofErr w:type="gramEnd"/>
      <w:r w:rsidRPr="0045683C">
        <w:rPr>
          <w:rFonts w:ascii="Book Antiqua" w:eastAsia="宋体" w:hAnsi="Book Antiqua" w:cs="宋体"/>
          <w:color w:val="000000"/>
          <w:sz w:val="24"/>
          <w:szCs w:val="24"/>
          <w:lang w:eastAsia="zh-CN"/>
        </w:rPr>
        <w:t xml:space="preserve"> </w:t>
      </w:r>
      <w:proofErr w:type="gramStart"/>
      <w:r w:rsidRPr="0045683C">
        <w:rPr>
          <w:rFonts w:ascii="Book Antiqua" w:eastAsia="宋体" w:hAnsi="Book Antiqua" w:cs="宋体"/>
          <w:color w:val="000000"/>
          <w:sz w:val="24"/>
          <w:szCs w:val="24"/>
          <w:lang w:eastAsia="zh-CN"/>
        </w:rPr>
        <w:t>Safety of human neural stem cell transplantation in chronic spinal cord injury.</w:t>
      </w:r>
      <w:proofErr w:type="gramEnd"/>
      <w:r w:rsidRPr="0045683C">
        <w:rPr>
          <w:rFonts w:ascii="Book Antiqua" w:eastAsia="宋体" w:hAnsi="Book Antiqua" w:cs="宋体"/>
          <w:color w:val="000000"/>
          <w:sz w:val="24"/>
          <w:szCs w:val="24"/>
          <w:lang w:eastAsia="zh-CN"/>
        </w:rPr>
        <w:t> </w:t>
      </w:r>
      <w:r w:rsidRPr="0045683C">
        <w:rPr>
          <w:rFonts w:ascii="Book Antiqua" w:eastAsia="宋体" w:hAnsi="Book Antiqua" w:cs="宋体"/>
          <w:i/>
          <w:iCs/>
          <w:color w:val="000000"/>
          <w:sz w:val="24"/>
          <w:szCs w:val="24"/>
          <w:lang w:eastAsia="zh-CN"/>
        </w:rPr>
        <w:t xml:space="preserve">Stem Cells </w:t>
      </w:r>
      <w:proofErr w:type="spellStart"/>
      <w:r w:rsidRPr="0045683C">
        <w:rPr>
          <w:rFonts w:ascii="Book Antiqua" w:eastAsia="宋体" w:hAnsi="Book Antiqua" w:cs="宋体"/>
          <w:i/>
          <w:iCs/>
          <w:color w:val="000000"/>
          <w:sz w:val="24"/>
          <w:szCs w:val="24"/>
          <w:lang w:eastAsia="zh-CN"/>
        </w:rPr>
        <w:t>Transl</w:t>
      </w:r>
      <w:proofErr w:type="spellEnd"/>
      <w:r w:rsidRPr="0045683C">
        <w:rPr>
          <w:rFonts w:ascii="Book Antiqua" w:eastAsia="宋体" w:hAnsi="Book Antiqua" w:cs="宋体"/>
          <w:i/>
          <w:iCs/>
          <w:color w:val="000000"/>
          <w:sz w:val="24"/>
          <w:szCs w:val="24"/>
          <w:lang w:eastAsia="zh-CN"/>
        </w:rPr>
        <w:t xml:space="preserve"> Med</w:t>
      </w:r>
      <w:r w:rsidRPr="0045683C">
        <w:rPr>
          <w:rFonts w:ascii="Book Antiqua" w:eastAsia="宋体" w:hAnsi="Book Antiqua" w:cs="宋体"/>
          <w:color w:val="000000"/>
          <w:sz w:val="24"/>
          <w:szCs w:val="24"/>
          <w:lang w:eastAsia="zh-CN"/>
        </w:rPr>
        <w:t> 2013; </w:t>
      </w:r>
      <w:r w:rsidRPr="0045683C">
        <w:rPr>
          <w:rFonts w:ascii="Book Antiqua" w:eastAsia="宋体" w:hAnsi="Book Antiqua" w:cs="宋体"/>
          <w:b/>
          <w:bCs/>
          <w:color w:val="000000"/>
          <w:sz w:val="24"/>
          <w:szCs w:val="24"/>
          <w:lang w:eastAsia="zh-CN"/>
        </w:rPr>
        <w:t>2</w:t>
      </w:r>
      <w:r w:rsidRPr="0045683C">
        <w:rPr>
          <w:rFonts w:ascii="Book Antiqua" w:eastAsia="宋体" w:hAnsi="Book Antiqua" w:cs="宋体"/>
          <w:color w:val="000000"/>
          <w:sz w:val="24"/>
          <w:szCs w:val="24"/>
          <w:lang w:eastAsia="zh-CN"/>
        </w:rPr>
        <w:t>: 961-974 [PMID: 24191264 DOI: 10.5966/sctm.2013-0064]</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7</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Moviglia</w:t>
      </w:r>
      <w:proofErr w:type="spellEnd"/>
      <w:r w:rsidRPr="0045683C">
        <w:rPr>
          <w:rFonts w:ascii="Book Antiqua" w:eastAsia="宋体" w:hAnsi="Book Antiqua" w:cs="宋体"/>
          <w:b/>
          <w:bCs/>
          <w:color w:val="000000"/>
          <w:sz w:val="24"/>
          <w:szCs w:val="24"/>
          <w:lang w:eastAsia="zh-CN"/>
        </w:rPr>
        <w:t xml:space="preserve"> GA</w:t>
      </w:r>
      <w:r w:rsidRPr="0045683C">
        <w:rPr>
          <w:rFonts w:ascii="Book Antiqua" w:eastAsia="宋体" w:hAnsi="Book Antiqua" w:cs="宋体"/>
          <w:color w:val="000000"/>
          <w:sz w:val="24"/>
          <w:szCs w:val="24"/>
          <w:lang w:eastAsia="zh-CN"/>
        </w:rPr>
        <w:t xml:space="preserve">, Fernandez </w:t>
      </w:r>
      <w:proofErr w:type="spellStart"/>
      <w:r w:rsidRPr="0045683C">
        <w:rPr>
          <w:rFonts w:ascii="Book Antiqua" w:eastAsia="宋体" w:hAnsi="Book Antiqua" w:cs="宋体"/>
          <w:color w:val="000000"/>
          <w:sz w:val="24"/>
          <w:szCs w:val="24"/>
          <w:lang w:eastAsia="zh-CN"/>
        </w:rPr>
        <w:t>Viña</w:t>
      </w:r>
      <w:proofErr w:type="spellEnd"/>
      <w:r w:rsidRPr="0045683C">
        <w:rPr>
          <w:rFonts w:ascii="Book Antiqua" w:eastAsia="宋体" w:hAnsi="Book Antiqua" w:cs="宋体"/>
          <w:color w:val="000000"/>
          <w:sz w:val="24"/>
          <w:szCs w:val="24"/>
          <w:lang w:eastAsia="zh-CN"/>
        </w:rPr>
        <w:t xml:space="preserve"> R, </w:t>
      </w:r>
      <w:proofErr w:type="spellStart"/>
      <w:r w:rsidRPr="0045683C">
        <w:rPr>
          <w:rFonts w:ascii="Book Antiqua" w:eastAsia="宋体" w:hAnsi="Book Antiqua" w:cs="宋体"/>
          <w:color w:val="000000"/>
          <w:sz w:val="24"/>
          <w:szCs w:val="24"/>
          <w:lang w:eastAsia="zh-CN"/>
        </w:rPr>
        <w:t>Brizuela</w:t>
      </w:r>
      <w:proofErr w:type="spellEnd"/>
      <w:r w:rsidRPr="0045683C">
        <w:rPr>
          <w:rFonts w:ascii="Book Antiqua" w:eastAsia="宋体" w:hAnsi="Book Antiqua" w:cs="宋体"/>
          <w:color w:val="000000"/>
          <w:sz w:val="24"/>
          <w:szCs w:val="24"/>
          <w:lang w:eastAsia="zh-CN"/>
        </w:rPr>
        <w:t xml:space="preserve"> JA, </w:t>
      </w:r>
      <w:proofErr w:type="spellStart"/>
      <w:r w:rsidRPr="0045683C">
        <w:rPr>
          <w:rFonts w:ascii="Book Antiqua" w:eastAsia="宋体" w:hAnsi="Book Antiqua" w:cs="宋体"/>
          <w:color w:val="000000"/>
          <w:sz w:val="24"/>
          <w:szCs w:val="24"/>
          <w:lang w:eastAsia="zh-CN"/>
        </w:rPr>
        <w:t>Saslavsky</w:t>
      </w:r>
      <w:proofErr w:type="spellEnd"/>
      <w:r w:rsidRPr="0045683C">
        <w:rPr>
          <w:rFonts w:ascii="Book Antiqua" w:eastAsia="宋体" w:hAnsi="Book Antiqua" w:cs="宋体"/>
          <w:color w:val="000000"/>
          <w:sz w:val="24"/>
          <w:szCs w:val="24"/>
          <w:lang w:eastAsia="zh-CN"/>
        </w:rPr>
        <w:t xml:space="preserve"> J, </w:t>
      </w:r>
      <w:proofErr w:type="spellStart"/>
      <w:r w:rsidRPr="0045683C">
        <w:rPr>
          <w:rFonts w:ascii="Book Antiqua" w:eastAsia="宋体" w:hAnsi="Book Antiqua" w:cs="宋体"/>
          <w:color w:val="000000"/>
          <w:sz w:val="24"/>
          <w:szCs w:val="24"/>
          <w:lang w:eastAsia="zh-CN"/>
        </w:rPr>
        <w:t>Vrsalovic</w:t>
      </w:r>
      <w:proofErr w:type="spellEnd"/>
      <w:r w:rsidRPr="0045683C">
        <w:rPr>
          <w:rFonts w:ascii="Book Antiqua" w:eastAsia="宋体" w:hAnsi="Book Antiqua" w:cs="宋体"/>
          <w:color w:val="000000"/>
          <w:sz w:val="24"/>
          <w:szCs w:val="24"/>
          <w:lang w:eastAsia="zh-CN"/>
        </w:rPr>
        <w:t xml:space="preserve"> F, Varela G, </w:t>
      </w:r>
      <w:proofErr w:type="spellStart"/>
      <w:r w:rsidRPr="0045683C">
        <w:rPr>
          <w:rFonts w:ascii="Book Antiqua" w:eastAsia="宋体" w:hAnsi="Book Antiqua" w:cs="宋体"/>
          <w:color w:val="000000"/>
          <w:sz w:val="24"/>
          <w:szCs w:val="24"/>
          <w:lang w:eastAsia="zh-CN"/>
        </w:rPr>
        <w:t>Bastos</w:t>
      </w:r>
      <w:proofErr w:type="spellEnd"/>
      <w:r w:rsidRPr="0045683C">
        <w:rPr>
          <w:rFonts w:ascii="Book Antiqua" w:eastAsia="宋体" w:hAnsi="Book Antiqua" w:cs="宋体"/>
          <w:color w:val="000000"/>
          <w:sz w:val="24"/>
          <w:szCs w:val="24"/>
          <w:lang w:eastAsia="zh-CN"/>
        </w:rPr>
        <w:t xml:space="preserve"> F, Farina P, </w:t>
      </w:r>
      <w:proofErr w:type="spellStart"/>
      <w:r w:rsidRPr="0045683C">
        <w:rPr>
          <w:rFonts w:ascii="Book Antiqua" w:eastAsia="宋体" w:hAnsi="Book Antiqua" w:cs="宋体"/>
          <w:color w:val="000000"/>
          <w:sz w:val="24"/>
          <w:szCs w:val="24"/>
          <w:lang w:eastAsia="zh-CN"/>
        </w:rPr>
        <w:t>Etchegaray</w:t>
      </w:r>
      <w:proofErr w:type="spellEnd"/>
      <w:r w:rsidRPr="0045683C">
        <w:rPr>
          <w:rFonts w:ascii="Book Antiqua" w:eastAsia="宋体" w:hAnsi="Book Antiqua" w:cs="宋体"/>
          <w:color w:val="000000"/>
          <w:sz w:val="24"/>
          <w:szCs w:val="24"/>
          <w:lang w:eastAsia="zh-CN"/>
        </w:rPr>
        <w:t xml:space="preserve"> G, </w:t>
      </w:r>
      <w:proofErr w:type="spellStart"/>
      <w:r w:rsidRPr="0045683C">
        <w:rPr>
          <w:rFonts w:ascii="Book Antiqua" w:eastAsia="宋体" w:hAnsi="Book Antiqua" w:cs="宋体"/>
          <w:color w:val="000000"/>
          <w:sz w:val="24"/>
          <w:szCs w:val="24"/>
          <w:lang w:eastAsia="zh-CN"/>
        </w:rPr>
        <w:t>Barbieri</w:t>
      </w:r>
      <w:proofErr w:type="spellEnd"/>
      <w:r w:rsidRPr="0045683C">
        <w:rPr>
          <w:rFonts w:ascii="Book Antiqua" w:eastAsia="宋体" w:hAnsi="Book Antiqua" w:cs="宋体"/>
          <w:color w:val="000000"/>
          <w:sz w:val="24"/>
          <w:szCs w:val="24"/>
          <w:lang w:eastAsia="zh-CN"/>
        </w:rPr>
        <w:t xml:space="preserve"> M, Martinez G, Picasso F, Schmidt Y, </w:t>
      </w:r>
      <w:proofErr w:type="spellStart"/>
      <w:r w:rsidRPr="0045683C">
        <w:rPr>
          <w:rFonts w:ascii="Book Antiqua" w:eastAsia="宋体" w:hAnsi="Book Antiqua" w:cs="宋体"/>
          <w:color w:val="000000"/>
          <w:sz w:val="24"/>
          <w:szCs w:val="24"/>
          <w:lang w:eastAsia="zh-CN"/>
        </w:rPr>
        <w:t>Brizuela</w:t>
      </w:r>
      <w:proofErr w:type="spellEnd"/>
      <w:r w:rsidRPr="0045683C">
        <w:rPr>
          <w:rFonts w:ascii="Book Antiqua" w:eastAsia="宋体" w:hAnsi="Book Antiqua" w:cs="宋体"/>
          <w:color w:val="000000"/>
          <w:sz w:val="24"/>
          <w:szCs w:val="24"/>
          <w:lang w:eastAsia="zh-CN"/>
        </w:rPr>
        <w:t xml:space="preserve"> P, Gaeta CA, Costanzo H, </w:t>
      </w:r>
      <w:proofErr w:type="spellStart"/>
      <w:r w:rsidRPr="0045683C">
        <w:rPr>
          <w:rFonts w:ascii="Book Antiqua" w:eastAsia="宋体" w:hAnsi="Book Antiqua" w:cs="宋体"/>
          <w:color w:val="000000"/>
          <w:sz w:val="24"/>
          <w:szCs w:val="24"/>
          <w:lang w:eastAsia="zh-CN"/>
        </w:rPr>
        <w:t>Moviglia</w:t>
      </w:r>
      <w:proofErr w:type="spellEnd"/>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Brandolino</w:t>
      </w:r>
      <w:proofErr w:type="spellEnd"/>
      <w:r w:rsidRPr="0045683C">
        <w:rPr>
          <w:rFonts w:ascii="Book Antiqua" w:eastAsia="宋体" w:hAnsi="Book Antiqua" w:cs="宋体"/>
          <w:color w:val="000000"/>
          <w:sz w:val="24"/>
          <w:szCs w:val="24"/>
          <w:lang w:eastAsia="zh-CN"/>
        </w:rPr>
        <w:t xml:space="preserve"> MT, Merino S, </w:t>
      </w:r>
      <w:proofErr w:type="spellStart"/>
      <w:r w:rsidRPr="0045683C">
        <w:rPr>
          <w:rFonts w:ascii="Book Antiqua" w:eastAsia="宋体" w:hAnsi="Book Antiqua" w:cs="宋体"/>
          <w:color w:val="000000"/>
          <w:sz w:val="24"/>
          <w:szCs w:val="24"/>
          <w:lang w:eastAsia="zh-CN"/>
        </w:rPr>
        <w:t>Pes</w:t>
      </w:r>
      <w:proofErr w:type="spellEnd"/>
      <w:r w:rsidRPr="0045683C">
        <w:rPr>
          <w:rFonts w:ascii="Book Antiqua" w:eastAsia="宋体" w:hAnsi="Book Antiqua" w:cs="宋体"/>
          <w:color w:val="000000"/>
          <w:sz w:val="24"/>
          <w:szCs w:val="24"/>
          <w:lang w:eastAsia="zh-CN"/>
        </w:rPr>
        <w:t xml:space="preserve"> ME, </w:t>
      </w:r>
      <w:proofErr w:type="spellStart"/>
      <w:r w:rsidRPr="0045683C">
        <w:rPr>
          <w:rFonts w:ascii="Book Antiqua" w:eastAsia="宋体" w:hAnsi="Book Antiqua" w:cs="宋体"/>
          <w:color w:val="000000"/>
          <w:sz w:val="24"/>
          <w:szCs w:val="24"/>
          <w:lang w:eastAsia="zh-CN"/>
        </w:rPr>
        <w:t>Veloso</w:t>
      </w:r>
      <w:proofErr w:type="spellEnd"/>
      <w:r w:rsidRPr="0045683C">
        <w:rPr>
          <w:rFonts w:ascii="Book Antiqua" w:eastAsia="宋体" w:hAnsi="Book Antiqua" w:cs="宋体"/>
          <w:color w:val="000000"/>
          <w:sz w:val="24"/>
          <w:szCs w:val="24"/>
          <w:lang w:eastAsia="zh-CN"/>
        </w:rPr>
        <w:t xml:space="preserve"> MJ, </w:t>
      </w:r>
      <w:proofErr w:type="spellStart"/>
      <w:r w:rsidRPr="0045683C">
        <w:rPr>
          <w:rFonts w:ascii="Book Antiqua" w:eastAsia="宋体" w:hAnsi="Book Antiqua" w:cs="宋体"/>
          <w:color w:val="000000"/>
          <w:sz w:val="24"/>
          <w:szCs w:val="24"/>
          <w:lang w:eastAsia="zh-CN"/>
        </w:rPr>
        <w:t>Rugilo</w:t>
      </w:r>
      <w:proofErr w:type="spellEnd"/>
      <w:r w:rsidRPr="0045683C">
        <w:rPr>
          <w:rFonts w:ascii="Book Antiqua" w:eastAsia="宋体" w:hAnsi="Book Antiqua" w:cs="宋体"/>
          <w:color w:val="000000"/>
          <w:sz w:val="24"/>
          <w:szCs w:val="24"/>
          <w:lang w:eastAsia="zh-CN"/>
        </w:rPr>
        <w:t xml:space="preserve"> C, Tamer I, Shuster GS. </w:t>
      </w:r>
      <w:proofErr w:type="gramStart"/>
      <w:r w:rsidRPr="0045683C">
        <w:rPr>
          <w:rFonts w:ascii="Book Antiqua" w:eastAsia="宋体" w:hAnsi="Book Antiqua" w:cs="宋体"/>
          <w:color w:val="000000"/>
          <w:sz w:val="24"/>
          <w:szCs w:val="24"/>
          <w:lang w:eastAsia="zh-CN"/>
        </w:rPr>
        <w:t>Combined protocol of cell therapy for chronic spinal cord injury.</w:t>
      </w:r>
      <w:proofErr w:type="gramEnd"/>
      <w:r w:rsidRPr="0045683C">
        <w:rPr>
          <w:rFonts w:ascii="Book Antiqua" w:eastAsia="宋体" w:hAnsi="Book Antiqua" w:cs="宋体"/>
          <w:color w:val="000000"/>
          <w:sz w:val="24"/>
          <w:szCs w:val="24"/>
          <w:lang w:eastAsia="zh-CN"/>
        </w:rPr>
        <w:t xml:space="preserve"> Report on the electrical and functional recovery of two patients. </w:t>
      </w:r>
      <w:proofErr w:type="spellStart"/>
      <w:r w:rsidRPr="0045683C">
        <w:rPr>
          <w:rFonts w:ascii="Book Antiqua" w:eastAsia="宋体" w:hAnsi="Book Antiqua" w:cs="宋体"/>
          <w:i/>
          <w:iCs/>
          <w:color w:val="000000"/>
          <w:sz w:val="24"/>
          <w:szCs w:val="24"/>
          <w:lang w:eastAsia="zh-CN"/>
        </w:rPr>
        <w:t>Cytotherapy</w:t>
      </w:r>
      <w:proofErr w:type="spellEnd"/>
      <w:r w:rsidRPr="0045683C">
        <w:rPr>
          <w:rFonts w:ascii="Book Antiqua" w:eastAsia="宋体" w:hAnsi="Book Antiqua" w:cs="宋体"/>
          <w:color w:val="000000"/>
          <w:sz w:val="24"/>
          <w:szCs w:val="24"/>
          <w:lang w:eastAsia="zh-CN"/>
        </w:rPr>
        <w:t> 2006; </w:t>
      </w:r>
      <w:r w:rsidRPr="0045683C">
        <w:rPr>
          <w:rFonts w:ascii="Book Antiqua" w:eastAsia="宋体" w:hAnsi="Book Antiqua" w:cs="宋体"/>
          <w:b/>
          <w:bCs/>
          <w:color w:val="000000"/>
          <w:sz w:val="24"/>
          <w:szCs w:val="24"/>
          <w:lang w:eastAsia="zh-CN"/>
        </w:rPr>
        <w:t>8</w:t>
      </w:r>
      <w:r w:rsidRPr="0045683C">
        <w:rPr>
          <w:rFonts w:ascii="Book Antiqua" w:eastAsia="宋体" w:hAnsi="Book Antiqua" w:cs="宋体"/>
          <w:color w:val="000000"/>
          <w:sz w:val="24"/>
          <w:szCs w:val="24"/>
          <w:lang w:eastAsia="zh-CN"/>
        </w:rPr>
        <w:t>: 202-209 [PMID: 16793729 DOI: 10.1080/14653240600736048]</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11</w:t>
      </w:r>
      <w:r w:rsidR="007038E3">
        <w:rPr>
          <w:rFonts w:ascii="Book Antiqua" w:eastAsia="宋体" w:hAnsi="Book Antiqua" w:cs="宋体" w:hint="eastAsia"/>
          <w:color w:val="000000"/>
          <w:sz w:val="24"/>
          <w:szCs w:val="24"/>
          <w:lang w:eastAsia="zh-CN"/>
        </w:rPr>
        <w:t>8</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Saito F</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Nakatani</w:t>
      </w:r>
      <w:proofErr w:type="spellEnd"/>
      <w:r w:rsidRPr="0045683C">
        <w:rPr>
          <w:rFonts w:ascii="Book Antiqua" w:eastAsia="宋体" w:hAnsi="Book Antiqua" w:cs="宋体"/>
          <w:color w:val="000000"/>
          <w:sz w:val="24"/>
          <w:szCs w:val="24"/>
          <w:lang w:eastAsia="zh-CN"/>
        </w:rPr>
        <w:t xml:space="preserve"> T, Iwase M, Maeda Y, </w:t>
      </w:r>
      <w:proofErr w:type="spellStart"/>
      <w:r w:rsidRPr="0045683C">
        <w:rPr>
          <w:rFonts w:ascii="Book Antiqua" w:eastAsia="宋体" w:hAnsi="Book Antiqua" w:cs="宋体"/>
          <w:color w:val="000000"/>
          <w:sz w:val="24"/>
          <w:szCs w:val="24"/>
          <w:lang w:eastAsia="zh-CN"/>
        </w:rPr>
        <w:t>Hirakawa</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Murao</w:t>
      </w:r>
      <w:proofErr w:type="spellEnd"/>
      <w:r w:rsidRPr="0045683C">
        <w:rPr>
          <w:rFonts w:ascii="Book Antiqua" w:eastAsia="宋体" w:hAnsi="Book Antiqua" w:cs="宋体"/>
          <w:color w:val="000000"/>
          <w:sz w:val="24"/>
          <w:szCs w:val="24"/>
          <w:lang w:eastAsia="zh-CN"/>
        </w:rPr>
        <w:t xml:space="preserve"> Y, Suzuki Y, Onodera R, Fukushima M, Ide C. Spinal cord injury treatment with </w:t>
      </w:r>
      <w:proofErr w:type="spellStart"/>
      <w:r w:rsidRPr="0045683C">
        <w:rPr>
          <w:rFonts w:ascii="Book Antiqua" w:eastAsia="宋体" w:hAnsi="Book Antiqua" w:cs="宋体"/>
          <w:color w:val="000000"/>
          <w:sz w:val="24"/>
          <w:szCs w:val="24"/>
          <w:lang w:eastAsia="zh-CN"/>
        </w:rPr>
        <w:t>intrathecal</w:t>
      </w:r>
      <w:proofErr w:type="spellEnd"/>
      <w:r w:rsidRPr="0045683C">
        <w:rPr>
          <w:rFonts w:ascii="Book Antiqua" w:eastAsia="宋体" w:hAnsi="Book Antiqua" w:cs="宋体"/>
          <w:color w:val="000000"/>
          <w:sz w:val="24"/>
          <w:szCs w:val="24"/>
          <w:lang w:eastAsia="zh-CN"/>
        </w:rPr>
        <w:t xml:space="preserve"> autologous bone </w:t>
      </w:r>
      <w:r w:rsidRPr="0045683C">
        <w:rPr>
          <w:rFonts w:ascii="Book Antiqua" w:eastAsia="宋体" w:hAnsi="Book Antiqua" w:cs="宋体"/>
          <w:color w:val="000000"/>
          <w:sz w:val="24"/>
          <w:szCs w:val="24"/>
          <w:lang w:eastAsia="zh-CN"/>
        </w:rPr>
        <w:lastRenderedPageBreak/>
        <w:t>marrow stromal cell transplantation: the first clinical trial case report. </w:t>
      </w:r>
      <w:r w:rsidRPr="0045683C">
        <w:rPr>
          <w:rFonts w:ascii="Book Antiqua" w:eastAsia="宋体" w:hAnsi="Book Antiqua" w:cs="宋体"/>
          <w:i/>
          <w:iCs/>
          <w:color w:val="000000"/>
          <w:sz w:val="24"/>
          <w:szCs w:val="24"/>
          <w:lang w:eastAsia="zh-CN"/>
        </w:rPr>
        <w:t>J Trauma</w:t>
      </w:r>
      <w:r w:rsidRPr="0045683C">
        <w:rPr>
          <w:rFonts w:ascii="Book Antiqua" w:eastAsia="宋体" w:hAnsi="Book Antiqua" w:cs="宋体"/>
          <w:color w:val="000000"/>
          <w:sz w:val="24"/>
          <w:szCs w:val="24"/>
          <w:lang w:eastAsia="zh-CN"/>
        </w:rPr>
        <w:t> 2008; </w:t>
      </w:r>
      <w:r w:rsidRPr="0045683C">
        <w:rPr>
          <w:rFonts w:ascii="Book Antiqua" w:eastAsia="宋体" w:hAnsi="Book Antiqua" w:cs="宋体"/>
          <w:b/>
          <w:bCs/>
          <w:color w:val="000000"/>
          <w:sz w:val="24"/>
          <w:szCs w:val="24"/>
          <w:lang w:eastAsia="zh-CN"/>
        </w:rPr>
        <w:t>64</w:t>
      </w:r>
      <w:r w:rsidRPr="0045683C">
        <w:rPr>
          <w:rFonts w:ascii="Book Antiqua" w:eastAsia="宋体" w:hAnsi="Book Antiqua" w:cs="宋体"/>
          <w:color w:val="000000"/>
          <w:sz w:val="24"/>
          <w:szCs w:val="24"/>
          <w:lang w:eastAsia="zh-CN"/>
        </w:rPr>
        <w:t>: 53-59 [PMID: 18188099 DOI: 10.1097/TA.0b013e31815b847d]</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w:t>
      </w:r>
      <w:r w:rsidR="007038E3">
        <w:rPr>
          <w:rFonts w:ascii="Book Antiqua" w:eastAsia="宋体" w:hAnsi="Book Antiqua" w:cs="宋体" w:hint="eastAsia"/>
          <w:color w:val="000000"/>
          <w:sz w:val="24"/>
          <w:szCs w:val="24"/>
          <w:lang w:eastAsia="zh-CN"/>
        </w:rPr>
        <w:t>19</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Pal R</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Venkataramana</w:t>
      </w:r>
      <w:proofErr w:type="spellEnd"/>
      <w:r w:rsidRPr="0045683C">
        <w:rPr>
          <w:rFonts w:ascii="Book Antiqua" w:eastAsia="宋体" w:hAnsi="Book Antiqua" w:cs="宋体"/>
          <w:color w:val="000000"/>
          <w:sz w:val="24"/>
          <w:szCs w:val="24"/>
          <w:lang w:eastAsia="zh-CN"/>
        </w:rPr>
        <w:t xml:space="preserve"> NK, Bansal A, </w:t>
      </w:r>
      <w:proofErr w:type="spellStart"/>
      <w:r w:rsidRPr="0045683C">
        <w:rPr>
          <w:rFonts w:ascii="Book Antiqua" w:eastAsia="宋体" w:hAnsi="Book Antiqua" w:cs="宋体"/>
          <w:color w:val="000000"/>
          <w:sz w:val="24"/>
          <w:szCs w:val="24"/>
          <w:lang w:eastAsia="zh-CN"/>
        </w:rPr>
        <w:t>Balaraju</w:t>
      </w:r>
      <w:proofErr w:type="spellEnd"/>
      <w:r w:rsidRPr="0045683C">
        <w:rPr>
          <w:rFonts w:ascii="Book Antiqua" w:eastAsia="宋体" w:hAnsi="Book Antiqua" w:cs="宋体"/>
          <w:color w:val="000000"/>
          <w:sz w:val="24"/>
          <w:szCs w:val="24"/>
          <w:lang w:eastAsia="zh-CN"/>
        </w:rPr>
        <w:t xml:space="preserve"> S, Jan M, Chandra R, Dixit A, </w:t>
      </w:r>
      <w:proofErr w:type="spellStart"/>
      <w:r w:rsidRPr="0045683C">
        <w:rPr>
          <w:rFonts w:ascii="Book Antiqua" w:eastAsia="宋体" w:hAnsi="Book Antiqua" w:cs="宋体"/>
          <w:color w:val="000000"/>
          <w:sz w:val="24"/>
          <w:szCs w:val="24"/>
          <w:lang w:eastAsia="zh-CN"/>
        </w:rPr>
        <w:t>Rauthan</w:t>
      </w:r>
      <w:proofErr w:type="spellEnd"/>
      <w:r w:rsidRPr="0045683C">
        <w:rPr>
          <w:rFonts w:ascii="Book Antiqua" w:eastAsia="宋体" w:hAnsi="Book Antiqua" w:cs="宋体"/>
          <w:color w:val="000000"/>
          <w:sz w:val="24"/>
          <w:szCs w:val="24"/>
          <w:lang w:eastAsia="zh-CN"/>
        </w:rPr>
        <w:t xml:space="preserve"> A, </w:t>
      </w:r>
      <w:proofErr w:type="spellStart"/>
      <w:r w:rsidRPr="0045683C">
        <w:rPr>
          <w:rFonts w:ascii="Book Antiqua" w:eastAsia="宋体" w:hAnsi="Book Antiqua" w:cs="宋体"/>
          <w:color w:val="000000"/>
          <w:sz w:val="24"/>
          <w:szCs w:val="24"/>
          <w:lang w:eastAsia="zh-CN"/>
        </w:rPr>
        <w:t>Murgod</w:t>
      </w:r>
      <w:proofErr w:type="spellEnd"/>
      <w:r w:rsidRPr="0045683C">
        <w:rPr>
          <w:rFonts w:ascii="Book Antiqua" w:eastAsia="宋体" w:hAnsi="Book Antiqua" w:cs="宋体"/>
          <w:color w:val="000000"/>
          <w:sz w:val="24"/>
          <w:szCs w:val="24"/>
          <w:lang w:eastAsia="zh-CN"/>
        </w:rPr>
        <w:t xml:space="preserve"> U, </w:t>
      </w:r>
      <w:proofErr w:type="spellStart"/>
      <w:r w:rsidRPr="0045683C">
        <w:rPr>
          <w:rFonts w:ascii="Book Antiqua" w:eastAsia="宋体" w:hAnsi="Book Antiqua" w:cs="宋体"/>
          <w:color w:val="000000"/>
          <w:sz w:val="24"/>
          <w:szCs w:val="24"/>
          <w:lang w:eastAsia="zh-CN"/>
        </w:rPr>
        <w:t>Totey</w:t>
      </w:r>
      <w:proofErr w:type="spellEnd"/>
      <w:r w:rsidRPr="0045683C">
        <w:rPr>
          <w:rFonts w:ascii="Book Antiqua" w:eastAsia="宋体" w:hAnsi="Book Antiqua" w:cs="宋体"/>
          <w:color w:val="000000"/>
          <w:sz w:val="24"/>
          <w:szCs w:val="24"/>
          <w:lang w:eastAsia="zh-CN"/>
        </w:rPr>
        <w:t xml:space="preserve"> S. Ex vivo-expanded autologous bone marrow-derived mesenchymal stromal cells in human spinal cord injury/paraplegia: a pilot clinical study. </w:t>
      </w:r>
      <w:proofErr w:type="spellStart"/>
      <w:r w:rsidRPr="0045683C">
        <w:rPr>
          <w:rFonts w:ascii="Book Antiqua" w:eastAsia="宋体" w:hAnsi="Book Antiqua" w:cs="宋体"/>
          <w:i/>
          <w:iCs/>
          <w:color w:val="000000"/>
          <w:sz w:val="24"/>
          <w:szCs w:val="24"/>
          <w:lang w:eastAsia="zh-CN"/>
        </w:rPr>
        <w:t>Cytotherapy</w:t>
      </w:r>
      <w:proofErr w:type="spellEnd"/>
      <w:r w:rsidRPr="0045683C">
        <w:rPr>
          <w:rFonts w:ascii="Book Antiqua" w:eastAsia="宋体" w:hAnsi="Book Antiqua" w:cs="宋体"/>
          <w:color w:val="000000"/>
          <w:sz w:val="24"/>
          <w:szCs w:val="24"/>
          <w:lang w:eastAsia="zh-CN"/>
        </w:rPr>
        <w:t> 2009; </w:t>
      </w:r>
      <w:r w:rsidRPr="0045683C">
        <w:rPr>
          <w:rFonts w:ascii="Book Antiqua" w:eastAsia="宋体" w:hAnsi="Book Antiqua" w:cs="宋体"/>
          <w:b/>
          <w:bCs/>
          <w:color w:val="000000"/>
          <w:sz w:val="24"/>
          <w:szCs w:val="24"/>
          <w:lang w:eastAsia="zh-CN"/>
        </w:rPr>
        <w:t>11</w:t>
      </w:r>
      <w:r w:rsidRPr="0045683C">
        <w:rPr>
          <w:rFonts w:ascii="Book Antiqua" w:eastAsia="宋体" w:hAnsi="Book Antiqua" w:cs="宋体"/>
          <w:color w:val="000000"/>
          <w:sz w:val="24"/>
          <w:szCs w:val="24"/>
          <w:lang w:eastAsia="zh-CN"/>
        </w:rPr>
        <w:t>: 897-911 [PMID: 19903102 DOI: 10.3109/14653240903253857]</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12</w:t>
      </w:r>
      <w:r w:rsidR="007038E3">
        <w:rPr>
          <w:rFonts w:ascii="Book Antiqua" w:eastAsia="宋体" w:hAnsi="Book Antiqua" w:cs="宋体" w:hint="eastAsia"/>
          <w:color w:val="000000"/>
          <w:sz w:val="24"/>
          <w:szCs w:val="24"/>
          <w:lang w:eastAsia="zh-CN"/>
        </w:rPr>
        <w:t>0</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Ra JC</w:t>
      </w:r>
      <w:r w:rsidRPr="0045683C">
        <w:rPr>
          <w:rFonts w:ascii="Book Antiqua" w:eastAsia="宋体" w:hAnsi="Book Antiqua" w:cs="宋体"/>
          <w:color w:val="000000"/>
          <w:sz w:val="24"/>
          <w:szCs w:val="24"/>
          <w:lang w:eastAsia="zh-CN"/>
        </w:rPr>
        <w:t>, Shin IS, Kim SH, Kang SK, Kang BC, Lee HY, Kim YJ, Jo JY, Yoon EJ, Choi HJ, Kwon E. Safety of intravenous infusion of human adipose tissue-derived mesenchymal stem cells in animals and humans. </w:t>
      </w:r>
      <w:r w:rsidRPr="0045683C">
        <w:rPr>
          <w:rFonts w:ascii="Book Antiqua" w:eastAsia="宋体" w:hAnsi="Book Antiqua" w:cs="宋体"/>
          <w:i/>
          <w:iCs/>
          <w:color w:val="000000"/>
          <w:sz w:val="24"/>
          <w:szCs w:val="24"/>
          <w:lang w:eastAsia="zh-CN"/>
        </w:rPr>
        <w:t>Stem Cells Dev</w:t>
      </w:r>
      <w:r w:rsidRPr="0045683C">
        <w:rPr>
          <w:rFonts w:ascii="Book Antiqua" w:eastAsia="宋体" w:hAnsi="Book Antiqua" w:cs="宋体"/>
          <w:color w:val="000000"/>
          <w:sz w:val="24"/>
          <w:szCs w:val="24"/>
          <w:lang w:eastAsia="zh-CN"/>
        </w:rPr>
        <w:t> 2011; </w:t>
      </w:r>
      <w:r w:rsidRPr="0045683C">
        <w:rPr>
          <w:rFonts w:ascii="Book Antiqua" w:eastAsia="宋体" w:hAnsi="Book Antiqua" w:cs="宋体"/>
          <w:b/>
          <w:bCs/>
          <w:color w:val="000000"/>
          <w:sz w:val="24"/>
          <w:szCs w:val="24"/>
          <w:lang w:eastAsia="zh-CN"/>
        </w:rPr>
        <w:t>20</w:t>
      </w:r>
      <w:r w:rsidRPr="0045683C">
        <w:rPr>
          <w:rFonts w:ascii="Book Antiqua" w:eastAsia="宋体" w:hAnsi="Book Antiqua" w:cs="宋体"/>
          <w:color w:val="000000"/>
          <w:sz w:val="24"/>
          <w:szCs w:val="24"/>
          <w:lang w:eastAsia="zh-CN"/>
        </w:rPr>
        <w:t>: 1297-1308 [PMID: 21303266 DOI: 10.1089/scd.2010.0466]</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12</w:t>
      </w:r>
      <w:r w:rsidR="007038E3">
        <w:rPr>
          <w:rFonts w:ascii="Book Antiqua" w:eastAsia="宋体" w:hAnsi="Book Antiqua" w:cs="宋体" w:hint="eastAsia"/>
          <w:color w:val="000000"/>
          <w:sz w:val="24"/>
          <w:szCs w:val="24"/>
          <w:lang w:eastAsia="zh-CN"/>
        </w:rPr>
        <w:t>1</w:t>
      </w:r>
      <w:r w:rsidRPr="0045683C">
        <w:rPr>
          <w:rFonts w:ascii="Book Antiqua" w:eastAsia="宋体" w:hAnsi="Book Antiqua" w:cs="宋体"/>
          <w:color w:val="000000"/>
          <w:sz w:val="24"/>
          <w:szCs w:val="24"/>
          <w:lang w:eastAsia="zh-CN"/>
        </w:rPr>
        <w:t> </w:t>
      </w:r>
      <w:r w:rsidRPr="0045683C">
        <w:rPr>
          <w:rFonts w:ascii="Book Antiqua" w:eastAsia="宋体" w:hAnsi="Book Antiqua" w:cs="宋体"/>
          <w:b/>
          <w:bCs/>
          <w:color w:val="000000"/>
          <w:sz w:val="24"/>
          <w:szCs w:val="24"/>
          <w:lang w:eastAsia="zh-CN"/>
        </w:rPr>
        <w:t>Saito F</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Nakatani</w:t>
      </w:r>
      <w:proofErr w:type="spellEnd"/>
      <w:r w:rsidRPr="0045683C">
        <w:rPr>
          <w:rFonts w:ascii="Book Antiqua" w:eastAsia="宋体" w:hAnsi="Book Antiqua" w:cs="宋体"/>
          <w:color w:val="000000"/>
          <w:sz w:val="24"/>
          <w:szCs w:val="24"/>
          <w:lang w:eastAsia="zh-CN"/>
        </w:rPr>
        <w:t xml:space="preserve"> T, Iwase M, Maeda Y, </w:t>
      </w:r>
      <w:proofErr w:type="spellStart"/>
      <w:r w:rsidRPr="0045683C">
        <w:rPr>
          <w:rFonts w:ascii="Book Antiqua" w:eastAsia="宋体" w:hAnsi="Book Antiqua" w:cs="宋体"/>
          <w:color w:val="000000"/>
          <w:sz w:val="24"/>
          <w:szCs w:val="24"/>
          <w:lang w:eastAsia="zh-CN"/>
        </w:rPr>
        <w:t>Murao</w:t>
      </w:r>
      <w:proofErr w:type="spellEnd"/>
      <w:r w:rsidRPr="0045683C">
        <w:rPr>
          <w:rFonts w:ascii="Book Antiqua" w:eastAsia="宋体" w:hAnsi="Book Antiqua" w:cs="宋体"/>
          <w:color w:val="000000"/>
          <w:sz w:val="24"/>
          <w:szCs w:val="24"/>
          <w:lang w:eastAsia="zh-CN"/>
        </w:rPr>
        <w:t xml:space="preserve"> Y, Suzuki Y, Fukushima M, Ide C. Administration of cultured autologous bone marrow stromal cells into cerebrospinal fluid in spinal injury patients: a pilot study. </w:t>
      </w:r>
      <w:proofErr w:type="spellStart"/>
      <w:r w:rsidRPr="0045683C">
        <w:rPr>
          <w:rFonts w:ascii="Book Antiqua" w:eastAsia="宋体" w:hAnsi="Book Antiqua" w:cs="宋体"/>
          <w:i/>
          <w:iCs/>
          <w:color w:val="000000"/>
          <w:sz w:val="24"/>
          <w:szCs w:val="24"/>
          <w:lang w:eastAsia="zh-CN"/>
        </w:rPr>
        <w:t>Restor</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Neurosci</w:t>
      </w:r>
      <w:proofErr w:type="spellEnd"/>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30</w:t>
      </w:r>
      <w:r w:rsidRPr="0045683C">
        <w:rPr>
          <w:rFonts w:ascii="Book Antiqua" w:eastAsia="宋体" w:hAnsi="Book Antiqua" w:cs="宋体"/>
          <w:color w:val="000000"/>
          <w:sz w:val="24"/>
          <w:szCs w:val="24"/>
          <w:lang w:eastAsia="zh-CN"/>
        </w:rPr>
        <w:t>: 127-136 [PMID: 22232031 DOI: 10.3233/RNN-2011-0629]</w:t>
      </w:r>
    </w:p>
    <w:p w:rsidR="0045683C" w:rsidRPr="0045683C" w:rsidRDefault="0045683C" w:rsidP="0045683C">
      <w:pPr>
        <w:spacing w:after="0" w:line="360" w:lineRule="auto"/>
        <w:jc w:val="both"/>
        <w:rPr>
          <w:rFonts w:ascii="Book Antiqua" w:eastAsia="宋体" w:hAnsi="Book Antiqua" w:cs="宋体"/>
          <w:color w:val="000000"/>
          <w:sz w:val="24"/>
          <w:szCs w:val="24"/>
          <w:lang w:eastAsia="zh-CN"/>
        </w:rPr>
      </w:pPr>
      <w:r w:rsidRPr="0045683C">
        <w:rPr>
          <w:rFonts w:ascii="Book Antiqua" w:eastAsia="宋体" w:hAnsi="Book Antiqua" w:cs="宋体"/>
          <w:color w:val="000000"/>
          <w:sz w:val="24"/>
          <w:szCs w:val="24"/>
          <w:lang w:eastAsia="zh-CN"/>
        </w:rPr>
        <w:t>12</w:t>
      </w:r>
      <w:r w:rsidR="007038E3">
        <w:rPr>
          <w:rFonts w:ascii="Book Antiqua" w:eastAsia="宋体" w:hAnsi="Book Antiqua" w:cs="宋体" w:hint="eastAsia"/>
          <w:color w:val="000000"/>
          <w:sz w:val="24"/>
          <w:szCs w:val="24"/>
          <w:lang w:eastAsia="zh-CN"/>
        </w:rPr>
        <w:t>2</w:t>
      </w:r>
      <w:r w:rsidRPr="0045683C">
        <w:rPr>
          <w:rFonts w:ascii="Book Antiqua" w:eastAsia="宋体" w:hAnsi="Book Antiqua" w:cs="宋体"/>
          <w:color w:val="000000"/>
          <w:sz w:val="24"/>
          <w:szCs w:val="24"/>
          <w:lang w:eastAsia="zh-CN"/>
        </w:rPr>
        <w:t> </w:t>
      </w:r>
      <w:proofErr w:type="spellStart"/>
      <w:r w:rsidRPr="0045683C">
        <w:rPr>
          <w:rFonts w:ascii="Book Antiqua" w:eastAsia="宋体" w:hAnsi="Book Antiqua" w:cs="宋体"/>
          <w:b/>
          <w:bCs/>
          <w:color w:val="000000"/>
          <w:sz w:val="24"/>
          <w:szCs w:val="24"/>
          <w:lang w:eastAsia="zh-CN"/>
        </w:rPr>
        <w:t>Karamouzian</w:t>
      </w:r>
      <w:proofErr w:type="spellEnd"/>
      <w:r w:rsidRPr="0045683C">
        <w:rPr>
          <w:rFonts w:ascii="Book Antiqua" w:eastAsia="宋体" w:hAnsi="Book Antiqua" w:cs="宋体"/>
          <w:b/>
          <w:bCs/>
          <w:color w:val="000000"/>
          <w:sz w:val="24"/>
          <w:szCs w:val="24"/>
          <w:lang w:eastAsia="zh-CN"/>
        </w:rPr>
        <w:t xml:space="preserve"> S</w:t>
      </w:r>
      <w:r w:rsidRPr="0045683C">
        <w:rPr>
          <w:rFonts w:ascii="Book Antiqua" w:eastAsia="宋体" w:hAnsi="Book Antiqua" w:cs="宋体"/>
          <w:color w:val="000000"/>
          <w:sz w:val="24"/>
          <w:szCs w:val="24"/>
          <w:lang w:eastAsia="zh-CN"/>
        </w:rPr>
        <w:t xml:space="preserve">, </w:t>
      </w:r>
      <w:proofErr w:type="spellStart"/>
      <w:r w:rsidRPr="0045683C">
        <w:rPr>
          <w:rFonts w:ascii="Book Antiqua" w:eastAsia="宋体" w:hAnsi="Book Antiqua" w:cs="宋体"/>
          <w:color w:val="000000"/>
          <w:sz w:val="24"/>
          <w:szCs w:val="24"/>
          <w:lang w:eastAsia="zh-CN"/>
        </w:rPr>
        <w:t>Nematollahi-Mahani</w:t>
      </w:r>
      <w:proofErr w:type="spellEnd"/>
      <w:r w:rsidRPr="0045683C">
        <w:rPr>
          <w:rFonts w:ascii="Book Antiqua" w:eastAsia="宋体" w:hAnsi="Book Antiqua" w:cs="宋体"/>
          <w:color w:val="000000"/>
          <w:sz w:val="24"/>
          <w:szCs w:val="24"/>
          <w:lang w:eastAsia="zh-CN"/>
        </w:rPr>
        <w:t xml:space="preserve"> SN, </w:t>
      </w:r>
      <w:proofErr w:type="spellStart"/>
      <w:r w:rsidRPr="0045683C">
        <w:rPr>
          <w:rFonts w:ascii="Book Antiqua" w:eastAsia="宋体" w:hAnsi="Book Antiqua" w:cs="宋体"/>
          <w:color w:val="000000"/>
          <w:sz w:val="24"/>
          <w:szCs w:val="24"/>
          <w:lang w:eastAsia="zh-CN"/>
        </w:rPr>
        <w:t>Nakhaee</w:t>
      </w:r>
      <w:proofErr w:type="spellEnd"/>
      <w:r w:rsidRPr="0045683C">
        <w:rPr>
          <w:rFonts w:ascii="Book Antiqua" w:eastAsia="宋体" w:hAnsi="Book Antiqua" w:cs="宋体"/>
          <w:color w:val="000000"/>
          <w:sz w:val="24"/>
          <w:szCs w:val="24"/>
          <w:lang w:eastAsia="zh-CN"/>
        </w:rPr>
        <w:t xml:space="preserve"> N, </w:t>
      </w:r>
      <w:proofErr w:type="spellStart"/>
      <w:r w:rsidRPr="0045683C">
        <w:rPr>
          <w:rFonts w:ascii="Book Antiqua" w:eastAsia="宋体" w:hAnsi="Book Antiqua" w:cs="宋体"/>
          <w:color w:val="000000"/>
          <w:sz w:val="24"/>
          <w:szCs w:val="24"/>
          <w:lang w:eastAsia="zh-CN"/>
        </w:rPr>
        <w:t>Eskandary</w:t>
      </w:r>
      <w:proofErr w:type="spellEnd"/>
      <w:r w:rsidRPr="0045683C">
        <w:rPr>
          <w:rFonts w:ascii="Book Antiqua" w:eastAsia="宋体" w:hAnsi="Book Antiqua" w:cs="宋体"/>
          <w:color w:val="000000"/>
          <w:sz w:val="24"/>
          <w:szCs w:val="24"/>
          <w:lang w:eastAsia="zh-CN"/>
        </w:rPr>
        <w:t xml:space="preserve"> H. Clinical safety and primary efficacy of bone marrow mesenchymal cell transplantation in </w:t>
      </w:r>
      <w:proofErr w:type="spellStart"/>
      <w:r w:rsidRPr="0045683C">
        <w:rPr>
          <w:rFonts w:ascii="Book Antiqua" w:eastAsia="宋体" w:hAnsi="Book Antiqua" w:cs="宋体"/>
          <w:color w:val="000000"/>
          <w:sz w:val="24"/>
          <w:szCs w:val="24"/>
          <w:lang w:eastAsia="zh-CN"/>
        </w:rPr>
        <w:t>subacute</w:t>
      </w:r>
      <w:proofErr w:type="spellEnd"/>
      <w:r w:rsidRPr="0045683C">
        <w:rPr>
          <w:rFonts w:ascii="Book Antiqua" w:eastAsia="宋体" w:hAnsi="Book Antiqua" w:cs="宋体"/>
          <w:color w:val="000000"/>
          <w:sz w:val="24"/>
          <w:szCs w:val="24"/>
          <w:lang w:eastAsia="zh-CN"/>
        </w:rPr>
        <w:t xml:space="preserve"> spinal cord injured patients. </w:t>
      </w:r>
      <w:proofErr w:type="spellStart"/>
      <w:r w:rsidRPr="0045683C">
        <w:rPr>
          <w:rFonts w:ascii="Book Antiqua" w:eastAsia="宋体" w:hAnsi="Book Antiqua" w:cs="宋体"/>
          <w:i/>
          <w:iCs/>
          <w:color w:val="000000"/>
          <w:sz w:val="24"/>
          <w:szCs w:val="24"/>
          <w:lang w:eastAsia="zh-CN"/>
        </w:rPr>
        <w:t>Clin</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Neurol</w:t>
      </w:r>
      <w:proofErr w:type="spellEnd"/>
      <w:r w:rsidRPr="0045683C">
        <w:rPr>
          <w:rFonts w:ascii="Book Antiqua" w:eastAsia="宋体" w:hAnsi="Book Antiqua" w:cs="宋体"/>
          <w:i/>
          <w:iCs/>
          <w:color w:val="000000"/>
          <w:sz w:val="24"/>
          <w:szCs w:val="24"/>
          <w:lang w:eastAsia="zh-CN"/>
        </w:rPr>
        <w:t xml:space="preserve"> </w:t>
      </w:r>
      <w:proofErr w:type="spellStart"/>
      <w:r w:rsidRPr="0045683C">
        <w:rPr>
          <w:rFonts w:ascii="Book Antiqua" w:eastAsia="宋体" w:hAnsi="Book Antiqua" w:cs="宋体"/>
          <w:i/>
          <w:iCs/>
          <w:color w:val="000000"/>
          <w:sz w:val="24"/>
          <w:szCs w:val="24"/>
          <w:lang w:eastAsia="zh-CN"/>
        </w:rPr>
        <w:t>Neurosurg</w:t>
      </w:r>
      <w:proofErr w:type="spellEnd"/>
      <w:r w:rsidRPr="0045683C">
        <w:rPr>
          <w:rFonts w:ascii="Book Antiqua" w:eastAsia="宋体" w:hAnsi="Book Antiqua" w:cs="宋体"/>
          <w:color w:val="000000"/>
          <w:sz w:val="24"/>
          <w:szCs w:val="24"/>
          <w:lang w:eastAsia="zh-CN"/>
        </w:rPr>
        <w:t> 2012; </w:t>
      </w:r>
      <w:r w:rsidRPr="0045683C">
        <w:rPr>
          <w:rFonts w:ascii="Book Antiqua" w:eastAsia="宋体" w:hAnsi="Book Antiqua" w:cs="宋体"/>
          <w:b/>
          <w:bCs/>
          <w:color w:val="000000"/>
          <w:sz w:val="24"/>
          <w:szCs w:val="24"/>
          <w:lang w:eastAsia="zh-CN"/>
        </w:rPr>
        <w:t>114</w:t>
      </w:r>
      <w:r w:rsidRPr="0045683C">
        <w:rPr>
          <w:rFonts w:ascii="Book Antiqua" w:eastAsia="宋体" w:hAnsi="Book Antiqua" w:cs="宋体"/>
          <w:color w:val="000000"/>
          <w:sz w:val="24"/>
          <w:szCs w:val="24"/>
          <w:lang w:eastAsia="zh-CN"/>
        </w:rPr>
        <w:t>: 935-939 [PMID: 22464434 DOI: 10.1016/j.clineuro.2012.02.003]</w:t>
      </w:r>
    </w:p>
    <w:p w:rsidR="00C05705" w:rsidRPr="0045683C" w:rsidRDefault="00C05705" w:rsidP="0045683C">
      <w:pPr>
        <w:spacing w:after="0" w:line="360" w:lineRule="auto"/>
        <w:jc w:val="both"/>
        <w:rPr>
          <w:rFonts w:ascii="Book Antiqua" w:eastAsiaTheme="minorEastAsia" w:hAnsi="Book Antiqua"/>
          <w:b/>
          <w:sz w:val="24"/>
          <w:szCs w:val="24"/>
          <w:lang w:eastAsia="zh-CN"/>
        </w:rPr>
      </w:pPr>
    </w:p>
    <w:p w:rsidR="00C05705" w:rsidRPr="007038E3" w:rsidRDefault="00C05705" w:rsidP="007038E3">
      <w:pPr>
        <w:pStyle w:val="PlainText"/>
        <w:spacing w:line="360" w:lineRule="auto"/>
        <w:jc w:val="right"/>
        <w:rPr>
          <w:rFonts w:ascii="Book Antiqua" w:hAnsi="Book Antiqua"/>
          <w:b/>
          <w:sz w:val="24"/>
          <w:szCs w:val="24"/>
        </w:rPr>
      </w:pPr>
      <w:r w:rsidRPr="007038E3">
        <w:rPr>
          <w:rFonts w:ascii="Book Antiqua" w:hAnsi="Book Antiqua"/>
          <w:b/>
          <w:sz w:val="24"/>
          <w:szCs w:val="24"/>
        </w:rPr>
        <w:t xml:space="preserve">P-Reviewer: </w:t>
      </w:r>
      <w:r w:rsidR="001D34C7" w:rsidRPr="007038E3">
        <w:rPr>
          <w:rFonts w:ascii="Book Antiqua" w:hAnsi="Book Antiqua" w:cs="Tahoma"/>
          <w:color w:val="000000"/>
          <w:sz w:val="24"/>
          <w:szCs w:val="24"/>
        </w:rPr>
        <w:t>Peng BG, Wang Y</w:t>
      </w:r>
      <w:r w:rsidRPr="007038E3">
        <w:rPr>
          <w:rFonts w:ascii="Book Antiqua" w:hAnsi="Book Antiqua"/>
          <w:b/>
          <w:sz w:val="24"/>
          <w:szCs w:val="24"/>
        </w:rPr>
        <w:t xml:space="preserve"> S-Editor: </w:t>
      </w:r>
      <w:proofErr w:type="spellStart"/>
      <w:r w:rsidRPr="007038E3">
        <w:rPr>
          <w:rFonts w:ascii="Book Antiqua" w:hAnsi="Book Antiqua"/>
          <w:sz w:val="24"/>
          <w:szCs w:val="24"/>
        </w:rPr>
        <w:t>Ji</w:t>
      </w:r>
      <w:proofErr w:type="spellEnd"/>
      <w:r w:rsidRPr="007038E3">
        <w:rPr>
          <w:rFonts w:ascii="Book Antiqua" w:hAnsi="Book Antiqua"/>
          <w:sz w:val="24"/>
          <w:szCs w:val="24"/>
        </w:rPr>
        <w:t xml:space="preserve"> FF</w:t>
      </w:r>
      <w:r w:rsidRPr="007038E3">
        <w:rPr>
          <w:rFonts w:ascii="Book Antiqua" w:hAnsi="Book Antiqua"/>
          <w:b/>
          <w:sz w:val="24"/>
          <w:szCs w:val="24"/>
        </w:rPr>
        <w:t xml:space="preserve"> L-Editor:  E-Editor:</w:t>
      </w:r>
    </w:p>
    <w:p w:rsidR="00C05705" w:rsidRPr="00C05705" w:rsidRDefault="00C05705" w:rsidP="000A3633">
      <w:pPr>
        <w:spacing w:after="0" w:line="360" w:lineRule="auto"/>
        <w:jc w:val="both"/>
        <w:rPr>
          <w:rFonts w:ascii="Book Antiqua" w:eastAsiaTheme="minorEastAsia" w:hAnsi="Book Antiqua"/>
          <w:sz w:val="24"/>
          <w:szCs w:val="24"/>
          <w:lang w:eastAsia="zh-CN"/>
        </w:rPr>
      </w:pPr>
    </w:p>
    <w:p w:rsidR="003100A0" w:rsidRPr="00D33FB7" w:rsidRDefault="003100A0" w:rsidP="00D33FB7">
      <w:pPr>
        <w:spacing w:after="0" w:line="360" w:lineRule="auto"/>
        <w:jc w:val="both"/>
        <w:rPr>
          <w:rFonts w:ascii="Book Antiqua" w:hAnsi="Book Antiqua"/>
          <w:sz w:val="24"/>
          <w:szCs w:val="24"/>
        </w:rPr>
      </w:pPr>
    </w:p>
    <w:sectPr w:rsidR="003100A0" w:rsidRPr="00D33FB7" w:rsidSect="00BA79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73" w:rsidRDefault="002C4B73" w:rsidP="00D86827">
      <w:pPr>
        <w:spacing w:after="0" w:line="240" w:lineRule="auto"/>
      </w:pPr>
      <w:r>
        <w:separator/>
      </w:r>
    </w:p>
  </w:endnote>
  <w:endnote w:type="continuationSeparator" w:id="0">
    <w:p w:rsidR="002C4B73" w:rsidRDefault="002C4B73" w:rsidP="00D8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73" w:rsidRDefault="002C4B73" w:rsidP="00D86827">
      <w:pPr>
        <w:spacing w:after="0" w:line="240" w:lineRule="auto"/>
      </w:pPr>
      <w:r>
        <w:separator/>
      </w:r>
    </w:p>
  </w:footnote>
  <w:footnote w:type="continuationSeparator" w:id="0">
    <w:p w:rsidR="002C4B73" w:rsidRDefault="002C4B73" w:rsidP="00D868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A4A"/>
    <w:multiLevelType w:val="hybridMultilevel"/>
    <w:tmpl w:val="A43AD2B6"/>
    <w:lvl w:ilvl="0" w:tplc="C174F2E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0E7B07"/>
    <w:multiLevelType w:val="hybridMultilevel"/>
    <w:tmpl w:val="6B4A5FA8"/>
    <w:lvl w:ilvl="0" w:tplc="3EE66DCE">
      <w:start w:val="1"/>
      <w:numFmt w:val="decimal"/>
      <w:lvlText w:val="%1."/>
      <w:lvlJc w:val="left"/>
      <w:pPr>
        <w:ind w:left="644" w:hanging="360"/>
      </w:pPr>
      <w:rPr>
        <w:rFonts w:cs="Times New Roman" w:hint="default"/>
        <w:b/>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
    <w:nsid w:val="60754245"/>
    <w:multiLevelType w:val="hybridMultilevel"/>
    <w:tmpl w:val="BBE83A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DA46DC"/>
    <w:multiLevelType w:val="hybridMultilevel"/>
    <w:tmpl w:val="F398A2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31C62E1"/>
    <w:multiLevelType w:val="hybridMultilevel"/>
    <w:tmpl w:val="A34299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6"/>
    <w:rsid w:val="00002A5A"/>
    <w:rsid w:val="00003E0D"/>
    <w:rsid w:val="00013951"/>
    <w:rsid w:val="00024C0A"/>
    <w:rsid w:val="000555A3"/>
    <w:rsid w:val="000678F2"/>
    <w:rsid w:val="000845FA"/>
    <w:rsid w:val="00095BAA"/>
    <w:rsid w:val="00095D63"/>
    <w:rsid w:val="000973E6"/>
    <w:rsid w:val="000A3633"/>
    <w:rsid w:val="000C0565"/>
    <w:rsid w:val="000C0FD6"/>
    <w:rsid w:val="000C38A7"/>
    <w:rsid w:val="00100B25"/>
    <w:rsid w:val="00135469"/>
    <w:rsid w:val="00141E96"/>
    <w:rsid w:val="00141FB4"/>
    <w:rsid w:val="00143959"/>
    <w:rsid w:val="00150B20"/>
    <w:rsid w:val="00154F88"/>
    <w:rsid w:val="001712ED"/>
    <w:rsid w:val="001D1CA8"/>
    <w:rsid w:val="001D34C7"/>
    <w:rsid w:val="0020075C"/>
    <w:rsid w:val="002016D8"/>
    <w:rsid w:val="002101AB"/>
    <w:rsid w:val="002163C5"/>
    <w:rsid w:val="002208B4"/>
    <w:rsid w:val="00223EE1"/>
    <w:rsid w:val="0023497C"/>
    <w:rsid w:val="00246F4E"/>
    <w:rsid w:val="002552FF"/>
    <w:rsid w:val="00271D90"/>
    <w:rsid w:val="00272697"/>
    <w:rsid w:val="00283E2D"/>
    <w:rsid w:val="002873DA"/>
    <w:rsid w:val="002B2DD7"/>
    <w:rsid w:val="002B4BBA"/>
    <w:rsid w:val="002C4B73"/>
    <w:rsid w:val="002D4AAD"/>
    <w:rsid w:val="002E6896"/>
    <w:rsid w:val="002F16AE"/>
    <w:rsid w:val="003100A0"/>
    <w:rsid w:val="00321B26"/>
    <w:rsid w:val="00330FD0"/>
    <w:rsid w:val="00335817"/>
    <w:rsid w:val="003406AF"/>
    <w:rsid w:val="0034701A"/>
    <w:rsid w:val="00361579"/>
    <w:rsid w:val="00371DE8"/>
    <w:rsid w:val="003D3BCE"/>
    <w:rsid w:val="003F5A84"/>
    <w:rsid w:val="00421B94"/>
    <w:rsid w:val="0042552F"/>
    <w:rsid w:val="00433388"/>
    <w:rsid w:val="00450A41"/>
    <w:rsid w:val="0045421A"/>
    <w:rsid w:val="004563AE"/>
    <w:rsid w:val="0045683C"/>
    <w:rsid w:val="004779B6"/>
    <w:rsid w:val="00486B7F"/>
    <w:rsid w:val="00493A78"/>
    <w:rsid w:val="00493B68"/>
    <w:rsid w:val="0049624C"/>
    <w:rsid w:val="004D064A"/>
    <w:rsid w:val="004D254A"/>
    <w:rsid w:val="004D6E84"/>
    <w:rsid w:val="004E0B87"/>
    <w:rsid w:val="004E19BF"/>
    <w:rsid w:val="004E73D6"/>
    <w:rsid w:val="005027EA"/>
    <w:rsid w:val="00504C76"/>
    <w:rsid w:val="00520D08"/>
    <w:rsid w:val="00522B33"/>
    <w:rsid w:val="00532E29"/>
    <w:rsid w:val="00557B35"/>
    <w:rsid w:val="0057481B"/>
    <w:rsid w:val="00575D89"/>
    <w:rsid w:val="00576BAB"/>
    <w:rsid w:val="005975EE"/>
    <w:rsid w:val="005C231C"/>
    <w:rsid w:val="005C2E28"/>
    <w:rsid w:val="005D703A"/>
    <w:rsid w:val="005E19F3"/>
    <w:rsid w:val="005F3F7A"/>
    <w:rsid w:val="00607906"/>
    <w:rsid w:val="00610879"/>
    <w:rsid w:val="00617AFA"/>
    <w:rsid w:val="00626900"/>
    <w:rsid w:val="00635BDC"/>
    <w:rsid w:val="006376A4"/>
    <w:rsid w:val="00642D49"/>
    <w:rsid w:val="00683F20"/>
    <w:rsid w:val="0069118E"/>
    <w:rsid w:val="00692132"/>
    <w:rsid w:val="006B13B7"/>
    <w:rsid w:val="006B1D92"/>
    <w:rsid w:val="006B4DE7"/>
    <w:rsid w:val="007038E3"/>
    <w:rsid w:val="00704EF9"/>
    <w:rsid w:val="00711E1D"/>
    <w:rsid w:val="007362DE"/>
    <w:rsid w:val="00755864"/>
    <w:rsid w:val="0076462D"/>
    <w:rsid w:val="00764818"/>
    <w:rsid w:val="00793B26"/>
    <w:rsid w:val="007F1994"/>
    <w:rsid w:val="00810D3D"/>
    <w:rsid w:val="00833F42"/>
    <w:rsid w:val="008B06C8"/>
    <w:rsid w:val="008B532B"/>
    <w:rsid w:val="008B6CD5"/>
    <w:rsid w:val="008D7DD6"/>
    <w:rsid w:val="008F255F"/>
    <w:rsid w:val="00906A0E"/>
    <w:rsid w:val="00911C13"/>
    <w:rsid w:val="009162EC"/>
    <w:rsid w:val="00923A87"/>
    <w:rsid w:val="0095750A"/>
    <w:rsid w:val="00967795"/>
    <w:rsid w:val="0098007C"/>
    <w:rsid w:val="00983FE1"/>
    <w:rsid w:val="00994F7A"/>
    <w:rsid w:val="009B5DD8"/>
    <w:rsid w:val="009C7382"/>
    <w:rsid w:val="009D33B7"/>
    <w:rsid w:val="009F0C08"/>
    <w:rsid w:val="009F1F3B"/>
    <w:rsid w:val="009F316A"/>
    <w:rsid w:val="00A117AC"/>
    <w:rsid w:val="00A21EBC"/>
    <w:rsid w:val="00A47354"/>
    <w:rsid w:val="00A53293"/>
    <w:rsid w:val="00A652D2"/>
    <w:rsid w:val="00A71CCE"/>
    <w:rsid w:val="00A739F1"/>
    <w:rsid w:val="00A82989"/>
    <w:rsid w:val="00A8761B"/>
    <w:rsid w:val="00AA3502"/>
    <w:rsid w:val="00AB1D57"/>
    <w:rsid w:val="00AC013C"/>
    <w:rsid w:val="00AE13DE"/>
    <w:rsid w:val="00AF721F"/>
    <w:rsid w:val="00B114BE"/>
    <w:rsid w:val="00B117E7"/>
    <w:rsid w:val="00B23380"/>
    <w:rsid w:val="00B2673C"/>
    <w:rsid w:val="00B26DA8"/>
    <w:rsid w:val="00B3346C"/>
    <w:rsid w:val="00B459E4"/>
    <w:rsid w:val="00B54AAE"/>
    <w:rsid w:val="00B703A4"/>
    <w:rsid w:val="00B71248"/>
    <w:rsid w:val="00BA79C4"/>
    <w:rsid w:val="00BD0AAB"/>
    <w:rsid w:val="00C05705"/>
    <w:rsid w:val="00C359A9"/>
    <w:rsid w:val="00C42FD7"/>
    <w:rsid w:val="00C57E79"/>
    <w:rsid w:val="00C63C21"/>
    <w:rsid w:val="00C71759"/>
    <w:rsid w:val="00C94363"/>
    <w:rsid w:val="00CC0119"/>
    <w:rsid w:val="00CC39FA"/>
    <w:rsid w:val="00CD297E"/>
    <w:rsid w:val="00CE5D46"/>
    <w:rsid w:val="00D1471B"/>
    <w:rsid w:val="00D22561"/>
    <w:rsid w:val="00D33FB7"/>
    <w:rsid w:val="00D40707"/>
    <w:rsid w:val="00D4760E"/>
    <w:rsid w:val="00D80B8C"/>
    <w:rsid w:val="00D818AF"/>
    <w:rsid w:val="00D86827"/>
    <w:rsid w:val="00D879E0"/>
    <w:rsid w:val="00DB1D8E"/>
    <w:rsid w:val="00DB32C1"/>
    <w:rsid w:val="00DB4EC2"/>
    <w:rsid w:val="00DD6BAE"/>
    <w:rsid w:val="00DD7CF0"/>
    <w:rsid w:val="00E11D69"/>
    <w:rsid w:val="00E232E8"/>
    <w:rsid w:val="00E32031"/>
    <w:rsid w:val="00E345C5"/>
    <w:rsid w:val="00E367DC"/>
    <w:rsid w:val="00E500F7"/>
    <w:rsid w:val="00E711FE"/>
    <w:rsid w:val="00E8111A"/>
    <w:rsid w:val="00E82053"/>
    <w:rsid w:val="00E87F7E"/>
    <w:rsid w:val="00E92236"/>
    <w:rsid w:val="00EA6640"/>
    <w:rsid w:val="00EB2926"/>
    <w:rsid w:val="00EB3962"/>
    <w:rsid w:val="00EC40F8"/>
    <w:rsid w:val="00ED6AC9"/>
    <w:rsid w:val="00EE538D"/>
    <w:rsid w:val="00F11D12"/>
    <w:rsid w:val="00F148CF"/>
    <w:rsid w:val="00F23FB9"/>
    <w:rsid w:val="00F37394"/>
    <w:rsid w:val="00F37FB2"/>
    <w:rsid w:val="00F421AB"/>
    <w:rsid w:val="00F44AC5"/>
    <w:rsid w:val="00F47971"/>
    <w:rsid w:val="00F56AC1"/>
    <w:rsid w:val="00F61391"/>
    <w:rsid w:val="00F76311"/>
    <w:rsid w:val="00F93FD8"/>
    <w:rsid w:val="00FA53B2"/>
    <w:rsid w:val="00FA75C3"/>
    <w:rsid w:val="00FB7244"/>
    <w:rsid w:val="00FC3E4B"/>
    <w:rsid w:val="00FF44E0"/>
    <w:rsid w:val="00FF660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4B"/>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8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827"/>
    <w:rPr>
      <w:rFonts w:eastAsia="Times New Roman" w:cs="Times New Roman"/>
    </w:rPr>
  </w:style>
  <w:style w:type="paragraph" w:styleId="Footer">
    <w:name w:val="footer"/>
    <w:basedOn w:val="Normal"/>
    <w:link w:val="FooterChar"/>
    <w:uiPriority w:val="99"/>
    <w:rsid w:val="00D868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827"/>
    <w:rPr>
      <w:rFonts w:eastAsia="Times New Roman" w:cs="Times New Roman"/>
    </w:rPr>
  </w:style>
  <w:style w:type="paragraph" w:styleId="BalloonText">
    <w:name w:val="Balloon Text"/>
    <w:basedOn w:val="Normal"/>
    <w:link w:val="BalloonTextChar"/>
    <w:uiPriority w:val="99"/>
    <w:semiHidden/>
    <w:rsid w:val="00D8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827"/>
    <w:rPr>
      <w:rFonts w:ascii="Tahoma" w:hAnsi="Tahoma" w:cs="Tahoma"/>
      <w:sz w:val="16"/>
      <w:szCs w:val="16"/>
    </w:rPr>
  </w:style>
  <w:style w:type="paragraph" w:styleId="ListParagraph">
    <w:name w:val="List Paragraph"/>
    <w:basedOn w:val="Normal"/>
    <w:uiPriority w:val="99"/>
    <w:qFormat/>
    <w:rsid w:val="00B3346C"/>
    <w:pPr>
      <w:ind w:left="720"/>
      <w:contextualSpacing/>
    </w:pPr>
  </w:style>
  <w:style w:type="character" w:styleId="LineNumber">
    <w:name w:val="line number"/>
    <w:basedOn w:val="DefaultParagraphFont"/>
    <w:uiPriority w:val="99"/>
    <w:semiHidden/>
    <w:rsid w:val="00FF44E0"/>
    <w:rPr>
      <w:rFonts w:cs="Times New Roman"/>
    </w:rPr>
  </w:style>
  <w:style w:type="character" w:styleId="CommentReference">
    <w:name w:val="annotation reference"/>
    <w:basedOn w:val="DefaultParagraphFont"/>
    <w:uiPriority w:val="99"/>
    <w:semiHidden/>
    <w:unhideWhenUsed/>
    <w:rsid w:val="00493A78"/>
    <w:rPr>
      <w:sz w:val="21"/>
      <w:szCs w:val="21"/>
    </w:rPr>
  </w:style>
  <w:style w:type="paragraph" w:styleId="CommentText">
    <w:name w:val="annotation text"/>
    <w:basedOn w:val="Normal"/>
    <w:link w:val="CommentTextChar"/>
    <w:uiPriority w:val="99"/>
    <w:semiHidden/>
    <w:unhideWhenUsed/>
    <w:rsid w:val="00493A78"/>
  </w:style>
  <w:style w:type="character" w:customStyle="1" w:styleId="CommentTextChar">
    <w:name w:val="Comment Text Char"/>
    <w:basedOn w:val="DefaultParagraphFont"/>
    <w:link w:val="CommentText"/>
    <w:uiPriority w:val="99"/>
    <w:semiHidden/>
    <w:rsid w:val="00493A78"/>
    <w:rPr>
      <w:rFonts w:eastAsia="Times New Roman"/>
    </w:rPr>
  </w:style>
  <w:style w:type="paragraph" w:styleId="CommentSubject">
    <w:name w:val="annotation subject"/>
    <w:basedOn w:val="CommentText"/>
    <w:next w:val="CommentText"/>
    <w:link w:val="CommentSubjectChar"/>
    <w:uiPriority w:val="99"/>
    <w:semiHidden/>
    <w:unhideWhenUsed/>
    <w:rsid w:val="00493A78"/>
    <w:rPr>
      <w:b/>
      <w:bCs/>
    </w:rPr>
  </w:style>
  <w:style w:type="character" w:customStyle="1" w:styleId="CommentSubjectChar">
    <w:name w:val="Comment Subject Char"/>
    <w:basedOn w:val="CommentTextChar"/>
    <w:link w:val="CommentSubject"/>
    <w:uiPriority w:val="99"/>
    <w:semiHidden/>
    <w:rsid w:val="00493A78"/>
    <w:rPr>
      <w:rFonts w:eastAsia="Times New Roman"/>
      <w:b/>
      <w:bCs/>
    </w:rPr>
  </w:style>
  <w:style w:type="character" w:styleId="Hyperlink">
    <w:name w:val="Hyperlink"/>
    <w:basedOn w:val="DefaultParagraphFont"/>
    <w:uiPriority w:val="99"/>
    <w:unhideWhenUsed/>
    <w:rsid w:val="00493A78"/>
    <w:rPr>
      <w:color w:val="0000FF"/>
      <w:u w:val="single"/>
    </w:rPr>
  </w:style>
  <w:style w:type="paragraph" w:styleId="PlainText">
    <w:name w:val="Plain Text"/>
    <w:basedOn w:val="Normal"/>
    <w:link w:val="PlainTextChar"/>
    <w:rsid w:val="00C0570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0570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4568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4B"/>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82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827"/>
    <w:rPr>
      <w:rFonts w:eastAsia="Times New Roman" w:cs="Times New Roman"/>
    </w:rPr>
  </w:style>
  <w:style w:type="paragraph" w:styleId="Footer">
    <w:name w:val="footer"/>
    <w:basedOn w:val="Normal"/>
    <w:link w:val="FooterChar"/>
    <w:uiPriority w:val="99"/>
    <w:rsid w:val="00D8682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827"/>
    <w:rPr>
      <w:rFonts w:eastAsia="Times New Roman" w:cs="Times New Roman"/>
    </w:rPr>
  </w:style>
  <w:style w:type="paragraph" w:styleId="BalloonText">
    <w:name w:val="Balloon Text"/>
    <w:basedOn w:val="Normal"/>
    <w:link w:val="BalloonTextChar"/>
    <w:uiPriority w:val="99"/>
    <w:semiHidden/>
    <w:rsid w:val="00D8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827"/>
    <w:rPr>
      <w:rFonts w:ascii="Tahoma" w:hAnsi="Tahoma" w:cs="Tahoma"/>
      <w:sz w:val="16"/>
      <w:szCs w:val="16"/>
    </w:rPr>
  </w:style>
  <w:style w:type="paragraph" w:styleId="ListParagraph">
    <w:name w:val="List Paragraph"/>
    <w:basedOn w:val="Normal"/>
    <w:uiPriority w:val="99"/>
    <w:qFormat/>
    <w:rsid w:val="00B3346C"/>
    <w:pPr>
      <w:ind w:left="720"/>
      <w:contextualSpacing/>
    </w:pPr>
  </w:style>
  <w:style w:type="character" w:styleId="LineNumber">
    <w:name w:val="line number"/>
    <w:basedOn w:val="DefaultParagraphFont"/>
    <w:uiPriority w:val="99"/>
    <w:semiHidden/>
    <w:rsid w:val="00FF44E0"/>
    <w:rPr>
      <w:rFonts w:cs="Times New Roman"/>
    </w:rPr>
  </w:style>
  <w:style w:type="character" w:styleId="CommentReference">
    <w:name w:val="annotation reference"/>
    <w:basedOn w:val="DefaultParagraphFont"/>
    <w:uiPriority w:val="99"/>
    <w:semiHidden/>
    <w:unhideWhenUsed/>
    <w:rsid w:val="00493A78"/>
    <w:rPr>
      <w:sz w:val="21"/>
      <w:szCs w:val="21"/>
    </w:rPr>
  </w:style>
  <w:style w:type="paragraph" w:styleId="CommentText">
    <w:name w:val="annotation text"/>
    <w:basedOn w:val="Normal"/>
    <w:link w:val="CommentTextChar"/>
    <w:uiPriority w:val="99"/>
    <w:semiHidden/>
    <w:unhideWhenUsed/>
    <w:rsid w:val="00493A78"/>
  </w:style>
  <w:style w:type="character" w:customStyle="1" w:styleId="CommentTextChar">
    <w:name w:val="Comment Text Char"/>
    <w:basedOn w:val="DefaultParagraphFont"/>
    <w:link w:val="CommentText"/>
    <w:uiPriority w:val="99"/>
    <w:semiHidden/>
    <w:rsid w:val="00493A78"/>
    <w:rPr>
      <w:rFonts w:eastAsia="Times New Roman"/>
    </w:rPr>
  </w:style>
  <w:style w:type="paragraph" w:styleId="CommentSubject">
    <w:name w:val="annotation subject"/>
    <w:basedOn w:val="CommentText"/>
    <w:next w:val="CommentText"/>
    <w:link w:val="CommentSubjectChar"/>
    <w:uiPriority w:val="99"/>
    <w:semiHidden/>
    <w:unhideWhenUsed/>
    <w:rsid w:val="00493A78"/>
    <w:rPr>
      <w:b/>
      <w:bCs/>
    </w:rPr>
  </w:style>
  <w:style w:type="character" w:customStyle="1" w:styleId="CommentSubjectChar">
    <w:name w:val="Comment Subject Char"/>
    <w:basedOn w:val="CommentTextChar"/>
    <w:link w:val="CommentSubject"/>
    <w:uiPriority w:val="99"/>
    <w:semiHidden/>
    <w:rsid w:val="00493A78"/>
    <w:rPr>
      <w:rFonts w:eastAsia="Times New Roman"/>
      <w:b/>
      <w:bCs/>
    </w:rPr>
  </w:style>
  <w:style w:type="character" w:styleId="Hyperlink">
    <w:name w:val="Hyperlink"/>
    <w:basedOn w:val="DefaultParagraphFont"/>
    <w:uiPriority w:val="99"/>
    <w:unhideWhenUsed/>
    <w:rsid w:val="00493A78"/>
    <w:rPr>
      <w:color w:val="0000FF"/>
      <w:u w:val="single"/>
    </w:rPr>
  </w:style>
  <w:style w:type="paragraph" w:styleId="PlainText">
    <w:name w:val="Plain Text"/>
    <w:basedOn w:val="Normal"/>
    <w:link w:val="PlainTextChar"/>
    <w:rsid w:val="00C05705"/>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05705"/>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45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9260">
      <w:bodyDiv w:val="1"/>
      <w:marLeft w:val="0"/>
      <w:marRight w:val="0"/>
      <w:marTop w:val="0"/>
      <w:marBottom w:val="0"/>
      <w:divBdr>
        <w:top w:val="none" w:sz="0" w:space="0" w:color="auto"/>
        <w:left w:val="none" w:sz="0" w:space="0" w:color="auto"/>
        <w:bottom w:val="none" w:sz="0" w:space="0" w:color="auto"/>
        <w:right w:val="none" w:sz="0" w:space="0" w:color="auto"/>
      </w:divBdr>
      <w:divsChild>
        <w:div w:id="28730158">
          <w:marLeft w:val="0"/>
          <w:marRight w:val="0"/>
          <w:marTop w:val="0"/>
          <w:marBottom w:val="0"/>
          <w:divBdr>
            <w:top w:val="none" w:sz="0" w:space="0" w:color="auto"/>
            <w:left w:val="none" w:sz="0" w:space="0" w:color="auto"/>
            <w:bottom w:val="none" w:sz="0" w:space="0" w:color="auto"/>
            <w:right w:val="none" w:sz="0" w:space="0" w:color="auto"/>
          </w:divBdr>
        </w:div>
        <w:div w:id="1973442730">
          <w:marLeft w:val="0"/>
          <w:marRight w:val="0"/>
          <w:marTop w:val="0"/>
          <w:marBottom w:val="0"/>
          <w:divBdr>
            <w:top w:val="none" w:sz="0" w:space="0" w:color="auto"/>
            <w:left w:val="none" w:sz="0" w:space="0" w:color="auto"/>
            <w:bottom w:val="none" w:sz="0" w:space="0" w:color="auto"/>
            <w:right w:val="none" w:sz="0" w:space="0" w:color="auto"/>
          </w:divBdr>
        </w:div>
        <w:div w:id="199441110">
          <w:marLeft w:val="0"/>
          <w:marRight w:val="0"/>
          <w:marTop w:val="0"/>
          <w:marBottom w:val="0"/>
          <w:divBdr>
            <w:top w:val="none" w:sz="0" w:space="0" w:color="auto"/>
            <w:left w:val="none" w:sz="0" w:space="0" w:color="auto"/>
            <w:bottom w:val="none" w:sz="0" w:space="0" w:color="auto"/>
            <w:right w:val="none" w:sz="0" w:space="0" w:color="auto"/>
          </w:divBdr>
        </w:div>
        <w:div w:id="1326083077">
          <w:marLeft w:val="0"/>
          <w:marRight w:val="0"/>
          <w:marTop w:val="0"/>
          <w:marBottom w:val="0"/>
          <w:divBdr>
            <w:top w:val="none" w:sz="0" w:space="0" w:color="auto"/>
            <w:left w:val="none" w:sz="0" w:space="0" w:color="auto"/>
            <w:bottom w:val="none" w:sz="0" w:space="0" w:color="auto"/>
            <w:right w:val="none" w:sz="0" w:space="0" w:color="auto"/>
          </w:divBdr>
        </w:div>
        <w:div w:id="598223006">
          <w:marLeft w:val="0"/>
          <w:marRight w:val="0"/>
          <w:marTop w:val="0"/>
          <w:marBottom w:val="0"/>
          <w:divBdr>
            <w:top w:val="none" w:sz="0" w:space="0" w:color="auto"/>
            <w:left w:val="none" w:sz="0" w:space="0" w:color="auto"/>
            <w:bottom w:val="none" w:sz="0" w:space="0" w:color="auto"/>
            <w:right w:val="none" w:sz="0" w:space="0" w:color="auto"/>
          </w:divBdr>
        </w:div>
        <w:div w:id="1404907474">
          <w:marLeft w:val="0"/>
          <w:marRight w:val="0"/>
          <w:marTop w:val="0"/>
          <w:marBottom w:val="0"/>
          <w:divBdr>
            <w:top w:val="none" w:sz="0" w:space="0" w:color="auto"/>
            <w:left w:val="none" w:sz="0" w:space="0" w:color="auto"/>
            <w:bottom w:val="none" w:sz="0" w:space="0" w:color="auto"/>
            <w:right w:val="none" w:sz="0" w:space="0" w:color="auto"/>
          </w:divBdr>
        </w:div>
        <w:div w:id="308675896">
          <w:marLeft w:val="0"/>
          <w:marRight w:val="0"/>
          <w:marTop w:val="0"/>
          <w:marBottom w:val="0"/>
          <w:divBdr>
            <w:top w:val="none" w:sz="0" w:space="0" w:color="auto"/>
            <w:left w:val="none" w:sz="0" w:space="0" w:color="auto"/>
            <w:bottom w:val="none" w:sz="0" w:space="0" w:color="auto"/>
            <w:right w:val="none" w:sz="0" w:space="0" w:color="auto"/>
          </w:divBdr>
        </w:div>
        <w:div w:id="1287008149">
          <w:marLeft w:val="0"/>
          <w:marRight w:val="0"/>
          <w:marTop w:val="0"/>
          <w:marBottom w:val="0"/>
          <w:divBdr>
            <w:top w:val="none" w:sz="0" w:space="0" w:color="auto"/>
            <w:left w:val="none" w:sz="0" w:space="0" w:color="auto"/>
            <w:bottom w:val="none" w:sz="0" w:space="0" w:color="auto"/>
            <w:right w:val="none" w:sz="0" w:space="0" w:color="auto"/>
          </w:divBdr>
        </w:div>
        <w:div w:id="2076733679">
          <w:marLeft w:val="0"/>
          <w:marRight w:val="0"/>
          <w:marTop w:val="0"/>
          <w:marBottom w:val="0"/>
          <w:divBdr>
            <w:top w:val="none" w:sz="0" w:space="0" w:color="auto"/>
            <w:left w:val="none" w:sz="0" w:space="0" w:color="auto"/>
            <w:bottom w:val="none" w:sz="0" w:space="0" w:color="auto"/>
            <w:right w:val="none" w:sz="0" w:space="0" w:color="auto"/>
          </w:divBdr>
        </w:div>
        <w:div w:id="685441551">
          <w:marLeft w:val="0"/>
          <w:marRight w:val="0"/>
          <w:marTop w:val="0"/>
          <w:marBottom w:val="0"/>
          <w:divBdr>
            <w:top w:val="none" w:sz="0" w:space="0" w:color="auto"/>
            <w:left w:val="none" w:sz="0" w:space="0" w:color="auto"/>
            <w:bottom w:val="none" w:sz="0" w:space="0" w:color="auto"/>
            <w:right w:val="none" w:sz="0" w:space="0" w:color="auto"/>
          </w:divBdr>
        </w:div>
        <w:div w:id="199586029">
          <w:marLeft w:val="0"/>
          <w:marRight w:val="0"/>
          <w:marTop w:val="0"/>
          <w:marBottom w:val="0"/>
          <w:divBdr>
            <w:top w:val="none" w:sz="0" w:space="0" w:color="auto"/>
            <w:left w:val="none" w:sz="0" w:space="0" w:color="auto"/>
            <w:bottom w:val="none" w:sz="0" w:space="0" w:color="auto"/>
            <w:right w:val="none" w:sz="0" w:space="0" w:color="auto"/>
          </w:divBdr>
        </w:div>
        <w:div w:id="1392146176">
          <w:marLeft w:val="0"/>
          <w:marRight w:val="0"/>
          <w:marTop w:val="0"/>
          <w:marBottom w:val="0"/>
          <w:divBdr>
            <w:top w:val="none" w:sz="0" w:space="0" w:color="auto"/>
            <w:left w:val="none" w:sz="0" w:space="0" w:color="auto"/>
            <w:bottom w:val="none" w:sz="0" w:space="0" w:color="auto"/>
            <w:right w:val="none" w:sz="0" w:space="0" w:color="auto"/>
          </w:divBdr>
        </w:div>
        <w:div w:id="1641685433">
          <w:marLeft w:val="0"/>
          <w:marRight w:val="0"/>
          <w:marTop w:val="0"/>
          <w:marBottom w:val="0"/>
          <w:divBdr>
            <w:top w:val="none" w:sz="0" w:space="0" w:color="auto"/>
            <w:left w:val="none" w:sz="0" w:space="0" w:color="auto"/>
            <w:bottom w:val="none" w:sz="0" w:space="0" w:color="auto"/>
            <w:right w:val="none" w:sz="0" w:space="0" w:color="auto"/>
          </w:divBdr>
        </w:div>
        <w:div w:id="967395388">
          <w:marLeft w:val="0"/>
          <w:marRight w:val="0"/>
          <w:marTop w:val="0"/>
          <w:marBottom w:val="0"/>
          <w:divBdr>
            <w:top w:val="none" w:sz="0" w:space="0" w:color="auto"/>
            <w:left w:val="none" w:sz="0" w:space="0" w:color="auto"/>
            <w:bottom w:val="none" w:sz="0" w:space="0" w:color="auto"/>
            <w:right w:val="none" w:sz="0" w:space="0" w:color="auto"/>
          </w:divBdr>
        </w:div>
        <w:div w:id="972366793">
          <w:marLeft w:val="0"/>
          <w:marRight w:val="0"/>
          <w:marTop w:val="0"/>
          <w:marBottom w:val="0"/>
          <w:divBdr>
            <w:top w:val="none" w:sz="0" w:space="0" w:color="auto"/>
            <w:left w:val="none" w:sz="0" w:space="0" w:color="auto"/>
            <w:bottom w:val="none" w:sz="0" w:space="0" w:color="auto"/>
            <w:right w:val="none" w:sz="0" w:space="0" w:color="auto"/>
          </w:divBdr>
        </w:div>
        <w:div w:id="1801069517">
          <w:marLeft w:val="0"/>
          <w:marRight w:val="0"/>
          <w:marTop w:val="0"/>
          <w:marBottom w:val="0"/>
          <w:divBdr>
            <w:top w:val="none" w:sz="0" w:space="0" w:color="auto"/>
            <w:left w:val="none" w:sz="0" w:space="0" w:color="auto"/>
            <w:bottom w:val="none" w:sz="0" w:space="0" w:color="auto"/>
            <w:right w:val="none" w:sz="0" w:space="0" w:color="auto"/>
          </w:divBdr>
        </w:div>
        <w:div w:id="220290474">
          <w:marLeft w:val="0"/>
          <w:marRight w:val="0"/>
          <w:marTop w:val="0"/>
          <w:marBottom w:val="0"/>
          <w:divBdr>
            <w:top w:val="none" w:sz="0" w:space="0" w:color="auto"/>
            <w:left w:val="none" w:sz="0" w:space="0" w:color="auto"/>
            <w:bottom w:val="none" w:sz="0" w:space="0" w:color="auto"/>
            <w:right w:val="none" w:sz="0" w:space="0" w:color="auto"/>
          </w:divBdr>
        </w:div>
        <w:div w:id="1934824299">
          <w:marLeft w:val="0"/>
          <w:marRight w:val="0"/>
          <w:marTop w:val="0"/>
          <w:marBottom w:val="0"/>
          <w:divBdr>
            <w:top w:val="none" w:sz="0" w:space="0" w:color="auto"/>
            <w:left w:val="none" w:sz="0" w:space="0" w:color="auto"/>
            <w:bottom w:val="none" w:sz="0" w:space="0" w:color="auto"/>
            <w:right w:val="none" w:sz="0" w:space="0" w:color="auto"/>
          </w:divBdr>
        </w:div>
        <w:div w:id="116686120">
          <w:marLeft w:val="0"/>
          <w:marRight w:val="0"/>
          <w:marTop w:val="0"/>
          <w:marBottom w:val="0"/>
          <w:divBdr>
            <w:top w:val="none" w:sz="0" w:space="0" w:color="auto"/>
            <w:left w:val="none" w:sz="0" w:space="0" w:color="auto"/>
            <w:bottom w:val="none" w:sz="0" w:space="0" w:color="auto"/>
            <w:right w:val="none" w:sz="0" w:space="0" w:color="auto"/>
          </w:divBdr>
        </w:div>
        <w:div w:id="286862947">
          <w:marLeft w:val="0"/>
          <w:marRight w:val="0"/>
          <w:marTop w:val="0"/>
          <w:marBottom w:val="0"/>
          <w:divBdr>
            <w:top w:val="none" w:sz="0" w:space="0" w:color="auto"/>
            <w:left w:val="none" w:sz="0" w:space="0" w:color="auto"/>
            <w:bottom w:val="none" w:sz="0" w:space="0" w:color="auto"/>
            <w:right w:val="none" w:sz="0" w:space="0" w:color="auto"/>
          </w:divBdr>
        </w:div>
        <w:div w:id="363989479">
          <w:marLeft w:val="0"/>
          <w:marRight w:val="0"/>
          <w:marTop w:val="0"/>
          <w:marBottom w:val="0"/>
          <w:divBdr>
            <w:top w:val="none" w:sz="0" w:space="0" w:color="auto"/>
            <w:left w:val="none" w:sz="0" w:space="0" w:color="auto"/>
            <w:bottom w:val="none" w:sz="0" w:space="0" w:color="auto"/>
            <w:right w:val="none" w:sz="0" w:space="0" w:color="auto"/>
          </w:divBdr>
        </w:div>
        <w:div w:id="1989748089">
          <w:marLeft w:val="0"/>
          <w:marRight w:val="0"/>
          <w:marTop w:val="0"/>
          <w:marBottom w:val="0"/>
          <w:divBdr>
            <w:top w:val="none" w:sz="0" w:space="0" w:color="auto"/>
            <w:left w:val="none" w:sz="0" w:space="0" w:color="auto"/>
            <w:bottom w:val="none" w:sz="0" w:space="0" w:color="auto"/>
            <w:right w:val="none" w:sz="0" w:space="0" w:color="auto"/>
          </w:divBdr>
        </w:div>
        <w:div w:id="845095272">
          <w:marLeft w:val="0"/>
          <w:marRight w:val="0"/>
          <w:marTop w:val="0"/>
          <w:marBottom w:val="0"/>
          <w:divBdr>
            <w:top w:val="none" w:sz="0" w:space="0" w:color="auto"/>
            <w:left w:val="none" w:sz="0" w:space="0" w:color="auto"/>
            <w:bottom w:val="none" w:sz="0" w:space="0" w:color="auto"/>
            <w:right w:val="none" w:sz="0" w:space="0" w:color="auto"/>
          </w:divBdr>
        </w:div>
        <w:div w:id="925571842">
          <w:marLeft w:val="0"/>
          <w:marRight w:val="0"/>
          <w:marTop w:val="0"/>
          <w:marBottom w:val="0"/>
          <w:divBdr>
            <w:top w:val="none" w:sz="0" w:space="0" w:color="auto"/>
            <w:left w:val="none" w:sz="0" w:space="0" w:color="auto"/>
            <w:bottom w:val="none" w:sz="0" w:space="0" w:color="auto"/>
            <w:right w:val="none" w:sz="0" w:space="0" w:color="auto"/>
          </w:divBdr>
        </w:div>
        <w:div w:id="509830830">
          <w:marLeft w:val="0"/>
          <w:marRight w:val="0"/>
          <w:marTop w:val="0"/>
          <w:marBottom w:val="0"/>
          <w:divBdr>
            <w:top w:val="none" w:sz="0" w:space="0" w:color="auto"/>
            <w:left w:val="none" w:sz="0" w:space="0" w:color="auto"/>
            <w:bottom w:val="none" w:sz="0" w:space="0" w:color="auto"/>
            <w:right w:val="none" w:sz="0" w:space="0" w:color="auto"/>
          </w:divBdr>
        </w:div>
        <w:div w:id="1347446086">
          <w:marLeft w:val="0"/>
          <w:marRight w:val="0"/>
          <w:marTop w:val="0"/>
          <w:marBottom w:val="0"/>
          <w:divBdr>
            <w:top w:val="none" w:sz="0" w:space="0" w:color="auto"/>
            <w:left w:val="none" w:sz="0" w:space="0" w:color="auto"/>
            <w:bottom w:val="none" w:sz="0" w:space="0" w:color="auto"/>
            <w:right w:val="none" w:sz="0" w:space="0" w:color="auto"/>
          </w:divBdr>
        </w:div>
        <w:div w:id="1604192302">
          <w:marLeft w:val="0"/>
          <w:marRight w:val="0"/>
          <w:marTop w:val="0"/>
          <w:marBottom w:val="0"/>
          <w:divBdr>
            <w:top w:val="none" w:sz="0" w:space="0" w:color="auto"/>
            <w:left w:val="none" w:sz="0" w:space="0" w:color="auto"/>
            <w:bottom w:val="none" w:sz="0" w:space="0" w:color="auto"/>
            <w:right w:val="none" w:sz="0" w:space="0" w:color="auto"/>
          </w:divBdr>
        </w:div>
        <w:div w:id="1525316471">
          <w:marLeft w:val="0"/>
          <w:marRight w:val="0"/>
          <w:marTop w:val="0"/>
          <w:marBottom w:val="0"/>
          <w:divBdr>
            <w:top w:val="none" w:sz="0" w:space="0" w:color="auto"/>
            <w:left w:val="none" w:sz="0" w:space="0" w:color="auto"/>
            <w:bottom w:val="none" w:sz="0" w:space="0" w:color="auto"/>
            <w:right w:val="none" w:sz="0" w:space="0" w:color="auto"/>
          </w:divBdr>
        </w:div>
        <w:div w:id="1064335007">
          <w:marLeft w:val="0"/>
          <w:marRight w:val="0"/>
          <w:marTop w:val="0"/>
          <w:marBottom w:val="0"/>
          <w:divBdr>
            <w:top w:val="none" w:sz="0" w:space="0" w:color="auto"/>
            <w:left w:val="none" w:sz="0" w:space="0" w:color="auto"/>
            <w:bottom w:val="none" w:sz="0" w:space="0" w:color="auto"/>
            <w:right w:val="none" w:sz="0" w:space="0" w:color="auto"/>
          </w:divBdr>
        </w:div>
        <w:div w:id="1652519520">
          <w:marLeft w:val="0"/>
          <w:marRight w:val="0"/>
          <w:marTop w:val="0"/>
          <w:marBottom w:val="0"/>
          <w:divBdr>
            <w:top w:val="none" w:sz="0" w:space="0" w:color="auto"/>
            <w:left w:val="none" w:sz="0" w:space="0" w:color="auto"/>
            <w:bottom w:val="none" w:sz="0" w:space="0" w:color="auto"/>
            <w:right w:val="none" w:sz="0" w:space="0" w:color="auto"/>
          </w:divBdr>
        </w:div>
        <w:div w:id="139812045">
          <w:marLeft w:val="0"/>
          <w:marRight w:val="0"/>
          <w:marTop w:val="0"/>
          <w:marBottom w:val="0"/>
          <w:divBdr>
            <w:top w:val="none" w:sz="0" w:space="0" w:color="auto"/>
            <w:left w:val="none" w:sz="0" w:space="0" w:color="auto"/>
            <w:bottom w:val="none" w:sz="0" w:space="0" w:color="auto"/>
            <w:right w:val="none" w:sz="0" w:space="0" w:color="auto"/>
          </w:divBdr>
        </w:div>
        <w:div w:id="957487238">
          <w:marLeft w:val="0"/>
          <w:marRight w:val="0"/>
          <w:marTop w:val="0"/>
          <w:marBottom w:val="0"/>
          <w:divBdr>
            <w:top w:val="none" w:sz="0" w:space="0" w:color="auto"/>
            <w:left w:val="none" w:sz="0" w:space="0" w:color="auto"/>
            <w:bottom w:val="none" w:sz="0" w:space="0" w:color="auto"/>
            <w:right w:val="none" w:sz="0" w:space="0" w:color="auto"/>
          </w:divBdr>
        </w:div>
        <w:div w:id="1801607428">
          <w:marLeft w:val="0"/>
          <w:marRight w:val="0"/>
          <w:marTop w:val="0"/>
          <w:marBottom w:val="0"/>
          <w:divBdr>
            <w:top w:val="none" w:sz="0" w:space="0" w:color="auto"/>
            <w:left w:val="none" w:sz="0" w:space="0" w:color="auto"/>
            <w:bottom w:val="none" w:sz="0" w:space="0" w:color="auto"/>
            <w:right w:val="none" w:sz="0" w:space="0" w:color="auto"/>
          </w:divBdr>
        </w:div>
        <w:div w:id="514197123">
          <w:marLeft w:val="0"/>
          <w:marRight w:val="0"/>
          <w:marTop w:val="0"/>
          <w:marBottom w:val="0"/>
          <w:divBdr>
            <w:top w:val="none" w:sz="0" w:space="0" w:color="auto"/>
            <w:left w:val="none" w:sz="0" w:space="0" w:color="auto"/>
            <w:bottom w:val="none" w:sz="0" w:space="0" w:color="auto"/>
            <w:right w:val="none" w:sz="0" w:space="0" w:color="auto"/>
          </w:divBdr>
        </w:div>
        <w:div w:id="1549999788">
          <w:marLeft w:val="0"/>
          <w:marRight w:val="0"/>
          <w:marTop w:val="0"/>
          <w:marBottom w:val="0"/>
          <w:divBdr>
            <w:top w:val="none" w:sz="0" w:space="0" w:color="auto"/>
            <w:left w:val="none" w:sz="0" w:space="0" w:color="auto"/>
            <w:bottom w:val="none" w:sz="0" w:space="0" w:color="auto"/>
            <w:right w:val="none" w:sz="0" w:space="0" w:color="auto"/>
          </w:divBdr>
        </w:div>
        <w:div w:id="1242520810">
          <w:marLeft w:val="0"/>
          <w:marRight w:val="0"/>
          <w:marTop w:val="0"/>
          <w:marBottom w:val="0"/>
          <w:divBdr>
            <w:top w:val="none" w:sz="0" w:space="0" w:color="auto"/>
            <w:left w:val="none" w:sz="0" w:space="0" w:color="auto"/>
            <w:bottom w:val="none" w:sz="0" w:space="0" w:color="auto"/>
            <w:right w:val="none" w:sz="0" w:space="0" w:color="auto"/>
          </w:divBdr>
        </w:div>
        <w:div w:id="507598745">
          <w:marLeft w:val="0"/>
          <w:marRight w:val="0"/>
          <w:marTop w:val="0"/>
          <w:marBottom w:val="0"/>
          <w:divBdr>
            <w:top w:val="none" w:sz="0" w:space="0" w:color="auto"/>
            <w:left w:val="none" w:sz="0" w:space="0" w:color="auto"/>
            <w:bottom w:val="none" w:sz="0" w:space="0" w:color="auto"/>
            <w:right w:val="none" w:sz="0" w:space="0" w:color="auto"/>
          </w:divBdr>
        </w:div>
        <w:div w:id="477184248">
          <w:marLeft w:val="0"/>
          <w:marRight w:val="0"/>
          <w:marTop w:val="0"/>
          <w:marBottom w:val="0"/>
          <w:divBdr>
            <w:top w:val="none" w:sz="0" w:space="0" w:color="auto"/>
            <w:left w:val="none" w:sz="0" w:space="0" w:color="auto"/>
            <w:bottom w:val="none" w:sz="0" w:space="0" w:color="auto"/>
            <w:right w:val="none" w:sz="0" w:space="0" w:color="auto"/>
          </w:divBdr>
        </w:div>
        <w:div w:id="202985783">
          <w:marLeft w:val="0"/>
          <w:marRight w:val="0"/>
          <w:marTop w:val="0"/>
          <w:marBottom w:val="0"/>
          <w:divBdr>
            <w:top w:val="none" w:sz="0" w:space="0" w:color="auto"/>
            <w:left w:val="none" w:sz="0" w:space="0" w:color="auto"/>
            <w:bottom w:val="none" w:sz="0" w:space="0" w:color="auto"/>
            <w:right w:val="none" w:sz="0" w:space="0" w:color="auto"/>
          </w:divBdr>
        </w:div>
        <w:div w:id="1414744443">
          <w:marLeft w:val="0"/>
          <w:marRight w:val="0"/>
          <w:marTop w:val="0"/>
          <w:marBottom w:val="0"/>
          <w:divBdr>
            <w:top w:val="none" w:sz="0" w:space="0" w:color="auto"/>
            <w:left w:val="none" w:sz="0" w:space="0" w:color="auto"/>
            <w:bottom w:val="none" w:sz="0" w:space="0" w:color="auto"/>
            <w:right w:val="none" w:sz="0" w:space="0" w:color="auto"/>
          </w:divBdr>
        </w:div>
        <w:div w:id="2120492110">
          <w:marLeft w:val="0"/>
          <w:marRight w:val="0"/>
          <w:marTop w:val="0"/>
          <w:marBottom w:val="0"/>
          <w:divBdr>
            <w:top w:val="none" w:sz="0" w:space="0" w:color="auto"/>
            <w:left w:val="none" w:sz="0" w:space="0" w:color="auto"/>
            <w:bottom w:val="none" w:sz="0" w:space="0" w:color="auto"/>
            <w:right w:val="none" w:sz="0" w:space="0" w:color="auto"/>
          </w:divBdr>
        </w:div>
        <w:div w:id="1430546448">
          <w:marLeft w:val="0"/>
          <w:marRight w:val="0"/>
          <w:marTop w:val="0"/>
          <w:marBottom w:val="0"/>
          <w:divBdr>
            <w:top w:val="none" w:sz="0" w:space="0" w:color="auto"/>
            <w:left w:val="none" w:sz="0" w:space="0" w:color="auto"/>
            <w:bottom w:val="none" w:sz="0" w:space="0" w:color="auto"/>
            <w:right w:val="none" w:sz="0" w:space="0" w:color="auto"/>
          </w:divBdr>
        </w:div>
        <w:div w:id="1543129785">
          <w:marLeft w:val="0"/>
          <w:marRight w:val="0"/>
          <w:marTop w:val="0"/>
          <w:marBottom w:val="0"/>
          <w:divBdr>
            <w:top w:val="none" w:sz="0" w:space="0" w:color="auto"/>
            <w:left w:val="none" w:sz="0" w:space="0" w:color="auto"/>
            <w:bottom w:val="none" w:sz="0" w:space="0" w:color="auto"/>
            <w:right w:val="none" w:sz="0" w:space="0" w:color="auto"/>
          </w:divBdr>
        </w:div>
        <w:div w:id="707488310">
          <w:marLeft w:val="0"/>
          <w:marRight w:val="0"/>
          <w:marTop w:val="0"/>
          <w:marBottom w:val="0"/>
          <w:divBdr>
            <w:top w:val="none" w:sz="0" w:space="0" w:color="auto"/>
            <w:left w:val="none" w:sz="0" w:space="0" w:color="auto"/>
            <w:bottom w:val="none" w:sz="0" w:space="0" w:color="auto"/>
            <w:right w:val="none" w:sz="0" w:space="0" w:color="auto"/>
          </w:divBdr>
        </w:div>
        <w:div w:id="1095520631">
          <w:marLeft w:val="0"/>
          <w:marRight w:val="0"/>
          <w:marTop w:val="0"/>
          <w:marBottom w:val="0"/>
          <w:divBdr>
            <w:top w:val="none" w:sz="0" w:space="0" w:color="auto"/>
            <w:left w:val="none" w:sz="0" w:space="0" w:color="auto"/>
            <w:bottom w:val="none" w:sz="0" w:space="0" w:color="auto"/>
            <w:right w:val="none" w:sz="0" w:space="0" w:color="auto"/>
          </w:divBdr>
        </w:div>
        <w:div w:id="1435787876">
          <w:marLeft w:val="0"/>
          <w:marRight w:val="0"/>
          <w:marTop w:val="0"/>
          <w:marBottom w:val="0"/>
          <w:divBdr>
            <w:top w:val="none" w:sz="0" w:space="0" w:color="auto"/>
            <w:left w:val="none" w:sz="0" w:space="0" w:color="auto"/>
            <w:bottom w:val="none" w:sz="0" w:space="0" w:color="auto"/>
            <w:right w:val="none" w:sz="0" w:space="0" w:color="auto"/>
          </w:divBdr>
        </w:div>
        <w:div w:id="976642419">
          <w:marLeft w:val="0"/>
          <w:marRight w:val="0"/>
          <w:marTop w:val="0"/>
          <w:marBottom w:val="0"/>
          <w:divBdr>
            <w:top w:val="none" w:sz="0" w:space="0" w:color="auto"/>
            <w:left w:val="none" w:sz="0" w:space="0" w:color="auto"/>
            <w:bottom w:val="none" w:sz="0" w:space="0" w:color="auto"/>
            <w:right w:val="none" w:sz="0" w:space="0" w:color="auto"/>
          </w:divBdr>
        </w:div>
        <w:div w:id="392234690">
          <w:marLeft w:val="0"/>
          <w:marRight w:val="0"/>
          <w:marTop w:val="0"/>
          <w:marBottom w:val="0"/>
          <w:divBdr>
            <w:top w:val="none" w:sz="0" w:space="0" w:color="auto"/>
            <w:left w:val="none" w:sz="0" w:space="0" w:color="auto"/>
            <w:bottom w:val="none" w:sz="0" w:space="0" w:color="auto"/>
            <w:right w:val="none" w:sz="0" w:space="0" w:color="auto"/>
          </w:divBdr>
        </w:div>
        <w:div w:id="1115370529">
          <w:marLeft w:val="0"/>
          <w:marRight w:val="0"/>
          <w:marTop w:val="0"/>
          <w:marBottom w:val="0"/>
          <w:divBdr>
            <w:top w:val="none" w:sz="0" w:space="0" w:color="auto"/>
            <w:left w:val="none" w:sz="0" w:space="0" w:color="auto"/>
            <w:bottom w:val="none" w:sz="0" w:space="0" w:color="auto"/>
            <w:right w:val="none" w:sz="0" w:space="0" w:color="auto"/>
          </w:divBdr>
        </w:div>
        <w:div w:id="2068601485">
          <w:marLeft w:val="0"/>
          <w:marRight w:val="0"/>
          <w:marTop w:val="0"/>
          <w:marBottom w:val="0"/>
          <w:divBdr>
            <w:top w:val="none" w:sz="0" w:space="0" w:color="auto"/>
            <w:left w:val="none" w:sz="0" w:space="0" w:color="auto"/>
            <w:bottom w:val="none" w:sz="0" w:space="0" w:color="auto"/>
            <w:right w:val="none" w:sz="0" w:space="0" w:color="auto"/>
          </w:divBdr>
        </w:div>
        <w:div w:id="107701661">
          <w:marLeft w:val="0"/>
          <w:marRight w:val="0"/>
          <w:marTop w:val="0"/>
          <w:marBottom w:val="0"/>
          <w:divBdr>
            <w:top w:val="none" w:sz="0" w:space="0" w:color="auto"/>
            <w:left w:val="none" w:sz="0" w:space="0" w:color="auto"/>
            <w:bottom w:val="none" w:sz="0" w:space="0" w:color="auto"/>
            <w:right w:val="none" w:sz="0" w:space="0" w:color="auto"/>
          </w:divBdr>
        </w:div>
        <w:div w:id="1779912964">
          <w:marLeft w:val="0"/>
          <w:marRight w:val="0"/>
          <w:marTop w:val="0"/>
          <w:marBottom w:val="0"/>
          <w:divBdr>
            <w:top w:val="none" w:sz="0" w:space="0" w:color="auto"/>
            <w:left w:val="none" w:sz="0" w:space="0" w:color="auto"/>
            <w:bottom w:val="none" w:sz="0" w:space="0" w:color="auto"/>
            <w:right w:val="none" w:sz="0" w:space="0" w:color="auto"/>
          </w:divBdr>
        </w:div>
        <w:div w:id="738792611">
          <w:marLeft w:val="0"/>
          <w:marRight w:val="0"/>
          <w:marTop w:val="0"/>
          <w:marBottom w:val="0"/>
          <w:divBdr>
            <w:top w:val="none" w:sz="0" w:space="0" w:color="auto"/>
            <w:left w:val="none" w:sz="0" w:space="0" w:color="auto"/>
            <w:bottom w:val="none" w:sz="0" w:space="0" w:color="auto"/>
            <w:right w:val="none" w:sz="0" w:space="0" w:color="auto"/>
          </w:divBdr>
        </w:div>
        <w:div w:id="922690585">
          <w:marLeft w:val="0"/>
          <w:marRight w:val="0"/>
          <w:marTop w:val="0"/>
          <w:marBottom w:val="0"/>
          <w:divBdr>
            <w:top w:val="none" w:sz="0" w:space="0" w:color="auto"/>
            <w:left w:val="none" w:sz="0" w:space="0" w:color="auto"/>
            <w:bottom w:val="none" w:sz="0" w:space="0" w:color="auto"/>
            <w:right w:val="none" w:sz="0" w:space="0" w:color="auto"/>
          </w:divBdr>
        </w:div>
        <w:div w:id="1718550854">
          <w:marLeft w:val="0"/>
          <w:marRight w:val="0"/>
          <w:marTop w:val="0"/>
          <w:marBottom w:val="0"/>
          <w:divBdr>
            <w:top w:val="none" w:sz="0" w:space="0" w:color="auto"/>
            <w:left w:val="none" w:sz="0" w:space="0" w:color="auto"/>
            <w:bottom w:val="none" w:sz="0" w:space="0" w:color="auto"/>
            <w:right w:val="none" w:sz="0" w:space="0" w:color="auto"/>
          </w:divBdr>
        </w:div>
        <w:div w:id="1568569104">
          <w:marLeft w:val="0"/>
          <w:marRight w:val="0"/>
          <w:marTop w:val="0"/>
          <w:marBottom w:val="0"/>
          <w:divBdr>
            <w:top w:val="none" w:sz="0" w:space="0" w:color="auto"/>
            <w:left w:val="none" w:sz="0" w:space="0" w:color="auto"/>
            <w:bottom w:val="none" w:sz="0" w:space="0" w:color="auto"/>
            <w:right w:val="none" w:sz="0" w:space="0" w:color="auto"/>
          </w:divBdr>
        </w:div>
        <w:div w:id="1477214149">
          <w:marLeft w:val="0"/>
          <w:marRight w:val="0"/>
          <w:marTop w:val="0"/>
          <w:marBottom w:val="0"/>
          <w:divBdr>
            <w:top w:val="none" w:sz="0" w:space="0" w:color="auto"/>
            <w:left w:val="none" w:sz="0" w:space="0" w:color="auto"/>
            <w:bottom w:val="none" w:sz="0" w:space="0" w:color="auto"/>
            <w:right w:val="none" w:sz="0" w:space="0" w:color="auto"/>
          </w:divBdr>
        </w:div>
        <w:div w:id="1601447224">
          <w:marLeft w:val="0"/>
          <w:marRight w:val="0"/>
          <w:marTop w:val="0"/>
          <w:marBottom w:val="0"/>
          <w:divBdr>
            <w:top w:val="none" w:sz="0" w:space="0" w:color="auto"/>
            <w:left w:val="none" w:sz="0" w:space="0" w:color="auto"/>
            <w:bottom w:val="none" w:sz="0" w:space="0" w:color="auto"/>
            <w:right w:val="none" w:sz="0" w:space="0" w:color="auto"/>
          </w:divBdr>
        </w:div>
        <w:div w:id="1807970486">
          <w:marLeft w:val="0"/>
          <w:marRight w:val="0"/>
          <w:marTop w:val="0"/>
          <w:marBottom w:val="0"/>
          <w:divBdr>
            <w:top w:val="none" w:sz="0" w:space="0" w:color="auto"/>
            <w:left w:val="none" w:sz="0" w:space="0" w:color="auto"/>
            <w:bottom w:val="none" w:sz="0" w:space="0" w:color="auto"/>
            <w:right w:val="none" w:sz="0" w:space="0" w:color="auto"/>
          </w:divBdr>
        </w:div>
        <w:div w:id="279647759">
          <w:marLeft w:val="0"/>
          <w:marRight w:val="0"/>
          <w:marTop w:val="0"/>
          <w:marBottom w:val="0"/>
          <w:divBdr>
            <w:top w:val="none" w:sz="0" w:space="0" w:color="auto"/>
            <w:left w:val="none" w:sz="0" w:space="0" w:color="auto"/>
            <w:bottom w:val="none" w:sz="0" w:space="0" w:color="auto"/>
            <w:right w:val="none" w:sz="0" w:space="0" w:color="auto"/>
          </w:divBdr>
        </w:div>
        <w:div w:id="1356537220">
          <w:marLeft w:val="0"/>
          <w:marRight w:val="0"/>
          <w:marTop w:val="0"/>
          <w:marBottom w:val="0"/>
          <w:divBdr>
            <w:top w:val="none" w:sz="0" w:space="0" w:color="auto"/>
            <w:left w:val="none" w:sz="0" w:space="0" w:color="auto"/>
            <w:bottom w:val="none" w:sz="0" w:space="0" w:color="auto"/>
            <w:right w:val="none" w:sz="0" w:space="0" w:color="auto"/>
          </w:divBdr>
        </w:div>
        <w:div w:id="1670521195">
          <w:marLeft w:val="0"/>
          <w:marRight w:val="0"/>
          <w:marTop w:val="0"/>
          <w:marBottom w:val="0"/>
          <w:divBdr>
            <w:top w:val="none" w:sz="0" w:space="0" w:color="auto"/>
            <w:left w:val="none" w:sz="0" w:space="0" w:color="auto"/>
            <w:bottom w:val="none" w:sz="0" w:space="0" w:color="auto"/>
            <w:right w:val="none" w:sz="0" w:space="0" w:color="auto"/>
          </w:divBdr>
        </w:div>
        <w:div w:id="280383330">
          <w:marLeft w:val="0"/>
          <w:marRight w:val="0"/>
          <w:marTop w:val="0"/>
          <w:marBottom w:val="0"/>
          <w:divBdr>
            <w:top w:val="none" w:sz="0" w:space="0" w:color="auto"/>
            <w:left w:val="none" w:sz="0" w:space="0" w:color="auto"/>
            <w:bottom w:val="none" w:sz="0" w:space="0" w:color="auto"/>
            <w:right w:val="none" w:sz="0" w:space="0" w:color="auto"/>
          </w:divBdr>
        </w:div>
        <w:div w:id="288169918">
          <w:marLeft w:val="0"/>
          <w:marRight w:val="0"/>
          <w:marTop w:val="0"/>
          <w:marBottom w:val="0"/>
          <w:divBdr>
            <w:top w:val="none" w:sz="0" w:space="0" w:color="auto"/>
            <w:left w:val="none" w:sz="0" w:space="0" w:color="auto"/>
            <w:bottom w:val="none" w:sz="0" w:space="0" w:color="auto"/>
            <w:right w:val="none" w:sz="0" w:space="0" w:color="auto"/>
          </w:divBdr>
        </w:div>
        <w:div w:id="1507791823">
          <w:marLeft w:val="0"/>
          <w:marRight w:val="0"/>
          <w:marTop w:val="0"/>
          <w:marBottom w:val="0"/>
          <w:divBdr>
            <w:top w:val="none" w:sz="0" w:space="0" w:color="auto"/>
            <w:left w:val="none" w:sz="0" w:space="0" w:color="auto"/>
            <w:bottom w:val="none" w:sz="0" w:space="0" w:color="auto"/>
            <w:right w:val="none" w:sz="0" w:space="0" w:color="auto"/>
          </w:divBdr>
        </w:div>
        <w:div w:id="200215598">
          <w:marLeft w:val="0"/>
          <w:marRight w:val="0"/>
          <w:marTop w:val="0"/>
          <w:marBottom w:val="0"/>
          <w:divBdr>
            <w:top w:val="none" w:sz="0" w:space="0" w:color="auto"/>
            <w:left w:val="none" w:sz="0" w:space="0" w:color="auto"/>
            <w:bottom w:val="none" w:sz="0" w:space="0" w:color="auto"/>
            <w:right w:val="none" w:sz="0" w:space="0" w:color="auto"/>
          </w:divBdr>
        </w:div>
        <w:div w:id="1070421152">
          <w:marLeft w:val="0"/>
          <w:marRight w:val="0"/>
          <w:marTop w:val="0"/>
          <w:marBottom w:val="0"/>
          <w:divBdr>
            <w:top w:val="none" w:sz="0" w:space="0" w:color="auto"/>
            <w:left w:val="none" w:sz="0" w:space="0" w:color="auto"/>
            <w:bottom w:val="none" w:sz="0" w:space="0" w:color="auto"/>
            <w:right w:val="none" w:sz="0" w:space="0" w:color="auto"/>
          </w:divBdr>
        </w:div>
        <w:div w:id="620577197">
          <w:marLeft w:val="0"/>
          <w:marRight w:val="0"/>
          <w:marTop w:val="0"/>
          <w:marBottom w:val="0"/>
          <w:divBdr>
            <w:top w:val="none" w:sz="0" w:space="0" w:color="auto"/>
            <w:left w:val="none" w:sz="0" w:space="0" w:color="auto"/>
            <w:bottom w:val="none" w:sz="0" w:space="0" w:color="auto"/>
            <w:right w:val="none" w:sz="0" w:space="0" w:color="auto"/>
          </w:divBdr>
        </w:div>
        <w:div w:id="938370364">
          <w:marLeft w:val="0"/>
          <w:marRight w:val="0"/>
          <w:marTop w:val="0"/>
          <w:marBottom w:val="0"/>
          <w:divBdr>
            <w:top w:val="none" w:sz="0" w:space="0" w:color="auto"/>
            <w:left w:val="none" w:sz="0" w:space="0" w:color="auto"/>
            <w:bottom w:val="none" w:sz="0" w:space="0" w:color="auto"/>
            <w:right w:val="none" w:sz="0" w:space="0" w:color="auto"/>
          </w:divBdr>
        </w:div>
        <w:div w:id="1745027883">
          <w:marLeft w:val="0"/>
          <w:marRight w:val="0"/>
          <w:marTop w:val="0"/>
          <w:marBottom w:val="0"/>
          <w:divBdr>
            <w:top w:val="none" w:sz="0" w:space="0" w:color="auto"/>
            <w:left w:val="none" w:sz="0" w:space="0" w:color="auto"/>
            <w:bottom w:val="none" w:sz="0" w:space="0" w:color="auto"/>
            <w:right w:val="none" w:sz="0" w:space="0" w:color="auto"/>
          </w:divBdr>
        </w:div>
        <w:div w:id="4017895">
          <w:marLeft w:val="0"/>
          <w:marRight w:val="0"/>
          <w:marTop w:val="0"/>
          <w:marBottom w:val="0"/>
          <w:divBdr>
            <w:top w:val="none" w:sz="0" w:space="0" w:color="auto"/>
            <w:left w:val="none" w:sz="0" w:space="0" w:color="auto"/>
            <w:bottom w:val="none" w:sz="0" w:space="0" w:color="auto"/>
            <w:right w:val="none" w:sz="0" w:space="0" w:color="auto"/>
          </w:divBdr>
        </w:div>
        <w:div w:id="113059148">
          <w:marLeft w:val="0"/>
          <w:marRight w:val="0"/>
          <w:marTop w:val="0"/>
          <w:marBottom w:val="0"/>
          <w:divBdr>
            <w:top w:val="none" w:sz="0" w:space="0" w:color="auto"/>
            <w:left w:val="none" w:sz="0" w:space="0" w:color="auto"/>
            <w:bottom w:val="none" w:sz="0" w:space="0" w:color="auto"/>
            <w:right w:val="none" w:sz="0" w:space="0" w:color="auto"/>
          </w:divBdr>
        </w:div>
        <w:div w:id="1480926833">
          <w:marLeft w:val="0"/>
          <w:marRight w:val="0"/>
          <w:marTop w:val="0"/>
          <w:marBottom w:val="0"/>
          <w:divBdr>
            <w:top w:val="none" w:sz="0" w:space="0" w:color="auto"/>
            <w:left w:val="none" w:sz="0" w:space="0" w:color="auto"/>
            <w:bottom w:val="none" w:sz="0" w:space="0" w:color="auto"/>
            <w:right w:val="none" w:sz="0" w:space="0" w:color="auto"/>
          </w:divBdr>
        </w:div>
        <w:div w:id="1660688472">
          <w:marLeft w:val="0"/>
          <w:marRight w:val="0"/>
          <w:marTop w:val="0"/>
          <w:marBottom w:val="0"/>
          <w:divBdr>
            <w:top w:val="none" w:sz="0" w:space="0" w:color="auto"/>
            <w:left w:val="none" w:sz="0" w:space="0" w:color="auto"/>
            <w:bottom w:val="none" w:sz="0" w:space="0" w:color="auto"/>
            <w:right w:val="none" w:sz="0" w:space="0" w:color="auto"/>
          </w:divBdr>
        </w:div>
        <w:div w:id="1835532378">
          <w:marLeft w:val="0"/>
          <w:marRight w:val="0"/>
          <w:marTop w:val="0"/>
          <w:marBottom w:val="0"/>
          <w:divBdr>
            <w:top w:val="none" w:sz="0" w:space="0" w:color="auto"/>
            <w:left w:val="none" w:sz="0" w:space="0" w:color="auto"/>
            <w:bottom w:val="none" w:sz="0" w:space="0" w:color="auto"/>
            <w:right w:val="none" w:sz="0" w:space="0" w:color="auto"/>
          </w:divBdr>
        </w:div>
        <w:div w:id="216354153">
          <w:marLeft w:val="0"/>
          <w:marRight w:val="0"/>
          <w:marTop w:val="0"/>
          <w:marBottom w:val="0"/>
          <w:divBdr>
            <w:top w:val="none" w:sz="0" w:space="0" w:color="auto"/>
            <w:left w:val="none" w:sz="0" w:space="0" w:color="auto"/>
            <w:bottom w:val="none" w:sz="0" w:space="0" w:color="auto"/>
            <w:right w:val="none" w:sz="0" w:space="0" w:color="auto"/>
          </w:divBdr>
        </w:div>
        <w:div w:id="1631979194">
          <w:marLeft w:val="0"/>
          <w:marRight w:val="0"/>
          <w:marTop w:val="0"/>
          <w:marBottom w:val="0"/>
          <w:divBdr>
            <w:top w:val="none" w:sz="0" w:space="0" w:color="auto"/>
            <w:left w:val="none" w:sz="0" w:space="0" w:color="auto"/>
            <w:bottom w:val="none" w:sz="0" w:space="0" w:color="auto"/>
            <w:right w:val="none" w:sz="0" w:space="0" w:color="auto"/>
          </w:divBdr>
        </w:div>
        <w:div w:id="672612631">
          <w:marLeft w:val="0"/>
          <w:marRight w:val="0"/>
          <w:marTop w:val="0"/>
          <w:marBottom w:val="0"/>
          <w:divBdr>
            <w:top w:val="none" w:sz="0" w:space="0" w:color="auto"/>
            <w:left w:val="none" w:sz="0" w:space="0" w:color="auto"/>
            <w:bottom w:val="none" w:sz="0" w:space="0" w:color="auto"/>
            <w:right w:val="none" w:sz="0" w:space="0" w:color="auto"/>
          </w:divBdr>
        </w:div>
        <w:div w:id="475218769">
          <w:marLeft w:val="0"/>
          <w:marRight w:val="0"/>
          <w:marTop w:val="0"/>
          <w:marBottom w:val="0"/>
          <w:divBdr>
            <w:top w:val="none" w:sz="0" w:space="0" w:color="auto"/>
            <w:left w:val="none" w:sz="0" w:space="0" w:color="auto"/>
            <w:bottom w:val="none" w:sz="0" w:space="0" w:color="auto"/>
            <w:right w:val="none" w:sz="0" w:space="0" w:color="auto"/>
          </w:divBdr>
        </w:div>
        <w:div w:id="541133210">
          <w:marLeft w:val="0"/>
          <w:marRight w:val="0"/>
          <w:marTop w:val="0"/>
          <w:marBottom w:val="0"/>
          <w:divBdr>
            <w:top w:val="none" w:sz="0" w:space="0" w:color="auto"/>
            <w:left w:val="none" w:sz="0" w:space="0" w:color="auto"/>
            <w:bottom w:val="none" w:sz="0" w:space="0" w:color="auto"/>
            <w:right w:val="none" w:sz="0" w:space="0" w:color="auto"/>
          </w:divBdr>
        </w:div>
        <w:div w:id="1675641348">
          <w:marLeft w:val="0"/>
          <w:marRight w:val="0"/>
          <w:marTop w:val="0"/>
          <w:marBottom w:val="0"/>
          <w:divBdr>
            <w:top w:val="none" w:sz="0" w:space="0" w:color="auto"/>
            <w:left w:val="none" w:sz="0" w:space="0" w:color="auto"/>
            <w:bottom w:val="none" w:sz="0" w:space="0" w:color="auto"/>
            <w:right w:val="none" w:sz="0" w:space="0" w:color="auto"/>
          </w:divBdr>
        </w:div>
        <w:div w:id="728262438">
          <w:marLeft w:val="0"/>
          <w:marRight w:val="0"/>
          <w:marTop w:val="0"/>
          <w:marBottom w:val="0"/>
          <w:divBdr>
            <w:top w:val="none" w:sz="0" w:space="0" w:color="auto"/>
            <w:left w:val="none" w:sz="0" w:space="0" w:color="auto"/>
            <w:bottom w:val="none" w:sz="0" w:space="0" w:color="auto"/>
            <w:right w:val="none" w:sz="0" w:space="0" w:color="auto"/>
          </w:divBdr>
        </w:div>
        <w:div w:id="1276908499">
          <w:marLeft w:val="0"/>
          <w:marRight w:val="0"/>
          <w:marTop w:val="0"/>
          <w:marBottom w:val="0"/>
          <w:divBdr>
            <w:top w:val="none" w:sz="0" w:space="0" w:color="auto"/>
            <w:left w:val="none" w:sz="0" w:space="0" w:color="auto"/>
            <w:bottom w:val="none" w:sz="0" w:space="0" w:color="auto"/>
            <w:right w:val="none" w:sz="0" w:space="0" w:color="auto"/>
          </w:divBdr>
        </w:div>
        <w:div w:id="169297028">
          <w:marLeft w:val="0"/>
          <w:marRight w:val="0"/>
          <w:marTop w:val="0"/>
          <w:marBottom w:val="0"/>
          <w:divBdr>
            <w:top w:val="none" w:sz="0" w:space="0" w:color="auto"/>
            <w:left w:val="none" w:sz="0" w:space="0" w:color="auto"/>
            <w:bottom w:val="none" w:sz="0" w:space="0" w:color="auto"/>
            <w:right w:val="none" w:sz="0" w:space="0" w:color="auto"/>
          </w:divBdr>
        </w:div>
        <w:div w:id="514685916">
          <w:marLeft w:val="0"/>
          <w:marRight w:val="0"/>
          <w:marTop w:val="0"/>
          <w:marBottom w:val="0"/>
          <w:divBdr>
            <w:top w:val="none" w:sz="0" w:space="0" w:color="auto"/>
            <w:left w:val="none" w:sz="0" w:space="0" w:color="auto"/>
            <w:bottom w:val="none" w:sz="0" w:space="0" w:color="auto"/>
            <w:right w:val="none" w:sz="0" w:space="0" w:color="auto"/>
          </w:divBdr>
        </w:div>
        <w:div w:id="1512180121">
          <w:marLeft w:val="0"/>
          <w:marRight w:val="0"/>
          <w:marTop w:val="0"/>
          <w:marBottom w:val="0"/>
          <w:divBdr>
            <w:top w:val="none" w:sz="0" w:space="0" w:color="auto"/>
            <w:left w:val="none" w:sz="0" w:space="0" w:color="auto"/>
            <w:bottom w:val="none" w:sz="0" w:space="0" w:color="auto"/>
            <w:right w:val="none" w:sz="0" w:space="0" w:color="auto"/>
          </w:divBdr>
        </w:div>
        <w:div w:id="1272592848">
          <w:marLeft w:val="0"/>
          <w:marRight w:val="0"/>
          <w:marTop w:val="0"/>
          <w:marBottom w:val="0"/>
          <w:divBdr>
            <w:top w:val="none" w:sz="0" w:space="0" w:color="auto"/>
            <w:left w:val="none" w:sz="0" w:space="0" w:color="auto"/>
            <w:bottom w:val="none" w:sz="0" w:space="0" w:color="auto"/>
            <w:right w:val="none" w:sz="0" w:space="0" w:color="auto"/>
          </w:divBdr>
        </w:div>
        <w:div w:id="1865820718">
          <w:marLeft w:val="0"/>
          <w:marRight w:val="0"/>
          <w:marTop w:val="0"/>
          <w:marBottom w:val="0"/>
          <w:divBdr>
            <w:top w:val="none" w:sz="0" w:space="0" w:color="auto"/>
            <w:left w:val="none" w:sz="0" w:space="0" w:color="auto"/>
            <w:bottom w:val="none" w:sz="0" w:space="0" w:color="auto"/>
            <w:right w:val="none" w:sz="0" w:space="0" w:color="auto"/>
          </w:divBdr>
        </w:div>
        <w:div w:id="1187133616">
          <w:marLeft w:val="0"/>
          <w:marRight w:val="0"/>
          <w:marTop w:val="0"/>
          <w:marBottom w:val="0"/>
          <w:divBdr>
            <w:top w:val="none" w:sz="0" w:space="0" w:color="auto"/>
            <w:left w:val="none" w:sz="0" w:space="0" w:color="auto"/>
            <w:bottom w:val="none" w:sz="0" w:space="0" w:color="auto"/>
            <w:right w:val="none" w:sz="0" w:space="0" w:color="auto"/>
          </w:divBdr>
        </w:div>
        <w:div w:id="1072391919">
          <w:marLeft w:val="0"/>
          <w:marRight w:val="0"/>
          <w:marTop w:val="0"/>
          <w:marBottom w:val="0"/>
          <w:divBdr>
            <w:top w:val="none" w:sz="0" w:space="0" w:color="auto"/>
            <w:left w:val="none" w:sz="0" w:space="0" w:color="auto"/>
            <w:bottom w:val="none" w:sz="0" w:space="0" w:color="auto"/>
            <w:right w:val="none" w:sz="0" w:space="0" w:color="auto"/>
          </w:divBdr>
        </w:div>
        <w:div w:id="22365369">
          <w:marLeft w:val="0"/>
          <w:marRight w:val="0"/>
          <w:marTop w:val="0"/>
          <w:marBottom w:val="0"/>
          <w:divBdr>
            <w:top w:val="none" w:sz="0" w:space="0" w:color="auto"/>
            <w:left w:val="none" w:sz="0" w:space="0" w:color="auto"/>
            <w:bottom w:val="none" w:sz="0" w:space="0" w:color="auto"/>
            <w:right w:val="none" w:sz="0" w:space="0" w:color="auto"/>
          </w:divBdr>
        </w:div>
        <w:div w:id="284777959">
          <w:marLeft w:val="0"/>
          <w:marRight w:val="0"/>
          <w:marTop w:val="0"/>
          <w:marBottom w:val="0"/>
          <w:divBdr>
            <w:top w:val="none" w:sz="0" w:space="0" w:color="auto"/>
            <w:left w:val="none" w:sz="0" w:space="0" w:color="auto"/>
            <w:bottom w:val="none" w:sz="0" w:space="0" w:color="auto"/>
            <w:right w:val="none" w:sz="0" w:space="0" w:color="auto"/>
          </w:divBdr>
        </w:div>
        <w:div w:id="299850176">
          <w:marLeft w:val="0"/>
          <w:marRight w:val="0"/>
          <w:marTop w:val="0"/>
          <w:marBottom w:val="0"/>
          <w:divBdr>
            <w:top w:val="none" w:sz="0" w:space="0" w:color="auto"/>
            <w:left w:val="none" w:sz="0" w:space="0" w:color="auto"/>
            <w:bottom w:val="none" w:sz="0" w:space="0" w:color="auto"/>
            <w:right w:val="none" w:sz="0" w:space="0" w:color="auto"/>
          </w:divBdr>
        </w:div>
        <w:div w:id="1205288089">
          <w:marLeft w:val="0"/>
          <w:marRight w:val="0"/>
          <w:marTop w:val="0"/>
          <w:marBottom w:val="0"/>
          <w:divBdr>
            <w:top w:val="none" w:sz="0" w:space="0" w:color="auto"/>
            <w:left w:val="none" w:sz="0" w:space="0" w:color="auto"/>
            <w:bottom w:val="none" w:sz="0" w:space="0" w:color="auto"/>
            <w:right w:val="none" w:sz="0" w:space="0" w:color="auto"/>
          </w:divBdr>
        </w:div>
        <w:div w:id="1723554262">
          <w:marLeft w:val="0"/>
          <w:marRight w:val="0"/>
          <w:marTop w:val="0"/>
          <w:marBottom w:val="0"/>
          <w:divBdr>
            <w:top w:val="none" w:sz="0" w:space="0" w:color="auto"/>
            <w:left w:val="none" w:sz="0" w:space="0" w:color="auto"/>
            <w:bottom w:val="none" w:sz="0" w:space="0" w:color="auto"/>
            <w:right w:val="none" w:sz="0" w:space="0" w:color="auto"/>
          </w:divBdr>
        </w:div>
        <w:div w:id="2031835305">
          <w:marLeft w:val="0"/>
          <w:marRight w:val="0"/>
          <w:marTop w:val="0"/>
          <w:marBottom w:val="0"/>
          <w:divBdr>
            <w:top w:val="none" w:sz="0" w:space="0" w:color="auto"/>
            <w:left w:val="none" w:sz="0" w:space="0" w:color="auto"/>
            <w:bottom w:val="none" w:sz="0" w:space="0" w:color="auto"/>
            <w:right w:val="none" w:sz="0" w:space="0" w:color="auto"/>
          </w:divBdr>
        </w:div>
        <w:div w:id="1632440604">
          <w:marLeft w:val="0"/>
          <w:marRight w:val="0"/>
          <w:marTop w:val="0"/>
          <w:marBottom w:val="0"/>
          <w:divBdr>
            <w:top w:val="none" w:sz="0" w:space="0" w:color="auto"/>
            <w:left w:val="none" w:sz="0" w:space="0" w:color="auto"/>
            <w:bottom w:val="none" w:sz="0" w:space="0" w:color="auto"/>
            <w:right w:val="none" w:sz="0" w:space="0" w:color="auto"/>
          </w:divBdr>
        </w:div>
        <w:div w:id="1812558496">
          <w:marLeft w:val="0"/>
          <w:marRight w:val="0"/>
          <w:marTop w:val="0"/>
          <w:marBottom w:val="0"/>
          <w:divBdr>
            <w:top w:val="none" w:sz="0" w:space="0" w:color="auto"/>
            <w:left w:val="none" w:sz="0" w:space="0" w:color="auto"/>
            <w:bottom w:val="none" w:sz="0" w:space="0" w:color="auto"/>
            <w:right w:val="none" w:sz="0" w:space="0" w:color="auto"/>
          </w:divBdr>
        </w:div>
        <w:div w:id="111483466">
          <w:marLeft w:val="0"/>
          <w:marRight w:val="0"/>
          <w:marTop w:val="0"/>
          <w:marBottom w:val="0"/>
          <w:divBdr>
            <w:top w:val="none" w:sz="0" w:space="0" w:color="auto"/>
            <w:left w:val="none" w:sz="0" w:space="0" w:color="auto"/>
            <w:bottom w:val="none" w:sz="0" w:space="0" w:color="auto"/>
            <w:right w:val="none" w:sz="0" w:space="0" w:color="auto"/>
          </w:divBdr>
        </w:div>
        <w:div w:id="578369363">
          <w:marLeft w:val="0"/>
          <w:marRight w:val="0"/>
          <w:marTop w:val="0"/>
          <w:marBottom w:val="0"/>
          <w:divBdr>
            <w:top w:val="none" w:sz="0" w:space="0" w:color="auto"/>
            <w:left w:val="none" w:sz="0" w:space="0" w:color="auto"/>
            <w:bottom w:val="none" w:sz="0" w:space="0" w:color="auto"/>
            <w:right w:val="none" w:sz="0" w:space="0" w:color="auto"/>
          </w:divBdr>
        </w:div>
        <w:div w:id="301082079">
          <w:marLeft w:val="0"/>
          <w:marRight w:val="0"/>
          <w:marTop w:val="0"/>
          <w:marBottom w:val="0"/>
          <w:divBdr>
            <w:top w:val="none" w:sz="0" w:space="0" w:color="auto"/>
            <w:left w:val="none" w:sz="0" w:space="0" w:color="auto"/>
            <w:bottom w:val="none" w:sz="0" w:space="0" w:color="auto"/>
            <w:right w:val="none" w:sz="0" w:space="0" w:color="auto"/>
          </w:divBdr>
        </w:div>
        <w:div w:id="1663119976">
          <w:marLeft w:val="0"/>
          <w:marRight w:val="0"/>
          <w:marTop w:val="0"/>
          <w:marBottom w:val="0"/>
          <w:divBdr>
            <w:top w:val="none" w:sz="0" w:space="0" w:color="auto"/>
            <w:left w:val="none" w:sz="0" w:space="0" w:color="auto"/>
            <w:bottom w:val="none" w:sz="0" w:space="0" w:color="auto"/>
            <w:right w:val="none" w:sz="0" w:space="0" w:color="auto"/>
          </w:divBdr>
        </w:div>
        <w:div w:id="1141506424">
          <w:marLeft w:val="0"/>
          <w:marRight w:val="0"/>
          <w:marTop w:val="0"/>
          <w:marBottom w:val="0"/>
          <w:divBdr>
            <w:top w:val="none" w:sz="0" w:space="0" w:color="auto"/>
            <w:left w:val="none" w:sz="0" w:space="0" w:color="auto"/>
            <w:bottom w:val="none" w:sz="0" w:space="0" w:color="auto"/>
            <w:right w:val="none" w:sz="0" w:space="0" w:color="auto"/>
          </w:divBdr>
        </w:div>
        <w:div w:id="1544826108">
          <w:marLeft w:val="0"/>
          <w:marRight w:val="0"/>
          <w:marTop w:val="0"/>
          <w:marBottom w:val="0"/>
          <w:divBdr>
            <w:top w:val="none" w:sz="0" w:space="0" w:color="auto"/>
            <w:left w:val="none" w:sz="0" w:space="0" w:color="auto"/>
            <w:bottom w:val="none" w:sz="0" w:space="0" w:color="auto"/>
            <w:right w:val="none" w:sz="0" w:space="0" w:color="auto"/>
          </w:divBdr>
        </w:div>
        <w:div w:id="1151824679">
          <w:marLeft w:val="0"/>
          <w:marRight w:val="0"/>
          <w:marTop w:val="0"/>
          <w:marBottom w:val="0"/>
          <w:divBdr>
            <w:top w:val="none" w:sz="0" w:space="0" w:color="auto"/>
            <w:left w:val="none" w:sz="0" w:space="0" w:color="auto"/>
            <w:bottom w:val="none" w:sz="0" w:space="0" w:color="auto"/>
            <w:right w:val="none" w:sz="0" w:space="0" w:color="auto"/>
          </w:divBdr>
        </w:div>
        <w:div w:id="1092775723">
          <w:marLeft w:val="0"/>
          <w:marRight w:val="0"/>
          <w:marTop w:val="0"/>
          <w:marBottom w:val="0"/>
          <w:divBdr>
            <w:top w:val="none" w:sz="0" w:space="0" w:color="auto"/>
            <w:left w:val="none" w:sz="0" w:space="0" w:color="auto"/>
            <w:bottom w:val="none" w:sz="0" w:space="0" w:color="auto"/>
            <w:right w:val="none" w:sz="0" w:space="0" w:color="auto"/>
          </w:divBdr>
        </w:div>
        <w:div w:id="1744840719">
          <w:marLeft w:val="0"/>
          <w:marRight w:val="0"/>
          <w:marTop w:val="0"/>
          <w:marBottom w:val="0"/>
          <w:divBdr>
            <w:top w:val="none" w:sz="0" w:space="0" w:color="auto"/>
            <w:left w:val="none" w:sz="0" w:space="0" w:color="auto"/>
            <w:bottom w:val="none" w:sz="0" w:space="0" w:color="auto"/>
            <w:right w:val="none" w:sz="0" w:space="0" w:color="auto"/>
          </w:divBdr>
        </w:div>
        <w:div w:id="1530987686">
          <w:marLeft w:val="0"/>
          <w:marRight w:val="0"/>
          <w:marTop w:val="0"/>
          <w:marBottom w:val="0"/>
          <w:divBdr>
            <w:top w:val="none" w:sz="0" w:space="0" w:color="auto"/>
            <w:left w:val="none" w:sz="0" w:space="0" w:color="auto"/>
            <w:bottom w:val="none" w:sz="0" w:space="0" w:color="auto"/>
            <w:right w:val="none" w:sz="0" w:space="0" w:color="auto"/>
          </w:divBdr>
        </w:div>
        <w:div w:id="1807157434">
          <w:marLeft w:val="0"/>
          <w:marRight w:val="0"/>
          <w:marTop w:val="0"/>
          <w:marBottom w:val="0"/>
          <w:divBdr>
            <w:top w:val="none" w:sz="0" w:space="0" w:color="auto"/>
            <w:left w:val="none" w:sz="0" w:space="0" w:color="auto"/>
            <w:bottom w:val="none" w:sz="0" w:space="0" w:color="auto"/>
            <w:right w:val="none" w:sz="0" w:space="0" w:color="auto"/>
          </w:divBdr>
        </w:div>
        <w:div w:id="1221480050">
          <w:marLeft w:val="0"/>
          <w:marRight w:val="0"/>
          <w:marTop w:val="0"/>
          <w:marBottom w:val="0"/>
          <w:divBdr>
            <w:top w:val="none" w:sz="0" w:space="0" w:color="auto"/>
            <w:left w:val="none" w:sz="0" w:space="0" w:color="auto"/>
            <w:bottom w:val="none" w:sz="0" w:space="0" w:color="auto"/>
            <w:right w:val="none" w:sz="0" w:space="0" w:color="auto"/>
          </w:divBdr>
        </w:div>
        <w:div w:id="83495607">
          <w:marLeft w:val="0"/>
          <w:marRight w:val="0"/>
          <w:marTop w:val="0"/>
          <w:marBottom w:val="0"/>
          <w:divBdr>
            <w:top w:val="none" w:sz="0" w:space="0" w:color="auto"/>
            <w:left w:val="none" w:sz="0" w:space="0" w:color="auto"/>
            <w:bottom w:val="none" w:sz="0" w:space="0" w:color="auto"/>
            <w:right w:val="none" w:sz="0" w:space="0" w:color="auto"/>
          </w:divBdr>
        </w:div>
        <w:div w:id="696200895">
          <w:marLeft w:val="0"/>
          <w:marRight w:val="0"/>
          <w:marTop w:val="0"/>
          <w:marBottom w:val="0"/>
          <w:divBdr>
            <w:top w:val="none" w:sz="0" w:space="0" w:color="auto"/>
            <w:left w:val="none" w:sz="0" w:space="0" w:color="auto"/>
            <w:bottom w:val="none" w:sz="0" w:space="0" w:color="auto"/>
            <w:right w:val="none" w:sz="0" w:space="0" w:color="auto"/>
          </w:divBdr>
        </w:div>
        <w:div w:id="1990594404">
          <w:marLeft w:val="0"/>
          <w:marRight w:val="0"/>
          <w:marTop w:val="0"/>
          <w:marBottom w:val="0"/>
          <w:divBdr>
            <w:top w:val="none" w:sz="0" w:space="0" w:color="auto"/>
            <w:left w:val="none" w:sz="0" w:space="0" w:color="auto"/>
            <w:bottom w:val="none" w:sz="0" w:space="0" w:color="auto"/>
            <w:right w:val="none" w:sz="0" w:space="0" w:color="auto"/>
          </w:divBdr>
        </w:div>
        <w:div w:id="1902786395">
          <w:marLeft w:val="0"/>
          <w:marRight w:val="0"/>
          <w:marTop w:val="0"/>
          <w:marBottom w:val="0"/>
          <w:divBdr>
            <w:top w:val="none" w:sz="0" w:space="0" w:color="auto"/>
            <w:left w:val="none" w:sz="0" w:space="0" w:color="auto"/>
            <w:bottom w:val="none" w:sz="0" w:space="0" w:color="auto"/>
            <w:right w:val="none" w:sz="0" w:space="0" w:color="auto"/>
          </w:divBdr>
        </w:div>
        <w:div w:id="754404713">
          <w:marLeft w:val="0"/>
          <w:marRight w:val="0"/>
          <w:marTop w:val="0"/>
          <w:marBottom w:val="0"/>
          <w:divBdr>
            <w:top w:val="none" w:sz="0" w:space="0" w:color="auto"/>
            <w:left w:val="none" w:sz="0" w:space="0" w:color="auto"/>
            <w:bottom w:val="none" w:sz="0" w:space="0" w:color="auto"/>
            <w:right w:val="none" w:sz="0" w:space="0" w:color="auto"/>
          </w:divBdr>
        </w:div>
        <w:div w:id="1637904883">
          <w:marLeft w:val="0"/>
          <w:marRight w:val="0"/>
          <w:marTop w:val="0"/>
          <w:marBottom w:val="0"/>
          <w:divBdr>
            <w:top w:val="none" w:sz="0" w:space="0" w:color="auto"/>
            <w:left w:val="none" w:sz="0" w:space="0" w:color="auto"/>
            <w:bottom w:val="none" w:sz="0" w:space="0" w:color="auto"/>
            <w:right w:val="none" w:sz="0" w:space="0" w:color="auto"/>
          </w:divBdr>
        </w:div>
        <w:div w:id="656421019">
          <w:marLeft w:val="0"/>
          <w:marRight w:val="0"/>
          <w:marTop w:val="0"/>
          <w:marBottom w:val="0"/>
          <w:divBdr>
            <w:top w:val="none" w:sz="0" w:space="0" w:color="auto"/>
            <w:left w:val="none" w:sz="0" w:space="0" w:color="auto"/>
            <w:bottom w:val="none" w:sz="0" w:space="0" w:color="auto"/>
            <w:right w:val="none" w:sz="0" w:space="0" w:color="auto"/>
          </w:divBdr>
        </w:div>
        <w:div w:id="856387234">
          <w:marLeft w:val="0"/>
          <w:marRight w:val="0"/>
          <w:marTop w:val="0"/>
          <w:marBottom w:val="0"/>
          <w:divBdr>
            <w:top w:val="none" w:sz="0" w:space="0" w:color="auto"/>
            <w:left w:val="none" w:sz="0" w:space="0" w:color="auto"/>
            <w:bottom w:val="none" w:sz="0" w:space="0" w:color="auto"/>
            <w:right w:val="none" w:sz="0" w:space="0" w:color="auto"/>
          </w:divBdr>
        </w:div>
        <w:div w:id="1921215249">
          <w:marLeft w:val="0"/>
          <w:marRight w:val="0"/>
          <w:marTop w:val="0"/>
          <w:marBottom w:val="0"/>
          <w:divBdr>
            <w:top w:val="none" w:sz="0" w:space="0" w:color="auto"/>
            <w:left w:val="none" w:sz="0" w:space="0" w:color="auto"/>
            <w:bottom w:val="none" w:sz="0" w:space="0" w:color="auto"/>
            <w:right w:val="none" w:sz="0" w:space="0" w:color="auto"/>
          </w:divBdr>
        </w:div>
        <w:div w:id="380642219">
          <w:marLeft w:val="0"/>
          <w:marRight w:val="0"/>
          <w:marTop w:val="0"/>
          <w:marBottom w:val="0"/>
          <w:divBdr>
            <w:top w:val="none" w:sz="0" w:space="0" w:color="auto"/>
            <w:left w:val="none" w:sz="0" w:space="0" w:color="auto"/>
            <w:bottom w:val="none" w:sz="0" w:space="0" w:color="auto"/>
            <w:right w:val="none" w:sz="0" w:space="0" w:color="auto"/>
          </w:divBdr>
        </w:div>
        <w:div w:id="1496336463">
          <w:marLeft w:val="0"/>
          <w:marRight w:val="0"/>
          <w:marTop w:val="0"/>
          <w:marBottom w:val="0"/>
          <w:divBdr>
            <w:top w:val="none" w:sz="0" w:space="0" w:color="auto"/>
            <w:left w:val="none" w:sz="0" w:space="0" w:color="auto"/>
            <w:bottom w:val="none" w:sz="0" w:space="0" w:color="auto"/>
            <w:right w:val="none" w:sz="0" w:space="0" w:color="auto"/>
          </w:divBdr>
        </w:div>
        <w:div w:id="72630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roeder.josh@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7905</Words>
  <Characters>45064</Characters>
  <Application>Microsoft Macintosh Word</Application>
  <DocSecurity>0</DocSecurity>
  <Lines>375</Lines>
  <Paragraphs>105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Stem cells for spine surgery</vt:lpstr>
      <vt:lpstr>Stem cells for spine surgery</vt:lpstr>
    </vt:vector>
  </TitlesOfParts>
  <Company/>
  <LinksUpToDate>false</LinksUpToDate>
  <CharactersWithSpaces>52864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cells for spine surgery</dc:title>
  <dc:creator>Kueper, Janina</dc:creator>
  <cp:lastModifiedBy>Na Ma</cp:lastModifiedBy>
  <cp:revision>2</cp:revision>
  <dcterms:created xsi:type="dcterms:W3CDTF">2014-10-29T02:52:00Z</dcterms:created>
  <dcterms:modified xsi:type="dcterms:W3CDTF">2014-10-29T02:52:00Z</dcterms:modified>
</cp:coreProperties>
</file>