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33" w:rsidRDefault="00C508BC">
      <w:r>
        <w:t>Considering that this is a review, we did not need a report form the biostatistics</w:t>
      </w:r>
      <w:bookmarkStart w:id="0" w:name="_GoBack"/>
      <w:bookmarkEnd w:id="0"/>
    </w:p>
    <w:sectPr w:rsidR="00277133" w:rsidSect="0024512E">
      <w:pgSz w:w="11900" w:h="16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BC"/>
    <w:rsid w:val="0024512E"/>
    <w:rsid w:val="00277133"/>
    <w:rsid w:val="00C508BC"/>
    <w:rsid w:val="00D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6F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Crisan</dc:creator>
  <cp:keywords/>
  <dc:description/>
  <cp:lastModifiedBy>Dana Crisan</cp:lastModifiedBy>
  <cp:revision>1</cp:revision>
  <dcterms:created xsi:type="dcterms:W3CDTF">2014-08-28T19:04:00Z</dcterms:created>
  <dcterms:modified xsi:type="dcterms:W3CDTF">2014-08-28T19:05:00Z</dcterms:modified>
</cp:coreProperties>
</file>