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F663B" w14:textId="338BC1D3" w:rsidR="00C30F03" w:rsidRPr="0072710A" w:rsidRDefault="00C30F03" w:rsidP="0072710A">
      <w:pPr>
        <w:spacing w:line="360" w:lineRule="auto"/>
        <w:jc w:val="both"/>
        <w:rPr>
          <w:rFonts w:ascii="Book Antiqua" w:hAnsi="Book Antiqua"/>
        </w:rPr>
      </w:pPr>
      <w:r w:rsidRPr="0072710A">
        <w:rPr>
          <w:rFonts w:ascii="Book Antiqua" w:hAnsi="Book Antiqua"/>
        </w:rPr>
        <w:t xml:space="preserve">Name of journal: </w:t>
      </w:r>
      <w:r w:rsidRPr="0072710A">
        <w:rPr>
          <w:rFonts w:ascii="Book Antiqua" w:hAnsi="Book Antiqua"/>
          <w:i/>
        </w:rPr>
        <w:t>World Journal of Gastrointestinal Endoscopy</w:t>
      </w:r>
    </w:p>
    <w:p w14:paraId="1FE1A294" w14:textId="206757A5" w:rsidR="00C30F03" w:rsidRPr="0072710A" w:rsidRDefault="00C30F03" w:rsidP="0072710A">
      <w:pPr>
        <w:spacing w:line="360" w:lineRule="auto"/>
        <w:jc w:val="both"/>
        <w:rPr>
          <w:rFonts w:ascii="Book Antiqua" w:eastAsia="宋体" w:hAnsi="Book Antiqua"/>
          <w:lang w:eastAsia="zh-CN"/>
        </w:rPr>
      </w:pPr>
      <w:r w:rsidRPr="0072710A">
        <w:rPr>
          <w:rFonts w:ascii="Book Antiqua" w:hAnsi="Book Antiqua"/>
        </w:rPr>
        <w:t xml:space="preserve">ESPS Manuscript NO: </w:t>
      </w:r>
      <w:r w:rsidRPr="0072710A">
        <w:rPr>
          <w:rFonts w:ascii="Book Antiqua" w:eastAsia="宋体" w:hAnsi="Book Antiqua"/>
          <w:lang w:eastAsia="zh-CN"/>
        </w:rPr>
        <w:t>13789</w:t>
      </w:r>
    </w:p>
    <w:p w14:paraId="2E26C3A2" w14:textId="5412E35D" w:rsidR="00C30F03" w:rsidRPr="0072710A" w:rsidRDefault="00A539A5" w:rsidP="0072710A">
      <w:pPr>
        <w:spacing w:line="360" w:lineRule="auto"/>
        <w:jc w:val="both"/>
        <w:rPr>
          <w:rFonts w:ascii="Book Antiqua" w:eastAsia="宋体" w:hAnsi="Book Antiqua"/>
          <w:lang w:eastAsia="zh-CN"/>
        </w:rPr>
      </w:pPr>
      <w:r>
        <w:rPr>
          <w:rFonts w:ascii="Book Antiqua" w:hAnsi="Book Antiqua"/>
        </w:rPr>
        <w:t>Columns: MINI</w:t>
      </w:r>
      <w:r w:rsidR="00C30F03" w:rsidRPr="0072710A">
        <w:rPr>
          <w:rFonts w:ascii="Book Antiqua" w:eastAsia="宋体" w:hAnsi="Book Antiqua"/>
          <w:lang w:eastAsia="zh-CN"/>
        </w:rPr>
        <w:t>REVIEW</w:t>
      </w:r>
    </w:p>
    <w:p w14:paraId="6564C92A" w14:textId="77777777" w:rsidR="00CA420A" w:rsidRPr="0072710A" w:rsidRDefault="00CA420A" w:rsidP="0072710A">
      <w:pPr>
        <w:spacing w:line="360" w:lineRule="auto"/>
        <w:jc w:val="both"/>
        <w:rPr>
          <w:rFonts w:ascii="Book Antiqua" w:hAnsi="Book Antiqua"/>
          <w:b/>
        </w:rPr>
      </w:pPr>
    </w:p>
    <w:p w14:paraId="39F91805" w14:textId="79A074D0" w:rsidR="0072755D" w:rsidRPr="0072710A" w:rsidRDefault="0072755D" w:rsidP="0072710A">
      <w:pPr>
        <w:spacing w:line="360" w:lineRule="auto"/>
        <w:jc w:val="both"/>
        <w:rPr>
          <w:rFonts w:ascii="Book Antiqua" w:eastAsia="宋体" w:hAnsi="Book Antiqua"/>
          <w:b/>
          <w:lang w:eastAsia="zh-CN"/>
        </w:rPr>
      </w:pPr>
      <w:r w:rsidRPr="0072710A">
        <w:rPr>
          <w:rFonts w:ascii="Book Antiqua" w:hAnsi="Book Antiqua"/>
          <w:b/>
        </w:rPr>
        <w:t xml:space="preserve">Techniques and </w:t>
      </w:r>
      <w:r w:rsidR="0072710A" w:rsidRPr="0072710A">
        <w:rPr>
          <w:rFonts w:ascii="Book Antiqua" w:hAnsi="Book Antiqua"/>
          <w:b/>
        </w:rPr>
        <w:t>efficacy of flexible endoscopic th</w:t>
      </w:r>
      <w:r w:rsidRPr="0072710A">
        <w:rPr>
          <w:rFonts w:ascii="Book Antiqua" w:hAnsi="Book Antiqua"/>
          <w:b/>
        </w:rPr>
        <w:t xml:space="preserve">erapy of </w:t>
      </w:r>
      <w:proofErr w:type="spellStart"/>
      <w:r w:rsidRPr="0072710A">
        <w:rPr>
          <w:rFonts w:ascii="Book Antiqua" w:hAnsi="Book Antiqua"/>
          <w:b/>
        </w:rPr>
        <w:t>Zenker’s</w:t>
      </w:r>
      <w:proofErr w:type="spellEnd"/>
      <w:r w:rsidRPr="0072710A">
        <w:rPr>
          <w:rFonts w:ascii="Book Antiqua" w:hAnsi="Book Antiqua"/>
          <w:b/>
        </w:rPr>
        <w:t xml:space="preserve"> </w:t>
      </w:r>
      <w:r w:rsidR="0072710A" w:rsidRPr="0072710A">
        <w:rPr>
          <w:rFonts w:ascii="Book Antiqua" w:hAnsi="Book Antiqua"/>
          <w:b/>
        </w:rPr>
        <w:t>d</w:t>
      </w:r>
      <w:r w:rsidRPr="0072710A">
        <w:rPr>
          <w:rFonts w:ascii="Book Antiqua" w:hAnsi="Book Antiqua"/>
          <w:b/>
        </w:rPr>
        <w:t>iverticulum</w:t>
      </w:r>
    </w:p>
    <w:p w14:paraId="131BC890" w14:textId="77777777" w:rsidR="0072710A" w:rsidRPr="0072710A" w:rsidRDefault="0072710A" w:rsidP="0072710A">
      <w:pPr>
        <w:spacing w:line="360" w:lineRule="auto"/>
        <w:jc w:val="both"/>
        <w:rPr>
          <w:rFonts w:ascii="Book Antiqua" w:eastAsia="宋体" w:hAnsi="Book Antiqua"/>
          <w:b/>
          <w:lang w:eastAsia="zh-CN"/>
        </w:rPr>
      </w:pPr>
    </w:p>
    <w:p w14:paraId="7664B009" w14:textId="0B388A3C" w:rsidR="007A2D79" w:rsidRPr="0072710A" w:rsidRDefault="0072710A" w:rsidP="0072710A">
      <w:pPr>
        <w:spacing w:line="360" w:lineRule="auto"/>
        <w:jc w:val="both"/>
        <w:rPr>
          <w:rFonts w:ascii="Book Antiqua" w:eastAsia="宋体" w:hAnsi="Book Antiqua"/>
          <w:lang w:eastAsia="zh-CN"/>
        </w:rPr>
      </w:pPr>
      <w:proofErr w:type="spellStart"/>
      <w:r w:rsidRPr="0072710A">
        <w:rPr>
          <w:rFonts w:ascii="Book Antiqua" w:hAnsi="Book Antiqua"/>
          <w:bCs/>
        </w:rPr>
        <w:t>Perbtani</w:t>
      </w:r>
      <w:proofErr w:type="spellEnd"/>
      <w:r w:rsidRPr="0072710A">
        <w:rPr>
          <w:rFonts w:ascii="Book Antiqua" w:hAnsi="Book Antiqua"/>
        </w:rPr>
        <w:t xml:space="preserve"> </w:t>
      </w:r>
      <w:r w:rsidRPr="0072710A">
        <w:rPr>
          <w:rFonts w:ascii="Book Antiqua" w:eastAsia="宋体" w:hAnsi="Book Antiqua"/>
          <w:lang w:eastAsia="zh-CN"/>
        </w:rPr>
        <w:t xml:space="preserve">Y </w:t>
      </w:r>
      <w:r w:rsidRPr="0072710A">
        <w:rPr>
          <w:rFonts w:ascii="Book Antiqua" w:eastAsia="宋体" w:hAnsi="Book Antiqua"/>
          <w:i/>
          <w:lang w:eastAsia="zh-CN"/>
        </w:rPr>
        <w:t xml:space="preserve">et al. </w:t>
      </w:r>
      <w:r w:rsidRPr="0072710A">
        <w:rPr>
          <w:rFonts w:ascii="Book Antiqua" w:hAnsi="Book Antiqua"/>
        </w:rPr>
        <w:t xml:space="preserve">Flexible endoscopy for </w:t>
      </w:r>
      <w:proofErr w:type="spellStart"/>
      <w:r w:rsidRPr="0072710A">
        <w:rPr>
          <w:rFonts w:ascii="Book Antiqua" w:hAnsi="Book Antiqua"/>
        </w:rPr>
        <w:t>Zenker’s</w:t>
      </w:r>
      <w:proofErr w:type="spellEnd"/>
      <w:r w:rsidRPr="0072710A">
        <w:rPr>
          <w:rFonts w:ascii="Book Antiqua" w:hAnsi="Book Antiqua"/>
        </w:rPr>
        <w:t xml:space="preserve"> diverticulum</w:t>
      </w:r>
    </w:p>
    <w:p w14:paraId="2BE9E899" w14:textId="77777777" w:rsidR="0072710A" w:rsidRPr="0072710A" w:rsidRDefault="0072710A" w:rsidP="0072710A">
      <w:pPr>
        <w:spacing w:line="360" w:lineRule="auto"/>
        <w:jc w:val="both"/>
        <w:rPr>
          <w:rFonts w:ascii="Book Antiqua" w:eastAsia="宋体" w:hAnsi="Book Antiqua"/>
          <w:b/>
          <w:lang w:eastAsia="zh-CN"/>
        </w:rPr>
      </w:pPr>
    </w:p>
    <w:p w14:paraId="61B4D707" w14:textId="00E7EDCA" w:rsidR="0072755D" w:rsidRPr="0072710A" w:rsidRDefault="00C30F03" w:rsidP="0072710A">
      <w:pPr>
        <w:spacing w:line="360" w:lineRule="auto"/>
        <w:jc w:val="both"/>
        <w:rPr>
          <w:rFonts w:ascii="Book Antiqua" w:eastAsia="宋体" w:hAnsi="Book Antiqua"/>
          <w:bCs/>
          <w:lang w:eastAsia="zh-CN"/>
        </w:rPr>
      </w:pPr>
      <w:proofErr w:type="spellStart"/>
      <w:r w:rsidRPr="0072710A">
        <w:rPr>
          <w:rFonts w:ascii="Book Antiqua" w:hAnsi="Book Antiqua"/>
          <w:bCs/>
        </w:rPr>
        <w:t>Yaseen</w:t>
      </w:r>
      <w:proofErr w:type="spellEnd"/>
      <w:r w:rsidRPr="0072710A">
        <w:rPr>
          <w:rFonts w:ascii="Book Antiqua" w:hAnsi="Book Antiqua"/>
          <w:bCs/>
        </w:rPr>
        <w:t xml:space="preserve"> </w:t>
      </w:r>
      <w:proofErr w:type="spellStart"/>
      <w:r w:rsidRPr="0072710A">
        <w:rPr>
          <w:rFonts w:ascii="Book Antiqua" w:hAnsi="Book Antiqua"/>
          <w:bCs/>
        </w:rPr>
        <w:t>Perbtani</w:t>
      </w:r>
      <w:proofErr w:type="spellEnd"/>
      <w:r w:rsidRPr="0072710A">
        <w:rPr>
          <w:rFonts w:ascii="Book Antiqua" w:hAnsi="Book Antiqua"/>
          <w:bCs/>
        </w:rPr>
        <w:t xml:space="preserve">, Alejandro Suarez, </w:t>
      </w:r>
      <w:proofErr w:type="spellStart"/>
      <w:r w:rsidRPr="0072710A">
        <w:rPr>
          <w:rFonts w:ascii="Book Antiqua" w:hAnsi="Book Antiqua"/>
          <w:bCs/>
        </w:rPr>
        <w:t>Mihir</w:t>
      </w:r>
      <w:proofErr w:type="spellEnd"/>
      <w:r w:rsidRPr="0072710A">
        <w:rPr>
          <w:rFonts w:ascii="Book Antiqua" w:hAnsi="Book Antiqua"/>
          <w:bCs/>
        </w:rPr>
        <w:t xml:space="preserve"> S </w:t>
      </w:r>
      <w:proofErr w:type="spellStart"/>
      <w:r w:rsidRPr="0072710A">
        <w:rPr>
          <w:rFonts w:ascii="Book Antiqua" w:hAnsi="Book Antiqua"/>
          <w:bCs/>
        </w:rPr>
        <w:t>Wagh</w:t>
      </w:r>
      <w:proofErr w:type="spellEnd"/>
    </w:p>
    <w:p w14:paraId="23542F25" w14:textId="77777777" w:rsidR="0072755D" w:rsidRPr="0072710A" w:rsidRDefault="0072755D" w:rsidP="0072710A">
      <w:pPr>
        <w:spacing w:line="360" w:lineRule="auto"/>
        <w:jc w:val="both"/>
        <w:rPr>
          <w:rFonts w:ascii="Book Antiqua" w:hAnsi="Book Antiqua"/>
          <w:vertAlign w:val="superscript"/>
        </w:rPr>
      </w:pPr>
    </w:p>
    <w:p w14:paraId="6FFA33FE" w14:textId="74F43412" w:rsidR="0072710A" w:rsidRPr="0072710A" w:rsidRDefault="0072710A" w:rsidP="0072710A">
      <w:pPr>
        <w:spacing w:line="360" w:lineRule="auto"/>
        <w:jc w:val="both"/>
        <w:rPr>
          <w:rFonts w:ascii="Book Antiqua" w:eastAsia="宋体" w:hAnsi="Book Antiqua"/>
          <w:lang w:eastAsia="zh-CN"/>
        </w:rPr>
      </w:pPr>
      <w:proofErr w:type="spellStart"/>
      <w:r w:rsidRPr="0072710A">
        <w:rPr>
          <w:rFonts w:ascii="Book Antiqua" w:hAnsi="Book Antiqua"/>
          <w:b/>
          <w:bCs/>
        </w:rPr>
        <w:t>Yaseen</w:t>
      </w:r>
      <w:proofErr w:type="spellEnd"/>
      <w:r w:rsidRPr="0072710A">
        <w:rPr>
          <w:rFonts w:ascii="Book Antiqua" w:hAnsi="Book Antiqua"/>
          <w:b/>
          <w:bCs/>
        </w:rPr>
        <w:t xml:space="preserve"> </w:t>
      </w:r>
      <w:proofErr w:type="spellStart"/>
      <w:r w:rsidRPr="0072710A">
        <w:rPr>
          <w:rFonts w:ascii="Book Antiqua" w:hAnsi="Book Antiqua"/>
          <w:b/>
          <w:bCs/>
        </w:rPr>
        <w:t>Perbtani</w:t>
      </w:r>
      <w:proofErr w:type="spellEnd"/>
      <w:r w:rsidRPr="0072710A">
        <w:rPr>
          <w:rFonts w:ascii="Book Antiqua" w:hAnsi="Book Antiqua"/>
          <w:b/>
          <w:bCs/>
        </w:rPr>
        <w:t>, Alejandro Suarez,</w:t>
      </w:r>
      <w:r w:rsidRPr="0072710A">
        <w:rPr>
          <w:rFonts w:ascii="Book Antiqua" w:eastAsia="宋体" w:hAnsi="Book Antiqua"/>
          <w:b/>
          <w:bCs/>
          <w:lang w:eastAsia="zh-CN"/>
        </w:rPr>
        <w:t xml:space="preserve"> </w:t>
      </w:r>
      <w:r w:rsidR="0072755D" w:rsidRPr="0072710A">
        <w:rPr>
          <w:rFonts w:ascii="Book Antiqua" w:hAnsi="Book Antiqua"/>
        </w:rPr>
        <w:t>Department of Internal Medicine</w:t>
      </w:r>
      <w:r w:rsidRPr="0072710A">
        <w:rPr>
          <w:rFonts w:ascii="Book Antiqua" w:eastAsia="宋体" w:hAnsi="Book Antiqua"/>
          <w:lang w:eastAsia="zh-CN"/>
        </w:rPr>
        <w:t>,</w:t>
      </w:r>
      <w:r w:rsidRPr="0072710A">
        <w:rPr>
          <w:rFonts w:ascii="Book Antiqua" w:hAnsi="Book Antiqua"/>
        </w:rPr>
        <w:t xml:space="preserve"> University of Florida, Gainesville, </w:t>
      </w:r>
      <w:r w:rsidRPr="0072710A">
        <w:rPr>
          <w:rFonts w:ascii="Book Antiqua" w:eastAsia="宋体" w:hAnsi="Book Antiqua"/>
          <w:lang w:eastAsia="zh-CN"/>
        </w:rPr>
        <w:t xml:space="preserve">FL </w:t>
      </w:r>
      <w:r w:rsidRPr="0072710A">
        <w:rPr>
          <w:rFonts w:ascii="Book Antiqua" w:hAnsi="Book Antiqua"/>
        </w:rPr>
        <w:t>32608</w:t>
      </w:r>
      <w:r w:rsidRPr="0072710A">
        <w:rPr>
          <w:rFonts w:ascii="Book Antiqua" w:eastAsia="宋体" w:hAnsi="Book Antiqua"/>
          <w:lang w:eastAsia="zh-CN"/>
        </w:rPr>
        <w:t>, United States</w:t>
      </w:r>
    </w:p>
    <w:p w14:paraId="14B80557" w14:textId="77777777" w:rsidR="0072710A" w:rsidRPr="0072710A" w:rsidRDefault="0072710A" w:rsidP="0072710A">
      <w:pPr>
        <w:spacing w:line="360" w:lineRule="auto"/>
        <w:jc w:val="both"/>
        <w:rPr>
          <w:rFonts w:ascii="Book Antiqua" w:eastAsia="宋体" w:hAnsi="Book Antiqua"/>
          <w:vertAlign w:val="superscript"/>
          <w:lang w:eastAsia="zh-CN"/>
        </w:rPr>
      </w:pPr>
    </w:p>
    <w:p w14:paraId="55B6B5EB" w14:textId="577E880E" w:rsidR="0072755D" w:rsidRPr="0072710A" w:rsidRDefault="0072710A" w:rsidP="0072710A">
      <w:pPr>
        <w:spacing w:line="360" w:lineRule="auto"/>
        <w:jc w:val="both"/>
        <w:rPr>
          <w:rFonts w:ascii="Book Antiqua" w:eastAsia="宋体" w:hAnsi="Book Antiqua"/>
          <w:lang w:eastAsia="zh-CN"/>
        </w:rPr>
      </w:pPr>
      <w:proofErr w:type="spellStart"/>
      <w:r w:rsidRPr="0072710A">
        <w:rPr>
          <w:rFonts w:ascii="Book Antiqua" w:hAnsi="Book Antiqua"/>
          <w:b/>
          <w:bCs/>
        </w:rPr>
        <w:t>Mihir</w:t>
      </w:r>
      <w:proofErr w:type="spellEnd"/>
      <w:r w:rsidRPr="0072710A">
        <w:rPr>
          <w:rFonts w:ascii="Book Antiqua" w:hAnsi="Book Antiqua"/>
          <w:b/>
          <w:bCs/>
        </w:rPr>
        <w:t xml:space="preserve"> S </w:t>
      </w:r>
      <w:proofErr w:type="spellStart"/>
      <w:r w:rsidRPr="0072710A">
        <w:rPr>
          <w:rFonts w:ascii="Book Antiqua" w:hAnsi="Book Antiqua"/>
          <w:b/>
          <w:bCs/>
        </w:rPr>
        <w:t>Wagh</w:t>
      </w:r>
      <w:proofErr w:type="spellEnd"/>
      <w:r w:rsidRPr="0072710A">
        <w:rPr>
          <w:rFonts w:ascii="Book Antiqua" w:eastAsia="宋体" w:hAnsi="Book Antiqua"/>
          <w:b/>
          <w:bCs/>
          <w:lang w:eastAsia="zh-CN"/>
        </w:rPr>
        <w:t>,</w:t>
      </w:r>
      <w:r w:rsidRPr="0072710A">
        <w:rPr>
          <w:rFonts w:ascii="Book Antiqua" w:hAnsi="Book Antiqua"/>
        </w:rPr>
        <w:t xml:space="preserve"> Interventional Endoscopy</w:t>
      </w:r>
      <w:r w:rsidRPr="0072710A">
        <w:rPr>
          <w:rFonts w:ascii="Book Antiqua" w:eastAsia="宋体" w:hAnsi="Book Antiqua"/>
          <w:lang w:eastAsia="zh-CN"/>
        </w:rPr>
        <w:t xml:space="preserve">, </w:t>
      </w:r>
      <w:r w:rsidR="0072755D" w:rsidRPr="0072710A">
        <w:rPr>
          <w:rFonts w:ascii="Book Antiqua" w:hAnsi="Book Antiqua"/>
        </w:rPr>
        <w:t>Division of Gastroenterology,</w:t>
      </w:r>
      <w:r w:rsidRPr="0072710A">
        <w:rPr>
          <w:rFonts w:ascii="Book Antiqua" w:eastAsia="宋体" w:hAnsi="Book Antiqua"/>
          <w:lang w:eastAsia="zh-CN"/>
        </w:rPr>
        <w:t xml:space="preserve"> </w:t>
      </w:r>
      <w:r w:rsidR="0072755D" w:rsidRPr="0072710A">
        <w:rPr>
          <w:rFonts w:ascii="Book Antiqua" w:hAnsi="Book Antiqua"/>
        </w:rPr>
        <w:t>University of Florida, Gainesville,</w:t>
      </w:r>
      <w:r w:rsidR="00341691" w:rsidRPr="0072710A">
        <w:rPr>
          <w:rFonts w:ascii="Book Antiqua" w:hAnsi="Book Antiqua"/>
        </w:rPr>
        <w:t xml:space="preserve"> </w:t>
      </w:r>
      <w:r w:rsidRPr="0072710A">
        <w:rPr>
          <w:rFonts w:ascii="Book Antiqua" w:eastAsia="宋体" w:hAnsi="Book Antiqua"/>
          <w:lang w:eastAsia="zh-CN"/>
        </w:rPr>
        <w:t xml:space="preserve">FL </w:t>
      </w:r>
      <w:r w:rsidRPr="0072710A">
        <w:rPr>
          <w:rFonts w:ascii="Book Antiqua" w:hAnsi="Book Antiqua"/>
        </w:rPr>
        <w:t>32608</w:t>
      </w:r>
      <w:r w:rsidRPr="0072710A">
        <w:rPr>
          <w:rFonts w:ascii="Book Antiqua" w:eastAsia="宋体" w:hAnsi="Book Antiqua"/>
          <w:lang w:eastAsia="zh-CN"/>
        </w:rPr>
        <w:t>, United States</w:t>
      </w:r>
    </w:p>
    <w:p w14:paraId="7893C0D7" w14:textId="77777777" w:rsidR="0072710A" w:rsidRPr="0072710A" w:rsidRDefault="0072710A" w:rsidP="0072710A">
      <w:pPr>
        <w:spacing w:line="360" w:lineRule="auto"/>
        <w:jc w:val="both"/>
        <w:rPr>
          <w:rFonts w:ascii="Book Antiqua" w:hAnsi="Book Antiqua"/>
        </w:rPr>
      </w:pPr>
    </w:p>
    <w:p w14:paraId="6BA02CBB" w14:textId="1E88FD0E" w:rsidR="0072710A" w:rsidRPr="0072710A" w:rsidRDefault="0072710A" w:rsidP="0072710A">
      <w:pPr>
        <w:spacing w:line="360" w:lineRule="auto"/>
        <w:jc w:val="both"/>
        <w:rPr>
          <w:rFonts w:ascii="Book Antiqua" w:eastAsia="宋体" w:hAnsi="Book Antiqua"/>
          <w:lang w:eastAsia="zh-CN"/>
        </w:rPr>
      </w:pPr>
      <w:r w:rsidRPr="0072710A">
        <w:rPr>
          <w:rFonts w:ascii="Book Antiqua" w:hAnsi="Book Antiqua"/>
          <w:b/>
        </w:rPr>
        <w:t>Author contributions:</w:t>
      </w:r>
      <w:r w:rsidRPr="0072710A">
        <w:rPr>
          <w:rFonts w:ascii="Book Antiqua" w:hAnsi="Book Antiqua"/>
        </w:rPr>
        <w:t xml:space="preserve"> </w:t>
      </w:r>
      <w:proofErr w:type="spellStart"/>
      <w:r w:rsidRPr="0072710A">
        <w:rPr>
          <w:rFonts w:ascii="Book Antiqua" w:hAnsi="Book Antiqua"/>
        </w:rPr>
        <w:t>Perbtani</w:t>
      </w:r>
      <w:proofErr w:type="spellEnd"/>
      <w:r w:rsidRPr="0072710A">
        <w:rPr>
          <w:rFonts w:ascii="Book Antiqua" w:eastAsia="宋体" w:hAnsi="Book Antiqua"/>
          <w:lang w:eastAsia="zh-CN"/>
        </w:rPr>
        <w:t xml:space="preserve"> Y contributed to</w:t>
      </w:r>
      <w:r w:rsidRPr="0072710A">
        <w:rPr>
          <w:rFonts w:ascii="Book Antiqua" w:hAnsi="Book Antiqua"/>
        </w:rPr>
        <w:t xml:space="preserve"> data collection and analysis, draft and final approval of manuscript</w:t>
      </w:r>
      <w:r w:rsidRPr="0072710A">
        <w:rPr>
          <w:rFonts w:ascii="Book Antiqua" w:eastAsia="宋体" w:hAnsi="Book Antiqua"/>
          <w:lang w:eastAsia="zh-CN"/>
        </w:rPr>
        <w:t xml:space="preserve">; </w:t>
      </w:r>
      <w:r w:rsidRPr="0072710A">
        <w:rPr>
          <w:rFonts w:ascii="Book Antiqua" w:hAnsi="Book Antiqua"/>
        </w:rPr>
        <w:t>Suarez</w:t>
      </w:r>
      <w:r w:rsidRPr="0072710A">
        <w:rPr>
          <w:rFonts w:ascii="Book Antiqua" w:eastAsia="宋体" w:hAnsi="Book Antiqua"/>
          <w:lang w:eastAsia="zh-CN"/>
        </w:rPr>
        <w:t xml:space="preserve"> A</w:t>
      </w:r>
      <w:r w:rsidRPr="0072710A">
        <w:rPr>
          <w:rFonts w:ascii="Book Antiqua" w:hAnsi="Book Antiqua"/>
        </w:rPr>
        <w:t xml:space="preserve"> </w:t>
      </w:r>
      <w:r w:rsidRPr="0072710A">
        <w:rPr>
          <w:rFonts w:ascii="Book Antiqua" w:eastAsia="宋体" w:hAnsi="Book Antiqua"/>
          <w:lang w:eastAsia="zh-CN"/>
        </w:rPr>
        <w:t>contributed to</w:t>
      </w:r>
      <w:r w:rsidRPr="0072710A">
        <w:rPr>
          <w:rFonts w:ascii="Book Antiqua" w:hAnsi="Book Antiqua"/>
        </w:rPr>
        <w:t xml:space="preserve"> data analysis, draft and final approval of manuscript</w:t>
      </w:r>
      <w:r w:rsidRPr="0072710A">
        <w:rPr>
          <w:rFonts w:ascii="Book Antiqua" w:eastAsia="宋体" w:hAnsi="Book Antiqua"/>
          <w:lang w:eastAsia="zh-CN"/>
        </w:rPr>
        <w:t xml:space="preserve">; </w:t>
      </w:r>
      <w:proofErr w:type="spellStart"/>
      <w:r w:rsidRPr="0072710A">
        <w:rPr>
          <w:rFonts w:ascii="Book Antiqua" w:hAnsi="Book Antiqua"/>
        </w:rPr>
        <w:t>Wagh</w:t>
      </w:r>
      <w:proofErr w:type="spellEnd"/>
      <w:r w:rsidRPr="0072710A">
        <w:rPr>
          <w:rFonts w:ascii="Book Antiqua" w:eastAsia="宋体" w:hAnsi="Book Antiqua"/>
          <w:lang w:eastAsia="zh-CN"/>
        </w:rPr>
        <w:t xml:space="preserve"> MS</w:t>
      </w:r>
      <w:r w:rsidRPr="0072710A">
        <w:rPr>
          <w:rFonts w:ascii="Book Antiqua" w:hAnsi="Book Antiqua"/>
        </w:rPr>
        <w:t xml:space="preserve"> </w:t>
      </w:r>
      <w:r w:rsidRPr="0072710A">
        <w:rPr>
          <w:rFonts w:ascii="Book Antiqua" w:eastAsia="宋体" w:hAnsi="Book Antiqua"/>
          <w:lang w:eastAsia="zh-CN"/>
        </w:rPr>
        <w:t>contributed to</w:t>
      </w:r>
      <w:r w:rsidRPr="0072710A">
        <w:rPr>
          <w:rFonts w:ascii="Book Antiqua" w:hAnsi="Book Antiqua"/>
        </w:rPr>
        <w:t xml:space="preserve"> concept and data analysis, draft and final approval of manuscript.</w:t>
      </w:r>
    </w:p>
    <w:p w14:paraId="7A43BF47" w14:textId="77777777" w:rsidR="00CA420A" w:rsidRPr="0072710A" w:rsidRDefault="00CA420A" w:rsidP="0072710A">
      <w:pPr>
        <w:spacing w:line="360" w:lineRule="auto"/>
        <w:jc w:val="both"/>
        <w:rPr>
          <w:rFonts w:ascii="Book Antiqua" w:hAnsi="Book Antiqua"/>
          <w:b/>
        </w:rPr>
      </w:pPr>
    </w:p>
    <w:p w14:paraId="3C11B158" w14:textId="1937987F" w:rsidR="0072710A" w:rsidRPr="0072710A" w:rsidRDefault="0072710A" w:rsidP="0072710A">
      <w:pPr>
        <w:spacing w:line="360" w:lineRule="auto"/>
        <w:jc w:val="both"/>
        <w:rPr>
          <w:rFonts w:ascii="Book Antiqua" w:hAnsi="Book Antiqua"/>
        </w:rPr>
      </w:pPr>
      <w:r w:rsidRPr="0072710A">
        <w:rPr>
          <w:rFonts w:ascii="Book Antiqua" w:hAnsi="Book Antiqua" w:cs="TimesNewRomanPS-BoldItalicMT"/>
          <w:b/>
          <w:bCs/>
          <w:iCs/>
          <w:color w:val="000000"/>
        </w:rPr>
        <w:t xml:space="preserve">Conflict-of-interest: </w:t>
      </w:r>
      <w:r w:rsidRPr="0072710A">
        <w:rPr>
          <w:rFonts w:ascii="Book Antiqua" w:hAnsi="Book Antiqua"/>
        </w:rPr>
        <w:t>None of the authors have relevant disclosures or conflicts of interest to declare related to this study.</w:t>
      </w:r>
    </w:p>
    <w:p w14:paraId="642A4EA5" w14:textId="77777777" w:rsidR="0072710A" w:rsidRPr="0072710A" w:rsidRDefault="0072710A" w:rsidP="0072710A">
      <w:pPr>
        <w:spacing w:line="360" w:lineRule="auto"/>
        <w:jc w:val="both"/>
        <w:rPr>
          <w:rFonts w:ascii="Book Antiqua" w:eastAsia="宋体" w:hAnsi="Book Antiqua" w:cs="Garamond"/>
          <w:color w:val="000000"/>
          <w:lang w:eastAsia="zh-CN"/>
        </w:rPr>
      </w:pPr>
    </w:p>
    <w:p w14:paraId="46180A60" w14:textId="77777777" w:rsidR="0072710A" w:rsidRPr="0072710A" w:rsidRDefault="0072710A" w:rsidP="0072710A">
      <w:pPr>
        <w:spacing w:line="360" w:lineRule="auto"/>
        <w:jc w:val="both"/>
        <w:rPr>
          <w:rFonts w:ascii="Book Antiqua" w:hAnsi="Book Antiqua" w:cs="宋体"/>
        </w:rPr>
      </w:pPr>
      <w:r w:rsidRPr="0072710A">
        <w:rPr>
          <w:rFonts w:ascii="Book Antiqua" w:hAnsi="Book Antiqua"/>
          <w:b/>
          <w:color w:val="000000"/>
        </w:rPr>
        <w:t xml:space="preserve">Open-Access: </w:t>
      </w:r>
      <w:r w:rsidRPr="0072710A">
        <w:rPr>
          <w:rFonts w:ascii="Book Antiqua" w:hAnsi="Book Antiqua"/>
          <w:color w:val="000000"/>
        </w:rPr>
        <w:t xml:space="preserve">This article is an </w:t>
      </w:r>
      <w:r w:rsidRPr="0072710A">
        <w:rPr>
          <w:rFonts w:ascii="Book Antiqua" w:hAnsi="Book Antiqua" w:cs="宋体"/>
        </w:rPr>
        <w:t xml:space="preserve">open-access article which </w:t>
      </w:r>
      <w:r w:rsidRPr="0072710A">
        <w:rPr>
          <w:rFonts w:ascii="Book Antiqua" w:hAnsi="Book Antiqua"/>
        </w:rPr>
        <w:t xml:space="preserve">selected by an in-house editor and fully peer-reviewed by external reviewers. It </w:t>
      </w:r>
      <w:r w:rsidRPr="0072710A">
        <w:rPr>
          <w:rFonts w:ascii="Book Antiqua" w:hAnsi="Book Antiqua" w:cs="宋体"/>
        </w:rPr>
        <w:t xml:space="preserve">distributed in accordance with </w:t>
      </w:r>
      <w:r w:rsidRPr="0072710A">
        <w:rPr>
          <w:rFonts w:ascii="Book Antiqua" w:hAnsi="Book Antiqua"/>
        </w:rPr>
        <w:t xml:space="preserve">the Creative Commons Attribution Non Commercial (CC BY-NC 4.0) license, which permits others to distribute, remix, </w:t>
      </w:r>
      <w:r w:rsidRPr="0072710A">
        <w:rPr>
          <w:rFonts w:ascii="Book Antiqua" w:hAnsi="Book Antiqua"/>
        </w:rPr>
        <w:lastRenderedPageBreak/>
        <w:t>adapt, build upon this work non-commercially, and license their derivative works on different terms, provided the original work is properly cited and the use is non-commercial. See: http://creativecommons.org/licenses/by-nc/4.0/</w:t>
      </w:r>
    </w:p>
    <w:p w14:paraId="21FD4A4C" w14:textId="77777777" w:rsidR="00364891" w:rsidRPr="0072710A" w:rsidRDefault="00364891" w:rsidP="0072710A">
      <w:pPr>
        <w:spacing w:line="360" w:lineRule="auto"/>
        <w:jc w:val="both"/>
        <w:rPr>
          <w:rFonts w:ascii="Book Antiqua" w:hAnsi="Book Antiqua"/>
          <w:b/>
          <w:bCs/>
        </w:rPr>
      </w:pPr>
    </w:p>
    <w:p w14:paraId="485CA404" w14:textId="2C36621F" w:rsidR="0072710A" w:rsidRPr="0072710A" w:rsidRDefault="0072755D" w:rsidP="0072710A">
      <w:pPr>
        <w:spacing w:line="360" w:lineRule="auto"/>
        <w:jc w:val="both"/>
        <w:rPr>
          <w:rFonts w:ascii="Book Antiqua" w:hAnsi="Book Antiqua"/>
        </w:rPr>
      </w:pPr>
      <w:r w:rsidRPr="0072710A">
        <w:rPr>
          <w:rFonts w:ascii="Book Antiqua" w:hAnsi="Book Antiqua"/>
          <w:b/>
          <w:bCs/>
        </w:rPr>
        <w:t>Correspondence</w:t>
      </w:r>
      <w:r w:rsidR="0072710A" w:rsidRPr="0072710A">
        <w:rPr>
          <w:rFonts w:ascii="Book Antiqua" w:eastAsia="宋体" w:hAnsi="Book Antiqua"/>
          <w:b/>
          <w:bCs/>
          <w:lang w:eastAsia="zh-CN"/>
        </w:rPr>
        <w:t xml:space="preserve"> to</w:t>
      </w:r>
      <w:r w:rsidRPr="0072710A">
        <w:rPr>
          <w:rFonts w:ascii="Book Antiqua" w:hAnsi="Book Antiqua"/>
          <w:b/>
          <w:bCs/>
        </w:rPr>
        <w:t xml:space="preserve">: </w:t>
      </w:r>
      <w:proofErr w:type="spellStart"/>
      <w:r w:rsidR="0072710A" w:rsidRPr="00910F05">
        <w:rPr>
          <w:rFonts w:ascii="Book Antiqua" w:hAnsi="Book Antiqua"/>
          <w:b/>
          <w:bCs/>
        </w:rPr>
        <w:t>Mihir</w:t>
      </w:r>
      <w:proofErr w:type="spellEnd"/>
      <w:r w:rsidR="0072710A" w:rsidRPr="00910F05">
        <w:rPr>
          <w:rFonts w:ascii="Book Antiqua" w:hAnsi="Book Antiqua"/>
          <w:b/>
          <w:bCs/>
        </w:rPr>
        <w:t xml:space="preserve"> S</w:t>
      </w:r>
      <w:r w:rsidRPr="00910F05">
        <w:rPr>
          <w:rFonts w:ascii="Book Antiqua" w:hAnsi="Book Antiqua"/>
          <w:b/>
          <w:bCs/>
        </w:rPr>
        <w:t xml:space="preserve"> </w:t>
      </w:r>
      <w:proofErr w:type="spellStart"/>
      <w:r w:rsidRPr="00910F05">
        <w:rPr>
          <w:rFonts w:ascii="Book Antiqua" w:hAnsi="Book Antiqua"/>
          <w:b/>
          <w:bCs/>
        </w:rPr>
        <w:t>Wagh</w:t>
      </w:r>
      <w:proofErr w:type="spellEnd"/>
      <w:r w:rsidRPr="00910F05">
        <w:rPr>
          <w:rFonts w:ascii="Book Antiqua" w:hAnsi="Book Antiqua"/>
          <w:b/>
          <w:bCs/>
        </w:rPr>
        <w:t>, MD, FACG, FASGE</w:t>
      </w:r>
      <w:r w:rsidR="0072710A" w:rsidRPr="00910F05">
        <w:rPr>
          <w:rFonts w:ascii="Book Antiqua" w:eastAsia="宋体" w:hAnsi="Book Antiqua"/>
          <w:b/>
          <w:bCs/>
          <w:lang w:eastAsia="zh-CN"/>
        </w:rPr>
        <w:t>,</w:t>
      </w:r>
      <w:r w:rsidR="0072710A" w:rsidRPr="0072710A">
        <w:rPr>
          <w:rFonts w:ascii="Book Antiqua" w:eastAsia="宋体" w:hAnsi="Book Antiqua"/>
          <w:b/>
          <w:bCs/>
          <w:lang w:eastAsia="zh-CN"/>
        </w:rPr>
        <w:t xml:space="preserve"> </w:t>
      </w:r>
      <w:r w:rsidR="00F0163F" w:rsidRPr="0072710A">
        <w:rPr>
          <w:rFonts w:ascii="Book Antiqua" w:hAnsi="Book Antiqua"/>
        </w:rPr>
        <w:t>Interventional Endoscopy</w:t>
      </w:r>
      <w:r w:rsidR="0072710A" w:rsidRPr="0072710A">
        <w:rPr>
          <w:rFonts w:ascii="Book Antiqua" w:eastAsia="宋体" w:hAnsi="Book Antiqua"/>
          <w:lang w:eastAsia="zh-CN"/>
        </w:rPr>
        <w:t>,</w:t>
      </w:r>
      <w:r w:rsidR="00F0163F" w:rsidRPr="0072710A">
        <w:rPr>
          <w:rFonts w:ascii="Book Antiqua" w:hAnsi="Book Antiqua"/>
        </w:rPr>
        <w:t xml:space="preserve"> </w:t>
      </w:r>
      <w:r w:rsidRPr="0072710A">
        <w:rPr>
          <w:rFonts w:ascii="Book Antiqua" w:hAnsi="Book Antiqua"/>
        </w:rPr>
        <w:t>Division of Gastroenterology, University of Florida, 1329 SW 16</w:t>
      </w:r>
      <w:r w:rsidRPr="0072710A">
        <w:rPr>
          <w:rFonts w:ascii="Book Antiqua" w:hAnsi="Book Antiqua"/>
          <w:vertAlign w:val="superscript"/>
        </w:rPr>
        <w:t xml:space="preserve">th </w:t>
      </w:r>
      <w:r w:rsidRPr="0072710A">
        <w:rPr>
          <w:rFonts w:ascii="Book Antiqua" w:hAnsi="Book Antiqua"/>
        </w:rPr>
        <w:t>Street, Suite 5251</w:t>
      </w:r>
      <w:r w:rsidR="0072710A" w:rsidRPr="0072710A">
        <w:rPr>
          <w:rFonts w:ascii="Book Antiqua" w:eastAsia="宋体" w:hAnsi="Book Antiqua"/>
          <w:lang w:eastAsia="zh-CN"/>
        </w:rPr>
        <w:t>,</w:t>
      </w:r>
      <w:r w:rsidR="0072710A" w:rsidRPr="0072710A">
        <w:rPr>
          <w:rFonts w:ascii="Book Antiqua" w:eastAsia="宋体" w:hAnsi="Book Antiqua"/>
          <w:b/>
          <w:bCs/>
          <w:lang w:eastAsia="zh-CN"/>
        </w:rPr>
        <w:t xml:space="preserve"> </w:t>
      </w:r>
      <w:r w:rsidRPr="0072710A">
        <w:rPr>
          <w:rFonts w:ascii="Book Antiqua" w:hAnsi="Book Antiqua"/>
        </w:rPr>
        <w:t xml:space="preserve">Gainesville, </w:t>
      </w:r>
      <w:r w:rsidR="0072710A" w:rsidRPr="0072710A">
        <w:rPr>
          <w:rFonts w:ascii="Book Antiqua" w:eastAsia="宋体" w:hAnsi="Book Antiqua"/>
          <w:lang w:eastAsia="zh-CN"/>
        </w:rPr>
        <w:t xml:space="preserve">FL </w:t>
      </w:r>
      <w:r w:rsidR="0072710A" w:rsidRPr="0072710A">
        <w:rPr>
          <w:rFonts w:ascii="Book Antiqua" w:hAnsi="Book Antiqua"/>
        </w:rPr>
        <w:t>32608</w:t>
      </w:r>
      <w:r w:rsidR="0072710A" w:rsidRPr="0072710A">
        <w:rPr>
          <w:rFonts w:ascii="Book Antiqua" w:eastAsia="宋体" w:hAnsi="Book Antiqua"/>
          <w:lang w:eastAsia="zh-CN"/>
        </w:rPr>
        <w:t>, United States.</w:t>
      </w:r>
      <w:r w:rsidR="0072710A" w:rsidRPr="0072710A">
        <w:rPr>
          <w:rFonts w:ascii="Book Antiqua" w:hAnsi="Book Antiqua"/>
        </w:rPr>
        <w:t xml:space="preserve"> mihir.wagh@medicine.ufl.edu</w:t>
      </w:r>
    </w:p>
    <w:p w14:paraId="3C9455D1" w14:textId="3E5F8DCE" w:rsidR="0072710A" w:rsidRPr="0072710A" w:rsidRDefault="0072710A" w:rsidP="0072710A">
      <w:pPr>
        <w:spacing w:line="360" w:lineRule="auto"/>
        <w:jc w:val="both"/>
        <w:rPr>
          <w:rFonts w:ascii="Book Antiqua" w:eastAsia="宋体" w:hAnsi="Book Antiqua"/>
          <w:lang w:eastAsia="zh-CN"/>
        </w:rPr>
      </w:pPr>
    </w:p>
    <w:p w14:paraId="3D5EFB5B" w14:textId="77777777" w:rsidR="00A45949" w:rsidRDefault="0072710A" w:rsidP="0072710A">
      <w:pPr>
        <w:spacing w:line="360" w:lineRule="auto"/>
        <w:jc w:val="both"/>
        <w:rPr>
          <w:rFonts w:ascii="Book Antiqua" w:eastAsia="宋体" w:hAnsi="Book Antiqua"/>
          <w:lang w:eastAsia="zh-CN"/>
        </w:rPr>
      </w:pPr>
      <w:r w:rsidRPr="0072710A">
        <w:rPr>
          <w:rFonts w:ascii="Book Antiqua" w:hAnsi="Book Antiqua"/>
          <w:b/>
        </w:rPr>
        <w:t xml:space="preserve">Telephone: </w:t>
      </w:r>
      <w:r w:rsidRPr="0072710A">
        <w:rPr>
          <w:rFonts w:ascii="Book Antiqua" w:hAnsi="Book Antiqua"/>
        </w:rPr>
        <w:t>+1-352-2739474</w:t>
      </w:r>
      <w:r w:rsidRPr="0072710A">
        <w:rPr>
          <w:rFonts w:ascii="Book Antiqua" w:eastAsia="宋体" w:hAnsi="Book Antiqua"/>
          <w:lang w:eastAsia="zh-CN"/>
        </w:rPr>
        <w:t xml:space="preserve"> </w:t>
      </w:r>
    </w:p>
    <w:p w14:paraId="7FAF9BFC" w14:textId="7FDD9F75" w:rsidR="0072710A" w:rsidRPr="0072710A" w:rsidRDefault="0072710A" w:rsidP="0072710A">
      <w:pPr>
        <w:spacing w:line="360" w:lineRule="auto"/>
        <w:jc w:val="both"/>
        <w:rPr>
          <w:rFonts w:ascii="Book Antiqua" w:hAnsi="Book Antiqua"/>
          <w:b/>
        </w:rPr>
      </w:pPr>
      <w:r w:rsidRPr="0072710A">
        <w:rPr>
          <w:rFonts w:ascii="Book Antiqua" w:hAnsi="Book Antiqua"/>
          <w:b/>
        </w:rPr>
        <w:t>Fax:</w:t>
      </w:r>
      <w:r w:rsidRPr="0072710A">
        <w:rPr>
          <w:rFonts w:ascii="Book Antiqua" w:hAnsi="Book Antiqua"/>
        </w:rPr>
        <w:t xml:space="preserve"> +1-352-6279002</w:t>
      </w:r>
    </w:p>
    <w:p w14:paraId="043D4A7F" w14:textId="77777777" w:rsidR="0072710A" w:rsidRPr="0072710A" w:rsidRDefault="0072710A" w:rsidP="0072710A">
      <w:pPr>
        <w:spacing w:line="360" w:lineRule="auto"/>
        <w:jc w:val="both"/>
        <w:rPr>
          <w:rFonts w:ascii="Book Antiqua" w:eastAsia="宋体" w:hAnsi="Book Antiqua"/>
          <w:lang w:eastAsia="zh-CN"/>
        </w:rPr>
      </w:pPr>
    </w:p>
    <w:p w14:paraId="63D0BA2D" w14:textId="20BF123D" w:rsidR="0072710A" w:rsidRPr="0072710A" w:rsidRDefault="0072710A" w:rsidP="0072710A">
      <w:pPr>
        <w:spacing w:line="360" w:lineRule="auto"/>
        <w:jc w:val="both"/>
        <w:rPr>
          <w:rFonts w:ascii="Book Antiqua" w:hAnsi="Book Antiqua"/>
          <w:b/>
        </w:rPr>
      </w:pPr>
      <w:r w:rsidRPr="0072710A">
        <w:rPr>
          <w:rFonts w:ascii="Book Antiqua" w:hAnsi="Book Antiqua"/>
          <w:b/>
        </w:rPr>
        <w:t xml:space="preserve">Received: </w:t>
      </w:r>
      <w:r w:rsidRPr="0072710A">
        <w:rPr>
          <w:rFonts w:ascii="Book Antiqua" w:eastAsia="宋体" w:hAnsi="Book Antiqua"/>
          <w:lang w:eastAsia="zh-CN"/>
        </w:rPr>
        <w:t>September 1, 2014</w:t>
      </w:r>
      <w:r w:rsidRPr="0072710A">
        <w:rPr>
          <w:rFonts w:ascii="Book Antiqua" w:hAnsi="Book Antiqua"/>
        </w:rPr>
        <w:t xml:space="preserve">  </w:t>
      </w:r>
    </w:p>
    <w:p w14:paraId="59834802" w14:textId="77D49A90" w:rsidR="0072710A" w:rsidRPr="0072710A" w:rsidRDefault="0072710A" w:rsidP="0072710A">
      <w:pPr>
        <w:spacing w:line="360" w:lineRule="auto"/>
        <w:jc w:val="both"/>
        <w:rPr>
          <w:rFonts w:ascii="Book Antiqua" w:hAnsi="Book Antiqua"/>
          <w:b/>
        </w:rPr>
      </w:pPr>
      <w:r w:rsidRPr="0072710A">
        <w:rPr>
          <w:rFonts w:ascii="Book Antiqua" w:hAnsi="Book Antiqua"/>
          <w:b/>
        </w:rPr>
        <w:t>Peer-review started:</w:t>
      </w:r>
      <w:r w:rsidRPr="0072710A">
        <w:rPr>
          <w:rFonts w:ascii="Book Antiqua" w:eastAsia="宋体" w:hAnsi="Book Antiqua"/>
          <w:lang w:eastAsia="zh-CN"/>
        </w:rPr>
        <w:t xml:space="preserve"> September 2, 2014</w:t>
      </w:r>
      <w:r w:rsidRPr="0072710A">
        <w:rPr>
          <w:rFonts w:ascii="Book Antiqua" w:hAnsi="Book Antiqua"/>
        </w:rPr>
        <w:t xml:space="preserve">  </w:t>
      </w:r>
    </w:p>
    <w:p w14:paraId="1C6E51A4" w14:textId="323A74E8" w:rsidR="0072710A" w:rsidRPr="0072710A" w:rsidRDefault="0072710A" w:rsidP="0072710A">
      <w:pPr>
        <w:spacing w:line="360" w:lineRule="auto"/>
        <w:jc w:val="both"/>
        <w:rPr>
          <w:rFonts w:ascii="Book Antiqua" w:eastAsia="宋体" w:hAnsi="Book Antiqua"/>
          <w:b/>
          <w:lang w:eastAsia="zh-CN"/>
        </w:rPr>
      </w:pPr>
      <w:r w:rsidRPr="0072710A">
        <w:rPr>
          <w:rFonts w:ascii="Book Antiqua" w:hAnsi="Book Antiqua"/>
          <w:b/>
        </w:rPr>
        <w:t>First decision:</w:t>
      </w:r>
      <w:r w:rsidRPr="0072710A">
        <w:rPr>
          <w:rFonts w:ascii="Book Antiqua" w:eastAsia="宋体" w:hAnsi="Book Antiqua"/>
          <w:b/>
          <w:lang w:eastAsia="zh-CN"/>
        </w:rPr>
        <w:t xml:space="preserve"> </w:t>
      </w:r>
      <w:r w:rsidRPr="0072710A">
        <w:rPr>
          <w:rFonts w:ascii="Book Antiqua" w:eastAsia="宋体" w:hAnsi="Book Antiqua"/>
          <w:lang w:eastAsia="zh-CN"/>
        </w:rPr>
        <w:t>November 19, 2014</w:t>
      </w:r>
    </w:p>
    <w:p w14:paraId="4F3EBD0B" w14:textId="07A3C605" w:rsidR="0072710A" w:rsidRPr="0072710A" w:rsidRDefault="0072710A" w:rsidP="0072710A">
      <w:pPr>
        <w:spacing w:line="360" w:lineRule="auto"/>
        <w:jc w:val="both"/>
        <w:rPr>
          <w:rFonts w:ascii="Book Antiqua" w:hAnsi="Book Antiqua"/>
          <w:b/>
        </w:rPr>
      </w:pPr>
      <w:r w:rsidRPr="0072710A">
        <w:rPr>
          <w:rFonts w:ascii="Book Antiqua" w:hAnsi="Book Antiqua"/>
          <w:b/>
        </w:rPr>
        <w:t xml:space="preserve">Revised: </w:t>
      </w:r>
      <w:r w:rsidRPr="0072710A">
        <w:rPr>
          <w:rFonts w:ascii="Book Antiqua" w:eastAsia="宋体" w:hAnsi="Book Antiqua"/>
          <w:lang w:eastAsia="zh-CN"/>
        </w:rPr>
        <w:t>December 5, 2014</w:t>
      </w:r>
      <w:r w:rsidRPr="0072710A">
        <w:rPr>
          <w:rFonts w:ascii="Book Antiqua" w:hAnsi="Book Antiqua"/>
        </w:rPr>
        <w:t xml:space="preserve"> </w:t>
      </w:r>
    </w:p>
    <w:p w14:paraId="34E73F3D" w14:textId="757BEDBE" w:rsidR="0072710A" w:rsidRPr="005A3B06" w:rsidRDefault="0072710A" w:rsidP="005A3B06">
      <w:pPr>
        <w:rPr>
          <w:rFonts w:ascii="Book Antiqua" w:hAnsi="Book Antiqua"/>
          <w:iCs/>
        </w:rPr>
      </w:pPr>
      <w:r w:rsidRPr="0072710A">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A3B06" w:rsidRPr="00FF2504">
        <w:rPr>
          <w:rStyle w:val="af0"/>
        </w:rPr>
        <w:t xml:space="preserve">December </w:t>
      </w:r>
      <w:r w:rsidR="005A3B06">
        <w:rPr>
          <w:rStyle w:val="af0"/>
        </w:rPr>
        <w:t>18</w:t>
      </w:r>
      <w:r w:rsidR="005A3B06" w:rsidRPr="00FF2504">
        <w:rPr>
          <w:rStyle w:val="af0"/>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72710A">
        <w:rPr>
          <w:rFonts w:ascii="Book Antiqua" w:hAnsi="Book Antiqua"/>
          <w:b/>
        </w:rPr>
        <w:t xml:space="preserve"> </w:t>
      </w:r>
    </w:p>
    <w:p w14:paraId="2671E4BF" w14:textId="77777777" w:rsidR="0072710A" w:rsidRPr="0072710A" w:rsidRDefault="0072710A" w:rsidP="0072710A">
      <w:pPr>
        <w:spacing w:line="360" w:lineRule="auto"/>
        <w:jc w:val="both"/>
        <w:rPr>
          <w:rFonts w:ascii="Book Antiqua" w:hAnsi="Book Antiqua"/>
          <w:b/>
        </w:rPr>
      </w:pPr>
      <w:r w:rsidRPr="0072710A">
        <w:rPr>
          <w:rFonts w:ascii="Book Antiqua" w:hAnsi="Book Antiqua"/>
          <w:b/>
        </w:rPr>
        <w:t>Article in press:</w:t>
      </w:r>
    </w:p>
    <w:p w14:paraId="7A614834" w14:textId="77777777" w:rsidR="0072710A" w:rsidRPr="0072710A" w:rsidRDefault="0072710A" w:rsidP="0072710A">
      <w:pPr>
        <w:spacing w:line="360" w:lineRule="auto"/>
        <w:jc w:val="both"/>
        <w:rPr>
          <w:rFonts w:ascii="Book Antiqua" w:hAnsi="Book Antiqua"/>
          <w:b/>
        </w:rPr>
      </w:pPr>
      <w:r w:rsidRPr="0072710A">
        <w:rPr>
          <w:rFonts w:ascii="Book Antiqua" w:hAnsi="Book Antiqua"/>
          <w:b/>
        </w:rPr>
        <w:t xml:space="preserve">Published online: </w:t>
      </w:r>
    </w:p>
    <w:p w14:paraId="632913C7" w14:textId="77777777" w:rsidR="0072755D" w:rsidRPr="0072710A" w:rsidRDefault="0072755D" w:rsidP="0072710A">
      <w:pPr>
        <w:spacing w:line="360" w:lineRule="auto"/>
        <w:jc w:val="both"/>
        <w:rPr>
          <w:rFonts w:ascii="Book Antiqua" w:eastAsia="宋体" w:hAnsi="Book Antiqua"/>
          <w:lang w:eastAsia="zh-CN"/>
        </w:rPr>
      </w:pPr>
    </w:p>
    <w:p w14:paraId="39E8A1E5" w14:textId="619325A5" w:rsidR="0072755D" w:rsidRPr="0072710A" w:rsidRDefault="0072755D" w:rsidP="0072710A">
      <w:pPr>
        <w:spacing w:line="360" w:lineRule="auto"/>
        <w:jc w:val="both"/>
        <w:rPr>
          <w:rFonts w:ascii="Book Antiqua" w:hAnsi="Book Antiqua" w:cs="Times New Roman"/>
        </w:rPr>
      </w:pPr>
      <w:r w:rsidRPr="0072710A">
        <w:rPr>
          <w:rFonts w:ascii="Book Antiqua" w:hAnsi="Book Antiqua" w:cs="Times New Roman"/>
          <w:b/>
        </w:rPr>
        <w:t>A</w:t>
      </w:r>
      <w:r w:rsidR="007A2D79" w:rsidRPr="0072710A">
        <w:rPr>
          <w:rFonts w:ascii="Book Antiqua" w:hAnsi="Book Antiqua" w:cs="Times New Roman"/>
          <w:b/>
        </w:rPr>
        <w:t>bstract</w:t>
      </w:r>
      <w:r w:rsidRPr="0072710A">
        <w:rPr>
          <w:rFonts w:ascii="Book Antiqua" w:hAnsi="Book Antiqua" w:cs="Times New Roman"/>
          <w:b/>
        </w:rPr>
        <w:t xml:space="preserve"> </w:t>
      </w:r>
    </w:p>
    <w:p w14:paraId="4E9DA907" w14:textId="31A42CE4" w:rsidR="0072755D" w:rsidRPr="0072710A" w:rsidRDefault="0072755D" w:rsidP="00C57431">
      <w:pPr>
        <w:spacing w:line="360" w:lineRule="auto"/>
        <w:jc w:val="both"/>
        <w:rPr>
          <w:rFonts w:ascii="Book Antiqua" w:hAnsi="Book Antiqua" w:cs="Times New Roman"/>
        </w:rPr>
      </w:pPr>
      <w:proofErr w:type="spellStart"/>
      <w:r w:rsidRPr="0072710A">
        <w:rPr>
          <w:rFonts w:ascii="Book Antiqua" w:hAnsi="Book Antiqua" w:cs="Times New Roman"/>
        </w:rPr>
        <w:t>Zenker’s</w:t>
      </w:r>
      <w:proofErr w:type="spellEnd"/>
      <w:r w:rsidRPr="0072710A">
        <w:rPr>
          <w:rFonts w:ascii="Book Antiqua" w:hAnsi="Book Antiqua" w:cs="Times New Roman"/>
        </w:rPr>
        <w:t xml:space="preserve"> </w:t>
      </w:r>
      <w:r w:rsidR="0072710A" w:rsidRPr="0072710A">
        <w:rPr>
          <w:rFonts w:ascii="Book Antiqua" w:hAnsi="Book Antiqua" w:cs="Times New Roman"/>
        </w:rPr>
        <w:t>d</w:t>
      </w:r>
      <w:r w:rsidRPr="0072710A">
        <w:rPr>
          <w:rFonts w:ascii="Book Antiqua" w:hAnsi="Book Antiqua" w:cs="Times New Roman"/>
        </w:rPr>
        <w:t xml:space="preserve">iverticulum </w:t>
      </w:r>
      <w:r w:rsidR="00F0163F" w:rsidRPr="0072710A">
        <w:rPr>
          <w:rFonts w:ascii="Book Antiqua" w:hAnsi="Book Antiqua" w:cs="Times New Roman"/>
        </w:rPr>
        <w:t xml:space="preserve">(ZD) </w:t>
      </w:r>
      <w:r w:rsidRPr="0072710A">
        <w:rPr>
          <w:rFonts w:ascii="Book Antiqua" w:hAnsi="Book Antiqua" w:cs="Times New Roman"/>
        </w:rPr>
        <w:t xml:space="preserve">is an abnormal </w:t>
      </w:r>
      <w:proofErr w:type="spellStart"/>
      <w:r w:rsidRPr="0072710A">
        <w:rPr>
          <w:rFonts w:ascii="Book Antiqua" w:hAnsi="Book Antiqua" w:cs="Times New Roman"/>
        </w:rPr>
        <w:t>hypopharyngeal</w:t>
      </w:r>
      <w:proofErr w:type="spellEnd"/>
      <w:r w:rsidRPr="0072710A">
        <w:rPr>
          <w:rFonts w:ascii="Book Antiqua" w:hAnsi="Book Antiqua" w:cs="Times New Roman"/>
        </w:rPr>
        <w:t xml:space="preserve"> pouch often presenting with dysphagia.</w:t>
      </w:r>
      <w:r w:rsidRPr="0072710A">
        <w:rPr>
          <w:rFonts w:ascii="Book Antiqua" w:hAnsi="Book Antiqua"/>
        </w:rPr>
        <w:t xml:space="preserve"> Treatment is often sought with invasive surgical management of the diverticulum being the only mode of definitive therapy. Primarily done by an open </w:t>
      </w:r>
      <w:proofErr w:type="spellStart"/>
      <w:r w:rsidRPr="0072710A">
        <w:rPr>
          <w:rFonts w:ascii="Book Antiqua" w:hAnsi="Book Antiqua"/>
        </w:rPr>
        <w:t>transcervical</w:t>
      </w:r>
      <w:proofErr w:type="spellEnd"/>
      <w:r w:rsidRPr="0072710A">
        <w:rPr>
          <w:rFonts w:ascii="Book Antiqua" w:hAnsi="Book Antiqua"/>
        </w:rPr>
        <w:t xml:space="preserve"> approach in the past, nowadays treatment is usually provided by </w:t>
      </w:r>
      <w:r w:rsidRPr="0072710A">
        <w:rPr>
          <w:rFonts w:ascii="Book Antiqua" w:hAnsi="Book Antiqua" w:cs="Times New Roman"/>
        </w:rPr>
        <w:t xml:space="preserve">otolaryngologists using a less invasive trans-oral technique with a rigid endoscope. When first described, this method grew into acceptance quickly due to its similar efficacy and vastly improved safety profile compared to the open </w:t>
      </w:r>
      <w:proofErr w:type="spellStart"/>
      <w:r w:rsidRPr="0072710A">
        <w:rPr>
          <w:rFonts w:ascii="Book Antiqua" w:hAnsi="Book Antiqua" w:cs="Times New Roman"/>
        </w:rPr>
        <w:t>transcervical</w:t>
      </w:r>
      <w:proofErr w:type="spellEnd"/>
      <w:r w:rsidRPr="0072710A">
        <w:rPr>
          <w:rFonts w:ascii="Book Antiqua" w:hAnsi="Book Antiqua" w:cs="Times New Roman"/>
        </w:rPr>
        <w:t xml:space="preserve"> approach. However, the main </w:t>
      </w:r>
      <w:r w:rsidRPr="0072710A">
        <w:rPr>
          <w:rFonts w:ascii="Book Antiqua" w:hAnsi="Book Antiqua" w:cs="Times New Roman"/>
        </w:rPr>
        <w:lastRenderedPageBreak/>
        <w:t xml:space="preserve">limitation with this approach is that it may not be suitable for all patients. Nonetheless, progress in the field of natural orifice endoscopic surgery over the </w:t>
      </w:r>
      <w:r w:rsidR="0072710A" w:rsidRPr="0072710A">
        <w:rPr>
          <w:rFonts w:ascii="Book Antiqua" w:hAnsi="Book Antiqua" w:cs="Times New Roman"/>
        </w:rPr>
        <w:t>last 10</w:t>
      </w:r>
      <w:r w:rsidRPr="0072710A">
        <w:rPr>
          <w:rFonts w:ascii="Book Antiqua" w:hAnsi="Book Antiqua" w:cs="Times New Roman"/>
        </w:rPr>
        <w:t>-20 years has led to the increase in utilization of the flexible</w:t>
      </w:r>
      <w:r w:rsidR="006055F4" w:rsidRPr="0072710A">
        <w:rPr>
          <w:rFonts w:ascii="Book Antiqua" w:hAnsi="Book Antiqua" w:cs="Times New Roman"/>
        </w:rPr>
        <w:t xml:space="preserve"> endoscope in the treatment of </w:t>
      </w:r>
      <w:r w:rsidR="0072710A" w:rsidRPr="0072710A">
        <w:rPr>
          <w:rFonts w:ascii="Book Antiqua" w:eastAsia="宋体" w:hAnsi="Book Antiqua" w:cs="Times New Roman"/>
          <w:lang w:eastAsia="zh-CN"/>
        </w:rPr>
        <w:t>ZD</w:t>
      </w:r>
      <w:r w:rsidR="006055F4" w:rsidRPr="0072710A">
        <w:rPr>
          <w:rFonts w:ascii="Book Antiqua" w:hAnsi="Book Antiqua" w:cs="Times New Roman"/>
        </w:rPr>
        <w:t xml:space="preserve">. Primarily performed by interventional </w:t>
      </w:r>
      <w:r w:rsidRPr="0072710A">
        <w:rPr>
          <w:rFonts w:ascii="Book Antiqua" w:hAnsi="Book Antiqua" w:cs="Times New Roman"/>
        </w:rPr>
        <w:t>gastroenterologist</w:t>
      </w:r>
      <w:r w:rsidR="006055F4" w:rsidRPr="0072710A">
        <w:rPr>
          <w:rFonts w:ascii="Book Antiqua" w:hAnsi="Book Antiqua" w:cs="Times New Roman"/>
        </w:rPr>
        <w:t>s</w:t>
      </w:r>
      <w:r w:rsidRPr="0072710A">
        <w:rPr>
          <w:rFonts w:ascii="Book Antiqua" w:hAnsi="Book Antiqua" w:cs="Times New Roman"/>
        </w:rPr>
        <w:t xml:space="preserve">, this approach overcomes the prior limitation of its surgical counterpart and allows adequate visualization of the diverticulum independent of the patient’s body habitus. Additionally, it may be performed without the use of general anesthesia and in an outpatient setting, thus further increasing the utility of this modality, especially in elderly patients with other comorbidities. Today, results in more than 600 patients have been described in various published case series using different techniques and devices demonstrating a high percentage of clinical symptom resolution with low rates of adverse events. In this article, we present our experience with flexible endoscopic therapy of </w:t>
      </w:r>
      <w:proofErr w:type="spellStart"/>
      <w:r w:rsidRPr="0072710A">
        <w:rPr>
          <w:rFonts w:ascii="Book Antiqua" w:hAnsi="Book Antiqua" w:cs="Times New Roman"/>
        </w:rPr>
        <w:t>Zenker’s</w:t>
      </w:r>
      <w:proofErr w:type="spellEnd"/>
      <w:r w:rsidRPr="0072710A">
        <w:rPr>
          <w:rFonts w:ascii="Book Antiqua" w:hAnsi="Book Antiqua" w:cs="Times New Roman"/>
        </w:rPr>
        <w:t xml:space="preserve"> diverticulum and highlight the endoscopic technique, outcomes and adverse events related to this minimally invasive modality. </w:t>
      </w:r>
    </w:p>
    <w:p w14:paraId="5DF92F23" w14:textId="45E2B4A4" w:rsidR="00B90E70" w:rsidRPr="00C57431" w:rsidRDefault="00B90E70" w:rsidP="00C57431">
      <w:pPr>
        <w:spacing w:line="360" w:lineRule="auto"/>
        <w:jc w:val="both"/>
        <w:rPr>
          <w:rFonts w:ascii="Book Antiqua" w:eastAsia="宋体" w:hAnsi="Book Antiqua" w:cs="Times New Roman"/>
          <w:b/>
          <w:lang w:eastAsia="zh-CN"/>
        </w:rPr>
      </w:pPr>
    </w:p>
    <w:p w14:paraId="0AB6E4FF" w14:textId="195ABFAD" w:rsidR="0072755D" w:rsidRPr="0072710A" w:rsidRDefault="0072755D" w:rsidP="00C57431">
      <w:pPr>
        <w:spacing w:line="360" w:lineRule="auto"/>
        <w:jc w:val="both"/>
        <w:rPr>
          <w:rFonts w:ascii="Book Antiqua" w:eastAsia="宋体" w:hAnsi="Book Antiqua" w:cs="Times New Roman"/>
          <w:b/>
          <w:lang w:eastAsia="zh-CN"/>
        </w:rPr>
      </w:pPr>
      <w:r w:rsidRPr="0072710A">
        <w:rPr>
          <w:rFonts w:ascii="Book Antiqua" w:hAnsi="Book Antiqua" w:cs="Times New Roman"/>
          <w:b/>
        </w:rPr>
        <w:t>K</w:t>
      </w:r>
      <w:r w:rsidR="0072710A" w:rsidRPr="0072710A">
        <w:rPr>
          <w:rFonts w:ascii="Book Antiqua" w:hAnsi="Book Antiqua" w:cs="Times New Roman"/>
          <w:b/>
        </w:rPr>
        <w:t>ey words</w:t>
      </w:r>
      <w:r w:rsidR="0072710A" w:rsidRPr="0072710A">
        <w:rPr>
          <w:rFonts w:ascii="Book Antiqua" w:eastAsia="宋体" w:hAnsi="Book Antiqua" w:cs="Times New Roman"/>
          <w:b/>
          <w:lang w:eastAsia="zh-CN"/>
        </w:rPr>
        <w:t xml:space="preserve">: </w:t>
      </w:r>
      <w:proofErr w:type="spellStart"/>
      <w:r w:rsidRPr="0072710A">
        <w:rPr>
          <w:rFonts w:ascii="Book Antiqua" w:hAnsi="Book Antiqua" w:cs="Times New Roman"/>
        </w:rPr>
        <w:t>Zenker’s</w:t>
      </w:r>
      <w:proofErr w:type="spellEnd"/>
      <w:r w:rsidRPr="0072710A">
        <w:rPr>
          <w:rFonts w:ascii="Book Antiqua" w:hAnsi="Book Antiqua" w:cs="Times New Roman"/>
        </w:rPr>
        <w:t xml:space="preserve"> </w:t>
      </w:r>
      <w:r w:rsidR="0072710A" w:rsidRPr="0072710A">
        <w:rPr>
          <w:rFonts w:ascii="Book Antiqua" w:hAnsi="Book Antiqua" w:cs="Times New Roman"/>
        </w:rPr>
        <w:t>d</w:t>
      </w:r>
      <w:r w:rsidRPr="0072710A">
        <w:rPr>
          <w:rFonts w:ascii="Book Antiqua" w:hAnsi="Book Antiqua" w:cs="Times New Roman"/>
        </w:rPr>
        <w:t xml:space="preserve">iverticulum; Flexible </w:t>
      </w:r>
      <w:r w:rsidR="0072710A" w:rsidRPr="0072710A">
        <w:rPr>
          <w:rFonts w:ascii="Book Antiqua" w:hAnsi="Book Antiqua" w:cs="Times New Roman"/>
        </w:rPr>
        <w:t>e</w:t>
      </w:r>
      <w:r w:rsidRPr="0072710A">
        <w:rPr>
          <w:rFonts w:ascii="Book Antiqua" w:hAnsi="Book Antiqua" w:cs="Times New Roman"/>
        </w:rPr>
        <w:t xml:space="preserve">ndoscopy; Natural </w:t>
      </w:r>
      <w:r w:rsidR="0072710A" w:rsidRPr="0072710A">
        <w:rPr>
          <w:rFonts w:ascii="Book Antiqua" w:hAnsi="Book Antiqua" w:cs="Times New Roman"/>
        </w:rPr>
        <w:t>orifice endoscopic s</w:t>
      </w:r>
      <w:r w:rsidRPr="0072710A">
        <w:rPr>
          <w:rFonts w:ascii="Book Antiqua" w:hAnsi="Book Antiqua" w:cs="Times New Roman"/>
        </w:rPr>
        <w:t>urgery; Per-oral</w:t>
      </w:r>
      <w:r w:rsidR="0072710A" w:rsidRPr="0072710A">
        <w:rPr>
          <w:rFonts w:ascii="Book Antiqua" w:hAnsi="Book Antiqua" w:cs="Times New Roman"/>
        </w:rPr>
        <w:t xml:space="preserve"> e</w:t>
      </w:r>
      <w:r w:rsidRPr="0072710A">
        <w:rPr>
          <w:rFonts w:ascii="Book Antiqua" w:hAnsi="Book Antiqua" w:cs="Times New Roman"/>
        </w:rPr>
        <w:t xml:space="preserve">ndoscopy; Dysphagia; </w:t>
      </w:r>
      <w:proofErr w:type="spellStart"/>
      <w:r w:rsidRPr="0072710A">
        <w:rPr>
          <w:rFonts w:ascii="Book Antiqua" w:hAnsi="Book Antiqua" w:cs="Times New Roman"/>
        </w:rPr>
        <w:t>Cricopharyngeus</w:t>
      </w:r>
      <w:proofErr w:type="spellEnd"/>
      <w:r w:rsidRPr="0072710A">
        <w:rPr>
          <w:rFonts w:ascii="Book Antiqua" w:hAnsi="Book Antiqua" w:cs="Times New Roman"/>
        </w:rPr>
        <w:t xml:space="preserve"> </w:t>
      </w:r>
      <w:proofErr w:type="spellStart"/>
      <w:r w:rsidR="0072710A" w:rsidRPr="0072710A">
        <w:rPr>
          <w:rFonts w:ascii="Book Antiqua" w:hAnsi="Book Antiqua" w:cs="Times New Roman"/>
        </w:rPr>
        <w:t>m</w:t>
      </w:r>
      <w:r w:rsidRPr="0072710A">
        <w:rPr>
          <w:rFonts w:ascii="Book Antiqua" w:hAnsi="Book Antiqua" w:cs="Times New Roman"/>
        </w:rPr>
        <w:t>yotomy</w:t>
      </w:r>
      <w:proofErr w:type="spellEnd"/>
      <w:r w:rsidRPr="0072710A">
        <w:rPr>
          <w:rFonts w:ascii="Book Antiqua" w:hAnsi="Book Antiqua" w:cs="Times New Roman"/>
        </w:rPr>
        <w:t xml:space="preserve">; </w:t>
      </w:r>
      <w:proofErr w:type="spellStart"/>
      <w:r w:rsidRPr="0072710A">
        <w:rPr>
          <w:rFonts w:ascii="Book Antiqua" w:hAnsi="Book Antiqua" w:cs="Times New Roman"/>
        </w:rPr>
        <w:t>Cricopharyngeus</w:t>
      </w:r>
      <w:proofErr w:type="spellEnd"/>
      <w:r w:rsidRPr="0072710A">
        <w:rPr>
          <w:rFonts w:ascii="Book Antiqua" w:hAnsi="Book Antiqua" w:cs="Times New Roman"/>
        </w:rPr>
        <w:t xml:space="preserve"> </w:t>
      </w:r>
      <w:proofErr w:type="spellStart"/>
      <w:r w:rsidR="0072710A" w:rsidRPr="0072710A">
        <w:rPr>
          <w:rFonts w:ascii="Book Antiqua" w:hAnsi="Book Antiqua" w:cs="Times New Roman"/>
        </w:rPr>
        <w:t>septotomy</w:t>
      </w:r>
      <w:proofErr w:type="spellEnd"/>
    </w:p>
    <w:p w14:paraId="6C5C8DE7" w14:textId="77777777" w:rsidR="00A45949" w:rsidRPr="0072710A" w:rsidRDefault="00A45949" w:rsidP="00A45949">
      <w:pPr>
        <w:spacing w:line="360" w:lineRule="auto"/>
        <w:jc w:val="both"/>
        <w:rPr>
          <w:rFonts w:ascii="Book Antiqua" w:eastAsia="宋体" w:hAnsi="Book Antiqua" w:cs="Times New Roman"/>
          <w:lang w:eastAsia="zh-CN"/>
        </w:rPr>
      </w:pPr>
    </w:p>
    <w:p w14:paraId="35BCD59F" w14:textId="77777777" w:rsidR="00A45949" w:rsidRPr="00761581" w:rsidRDefault="00A45949" w:rsidP="00A45949">
      <w:pPr>
        <w:spacing w:line="360" w:lineRule="auto"/>
        <w:jc w:val="both"/>
        <w:rPr>
          <w:rFonts w:ascii="Book Antiqua" w:hAnsi="Book Antiqua" w:cs="Arial"/>
          <w:lang w:eastAsia="zh-CN"/>
        </w:rPr>
      </w:pPr>
      <w:r w:rsidRPr="00761581">
        <w:rPr>
          <w:rFonts w:ascii="Book Antiqua" w:hAnsi="Book Antiqua"/>
        </w:rPr>
        <w:t>©</w:t>
      </w:r>
      <w:r w:rsidRPr="00761581">
        <w:rPr>
          <w:rFonts w:ascii="Book Antiqua" w:hAnsi="Book Antiqua" w:hint="eastAsia"/>
          <w:lang w:eastAsia="zh-CN"/>
        </w:rPr>
        <w:t xml:space="preserve"> </w:t>
      </w:r>
      <w:r w:rsidRPr="00761581">
        <w:rPr>
          <w:rFonts w:ascii="Book Antiqua" w:hAnsi="Book Antiqua" w:cs="Arial"/>
          <w:lang w:eastAsia="zh-CN"/>
        </w:rPr>
        <w:t xml:space="preserve">The Author(s) 2015. Published by </w:t>
      </w:r>
      <w:proofErr w:type="spellStart"/>
      <w:r w:rsidRPr="00761581">
        <w:rPr>
          <w:rFonts w:ascii="Book Antiqua" w:hAnsi="Book Antiqua" w:cs="Arial"/>
          <w:lang w:eastAsia="zh-CN"/>
        </w:rPr>
        <w:t>Baishideng</w:t>
      </w:r>
      <w:proofErr w:type="spellEnd"/>
      <w:r w:rsidRPr="00761581">
        <w:rPr>
          <w:rFonts w:ascii="Book Antiqua" w:hAnsi="Book Antiqua" w:cs="Arial"/>
          <w:lang w:eastAsia="zh-CN"/>
        </w:rPr>
        <w:t xml:space="preserve"> Publishing Group Inc. All rights reserved.</w:t>
      </w:r>
    </w:p>
    <w:p w14:paraId="6E032F69" w14:textId="77777777" w:rsidR="00364891" w:rsidRPr="0072710A" w:rsidRDefault="00364891" w:rsidP="0072710A">
      <w:pPr>
        <w:spacing w:line="360" w:lineRule="auto"/>
        <w:jc w:val="both"/>
        <w:rPr>
          <w:rFonts w:ascii="Book Antiqua" w:hAnsi="Book Antiqua" w:cs="Times New Roman"/>
          <w:b/>
        </w:rPr>
      </w:pPr>
    </w:p>
    <w:p w14:paraId="19C2D2FB" w14:textId="71C633BF" w:rsidR="0072755D" w:rsidRPr="0072710A" w:rsidRDefault="0072755D" w:rsidP="0072710A">
      <w:pPr>
        <w:spacing w:line="360" w:lineRule="auto"/>
        <w:jc w:val="both"/>
        <w:rPr>
          <w:rFonts w:ascii="Book Antiqua" w:hAnsi="Book Antiqua" w:cs="Times New Roman"/>
          <w:b/>
        </w:rPr>
      </w:pPr>
      <w:r w:rsidRPr="0072710A">
        <w:rPr>
          <w:rFonts w:ascii="Book Antiqua" w:hAnsi="Book Antiqua" w:cs="Times New Roman"/>
          <w:b/>
        </w:rPr>
        <w:t>C</w:t>
      </w:r>
      <w:r w:rsidR="0072710A" w:rsidRPr="0072710A">
        <w:rPr>
          <w:rFonts w:ascii="Book Antiqua" w:hAnsi="Book Antiqua" w:cs="Times New Roman"/>
          <w:b/>
        </w:rPr>
        <w:t>ore tip</w:t>
      </w:r>
      <w:r w:rsidR="0072710A" w:rsidRPr="0072710A">
        <w:rPr>
          <w:rFonts w:ascii="Book Antiqua" w:eastAsia="宋体" w:hAnsi="Book Antiqua" w:cs="Times New Roman"/>
          <w:b/>
          <w:lang w:eastAsia="zh-CN"/>
        </w:rPr>
        <w:t xml:space="preserve">: </w:t>
      </w:r>
      <w:r w:rsidRPr="0072710A">
        <w:rPr>
          <w:rFonts w:ascii="Book Antiqua" w:hAnsi="Book Antiqua" w:cs="Times New Roman"/>
        </w:rPr>
        <w:t xml:space="preserve">Definitive therapy for </w:t>
      </w:r>
      <w:proofErr w:type="spellStart"/>
      <w:r w:rsidRPr="0072710A">
        <w:rPr>
          <w:rFonts w:ascii="Book Antiqua" w:hAnsi="Book Antiqua" w:cs="Times New Roman"/>
        </w:rPr>
        <w:t>Zenker’s</w:t>
      </w:r>
      <w:proofErr w:type="spellEnd"/>
      <w:r w:rsidRPr="0072710A">
        <w:rPr>
          <w:rFonts w:ascii="Book Antiqua" w:hAnsi="Book Antiqua" w:cs="Times New Roman"/>
        </w:rPr>
        <w:t xml:space="preserve"> d</w:t>
      </w:r>
      <w:r w:rsidR="00936F62" w:rsidRPr="0072710A">
        <w:rPr>
          <w:rFonts w:ascii="Book Antiqua" w:hAnsi="Book Antiqua" w:cs="Times New Roman"/>
        </w:rPr>
        <w:t xml:space="preserve">iverticulum </w:t>
      </w:r>
      <w:r w:rsidR="0072710A" w:rsidRPr="0072710A">
        <w:rPr>
          <w:rFonts w:ascii="Book Antiqua" w:eastAsia="宋体" w:hAnsi="Book Antiqua" w:cs="Times New Roman"/>
          <w:lang w:eastAsia="zh-CN"/>
        </w:rPr>
        <w:t>(</w:t>
      </w:r>
      <w:r w:rsidR="0072710A" w:rsidRPr="0072710A">
        <w:rPr>
          <w:rFonts w:ascii="Book Antiqua" w:hAnsi="Book Antiqua" w:cs="Times New Roman"/>
        </w:rPr>
        <w:t>ZD</w:t>
      </w:r>
      <w:r w:rsidR="0072710A" w:rsidRPr="0072710A">
        <w:rPr>
          <w:rFonts w:ascii="Book Antiqua" w:eastAsia="宋体" w:hAnsi="Book Antiqua" w:cs="Times New Roman"/>
          <w:lang w:eastAsia="zh-CN"/>
        </w:rPr>
        <w:t xml:space="preserve">) </w:t>
      </w:r>
      <w:r w:rsidR="00936F62" w:rsidRPr="0072710A">
        <w:rPr>
          <w:rFonts w:ascii="Book Antiqua" w:hAnsi="Book Antiqua" w:cs="Times New Roman"/>
        </w:rPr>
        <w:t xml:space="preserve">typically includes </w:t>
      </w:r>
      <w:r w:rsidRPr="0072710A">
        <w:rPr>
          <w:rFonts w:ascii="Book Antiqua" w:hAnsi="Book Antiqua" w:cs="Times New Roman"/>
        </w:rPr>
        <w:t xml:space="preserve">either </w:t>
      </w:r>
      <w:proofErr w:type="spellStart"/>
      <w:r w:rsidRPr="0072710A">
        <w:rPr>
          <w:rFonts w:ascii="Book Antiqua" w:hAnsi="Book Antiqua" w:cs="Times New Roman"/>
        </w:rPr>
        <w:t>diverticulectomy</w:t>
      </w:r>
      <w:proofErr w:type="spellEnd"/>
      <w:r w:rsidRPr="0072710A">
        <w:rPr>
          <w:rFonts w:ascii="Book Antiqua" w:hAnsi="Book Antiqua" w:cs="Times New Roman"/>
        </w:rPr>
        <w:t xml:space="preserve"> or </w:t>
      </w:r>
      <w:proofErr w:type="spellStart"/>
      <w:r w:rsidRPr="0072710A">
        <w:rPr>
          <w:rFonts w:ascii="Book Antiqua" w:hAnsi="Book Antiqua" w:cs="Times New Roman"/>
        </w:rPr>
        <w:t>myotomy</w:t>
      </w:r>
      <w:proofErr w:type="spellEnd"/>
      <w:r w:rsidRPr="0072710A">
        <w:rPr>
          <w:rFonts w:ascii="Book Antiqua" w:hAnsi="Book Antiqua" w:cs="Times New Roman"/>
        </w:rPr>
        <w:t>/</w:t>
      </w:r>
      <w:proofErr w:type="spellStart"/>
      <w:r w:rsidRPr="0072710A">
        <w:rPr>
          <w:rFonts w:ascii="Book Antiqua" w:hAnsi="Book Antiqua" w:cs="Times New Roman"/>
        </w:rPr>
        <w:t>septotomy</w:t>
      </w:r>
      <w:proofErr w:type="spellEnd"/>
      <w:r w:rsidRPr="0072710A">
        <w:rPr>
          <w:rFonts w:ascii="Book Antiqua" w:hAnsi="Book Antiqua" w:cs="Times New Roman"/>
        </w:rPr>
        <w:t xml:space="preserve"> of the </w:t>
      </w:r>
      <w:proofErr w:type="spellStart"/>
      <w:r w:rsidRPr="0072710A">
        <w:rPr>
          <w:rFonts w:ascii="Book Antiqua" w:hAnsi="Book Antiqua" w:cs="Times New Roman"/>
        </w:rPr>
        <w:t>cricopharyngeus</w:t>
      </w:r>
      <w:proofErr w:type="spellEnd"/>
      <w:r w:rsidRPr="0072710A">
        <w:rPr>
          <w:rFonts w:ascii="Book Antiqua" w:hAnsi="Book Antiqua" w:cs="Times New Roman"/>
        </w:rPr>
        <w:t xml:space="preserve"> muscle. Previously done as an open </w:t>
      </w:r>
      <w:proofErr w:type="spellStart"/>
      <w:r w:rsidRPr="0072710A">
        <w:rPr>
          <w:rFonts w:ascii="Book Antiqua" w:hAnsi="Book Antiqua" w:cs="Times New Roman"/>
        </w:rPr>
        <w:t>transcervical</w:t>
      </w:r>
      <w:proofErr w:type="spellEnd"/>
      <w:r w:rsidRPr="0072710A">
        <w:rPr>
          <w:rFonts w:ascii="Book Antiqua" w:hAnsi="Book Antiqua" w:cs="Times New Roman"/>
        </w:rPr>
        <w:t xml:space="preserve"> approach by surgeons, treatment has now evolved to include a minimally inv</w:t>
      </w:r>
      <w:r w:rsidR="00F0163F" w:rsidRPr="0072710A">
        <w:rPr>
          <w:rFonts w:ascii="Book Antiqua" w:hAnsi="Book Antiqua" w:cs="Times New Roman"/>
        </w:rPr>
        <w:t>asive trans-oral approach with</w:t>
      </w:r>
      <w:r w:rsidRPr="0072710A">
        <w:rPr>
          <w:rFonts w:ascii="Book Antiqua" w:hAnsi="Book Antiqua" w:cs="Times New Roman"/>
        </w:rPr>
        <w:t xml:space="preserve"> flexible endoscopy performed by gastroenterologist</w:t>
      </w:r>
      <w:r w:rsidR="00F0163F" w:rsidRPr="0072710A">
        <w:rPr>
          <w:rFonts w:ascii="Book Antiqua" w:hAnsi="Book Antiqua" w:cs="Times New Roman"/>
        </w:rPr>
        <w:t>s</w:t>
      </w:r>
      <w:r w:rsidR="0072710A" w:rsidRPr="0072710A">
        <w:rPr>
          <w:rFonts w:ascii="Book Antiqua" w:hAnsi="Book Antiqua" w:cs="Times New Roman"/>
        </w:rPr>
        <w:t>.</w:t>
      </w:r>
      <w:r w:rsidRPr="0072710A">
        <w:rPr>
          <w:rFonts w:ascii="Book Antiqua" w:hAnsi="Book Antiqua" w:cs="Times New Roman"/>
        </w:rPr>
        <w:t xml:space="preserve"> In this article we highlight our experience with flexible endoscopic therapy of ZD at our institution, describe </w:t>
      </w:r>
      <w:r w:rsidRPr="0072710A">
        <w:rPr>
          <w:rFonts w:ascii="Book Antiqua" w:hAnsi="Book Antiqua" w:cs="Times New Roman"/>
        </w:rPr>
        <w:lastRenderedPageBreak/>
        <w:t xml:space="preserve">commonly used flexible endoscopic techniques and devices, and assess efficacy and safety data related to this minimally invasive modality. </w:t>
      </w:r>
    </w:p>
    <w:p w14:paraId="35FBC354" w14:textId="77777777" w:rsidR="0072710A" w:rsidRPr="0072710A" w:rsidRDefault="0072710A" w:rsidP="0072710A">
      <w:pPr>
        <w:spacing w:line="360" w:lineRule="auto"/>
        <w:jc w:val="both"/>
        <w:rPr>
          <w:rFonts w:ascii="Book Antiqua" w:eastAsia="宋体" w:hAnsi="Book Antiqua"/>
          <w:b/>
          <w:lang w:eastAsia="zh-CN"/>
        </w:rPr>
      </w:pPr>
    </w:p>
    <w:p w14:paraId="5C1EDEF4" w14:textId="004BEEDC" w:rsidR="0072710A" w:rsidRPr="0072710A" w:rsidRDefault="0072710A" w:rsidP="0072710A">
      <w:pPr>
        <w:spacing w:line="360" w:lineRule="auto"/>
        <w:jc w:val="both"/>
        <w:rPr>
          <w:rFonts w:ascii="Book Antiqua" w:eastAsia="宋体" w:hAnsi="Book Antiqua"/>
          <w:lang w:eastAsia="zh-CN"/>
        </w:rPr>
      </w:pPr>
      <w:proofErr w:type="spellStart"/>
      <w:r w:rsidRPr="0072710A">
        <w:rPr>
          <w:rFonts w:ascii="Book Antiqua" w:hAnsi="Book Antiqua"/>
          <w:bCs/>
        </w:rPr>
        <w:t>Perbtani</w:t>
      </w:r>
      <w:proofErr w:type="spellEnd"/>
      <w:r w:rsidRPr="0072710A">
        <w:rPr>
          <w:rFonts w:ascii="Book Antiqua" w:eastAsia="宋体" w:hAnsi="Book Antiqua"/>
          <w:bCs/>
          <w:lang w:eastAsia="zh-CN"/>
        </w:rPr>
        <w:t xml:space="preserve"> Y</w:t>
      </w:r>
      <w:r w:rsidRPr="0072710A">
        <w:rPr>
          <w:rFonts w:ascii="Book Antiqua" w:hAnsi="Book Antiqua"/>
          <w:bCs/>
        </w:rPr>
        <w:t>, Suarez</w:t>
      </w:r>
      <w:r w:rsidRPr="0072710A">
        <w:rPr>
          <w:rFonts w:ascii="Book Antiqua" w:eastAsia="宋体" w:hAnsi="Book Antiqua"/>
          <w:bCs/>
          <w:lang w:eastAsia="zh-CN"/>
        </w:rPr>
        <w:t xml:space="preserve"> A</w:t>
      </w:r>
      <w:r w:rsidRPr="0072710A">
        <w:rPr>
          <w:rFonts w:ascii="Book Antiqua" w:hAnsi="Book Antiqua"/>
          <w:bCs/>
        </w:rPr>
        <w:t xml:space="preserve">, </w:t>
      </w:r>
      <w:proofErr w:type="spellStart"/>
      <w:r w:rsidRPr="0072710A">
        <w:rPr>
          <w:rFonts w:ascii="Book Antiqua" w:hAnsi="Book Antiqua"/>
          <w:bCs/>
        </w:rPr>
        <w:t>Wagh</w:t>
      </w:r>
      <w:proofErr w:type="spellEnd"/>
      <w:r w:rsidRPr="0072710A">
        <w:rPr>
          <w:rFonts w:ascii="Book Antiqua" w:eastAsia="宋体" w:hAnsi="Book Antiqua"/>
          <w:bCs/>
          <w:lang w:eastAsia="zh-CN"/>
        </w:rPr>
        <w:t xml:space="preserve"> MS.</w:t>
      </w:r>
      <w:r w:rsidRPr="0072710A">
        <w:rPr>
          <w:rFonts w:ascii="Book Antiqua" w:hAnsi="Book Antiqua"/>
        </w:rPr>
        <w:t xml:space="preserve"> Techniques and efficacy of flexible endoscopic therapy of </w:t>
      </w:r>
      <w:proofErr w:type="spellStart"/>
      <w:r w:rsidRPr="0072710A">
        <w:rPr>
          <w:rFonts w:ascii="Book Antiqua" w:hAnsi="Book Antiqua"/>
        </w:rPr>
        <w:t>Zenker’s</w:t>
      </w:r>
      <w:proofErr w:type="spellEnd"/>
      <w:r w:rsidRPr="0072710A">
        <w:rPr>
          <w:rFonts w:ascii="Book Antiqua" w:hAnsi="Book Antiqua"/>
        </w:rPr>
        <w:t xml:space="preserve"> diverticulum</w:t>
      </w:r>
      <w:r w:rsidRPr="0072710A">
        <w:rPr>
          <w:rFonts w:ascii="Book Antiqua" w:eastAsia="宋体" w:hAnsi="Book Antiqua"/>
          <w:lang w:eastAsia="zh-CN"/>
        </w:rPr>
        <w:t xml:space="preserve">. </w:t>
      </w:r>
      <w:r w:rsidRPr="0072710A">
        <w:rPr>
          <w:rFonts w:ascii="Book Antiqua" w:hAnsi="Book Antiqua"/>
          <w:i/>
          <w:iCs/>
        </w:rPr>
        <w:t xml:space="preserve">World J </w:t>
      </w:r>
      <w:proofErr w:type="spellStart"/>
      <w:r w:rsidRPr="0072710A">
        <w:rPr>
          <w:rFonts w:ascii="Book Antiqua" w:hAnsi="Book Antiqua"/>
          <w:i/>
          <w:iCs/>
        </w:rPr>
        <w:t>Gastrointest</w:t>
      </w:r>
      <w:proofErr w:type="spellEnd"/>
      <w:r w:rsidRPr="0072710A">
        <w:rPr>
          <w:rFonts w:ascii="Book Antiqua" w:hAnsi="Book Antiqua"/>
          <w:i/>
          <w:iCs/>
        </w:rPr>
        <w:t xml:space="preserve"> </w:t>
      </w:r>
      <w:proofErr w:type="spellStart"/>
      <w:r w:rsidRPr="0072710A">
        <w:rPr>
          <w:rFonts w:ascii="Book Antiqua" w:hAnsi="Book Antiqua"/>
          <w:i/>
          <w:iCs/>
        </w:rPr>
        <w:t>Endosc</w:t>
      </w:r>
      <w:proofErr w:type="spellEnd"/>
      <w:r w:rsidRPr="0072710A">
        <w:rPr>
          <w:rFonts w:ascii="Book Antiqua" w:eastAsia="宋体" w:hAnsi="Book Antiqua"/>
          <w:i/>
          <w:iCs/>
          <w:lang w:eastAsia="zh-CN"/>
        </w:rPr>
        <w:t xml:space="preserve"> </w:t>
      </w:r>
      <w:r w:rsidRPr="0072710A">
        <w:rPr>
          <w:rFonts w:ascii="Book Antiqua" w:eastAsia="宋体" w:hAnsi="Book Antiqua"/>
          <w:iCs/>
          <w:lang w:eastAsia="zh-CN"/>
        </w:rPr>
        <w:t>201</w:t>
      </w:r>
      <w:r w:rsidR="00D90E22">
        <w:rPr>
          <w:rFonts w:ascii="Book Antiqua" w:eastAsia="宋体" w:hAnsi="Book Antiqua" w:hint="eastAsia"/>
          <w:iCs/>
          <w:lang w:eastAsia="zh-CN"/>
        </w:rPr>
        <w:t>5</w:t>
      </w:r>
      <w:r w:rsidRPr="0072710A">
        <w:rPr>
          <w:rFonts w:ascii="Book Antiqua" w:eastAsia="宋体" w:hAnsi="Book Antiqua"/>
          <w:iCs/>
          <w:lang w:eastAsia="zh-CN"/>
        </w:rPr>
        <w:t xml:space="preserve">; </w:t>
      </w:r>
      <w:proofErr w:type="gramStart"/>
      <w:r w:rsidRPr="0072710A">
        <w:rPr>
          <w:rFonts w:ascii="Book Antiqua" w:eastAsia="宋体" w:hAnsi="Book Antiqua"/>
          <w:iCs/>
          <w:lang w:eastAsia="zh-CN"/>
        </w:rPr>
        <w:t>In</w:t>
      </w:r>
      <w:proofErr w:type="gramEnd"/>
      <w:r w:rsidRPr="0072710A">
        <w:rPr>
          <w:rFonts w:ascii="Book Antiqua" w:eastAsia="宋体" w:hAnsi="Book Antiqua"/>
          <w:iCs/>
          <w:lang w:eastAsia="zh-CN"/>
        </w:rPr>
        <w:t xml:space="preserve"> press</w:t>
      </w:r>
    </w:p>
    <w:p w14:paraId="48F5CAF3" w14:textId="77777777" w:rsidR="0072710A" w:rsidRPr="0072710A" w:rsidRDefault="0072710A" w:rsidP="0072710A">
      <w:pPr>
        <w:spacing w:line="360" w:lineRule="auto"/>
        <w:jc w:val="both"/>
        <w:rPr>
          <w:rFonts w:ascii="Book Antiqua" w:eastAsia="宋体" w:hAnsi="Book Antiqua" w:cs="Times New Roman"/>
          <w:lang w:eastAsia="zh-CN"/>
        </w:rPr>
      </w:pPr>
      <w:bookmarkStart w:id="58" w:name="_GoBack"/>
      <w:bookmarkEnd w:id="58"/>
    </w:p>
    <w:p w14:paraId="67F650C4" w14:textId="42431C87" w:rsidR="0072755D" w:rsidRPr="0072710A" w:rsidRDefault="0072755D" w:rsidP="0072710A">
      <w:pPr>
        <w:spacing w:line="360" w:lineRule="auto"/>
        <w:jc w:val="both"/>
        <w:rPr>
          <w:rFonts w:ascii="Book Antiqua" w:hAnsi="Book Antiqua"/>
          <w:b/>
        </w:rPr>
      </w:pPr>
      <w:r w:rsidRPr="0072710A">
        <w:rPr>
          <w:rFonts w:ascii="Book Antiqua" w:hAnsi="Book Antiqua"/>
          <w:b/>
        </w:rPr>
        <w:t>INTRODUCTION</w:t>
      </w:r>
    </w:p>
    <w:p w14:paraId="6F8552B5" w14:textId="60BD300C" w:rsidR="0072755D" w:rsidRPr="0072710A" w:rsidRDefault="0072755D" w:rsidP="0072710A">
      <w:pPr>
        <w:spacing w:line="360" w:lineRule="auto"/>
        <w:jc w:val="both"/>
        <w:rPr>
          <w:rFonts w:ascii="Book Antiqua" w:hAnsi="Book Antiqua"/>
        </w:rPr>
      </w:pPr>
      <w:proofErr w:type="spellStart"/>
      <w:r w:rsidRPr="0072710A">
        <w:rPr>
          <w:rFonts w:ascii="Book Antiqua" w:hAnsi="Book Antiqua"/>
        </w:rPr>
        <w:t>Zenker’s</w:t>
      </w:r>
      <w:proofErr w:type="spellEnd"/>
      <w:r w:rsidRPr="0072710A">
        <w:rPr>
          <w:rFonts w:ascii="Book Antiqua" w:hAnsi="Book Antiqua"/>
        </w:rPr>
        <w:t xml:space="preserve"> diverticulum (ZD) is a pharyngeal </w:t>
      </w:r>
      <w:proofErr w:type="spellStart"/>
      <w:r w:rsidRPr="0072710A">
        <w:rPr>
          <w:rFonts w:ascii="Book Antiqua" w:hAnsi="Book Antiqua"/>
        </w:rPr>
        <w:t>outpouching</w:t>
      </w:r>
      <w:proofErr w:type="spellEnd"/>
      <w:r w:rsidRPr="0072710A">
        <w:rPr>
          <w:rFonts w:ascii="Book Antiqua" w:hAnsi="Book Antiqua"/>
        </w:rPr>
        <w:t xml:space="preserve"> caused by increased intraluminal pressure, in conjunction with an area of inherent weakness in the </w:t>
      </w:r>
      <w:r w:rsidRPr="0072710A">
        <w:rPr>
          <w:rFonts w:ascii="Book Antiqua" w:hAnsi="Book Antiqua" w:cs="Times New Roman"/>
          <w:bCs/>
        </w:rPr>
        <w:t>hypopharynx</w:t>
      </w:r>
      <w:r w:rsidRPr="0072710A">
        <w:rPr>
          <w:rFonts w:ascii="Book Antiqua" w:hAnsi="Book Antiqua"/>
        </w:rPr>
        <w:t xml:space="preserve"> known as the Killian triangle.  This area of vulnerability is formed in between two pharyngo</w:t>
      </w:r>
      <w:r w:rsidR="00980296" w:rsidRPr="0072710A">
        <w:rPr>
          <w:rFonts w:ascii="Book Antiqua" w:hAnsi="Book Antiqua"/>
        </w:rPr>
        <w:t>-</w:t>
      </w:r>
      <w:r w:rsidRPr="0072710A">
        <w:rPr>
          <w:rFonts w:ascii="Book Antiqua" w:hAnsi="Book Antiqua"/>
        </w:rPr>
        <w:t xml:space="preserve">esophageal muscles, the inferior pharyngeal constrictor and the </w:t>
      </w:r>
      <w:proofErr w:type="spellStart"/>
      <w:r w:rsidRPr="0072710A">
        <w:rPr>
          <w:rFonts w:ascii="Book Antiqua" w:hAnsi="Book Antiqua"/>
        </w:rPr>
        <w:t>cricopharyngeus</w:t>
      </w:r>
      <w:proofErr w:type="spellEnd"/>
      <w:r w:rsidRPr="0072710A">
        <w:rPr>
          <w:rFonts w:ascii="Book Antiqua" w:hAnsi="Book Antiqua"/>
        </w:rPr>
        <w:t>.  Since the original descrip</w:t>
      </w:r>
      <w:r w:rsidR="0072710A" w:rsidRPr="0072710A">
        <w:rPr>
          <w:rFonts w:ascii="Book Antiqua" w:hAnsi="Book Antiqua"/>
        </w:rPr>
        <w:t>tion of the condition by Ludlow</w:t>
      </w:r>
      <w:r w:rsidRPr="0072710A">
        <w:rPr>
          <w:rFonts w:ascii="Book Antiqua" w:hAnsi="Book Antiqua"/>
          <w:vertAlign w:val="superscript"/>
        </w:rPr>
        <w:t>[1]</w:t>
      </w:r>
      <w:r w:rsidR="0072710A" w:rsidRPr="0072710A">
        <w:rPr>
          <w:rFonts w:ascii="Book Antiqua" w:hAnsi="Book Antiqua"/>
        </w:rPr>
        <w:t xml:space="preserve"> and then </w:t>
      </w:r>
      <w:proofErr w:type="spellStart"/>
      <w:r w:rsidR="0072710A" w:rsidRPr="0072710A">
        <w:rPr>
          <w:rFonts w:ascii="Book Antiqua" w:hAnsi="Book Antiqua"/>
        </w:rPr>
        <w:t>Zenker</w:t>
      </w:r>
      <w:proofErr w:type="spellEnd"/>
      <w:r w:rsidR="0072710A" w:rsidRPr="0072710A">
        <w:rPr>
          <w:rFonts w:ascii="Book Antiqua" w:hAnsi="Book Antiqua"/>
        </w:rPr>
        <w:t xml:space="preserve"> von </w:t>
      </w:r>
      <w:proofErr w:type="spellStart"/>
      <w:r w:rsidR="0072710A" w:rsidRPr="0072710A">
        <w:rPr>
          <w:rFonts w:ascii="Book Antiqua" w:hAnsi="Book Antiqua"/>
        </w:rPr>
        <w:t>Zeimssen</w:t>
      </w:r>
      <w:proofErr w:type="spellEnd"/>
      <w:r w:rsidRPr="0072710A">
        <w:rPr>
          <w:rFonts w:ascii="Book Antiqua" w:hAnsi="Book Antiqua"/>
          <w:vertAlign w:val="superscript"/>
        </w:rPr>
        <w:t>[2]</w:t>
      </w:r>
      <w:r w:rsidRPr="0072710A">
        <w:rPr>
          <w:rFonts w:ascii="Book Antiqua" w:hAnsi="Book Antiqua"/>
        </w:rPr>
        <w:t>; the pathophysiology that leads to the ZD has been poorly understood. Currently, the mechanism that leads to increase in luminal pressures causing the ZD is thought to be due to poor upper esopha</w:t>
      </w:r>
      <w:r w:rsidR="0072710A" w:rsidRPr="0072710A">
        <w:rPr>
          <w:rFonts w:ascii="Book Antiqua" w:hAnsi="Book Antiqua"/>
        </w:rPr>
        <w:t>geal sphincter (UES) compliance</w:t>
      </w:r>
      <w:r w:rsidRPr="0072710A">
        <w:rPr>
          <w:rFonts w:ascii="Book Antiqua" w:hAnsi="Book Antiqua"/>
          <w:vertAlign w:val="superscript"/>
        </w:rPr>
        <w:t>[3,4]</w:t>
      </w:r>
      <w:r w:rsidRPr="0072710A">
        <w:rPr>
          <w:rFonts w:ascii="Book Antiqua" w:hAnsi="Book Antiqua"/>
        </w:rPr>
        <w:t xml:space="preserve">. </w:t>
      </w:r>
    </w:p>
    <w:p w14:paraId="68C2CBFC" w14:textId="04C24DC6" w:rsidR="0072755D" w:rsidRPr="0072710A" w:rsidRDefault="0072755D" w:rsidP="0072710A">
      <w:pPr>
        <w:spacing w:line="360" w:lineRule="auto"/>
        <w:ind w:firstLineChars="100" w:firstLine="240"/>
        <w:jc w:val="both"/>
        <w:rPr>
          <w:rFonts w:ascii="Book Antiqua" w:hAnsi="Book Antiqua"/>
        </w:rPr>
      </w:pPr>
      <w:r w:rsidRPr="0072710A">
        <w:rPr>
          <w:rFonts w:ascii="Book Antiqua" w:hAnsi="Book Antiqua"/>
        </w:rPr>
        <w:t>Characteristic symptoms for ZD include dysphagia, which is the presenting symptom in 80</w:t>
      </w:r>
      <w:r w:rsidR="0072710A">
        <w:rPr>
          <w:rFonts w:ascii="Book Antiqua" w:eastAsia="宋体" w:hAnsi="Book Antiqua" w:hint="eastAsia"/>
          <w:lang w:eastAsia="zh-CN"/>
        </w:rPr>
        <w:t>%</w:t>
      </w:r>
      <w:r w:rsidRPr="0072710A">
        <w:rPr>
          <w:rFonts w:ascii="Book Antiqua" w:hAnsi="Book Antiqua"/>
        </w:rPr>
        <w:t>-90% of patients. Additionally, patients may present with cough, dysphonia, malnutrition and weight loss. Occurrence is not usual in patients under the age of 40 years with incidence most prevalent in males in the seventh or eight</w:t>
      </w:r>
      <w:r w:rsidR="00296433" w:rsidRPr="0072710A">
        <w:rPr>
          <w:rFonts w:ascii="Book Antiqua" w:hAnsi="Book Antiqua"/>
        </w:rPr>
        <w:t>h</w:t>
      </w:r>
      <w:r w:rsidRPr="0072710A">
        <w:rPr>
          <w:rFonts w:ascii="Book Antiqua" w:hAnsi="Book Antiqua"/>
        </w:rPr>
        <w:t xml:space="preserve"> decade of life</w:t>
      </w:r>
      <w:r w:rsidRPr="0072710A">
        <w:rPr>
          <w:rFonts w:ascii="Book Antiqua" w:hAnsi="Book Antiqua"/>
          <w:vertAlign w:val="superscript"/>
        </w:rPr>
        <w:t>[5]</w:t>
      </w:r>
      <w:r w:rsidRPr="0072710A">
        <w:rPr>
          <w:rFonts w:ascii="Book Antiqua" w:hAnsi="Book Antiqua"/>
        </w:rPr>
        <w:t xml:space="preserve">. The diagnosis of ZD is based on clinical and radiographic findings, with dynamic barium </w:t>
      </w:r>
      <w:proofErr w:type="spellStart"/>
      <w:r w:rsidRPr="0072710A">
        <w:rPr>
          <w:rFonts w:ascii="Book Antiqua" w:hAnsi="Book Antiqua"/>
        </w:rPr>
        <w:t>esophagr</w:t>
      </w:r>
      <w:r w:rsidR="0072710A">
        <w:rPr>
          <w:rFonts w:ascii="Book Antiqua" w:hAnsi="Book Antiqua"/>
        </w:rPr>
        <w:t>am</w:t>
      </w:r>
      <w:proofErr w:type="spellEnd"/>
      <w:r w:rsidR="0072710A">
        <w:rPr>
          <w:rFonts w:ascii="Book Antiqua" w:hAnsi="Book Antiqua"/>
        </w:rPr>
        <w:t xml:space="preserve"> being the confirmatory study</w:t>
      </w:r>
      <w:r w:rsidRPr="0072710A">
        <w:rPr>
          <w:rFonts w:ascii="Book Antiqua" w:hAnsi="Book Antiqua"/>
          <w:vertAlign w:val="superscript"/>
        </w:rPr>
        <w:t>[6]</w:t>
      </w:r>
      <w:r w:rsidRPr="0072710A">
        <w:rPr>
          <w:rFonts w:ascii="Book Antiqua" w:hAnsi="Book Antiqua"/>
        </w:rPr>
        <w:t xml:space="preserve">.  Surgical intervention involving disruption of the </w:t>
      </w:r>
      <w:proofErr w:type="spellStart"/>
      <w:r w:rsidRPr="0072710A">
        <w:rPr>
          <w:rFonts w:ascii="Book Antiqua" w:hAnsi="Book Antiqua"/>
        </w:rPr>
        <w:t>cricopharyngeus</w:t>
      </w:r>
      <w:proofErr w:type="spellEnd"/>
      <w:r w:rsidRPr="0072710A">
        <w:rPr>
          <w:rFonts w:ascii="Book Antiqua" w:hAnsi="Book Antiqua"/>
        </w:rPr>
        <w:t xml:space="preserve"> by </w:t>
      </w:r>
      <w:proofErr w:type="spellStart"/>
      <w:r w:rsidRPr="0072710A">
        <w:rPr>
          <w:rFonts w:ascii="Book Antiqua" w:hAnsi="Book Antiqua"/>
        </w:rPr>
        <w:t>myotomy</w:t>
      </w:r>
      <w:proofErr w:type="spellEnd"/>
      <w:r w:rsidRPr="0072710A">
        <w:rPr>
          <w:rFonts w:ascii="Book Antiqua" w:hAnsi="Book Antiqua"/>
        </w:rPr>
        <w:t xml:space="preserve"> and/or </w:t>
      </w:r>
      <w:proofErr w:type="spellStart"/>
      <w:r w:rsidRPr="0072710A">
        <w:rPr>
          <w:rFonts w:ascii="Book Antiqua" w:hAnsi="Book Antiqua"/>
        </w:rPr>
        <w:t>diverticulectomy</w:t>
      </w:r>
      <w:proofErr w:type="spellEnd"/>
      <w:r w:rsidRPr="0072710A">
        <w:rPr>
          <w:rFonts w:ascii="Book Antiqua" w:hAnsi="Book Antiqua"/>
        </w:rPr>
        <w:t xml:space="preserve"> is the mainstay of treatment. The open trans-cervical approach that was </w:t>
      </w:r>
      <w:r w:rsidR="0072710A">
        <w:rPr>
          <w:rFonts w:ascii="Book Antiqua" w:hAnsi="Book Antiqua"/>
        </w:rPr>
        <w:t>originally described by Wheeler</w:t>
      </w:r>
      <w:r w:rsidRPr="0072710A">
        <w:rPr>
          <w:rFonts w:ascii="Book Antiqua" w:hAnsi="Book Antiqua"/>
          <w:vertAlign w:val="superscript"/>
        </w:rPr>
        <w:t>[7]</w:t>
      </w:r>
      <w:r w:rsidRPr="0072710A">
        <w:rPr>
          <w:rFonts w:ascii="Book Antiqua" w:hAnsi="Book Antiqua"/>
        </w:rPr>
        <w:t xml:space="preserve"> has now evolved after a sentinel paper p</w:t>
      </w:r>
      <w:r w:rsidR="0072710A">
        <w:rPr>
          <w:rFonts w:ascii="Book Antiqua" w:hAnsi="Book Antiqua"/>
        </w:rPr>
        <w:t xml:space="preserve">ublished by </w:t>
      </w:r>
      <w:proofErr w:type="spellStart"/>
      <w:r w:rsidR="0072710A">
        <w:rPr>
          <w:rFonts w:ascii="Book Antiqua" w:hAnsi="Book Antiqua"/>
        </w:rPr>
        <w:t>Dohlman</w:t>
      </w:r>
      <w:proofErr w:type="spellEnd"/>
      <w:r w:rsidR="0072710A">
        <w:rPr>
          <w:rFonts w:ascii="Book Antiqua" w:hAnsi="Book Antiqua"/>
        </w:rPr>
        <w:t xml:space="preserve"> and Mattson</w:t>
      </w:r>
      <w:r w:rsidRPr="0072710A">
        <w:rPr>
          <w:rFonts w:ascii="Book Antiqua" w:hAnsi="Book Antiqua"/>
          <w:vertAlign w:val="superscript"/>
        </w:rPr>
        <w:t>[8]</w:t>
      </w:r>
      <w:r w:rsidRPr="0072710A">
        <w:rPr>
          <w:rFonts w:ascii="Book Antiqua" w:hAnsi="Book Antiqua"/>
        </w:rPr>
        <w:t xml:space="preserve"> to a less invasive trans-oral ap</w:t>
      </w:r>
      <w:r w:rsidR="0072710A">
        <w:rPr>
          <w:rFonts w:ascii="Book Antiqua" w:hAnsi="Book Antiqua"/>
        </w:rPr>
        <w:t>proach using a rigid endoscope.</w:t>
      </w:r>
      <w:r w:rsidRPr="0072710A">
        <w:rPr>
          <w:rFonts w:ascii="Book Antiqua" w:hAnsi="Book Antiqua"/>
        </w:rPr>
        <w:t xml:space="preserve"> This technique currently performed by </w:t>
      </w:r>
      <w:r w:rsidRPr="0072710A">
        <w:rPr>
          <w:rFonts w:ascii="Book Antiqua" w:hAnsi="Book Antiqua" w:cs="Times New Roman"/>
        </w:rPr>
        <w:t>otolaryngologists,</w:t>
      </w:r>
      <w:r w:rsidRPr="0072710A">
        <w:rPr>
          <w:rFonts w:ascii="Book Antiqua" w:hAnsi="Book Antiqua"/>
        </w:rPr>
        <w:t xml:space="preserve"> is the method of choice due to similar efficacy, reduced </w:t>
      </w:r>
      <w:r w:rsidRPr="0072710A">
        <w:rPr>
          <w:rFonts w:ascii="Book Antiqua" w:hAnsi="Book Antiqua"/>
        </w:rPr>
        <w:lastRenderedPageBreak/>
        <w:t>patient morbidity and overall shorter hospital stay compared to traditi</w:t>
      </w:r>
      <w:r w:rsidR="0072710A">
        <w:rPr>
          <w:rFonts w:ascii="Book Antiqua" w:hAnsi="Book Antiqua"/>
        </w:rPr>
        <w:t xml:space="preserve">onal open </w:t>
      </w:r>
      <w:proofErr w:type="spellStart"/>
      <w:r w:rsidR="0072710A">
        <w:rPr>
          <w:rFonts w:ascii="Book Antiqua" w:hAnsi="Book Antiqua"/>
        </w:rPr>
        <w:t>transcervical</w:t>
      </w:r>
      <w:proofErr w:type="spellEnd"/>
      <w:r w:rsidR="0072710A">
        <w:rPr>
          <w:rFonts w:ascii="Book Antiqua" w:hAnsi="Book Antiqua"/>
        </w:rPr>
        <w:t xml:space="preserve"> surgery</w:t>
      </w:r>
      <w:r w:rsidRPr="0072710A">
        <w:rPr>
          <w:rFonts w:ascii="Book Antiqua" w:hAnsi="Book Antiqua"/>
          <w:vertAlign w:val="superscript"/>
        </w:rPr>
        <w:t>[9]</w:t>
      </w:r>
      <w:r w:rsidRPr="0072710A">
        <w:rPr>
          <w:rFonts w:ascii="Book Antiqua" w:hAnsi="Book Antiqua"/>
        </w:rPr>
        <w:t xml:space="preserve">. </w:t>
      </w:r>
    </w:p>
    <w:p w14:paraId="1418617C" w14:textId="72FEFF65" w:rsidR="0072755D" w:rsidRPr="0072710A" w:rsidRDefault="0072755D" w:rsidP="0072710A">
      <w:pPr>
        <w:spacing w:line="360" w:lineRule="auto"/>
        <w:ind w:firstLineChars="100" w:firstLine="240"/>
        <w:jc w:val="both"/>
        <w:rPr>
          <w:rFonts w:ascii="Book Antiqua" w:hAnsi="Book Antiqua"/>
        </w:rPr>
      </w:pPr>
      <w:r w:rsidRPr="0072710A">
        <w:rPr>
          <w:rFonts w:ascii="Book Antiqua" w:hAnsi="Book Antiqua"/>
        </w:rPr>
        <w:t>Indeed, all patients who are diagnosed with ZD would ideally undergo endoscopic therapy as the benefits mentioned previously make this a more favorable choice for patients and clinicians. However, as with all surgical procedures there are several pre</w:t>
      </w:r>
      <w:r w:rsidR="0072710A">
        <w:rPr>
          <w:rFonts w:ascii="Book Antiqua" w:hAnsi="Book Antiqua"/>
        </w:rPr>
        <w:t>-interventional considerations.</w:t>
      </w:r>
      <w:r w:rsidRPr="0072710A">
        <w:rPr>
          <w:rFonts w:ascii="Book Antiqua" w:hAnsi="Book Antiqua"/>
        </w:rPr>
        <w:t xml:space="preserve"> At the crux of these issues are the needs to visualize</w:t>
      </w:r>
      <w:r w:rsidR="0072710A">
        <w:rPr>
          <w:rFonts w:ascii="Book Antiqua" w:hAnsi="Book Antiqua"/>
        </w:rPr>
        <w:t xml:space="preserve"> the diverticulum trans-orally.</w:t>
      </w:r>
      <w:r w:rsidRPr="0072710A">
        <w:rPr>
          <w:rFonts w:ascii="Book Antiqua" w:hAnsi="Book Antiqua"/>
        </w:rPr>
        <w:t xml:space="preserve"> Several patient indicators including high body mass index and poor neck flexibility predispose the patient to higher risk of adverse events and procedural failure. As such, an open approach is still used in 15% to 68% of</w:t>
      </w:r>
      <w:r w:rsidR="0072710A">
        <w:rPr>
          <w:rFonts w:ascii="Book Antiqua" w:hAnsi="Book Antiqua"/>
        </w:rPr>
        <w:t xml:space="preserve"> cases</w:t>
      </w:r>
      <w:r w:rsidRPr="0072710A">
        <w:rPr>
          <w:rFonts w:ascii="Book Antiqua" w:hAnsi="Book Antiqua"/>
          <w:vertAlign w:val="superscript"/>
        </w:rPr>
        <w:t>[5]</w:t>
      </w:r>
      <w:r w:rsidRPr="0072710A">
        <w:rPr>
          <w:rFonts w:ascii="Book Antiqua" w:hAnsi="Book Antiqua"/>
        </w:rPr>
        <w:t>. Nevertheless, within the past 20 years the trans-oral approach has progressed with the adve</w:t>
      </w:r>
      <w:r w:rsidR="0072710A">
        <w:rPr>
          <w:rFonts w:ascii="Book Antiqua" w:hAnsi="Book Antiqua"/>
        </w:rPr>
        <w:t>nt use of a flexible endoscope.</w:t>
      </w:r>
      <w:r w:rsidR="0072710A">
        <w:rPr>
          <w:rFonts w:ascii="Book Antiqua" w:eastAsia="宋体" w:hAnsi="Book Antiqua" w:hint="eastAsia"/>
          <w:lang w:eastAsia="zh-CN"/>
        </w:rPr>
        <w:t xml:space="preserve"> </w:t>
      </w:r>
      <w:r w:rsidRPr="0072710A">
        <w:rPr>
          <w:rFonts w:ascii="Book Antiqua" w:hAnsi="Book Antiqua"/>
        </w:rPr>
        <w:t>Currently performed by interventional gastroenterologists/</w:t>
      </w:r>
      <w:proofErr w:type="spellStart"/>
      <w:r w:rsidRPr="0072710A">
        <w:rPr>
          <w:rFonts w:ascii="Book Antiqua" w:hAnsi="Book Antiqua"/>
        </w:rPr>
        <w:t>endoscopists</w:t>
      </w:r>
      <w:proofErr w:type="spellEnd"/>
      <w:r w:rsidRPr="0072710A">
        <w:rPr>
          <w:rFonts w:ascii="Book Antiqua" w:hAnsi="Book Antiqua"/>
        </w:rPr>
        <w:t xml:space="preserve">, this method helps overcome the prior concerns of visual limitations while still providing a minimal invasive approach to this complex surgical condition. Several variations to this procedure have been explored and published in recent times, though, lacking comprehensive long-term analysis and comparative effectiveness of these various techniques. In this article we highlight our experience with flexible endoscopic therapy of ZD at our institution, describe commonly used flexible endoscopic techniques and devices, and assess efficacy and safety data related to this minimally invasive modality. </w:t>
      </w:r>
    </w:p>
    <w:p w14:paraId="06608AD9" w14:textId="77777777" w:rsidR="0072755D" w:rsidRPr="0072710A" w:rsidRDefault="0072755D" w:rsidP="0072710A">
      <w:pPr>
        <w:spacing w:line="360" w:lineRule="auto"/>
        <w:jc w:val="both"/>
        <w:rPr>
          <w:rFonts w:ascii="Book Antiqua" w:hAnsi="Book Antiqua"/>
          <w:b/>
        </w:rPr>
      </w:pPr>
    </w:p>
    <w:p w14:paraId="17176548" w14:textId="6DDE8018" w:rsidR="001A3EB6" w:rsidRPr="0072710A" w:rsidRDefault="00364891" w:rsidP="0072710A">
      <w:pPr>
        <w:spacing w:line="360" w:lineRule="auto"/>
        <w:jc w:val="both"/>
        <w:rPr>
          <w:rFonts w:ascii="Book Antiqua" w:eastAsia="宋体" w:hAnsi="Book Antiqua"/>
          <w:b/>
          <w:lang w:eastAsia="zh-CN"/>
        </w:rPr>
      </w:pPr>
      <w:r w:rsidRPr="0072710A">
        <w:rPr>
          <w:rFonts w:ascii="Book Antiqua" w:hAnsi="Book Antiqua"/>
          <w:b/>
        </w:rPr>
        <w:t>THE UNIVERSITY OF FLORIDA (</w:t>
      </w:r>
      <w:r w:rsidR="0072755D" w:rsidRPr="0072710A">
        <w:rPr>
          <w:rFonts w:ascii="Book Antiqua" w:hAnsi="Book Antiqua"/>
          <w:b/>
        </w:rPr>
        <w:t>UF</w:t>
      </w:r>
      <w:r w:rsidRPr="0072710A">
        <w:rPr>
          <w:rFonts w:ascii="Book Antiqua" w:hAnsi="Book Antiqua"/>
          <w:b/>
        </w:rPr>
        <w:t>)</w:t>
      </w:r>
      <w:r w:rsidR="0072755D" w:rsidRPr="0072710A">
        <w:rPr>
          <w:rFonts w:ascii="Book Antiqua" w:hAnsi="Book Antiqua"/>
          <w:b/>
        </w:rPr>
        <w:t xml:space="preserve"> EXPERIENCE</w:t>
      </w:r>
    </w:p>
    <w:p w14:paraId="6CB2AF52" w14:textId="6AC3F7E7" w:rsidR="0072755D" w:rsidRPr="0072710A" w:rsidRDefault="0072755D" w:rsidP="0072710A">
      <w:pPr>
        <w:spacing w:line="360" w:lineRule="auto"/>
        <w:jc w:val="both"/>
        <w:rPr>
          <w:rFonts w:ascii="Book Antiqua" w:hAnsi="Book Antiqua"/>
          <w:b/>
          <w:i/>
        </w:rPr>
      </w:pPr>
      <w:r w:rsidRPr="0072710A">
        <w:rPr>
          <w:rFonts w:ascii="Book Antiqua" w:hAnsi="Book Antiqua"/>
          <w:b/>
          <w:i/>
        </w:rPr>
        <w:t xml:space="preserve">Aims and </w:t>
      </w:r>
      <w:r w:rsidR="0072710A" w:rsidRPr="0072710A">
        <w:rPr>
          <w:rFonts w:ascii="Book Antiqua" w:hAnsi="Book Antiqua"/>
          <w:b/>
          <w:i/>
        </w:rPr>
        <w:t>o</w:t>
      </w:r>
      <w:r w:rsidRPr="0072710A">
        <w:rPr>
          <w:rFonts w:ascii="Book Antiqua" w:hAnsi="Book Antiqua"/>
          <w:b/>
          <w:i/>
        </w:rPr>
        <w:t>utcomes</w:t>
      </w:r>
    </w:p>
    <w:p w14:paraId="1DFCC59E" w14:textId="52D99C2C" w:rsidR="0072755D" w:rsidRPr="0072710A" w:rsidRDefault="0072755D" w:rsidP="0072710A">
      <w:pPr>
        <w:spacing w:line="360" w:lineRule="auto"/>
        <w:jc w:val="both"/>
        <w:rPr>
          <w:rFonts w:ascii="Book Antiqua" w:hAnsi="Book Antiqua"/>
        </w:rPr>
      </w:pPr>
      <w:r w:rsidRPr="0072710A">
        <w:rPr>
          <w:rFonts w:ascii="Book Antiqua" w:hAnsi="Book Antiqua"/>
        </w:rPr>
        <w:t>The aim of this study was to assess the efficacy and safety of patients undergoing flexible endoscopic treatment of ZD.  Efficacy was defined by</w:t>
      </w:r>
      <w:r w:rsidR="0072710A">
        <w:rPr>
          <w:rFonts w:ascii="Book Antiqua" w:eastAsia="宋体" w:hAnsi="Book Antiqua" w:hint="eastAsia"/>
          <w:lang w:eastAsia="zh-CN"/>
        </w:rPr>
        <w:t>:</w:t>
      </w:r>
      <w:r w:rsidRPr="0072710A">
        <w:rPr>
          <w:rFonts w:ascii="Book Antiqua" w:hAnsi="Book Antiqua"/>
        </w:rPr>
        <w:t xml:space="preserve"> (1) technical success </w:t>
      </w:r>
      <w:r w:rsidR="00980296" w:rsidRPr="0072710A">
        <w:rPr>
          <w:rFonts w:ascii="Book Antiqua" w:hAnsi="Book Antiqua"/>
        </w:rPr>
        <w:t>of endoscopic therapy</w:t>
      </w:r>
      <w:r w:rsidR="0072710A">
        <w:rPr>
          <w:rFonts w:ascii="Book Antiqua" w:eastAsia="宋体" w:hAnsi="Book Antiqua" w:hint="eastAsia"/>
          <w:lang w:eastAsia="zh-CN"/>
        </w:rPr>
        <w:t>;</w:t>
      </w:r>
      <w:r w:rsidR="00980296" w:rsidRPr="0072710A">
        <w:rPr>
          <w:rFonts w:ascii="Book Antiqua" w:hAnsi="Book Antiqua"/>
        </w:rPr>
        <w:t xml:space="preserve"> </w:t>
      </w:r>
      <w:r w:rsidRPr="0072710A">
        <w:rPr>
          <w:rFonts w:ascii="Book Antiqua" w:hAnsi="Book Antiqua"/>
        </w:rPr>
        <w:t>and (2) improvement in dysphagia score. Safety was characterized</w:t>
      </w:r>
      <w:r w:rsidR="00364891" w:rsidRPr="0072710A">
        <w:rPr>
          <w:rFonts w:ascii="Book Antiqua" w:hAnsi="Book Antiqua"/>
        </w:rPr>
        <w:t xml:space="preserve"> by the lack of development of </w:t>
      </w:r>
      <w:r w:rsidRPr="0072710A">
        <w:rPr>
          <w:rFonts w:ascii="Book Antiqua" w:hAnsi="Book Antiqua"/>
        </w:rPr>
        <w:t>intra-procedural or post-procedural adverse events</w:t>
      </w:r>
      <w:r w:rsidR="006D323C" w:rsidRPr="0072710A">
        <w:rPr>
          <w:rFonts w:ascii="Book Antiqua" w:hAnsi="Book Antiqua"/>
        </w:rPr>
        <w:t xml:space="preserve"> (AE)</w:t>
      </w:r>
      <w:r w:rsidRPr="0072710A">
        <w:rPr>
          <w:rFonts w:ascii="Book Antiqua" w:hAnsi="Book Antiqua"/>
        </w:rPr>
        <w:t xml:space="preserve">.    </w:t>
      </w:r>
    </w:p>
    <w:p w14:paraId="0535F660" w14:textId="77777777" w:rsidR="0072755D" w:rsidRPr="0072710A" w:rsidRDefault="0072755D" w:rsidP="0072710A">
      <w:pPr>
        <w:spacing w:line="360" w:lineRule="auto"/>
        <w:jc w:val="both"/>
        <w:rPr>
          <w:rFonts w:ascii="Book Antiqua" w:hAnsi="Book Antiqua"/>
        </w:rPr>
      </w:pPr>
    </w:p>
    <w:p w14:paraId="0239684B" w14:textId="6D603571" w:rsidR="0072755D" w:rsidRPr="0072710A" w:rsidRDefault="0072755D" w:rsidP="0072710A">
      <w:pPr>
        <w:spacing w:line="360" w:lineRule="auto"/>
        <w:jc w:val="both"/>
        <w:rPr>
          <w:rFonts w:ascii="Book Antiqua" w:hAnsi="Book Antiqua"/>
          <w:b/>
          <w:i/>
        </w:rPr>
      </w:pPr>
      <w:r w:rsidRPr="0072710A">
        <w:rPr>
          <w:rFonts w:ascii="Book Antiqua" w:hAnsi="Book Antiqua"/>
          <w:b/>
          <w:i/>
        </w:rPr>
        <w:lastRenderedPageBreak/>
        <w:t>D</w:t>
      </w:r>
      <w:r w:rsidR="0072710A" w:rsidRPr="0072710A">
        <w:rPr>
          <w:rFonts w:ascii="Book Antiqua" w:hAnsi="Book Antiqua"/>
          <w:b/>
          <w:i/>
        </w:rPr>
        <w:t xml:space="preserve">efinitions </w:t>
      </w:r>
    </w:p>
    <w:p w14:paraId="6F62A730" w14:textId="7C6EA5CE" w:rsidR="0072755D" w:rsidRDefault="0072755D" w:rsidP="0072710A">
      <w:pPr>
        <w:spacing w:line="360" w:lineRule="auto"/>
        <w:jc w:val="both"/>
        <w:rPr>
          <w:rFonts w:ascii="Book Antiqua" w:eastAsia="宋体" w:hAnsi="Book Antiqua"/>
          <w:lang w:eastAsia="zh-CN"/>
        </w:rPr>
      </w:pPr>
      <w:r w:rsidRPr="0072710A">
        <w:rPr>
          <w:rFonts w:ascii="Book Antiqua" w:hAnsi="Book Antiqua"/>
          <w:b/>
        </w:rPr>
        <w:t xml:space="preserve">Technical </w:t>
      </w:r>
      <w:r w:rsidR="0072710A" w:rsidRPr="0072710A">
        <w:rPr>
          <w:rFonts w:ascii="Book Antiqua" w:hAnsi="Book Antiqua"/>
          <w:b/>
        </w:rPr>
        <w:t>s</w:t>
      </w:r>
      <w:r w:rsidRPr="0072710A">
        <w:rPr>
          <w:rFonts w:ascii="Book Antiqua" w:hAnsi="Book Antiqua"/>
          <w:b/>
        </w:rPr>
        <w:t xml:space="preserve">uccess: </w:t>
      </w:r>
      <w:r w:rsidRPr="0072710A">
        <w:rPr>
          <w:rFonts w:ascii="Book Antiqua" w:hAnsi="Book Antiqua"/>
        </w:rPr>
        <w:t xml:space="preserve">Procedural technical success was defined as the </w:t>
      </w:r>
      <w:r w:rsidR="006D323C" w:rsidRPr="0072710A">
        <w:rPr>
          <w:rFonts w:ascii="Book Antiqua" w:hAnsi="Book Antiqua"/>
        </w:rPr>
        <w:t xml:space="preserve">ability to successfully perform </w:t>
      </w:r>
      <w:r w:rsidRPr="0072710A">
        <w:rPr>
          <w:rFonts w:ascii="Book Antiqua" w:hAnsi="Book Antiqua"/>
        </w:rPr>
        <w:t xml:space="preserve"> flexible endoscopic </w:t>
      </w:r>
      <w:proofErr w:type="spellStart"/>
      <w:r w:rsidRPr="0072710A">
        <w:rPr>
          <w:rFonts w:ascii="Book Antiqua" w:hAnsi="Book Antiqua"/>
        </w:rPr>
        <w:t>cricopharyngeus</w:t>
      </w:r>
      <w:proofErr w:type="spellEnd"/>
      <w:r w:rsidRPr="0072710A">
        <w:rPr>
          <w:rFonts w:ascii="Book Antiqua" w:hAnsi="Book Antiqua"/>
        </w:rPr>
        <w:t xml:space="preserve"> </w:t>
      </w:r>
      <w:proofErr w:type="spellStart"/>
      <w:r w:rsidRPr="0072710A">
        <w:rPr>
          <w:rFonts w:ascii="Book Antiqua" w:hAnsi="Book Antiqua"/>
        </w:rPr>
        <w:t>myotomy</w:t>
      </w:r>
      <w:proofErr w:type="spellEnd"/>
      <w:r w:rsidRPr="0072710A">
        <w:rPr>
          <w:rFonts w:ascii="Book Antiqua" w:hAnsi="Book Antiqua"/>
        </w:rPr>
        <w:t>.</w:t>
      </w:r>
    </w:p>
    <w:p w14:paraId="3BDBD582" w14:textId="77777777" w:rsidR="0072710A" w:rsidRPr="0072710A" w:rsidRDefault="0072710A" w:rsidP="0072710A">
      <w:pPr>
        <w:spacing w:line="360" w:lineRule="auto"/>
        <w:jc w:val="both"/>
        <w:rPr>
          <w:rFonts w:ascii="Book Antiqua" w:eastAsia="宋体" w:hAnsi="Book Antiqua"/>
          <w:lang w:eastAsia="zh-CN"/>
        </w:rPr>
      </w:pPr>
    </w:p>
    <w:p w14:paraId="36B4C125" w14:textId="31B5AE64" w:rsidR="0072755D" w:rsidRPr="0072710A" w:rsidRDefault="0072755D" w:rsidP="0072710A">
      <w:pPr>
        <w:spacing w:line="360" w:lineRule="auto"/>
        <w:jc w:val="both"/>
        <w:rPr>
          <w:rFonts w:ascii="Book Antiqua" w:eastAsia="宋体" w:hAnsi="Book Antiqua"/>
          <w:lang w:eastAsia="zh-CN"/>
        </w:rPr>
      </w:pPr>
      <w:r w:rsidRPr="0072710A">
        <w:rPr>
          <w:rFonts w:ascii="Book Antiqua" w:hAnsi="Book Antiqua"/>
          <w:b/>
        </w:rPr>
        <w:t xml:space="preserve">Dysphagia </w:t>
      </w:r>
      <w:r w:rsidR="0072710A" w:rsidRPr="0072710A">
        <w:rPr>
          <w:rFonts w:ascii="Book Antiqua" w:hAnsi="Book Antiqua"/>
          <w:b/>
        </w:rPr>
        <w:t>s</w:t>
      </w:r>
      <w:r w:rsidRPr="0072710A">
        <w:rPr>
          <w:rFonts w:ascii="Book Antiqua" w:hAnsi="Book Antiqua"/>
          <w:b/>
        </w:rPr>
        <w:t xml:space="preserve">core: </w:t>
      </w:r>
      <w:r w:rsidRPr="0072710A">
        <w:rPr>
          <w:rFonts w:ascii="Book Antiqua" w:hAnsi="Book Antiqua"/>
        </w:rPr>
        <w:t>A score range (0-4) was used to quantify dysphagia prior to</w:t>
      </w:r>
      <w:r w:rsidR="0072710A">
        <w:rPr>
          <w:rFonts w:ascii="Book Antiqua" w:hAnsi="Book Antiqua"/>
        </w:rPr>
        <w:t xml:space="preserve"> and after endoscopic treatment</w:t>
      </w:r>
      <w:r w:rsidRPr="0072710A">
        <w:rPr>
          <w:rFonts w:ascii="Book Antiqua" w:hAnsi="Book Antiqua"/>
          <w:vertAlign w:val="superscript"/>
        </w:rPr>
        <w:t>[10]</w:t>
      </w:r>
      <w:r w:rsidR="0072710A">
        <w:rPr>
          <w:rFonts w:ascii="Book Antiqua" w:eastAsia="宋体" w:hAnsi="Book Antiqua" w:hint="eastAsia"/>
          <w:lang w:eastAsia="zh-CN"/>
        </w:rPr>
        <w:t>.</w:t>
      </w:r>
    </w:p>
    <w:p w14:paraId="0D696954" w14:textId="77777777" w:rsidR="0072710A" w:rsidRDefault="0072710A" w:rsidP="0072710A">
      <w:pPr>
        <w:spacing w:line="360" w:lineRule="auto"/>
        <w:jc w:val="both"/>
        <w:rPr>
          <w:rFonts w:ascii="Book Antiqua" w:eastAsia="宋体" w:hAnsi="Book Antiqua"/>
          <w:lang w:eastAsia="zh-CN"/>
        </w:rPr>
      </w:pPr>
    </w:p>
    <w:p w14:paraId="4F6277CA" w14:textId="57EDDC38" w:rsidR="0072755D" w:rsidRPr="0072710A" w:rsidRDefault="0072755D" w:rsidP="0072710A">
      <w:pPr>
        <w:spacing w:line="360" w:lineRule="auto"/>
        <w:jc w:val="both"/>
        <w:rPr>
          <w:rFonts w:ascii="Book Antiqua" w:hAnsi="Book Antiqua"/>
        </w:rPr>
      </w:pPr>
      <w:r w:rsidRPr="0072710A">
        <w:rPr>
          <w:rFonts w:ascii="Book Antiqua" w:hAnsi="Book Antiqua"/>
          <w:b/>
        </w:rPr>
        <w:t xml:space="preserve">Adverse </w:t>
      </w:r>
      <w:r w:rsidR="0072710A" w:rsidRPr="0072710A">
        <w:rPr>
          <w:rFonts w:ascii="Book Antiqua" w:hAnsi="Book Antiqua"/>
          <w:b/>
        </w:rPr>
        <w:t>e</w:t>
      </w:r>
      <w:r w:rsidRPr="0072710A">
        <w:rPr>
          <w:rFonts w:ascii="Book Antiqua" w:hAnsi="Book Antiqua"/>
          <w:b/>
        </w:rPr>
        <w:t xml:space="preserve">vents: </w:t>
      </w:r>
      <w:r w:rsidRPr="0072710A">
        <w:rPr>
          <w:rFonts w:ascii="Book Antiqua" w:hAnsi="Book Antiqua"/>
        </w:rPr>
        <w:t>Endoscopic adverse events were assessed based on previously established criteria by the American Society of Ga</w:t>
      </w:r>
      <w:r w:rsidR="0072710A">
        <w:rPr>
          <w:rFonts w:ascii="Book Antiqua" w:hAnsi="Book Antiqua"/>
        </w:rPr>
        <w:t>strointestinal Endoscopy (ASGE)</w:t>
      </w:r>
      <w:r w:rsidRPr="0072710A">
        <w:rPr>
          <w:rFonts w:ascii="Book Antiqua" w:hAnsi="Book Antiqua"/>
          <w:vertAlign w:val="superscript"/>
        </w:rPr>
        <w:t>[11]</w:t>
      </w:r>
      <w:r w:rsidRPr="0072710A">
        <w:rPr>
          <w:rFonts w:ascii="Book Antiqua" w:hAnsi="Book Antiqua"/>
        </w:rPr>
        <w:t>.</w:t>
      </w:r>
    </w:p>
    <w:p w14:paraId="081A4F2A" w14:textId="77777777" w:rsidR="00E30461" w:rsidRPr="0072710A" w:rsidRDefault="00E30461" w:rsidP="0072710A">
      <w:pPr>
        <w:spacing w:line="360" w:lineRule="auto"/>
        <w:jc w:val="both"/>
        <w:rPr>
          <w:rFonts w:ascii="Book Antiqua" w:hAnsi="Book Antiqua"/>
        </w:rPr>
      </w:pPr>
    </w:p>
    <w:p w14:paraId="319216B7" w14:textId="63FBE9EC" w:rsidR="0072755D" w:rsidRPr="0072710A" w:rsidRDefault="0072755D" w:rsidP="0072710A">
      <w:pPr>
        <w:spacing w:line="360" w:lineRule="auto"/>
        <w:jc w:val="both"/>
        <w:rPr>
          <w:rFonts w:ascii="Book Antiqua" w:hAnsi="Book Antiqua"/>
          <w:b/>
          <w:i/>
        </w:rPr>
      </w:pPr>
      <w:r w:rsidRPr="0072710A">
        <w:rPr>
          <w:rFonts w:ascii="Book Antiqua" w:hAnsi="Book Antiqua"/>
          <w:b/>
          <w:i/>
        </w:rPr>
        <w:t>M</w:t>
      </w:r>
      <w:r w:rsidR="0072710A" w:rsidRPr="0072710A">
        <w:rPr>
          <w:rFonts w:ascii="Book Antiqua" w:hAnsi="Book Antiqua"/>
          <w:b/>
          <w:i/>
        </w:rPr>
        <w:t>ethods and techniques</w:t>
      </w:r>
    </w:p>
    <w:p w14:paraId="4C7E2A9E" w14:textId="44A8BD68" w:rsidR="0072755D" w:rsidRPr="0072710A" w:rsidRDefault="0072755D" w:rsidP="0072710A">
      <w:pPr>
        <w:spacing w:line="360" w:lineRule="auto"/>
        <w:jc w:val="both"/>
        <w:rPr>
          <w:rFonts w:ascii="Book Antiqua" w:hAnsi="Book Antiqua"/>
        </w:rPr>
      </w:pPr>
      <w:r w:rsidRPr="0072710A">
        <w:rPr>
          <w:rFonts w:ascii="Book Antiqua" w:hAnsi="Book Antiqua"/>
        </w:rPr>
        <w:t xml:space="preserve">This study was approved by the University of Florida Institutional Review Board (IRB). Our electronic endoscopy database was queried from January 2006 through June 2014 for patients who were referred to a single </w:t>
      </w:r>
      <w:r w:rsidR="006D323C" w:rsidRPr="0072710A">
        <w:rPr>
          <w:rFonts w:ascii="Book Antiqua" w:hAnsi="Book Antiqua"/>
        </w:rPr>
        <w:t xml:space="preserve">interventional </w:t>
      </w:r>
      <w:proofErr w:type="spellStart"/>
      <w:r w:rsidRPr="0072710A">
        <w:rPr>
          <w:rFonts w:ascii="Book Antiqua" w:hAnsi="Book Antiqua"/>
        </w:rPr>
        <w:t>endoscopist</w:t>
      </w:r>
      <w:proofErr w:type="spellEnd"/>
      <w:r w:rsidRPr="0072710A">
        <w:rPr>
          <w:rFonts w:ascii="Book Antiqua" w:hAnsi="Book Antiqua"/>
        </w:rPr>
        <w:t xml:space="preserve"> for flexible endoscopic treatment of ZD. Diagnosis of ZD was made with either barium </w:t>
      </w:r>
      <w:proofErr w:type="spellStart"/>
      <w:r w:rsidRPr="0072710A">
        <w:rPr>
          <w:rFonts w:ascii="Book Antiqua" w:hAnsi="Book Antiqua"/>
        </w:rPr>
        <w:t>esophagram</w:t>
      </w:r>
      <w:proofErr w:type="spellEnd"/>
      <w:r w:rsidRPr="0072710A">
        <w:rPr>
          <w:rFonts w:ascii="Book Antiqua" w:hAnsi="Book Antiqua"/>
        </w:rPr>
        <w:t xml:space="preserve">, computed tomography or direct endoscopic visualization. General anesthesia was used </w:t>
      </w:r>
      <w:r w:rsidR="006D323C" w:rsidRPr="0072710A">
        <w:rPr>
          <w:rFonts w:ascii="Book Antiqua" w:hAnsi="Book Antiqua"/>
        </w:rPr>
        <w:t xml:space="preserve">per anesthesiologist recommendations </w:t>
      </w:r>
      <w:r w:rsidRPr="0072710A">
        <w:rPr>
          <w:rFonts w:ascii="Book Antiqua" w:hAnsi="Book Antiqua"/>
        </w:rPr>
        <w:t xml:space="preserve">and prophylactic antibiotics were </w:t>
      </w:r>
      <w:r w:rsidR="006D323C" w:rsidRPr="0072710A">
        <w:rPr>
          <w:rFonts w:ascii="Book Antiqua" w:hAnsi="Book Antiqua"/>
        </w:rPr>
        <w:t xml:space="preserve">typically </w:t>
      </w:r>
      <w:r w:rsidRPr="0072710A">
        <w:rPr>
          <w:rFonts w:ascii="Book Antiqua" w:hAnsi="Book Antiqua"/>
        </w:rPr>
        <w:t>not gi</w:t>
      </w:r>
      <w:r w:rsidR="006D323C" w:rsidRPr="0072710A">
        <w:rPr>
          <w:rFonts w:ascii="Book Antiqua" w:hAnsi="Book Antiqua"/>
        </w:rPr>
        <w:t>ven. The procedure was</w:t>
      </w:r>
      <w:r w:rsidRPr="0072710A">
        <w:rPr>
          <w:rFonts w:ascii="Book Antiqua" w:hAnsi="Book Antiqua"/>
        </w:rPr>
        <w:t xml:space="preserve"> begun after general endoscopic evaluation of the ZD (Figure 1), stomach and duodenum. A nasogastric or </w:t>
      </w:r>
      <w:proofErr w:type="spellStart"/>
      <w:r w:rsidRPr="0072710A">
        <w:rPr>
          <w:rFonts w:ascii="Book Antiqua" w:hAnsi="Book Antiqua"/>
        </w:rPr>
        <w:t>orogastric</w:t>
      </w:r>
      <w:proofErr w:type="spellEnd"/>
      <w:r w:rsidRPr="0072710A">
        <w:rPr>
          <w:rFonts w:ascii="Book Antiqua" w:hAnsi="Book Antiqua"/>
        </w:rPr>
        <w:t xml:space="preserve"> tube (Figure </w:t>
      </w:r>
      <w:r w:rsidR="00307B4B">
        <w:rPr>
          <w:rFonts w:ascii="Book Antiqua" w:eastAsia="宋体" w:hAnsi="Book Antiqua" w:hint="eastAsia"/>
          <w:lang w:eastAsia="zh-CN"/>
        </w:rPr>
        <w:t>2</w:t>
      </w:r>
      <w:r w:rsidRPr="0072710A">
        <w:rPr>
          <w:rFonts w:ascii="Book Antiqua" w:hAnsi="Book Antiqua"/>
        </w:rPr>
        <w:t xml:space="preserve">) was then placed over a </w:t>
      </w:r>
      <w:proofErr w:type="spellStart"/>
      <w:r w:rsidRPr="0072710A">
        <w:rPr>
          <w:rFonts w:ascii="Book Antiqua" w:hAnsi="Book Antiqua"/>
        </w:rPr>
        <w:t>guidewire</w:t>
      </w:r>
      <w:proofErr w:type="spellEnd"/>
      <w:r w:rsidRPr="0072710A">
        <w:rPr>
          <w:rFonts w:ascii="Book Antiqua" w:hAnsi="Book Antiqua"/>
        </w:rPr>
        <w:t xml:space="preserve"> for improving visualization of the diverticulum and protection of the anterior esophageal wall during </w:t>
      </w:r>
      <w:proofErr w:type="spellStart"/>
      <w:r w:rsidRPr="0072710A">
        <w:rPr>
          <w:rFonts w:ascii="Book Antiqua" w:hAnsi="Book Antiqua"/>
        </w:rPr>
        <w:t>myotomy</w:t>
      </w:r>
      <w:proofErr w:type="spellEnd"/>
      <w:r w:rsidRPr="0072710A">
        <w:rPr>
          <w:rFonts w:ascii="Book Antiqua" w:hAnsi="Book Antiqua"/>
        </w:rPr>
        <w:t xml:space="preserve">.  A needle knife was then used to perform the </w:t>
      </w:r>
      <w:proofErr w:type="spellStart"/>
      <w:r w:rsidRPr="0072710A">
        <w:rPr>
          <w:rFonts w:ascii="Book Antiqua" w:hAnsi="Book Antiqua"/>
        </w:rPr>
        <w:t>myotomy</w:t>
      </w:r>
      <w:proofErr w:type="spellEnd"/>
      <w:r w:rsidRPr="0072710A">
        <w:rPr>
          <w:rFonts w:ascii="Book Antiqua" w:hAnsi="Book Antiqua"/>
        </w:rPr>
        <w:t xml:space="preserve"> (Fig</w:t>
      </w:r>
      <w:r w:rsidR="00497A9B">
        <w:rPr>
          <w:rFonts w:ascii="Book Antiqua" w:eastAsia="宋体" w:hAnsi="Book Antiqua" w:hint="eastAsia"/>
          <w:lang w:eastAsia="zh-CN"/>
        </w:rPr>
        <w:t>ure</w:t>
      </w:r>
      <w:r w:rsidRPr="0072710A">
        <w:rPr>
          <w:rFonts w:ascii="Book Antiqua" w:hAnsi="Book Antiqua"/>
        </w:rPr>
        <w:t xml:space="preserve"> </w:t>
      </w:r>
      <w:r w:rsidR="00307B4B">
        <w:rPr>
          <w:rFonts w:ascii="Book Antiqua" w:eastAsia="宋体" w:hAnsi="Book Antiqua" w:hint="eastAsia"/>
          <w:lang w:eastAsia="zh-CN"/>
        </w:rPr>
        <w:t>3</w:t>
      </w:r>
      <w:r w:rsidRPr="0072710A">
        <w:rPr>
          <w:rFonts w:ascii="Book Antiqua" w:hAnsi="Book Antiqua"/>
        </w:rPr>
        <w:t xml:space="preserve">) exposing the transverse fibers of the </w:t>
      </w:r>
      <w:proofErr w:type="spellStart"/>
      <w:r w:rsidRPr="0072710A">
        <w:rPr>
          <w:rFonts w:ascii="Book Antiqua" w:hAnsi="Book Antiqua"/>
        </w:rPr>
        <w:t>cr</w:t>
      </w:r>
      <w:r w:rsidR="0092409B" w:rsidRPr="0072710A">
        <w:rPr>
          <w:rFonts w:ascii="Book Antiqua" w:hAnsi="Book Antiqua"/>
        </w:rPr>
        <w:t>i</w:t>
      </w:r>
      <w:r w:rsidRPr="0072710A">
        <w:rPr>
          <w:rFonts w:ascii="Book Antiqua" w:hAnsi="Book Antiqua"/>
        </w:rPr>
        <w:t>cophar</w:t>
      </w:r>
      <w:r w:rsidR="00080AC3" w:rsidRPr="0072710A">
        <w:rPr>
          <w:rFonts w:ascii="Book Antiqua" w:hAnsi="Book Antiqua"/>
        </w:rPr>
        <w:t>y</w:t>
      </w:r>
      <w:r w:rsidRPr="0072710A">
        <w:rPr>
          <w:rFonts w:ascii="Book Antiqua" w:hAnsi="Book Antiqua"/>
        </w:rPr>
        <w:t>ngeus</w:t>
      </w:r>
      <w:proofErr w:type="spellEnd"/>
      <w:r w:rsidRPr="0072710A">
        <w:rPr>
          <w:rFonts w:ascii="Book Antiqua" w:hAnsi="Book Antiqua"/>
        </w:rPr>
        <w:t>. Following the procedure, all patients were then admitted overnight for observation and gradual advance of their diet.</w:t>
      </w:r>
    </w:p>
    <w:p w14:paraId="1F35DBD2" w14:textId="77777777" w:rsidR="0072755D" w:rsidRPr="0072710A" w:rsidRDefault="0072755D" w:rsidP="0072710A">
      <w:pPr>
        <w:spacing w:line="360" w:lineRule="auto"/>
        <w:jc w:val="both"/>
        <w:rPr>
          <w:rFonts w:ascii="Book Antiqua" w:hAnsi="Book Antiqua"/>
        </w:rPr>
      </w:pPr>
    </w:p>
    <w:p w14:paraId="703EDAC2" w14:textId="21CAB950" w:rsidR="0072755D" w:rsidRPr="00497A9B" w:rsidRDefault="0072755D" w:rsidP="0072710A">
      <w:pPr>
        <w:spacing w:line="360" w:lineRule="auto"/>
        <w:jc w:val="both"/>
        <w:rPr>
          <w:rFonts w:ascii="Book Antiqua" w:hAnsi="Book Antiqua"/>
          <w:b/>
          <w:i/>
        </w:rPr>
      </w:pPr>
      <w:r w:rsidRPr="00497A9B">
        <w:rPr>
          <w:rFonts w:ascii="Book Antiqua" w:hAnsi="Book Antiqua"/>
          <w:b/>
          <w:i/>
        </w:rPr>
        <w:t>R</w:t>
      </w:r>
      <w:r w:rsidR="00497A9B" w:rsidRPr="00497A9B">
        <w:rPr>
          <w:rFonts w:ascii="Book Antiqua" w:hAnsi="Book Antiqua"/>
          <w:b/>
          <w:i/>
        </w:rPr>
        <w:t xml:space="preserve">esults </w:t>
      </w:r>
    </w:p>
    <w:p w14:paraId="365B2BA7" w14:textId="6B94F7BA" w:rsidR="0072755D" w:rsidRPr="0072710A" w:rsidRDefault="0072755D" w:rsidP="0072710A">
      <w:pPr>
        <w:spacing w:line="360" w:lineRule="auto"/>
        <w:jc w:val="both"/>
        <w:rPr>
          <w:rFonts w:ascii="Book Antiqua" w:hAnsi="Book Antiqua"/>
        </w:rPr>
      </w:pPr>
      <w:r w:rsidRPr="0072710A">
        <w:rPr>
          <w:rFonts w:ascii="Book Antiqua" w:hAnsi="Book Antiqua"/>
        </w:rPr>
        <w:lastRenderedPageBreak/>
        <w:t xml:space="preserve">A total of 8 patients </w:t>
      </w:r>
      <w:r w:rsidR="00497A9B">
        <w:rPr>
          <w:rFonts w:ascii="Book Antiqua" w:eastAsia="宋体" w:hAnsi="Book Antiqua" w:hint="eastAsia"/>
          <w:lang w:eastAsia="zh-CN"/>
        </w:rPr>
        <w:t>[</w:t>
      </w:r>
      <w:r w:rsidRPr="0072710A">
        <w:rPr>
          <w:rFonts w:ascii="Book Antiqua" w:hAnsi="Book Antiqua"/>
        </w:rPr>
        <w:t>50% male, me</w:t>
      </w:r>
      <w:r w:rsidR="00497A9B">
        <w:rPr>
          <w:rFonts w:ascii="Book Antiqua" w:hAnsi="Book Antiqua"/>
        </w:rPr>
        <w:t xml:space="preserve">an age 72.4 years </w:t>
      </w:r>
      <w:r w:rsidR="00497A9B">
        <w:rPr>
          <w:rFonts w:ascii="Book Antiqua" w:eastAsia="宋体" w:hAnsi="Book Antiqua" w:hint="eastAsia"/>
          <w:lang w:eastAsia="zh-CN"/>
        </w:rPr>
        <w:t>(</w:t>
      </w:r>
      <w:r w:rsidR="00497A9B">
        <w:rPr>
          <w:rFonts w:ascii="Book Antiqua" w:hAnsi="Book Antiqua"/>
        </w:rPr>
        <w:t>range 58-88</w:t>
      </w:r>
      <w:r w:rsidR="00497A9B">
        <w:rPr>
          <w:rFonts w:ascii="Book Antiqua" w:eastAsia="宋体" w:hAnsi="Book Antiqua" w:hint="eastAsia"/>
          <w:lang w:eastAsia="zh-CN"/>
        </w:rPr>
        <w:t>)</w:t>
      </w:r>
      <w:r w:rsidR="00497A9B">
        <w:rPr>
          <w:rFonts w:ascii="Book Antiqua" w:hAnsi="Book Antiqua"/>
        </w:rPr>
        <w:t>]</w:t>
      </w:r>
      <w:r w:rsidRPr="0072710A">
        <w:rPr>
          <w:rFonts w:ascii="Book Antiqua" w:hAnsi="Book Antiqua"/>
        </w:rPr>
        <w:t xml:space="preserve"> underwent </w:t>
      </w:r>
      <w:r w:rsidR="006D323C" w:rsidRPr="0072710A">
        <w:rPr>
          <w:rFonts w:ascii="Book Antiqua" w:hAnsi="Book Antiqua"/>
        </w:rPr>
        <w:t xml:space="preserve">technically successful </w:t>
      </w:r>
      <w:r w:rsidRPr="0072710A">
        <w:rPr>
          <w:rFonts w:ascii="Book Antiqua" w:hAnsi="Book Antiqua"/>
        </w:rPr>
        <w:t xml:space="preserve">flexible endoscopic </w:t>
      </w:r>
      <w:proofErr w:type="spellStart"/>
      <w:r w:rsidRPr="0072710A">
        <w:rPr>
          <w:rFonts w:ascii="Book Antiqua" w:hAnsi="Book Antiqua"/>
        </w:rPr>
        <w:t>myotomy</w:t>
      </w:r>
      <w:proofErr w:type="spellEnd"/>
      <w:r w:rsidRPr="0072710A">
        <w:rPr>
          <w:rFonts w:ascii="Book Antiqua" w:hAnsi="Book Antiqua"/>
        </w:rPr>
        <w:t xml:space="preserve"> of their ZD. One endoscopic treatment session was performed per patient and all patients noted improvement in their dysphagia symptoms after therapy. The mean pre-procedure dysphagia score was 2.6 (range 2-4) and post-procedure dysphagia score was 0.4 (range 0-2). There were no AE and mean follow</w:t>
      </w:r>
      <w:r w:rsidR="006D323C" w:rsidRPr="0072710A">
        <w:rPr>
          <w:rFonts w:ascii="Book Antiqua" w:hAnsi="Book Antiqua"/>
        </w:rPr>
        <w:t>-</w:t>
      </w:r>
      <w:r w:rsidRPr="0072710A">
        <w:rPr>
          <w:rFonts w:ascii="Book Antiqua" w:hAnsi="Book Antiqua"/>
        </w:rPr>
        <w:t xml:space="preserve">up time was 5.8 mo (range 0-17). Two patients with mild residual dysphagia did not wish to undergo a repeat procedure or other interventions. </w:t>
      </w:r>
    </w:p>
    <w:p w14:paraId="62A68427" w14:textId="77777777" w:rsidR="0072755D" w:rsidRPr="0072710A" w:rsidRDefault="0072755D" w:rsidP="0072710A">
      <w:pPr>
        <w:spacing w:line="360" w:lineRule="auto"/>
        <w:jc w:val="both"/>
        <w:rPr>
          <w:rFonts w:ascii="Book Antiqua" w:hAnsi="Book Antiqua"/>
          <w:b/>
        </w:rPr>
      </w:pPr>
    </w:p>
    <w:p w14:paraId="2928A7E2" w14:textId="4CF098AD" w:rsidR="0072755D" w:rsidRPr="0072710A" w:rsidRDefault="0072755D" w:rsidP="0072710A">
      <w:pPr>
        <w:spacing w:line="360" w:lineRule="auto"/>
        <w:jc w:val="both"/>
        <w:rPr>
          <w:rFonts w:ascii="Book Antiqua" w:hAnsi="Book Antiqua"/>
          <w:b/>
        </w:rPr>
      </w:pPr>
      <w:r w:rsidRPr="0072710A">
        <w:rPr>
          <w:rFonts w:ascii="Book Antiqua" w:hAnsi="Book Antiqua"/>
          <w:b/>
        </w:rPr>
        <w:t xml:space="preserve">TECHNICAL ASPECTS </w:t>
      </w:r>
    </w:p>
    <w:p w14:paraId="17BD492B" w14:textId="18D3FFD8" w:rsidR="0072755D" w:rsidRPr="0072710A" w:rsidRDefault="0072755D" w:rsidP="0072710A">
      <w:pPr>
        <w:spacing w:line="360" w:lineRule="auto"/>
        <w:jc w:val="both"/>
        <w:rPr>
          <w:rFonts w:ascii="Book Antiqua" w:hAnsi="Book Antiqua"/>
        </w:rPr>
      </w:pPr>
      <w:r w:rsidRPr="0072710A">
        <w:rPr>
          <w:rFonts w:ascii="Book Antiqua" w:hAnsi="Book Antiqua"/>
        </w:rPr>
        <w:t>S</w:t>
      </w:r>
      <w:r w:rsidR="00497A9B">
        <w:rPr>
          <w:rFonts w:ascii="Book Antiqua" w:hAnsi="Book Antiqua"/>
        </w:rPr>
        <w:t>ince landmark studies by Mulder</w:t>
      </w:r>
      <w:r w:rsidRPr="0072710A">
        <w:rPr>
          <w:rFonts w:ascii="Book Antiqua" w:hAnsi="Book Antiqua"/>
          <w:vertAlign w:val="superscript"/>
        </w:rPr>
        <w:t>[12]</w:t>
      </w:r>
      <w:r w:rsidR="00497A9B">
        <w:rPr>
          <w:rFonts w:ascii="Book Antiqua" w:hAnsi="Book Antiqua"/>
        </w:rPr>
        <w:t xml:space="preserve"> and </w:t>
      </w:r>
      <w:proofErr w:type="spellStart"/>
      <w:r w:rsidR="00497A9B">
        <w:rPr>
          <w:rFonts w:ascii="Book Antiqua" w:hAnsi="Book Antiqua"/>
        </w:rPr>
        <w:t>Ishioka</w:t>
      </w:r>
      <w:proofErr w:type="spellEnd"/>
      <w:r w:rsidRPr="0072710A">
        <w:rPr>
          <w:rFonts w:ascii="Book Antiqua" w:hAnsi="Book Antiqua"/>
          <w:vertAlign w:val="superscript"/>
        </w:rPr>
        <w:t>[13]</w:t>
      </w:r>
      <w:r w:rsidRPr="00497A9B">
        <w:rPr>
          <w:rFonts w:ascii="Book Antiqua" w:hAnsi="Book Antiqua"/>
        </w:rPr>
        <w:t>,</w:t>
      </w:r>
      <w:r w:rsidRPr="0072710A">
        <w:rPr>
          <w:rFonts w:ascii="Book Antiqua" w:hAnsi="Book Antiqua"/>
        </w:rPr>
        <w:t xml:space="preserve"> the use of flexible endoscopy to treat ZD has come into many centers as an additional minimally invasive modality for management. Described by radiographic</w:t>
      </w:r>
      <w:r w:rsidR="00497A9B">
        <w:rPr>
          <w:rFonts w:ascii="Book Antiqua" w:hAnsi="Book Antiqua"/>
        </w:rPr>
        <w:t xml:space="preserve"> and </w:t>
      </w:r>
      <w:proofErr w:type="spellStart"/>
      <w:r w:rsidR="00497A9B">
        <w:rPr>
          <w:rFonts w:ascii="Book Antiqua" w:hAnsi="Book Antiqua"/>
        </w:rPr>
        <w:t>manometric</w:t>
      </w:r>
      <w:proofErr w:type="spellEnd"/>
      <w:r w:rsidR="00497A9B">
        <w:rPr>
          <w:rFonts w:ascii="Book Antiqua" w:hAnsi="Book Antiqua"/>
        </w:rPr>
        <w:t xml:space="preserve"> studies by Cook</w:t>
      </w:r>
      <w:r w:rsidRPr="0072710A">
        <w:rPr>
          <w:rFonts w:ascii="Book Antiqua" w:hAnsi="Book Antiqua"/>
          <w:vertAlign w:val="superscript"/>
        </w:rPr>
        <w:t>[3]</w:t>
      </w:r>
      <w:r w:rsidRPr="00497A9B">
        <w:rPr>
          <w:rFonts w:ascii="Book Antiqua" w:hAnsi="Book Antiqua"/>
        </w:rPr>
        <w:t>,</w:t>
      </w:r>
      <w:r w:rsidRPr="0072710A">
        <w:rPr>
          <w:rFonts w:ascii="Book Antiqua" w:hAnsi="Book Antiqua"/>
        </w:rPr>
        <w:t xml:space="preserve"> pathogenesis of this abnormality seems to be related to poor UES compliance leading to increase swallowing pressures and in turn a Killian’s dehiscence. As such, the mainstay of treatment has been ablation or division of the </w:t>
      </w:r>
      <w:proofErr w:type="spellStart"/>
      <w:r w:rsidRPr="0072710A">
        <w:rPr>
          <w:rFonts w:ascii="Book Antiqua" w:hAnsi="Book Antiqua"/>
        </w:rPr>
        <w:t>cricopharyngeus</w:t>
      </w:r>
      <w:proofErr w:type="spellEnd"/>
      <w:r w:rsidRPr="0072710A">
        <w:rPr>
          <w:rFonts w:ascii="Book Antiqua" w:hAnsi="Book Antiqua"/>
        </w:rPr>
        <w:t xml:space="preserve"> “septum” (</w:t>
      </w:r>
      <w:proofErr w:type="spellStart"/>
      <w:r w:rsidRPr="0072710A">
        <w:rPr>
          <w:rFonts w:ascii="Book Antiqua" w:hAnsi="Book Antiqua"/>
        </w:rPr>
        <w:t>cricopharyngeus</w:t>
      </w:r>
      <w:proofErr w:type="spellEnd"/>
      <w:r w:rsidRPr="0072710A">
        <w:rPr>
          <w:rFonts w:ascii="Book Antiqua" w:hAnsi="Book Antiqua"/>
        </w:rPr>
        <w:t xml:space="preserve"> </w:t>
      </w:r>
      <w:proofErr w:type="spellStart"/>
      <w:r w:rsidRPr="0072710A">
        <w:rPr>
          <w:rFonts w:ascii="Book Antiqua" w:hAnsi="Book Antiqua"/>
        </w:rPr>
        <w:t>myotomy</w:t>
      </w:r>
      <w:proofErr w:type="spellEnd"/>
      <w:r w:rsidRPr="0072710A">
        <w:rPr>
          <w:rFonts w:ascii="Book Antiqua" w:hAnsi="Book Antiqua"/>
        </w:rPr>
        <w:t xml:space="preserve"> or </w:t>
      </w:r>
      <w:proofErr w:type="spellStart"/>
      <w:r w:rsidRPr="0072710A">
        <w:rPr>
          <w:rFonts w:ascii="Book Antiqua" w:hAnsi="Book Antiqua"/>
        </w:rPr>
        <w:t>septotomy</w:t>
      </w:r>
      <w:proofErr w:type="spellEnd"/>
      <w:r w:rsidRPr="0072710A">
        <w:rPr>
          <w:rFonts w:ascii="Book Antiqua" w:hAnsi="Book Antiqua"/>
        </w:rPr>
        <w:t xml:space="preserve">) and there have been many variations in the way this </w:t>
      </w:r>
      <w:proofErr w:type="spellStart"/>
      <w:r w:rsidRPr="0072710A">
        <w:rPr>
          <w:rFonts w:ascii="Book Antiqua" w:hAnsi="Book Antiqua"/>
        </w:rPr>
        <w:t>myotomy</w:t>
      </w:r>
      <w:proofErr w:type="spellEnd"/>
      <w:r w:rsidRPr="0072710A">
        <w:rPr>
          <w:rFonts w:ascii="Book Antiqua" w:hAnsi="Book Antiqua"/>
        </w:rPr>
        <w:t xml:space="preserve"> is performed. Additionally, most institutions have employed tools aiding to secure and expose the septum such as the </w:t>
      </w:r>
      <w:proofErr w:type="spellStart"/>
      <w:r w:rsidRPr="0072710A">
        <w:rPr>
          <w:rFonts w:ascii="Book Antiqua" w:hAnsi="Book Antiqua"/>
        </w:rPr>
        <w:t>diverticuloscope</w:t>
      </w:r>
      <w:proofErr w:type="spellEnd"/>
      <w:r w:rsidRPr="0072710A">
        <w:rPr>
          <w:rFonts w:ascii="Book Antiqua" w:hAnsi="Book Antiqua"/>
        </w:rPr>
        <w:t xml:space="preserve"> and clear cap assisted devices. Cur</w:t>
      </w:r>
      <w:r w:rsidR="00497A9B">
        <w:rPr>
          <w:rFonts w:ascii="Book Antiqua" w:hAnsi="Book Antiqua"/>
        </w:rPr>
        <w:t>rently, 19 case series/analyses</w:t>
      </w:r>
      <w:r w:rsidRPr="0072710A">
        <w:rPr>
          <w:rFonts w:ascii="Book Antiqua" w:hAnsi="Book Antiqua"/>
          <w:vertAlign w:val="superscript"/>
        </w:rPr>
        <w:t>[10,12-29]</w:t>
      </w:r>
      <w:r w:rsidRPr="0072710A">
        <w:rPr>
          <w:rFonts w:ascii="Book Antiqua" w:hAnsi="Book Antiqua"/>
        </w:rPr>
        <w:t xml:space="preserve"> have been published describing flexible endoscopic therapy in over 600 patients with ZD (Table 1).  </w:t>
      </w:r>
    </w:p>
    <w:p w14:paraId="2C43AC8F" w14:textId="77777777" w:rsidR="0072755D" w:rsidRPr="00497A9B" w:rsidRDefault="0072755D" w:rsidP="0072710A">
      <w:pPr>
        <w:spacing w:line="360" w:lineRule="auto"/>
        <w:jc w:val="both"/>
        <w:rPr>
          <w:rFonts w:ascii="Book Antiqua" w:eastAsia="宋体" w:hAnsi="Book Antiqua"/>
          <w:b/>
          <w:lang w:eastAsia="zh-CN"/>
        </w:rPr>
      </w:pPr>
    </w:p>
    <w:p w14:paraId="3B3FA585" w14:textId="699E6A90" w:rsidR="0072755D" w:rsidRPr="00497A9B" w:rsidRDefault="0072755D" w:rsidP="0072710A">
      <w:pPr>
        <w:spacing w:line="360" w:lineRule="auto"/>
        <w:jc w:val="both"/>
        <w:rPr>
          <w:rFonts w:ascii="Book Antiqua" w:hAnsi="Book Antiqua"/>
          <w:i/>
        </w:rPr>
      </w:pPr>
      <w:r w:rsidRPr="00497A9B">
        <w:rPr>
          <w:rFonts w:ascii="Book Antiqua" w:hAnsi="Book Antiqua"/>
          <w:b/>
          <w:i/>
        </w:rPr>
        <w:t>P</w:t>
      </w:r>
      <w:r w:rsidR="00497A9B" w:rsidRPr="00497A9B">
        <w:rPr>
          <w:rFonts w:ascii="Book Antiqua" w:hAnsi="Book Antiqua"/>
          <w:b/>
          <w:i/>
        </w:rPr>
        <w:t xml:space="preserve">re-operative </w:t>
      </w:r>
      <w:proofErr w:type="spellStart"/>
      <w:r w:rsidR="00497A9B" w:rsidRPr="00497A9B">
        <w:rPr>
          <w:rFonts w:ascii="Book Antiqua" w:hAnsi="Book Antiqua"/>
          <w:b/>
          <w:i/>
        </w:rPr>
        <w:t>assesment</w:t>
      </w:r>
      <w:proofErr w:type="spellEnd"/>
    </w:p>
    <w:p w14:paraId="13BDA24E" w14:textId="2E933F6E" w:rsidR="0072755D" w:rsidRPr="0072710A" w:rsidRDefault="0072755D" w:rsidP="0072710A">
      <w:pPr>
        <w:spacing w:line="360" w:lineRule="auto"/>
        <w:jc w:val="both"/>
        <w:rPr>
          <w:rFonts w:ascii="Book Antiqua" w:hAnsi="Book Antiqua"/>
        </w:rPr>
      </w:pPr>
      <w:r w:rsidRPr="0072710A">
        <w:rPr>
          <w:rFonts w:ascii="Book Antiqua" w:hAnsi="Book Antiqua"/>
        </w:rPr>
        <w:t xml:space="preserve">Typically, symptomatic patients undergo barium </w:t>
      </w:r>
      <w:proofErr w:type="spellStart"/>
      <w:r w:rsidRPr="0072710A">
        <w:rPr>
          <w:rFonts w:ascii="Book Antiqua" w:hAnsi="Book Antiqua"/>
        </w:rPr>
        <w:t>esophagram</w:t>
      </w:r>
      <w:proofErr w:type="spellEnd"/>
      <w:r w:rsidRPr="0072710A">
        <w:rPr>
          <w:rFonts w:ascii="Book Antiqua" w:hAnsi="Book Antiqua"/>
        </w:rPr>
        <w:t xml:space="preserve"> and index upper endoscopy for diagnosis of ZD. One of the advantages of flexible endoscopic therapy for ZD is the ability to perform the procedure without general anesthesia in many cases. This allows patients who are not ideal candidates for endotracheal intubation to undergo either moderate sedation (con</w:t>
      </w:r>
      <w:r w:rsidR="006D323C" w:rsidRPr="0072710A">
        <w:rPr>
          <w:rFonts w:ascii="Book Antiqua" w:hAnsi="Book Antiqua"/>
        </w:rPr>
        <w:t xml:space="preserve">scious sedation/CS) or deep </w:t>
      </w:r>
      <w:r w:rsidR="006D323C" w:rsidRPr="0072710A">
        <w:rPr>
          <w:rFonts w:ascii="Book Antiqua" w:hAnsi="Book Antiqua"/>
        </w:rPr>
        <w:lastRenderedPageBreak/>
        <w:t>sedation/</w:t>
      </w:r>
      <w:r w:rsidRPr="0072710A">
        <w:rPr>
          <w:rFonts w:ascii="Book Antiqua" w:hAnsi="Book Antiqua"/>
        </w:rPr>
        <w:t>monitored anesthesia care (MAC). In published studies (Table 2) where mode of anesthesia was mentioned, greater than half of all patients underwent endoscopic procedures with either CS or MAC, without mention of intraoperative adverse events related to airway comprom</w:t>
      </w:r>
      <w:r w:rsidR="00307B4B">
        <w:rPr>
          <w:rFonts w:ascii="Book Antiqua" w:hAnsi="Book Antiqua"/>
        </w:rPr>
        <w:t>ise. Nevertheless, some authors</w:t>
      </w:r>
      <w:r w:rsidRPr="0072710A">
        <w:rPr>
          <w:rFonts w:ascii="Book Antiqua" w:hAnsi="Book Antiqua"/>
          <w:vertAlign w:val="superscript"/>
        </w:rPr>
        <w:t>[26]</w:t>
      </w:r>
      <w:r w:rsidRPr="0072710A">
        <w:rPr>
          <w:rFonts w:ascii="Book Antiqua" w:hAnsi="Book Antiqua"/>
        </w:rPr>
        <w:t xml:space="preserve"> still insist in using general anesthesia </w:t>
      </w:r>
      <w:r w:rsidR="006D323C" w:rsidRPr="0072710A">
        <w:rPr>
          <w:rFonts w:ascii="Book Antiqua" w:hAnsi="Book Antiqua"/>
        </w:rPr>
        <w:t xml:space="preserve">to protect the airway in case of bleeding at the UES and since </w:t>
      </w:r>
      <w:r w:rsidRPr="0072710A">
        <w:rPr>
          <w:rFonts w:ascii="Book Antiqua" w:hAnsi="Book Antiqua"/>
        </w:rPr>
        <w:t xml:space="preserve">the improved muscle relaxation provides greater safety assurance when manipulating the endoscope. </w:t>
      </w:r>
    </w:p>
    <w:p w14:paraId="6D084CA5" w14:textId="77777777" w:rsidR="0072755D" w:rsidRPr="0072710A" w:rsidRDefault="0072755D" w:rsidP="0072710A">
      <w:pPr>
        <w:spacing w:line="360" w:lineRule="auto"/>
        <w:jc w:val="both"/>
        <w:rPr>
          <w:rFonts w:ascii="Book Antiqua" w:hAnsi="Book Antiqua"/>
          <w:b/>
        </w:rPr>
      </w:pPr>
    </w:p>
    <w:p w14:paraId="7F958B89" w14:textId="0B489030" w:rsidR="0072755D" w:rsidRPr="008A7924" w:rsidRDefault="0072755D" w:rsidP="0072710A">
      <w:pPr>
        <w:spacing w:line="360" w:lineRule="auto"/>
        <w:jc w:val="both"/>
        <w:rPr>
          <w:rFonts w:ascii="Book Antiqua" w:hAnsi="Book Antiqua"/>
          <w:b/>
          <w:i/>
        </w:rPr>
      </w:pPr>
      <w:r w:rsidRPr="008A7924">
        <w:rPr>
          <w:rFonts w:ascii="Book Antiqua" w:hAnsi="Book Antiqua"/>
          <w:b/>
          <w:i/>
        </w:rPr>
        <w:t>P</w:t>
      </w:r>
      <w:r w:rsidR="008A7924" w:rsidRPr="008A7924">
        <w:rPr>
          <w:rFonts w:ascii="Book Antiqua" w:hAnsi="Book Antiqua"/>
          <w:b/>
          <w:i/>
        </w:rPr>
        <w:t>rocedural technique</w:t>
      </w:r>
    </w:p>
    <w:p w14:paraId="2716F8E3" w14:textId="611F1D9B" w:rsidR="0072755D" w:rsidRPr="0072710A" w:rsidRDefault="0072755D" w:rsidP="0072710A">
      <w:pPr>
        <w:spacing w:line="360" w:lineRule="auto"/>
        <w:jc w:val="both"/>
        <w:rPr>
          <w:rFonts w:ascii="Book Antiqua" w:hAnsi="Book Antiqua"/>
          <w:b/>
        </w:rPr>
      </w:pPr>
      <w:r w:rsidRPr="0072710A">
        <w:rPr>
          <w:rFonts w:ascii="Book Antiqua" w:hAnsi="Book Antiqua"/>
        </w:rPr>
        <w:t xml:space="preserve">Prior to performing the procedure various steps are essential to ensure safety in performing the </w:t>
      </w:r>
      <w:proofErr w:type="spellStart"/>
      <w:r w:rsidRPr="0072710A">
        <w:rPr>
          <w:rFonts w:ascii="Book Antiqua" w:hAnsi="Book Antiqua"/>
        </w:rPr>
        <w:t>myotomy</w:t>
      </w:r>
      <w:proofErr w:type="spellEnd"/>
      <w:r w:rsidR="008A7924">
        <w:rPr>
          <w:rFonts w:ascii="Book Antiqua" w:eastAsia="宋体" w:hAnsi="Book Antiqua" w:hint="eastAsia"/>
          <w:lang w:eastAsia="zh-CN"/>
        </w:rPr>
        <w:t>:</w:t>
      </w:r>
      <w:r w:rsidRPr="0072710A">
        <w:rPr>
          <w:rFonts w:ascii="Book Antiqua" w:hAnsi="Book Antiqua"/>
        </w:rPr>
        <w:t xml:space="preserve"> (</w:t>
      </w:r>
      <w:r w:rsidR="008A7924">
        <w:rPr>
          <w:rFonts w:ascii="Book Antiqua" w:eastAsia="宋体" w:hAnsi="Book Antiqua" w:hint="eastAsia"/>
          <w:lang w:eastAsia="zh-CN"/>
        </w:rPr>
        <w:t>1</w:t>
      </w:r>
      <w:r w:rsidRPr="0072710A">
        <w:rPr>
          <w:rFonts w:ascii="Book Antiqua" w:hAnsi="Book Antiqua"/>
        </w:rPr>
        <w:t>) Placement of a nasogastric (NG)</w:t>
      </w:r>
      <w:r w:rsidR="006D323C" w:rsidRPr="0072710A">
        <w:rPr>
          <w:rFonts w:ascii="Book Antiqua" w:hAnsi="Book Antiqua"/>
        </w:rPr>
        <w:t xml:space="preserve"> or </w:t>
      </w:r>
      <w:proofErr w:type="spellStart"/>
      <w:r w:rsidR="006D323C" w:rsidRPr="0072710A">
        <w:rPr>
          <w:rFonts w:ascii="Book Antiqua" w:hAnsi="Book Antiqua"/>
        </w:rPr>
        <w:t>orogastric</w:t>
      </w:r>
      <w:proofErr w:type="spellEnd"/>
      <w:r w:rsidR="006D323C" w:rsidRPr="0072710A">
        <w:rPr>
          <w:rFonts w:ascii="Book Antiqua" w:hAnsi="Book Antiqua"/>
        </w:rPr>
        <w:t xml:space="preserve"> (OG)</w:t>
      </w:r>
      <w:r w:rsidRPr="0072710A">
        <w:rPr>
          <w:rFonts w:ascii="Book Antiqua" w:hAnsi="Book Antiqua"/>
        </w:rPr>
        <w:t xml:space="preserve"> tube is a common practice that has been introduced with two potenti</w:t>
      </w:r>
      <w:r w:rsidR="006D323C" w:rsidRPr="0072710A">
        <w:rPr>
          <w:rFonts w:ascii="Book Antiqua" w:hAnsi="Book Antiqua"/>
        </w:rPr>
        <w:t>al benefits: First, it allows</w:t>
      </w:r>
      <w:r w:rsidRPr="0072710A">
        <w:rPr>
          <w:rFonts w:ascii="Book Antiqua" w:hAnsi="Book Antiqua"/>
        </w:rPr>
        <w:t xml:space="preserve"> enhanced visualization of the esophageal lumen and diverticulum, and secondly it protects the anterior esophageal wall from injury from instruments used during </w:t>
      </w:r>
      <w:proofErr w:type="spellStart"/>
      <w:r w:rsidRPr="0072710A">
        <w:rPr>
          <w:rFonts w:ascii="Book Antiqua" w:hAnsi="Book Antiqua"/>
        </w:rPr>
        <w:t>myotomy</w:t>
      </w:r>
      <w:proofErr w:type="spellEnd"/>
      <w:r w:rsidR="008A7924">
        <w:rPr>
          <w:rFonts w:ascii="Book Antiqua" w:eastAsia="宋体" w:hAnsi="Book Antiqua" w:hint="eastAsia"/>
          <w:lang w:eastAsia="zh-CN"/>
        </w:rPr>
        <w:t>;</w:t>
      </w:r>
      <w:r w:rsidRPr="0072710A">
        <w:rPr>
          <w:rFonts w:ascii="Book Antiqua" w:hAnsi="Book Antiqua"/>
        </w:rPr>
        <w:t xml:space="preserve"> (</w:t>
      </w:r>
      <w:r w:rsidR="008A7924">
        <w:rPr>
          <w:rFonts w:ascii="Book Antiqua" w:eastAsia="宋体" w:hAnsi="Book Antiqua" w:hint="eastAsia"/>
          <w:lang w:eastAsia="zh-CN"/>
        </w:rPr>
        <w:t>2</w:t>
      </w:r>
      <w:r w:rsidRPr="0072710A">
        <w:rPr>
          <w:rFonts w:ascii="Book Antiqua" w:hAnsi="Book Antiqua"/>
        </w:rPr>
        <w:t>) Accessories to imp</w:t>
      </w:r>
      <w:r w:rsidR="008A7924">
        <w:rPr>
          <w:rFonts w:ascii="Book Antiqua" w:hAnsi="Book Antiqua"/>
        </w:rPr>
        <w:t>rove visualization: Sakai</w:t>
      </w:r>
      <w:r w:rsidR="008A7924" w:rsidRPr="008A7924">
        <w:rPr>
          <w:rFonts w:ascii="Book Antiqua" w:hAnsi="Book Antiqua"/>
          <w:i/>
        </w:rPr>
        <w:t xml:space="preserve"> et al</w:t>
      </w:r>
      <w:r w:rsidRPr="0072710A">
        <w:rPr>
          <w:rFonts w:ascii="Book Antiqua" w:hAnsi="Book Antiqua"/>
          <w:vertAlign w:val="superscript"/>
        </w:rPr>
        <w:t>[16]</w:t>
      </w:r>
      <w:r w:rsidRPr="0072710A">
        <w:rPr>
          <w:rFonts w:ascii="Book Antiqua" w:hAnsi="Book Antiqua"/>
        </w:rPr>
        <w:t xml:space="preserve"> originally described the use of an assist or accessory device during ZD therapy to stabi</w:t>
      </w:r>
      <w:r w:rsidR="008A7924">
        <w:rPr>
          <w:rFonts w:ascii="Book Antiqua" w:hAnsi="Book Antiqua"/>
        </w:rPr>
        <w:t xml:space="preserve">lize and visualize the septum. </w:t>
      </w:r>
      <w:r w:rsidRPr="0072710A">
        <w:rPr>
          <w:rFonts w:ascii="Book Antiqua" w:hAnsi="Book Antiqua"/>
        </w:rPr>
        <w:t>A transparent oblique-end hood was used at the tip of the endoscope that extended distally. This in turn served to prevent closure of the upper esophageal sphincter thus allowing for better visualization of the tissue bridge between the esophagus and the diverticulum. Si</w:t>
      </w:r>
      <w:r w:rsidR="008A7924">
        <w:rPr>
          <w:rFonts w:ascii="Book Antiqua" w:hAnsi="Book Antiqua"/>
        </w:rPr>
        <w:t xml:space="preserve">milarly, clear </w:t>
      </w:r>
      <w:proofErr w:type="spellStart"/>
      <w:r w:rsidR="008A7924">
        <w:rPr>
          <w:rFonts w:ascii="Book Antiqua" w:hAnsi="Book Antiqua"/>
        </w:rPr>
        <w:t>mucosectomy</w:t>
      </w:r>
      <w:proofErr w:type="spellEnd"/>
      <w:r w:rsidR="008A7924">
        <w:rPr>
          <w:rFonts w:ascii="Book Antiqua" w:hAnsi="Book Antiqua"/>
        </w:rPr>
        <w:t xml:space="preserve"> caps</w:t>
      </w:r>
      <w:r w:rsidRPr="0072710A">
        <w:rPr>
          <w:rFonts w:ascii="Book Antiqua" w:hAnsi="Book Antiqua"/>
          <w:vertAlign w:val="superscript"/>
        </w:rPr>
        <w:t>[19]</w:t>
      </w:r>
      <w:r w:rsidRPr="0072710A">
        <w:rPr>
          <w:rFonts w:ascii="Book Antiqua" w:hAnsi="Book Antiqua"/>
        </w:rPr>
        <w:t xml:space="preserve"> have bee</w:t>
      </w:r>
      <w:r w:rsidR="008A7924">
        <w:rPr>
          <w:rFonts w:ascii="Book Antiqua" w:hAnsi="Book Antiqua"/>
        </w:rPr>
        <w:t>n used with similar intentions.</w:t>
      </w:r>
      <w:r w:rsidRPr="0072710A">
        <w:rPr>
          <w:rFonts w:ascii="Book Antiqua" w:hAnsi="Book Antiqua"/>
        </w:rPr>
        <w:t xml:space="preserve"> In 2003 </w:t>
      </w:r>
      <w:proofErr w:type="spellStart"/>
      <w:r w:rsidRPr="0072710A">
        <w:rPr>
          <w:rFonts w:ascii="Book Antiqua" w:hAnsi="Book Antiqua"/>
        </w:rPr>
        <w:t>Evrard</w:t>
      </w:r>
      <w:proofErr w:type="spellEnd"/>
      <w:r w:rsidRPr="0072710A">
        <w:rPr>
          <w:rFonts w:ascii="Book Antiqua" w:hAnsi="Book Antiqua"/>
        </w:rPr>
        <w:t xml:space="preserve"> </w:t>
      </w:r>
      <w:r w:rsidR="008A7924">
        <w:rPr>
          <w:rFonts w:ascii="Book Antiqua" w:eastAsia="宋体" w:hAnsi="Book Antiqua" w:hint="eastAsia"/>
          <w:i/>
          <w:lang w:eastAsia="zh-CN"/>
        </w:rPr>
        <w:t>et al</w:t>
      </w:r>
      <w:r w:rsidRPr="0072710A">
        <w:rPr>
          <w:rFonts w:ascii="Book Antiqua" w:hAnsi="Book Antiqua"/>
          <w:vertAlign w:val="superscript"/>
        </w:rPr>
        <w:t>[17]</w:t>
      </w:r>
      <w:r w:rsidRPr="0072710A">
        <w:rPr>
          <w:rFonts w:ascii="Book Antiqua" w:hAnsi="Book Antiqua"/>
        </w:rPr>
        <w:t xml:space="preserve"> described the use of a soft </w:t>
      </w:r>
      <w:proofErr w:type="spellStart"/>
      <w:r w:rsidRPr="0072710A">
        <w:rPr>
          <w:rFonts w:ascii="Book Antiqua" w:hAnsi="Book Antiqua"/>
        </w:rPr>
        <w:t>diverticuloscope</w:t>
      </w:r>
      <w:proofErr w:type="spellEnd"/>
      <w:r w:rsidRPr="0072710A">
        <w:rPr>
          <w:rFonts w:ascii="Book Antiqua" w:hAnsi="Book Antiqua"/>
        </w:rPr>
        <w:t xml:space="preserve"> as an adjunct that served a similar function as the clear cap device. The </w:t>
      </w:r>
      <w:proofErr w:type="spellStart"/>
      <w:r w:rsidRPr="0072710A">
        <w:rPr>
          <w:rFonts w:ascii="Book Antiqua" w:hAnsi="Book Antiqua"/>
        </w:rPr>
        <w:t>diverticuloscope</w:t>
      </w:r>
      <w:proofErr w:type="spellEnd"/>
      <w:r w:rsidRPr="0072710A">
        <w:rPr>
          <w:rFonts w:ascii="Book Antiqua" w:hAnsi="Book Antiqua"/>
        </w:rPr>
        <w:t xml:space="preserve"> is placed as an </w:t>
      </w:r>
      <w:proofErr w:type="spellStart"/>
      <w:r w:rsidRPr="0072710A">
        <w:rPr>
          <w:rFonts w:ascii="Book Antiqua" w:hAnsi="Book Antiqua"/>
        </w:rPr>
        <w:t>overtube</w:t>
      </w:r>
      <w:proofErr w:type="spellEnd"/>
      <w:r w:rsidRPr="0072710A">
        <w:rPr>
          <w:rFonts w:ascii="Book Antiqua" w:hAnsi="Book Antiqua"/>
        </w:rPr>
        <w:t xml:space="preserve"> on the endoscope and contains two distal flaps that serve to straddle the septum and safeguard the anterior esophageal and posterior diverticular walls.  At this point the instrument used to divide the septum is introduced either alongside or through a channel within the endoscope.  In review of the published cases, only one study looked at outcomes betwee</w:t>
      </w:r>
      <w:r w:rsidR="008A7924">
        <w:rPr>
          <w:rFonts w:ascii="Book Antiqua" w:hAnsi="Book Antiqua"/>
        </w:rPr>
        <w:t xml:space="preserve">n accessories. </w:t>
      </w:r>
      <w:proofErr w:type="spellStart"/>
      <w:r w:rsidR="008A7924">
        <w:rPr>
          <w:rFonts w:ascii="Book Antiqua" w:hAnsi="Book Antiqua"/>
        </w:rPr>
        <w:t>Costamagna</w:t>
      </w:r>
      <w:proofErr w:type="spellEnd"/>
      <w:r w:rsidR="008A7924">
        <w:rPr>
          <w:rFonts w:ascii="Book Antiqua" w:hAnsi="Book Antiqua"/>
        </w:rPr>
        <w:t xml:space="preserve"> </w:t>
      </w:r>
      <w:r w:rsidR="008A7924" w:rsidRPr="008A7924">
        <w:rPr>
          <w:rFonts w:ascii="Book Antiqua" w:hAnsi="Book Antiqua"/>
          <w:i/>
        </w:rPr>
        <w:t>et al</w:t>
      </w:r>
      <w:r w:rsidRPr="0072710A">
        <w:rPr>
          <w:rFonts w:ascii="Book Antiqua" w:hAnsi="Book Antiqua"/>
          <w:vertAlign w:val="superscript"/>
        </w:rPr>
        <w:t>[18]</w:t>
      </w:r>
      <w:r w:rsidRPr="0072710A">
        <w:rPr>
          <w:rFonts w:ascii="Book Antiqua" w:hAnsi="Book Antiqua"/>
        </w:rPr>
        <w:t xml:space="preserve"> documented lower complication rate</w:t>
      </w:r>
      <w:r w:rsidR="006D323C" w:rsidRPr="0072710A">
        <w:rPr>
          <w:rFonts w:ascii="Book Antiqua" w:hAnsi="Book Antiqua"/>
        </w:rPr>
        <w:t>s</w:t>
      </w:r>
      <w:r w:rsidRPr="0072710A">
        <w:rPr>
          <w:rFonts w:ascii="Book Antiqua" w:hAnsi="Book Antiqua"/>
        </w:rPr>
        <w:t xml:space="preserve"> </w:t>
      </w:r>
      <w:r w:rsidRPr="0072710A">
        <w:rPr>
          <w:rFonts w:ascii="Book Antiqua" w:hAnsi="Book Antiqua"/>
        </w:rPr>
        <w:lastRenderedPageBreak/>
        <w:t xml:space="preserve">and procedural time with the </w:t>
      </w:r>
      <w:proofErr w:type="spellStart"/>
      <w:r w:rsidRPr="0072710A">
        <w:rPr>
          <w:rFonts w:ascii="Book Antiqua" w:hAnsi="Book Antiqua"/>
        </w:rPr>
        <w:t>diverticuloscope</w:t>
      </w:r>
      <w:proofErr w:type="spellEnd"/>
      <w:r w:rsidRPr="0072710A">
        <w:rPr>
          <w:rFonts w:ascii="Book Antiqua" w:hAnsi="Book Antiqua"/>
        </w:rPr>
        <w:t xml:space="preserve"> versus using a clear cap. However, it is worth noting that the </w:t>
      </w:r>
      <w:proofErr w:type="spellStart"/>
      <w:r w:rsidRPr="0072710A">
        <w:rPr>
          <w:rFonts w:ascii="Book Antiqua" w:hAnsi="Book Antiqua"/>
        </w:rPr>
        <w:t>diverticuloscope</w:t>
      </w:r>
      <w:proofErr w:type="spellEnd"/>
      <w:r w:rsidRPr="0072710A">
        <w:rPr>
          <w:rFonts w:ascii="Book Antiqua" w:hAnsi="Book Antiqua"/>
        </w:rPr>
        <w:t xml:space="preserve"> is only commercially available in Canada and Europe. </w:t>
      </w:r>
    </w:p>
    <w:p w14:paraId="61C828F4" w14:textId="72D9D1DF" w:rsidR="008D1B74" w:rsidRPr="0072710A" w:rsidRDefault="0072755D" w:rsidP="008A7924">
      <w:pPr>
        <w:spacing w:line="360" w:lineRule="auto"/>
        <w:ind w:firstLineChars="100" w:firstLine="240"/>
        <w:jc w:val="both"/>
        <w:rPr>
          <w:rFonts w:ascii="Book Antiqua" w:hAnsi="Book Antiqua"/>
        </w:rPr>
      </w:pPr>
      <w:r w:rsidRPr="0072710A">
        <w:rPr>
          <w:rFonts w:ascii="Book Antiqua" w:hAnsi="Book Antiqua"/>
        </w:rPr>
        <w:t xml:space="preserve">In performing the </w:t>
      </w:r>
      <w:proofErr w:type="spellStart"/>
      <w:r w:rsidRPr="0072710A">
        <w:rPr>
          <w:rFonts w:ascii="Book Antiqua" w:hAnsi="Book Antiqua"/>
        </w:rPr>
        <w:t>criopharyngeus</w:t>
      </w:r>
      <w:proofErr w:type="spellEnd"/>
      <w:r w:rsidRPr="0072710A">
        <w:rPr>
          <w:rFonts w:ascii="Book Antiqua" w:hAnsi="Book Antiqua"/>
        </w:rPr>
        <w:t xml:space="preserve"> </w:t>
      </w:r>
      <w:proofErr w:type="spellStart"/>
      <w:r w:rsidRPr="0072710A">
        <w:rPr>
          <w:rFonts w:ascii="Book Antiqua" w:hAnsi="Book Antiqua"/>
        </w:rPr>
        <w:t>myotomy</w:t>
      </w:r>
      <w:proofErr w:type="spellEnd"/>
      <w:r w:rsidRPr="0072710A">
        <w:rPr>
          <w:rFonts w:ascii="Book Antiqua" w:hAnsi="Book Antiqua"/>
        </w:rPr>
        <w:t xml:space="preserve"> the optim</w:t>
      </w:r>
      <w:r w:rsidR="0092409B" w:rsidRPr="0072710A">
        <w:rPr>
          <w:rFonts w:ascii="Book Antiqua" w:hAnsi="Book Antiqua"/>
        </w:rPr>
        <w:t>al</w:t>
      </w:r>
      <w:r w:rsidRPr="0072710A">
        <w:rPr>
          <w:rFonts w:ascii="Book Antiqua" w:hAnsi="Book Antiqua"/>
        </w:rPr>
        <w:t xml:space="preserve"> instrument for ablation remains debatable. Moreover, due to the lack of prospective comparative trials the device chosen is often dependent on prior training and preference of the </w:t>
      </w:r>
      <w:proofErr w:type="spellStart"/>
      <w:r w:rsidRPr="0072710A">
        <w:rPr>
          <w:rFonts w:ascii="Book Antiqua" w:hAnsi="Book Antiqua"/>
        </w:rPr>
        <w:t>endoscopist</w:t>
      </w:r>
      <w:proofErr w:type="spellEnd"/>
      <w:r w:rsidRPr="0072710A">
        <w:rPr>
          <w:rFonts w:ascii="Book Antiqua" w:hAnsi="Book Antiqua"/>
        </w:rPr>
        <w:t xml:space="preserve">.  The most commonly used device is the needle knife </w:t>
      </w:r>
      <w:r w:rsidR="006D323C" w:rsidRPr="0072710A">
        <w:rPr>
          <w:rFonts w:ascii="Book Antiqua" w:hAnsi="Book Antiqua"/>
        </w:rPr>
        <w:t xml:space="preserve">as is our practice, </w:t>
      </w:r>
      <w:r w:rsidRPr="0072710A">
        <w:rPr>
          <w:rFonts w:ascii="Book Antiqua" w:hAnsi="Book Antiqua"/>
        </w:rPr>
        <w:t xml:space="preserve">followed by argon plasma coagulation (APC) and forceps coagulation (Table 3).  </w:t>
      </w:r>
      <w:r w:rsidR="00823315" w:rsidRPr="0072710A">
        <w:rPr>
          <w:rFonts w:ascii="Book Antiqua" w:hAnsi="Book Antiqua"/>
        </w:rPr>
        <w:t xml:space="preserve">This is notably different amongst </w:t>
      </w:r>
      <w:r w:rsidR="00823315" w:rsidRPr="0072710A">
        <w:rPr>
          <w:rFonts w:ascii="Book Antiqua" w:hAnsi="Book Antiqua" w:cs="Times New Roman"/>
        </w:rPr>
        <w:t>otolaryngologists</w:t>
      </w:r>
      <w:r w:rsidR="00823315" w:rsidRPr="0072710A">
        <w:rPr>
          <w:rFonts w:ascii="Book Antiqua" w:hAnsi="Book Antiqua"/>
        </w:rPr>
        <w:t>, whe</w:t>
      </w:r>
      <w:r w:rsidR="00BF6147" w:rsidRPr="0072710A">
        <w:rPr>
          <w:rFonts w:ascii="Book Antiqua" w:hAnsi="Book Antiqua"/>
        </w:rPr>
        <w:t xml:space="preserve">re either carbon dioxide laser or </w:t>
      </w:r>
      <w:r w:rsidR="003D7B47" w:rsidRPr="0072710A">
        <w:rPr>
          <w:rFonts w:ascii="Book Antiqua" w:hAnsi="Book Antiqua"/>
        </w:rPr>
        <w:t>a stapler-assisted device</w:t>
      </w:r>
      <w:r w:rsidR="00BF6147" w:rsidRPr="0072710A">
        <w:rPr>
          <w:rFonts w:ascii="Book Antiqua" w:hAnsi="Book Antiqua"/>
        </w:rPr>
        <w:t xml:space="preserve"> is most frequently</w:t>
      </w:r>
      <w:r w:rsidR="00823315" w:rsidRPr="0072710A">
        <w:rPr>
          <w:rFonts w:ascii="Book Antiqua" w:hAnsi="Book Antiqua"/>
        </w:rPr>
        <w:t xml:space="preserve"> employed</w:t>
      </w:r>
      <w:r w:rsidR="00BF6147" w:rsidRPr="0072710A">
        <w:rPr>
          <w:rFonts w:ascii="Book Antiqua" w:hAnsi="Book Antiqua"/>
          <w:vertAlign w:val="superscript"/>
        </w:rPr>
        <w:t>[</w:t>
      </w:r>
      <w:r w:rsidR="00AE6B4A" w:rsidRPr="0072710A">
        <w:rPr>
          <w:rFonts w:ascii="Book Antiqua" w:hAnsi="Book Antiqua"/>
          <w:vertAlign w:val="superscript"/>
        </w:rPr>
        <w:t>30</w:t>
      </w:r>
      <w:r w:rsidR="00BF6147" w:rsidRPr="0072710A">
        <w:rPr>
          <w:rFonts w:ascii="Book Antiqua" w:hAnsi="Book Antiqua"/>
          <w:vertAlign w:val="superscript"/>
        </w:rPr>
        <w:t>]</w:t>
      </w:r>
      <w:r w:rsidR="00BF6147" w:rsidRPr="0072710A">
        <w:rPr>
          <w:rFonts w:ascii="Book Antiqua" w:hAnsi="Book Antiqua"/>
        </w:rPr>
        <w:t xml:space="preserve">. </w:t>
      </w:r>
      <w:r w:rsidRPr="0072710A">
        <w:rPr>
          <w:rFonts w:ascii="Book Antiqua" w:hAnsi="Book Antiqua"/>
        </w:rPr>
        <w:t xml:space="preserve">When using the needle knife the tip of the instrument is placed at the center of the septum where coagulation, blended or </w:t>
      </w:r>
      <w:r w:rsidR="008A7924">
        <w:rPr>
          <w:rFonts w:ascii="Book Antiqua" w:hAnsi="Book Antiqua"/>
        </w:rPr>
        <w:t>alternating current can be used</w:t>
      </w:r>
      <w:r w:rsidRPr="0072710A">
        <w:rPr>
          <w:rFonts w:ascii="Book Antiqua" w:hAnsi="Book Antiqua"/>
          <w:vertAlign w:val="superscript"/>
        </w:rPr>
        <w:t>[16,18,20]</w:t>
      </w:r>
      <w:r w:rsidRPr="0072710A">
        <w:rPr>
          <w:rFonts w:ascii="Book Antiqua" w:hAnsi="Book Antiqua"/>
        </w:rPr>
        <w:t xml:space="preserve">. The division through the septum occurs in </w:t>
      </w:r>
      <w:proofErr w:type="spellStart"/>
      <w:r w:rsidR="00350EF6" w:rsidRPr="0072710A">
        <w:rPr>
          <w:rFonts w:ascii="Book Antiqua" w:hAnsi="Book Antiqua"/>
        </w:rPr>
        <w:t>craniocaudal</w:t>
      </w:r>
      <w:proofErr w:type="spellEnd"/>
      <w:r w:rsidRPr="0072710A">
        <w:rPr>
          <w:rFonts w:ascii="Book Antiqua" w:hAnsi="Book Antiqua"/>
        </w:rPr>
        <w:t xml:space="preserve"> motion, which exposes the transverse fibers of the </w:t>
      </w:r>
      <w:proofErr w:type="spellStart"/>
      <w:r w:rsidRPr="0072710A">
        <w:rPr>
          <w:rFonts w:ascii="Book Antiqua" w:hAnsi="Book Antiqua"/>
        </w:rPr>
        <w:t>cricopharyngeal</w:t>
      </w:r>
      <w:proofErr w:type="spellEnd"/>
      <w:r w:rsidRPr="0072710A">
        <w:rPr>
          <w:rFonts w:ascii="Book Antiqua" w:hAnsi="Book Antiqua"/>
        </w:rPr>
        <w:t xml:space="preserve"> muscle. The incision should not extend past the inferior portion of the diverticulum, as risk for perforation significantly increases. Length of the </w:t>
      </w:r>
      <w:proofErr w:type="spellStart"/>
      <w:r w:rsidRPr="0072710A">
        <w:rPr>
          <w:rFonts w:ascii="Book Antiqua" w:hAnsi="Book Antiqua"/>
        </w:rPr>
        <w:t>myotomy</w:t>
      </w:r>
      <w:proofErr w:type="spellEnd"/>
      <w:r w:rsidRPr="0072710A">
        <w:rPr>
          <w:rFonts w:ascii="Book Antiqua" w:hAnsi="Book Antiqua"/>
        </w:rPr>
        <w:t xml:space="preserve"> has been described safely up to 5</w:t>
      </w:r>
      <w:r w:rsidR="008A7924">
        <w:rPr>
          <w:rFonts w:ascii="Book Antiqua" w:eastAsia="宋体" w:hAnsi="Book Antiqua" w:hint="eastAsia"/>
          <w:lang w:eastAsia="zh-CN"/>
        </w:rPr>
        <w:t>-</w:t>
      </w:r>
      <w:r w:rsidR="008A7924">
        <w:rPr>
          <w:rFonts w:ascii="Book Antiqua" w:hAnsi="Book Antiqua"/>
        </w:rPr>
        <w:t>10 mm from the bottom of the ZD</w:t>
      </w:r>
      <w:r w:rsidR="008A7924">
        <w:rPr>
          <w:rFonts w:ascii="Book Antiqua" w:hAnsi="Book Antiqua"/>
          <w:vertAlign w:val="superscript"/>
        </w:rPr>
        <w:t>[16,</w:t>
      </w:r>
      <w:r w:rsidRPr="0072710A">
        <w:rPr>
          <w:rFonts w:ascii="Book Antiqua" w:hAnsi="Book Antiqua"/>
          <w:vertAlign w:val="superscript"/>
        </w:rPr>
        <w:t>26-27]</w:t>
      </w:r>
      <w:r w:rsidRPr="0072710A">
        <w:rPr>
          <w:rFonts w:ascii="Book Antiqua" w:hAnsi="Book Antiqua"/>
        </w:rPr>
        <w:t xml:space="preserve"> with </w:t>
      </w:r>
      <w:proofErr w:type="spellStart"/>
      <w:r w:rsidRPr="0072710A">
        <w:rPr>
          <w:rFonts w:ascii="Book Antiqua" w:hAnsi="Book Antiqua"/>
        </w:rPr>
        <w:t>endoclips</w:t>
      </w:r>
      <w:proofErr w:type="spellEnd"/>
      <w:r w:rsidRPr="0072710A">
        <w:rPr>
          <w:rFonts w:ascii="Book Antiqua" w:hAnsi="Book Antiqua"/>
        </w:rPr>
        <w:t xml:space="preserve"> placed by some </w:t>
      </w:r>
      <w:proofErr w:type="spellStart"/>
      <w:r w:rsidRPr="0072710A">
        <w:rPr>
          <w:rFonts w:ascii="Book Antiqua" w:hAnsi="Book Antiqua"/>
        </w:rPr>
        <w:t>endoscopists</w:t>
      </w:r>
      <w:proofErr w:type="spellEnd"/>
      <w:r w:rsidRPr="0072710A">
        <w:rPr>
          <w:rFonts w:ascii="Book Antiqua" w:hAnsi="Book Antiqua"/>
          <w:vertAlign w:val="superscript"/>
        </w:rPr>
        <w:t>[18]</w:t>
      </w:r>
      <w:r w:rsidRPr="0072710A">
        <w:rPr>
          <w:rFonts w:ascii="Book Antiqua" w:hAnsi="Book Antiqua"/>
        </w:rPr>
        <w:t xml:space="preserve"> distally for prophylaxis against </w:t>
      </w:r>
      <w:proofErr w:type="spellStart"/>
      <w:r w:rsidRPr="0072710A">
        <w:rPr>
          <w:rFonts w:ascii="Book Antiqua" w:hAnsi="Book Antiqua"/>
        </w:rPr>
        <w:t>microperforations</w:t>
      </w:r>
      <w:proofErr w:type="spellEnd"/>
      <w:r w:rsidRPr="0072710A">
        <w:rPr>
          <w:rFonts w:ascii="Book Antiqua" w:hAnsi="Book Antiqua"/>
        </w:rPr>
        <w:t xml:space="preserve">.  </w:t>
      </w:r>
    </w:p>
    <w:p w14:paraId="5A5D8B2C" w14:textId="77777777" w:rsidR="00C622C6" w:rsidRPr="0072710A" w:rsidRDefault="00C622C6" w:rsidP="0072710A">
      <w:pPr>
        <w:spacing w:line="360" w:lineRule="auto"/>
        <w:jc w:val="both"/>
        <w:rPr>
          <w:rFonts w:ascii="Book Antiqua" w:hAnsi="Book Antiqua"/>
        </w:rPr>
      </w:pPr>
    </w:p>
    <w:p w14:paraId="47B85023" w14:textId="6A815B47" w:rsidR="00C622C6" w:rsidRPr="008A7924" w:rsidRDefault="00C622C6" w:rsidP="0072710A">
      <w:pPr>
        <w:spacing w:line="360" w:lineRule="auto"/>
        <w:jc w:val="both"/>
        <w:rPr>
          <w:rFonts w:ascii="Book Antiqua" w:hAnsi="Book Antiqua"/>
          <w:b/>
        </w:rPr>
      </w:pPr>
      <w:r w:rsidRPr="008A7924">
        <w:rPr>
          <w:rFonts w:ascii="Book Antiqua" w:hAnsi="Book Antiqua"/>
          <w:b/>
        </w:rPr>
        <w:t>E</w:t>
      </w:r>
      <w:r w:rsidR="008A7924" w:rsidRPr="008A7924">
        <w:rPr>
          <w:rFonts w:ascii="Book Antiqua" w:hAnsi="Book Antiqua"/>
          <w:b/>
        </w:rPr>
        <w:t>merging techniques</w:t>
      </w:r>
      <w:r w:rsidR="008A7924">
        <w:rPr>
          <w:rFonts w:ascii="Book Antiqua" w:eastAsia="宋体" w:hAnsi="Book Antiqua" w:hint="eastAsia"/>
          <w:b/>
          <w:lang w:eastAsia="zh-CN"/>
        </w:rPr>
        <w:t xml:space="preserve">: </w:t>
      </w:r>
      <w:r w:rsidRPr="0072710A">
        <w:rPr>
          <w:rFonts w:ascii="Book Antiqua" w:hAnsi="Book Antiqua"/>
        </w:rPr>
        <w:t xml:space="preserve">Recent advances in natural orifice </w:t>
      </w:r>
      <w:proofErr w:type="spellStart"/>
      <w:r w:rsidRPr="0072710A">
        <w:rPr>
          <w:rFonts w:ascii="Book Antiqua" w:hAnsi="Book Antiqua"/>
        </w:rPr>
        <w:t>translumenal</w:t>
      </w:r>
      <w:proofErr w:type="spellEnd"/>
      <w:r w:rsidRPr="0072710A">
        <w:rPr>
          <w:rFonts w:ascii="Book Antiqua" w:hAnsi="Book Antiqua"/>
        </w:rPr>
        <w:t xml:space="preserve"> endoscopic surgery (NOTES) have given rise to novel </w:t>
      </w:r>
      <w:proofErr w:type="spellStart"/>
      <w:r w:rsidR="00324DEF" w:rsidRPr="0072710A">
        <w:rPr>
          <w:rFonts w:ascii="Book Antiqua" w:hAnsi="Book Antiqua"/>
        </w:rPr>
        <w:t>myotomy</w:t>
      </w:r>
      <w:proofErr w:type="spellEnd"/>
      <w:r w:rsidR="00324DEF" w:rsidRPr="0072710A">
        <w:rPr>
          <w:rFonts w:ascii="Book Antiqua" w:hAnsi="Book Antiqua"/>
        </w:rPr>
        <w:t xml:space="preserve"> </w:t>
      </w:r>
      <w:r w:rsidRPr="0072710A">
        <w:rPr>
          <w:rFonts w:ascii="Book Antiqua" w:hAnsi="Book Antiqua"/>
        </w:rPr>
        <w:t xml:space="preserve">techniques including per oral endoscopic </w:t>
      </w:r>
      <w:proofErr w:type="spellStart"/>
      <w:r w:rsidRPr="0072710A">
        <w:rPr>
          <w:rFonts w:ascii="Book Antiqua" w:hAnsi="Book Antiqua"/>
        </w:rPr>
        <w:t>myotomy</w:t>
      </w:r>
      <w:proofErr w:type="spellEnd"/>
      <w:r w:rsidR="008A7924">
        <w:rPr>
          <w:rFonts w:ascii="Book Antiqua" w:hAnsi="Book Antiqua"/>
        </w:rPr>
        <w:t xml:space="preserve"> (POEM)</w:t>
      </w:r>
      <w:r w:rsidR="00C85678" w:rsidRPr="0072710A">
        <w:rPr>
          <w:rFonts w:ascii="Book Antiqua" w:hAnsi="Book Antiqua"/>
          <w:vertAlign w:val="superscript"/>
        </w:rPr>
        <w:t>[</w:t>
      </w:r>
      <w:r w:rsidR="001251DC" w:rsidRPr="0072710A">
        <w:rPr>
          <w:rFonts w:ascii="Book Antiqua" w:hAnsi="Book Antiqua"/>
          <w:vertAlign w:val="superscript"/>
        </w:rPr>
        <w:t>31</w:t>
      </w:r>
      <w:r w:rsidR="00C85678" w:rsidRPr="0072710A">
        <w:rPr>
          <w:rFonts w:ascii="Book Antiqua" w:hAnsi="Book Antiqua"/>
          <w:vertAlign w:val="superscript"/>
        </w:rPr>
        <w:t>]</w:t>
      </w:r>
      <w:r w:rsidR="00C85678" w:rsidRPr="0072710A">
        <w:rPr>
          <w:rFonts w:ascii="Book Antiqua" w:hAnsi="Book Antiqua"/>
        </w:rPr>
        <w:t>.</w:t>
      </w:r>
      <w:r w:rsidR="00C83ECE" w:rsidRPr="0072710A">
        <w:rPr>
          <w:rFonts w:ascii="Book Antiqua" w:hAnsi="Book Antiqua"/>
        </w:rPr>
        <w:t xml:space="preserve"> </w:t>
      </w:r>
      <w:r w:rsidR="002C5E44" w:rsidRPr="0072710A">
        <w:rPr>
          <w:rFonts w:ascii="Book Antiqua" w:hAnsi="Book Antiqua"/>
        </w:rPr>
        <w:t xml:space="preserve">Similarly, </w:t>
      </w:r>
      <w:r w:rsidR="00C83ECE" w:rsidRPr="0072710A">
        <w:rPr>
          <w:rFonts w:ascii="Book Antiqua" w:hAnsi="Book Antiqua"/>
        </w:rPr>
        <w:t xml:space="preserve">endoscopic </w:t>
      </w:r>
      <w:proofErr w:type="spellStart"/>
      <w:r w:rsidR="00840961" w:rsidRPr="0072710A">
        <w:rPr>
          <w:rFonts w:ascii="Book Antiqua" w:hAnsi="Book Antiqua"/>
        </w:rPr>
        <w:t>submucosal</w:t>
      </w:r>
      <w:proofErr w:type="spellEnd"/>
      <w:r w:rsidR="00840961" w:rsidRPr="0072710A">
        <w:rPr>
          <w:rFonts w:ascii="Book Antiqua" w:hAnsi="Book Antiqua"/>
        </w:rPr>
        <w:t xml:space="preserve"> dissection (ESD</w:t>
      </w:r>
      <w:r w:rsidR="00F812D1" w:rsidRPr="0072710A">
        <w:rPr>
          <w:rFonts w:ascii="Book Antiqua" w:hAnsi="Book Antiqua"/>
        </w:rPr>
        <w:t xml:space="preserve">) </w:t>
      </w:r>
      <w:r w:rsidR="00C82268" w:rsidRPr="0072710A">
        <w:rPr>
          <w:rFonts w:ascii="Book Antiqua" w:hAnsi="Book Antiqua"/>
        </w:rPr>
        <w:t xml:space="preserve">techniques </w:t>
      </w:r>
      <w:r w:rsidR="00F812D1" w:rsidRPr="0072710A">
        <w:rPr>
          <w:rFonts w:ascii="Book Antiqua" w:hAnsi="Book Antiqua"/>
        </w:rPr>
        <w:t xml:space="preserve">have </w:t>
      </w:r>
      <w:r w:rsidR="000C1A61" w:rsidRPr="0072710A">
        <w:rPr>
          <w:rFonts w:ascii="Book Antiqua" w:hAnsi="Book Antiqua"/>
        </w:rPr>
        <w:t xml:space="preserve">recently been </w:t>
      </w:r>
      <w:r w:rsidR="00475502" w:rsidRPr="0072710A">
        <w:rPr>
          <w:rFonts w:ascii="Book Antiqua" w:hAnsi="Book Antiqua"/>
        </w:rPr>
        <w:t>reported</w:t>
      </w:r>
      <w:r w:rsidR="00475502" w:rsidRPr="0072710A">
        <w:rPr>
          <w:rFonts w:ascii="Book Antiqua" w:hAnsi="Book Antiqua"/>
          <w:vertAlign w:val="superscript"/>
        </w:rPr>
        <w:t>[</w:t>
      </w:r>
      <w:r w:rsidR="001251DC" w:rsidRPr="0072710A">
        <w:rPr>
          <w:rFonts w:ascii="Book Antiqua" w:hAnsi="Book Antiqua"/>
          <w:vertAlign w:val="superscript"/>
        </w:rPr>
        <w:t>32</w:t>
      </w:r>
      <w:r w:rsidR="00475502" w:rsidRPr="0072710A">
        <w:rPr>
          <w:rFonts w:ascii="Book Antiqua" w:hAnsi="Book Antiqua"/>
          <w:vertAlign w:val="superscript"/>
        </w:rPr>
        <w:t>]</w:t>
      </w:r>
      <w:r w:rsidR="000C1A61" w:rsidRPr="0072710A">
        <w:rPr>
          <w:rFonts w:ascii="Book Antiqua" w:hAnsi="Book Antiqua"/>
        </w:rPr>
        <w:t xml:space="preserve"> to extend</w:t>
      </w:r>
      <w:r w:rsidR="00F812D1" w:rsidRPr="0072710A">
        <w:rPr>
          <w:rFonts w:ascii="Book Antiqua" w:hAnsi="Book Antiqua"/>
        </w:rPr>
        <w:t xml:space="preserve"> its </w:t>
      </w:r>
      <w:r w:rsidR="000C1A61" w:rsidRPr="0072710A">
        <w:rPr>
          <w:rFonts w:ascii="Book Antiqua" w:hAnsi="Book Antiqua"/>
        </w:rPr>
        <w:t xml:space="preserve">application to aid in </w:t>
      </w:r>
      <w:proofErr w:type="spellStart"/>
      <w:r w:rsidR="000C1A61" w:rsidRPr="0072710A">
        <w:rPr>
          <w:rFonts w:ascii="Book Antiqua" w:hAnsi="Book Antiqua"/>
        </w:rPr>
        <w:t>crycopharyngeal</w:t>
      </w:r>
      <w:proofErr w:type="spellEnd"/>
      <w:r w:rsidR="000C1A61" w:rsidRPr="0072710A">
        <w:rPr>
          <w:rFonts w:ascii="Book Antiqua" w:hAnsi="Book Antiqua"/>
        </w:rPr>
        <w:t xml:space="preserve"> </w:t>
      </w:r>
      <w:proofErr w:type="spellStart"/>
      <w:r w:rsidR="000C1A61" w:rsidRPr="0072710A">
        <w:rPr>
          <w:rFonts w:ascii="Book Antiqua" w:hAnsi="Book Antiqua"/>
        </w:rPr>
        <w:t>myotomies</w:t>
      </w:r>
      <w:proofErr w:type="spellEnd"/>
      <w:r w:rsidR="00475502" w:rsidRPr="0072710A">
        <w:rPr>
          <w:rFonts w:ascii="Book Antiqua" w:hAnsi="Book Antiqua"/>
        </w:rPr>
        <w:t>.</w:t>
      </w:r>
      <w:r w:rsidR="000C1A61" w:rsidRPr="0072710A">
        <w:rPr>
          <w:rFonts w:ascii="Book Antiqua" w:hAnsi="Book Antiqua"/>
        </w:rPr>
        <w:t xml:space="preserve"> </w:t>
      </w:r>
      <w:r w:rsidR="00900B9D" w:rsidRPr="0072710A">
        <w:rPr>
          <w:rFonts w:ascii="Book Antiqua" w:hAnsi="Book Antiqua"/>
        </w:rPr>
        <w:t>In this</w:t>
      </w:r>
      <w:r w:rsidR="00C82268" w:rsidRPr="0072710A">
        <w:rPr>
          <w:rFonts w:ascii="Book Antiqua" w:hAnsi="Book Antiqua"/>
        </w:rPr>
        <w:t xml:space="preserve"> small</w:t>
      </w:r>
      <w:r w:rsidR="003D7B47" w:rsidRPr="0072710A">
        <w:rPr>
          <w:rFonts w:ascii="Book Antiqua" w:hAnsi="Book Antiqua"/>
        </w:rPr>
        <w:t xml:space="preserve"> case series</w:t>
      </w:r>
      <w:r w:rsidR="00C82268" w:rsidRPr="0072710A">
        <w:rPr>
          <w:rFonts w:ascii="Book Antiqua" w:hAnsi="Book Antiqua"/>
        </w:rPr>
        <w:t>,</w:t>
      </w:r>
      <w:r w:rsidR="003D7B47" w:rsidRPr="0072710A">
        <w:rPr>
          <w:rFonts w:ascii="Book Antiqua" w:hAnsi="Book Antiqua"/>
        </w:rPr>
        <w:t xml:space="preserve"> a modified clear cap </w:t>
      </w:r>
      <w:proofErr w:type="spellStart"/>
      <w:r w:rsidR="003D7B47" w:rsidRPr="0072710A">
        <w:rPr>
          <w:rFonts w:ascii="Book Antiqua" w:hAnsi="Book Antiqua"/>
        </w:rPr>
        <w:t>overtube</w:t>
      </w:r>
      <w:proofErr w:type="spellEnd"/>
      <w:r w:rsidR="003D7B47" w:rsidRPr="0072710A">
        <w:rPr>
          <w:rFonts w:ascii="Book Antiqua" w:hAnsi="Book Antiqua"/>
        </w:rPr>
        <w:t xml:space="preserve"> was created </w:t>
      </w:r>
      <w:r w:rsidR="00900B9D" w:rsidRPr="0072710A">
        <w:rPr>
          <w:rFonts w:ascii="Book Antiqua" w:hAnsi="Book Antiqua"/>
        </w:rPr>
        <w:t>to secure the diverticula</w:t>
      </w:r>
      <w:r w:rsidR="0092409B" w:rsidRPr="0072710A">
        <w:rPr>
          <w:rFonts w:ascii="Book Antiqua" w:hAnsi="Book Antiqua"/>
        </w:rPr>
        <w:t>r</w:t>
      </w:r>
      <w:r w:rsidR="00900B9D" w:rsidRPr="0072710A">
        <w:rPr>
          <w:rFonts w:ascii="Book Antiqua" w:hAnsi="Book Antiqua"/>
        </w:rPr>
        <w:t xml:space="preserve"> wall </w:t>
      </w:r>
      <w:r w:rsidR="00C82268" w:rsidRPr="0072710A">
        <w:rPr>
          <w:rFonts w:ascii="Book Antiqua" w:hAnsi="Book Antiqua"/>
        </w:rPr>
        <w:t xml:space="preserve">while indigo carmine solution was injected into the septum. A </w:t>
      </w:r>
      <w:proofErr w:type="spellStart"/>
      <w:r w:rsidR="00C82268" w:rsidRPr="0072710A">
        <w:rPr>
          <w:rFonts w:ascii="Book Antiqua" w:hAnsi="Book Antiqua"/>
        </w:rPr>
        <w:t>submucosal</w:t>
      </w:r>
      <w:proofErr w:type="spellEnd"/>
      <w:r w:rsidR="00C82268" w:rsidRPr="0072710A">
        <w:rPr>
          <w:rFonts w:ascii="Book Antiqua" w:hAnsi="Book Antiqua"/>
        </w:rPr>
        <w:t xml:space="preserve"> bleb or </w:t>
      </w:r>
      <w:r w:rsidR="003F348B" w:rsidRPr="0072710A">
        <w:rPr>
          <w:rFonts w:ascii="Book Antiqua" w:hAnsi="Book Antiqua"/>
        </w:rPr>
        <w:t xml:space="preserve">lift was </w:t>
      </w:r>
      <w:r w:rsidR="00C82268" w:rsidRPr="0072710A">
        <w:rPr>
          <w:rFonts w:ascii="Book Antiqua" w:hAnsi="Book Antiqua"/>
        </w:rPr>
        <w:t xml:space="preserve">then created which </w:t>
      </w:r>
      <w:r w:rsidR="00A327E6" w:rsidRPr="0072710A">
        <w:rPr>
          <w:rFonts w:ascii="Book Antiqua" w:hAnsi="Book Antiqua"/>
        </w:rPr>
        <w:t>served to increase</w:t>
      </w:r>
      <w:r w:rsidR="00C760B9" w:rsidRPr="0072710A">
        <w:rPr>
          <w:rFonts w:ascii="Book Antiqua" w:hAnsi="Book Antiqua"/>
        </w:rPr>
        <w:t xml:space="preserve"> exposure of the </w:t>
      </w:r>
      <w:proofErr w:type="spellStart"/>
      <w:r w:rsidR="00C760B9" w:rsidRPr="0072710A">
        <w:rPr>
          <w:rFonts w:ascii="Book Antiqua" w:hAnsi="Book Antiqua"/>
        </w:rPr>
        <w:t>crycopharyngeal</w:t>
      </w:r>
      <w:proofErr w:type="spellEnd"/>
      <w:r w:rsidR="00C760B9" w:rsidRPr="0072710A">
        <w:rPr>
          <w:rFonts w:ascii="Book Antiqua" w:hAnsi="Book Antiqua"/>
        </w:rPr>
        <w:t xml:space="preserve"> muscle fibers</w:t>
      </w:r>
      <w:r w:rsidR="00306EFF" w:rsidRPr="0072710A">
        <w:rPr>
          <w:rFonts w:ascii="Book Antiqua" w:hAnsi="Book Antiqua"/>
        </w:rPr>
        <w:t xml:space="preserve"> and theoretically </w:t>
      </w:r>
      <w:r w:rsidR="008A26DB" w:rsidRPr="0072710A">
        <w:rPr>
          <w:rFonts w:ascii="Book Antiqua" w:hAnsi="Book Antiqua"/>
        </w:rPr>
        <w:t>enabling</w:t>
      </w:r>
      <w:r w:rsidR="00C760B9" w:rsidRPr="0072710A">
        <w:rPr>
          <w:rFonts w:ascii="Book Antiqua" w:hAnsi="Book Antiqua"/>
        </w:rPr>
        <w:t xml:space="preserve"> a </w:t>
      </w:r>
      <w:r w:rsidR="003F348B" w:rsidRPr="0072710A">
        <w:rPr>
          <w:rFonts w:ascii="Book Antiqua" w:hAnsi="Book Antiqua"/>
        </w:rPr>
        <w:t>safer and</w:t>
      </w:r>
      <w:r w:rsidR="00C760B9" w:rsidRPr="0072710A">
        <w:rPr>
          <w:rFonts w:ascii="Book Antiqua" w:hAnsi="Book Antiqua"/>
        </w:rPr>
        <w:t xml:space="preserve"> </w:t>
      </w:r>
      <w:r w:rsidR="003F348B" w:rsidRPr="0072710A">
        <w:rPr>
          <w:rFonts w:ascii="Book Antiqua" w:hAnsi="Book Antiqua"/>
        </w:rPr>
        <w:t xml:space="preserve">more </w:t>
      </w:r>
      <w:r w:rsidR="00C760B9" w:rsidRPr="0072710A">
        <w:rPr>
          <w:rFonts w:ascii="Book Antiqua" w:hAnsi="Book Antiqua"/>
        </w:rPr>
        <w:t xml:space="preserve">complete </w:t>
      </w:r>
      <w:proofErr w:type="spellStart"/>
      <w:r w:rsidR="00C760B9" w:rsidRPr="0072710A">
        <w:rPr>
          <w:rFonts w:ascii="Book Antiqua" w:hAnsi="Book Antiqua"/>
        </w:rPr>
        <w:t>myotomy</w:t>
      </w:r>
      <w:proofErr w:type="spellEnd"/>
      <w:r w:rsidR="003F348B" w:rsidRPr="0072710A">
        <w:rPr>
          <w:rFonts w:ascii="Book Antiqua" w:hAnsi="Book Antiqua"/>
        </w:rPr>
        <w:t xml:space="preserve">. </w:t>
      </w:r>
      <w:r w:rsidR="008A4B3A" w:rsidRPr="0072710A">
        <w:rPr>
          <w:rFonts w:ascii="Book Antiqua" w:hAnsi="Book Antiqua"/>
        </w:rPr>
        <w:t xml:space="preserve">Although this variation of flexible endoscopic treatment of ZD is in it’s infancy, </w:t>
      </w:r>
      <w:r w:rsidR="003F348B" w:rsidRPr="0072710A">
        <w:rPr>
          <w:rFonts w:ascii="Book Antiqua" w:hAnsi="Book Antiqua"/>
        </w:rPr>
        <w:lastRenderedPageBreak/>
        <w:t xml:space="preserve">this study highlights the continual innovative modifications being made to optimize </w:t>
      </w:r>
      <w:r w:rsidR="00306EFF" w:rsidRPr="0072710A">
        <w:rPr>
          <w:rFonts w:ascii="Book Antiqua" w:hAnsi="Book Antiqua"/>
        </w:rPr>
        <w:t xml:space="preserve">clinical outcome, reduce recurrence rate </w:t>
      </w:r>
      <w:r w:rsidR="001A5C90" w:rsidRPr="0072710A">
        <w:rPr>
          <w:rFonts w:ascii="Book Antiqua" w:hAnsi="Book Antiqua"/>
        </w:rPr>
        <w:t xml:space="preserve">and sidestep </w:t>
      </w:r>
      <w:r w:rsidR="00306EFF" w:rsidRPr="0072710A">
        <w:rPr>
          <w:rFonts w:ascii="Book Antiqua" w:hAnsi="Book Antiqua"/>
        </w:rPr>
        <w:t xml:space="preserve">technical hurdles </w:t>
      </w:r>
      <w:r w:rsidR="001A5C90" w:rsidRPr="0072710A">
        <w:rPr>
          <w:rFonts w:ascii="Book Antiqua" w:hAnsi="Book Antiqua"/>
        </w:rPr>
        <w:t xml:space="preserve">faced by </w:t>
      </w:r>
      <w:r w:rsidR="00306EFF" w:rsidRPr="0072710A">
        <w:rPr>
          <w:rFonts w:ascii="Book Antiqua" w:hAnsi="Book Antiqua"/>
        </w:rPr>
        <w:t xml:space="preserve">its predecessor. </w:t>
      </w:r>
    </w:p>
    <w:p w14:paraId="1C22F7CE" w14:textId="77777777" w:rsidR="0072755D" w:rsidRPr="008A7924" w:rsidRDefault="0072755D" w:rsidP="0072710A">
      <w:pPr>
        <w:spacing w:line="360" w:lineRule="auto"/>
        <w:jc w:val="both"/>
        <w:rPr>
          <w:rFonts w:ascii="Book Antiqua" w:eastAsia="宋体" w:hAnsi="Book Antiqua"/>
          <w:b/>
          <w:lang w:eastAsia="zh-CN"/>
        </w:rPr>
      </w:pPr>
    </w:p>
    <w:p w14:paraId="04896A3D" w14:textId="0A95944E" w:rsidR="0072755D" w:rsidRPr="008A7924" w:rsidRDefault="0072755D" w:rsidP="0072710A">
      <w:pPr>
        <w:spacing w:line="360" w:lineRule="auto"/>
        <w:jc w:val="both"/>
        <w:rPr>
          <w:rFonts w:ascii="Book Antiqua" w:hAnsi="Book Antiqua"/>
          <w:b/>
          <w:i/>
        </w:rPr>
      </w:pPr>
      <w:r w:rsidRPr="008A7924">
        <w:rPr>
          <w:rFonts w:ascii="Book Antiqua" w:hAnsi="Book Antiqua"/>
          <w:b/>
          <w:i/>
        </w:rPr>
        <w:t>P</w:t>
      </w:r>
      <w:r w:rsidR="008A7924" w:rsidRPr="008A7924">
        <w:rPr>
          <w:rFonts w:ascii="Book Antiqua" w:hAnsi="Book Antiqua"/>
          <w:b/>
          <w:i/>
        </w:rPr>
        <w:t>ost-operative care</w:t>
      </w:r>
    </w:p>
    <w:p w14:paraId="26BD55D1" w14:textId="60C994B0" w:rsidR="0072755D" w:rsidRPr="0072710A" w:rsidRDefault="0072755D" w:rsidP="0072710A">
      <w:pPr>
        <w:spacing w:line="360" w:lineRule="auto"/>
        <w:jc w:val="both"/>
        <w:rPr>
          <w:rFonts w:ascii="Book Antiqua" w:hAnsi="Book Antiqua"/>
        </w:rPr>
      </w:pPr>
      <w:r w:rsidRPr="0072710A">
        <w:rPr>
          <w:rFonts w:ascii="Book Antiqua" w:hAnsi="Book Antiqua"/>
        </w:rPr>
        <w:t>In the post-operative period patients have been discharged as outpatients after as short as 6 hours as long as there were no apparent adverse events</w:t>
      </w:r>
      <w:r w:rsidRPr="0072710A">
        <w:rPr>
          <w:rFonts w:ascii="Book Antiqua" w:hAnsi="Book Antiqua"/>
          <w:vertAlign w:val="superscript"/>
        </w:rPr>
        <w:t>[20]</w:t>
      </w:r>
      <w:r w:rsidRPr="0072710A">
        <w:rPr>
          <w:rFonts w:ascii="Book Antiqua" w:hAnsi="Book Antiqua"/>
        </w:rPr>
        <w:t xml:space="preserve">.  However, in most cases, patients are hospitalized for 24-48 h with gradual progression of their diet 12 h post-operatively. Post-procedural radiologic studies remain institution dependent.  The development of perforations is a concern but there is a low sensitivity for detection of </w:t>
      </w:r>
      <w:proofErr w:type="spellStart"/>
      <w:r w:rsidRPr="0072710A">
        <w:rPr>
          <w:rFonts w:ascii="Book Antiqua" w:hAnsi="Book Antiqua"/>
        </w:rPr>
        <w:t>microperforations</w:t>
      </w:r>
      <w:proofErr w:type="spellEnd"/>
      <w:r w:rsidRPr="0072710A">
        <w:rPr>
          <w:rFonts w:ascii="Book Antiqua" w:hAnsi="Book Antiqua"/>
        </w:rPr>
        <w:t xml:space="preserve"> using this method. Additionally, little correlation has been seen between radiographi</w:t>
      </w:r>
      <w:r w:rsidR="008A7924">
        <w:rPr>
          <w:rFonts w:ascii="Book Antiqua" w:hAnsi="Book Antiqua"/>
        </w:rPr>
        <w:t>c findings and patient symptoms</w:t>
      </w:r>
      <w:r w:rsidR="00D55F7F" w:rsidRPr="0072710A">
        <w:rPr>
          <w:rFonts w:ascii="Book Antiqua" w:hAnsi="Book Antiqua"/>
          <w:vertAlign w:val="superscript"/>
        </w:rPr>
        <w:t>[6,33</w:t>
      </w:r>
      <w:r w:rsidRPr="0072710A">
        <w:rPr>
          <w:rFonts w:ascii="Book Antiqua" w:hAnsi="Book Antiqua"/>
          <w:vertAlign w:val="superscript"/>
        </w:rPr>
        <w:t>]</w:t>
      </w:r>
      <w:r w:rsidRPr="0072710A">
        <w:rPr>
          <w:rFonts w:ascii="Book Antiqua" w:hAnsi="Book Antiqua"/>
        </w:rPr>
        <w:t xml:space="preserve">. We endorse imaging only if there is a clinical suspicion for perforation. </w:t>
      </w:r>
    </w:p>
    <w:p w14:paraId="4891FA7B" w14:textId="77777777" w:rsidR="0072755D" w:rsidRPr="0072710A" w:rsidRDefault="0072755D" w:rsidP="0072710A">
      <w:pPr>
        <w:spacing w:line="360" w:lineRule="auto"/>
        <w:jc w:val="both"/>
        <w:rPr>
          <w:rFonts w:ascii="Book Antiqua" w:hAnsi="Book Antiqua"/>
        </w:rPr>
      </w:pPr>
    </w:p>
    <w:p w14:paraId="23432C6F" w14:textId="305A0FFC" w:rsidR="0072755D" w:rsidRPr="0072710A" w:rsidRDefault="0072755D" w:rsidP="0072710A">
      <w:pPr>
        <w:spacing w:line="360" w:lineRule="auto"/>
        <w:jc w:val="both"/>
        <w:rPr>
          <w:rFonts w:ascii="Book Antiqua" w:hAnsi="Book Antiqua"/>
          <w:b/>
        </w:rPr>
      </w:pPr>
      <w:r w:rsidRPr="0072710A">
        <w:rPr>
          <w:rFonts w:ascii="Book Antiqua" w:hAnsi="Book Antiqua"/>
          <w:b/>
        </w:rPr>
        <w:t>OUTCOMES</w:t>
      </w:r>
    </w:p>
    <w:p w14:paraId="630C5971" w14:textId="6F24C635" w:rsidR="0072755D" w:rsidRPr="0072710A" w:rsidRDefault="0072755D" w:rsidP="0072710A">
      <w:pPr>
        <w:spacing w:line="360" w:lineRule="auto"/>
        <w:jc w:val="both"/>
        <w:rPr>
          <w:rFonts w:ascii="Book Antiqua" w:hAnsi="Book Antiqua"/>
        </w:rPr>
      </w:pPr>
      <w:r w:rsidRPr="0072710A">
        <w:rPr>
          <w:rFonts w:ascii="Book Antiqua" w:hAnsi="Book Antiqua"/>
        </w:rPr>
        <w:t xml:space="preserve">Multiple centers have reported their results of the flexible endoscopic approach to ZD therapy since </w:t>
      </w:r>
      <w:proofErr w:type="spellStart"/>
      <w:r w:rsidRPr="0072710A">
        <w:rPr>
          <w:rFonts w:ascii="Book Antiqua" w:hAnsi="Book Antiqua"/>
        </w:rPr>
        <w:t>it’s</w:t>
      </w:r>
      <w:proofErr w:type="spellEnd"/>
      <w:r w:rsidRPr="0072710A">
        <w:rPr>
          <w:rFonts w:ascii="Book Antiqua" w:hAnsi="Book Antiqua"/>
        </w:rPr>
        <w:t xml:space="preserve"> original description in 1995. There have been 19 reported case series that have been published consisting of 670 patients (Table 1).  However, due to the subjective manner in which procedural outcome is determined in these series, it is difficult to gauge true objective clinical success.  Often, success is based on patient symptoms and not on objective data. Moreover, there are no guidelines or studies that suggest if endoscopic or ra</w:t>
      </w:r>
      <w:r w:rsidR="00350EF6" w:rsidRPr="0072710A">
        <w:rPr>
          <w:rFonts w:ascii="Book Antiqua" w:hAnsi="Book Antiqua"/>
        </w:rPr>
        <w:t>diologic surveillance would</w:t>
      </w:r>
      <w:r w:rsidRPr="0072710A">
        <w:rPr>
          <w:rFonts w:ascii="Book Antiqua" w:hAnsi="Book Antiqua"/>
        </w:rPr>
        <w:t xml:space="preserve"> be beneficial. To improve upon this aspect some centers have ins</w:t>
      </w:r>
      <w:r w:rsidR="008A7924">
        <w:rPr>
          <w:rFonts w:ascii="Book Antiqua" w:hAnsi="Book Antiqua"/>
        </w:rPr>
        <w:t>tituted using a dysphagia score</w:t>
      </w:r>
      <w:r w:rsidRPr="0072710A">
        <w:rPr>
          <w:rFonts w:ascii="Book Antiqua" w:hAnsi="Book Antiqua"/>
          <w:vertAlign w:val="superscript"/>
        </w:rPr>
        <w:t>[10]</w:t>
      </w:r>
      <w:r w:rsidRPr="0072710A">
        <w:rPr>
          <w:rFonts w:ascii="Book Antiqua" w:hAnsi="Book Antiqua"/>
        </w:rPr>
        <w:t>. The scale ranges from 0</w:t>
      </w:r>
      <w:r w:rsidR="008A7924">
        <w:rPr>
          <w:rFonts w:ascii="Book Antiqua" w:eastAsia="宋体" w:hAnsi="Book Antiqua" w:hint="eastAsia"/>
          <w:lang w:eastAsia="zh-CN"/>
        </w:rPr>
        <w:t>-</w:t>
      </w:r>
      <w:r w:rsidRPr="0072710A">
        <w:rPr>
          <w:rFonts w:ascii="Book Antiqua" w:hAnsi="Book Antiqua"/>
        </w:rPr>
        <w:t>4 as follows: 0: no dysphagia; 1: dysphagia to solids; 2: dysphagia to semi solids; 3: dysphagia to liquids; 4: patient cannot swallow saliva.  A score of this manner provides an objective measurement of outcome</w:t>
      </w:r>
      <w:r w:rsidR="00E73226" w:rsidRPr="0072710A">
        <w:rPr>
          <w:rFonts w:ascii="Book Antiqua" w:hAnsi="Book Antiqua"/>
        </w:rPr>
        <w:t xml:space="preserve"> as is routinely used at our center and in this study as well</w:t>
      </w:r>
      <w:r w:rsidRPr="0072710A">
        <w:rPr>
          <w:rFonts w:ascii="Book Antiqua" w:hAnsi="Book Antiqua"/>
        </w:rPr>
        <w:t>. In studies where dysphagia score was used, the average pre</w:t>
      </w:r>
      <w:r w:rsidR="00E73226" w:rsidRPr="0072710A">
        <w:rPr>
          <w:rFonts w:ascii="Book Antiqua" w:hAnsi="Book Antiqua"/>
        </w:rPr>
        <w:t xml:space="preserve">- and </w:t>
      </w:r>
      <w:r w:rsidR="00E73226" w:rsidRPr="0072710A">
        <w:rPr>
          <w:rFonts w:ascii="Book Antiqua" w:hAnsi="Book Antiqua"/>
        </w:rPr>
        <w:lastRenderedPageBreak/>
        <w:t xml:space="preserve">post- </w:t>
      </w:r>
      <w:r w:rsidRPr="0072710A">
        <w:rPr>
          <w:rFonts w:ascii="Book Antiqua" w:hAnsi="Book Antiqua"/>
        </w:rPr>
        <w:t>treatment dysphagia score was 2.1 (range 1.8</w:t>
      </w:r>
      <w:r w:rsidR="008A7924">
        <w:rPr>
          <w:rFonts w:ascii="Book Antiqua" w:eastAsia="宋体" w:hAnsi="Book Antiqua" w:hint="eastAsia"/>
          <w:lang w:eastAsia="zh-CN"/>
        </w:rPr>
        <w:t>-</w:t>
      </w:r>
      <w:r w:rsidRPr="0072710A">
        <w:rPr>
          <w:rFonts w:ascii="Book Antiqua" w:hAnsi="Book Antiqua"/>
        </w:rPr>
        <w:t>4) and 0.26 (range 0</w:t>
      </w:r>
      <w:r w:rsidR="008A7924">
        <w:rPr>
          <w:rFonts w:ascii="Book Antiqua" w:eastAsia="宋体" w:hAnsi="Book Antiqua" w:hint="eastAsia"/>
          <w:lang w:eastAsia="zh-CN"/>
        </w:rPr>
        <w:t>-</w:t>
      </w:r>
      <w:r w:rsidRPr="0072710A">
        <w:rPr>
          <w:rFonts w:ascii="Book Antiqua" w:hAnsi="Book Antiqua"/>
        </w:rPr>
        <w:t>0.6) respectively. More routinely reported is the clinical resolution rate (CRR). This is commonly described as a symptom improvement eithe</w:t>
      </w:r>
      <w:r w:rsidR="00E73226" w:rsidRPr="0072710A">
        <w:rPr>
          <w:rFonts w:ascii="Book Antiqua" w:hAnsi="Book Antiqua"/>
        </w:rPr>
        <w:t>r immediately or 2-4 weeks post-</w:t>
      </w:r>
      <w:r w:rsidRPr="0072710A">
        <w:rPr>
          <w:rFonts w:ascii="Book Antiqua" w:hAnsi="Book Antiqua"/>
        </w:rPr>
        <w:t>procedurally. Of the available studies the reported CRR was over 90% (</w:t>
      </w:r>
      <w:r w:rsidR="008A7924" w:rsidRPr="0072710A">
        <w:rPr>
          <w:rFonts w:ascii="Book Antiqua" w:hAnsi="Book Antiqua"/>
        </w:rPr>
        <w:t>T</w:t>
      </w:r>
      <w:r w:rsidRPr="0072710A">
        <w:rPr>
          <w:rFonts w:ascii="Book Antiqua" w:hAnsi="Book Antiqua"/>
        </w:rPr>
        <w:t xml:space="preserve">able 1) and patients with persistent symptoms typically underwent either a repeat procedure or were referred to </w:t>
      </w:r>
      <w:r w:rsidRPr="0072710A">
        <w:rPr>
          <w:rFonts w:ascii="Book Antiqua" w:hAnsi="Book Antiqua" w:cs="Times New Roman"/>
        </w:rPr>
        <w:t>otolaryngologists for surgical management</w:t>
      </w:r>
      <w:r w:rsidRPr="0072710A">
        <w:rPr>
          <w:rFonts w:ascii="Book Antiqua" w:hAnsi="Book Antiqua"/>
        </w:rPr>
        <w:t xml:space="preserve">. Recurrence rate (RR) for symptoms was near 15% from the available data with an average follow-up time of 20 mo. However, follow-up period was not mentioned in nearly a quarter of the reports and is commonly seen as a shortcoming when reporting outcomes for this procedure. </w:t>
      </w:r>
    </w:p>
    <w:p w14:paraId="6BD029F3" w14:textId="77777777" w:rsidR="0072755D" w:rsidRPr="0072710A" w:rsidRDefault="0072755D" w:rsidP="0072710A">
      <w:pPr>
        <w:spacing w:line="360" w:lineRule="auto"/>
        <w:jc w:val="both"/>
        <w:rPr>
          <w:rFonts w:ascii="Book Antiqua" w:hAnsi="Book Antiqua"/>
          <w:b/>
        </w:rPr>
      </w:pPr>
    </w:p>
    <w:p w14:paraId="2BE650AE" w14:textId="70D4C89A" w:rsidR="0072755D" w:rsidRPr="0072710A" w:rsidRDefault="0072755D" w:rsidP="0072710A">
      <w:pPr>
        <w:spacing w:line="360" w:lineRule="auto"/>
        <w:jc w:val="both"/>
        <w:rPr>
          <w:rFonts w:ascii="Book Antiqua" w:hAnsi="Book Antiqua"/>
          <w:b/>
        </w:rPr>
      </w:pPr>
      <w:r w:rsidRPr="0072710A">
        <w:rPr>
          <w:rFonts w:ascii="Book Antiqua" w:hAnsi="Book Antiqua"/>
          <w:b/>
        </w:rPr>
        <w:t>ADVERSE EVENTS</w:t>
      </w:r>
    </w:p>
    <w:p w14:paraId="3DB1F15D" w14:textId="50BA0056" w:rsidR="0072755D" w:rsidRPr="0072710A" w:rsidRDefault="0072755D" w:rsidP="0072710A">
      <w:pPr>
        <w:spacing w:line="360" w:lineRule="auto"/>
        <w:jc w:val="both"/>
        <w:rPr>
          <w:rFonts w:ascii="Book Antiqua" w:hAnsi="Book Antiqua"/>
        </w:rPr>
      </w:pPr>
      <w:r w:rsidRPr="0072710A">
        <w:rPr>
          <w:rFonts w:ascii="Book Antiqua" w:hAnsi="Book Antiqua"/>
        </w:rPr>
        <w:t>Adverse events (AE) for the flexible endoscopic therapy of ZD have been well reported since first being described. However, d</w:t>
      </w:r>
      <w:r w:rsidR="006B20E6" w:rsidRPr="0072710A">
        <w:rPr>
          <w:rFonts w:ascii="Book Antiqua" w:hAnsi="Book Antiqua"/>
        </w:rPr>
        <w:t>ue</w:t>
      </w:r>
      <w:r w:rsidRPr="0072710A">
        <w:rPr>
          <w:rFonts w:ascii="Book Antiqua" w:hAnsi="Book Antiqua"/>
        </w:rPr>
        <w:t xml:space="preserve"> to the lack of standardization there remains heterogeneity of how accounted complications are reported and designated.  </w:t>
      </w:r>
      <w:r w:rsidR="00707353" w:rsidRPr="0072710A">
        <w:rPr>
          <w:rFonts w:ascii="Book Antiqua" w:hAnsi="Book Antiqua"/>
        </w:rPr>
        <w:t>In the 678</w:t>
      </w:r>
      <w:r w:rsidRPr="0072710A">
        <w:rPr>
          <w:rFonts w:ascii="Book Antiqua" w:hAnsi="Book Antiqua"/>
        </w:rPr>
        <w:t xml:space="preserve"> patients that have been reported to undergo the flexible endoscopic procedures, </w:t>
      </w:r>
      <w:r w:rsidR="00E73226" w:rsidRPr="0072710A">
        <w:rPr>
          <w:rFonts w:ascii="Book Antiqua" w:hAnsi="Book Antiqua"/>
        </w:rPr>
        <w:t xml:space="preserve">including </w:t>
      </w:r>
      <w:r w:rsidR="00707353" w:rsidRPr="0072710A">
        <w:rPr>
          <w:rFonts w:ascii="Book Antiqua" w:hAnsi="Book Antiqua"/>
        </w:rPr>
        <w:t xml:space="preserve">our current study, </w:t>
      </w:r>
      <w:r w:rsidRPr="0072710A">
        <w:rPr>
          <w:rFonts w:ascii="Book Antiqua" w:hAnsi="Book Antiqua"/>
        </w:rPr>
        <w:t>80 patients (11.8%) were reported to have AE (Table 4), the most common being micro-perforations, which encompasses greater than half of reported complications. These are described as the patient developing either: cervical, subcutaneous or mediastinal emphysema. Most of these documented by various radiographic studies, had inconsequential medical outcomes and were treated conservativ</w:t>
      </w:r>
      <w:r w:rsidR="008A7924">
        <w:rPr>
          <w:rFonts w:ascii="Book Antiqua" w:hAnsi="Book Antiqua"/>
        </w:rPr>
        <w:t>ely with or without antibiotics</w:t>
      </w:r>
      <w:r w:rsidR="00D55F7F" w:rsidRPr="0072710A">
        <w:rPr>
          <w:rFonts w:ascii="Book Antiqua" w:hAnsi="Book Antiqua"/>
          <w:vertAlign w:val="superscript"/>
        </w:rPr>
        <w:t>[34</w:t>
      </w:r>
      <w:r w:rsidRPr="0072710A">
        <w:rPr>
          <w:rFonts w:ascii="Book Antiqua" w:hAnsi="Book Antiqua"/>
          <w:vertAlign w:val="superscript"/>
        </w:rPr>
        <w:t>]</w:t>
      </w:r>
      <w:r w:rsidRPr="0072710A">
        <w:rPr>
          <w:rFonts w:ascii="Book Antiqua" w:hAnsi="Book Antiqua"/>
        </w:rPr>
        <w:t xml:space="preserve">. Macroscopic perforations, the more morbid AE, were only reported in 4 cases. These perforations were seen either during endoscopic visualization or by oral contrast extravasation and were typically managed with endoscopic clipping without any long-term </w:t>
      </w:r>
      <w:proofErr w:type="spellStart"/>
      <w:r w:rsidRPr="0072710A">
        <w:rPr>
          <w:rFonts w:ascii="Book Antiqua" w:hAnsi="Book Antiqua"/>
        </w:rPr>
        <w:t>sequelae</w:t>
      </w:r>
      <w:proofErr w:type="spellEnd"/>
      <w:r w:rsidRPr="0072710A">
        <w:rPr>
          <w:rFonts w:ascii="Book Antiqua" w:hAnsi="Book Antiqua"/>
        </w:rPr>
        <w:t xml:space="preserve"> being reported. Bleeding occurred in 6 of the reported cases, mostly in</w:t>
      </w:r>
      <w:r w:rsidR="00640A48" w:rsidRPr="0072710A">
        <w:rPr>
          <w:rFonts w:ascii="Book Antiqua" w:hAnsi="Book Antiqua"/>
        </w:rPr>
        <w:t>tra-procedural and treated with</w:t>
      </w:r>
      <w:r w:rsidRPr="0072710A">
        <w:rPr>
          <w:rFonts w:ascii="Book Antiqua" w:hAnsi="Book Antiqua"/>
        </w:rPr>
        <w:t xml:space="preserve"> epinephrine injection, </w:t>
      </w:r>
      <w:proofErr w:type="spellStart"/>
      <w:r w:rsidRPr="0072710A">
        <w:rPr>
          <w:rFonts w:ascii="Book Antiqua" w:hAnsi="Book Antiqua"/>
        </w:rPr>
        <w:t>endoclips</w:t>
      </w:r>
      <w:proofErr w:type="spellEnd"/>
      <w:r w:rsidRPr="0072710A">
        <w:rPr>
          <w:rFonts w:ascii="Book Antiqua" w:hAnsi="Book Antiqua"/>
        </w:rPr>
        <w:t xml:space="preserve"> or </w:t>
      </w:r>
      <w:proofErr w:type="spellStart"/>
      <w:r w:rsidRPr="0072710A">
        <w:rPr>
          <w:rFonts w:ascii="Book Antiqua" w:hAnsi="Book Antiqua"/>
        </w:rPr>
        <w:t>electrocautery</w:t>
      </w:r>
      <w:proofErr w:type="spellEnd"/>
      <w:r w:rsidRPr="0072710A">
        <w:rPr>
          <w:rFonts w:ascii="Book Antiqua" w:hAnsi="Book Antiqua"/>
        </w:rPr>
        <w:t>. Prolonged post-procedural bleeding h</w:t>
      </w:r>
      <w:r w:rsidR="008A7924">
        <w:rPr>
          <w:rFonts w:ascii="Book Antiqua" w:hAnsi="Book Antiqua"/>
        </w:rPr>
        <w:t>as only been recorded in 1 case</w:t>
      </w:r>
      <w:r w:rsidRPr="0072710A">
        <w:rPr>
          <w:rFonts w:ascii="Book Antiqua" w:hAnsi="Book Antiqua"/>
          <w:vertAlign w:val="superscript"/>
        </w:rPr>
        <w:t>[14]</w:t>
      </w:r>
      <w:r w:rsidRPr="0072710A">
        <w:rPr>
          <w:rFonts w:ascii="Book Antiqua" w:hAnsi="Book Antiqua"/>
        </w:rPr>
        <w:t xml:space="preserve"> with hemostasis achieved with </w:t>
      </w:r>
      <w:r w:rsidRPr="0072710A">
        <w:rPr>
          <w:rFonts w:ascii="Book Antiqua" w:hAnsi="Book Antiqua"/>
        </w:rPr>
        <w:lastRenderedPageBreak/>
        <w:t>endoscopic injection of epinephrine. Fever was reported as the most common presentation of infections reported in published cases. Patients were usually treated with antibiotics if specific organ involvement was apparent or for fever lasting more than 24 h. If fever persisted and a focus of infection was not found, then appropriate testing to rule out perforatio</w:t>
      </w:r>
      <w:r w:rsidR="008A7924">
        <w:rPr>
          <w:rFonts w:ascii="Book Antiqua" w:hAnsi="Book Antiqua"/>
        </w:rPr>
        <w:t xml:space="preserve">n or </w:t>
      </w:r>
      <w:proofErr w:type="spellStart"/>
      <w:r w:rsidR="008A7924">
        <w:rPr>
          <w:rFonts w:ascii="Book Antiqua" w:hAnsi="Book Antiqua"/>
        </w:rPr>
        <w:t>mediastinitis</w:t>
      </w:r>
      <w:proofErr w:type="spellEnd"/>
      <w:r w:rsidR="008A7924">
        <w:rPr>
          <w:rFonts w:ascii="Book Antiqua" w:hAnsi="Book Antiqua"/>
        </w:rPr>
        <w:t xml:space="preserve"> is essential</w:t>
      </w:r>
      <w:r w:rsidR="00D55F7F" w:rsidRPr="0072710A">
        <w:rPr>
          <w:rFonts w:ascii="Book Antiqua" w:hAnsi="Book Antiqua"/>
          <w:vertAlign w:val="superscript"/>
        </w:rPr>
        <w:t>[35</w:t>
      </w:r>
      <w:r w:rsidRPr="0072710A">
        <w:rPr>
          <w:rFonts w:ascii="Book Antiqua" w:hAnsi="Book Antiqua"/>
          <w:vertAlign w:val="superscript"/>
        </w:rPr>
        <w:t>]</w:t>
      </w:r>
      <w:r w:rsidRPr="0072710A">
        <w:rPr>
          <w:rFonts w:ascii="Book Antiqua" w:hAnsi="Book Antiqua"/>
        </w:rPr>
        <w:t>. Patient mortality is infrequent, with o</w:t>
      </w:r>
      <w:r w:rsidR="008A7924">
        <w:rPr>
          <w:rFonts w:ascii="Book Antiqua" w:hAnsi="Book Antiqua"/>
        </w:rPr>
        <w:t>nly one case being reported</w:t>
      </w:r>
      <w:r w:rsidRPr="0072710A">
        <w:rPr>
          <w:rFonts w:ascii="Book Antiqua" w:hAnsi="Book Antiqua"/>
          <w:vertAlign w:val="superscript"/>
        </w:rPr>
        <w:t>[15]</w:t>
      </w:r>
      <w:r w:rsidRPr="0072710A">
        <w:rPr>
          <w:rFonts w:ascii="Book Antiqua" w:hAnsi="Book Antiqua"/>
        </w:rPr>
        <w:t xml:space="preserve"> due to pulmonary embolism.  At our institution, similar to previously published series from other centers, we did not encounter any procedural adverse events. However, as mentioned earlier, accurate reporting of AE is likely best achieved in prospective studies using objective predetermined cr</w:t>
      </w:r>
      <w:r w:rsidR="008A7924">
        <w:rPr>
          <w:rFonts w:ascii="Book Antiqua" w:hAnsi="Book Antiqua"/>
        </w:rPr>
        <w:t>iteria as suggested by the ASGE</w:t>
      </w:r>
      <w:r w:rsidRPr="0072710A">
        <w:rPr>
          <w:rFonts w:ascii="Book Antiqua" w:hAnsi="Book Antiqua"/>
          <w:vertAlign w:val="superscript"/>
        </w:rPr>
        <w:t>[11]</w:t>
      </w:r>
      <w:r w:rsidRPr="0072710A">
        <w:rPr>
          <w:rFonts w:ascii="Book Antiqua" w:hAnsi="Book Antiqua"/>
        </w:rPr>
        <w:t>.</w:t>
      </w:r>
    </w:p>
    <w:p w14:paraId="09314E24" w14:textId="77777777" w:rsidR="0072755D" w:rsidRPr="008A7924" w:rsidRDefault="0072755D" w:rsidP="0072710A">
      <w:pPr>
        <w:spacing w:line="360" w:lineRule="auto"/>
        <w:jc w:val="both"/>
        <w:rPr>
          <w:rFonts w:ascii="Book Antiqua" w:eastAsia="宋体" w:hAnsi="Book Antiqua"/>
          <w:lang w:eastAsia="zh-CN"/>
        </w:rPr>
      </w:pPr>
    </w:p>
    <w:p w14:paraId="438F754C" w14:textId="77777777" w:rsidR="0072755D" w:rsidRPr="0072710A" w:rsidRDefault="0072755D" w:rsidP="0072710A">
      <w:pPr>
        <w:spacing w:line="360" w:lineRule="auto"/>
        <w:jc w:val="both"/>
        <w:rPr>
          <w:rFonts w:ascii="Book Antiqua" w:hAnsi="Book Antiqua"/>
          <w:b/>
        </w:rPr>
      </w:pPr>
      <w:r w:rsidRPr="0072710A">
        <w:rPr>
          <w:rFonts w:ascii="Book Antiqua" w:hAnsi="Book Antiqua"/>
          <w:b/>
        </w:rPr>
        <w:t xml:space="preserve">CONCLUSION </w:t>
      </w:r>
    </w:p>
    <w:p w14:paraId="7193C39E" w14:textId="77777777" w:rsidR="0072755D" w:rsidRPr="0072710A" w:rsidRDefault="0072755D" w:rsidP="0072710A">
      <w:pPr>
        <w:spacing w:line="360" w:lineRule="auto"/>
        <w:jc w:val="both"/>
        <w:rPr>
          <w:rFonts w:ascii="Book Antiqua" w:hAnsi="Book Antiqua" w:cs="Times New Roman"/>
          <w:b/>
        </w:rPr>
      </w:pPr>
      <w:r w:rsidRPr="0072710A">
        <w:rPr>
          <w:rFonts w:ascii="Book Antiqua" w:hAnsi="Book Antiqua"/>
        </w:rPr>
        <w:t xml:space="preserve">Flexible endoscopy therapy appears to be a minimally invasive option for the treatment of ZD with several studies showing favorable clinical outcomes and an adequate safety profile. Future efforts should include prospective trials with further standardization of technical aspects, comparison of endoscopic devices and accessories, and report of long-term clinical outcomes with this technique. </w:t>
      </w:r>
    </w:p>
    <w:p w14:paraId="2536C656" w14:textId="77777777" w:rsidR="0009601A" w:rsidRPr="0072710A" w:rsidRDefault="0009601A" w:rsidP="0072710A">
      <w:pPr>
        <w:spacing w:line="360" w:lineRule="auto"/>
        <w:jc w:val="both"/>
        <w:rPr>
          <w:rFonts w:ascii="Book Antiqua" w:hAnsi="Book Antiqua" w:cs="Times New Roman"/>
        </w:rPr>
      </w:pPr>
    </w:p>
    <w:p w14:paraId="13974B43" w14:textId="2927CC68" w:rsidR="00307B4B" w:rsidRPr="00307B4B" w:rsidRDefault="008A7924" w:rsidP="00307B4B">
      <w:pPr>
        <w:spacing w:line="360" w:lineRule="auto"/>
        <w:jc w:val="both"/>
        <w:rPr>
          <w:rFonts w:ascii="Book Antiqua" w:eastAsia="宋体" w:hAnsi="Book Antiqua" w:cs="宋体"/>
          <w:color w:val="000000"/>
          <w:lang w:eastAsia="zh-CN"/>
        </w:rPr>
      </w:pPr>
      <w:r w:rsidRPr="00307B4B">
        <w:rPr>
          <w:rFonts w:ascii="Book Antiqua" w:hAnsi="Book Antiqua" w:cs="Times New Roman"/>
          <w:b/>
        </w:rPr>
        <w:t>REFERENCES</w:t>
      </w:r>
      <w:r w:rsidR="00100A05" w:rsidRPr="00307B4B">
        <w:rPr>
          <w:rFonts w:ascii="Book Antiqua" w:hAnsi="Book Antiqua" w:cs="Times New Roman"/>
          <w:b/>
        </w:rPr>
        <w:br/>
      </w:r>
      <w:r w:rsidR="00307B4B">
        <w:rPr>
          <w:rFonts w:ascii="Book Antiqua" w:eastAsia="宋体" w:hAnsi="Book Antiqua" w:cs="宋体"/>
          <w:color w:val="000000"/>
          <w:lang w:eastAsia="zh-CN"/>
        </w:rPr>
        <w:t xml:space="preserve">1 </w:t>
      </w:r>
      <w:r w:rsidR="00307B4B" w:rsidRPr="00307B4B">
        <w:rPr>
          <w:rFonts w:ascii="Book Antiqua" w:eastAsia="宋体" w:hAnsi="Book Antiqua" w:cs="宋体"/>
          <w:b/>
          <w:color w:val="000000"/>
          <w:lang w:eastAsia="zh-CN"/>
        </w:rPr>
        <w:t xml:space="preserve">Ludlow A. </w:t>
      </w:r>
      <w:r w:rsidR="00307B4B" w:rsidRPr="00307B4B">
        <w:rPr>
          <w:rFonts w:ascii="Book Antiqua" w:eastAsia="宋体" w:hAnsi="Book Antiqua" w:cs="宋体"/>
          <w:color w:val="000000"/>
          <w:lang w:eastAsia="zh-CN"/>
        </w:rPr>
        <w:t xml:space="preserve">A case of obstructed deglutition from a preternatural dilatation of and bag formed in the pharynx. </w:t>
      </w:r>
      <w:r w:rsidR="00307B4B" w:rsidRPr="004F1AAF">
        <w:rPr>
          <w:rFonts w:ascii="Book Antiqua" w:eastAsia="宋体" w:hAnsi="Book Antiqua" w:cs="宋体"/>
          <w:i/>
          <w:color w:val="000000"/>
          <w:lang w:eastAsia="zh-CN"/>
        </w:rPr>
        <w:t>Medical Observations and Inquiries</w:t>
      </w:r>
      <w:r w:rsidR="004F1AAF">
        <w:rPr>
          <w:rFonts w:ascii="Book Antiqua" w:eastAsia="宋体" w:hAnsi="Book Antiqua" w:cs="宋体"/>
          <w:color w:val="000000"/>
          <w:lang w:eastAsia="zh-CN"/>
        </w:rPr>
        <w:t xml:space="preserve"> 1764; </w:t>
      </w:r>
      <w:r w:rsidR="004F1AAF" w:rsidRPr="004F1AAF">
        <w:rPr>
          <w:rFonts w:ascii="Book Antiqua" w:eastAsia="宋体" w:hAnsi="Book Antiqua" w:cs="宋体"/>
          <w:b/>
          <w:color w:val="000000"/>
          <w:lang w:eastAsia="zh-CN"/>
        </w:rPr>
        <w:t>3</w:t>
      </w:r>
      <w:r w:rsidR="004F1AAF">
        <w:rPr>
          <w:rFonts w:ascii="Book Antiqua" w:eastAsia="宋体" w:hAnsi="Book Antiqua" w:cs="宋体"/>
          <w:color w:val="000000"/>
          <w:lang w:eastAsia="zh-CN"/>
        </w:rPr>
        <w:t>: 85</w:t>
      </w:r>
      <w:r w:rsidR="004F1AAF">
        <w:rPr>
          <w:rFonts w:ascii="Book Antiqua" w:eastAsia="宋体" w:hAnsi="Book Antiqua" w:cs="宋体" w:hint="eastAsia"/>
          <w:color w:val="000000"/>
          <w:lang w:eastAsia="zh-CN"/>
        </w:rPr>
        <w:t>-</w:t>
      </w:r>
      <w:r w:rsidR="004F1AAF">
        <w:rPr>
          <w:rFonts w:ascii="Book Antiqua" w:eastAsia="宋体" w:hAnsi="Book Antiqua" w:cs="宋体"/>
          <w:color w:val="000000"/>
          <w:lang w:eastAsia="zh-CN"/>
        </w:rPr>
        <w:t>101</w:t>
      </w:r>
    </w:p>
    <w:p w14:paraId="2E2EF64C" w14:textId="59C1A959" w:rsidR="00307B4B" w:rsidRPr="00307B4B" w:rsidRDefault="004F1AAF" w:rsidP="00307B4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2 </w:t>
      </w:r>
      <w:proofErr w:type="spellStart"/>
      <w:r w:rsidR="00307B4B" w:rsidRPr="00307B4B">
        <w:rPr>
          <w:rFonts w:ascii="Book Antiqua" w:eastAsia="宋体" w:hAnsi="Book Antiqua" w:cs="宋体"/>
          <w:b/>
          <w:color w:val="000000"/>
          <w:lang w:eastAsia="zh-CN"/>
        </w:rPr>
        <w:t>Zenker</w:t>
      </w:r>
      <w:proofErr w:type="spellEnd"/>
      <w:r w:rsidR="00307B4B" w:rsidRPr="00307B4B">
        <w:rPr>
          <w:rFonts w:ascii="Book Antiqua" w:eastAsia="宋体" w:hAnsi="Book Antiqua" w:cs="宋体"/>
          <w:b/>
          <w:color w:val="000000"/>
          <w:lang w:eastAsia="zh-CN"/>
        </w:rPr>
        <w:t xml:space="preserve"> FA</w:t>
      </w:r>
      <w:r w:rsidR="00307B4B" w:rsidRPr="00307B4B">
        <w:rPr>
          <w:rFonts w:ascii="Book Antiqua" w:eastAsia="宋体" w:hAnsi="Book Antiqua" w:cs="宋体"/>
          <w:color w:val="000000"/>
          <w:lang w:eastAsia="zh-CN"/>
        </w:rPr>
        <w:t xml:space="preserve">, von </w:t>
      </w:r>
      <w:proofErr w:type="spellStart"/>
      <w:r w:rsidR="00307B4B" w:rsidRPr="00307B4B">
        <w:rPr>
          <w:rFonts w:ascii="Book Antiqua" w:eastAsia="宋体" w:hAnsi="Book Antiqua" w:cs="宋体"/>
          <w:color w:val="000000"/>
          <w:lang w:eastAsia="zh-CN"/>
        </w:rPr>
        <w:t>Ziemssen</w:t>
      </w:r>
      <w:proofErr w:type="spellEnd"/>
      <w:r w:rsidR="00307B4B" w:rsidRPr="00307B4B">
        <w:rPr>
          <w:rFonts w:ascii="Book Antiqua" w:eastAsia="宋体" w:hAnsi="Book Antiqua" w:cs="宋体"/>
          <w:color w:val="000000"/>
          <w:lang w:eastAsia="zh-CN"/>
        </w:rPr>
        <w:t xml:space="preserve"> H. </w:t>
      </w:r>
      <w:proofErr w:type="spellStart"/>
      <w:r w:rsidR="00307B4B" w:rsidRPr="00307B4B">
        <w:rPr>
          <w:rFonts w:ascii="Book Antiqua" w:eastAsia="宋体" w:hAnsi="Book Antiqua" w:cs="宋体"/>
          <w:color w:val="000000"/>
          <w:lang w:eastAsia="zh-CN"/>
        </w:rPr>
        <w:t>Cyclopaedia</w:t>
      </w:r>
      <w:proofErr w:type="spellEnd"/>
      <w:r w:rsidR="00307B4B" w:rsidRPr="00307B4B">
        <w:rPr>
          <w:rFonts w:ascii="Book Antiqua" w:eastAsia="宋体" w:hAnsi="Book Antiqua" w:cs="宋体"/>
          <w:color w:val="000000"/>
          <w:lang w:eastAsia="zh-CN"/>
        </w:rPr>
        <w:t xml:space="preserve"> of the Practice of Medicine, </w:t>
      </w:r>
      <w:proofErr w:type="spellStart"/>
      <w:r w:rsidR="00307B4B" w:rsidRPr="00307B4B">
        <w:rPr>
          <w:rFonts w:ascii="Book Antiqua" w:eastAsia="宋体" w:hAnsi="Book Antiqua" w:cs="宋体"/>
          <w:color w:val="000000"/>
          <w:lang w:eastAsia="zh-CN"/>
        </w:rPr>
        <w:t>vol</w:t>
      </w:r>
      <w:proofErr w:type="spellEnd"/>
      <w:r w:rsidR="00307B4B" w:rsidRPr="00307B4B">
        <w:rPr>
          <w:rFonts w:ascii="Book Antiqua" w:eastAsia="宋体" w:hAnsi="Book Antiqua" w:cs="宋体"/>
          <w:color w:val="000000"/>
          <w:lang w:eastAsia="zh-CN"/>
        </w:rPr>
        <w:t xml:space="preserve"> 3. London: Low, Marston, Searle, </w:t>
      </w:r>
      <w:proofErr w:type="spellStart"/>
      <w:r w:rsidR="00307B4B" w:rsidRPr="00307B4B">
        <w:rPr>
          <w:rFonts w:ascii="Book Antiqua" w:eastAsia="宋体" w:hAnsi="Book Antiqua" w:cs="宋体"/>
          <w:color w:val="000000"/>
          <w:lang w:eastAsia="zh-CN"/>
        </w:rPr>
        <w:t>Rivington</w:t>
      </w:r>
      <w:proofErr w:type="spellEnd"/>
      <w:r w:rsidR="00307B4B" w:rsidRPr="00307B4B">
        <w:rPr>
          <w:rFonts w:ascii="Book Antiqua" w:eastAsia="宋体" w:hAnsi="Book Antiqua" w:cs="宋体"/>
          <w:color w:val="000000"/>
          <w:lang w:eastAsia="zh-CN"/>
        </w:rPr>
        <w:t xml:space="preserve"> Pub, 1878</w:t>
      </w:r>
      <w:r>
        <w:rPr>
          <w:rFonts w:ascii="Book Antiqua" w:eastAsia="宋体" w:hAnsi="Book Antiqua" w:cs="宋体" w:hint="eastAsia"/>
          <w:color w:val="000000"/>
          <w:lang w:eastAsia="zh-CN"/>
        </w:rPr>
        <w:t>:</w:t>
      </w:r>
      <w:r w:rsidR="00307B4B" w:rsidRPr="00307B4B">
        <w:rPr>
          <w:rFonts w:ascii="Book Antiqua" w:eastAsia="宋体" w:hAnsi="Book Antiqua" w:cs="宋体"/>
          <w:color w:val="000000"/>
          <w:lang w:eastAsia="zh-CN"/>
        </w:rPr>
        <w:t xml:space="preserve"> 46–68</w:t>
      </w:r>
    </w:p>
    <w:p w14:paraId="5AAB9AD9" w14:textId="05BAF71F" w:rsidR="00307B4B" w:rsidRPr="00307B4B" w:rsidRDefault="004F1AAF" w:rsidP="00307B4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3 </w:t>
      </w:r>
      <w:r w:rsidR="00307B4B" w:rsidRPr="00307B4B">
        <w:rPr>
          <w:rFonts w:ascii="Book Antiqua" w:eastAsia="宋体" w:hAnsi="Book Antiqua" w:cs="宋体"/>
          <w:b/>
          <w:color w:val="000000"/>
          <w:lang w:eastAsia="zh-CN"/>
        </w:rPr>
        <w:t>Cook, IJ</w:t>
      </w:r>
      <w:r w:rsidR="00307B4B" w:rsidRPr="00307B4B">
        <w:rPr>
          <w:rFonts w:ascii="Book Antiqua" w:eastAsia="宋体" w:hAnsi="Book Antiqua" w:cs="宋体"/>
          <w:color w:val="000000"/>
          <w:lang w:eastAsia="zh-CN"/>
        </w:rPr>
        <w:t xml:space="preserve">. Clinical disorders of the upper esophageal sphincter. </w:t>
      </w:r>
      <w:r w:rsidR="00307B4B" w:rsidRPr="00307B4B">
        <w:rPr>
          <w:rFonts w:ascii="Book Antiqua" w:eastAsia="宋体" w:hAnsi="Book Antiqua" w:cs="宋体"/>
          <w:i/>
          <w:color w:val="000000"/>
          <w:lang w:eastAsia="zh-CN"/>
        </w:rPr>
        <w:t>GI Motility Online</w:t>
      </w:r>
      <w:r w:rsidR="00307B4B" w:rsidRPr="00307B4B">
        <w:rPr>
          <w:rFonts w:ascii="Book Antiqua" w:eastAsia="宋体" w:hAnsi="Book Antiqua" w:cs="宋体"/>
          <w:color w:val="000000"/>
          <w:lang w:eastAsia="zh-CN"/>
        </w:rPr>
        <w:t xml:space="preserve"> 2006 [</w:t>
      </w:r>
      <w:r w:rsidRPr="00307B4B">
        <w:rPr>
          <w:rFonts w:ascii="Book Antiqua" w:eastAsia="宋体" w:hAnsi="Book Antiqua" w:cs="宋体"/>
          <w:color w:val="000000"/>
          <w:lang w:eastAsia="zh-CN"/>
        </w:rPr>
        <w:t>DOI</w:t>
      </w:r>
      <w:r w:rsidR="00307B4B" w:rsidRPr="00307B4B">
        <w:rPr>
          <w:rFonts w:ascii="Book Antiqua" w:eastAsia="宋体" w:hAnsi="Book Antiqua" w:cs="宋体"/>
          <w:color w:val="000000"/>
          <w:lang w:eastAsia="zh-CN"/>
        </w:rPr>
        <w:t>: 10.1038/gimo37]</w:t>
      </w:r>
    </w:p>
    <w:p w14:paraId="04605D7D"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4 </w:t>
      </w:r>
      <w:r w:rsidRPr="00307B4B">
        <w:rPr>
          <w:rFonts w:ascii="Book Antiqua" w:eastAsia="宋体" w:hAnsi="Book Antiqua" w:cs="宋体"/>
          <w:b/>
          <w:bCs/>
          <w:color w:val="000000"/>
          <w:lang w:eastAsia="zh-CN"/>
        </w:rPr>
        <w:t>Cook IJ</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Gabb</w:t>
      </w:r>
      <w:proofErr w:type="spellEnd"/>
      <w:r w:rsidRPr="00307B4B">
        <w:rPr>
          <w:rFonts w:ascii="Book Antiqua" w:eastAsia="宋体" w:hAnsi="Book Antiqua" w:cs="宋体"/>
          <w:color w:val="000000"/>
          <w:lang w:eastAsia="zh-CN"/>
        </w:rPr>
        <w:t xml:space="preserve"> M, Panagopoulos V, Jamieson GG, </w:t>
      </w:r>
      <w:proofErr w:type="spellStart"/>
      <w:r w:rsidRPr="00307B4B">
        <w:rPr>
          <w:rFonts w:ascii="Book Antiqua" w:eastAsia="宋体" w:hAnsi="Book Antiqua" w:cs="宋体"/>
          <w:color w:val="000000"/>
          <w:lang w:eastAsia="zh-CN"/>
        </w:rPr>
        <w:t>Dodds</w:t>
      </w:r>
      <w:proofErr w:type="spellEnd"/>
      <w:r w:rsidRPr="00307B4B">
        <w:rPr>
          <w:rFonts w:ascii="Book Antiqua" w:eastAsia="宋体" w:hAnsi="Book Antiqua" w:cs="宋体"/>
          <w:color w:val="000000"/>
          <w:lang w:eastAsia="zh-CN"/>
        </w:rPr>
        <w:t xml:space="preserve"> WJ, Dent J, Shearman DJ. Pharyngeal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diverticulum is a disorder of upper esophageal sphincter opening. </w:t>
      </w:r>
      <w:r w:rsidRPr="00307B4B">
        <w:rPr>
          <w:rFonts w:ascii="Book Antiqua" w:eastAsia="宋体" w:hAnsi="Book Antiqua" w:cs="宋体"/>
          <w:i/>
          <w:iCs/>
          <w:color w:val="000000"/>
          <w:lang w:eastAsia="zh-CN"/>
        </w:rPr>
        <w:t>Gastroenterology</w:t>
      </w:r>
      <w:r w:rsidRPr="00307B4B">
        <w:rPr>
          <w:rFonts w:ascii="Book Antiqua" w:eastAsia="宋体" w:hAnsi="Book Antiqua" w:cs="宋体"/>
          <w:color w:val="000000"/>
          <w:lang w:eastAsia="zh-CN"/>
        </w:rPr>
        <w:t> 1992; </w:t>
      </w:r>
      <w:r w:rsidRPr="00307B4B">
        <w:rPr>
          <w:rFonts w:ascii="Book Antiqua" w:eastAsia="宋体" w:hAnsi="Book Antiqua" w:cs="宋体"/>
          <w:b/>
          <w:bCs/>
          <w:color w:val="000000"/>
          <w:lang w:eastAsia="zh-CN"/>
        </w:rPr>
        <w:t>103</w:t>
      </w:r>
      <w:r w:rsidRPr="00307B4B">
        <w:rPr>
          <w:rFonts w:ascii="Book Antiqua" w:eastAsia="宋体" w:hAnsi="Book Antiqua" w:cs="宋体"/>
          <w:color w:val="000000"/>
          <w:lang w:eastAsia="zh-CN"/>
        </w:rPr>
        <w:t>: 1229-1235 [PMID: 1397879]</w:t>
      </w:r>
    </w:p>
    <w:p w14:paraId="7FEF320A"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lastRenderedPageBreak/>
        <w:t>5 </w:t>
      </w:r>
      <w:r w:rsidRPr="00307B4B">
        <w:rPr>
          <w:rFonts w:ascii="Book Antiqua" w:eastAsia="宋体" w:hAnsi="Book Antiqua" w:cs="宋体"/>
          <w:b/>
          <w:bCs/>
          <w:color w:val="000000"/>
          <w:lang w:eastAsia="zh-CN"/>
        </w:rPr>
        <w:t>Law R</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Katzka</w:t>
      </w:r>
      <w:proofErr w:type="spellEnd"/>
      <w:r w:rsidRPr="00307B4B">
        <w:rPr>
          <w:rFonts w:ascii="Book Antiqua" w:eastAsia="宋体" w:hAnsi="Book Antiqua" w:cs="宋体"/>
          <w:color w:val="000000"/>
          <w:lang w:eastAsia="zh-CN"/>
        </w:rPr>
        <w:t xml:space="preserve"> DA, Baron TH.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w:t>
      </w:r>
      <w:proofErr w:type="spellStart"/>
      <w:r w:rsidRPr="00307B4B">
        <w:rPr>
          <w:rFonts w:ascii="Book Antiqua" w:eastAsia="宋体" w:hAnsi="Book Antiqua" w:cs="宋体"/>
          <w:i/>
          <w:iCs/>
          <w:color w:val="000000"/>
          <w:lang w:eastAsia="zh-CN"/>
        </w:rPr>
        <w:t>Clin</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Gastroenterol</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Hepatol</w:t>
      </w:r>
      <w:proofErr w:type="spellEnd"/>
      <w:r w:rsidRPr="00307B4B">
        <w:rPr>
          <w:rFonts w:ascii="Book Antiqua" w:eastAsia="宋体" w:hAnsi="Book Antiqua" w:cs="宋体"/>
          <w:color w:val="000000"/>
          <w:lang w:eastAsia="zh-CN"/>
        </w:rPr>
        <w:t> 2014; </w:t>
      </w:r>
      <w:r w:rsidRPr="00307B4B">
        <w:rPr>
          <w:rFonts w:ascii="Book Antiqua" w:eastAsia="宋体" w:hAnsi="Book Antiqua" w:cs="宋体"/>
          <w:b/>
          <w:bCs/>
          <w:color w:val="000000"/>
          <w:lang w:eastAsia="zh-CN"/>
        </w:rPr>
        <w:t>12</w:t>
      </w:r>
      <w:r w:rsidRPr="00307B4B">
        <w:rPr>
          <w:rFonts w:ascii="Book Antiqua" w:eastAsia="宋体" w:hAnsi="Book Antiqua" w:cs="宋体"/>
          <w:color w:val="000000"/>
          <w:lang w:eastAsia="zh-CN"/>
        </w:rPr>
        <w:t>: 1773-1782 [PMID: 24055983 DOI: 10.1016/j.cgh.2013.09.016]</w:t>
      </w:r>
    </w:p>
    <w:p w14:paraId="165F9B3A"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6 </w:t>
      </w:r>
      <w:proofErr w:type="spellStart"/>
      <w:r w:rsidRPr="00307B4B">
        <w:rPr>
          <w:rFonts w:ascii="Book Antiqua" w:eastAsia="宋体" w:hAnsi="Book Antiqua" w:cs="宋体"/>
          <w:b/>
          <w:bCs/>
          <w:color w:val="000000"/>
          <w:lang w:eastAsia="zh-CN"/>
        </w:rPr>
        <w:t>Mantsopoulos</w:t>
      </w:r>
      <w:proofErr w:type="spellEnd"/>
      <w:r w:rsidRPr="00307B4B">
        <w:rPr>
          <w:rFonts w:ascii="Book Antiqua" w:eastAsia="宋体" w:hAnsi="Book Antiqua" w:cs="宋体"/>
          <w:b/>
          <w:bCs/>
          <w:color w:val="000000"/>
          <w:lang w:eastAsia="zh-CN"/>
        </w:rPr>
        <w:t xml:space="preserve"> K</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Psychogios</w:t>
      </w:r>
      <w:proofErr w:type="spellEnd"/>
      <w:r w:rsidRPr="00307B4B">
        <w:rPr>
          <w:rFonts w:ascii="Book Antiqua" w:eastAsia="宋体" w:hAnsi="Book Antiqua" w:cs="宋体"/>
          <w:color w:val="000000"/>
          <w:lang w:eastAsia="zh-CN"/>
        </w:rPr>
        <w:t xml:space="preserve"> G, </w:t>
      </w:r>
      <w:proofErr w:type="spellStart"/>
      <w:r w:rsidRPr="00307B4B">
        <w:rPr>
          <w:rFonts w:ascii="Book Antiqua" w:eastAsia="宋体" w:hAnsi="Book Antiqua" w:cs="宋体"/>
          <w:color w:val="000000"/>
          <w:lang w:eastAsia="zh-CN"/>
        </w:rPr>
        <w:t>Karatzanis</w:t>
      </w:r>
      <w:proofErr w:type="spellEnd"/>
      <w:r w:rsidRPr="00307B4B">
        <w:rPr>
          <w:rFonts w:ascii="Book Antiqua" w:eastAsia="宋体" w:hAnsi="Book Antiqua" w:cs="宋体"/>
          <w:color w:val="000000"/>
          <w:lang w:eastAsia="zh-CN"/>
        </w:rPr>
        <w:t xml:space="preserve"> A, </w:t>
      </w:r>
      <w:proofErr w:type="spellStart"/>
      <w:r w:rsidRPr="00307B4B">
        <w:rPr>
          <w:rFonts w:ascii="Book Antiqua" w:eastAsia="宋体" w:hAnsi="Book Antiqua" w:cs="宋体"/>
          <w:color w:val="000000"/>
          <w:lang w:eastAsia="zh-CN"/>
        </w:rPr>
        <w:t>Künzel</w:t>
      </w:r>
      <w:proofErr w:type="spellEnd"/>
      <w:r w:rsidRPr="00307B4B">
        <w:rPr>
          <w:rFonts w:ascii="Book Antiqua" w:eastAsia="宋体" w:hAnsi="Book Antiqua" w:cs="宋体"/>
          <w:color w:val="000000"/>
          <w:lang w:eastAsia="zh-CN"/>
        </w:rPr>
        <w:t xml:space="preserve"> J, </w:t>
      </w:r>
      <w:proofErr w:type="spellStart"/>
      <w:r w:rsidRPr="00307B4B">
        <w:rPr>
          <w:rFonts w:ascii="Book Antiqua" w:eastAsia="宋体" w:hAnsi="Book Antiqua" w:cs="宋体"/>
          <w:color w:val="000000"/>
          <w:lang w:eastAsia="zh-CN"/>
        </w:rPr>
        <w:t>Lell</w:t>
      </w:r>
      <w:proofErr w:type="spellEnd"/>
      <w:r w:rsidRPr="00307B4B">
        <w:rPr>
          <w:rFonts w:ascii="Book Antiqua" w:eastAsia="宋体" w:hAnsi="Book Antiqua" w:cs="宋体"/>
          <w:color w:val="000000"/>
          <w:lang w:eastAsia="zh-CN"/>
        </w:rPr>
        <w:t xml:space="preserve"> M, </w:t>
      </w:r>
      <w:proofErr w:type="spellStart"/>
      <w:r w:rsidRPr="00307B4B">
        <w:rPr>
          <w:rFonts w:ascii="Book Antiqua" w:eastAsia="宋体" w:hAnsi="Book Antiqua" w:cs="宋体"/>
          <w:color w:val="000000"/>
          <w:lang w:eastAsia="zh-CN"/>
        </w:rPr>
        <w:t>Zenk</w:t>
      </w:r>
      <w:proofErr w:type="spellEnd"/>
      <w:r w:rsidRPr="00307B4B">
        <w:rPr>
          <w:rFonts w:ascii="Book Antiqua" w:eastAsia="宋体" w:hAnsi="Book Antiqua" w:cs="宋体"/>
          <w:color w:val="000000"/>
          <w:lang w:eastAsia="zh-CN"/>
        </w:rPr>
        <w:t xml:space="preserve"> J, Koch M. Clinical relevance and prognostic value of radiographic findings in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w:t>
      </w:r>
      <w:proofErr w:type="spellStart"/>
      <w:r w:rsidRPr="00307B4B">
        <w:rPr>
          <w:rFonts w:ascii="Book Antiqua" w:eastAsia="宋体" w:hAnsi="Book Antiqua" w:cs="宋体"/>
          <w:i/>
          <w:iCs/>
          <w:color w:val="000000"/>
          <w:lang w:eastAsia="zh-CN"/>
        </w:rPr>
        <w:t>Eur</w:t>
      </w:r>
      <w:proofErr w:type="spellEnd"/>
      <w:r w:rsidRPr="00307B4B">
        <w:rPr>
          <w:rFonts w:ascii="Book Antiqua" w:eastAsia="宋体" w:hAnsi="Book Antiqua" w:cs="宋体"/>
          <w:i/>
          <w:iCs/>
          <w:color w:val="000000"/>
          <w:lang w:eastAsia="zh-CN"/>
        </w:rPr>
        <w:t xml:space="preserve"> Arch </w:t>
      </w:r>
      <w:proofErr w:type="spellStart"/>
      <w:r w:rsidRPr="00307B4B">
        <w:rPr>
          <w:rFonts w:ascii="Book Antiqua" w:eastAsia="宋体" w:hAnsi="Book Antiqua" w:cs="宋体"/>
          <w:i/>
          <w:iCs/>
          <w:color w:val="000000"/>
          <w:lang w:eastAsia="zh-CN"/>
        </w:rPr>
        <w:t>Otorhinolaryngol</w:t>
      </w:r>
      <w:proofErr w:type="spellEnd"/>
      <w:r w:rsidRPr="00307B4B">
        <w:rPr>
          <w:rFonts w:ascii="Book Antiqua" w:eastAsia="宋体" w:hAnsi="Book Antiqua" w:cs="宋体"/>
          <w:color w:val="000000"/>
          <w:lang w:eastAsia="zh-CN"/>
        </w:rPr>
        <w:t> 2014; </w:t>
      </w:r>
      <w:r w:rsidRPr="00307B4B">
        <w:rPr>
          <w:rFonts w:ascii="Book Antiqua" w:eastAsia="宋体" w:hAnsi="Book Antiqua" w:cs="宋体"/>
          <w:b/>
          <w:bCs/>
          <w:color w:val="000000"/>
          <w:lang w:eastAsia="zh-CN"/>
        </w:rPr>
        <w:t>271</w:t>
      </w:r>
      <w:r w:rsidRPr="00307B4B">
        <w:rPr>
          <w:rFonts w:ascii="Book Antiqua" w:eastAsia="宋体" w:hAnsi="Book Antiqua" w:cs="宋体"/>
          <w:color w:val="000000"/>
          <w:lang w:eastAsia="zh-CN"/>
        </w:rPr>
        <w:t>: 583-588 [PMID: 23689803 DOI: 10.1007/s00405-013-2562-5]</w:t>
      </w:r>
    </w:p>
    <w:p w14:paraId="6CD2C1A1" w14:textId="2009ED68" w:rsidR="00307B4B" w:rsidRPr="00307B4B" w:rsidRDefault="004F1AAF" w:rsidP="00307B4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7 </w:t>
      </w:r>
      <w:r w:rsidR="00307B4B" w:rsidRPr="00307B4B">
        <w:rPr>
          <w:rFonts w:ascii="Book Antiqua" w:eastAsia="宋体" w:hAnsi="Book Antiqua" w:cs="宋体"/>
          <w:b/>
          <w:color w:val="000000"/>
          <w:lang w:eastAsia="zh-CN"/>
        </w:rPr>
        <w:t>Wheeler WI</w:t>
      </w:r>
      <w:r w:rsidR="00307B4B" w:rsidRPr="00307B4B">
        <w:rPr>
          <w:rFonts w:ascii="Book Antiqua" w:eastAsia="宋体" w:hAnsi="Book Antiqua" w:cs="宋体"/>
          <w:color w:val="000000"/>
          <w:lang w:eastAsia="zh-CN"/>
        </w:rPr>
        <w:t xml:space="preserve">. </w:t>
      </w:r>
      <w:proofErr w:type="spellStart"/>
      <w:r w:rsidR="00307B4B" w:rsidRPr="00307B4B">
        <w:rPr>
          <w:rFonts w:ascii="Book Antiqua" w:eastAsia="宋体" w:hAnsi="Book Antiqua" w:cs="宋体"/>
          <w:color w:val="000000"/>
          <w:lang w:eastAsia="zh-CN"/>
        </w:rPr>
        <w:t>Pharyngocoele</w:t>
      </w:r>
      <w:proofErr w:type="spellEnd"/>
      <w:r w:rsidR="00307B4B" w:rsidRPr="00307B4B">
        <w:rPr>
          <w:rFonts w:ascii="Book Antiqua" w:eastAsia="宋体" w:hAnsi="Book Antiqua" w:cs="宋体"/>
          <w:color w:val="000000"/>
          <w:lang w:eastAsia="zh-CN"/>
        </w:rPr>
        <w:t xml:space="preserve"> and dilation of the pharynx, with existing diverticulum at lower portion of pharynx lying posterior to the </w:t>
      </w:r>
      <w:proofErr w:type="spellStart"/>
      <w:r w:rsidR="00307B4B" w:rsidRPr="00307B4B">
        <w:rPr>
          <w:rFonts w:ascii="Book Antiqua" w:eastAsia="宋体" w:hAnsi="Book Antiqua" w:cs="宋体"/>
          <w:color w:val="000000"/>
          <w:lang w:eastAsia="zh-CN"/>
        </w:rPr>
        <w:t>oesophagus</w:t>
      </w:r>
      <w:proofErr w:type="spellEnd"/>
      <w:r w:rsidR="00307B4B" w:rsidRPr="00307B4B">
        <w:rPr>
          <w:rFonts w:ascii="Book Antiqua" w:eastAsia="宋体" w:hAnsi="Book Antiqua" w:cs="宋体"/>
          <w:color w:val="000000"/>
          <w:lang w:eastAsia="zh-CN"/>
        </w:rPr>
        <w:t xml:space="preserve">, cured by </w:t>
      </w:r>
      <w:proofErr w:type="spellStart"/>
      <w:r w:rsidR="00307B4B" w:rsidRPr="00307B4B">
        <w:rPr>
          <w:rFonts w:ascii="Book Antiqua" w:eastAsia="宋体" w:hAnsi="Book Antiqua" w:cs="宋体"/>
          <w:color w:val="000000"/>
          <w:lang w:eastAsia="zh-CN"/>
        </w:rPr>
        <w:t>pharyngotomy</w:t>
      </w:r>
      <w:proofErr w:type="spellEnd"/>
      <w:r w:rsidR="00307B4B" w:rsidRPr="00307B4B">
        <w:rPr>
          <w:rFonts w:ascii="Book Antiqua" w:eastAsia="宋体" w:hAnsi="Book Antiqua" w:cs="宋体"/>
          <w:color w:val="000000"/>
          <w:lang w:eastAsia="zh-CN"/>
        </w:rPr>
        <w:t xml:space="preserve">, being the first of the kind recorded. </w:t>
      </w:r>
      <w:r w:rsidR="00307B4B" w:rsidRPr="00307B4B">
        <w:rPr>
          <w:rFonts w:ascii="Book Antiqua" w:eastAsia="宋体" w:hAnsi="Book Antiqua" w:cs="宋体"/>
          <w:i/>
          <w:color w:val="000000"/>
          <w:lang w:eastAsia="zh-CN"/>
        </w:rPr>
        <w:t xml:space="preserve">Dublin J Med </w:t>
      </w:r>
      <w:proofErr w:type="spellStart"/>
      <w:r w:rsidR="00307B4B" w:rsidRPr="00307B4B">
        <w:rPr>
          <w:rFonts w:ascii="Book Antiqua" w:eastAsia="宋体" w:hAnsi="Book Antiqua" w:cs="宋体"/>
          <w:i/>
          <w:color w:val="000000"/>
          <w:lang w:eastAsia="zh-CN"/>
        </w:rPr>
        <w:t>Sci</w:t>
      </w:r>
      <w:proofErr w:type="spellEnd"/>
      <w:r w:rsidR="00307B4B" w:rsidRPr="00307B4B">
        <w:rPr>
          <w:rFonts w:ascii="Book Antiqua" w:eastAsia="宋体" w:hAnsi="Book Antiqua" w:cs="宋体"/>
          <w:i/>
          <w:color w:val="000000"/>
          <w:lang w:eastAsia="zh-CN"/>
        </w:rPr>
        <w:t xml:space="preserve"> </w:t>
      </w:r>
      <w:r w:rsidR="00307B4B" w:rsidRPr="00307B4B">
        <w:rPr>
          <w:rFonts w:ascii="Book Antiqua" w:eastAsia="宋体" w:hAnsi="Book Antiqua" w:cs="宋体"/>
          <w:color w:val="000000"/>
          <w:lang w:eastAsia="zh-CN"/>
        </w:rPr>
        <w:t xml:space="preserve">1886; </w:t>
      </w:r>
      <w:r w:rsidR="00307B4B" w:rsidRPr="00307B4B">
        <w:rPr>
          <w:rFonts w:ascii="Book Antiqua" w:eastAsia="宋体" w:hAnsi="Book Antiqua" w:cs="宋体"/>
          <w:b/>
          <w:color w:val="000000"/>
          <w:lang w:eastAsia="zh-CN"/>
        </w:rPr>
        <w:t>82</w:t>
      </w:r>
      <w:r w:rsidR="00307B4B" w:rsidRPr="00307B4B">
        <w:rPr>
          <w:rFonts w:ascii="Book Antiqua" w:eastAsia="宋体" w:hAnsi="Book Antiqua" w:cs="宋体"/>
          <w:color w:val="000000"/>
          <w:lang w:eastAsia="zh-CN"/>
        </w:rPr>
        <w:t>: 349–356</w:t>
      </w:r>
    </w:p>
    <w:p w14:paraId="6C5B3B37" w14:textId="16205B72" w:rsidR="00307B4B" w:rsidRPr="00307B4B" w:rsidRDefault="004F1AAF" w:rsidP="00307B4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8 </w:t>
      </w:r>
      <w:proofErr w:type="spellStart"/>
      <w:r w:rsidR="00307B4B" w:rsidRPr="00307B4B">
        <w:rPr>
          <w:rFonts w:ascii="Book Antiqua" w:eastAsia="宋体" w:hAnsi="Book Antiqua" w:cs="宋体"/>
          <w:b/>
          <w:color w:val="000000"/>
          <w:lang w:eastAsia="zh-CN"/>
        </w:rPr>
        <w:t>Dohlman</w:t>
      </w:r>
      <w:proofErr w:type="spellEnd"/>
      <w:r w:rsidR="00307B4B" w:rsidRPr="00307B4B">
        <w:rPr>
          <w:rFonts w:ascii="Book Antiqua" w:eastAsia="宋体" w:hAnsi="Book Antiqua" w:cs="宋体"/>
          <w:b/>
          <w:color w:val="000000"/>
          <w:lang w:eastAsia="zh-CN"/>
        </w:rPr>
        <w:t xml:space="preserve"> G</w:t>
      </w:r>
      <w:r w:rsidR="00307B4B" w:rsidRPr="00307B4B">
        <w:rPr>
          <w:rFonts w:ascii="Book Antiqua" w:eastAsia="宋体" w:hAnsi="Book Antiqua" w:cs="宋体"/>
          <w:color w:val="000000"/>
          <w:lang w:eastAsia="zh-CN"/>
        </w:rPr>
        <w:t xml:space="preserve">, </w:t>
      </w:r>
      <w:proofErr w:type="spellStart"/>
      <w:r w:rsidR="00307B4B" w:rsidRPr="00307B4B">
        <w:rPr>
          <w:rFonts w:ascii="Book Antiqua" w:eastAsia="宋体" w:hAnsi="Book Antiqua" w:cs="宋体"/>
          <w:color w:val="000000"/>
          <w:lang w:eastAsia="zh-CN"/>
        </w:rPr>
        <w:t>Mattsson</w:t>
      </w:r>
      <w:proofErr w:type="spellEnd"/>
      <w:r w:rsidR="00307B4B" w:rsidRPr="00307B4B">
        <w:rPr>
          <w:rFonts w:ascii="Book Antiqua" w:eastAsia="宋体" w:hAnsi="Book Antiqua" w:cs="宋体"/>
          <w:color w:val="000000"/>
          <w:lang w:eastAsia="zh-CN"/>
        </w:rPr>
        <w:t xml:space="preserve"> O. The endoscopic operation for </w:t>
      </w:r>
      <w:proofErr w:type="spellStart"/>
      <w:r w:rsidR="00307B4B" w:rsidRPr="00307B4B">
        <w:rPr>
          <w:rFonts w:ascii="Book Antiqua" w:eastAsia="宋体" w:hAnsi="Book Antiqua" w:cs="宋体"/>
          <w:color w:val="000000"/>
          <w:lang w:eastAsia="zh-CN"/>
        </w:rPr>
        <w:t>hypopharyngeal</w:t>
      </w:r>
      <w:proofErr w:type="spellEnd"/>
      <w:r w:rsidR="00307B4B" w:rsidRPr="00307B4B">
        <w:rPr>
          <w:rFonts w:ascii="Book Antiqua" w:eastAsia="宋体" w:hAnsi="Book Antiqua" w:cs="宋体"/>
          <w:color w:val="000000"/>
          <w:lang w:eastAsia="zh-CN"/>
        </w:rPr>
        <w:t xml:space="preserve"> diverticula: A </w:t>
      </w:r>
      <w:proofErr w:type="spellStart"/>
      <w:r w:rsidR="00307B4B" w:rsidRPr="00307B4B">
        <w:rPr>
          <w:rFonts w:ascii="Book Antiqua" w:eastAsia="宋体" w:hAnsi="Book Antiqua" w:cs="宋体"/>
          <w:color w:val="000000"/>
          <w:lang w:eastAsia="zh-CN"/>
        </w:rPr>
        <w:t>roentgencinematographic</w:t>
      </w:r>
      <w:proofErr w:type="spellEnd"/>
      <w:r w:rsidR="00307B4B" w:rsidRPr="00307B4B">
        <w:rPr>
          <w:rFonts w:ascii="Book Antiqua" w:eastAsia="宋体" w:hAnsi="Book Antiqua" w:cs="宋体"/>
          <w:color w:val="000000"/>
          <w:lang w:eastAsia="zh-CN"/>
        </w:rPr>
        <w:t xml:space="preserve"> study. </w:t>
      </w:r>
      <w:r w:rsidR="00307B4B" w:rsidRPr="00307B4B">
        <w:rPr>
          <w:rFonts w:ascii="Book Antiqua" w:eastAsia="宋体" w:hAnsi="Book Antiqua" w:cs="宋体"/>
          <w:i/>
          <w:color w:val="000000"/>
          <w:lang w:eastAsia="zh-CN"/>
        </w:rPr>
        <w:t xml:space="preserve">AMA Arch </w:t>
      </w:r>
      <w:proofErr w:type="spellStart"/>
      <w:r w:rsidR="00307B4B" w:rsidRPr="00307B4B">
        <w:rPr>
          <w:rFonts w:ascii="Book Antiqua" w:eastAsia="宋体" w:hAnsi="Book Antiqua" w:cs="宋体"/>
          <w:i/>
          <w:color w:val="000000"/>
          <w:lang w:eastAsia="zh-CN"/>
        </w:rPr>
        <w:t>Otolaryngol</w:t>
      </w:r>
      <w:proofErr w:type="spellEnd"/>
      <w:r w:rsidR="00307B4B" w:rsidRPr="00307B4B">
        <w:rPr>
          <w:rFonts w:ascii="Book Antiqua" w:eastAsia="宋体" w:hAnsi="Book Antiqua" w:cs="宋体"/>
          <w:color w:val="000000"/>
          <w:lang w:eastAsia="zh-CN"/>
        </w:rPr>
        <w:t xml:space="preserve"> 1960; </w:t>
      </w:r>
      <w:r w:rsidR="00307B4B" w:rsidRPr="00307B4B">
        <w:rPr>
          <w:rFonts w:ascii="Book Antiqua" w:eastAsia="宋体" w:hAnsi="Book Antiqua" w:cs="宋体"/>
          <w:b/>
          <w:color w:val="000000"/>
          <w:lang w:eastAsia="zh-CN"/>
        </w:rPr>
        <w:t>71</w:t>
      </w:r>
      <w:r w:rsidR="00307B4B" w:rsidRPr="00307B4B">
        <w:rPr>
          <w:rFonts w:ascii="Book Antiqua" w:eastAsia="宋体" w:hAnsi="Book Antiqua" w:cs="宋体"/>
          <w:color w:val="000000"/>
          <w:lang w:eastAsia="zh-CN"/>
        </w:rPr>
        <w:t>: 744–752</w:t>
      </w:r>
    </w:p>
    <w:p w14:paraId="02FBA53F" w14:textId="595687F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9 </w:t>
      </w:r>
      <w:r w:rsidRPr="00307B4B">
        <w:rPr>
          <w:rFonts w:ascii="Book Antiqua" w:eastAsia="宋体" w:hAnsi="Book Antiqua" w:cs="宋体"/>
          <w:b/>
          <w:bCs/>
          <w:color w:val="000000"/>
          <w:lang w:eastAsia="zh-CN"/>
        </w:rPr>
        <w:t>Aly A</w:t>
      </w:r>
      <w:r w:rsidRPr="00307B4B">
        <w:rPr>
          <w:rFonts w:ascii="Book Antiqua" w:eastAsia="宋体" w:hAnsi="Book Antiqua" w:cs="宋体"/>
          <w:color w:val="000000"/>
          <w:lang w:eastAsia="zh-CN"/>
        </w:rPr>
        <w:t>, Devitt PG, Jamieson GG. Evolution of surgical treatment for pharyngeal pouch. </w:t>
      </w:r>
      <w:r w:rsidRPr="00307B4B">
        <w:rPr>
          <w:rFonts w:ascii="Book Antiqua" w:eastAsia="宋体" w:hAnsi="Book Antiqua" w:cs="宋体"/>
          <w:i/>
          <w:iCs/>
          <w:color w:val="000000"/>
          <w:lang w:eastAsia="zh-CN"/>
        </w:rPr>
        <w:t xml:space="preserve">Br J </w:t>
      </w:r>
      <w:proofErr w:type="spellStart"/>
      <w:r w:rsidRPr="00307B4B">
        <w:rPr>
          <w:rFonts w:ascii="Book Antiqua" w:eastAsia="宋体" w:hAnsi="Book Antiqua" w:cs="宋体"/>
          <w:i/>
          <w:iCs/>
          <w:color w:val="000000"/>
          <w:lang w:eastAsia="zh-CN"/>
        </w:rPr>
        <w:t>Surg</w:t>
      </w:r>
      <w:proofErr w:type="spellEnd"/>
      <w:r w:rsidRPr="00307B4B">
        <w:rPr>
          <w:rFonts w:ascii="Book Antiqua" w:eastAsia="宋体" w:hAnsi="Book Antiqua" w:cs="宋体"/>
          <w:color w:val="000000"/>
          <w:lang w:eastAsia="zh-CN"/>
        </w:rPr>
        <w:t> 2004; </w:t>
      </w:r>
      <w:r w:rsidRPr="00307B4B">
        <w:rPr>
          <w:rFonts w:ascii="Book Antiqua" w:eastAsia="宋体" w:hAnsi="Book Antiqua" w:cs="宋体"/>
          <w:b/>
          <w:bCs/>
          <w:color w:val="000000"/>
          <w:lang w:eastAsia="zh-CN"/>
        </w:rPr>
        <w:t>91</w:t>
      </w:r>
      <w:r w:rsidRPr="00307B4B">
        <w:rPr>
          <w:rFonts w:ascii="Book Antiqua" w:eastAsia="宋体" w:hAnsi="Book Antiqua" w:cs="宋体"/>
          <w:color w:val="000000"/>
          <w:lang w:eastAsia="zh-CN"/>
        </w:rPr>
        <w:t>: 657-664 [PMID: 15164432 DOI: 10.1002/bjs.4572]</w:t>
      </w:r>
    </w:p>
    <w:p w14:paraId="0AFF0388" w14:textId="7260E573"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10 </w:t>
      </w:r>
      <w:proofErr w:type="spellStart"/>
      <w:r w:rsidRPr="00307B4B">
        <w:rPr>
          <w:rFonts w:ascii="Book Antiqua" w:eastAsia="宋体" w:hAnsi="Book Antiqua" w:cs="宋体"/>
          <w:b/>
          <w:bCs/>
          <w:color w:val="000000"/>
          <w:lang w:eastAsia="zh-CN"/>
        </w:rPr>
        <w:t>Christiaens</w:t>
      </w:r>
      <w:proofErr w:type="spellEnd"/>
      <w:r w:rsidRPr="00307B4B">
        <w:rPr>
          <w:rFonts w:ascii="Book Antiqua" w:eastAsia="宋体" w:hAnsi="Book Antiqua" w:cs="宋体"/>
          <w:b/>
          <w:bCs/>
          <w:color w:val="000000"/>
          <w:lang w:eastAsia="zh-CN"/>
        </w:rPr>
        <w:t xml:space="preserve"> P</w:t>
      </w:r>
      <w:r w:rsidRPr="00307B4B">
        <w:rPr>
          <w:rFonts w:ascii="Book Antiqua" w:eastAsia="宋体" w:hAnsi="Book Antiqua" w:cs="宋体"/>
          <w:color w:val="000000"/>
          <w:lang w:eastAsia="zh-CN"/>
        </w:rPr>
        <w:t xml:space="preserve">, De </w:t>
      </w:r>
      <w:proofErr w:type="spellStart"/>
      <w:r w:rsidRPr="00307B4B">
        <w:rPr>
          <w:rFonts w:ascii="Book Antiqua" w:eastAsia="宋体" w:hAnsi="Book Antiqua" w:cs="宋体"/>
          <w:color w:val="000000"/>
          <w:lang w:eastAsia="zh-CN"/>
        </w:rPr>
        <w:t>Roock</w:t>
      </w:r>
      <w:proofErr w:type="spellEnd"/>
      <w:r w:rsidRPr="00307B4B">
        <w:rPr>
          <w:rFonts w:ascii="Book Antiqua" w:eastAsia="宋体" w:hAnsi="Book Antiqua" w:cs="宋体"/>
          <w:color w:val="000000"/>
          <w:lang w:eastAsia="zh-CN"/>
        </w:rPr>
        <w:t xml:space="preserve"> W, Van </w:t>
      </w:r>
      <w:proofErr w:type="spellStart"/>
      <w:r w:rsidRPr="00307B4B">
        <w:rPr>
          <w:rFonts w:ascii="Book Antiqua" w:eastAsia="宋体" w:hAnsi="Book Antiqua" w:cs="宋体"/>
          <w:color w:val="000000"/>
          <w:lang w:eastAsia="zh-CN"/>
        </w:rPr>
        <w:t>Olmen</w:t>
      </w:r>
      <w:proofErr w:type="spellEnd"/>
      <w:r w:rsidRPr="00307B4B">
        <w:rPr>
          <w:rFonts w:ascii="Book Antiqua" w:eastAsia="宋体" w:hAnsi="Book Antiqua" w:cs="宋体"/>
          <w:color w:val="000000"/>
          <w:lang w:eastAsia="zh-CN"/>
        </w:rPr>
        <w:t xml:space="preserve"> A, Moons V, </w:t>
      </w:r>
      <w:proofErr w:type="spellStart"/>
      <w:r w:rsidRPr="00307B4B">
        <w:rPr>
          <w:rFonts w:ascii="Book Antiqua" w:eastAsia="宋体" w:hAnsi="Book Antiqua" w:cs="宋体"/>
          <w:color w:val="000000"/>
          <w:lang w:eastAsia="zh-CN"/>
        </w:rPr>
        <w:t>D'Haens</w:t>
      </w:r>
      <w:proofErr w:type="spellEnd"/>
      <w:r w:rsidRPr="00307B4B">
        <w:rPr>
          <w:rFonts w:ascii="Book Antiqua" w:eastAsia="宋体" w:hAnsi="Book Antiqua" w:cs="宋体"/>
          <w:color w:val="000000"/>
          <w:lang w:eastAsia="zh-CN"/>
        </w:rPr>
        <w:t xml:space="preserve"> G. Treatment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through a flexible endoscope with a transparent oblique-end hood attached to the tip and a </w:t>
      </w:r>
      <w:proofErr w:type="spellStart"/>
      <w:r w:rsidRPr="00307B4B">
        <w:rPr>
          <w:rFonts w:ascii="Book Antiqua" w:eastAsia="宋体" w:hAnsi="Book Antiqua" w:cs="宋体"/>
          <w:color w:val="000000"/>
          <w:lang w:eastAsia="zh-CN"/>
        </w:rPr>
        <w:t>monopolar</w:t>
      </w:r>
      <w:proofErr w:type="spellEnd"/>
      <w:r w:rsidRPr="00307B4B">
        <w:rPr>
          <w:rFonts w:ascii="Book Antiqua" w:eastAsia="宋体" w:hAnsi="Book Antiqua" w:cs="宋体"/>
          <w:color w:val="000000"/>
          <w:lang w:eastAsia="zh-CN"/>
        </w:rPr>
        <w:t xml:space="preserve"> forceps. </w:t>
      </w:r>
      <w:r w:rsidRPr="00307B4B">
        <w:rPr>
          <w:rFonts w:ascii="Book Antiqua" w:eastAsia="宋体" w:hAnsi="Book Antiqua" w:cs="宋体"/>
          <w:i/>
          <w:iCs/>
          <w:color w:val="000000"/>
          <w:lang w:eastAsia="zh-CN"/>
        </w:rPr>
        <w:t>Endoscopy</w:t>
      </w:r>
      <w:r w:rsidRPr="00307B4B">
        <w:rPr>
          <w:rFonts w:ascii="Book Antiqua" w:eastAsia="宋体" w:hAnsi="Book Antiqua" w:cs="宋体"/>
          <w:color w:val="000000"/>
          <w:lang w:eastAsia="zh-CN"/>
        </w:rPr>
        <w:t> 2007; </w:t>
      </w:r>
      <w:r w:rsidRPr="00307B4B">
        <w:rPr>
          <w:rFonts w:ascii="Book Antiqua" w:eastAsia="宋体" w:hAnsi="Book Antiqua" w:cs="宋体"/>
          <w:b/>
          <w:bCs/>
          <w:color w:val="000000"/>
          <w:lang w:eastAsia="zh-CN"/>
        </w:rPr>
        <w:t>39</w:t>
      </w:r>
      <w:r w:rsidRPr="00307B4B">
        <w:rPr>
          <w:rFonts w:ascii="Book Antiqua" w:eastAsia="宋体" w:hAnsi="Book Antiqua" w:cs="宋体"/>
          <w:color w:val="000000"/>
          <w:lang w:eastAsia="zh-CN"/>
        </w:rPr>
        <w:t>: 137-140 [PMID: 17657700 DOI: 10.1055/s-2006-]</w:t>
      </w:r>
    </w:p>
    <w:p w14:paraId="7437413C"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11 </w:t>
      </w:r>
      <w:r w:rsidRPr="00307B4B">
        <w:rPr>
          <w:rFonts w:ascii="Book Antiqua" w:eastAsia="宋体" w:hAnsi="Book Antiqua" w:cs="宋体"/>
          <w:b/>
          <w:bCs/>
          <w:color w:val="000000"/>
          <w:lang w:eastAsia="zh-CN"/>
        </w:rPr>
        <w:t>Cotton PB</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Eisen</w:t>
      </w:r>
      <w:proofErr w:type="spellEnd"/>
      <w:r w:rsidRPr="00307B4B">
        <w:rPr>
          <w:rFonts w:ascii="Book Antiqua" w:eastAsia="宋体" w:hAnsi="Book Antiqua" w:cs="宋体"/>
          <w:color w:val="000000"/>
          <w:lang w:eastAsia="zh-CN"/>
        </w:rPr>
        <w:t xml:space="preserve"> GM, </w:t>
      </w:r>
      <w:proofErr w:type="spellStart"/>
      <w:r w:rsidRPr="00307B4B">
        <w:rPr>
          <w:rFonts w:ascii="Book Antiqua" w:eastAsia="宋体" w:hAnsi="Book Antiqua" w:cs="宋体"/>
          <w:color w:val="000000"/>
          <w:lang w:eastAsia="zh-CN"/>
        </w:rPr>
        <w:t>Aabakken</w:t>
      </w:r>
      <w:proofErr w:type="spellEnd"/>
      <w:r w:rsidRPr="00307B4B">
        <w:rPr>
          <w:rFonts w:ascii="Book Antiqua" w:eastAsia="宋体" w:hAnsi="Book Antiqua" w:cs="宋体"/>
          <w:color w:val="000000"/>
          <w:lang w:eastAsia="zh-CN"/>
        </w:rPr>
        <w:t xml:space="preserve"> L, Baron TH, </w:t>
      </w:r>
      <w:proofErr w:type="spellStart"/>
      <w:r w:rsidRPr="00307B4B">
        <w:rPr>
          <w:rFonts w:ascii="Book Antiqua" w:eastAsia="宋体" w:hAnsi="Book Antiqua" w:cs="宋体"/>
          <w:color w:val="000000"/>
          <w:lang w:eastAsia="zh-CN"/>
        </w:rPr>
        <w:t>Hutter</w:t>
      </w:r>
      <w:proofErr w:type="spellEnd"/>
      <w:r w:rsidRPr="00307B4B">
        <w:rPr>
          <w:rFonts w:ascii="Book Antiqua" w:eastAsia="宋体" w:hAnsi="Book Antiqua" w:cs="宋体"/>
          <w:color w:val="000000"/>
          <w:lang w:eastAsia="zh-CN"/>
        </w:rPr>
        <w:t xml:space="preserve"> MM, Jacobson BC, </w:t>
      </w:r>
      <w:proofErr w:type="spellStart"/>
      <w:r w:rsidRPr="00307B4B">
        <w:rPr>
          <w:rFonts w:ascii="Book Antiqua" w:eastAsia="宋体" w:hAnsi="Book Antiqua" w:cs="宋体"/>
          <w:color w:val="000000"/>
          <w:lang w:eastAsia="zh-CN"/>
        </w:rPr>
        <w:t>Mergener</w:t>
      </w:r>
      <w:proofErr w:type="spellEnd"/>
      <w:r w:rsidRPr="00307B4B">
        <w:rPr>
          <w:rFonts w:ascii="Book Antiqua" w:eastAsia="宋体" w:hAnsi="Book Antiqua" w:cs="宋体"/>
          <w:color w:val="000000"/>
          <w:lang w:eastAsia="zh-CN"/>
        </w:rPr>
        <w:t xml:space="preserve"> K, </w:t>
      </w:r>
      <w:proofErr w:type="spellStart"/>
      <w:r w:rsidRPr="00307B4B">
        <w:rPr>
          <w:rFonts w:ascii="Book Antiqua" w:eastAsia="宋体" w:hAnsi="Book Antiqua" w:cs="宋体"/>
          <w:color w:val="000000"/>
          <w:lang w:eastAsia="zh-CN"/>
        </w:rPr>
        <w:t>Nemcek</w:t>
      </w:r>
      <w:proofErr w:type="spellEnd"/>
      <w:r w:rsidRPr="00307B4B">
        <w:rPr>
          <w:rFonts w:ascii="Book Antiqua" w:eastAsia="宋体" w:hAnsi="Book Antiqua" w:cs="宋体"/>
          <w:color w:val="000000"/>
          <w:lang w:eastAsia="zh-CN"/>
        </w:rPr>
        <w:t xml:space="preserve"> A, Petersen BT, </w:t>
      </w:r>
      <w:proofErr w:type="spellStart"/>
      <w:r w:rsidRPr="00307B4B">
        <w:rPr>
          <w:rFonts w:ascii="Book Antiqua" w:eastAsia="宋体" w:hAnsi="Book Antiqua" w:cs="宋体"/>
          <w:color w:val="000000"/>
          <w:lang w:eastAsia="zh-CN"/>
        </w:rPr>
        <w:t>Petrini</w:t>
      </w:r>
      <w:proofErr w:type="spellEnd"/>
      <w:r w:rsidRPr="00307B4B">
        <w:rPr>
          <w:rFonts w:ascii="Book Antiqua" w:eastAsia="宋体" w:hAnsi="Book Antiqua" w:cs="宋体"/>
          <w:color w:val="000000"/>
          <w:lang w:eastAsia="zh-CN"/>
        </w:rPr>
        <w:t xml:space="preserve"> JL, Pike IM, </w:t>
      </w:r>
      <w:proofErr w:type="spellStart"/>
      <w:r w:rsidRPr="00307B4B">
        <w:rPr>
          <w:rFonts w:ascii="Book Antiqua" w:eastAsia="宋体" w:hAnsi="Book Antiqua" w:cs="宋体"/>
          <w:color w:val="000000"/>
          <w:lang w:eastAsia="zh-CN"/>
        </w:rPr>
        <w:t>Rabeneck</w:t>
      </w:r>
      <w:proofErr w:type="spellEnd"/>
      <w:r w:rsidRPr="00307B4B">
        <w:rPr>
          <w:rFonts w:ascii="Book Antiqua" w:eastAsia="宋体" w:hAnsi="Book Antiqua" w:cs="宋体"/>
          <w:color w:val="000000"/>
          <w:lang w:eastAsia="zh-CN"/>
        </w:rPr>
        <w:t xml:space="preserve"> L, </w:t>
      </w:r>
      <w:proofErr w:type="spellStart"/>
      <w:r w:rsidRPr="00307B4B">
        <w:rPr>
          <w:rFonts w:ascii="Book Antiqua" w:eastAsia="宋体" w:hAnsi="Book Antiqua" w:cs="宋体"/>
          <w:color w:val="000000"/>
          <w:lang w:eastAsia="zh-CN"/>
        </w:rPr>
        <w:t>Romagnuolo</w:t>
      </w:r>
      <w:proofErr w:type="spellEnd"/>
      <w:r w:rsidRPr="00307B4B">
        <w:rPr>
          <w:rFonts w:ascii="Book Antiqua" w:eastAsia="宋体" w:hAnsi="Book Antiqua" w:cs="宋体"/>
          <w:color w:val="000000"/>
          <w:lang w:eastAsia="zh-CN"/>
        </w:rPr>
        <w:t xml:space="preserve"> J, </w:t>
      </w:r>
      <w:proofErr w:type="spellStart"/>
      <w:r w:rsidRPr="00307B4B">
        <w:rPr>
          <w:rFonts w:ascii="Book Antiqua" w:eastAsia="宋体" w:hAnsi="Book Antiqua" w:cs="宋体"/>
          <w:color w:val="000000"/>
          <w:lang w:eastAsia="zh-CN"/>
        </w:rPr>
        <w:t>Vargo</w:t>
      </w:r>
      <w:proofErr w:type="spellEnd"/>
      <w:r w:rsidRPr="00307B4B">
        <w:rPr>
          <w:rFonts w:ascii="Book Antiqua" w:eastAsia="宋体" w:hAnsi="Book Antiqua" w:cs="宋体"/>
          <w:color w:val="000000"/>
          <w:lang w:eastAsia="zh-CN"/>
        </w:rPr>
        <w:t xml:space="preserve"> JJ. A lexicon for endoscopic adverse events: report of an ASGE workshop. </w:t>
      </w:r>
      <w:proofErr w:type="spellStart"/>
      <w:r w:rsidRPr="00307B4B">
        <w:rPr>
          <w:rFonts w:ascii="Book Antiqua" w:eastAsia="宋体" w:hAnsi="Book Antiqua" w:cs="宋体"/>
          <w:i/>
          <w:iCs/>
          <w:color w:val="000000"/>
          <w:lang w:eastAsia="zh-CN"/>
        </w:rPr>
        <w:t>Gastrointest</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Endosc</w:t>
      </w:r>
      <w:proofErr w:type="spellEnd"/>
      <w:r w:rsidRPr="00307B4B">
        <w:rPr>
          <w:rFonts w:ascii="Book Antiqua" w:eastAsia="宋体" w:hAnsi="Book Antiqua" w:cs="宋体"/>
          <w:color w:val="000000"/>
          <w:lang w:eastAsia="zh-CN"/>
        </w:rPr>
        <w:t> 2010; </w:t>
      </w:r>
      <w:r w:rsidRPr="00307B4B">
        <w:rPr>
          <w:rFonts w:ascii="Book Antiqua" w:eastAsia="宋体" w:hAnsi="Book Antiqua" w:cs="宋体"/>
          <w:b/>
          <w:bCs/>
          <w:color w:val="000000"/>
          <w:lang w:eastAsia="zh-CN"/>
        </w:rPr>
        <w:t>71</w:t>
      </w:r>
      <w:r w:rsidRPr="00307B4B">
        <w:rPr>
          <w:rFonts w:ascii="Book Antiqua" w:eastAsia="宋体" w:hAnsi="Book Antiqua" w:cs="宋体"/>
          <w:color w:val="000000"/>
          <w:lang w:eastAsia="zh-CN"/>
        </w:rPr>
        <w:t>: 446-454 [PMID: 20189503 DOI: 10.1016/j.gie.2009.10.027]</w:t>
      </w:r>
    </w:p>
    <w:p w14:paraId="06CEA0EA" w14:textId="309F27A0"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12 </w:t>
      </w:r>
      <w:r w:rsidRPr="00307B4B">
        <w:rPr>
          <w:rFonts w:ascii="Book Antiqua" w:eastAsia="宋体" w:hAnsi="Book Antiqua" w:cs="宋体"/>
          <w:b/>
          <w:bCs/>
          <w:color w:val="000000"/>
          <w:lang w:eastAsia="zh-CN"/>
        </w:rPr>
        <w:t>Mulder CJ</w:t>
      </w:r>
      <w:r w:rsidRPr="00307B4B">
        <w:rPr>
          <w:rFonts w:ascii="Book Antiqua" w:eastAsia="宋体" w:hAnsi="Book Antiqua" w:cs="宋体"/>
          <w:color w:val="000000"/>
          <w:lang w:eastAsia="zh-CN"/>
        </w:rPr>
        <w:t xml:space="preserve">, den </w:t>
      </w:r>
      <w:proofErr w:type="spellStart"/>
      <w:r w:rsidRPr="00307B4B">
        <w:rPr>
          <w:rFonts w:ascii="Book Antiqua" w:eastAsia="宋体" w:hAnsi="Book Antiqua" w:cs="宋体"/>
          <w:color w:val="000000"/>
          <w:lang w:eastAsia="zh-CN"/>
        </w:rPr>
        <w:t>Hartog</w:t>
      </w:r>
      <w:proofErr w:type="spellEnd"/>
      <w:r w:rsidRPr="00307B4B">
        <w:rPr>
          <w:rFonts w:ascii="Book Antiqua" w:eastAsia="宋体" w:hAnsi="Book Antiqua" w:cs="宋体"/>
          <w:color w:val="000000"/>
          <w:lang w:eastAsia="zh-CN"/>
        </w:rPr>
        <w:t xml:space="preserve"> G, </w:t>
      </w:r>
      <w:proofErr w:type="spellStart"/>
      <w:r w:rsidRPr="00307B4B">
        <w:rPr>
          <w:rFonts w:ascii="Book Antiqua" w:eastAsia="宋体" w:hAnsi="Book Antiqua" w:cs="宋体"/>
          <w:color w:val="000000"/>
          <w:lang w:eastAsia="zh-CN"/>
        </w:rPr>
        <w:t>Robijn</w:t>
      </w:r>
      <w:proofErr w:type="spellEnd"/>
      <w:r w:rsidRPr="00307B4B">
        <w:rPr>
          <w:rFonts w:ascii="Book Antiqua" w:eastAsia="宋体" w:hAnsi="Book Antiqua" w:cs="宋体"/>
          <w:color w:val="000000"/>
          <w:lang w:eastAsia="zh-CN"/>
        </w:rPr>
        <w:t xml:space="preserve"> RJ, </w:t>
      </w:r>
      <w:proofErr w:type="spellStart"/>
      <w:r w:rsidRPr="00307B4B">
        <w:rPr>
          <w:rFonts w:ascii="Book Antiqua" w:eastAsia="宋体" w:hAnsi="Book Antiqua" w:cs="宋体"/>
          <w:color w:val="000000"/>
          <w:lang w:eastAsia="zh-CN"/>
        </w:rPr>
        <w:t>Thies</w:t>
      </w:r>
      <w:proofErr w:type="spellEnd"/>
      <w:r w:rsidRPr="00307B4B">
        <w:rPr>
          <w:rFonts w:ascii="Book Antiqua" w:eastAsia="宋体" w:hAnsi="Book Antiqua" w:cs="宋体"/>
          <w:color w:val="000000"/>
          <w:lang w:eastAsia="zh-CN"/>
        </w:rPr>
        <w:t xml:space="preserve"> JE. Flexible endoscopic treatment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a new approach. </w:t>
      </w:r>
      <w:r w:rsidRPr="00307B4B">
        <w:rPr>
          <w:rFonts w:ascii="Book Antiqua" w:eastAsia="宋体" w:hAnsi="Book Antiqua" w:cs="宋体"/>
          <w:i/>
          <w:iCs/>
          <w:color w:val="000000"/>
          <w:lang w:eastAsia="zh-CN"/>
        </w:rPr>
        <w:t>Endoscopy</w:t>
      </w:r>
      <w:r w:rsidRPr="00307B4B">
        <w:rPr>
          <w:rFonts w:ascii="Book Antiqua" w:eastAsia="宋体" w:hAnsi="Book Antiqua" w:cs="宋体"/>
          <w:color w:val="000000"/>
          <w:lang w:eastAsia="zh-CN"/>
        </w:rPr>
        <w:t> 1995; </w:t>
      </w:r>
      <w:r w:rsidRPr="00307B4B">
        <w:rPr>
          <w:rFonts w:ascii="Book Antiqua" w:eastAsia="宋体" w:hAnsi="Book Antiqua" w:cs="宋体"/>
          <w:b/>
          <w:bCs/>
          <w:color w:val="000000"/>
          <w:lang w:eastAsia="zh-CN"/>
        </w:rPr>
        <w:t>27</w:t>
      </w:r>
      <w:r w:rsidRPr="00307B4B">
        <w:rPr>
          <w:rFonts w:ascii="Book Antiqua" w:eastAsia="宋体" w:hAnsi="Book Antiqua" w:cs="宋体"/>
          <w:color w:val="000000"/>
          <w:lang w:eastAsia="zh-CN"/>
        </w:rPr>
        <w:t>: 438-442 [PMID: 8549441 DOI: 10.1016/S0016-5107(05)80281-0]</w:t>
      </w:r>
    </w:p>
    <w:p w14:paraId="3FFFDA72" w14:textId="67AAF528"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13 </w:t>
      </w:r>
      <w:proofErr w:type="spellStart"/>
      <w:r w:rsidRPr="00307B4B">
        <w:rPr>
          <w:rFonts w:ascii="Book Antiqua" w:eastAsia="宋体" w:hAnsi="Book Antiqua" w:cs="宋体"/>
          <w:b/>
          <w:bCs/>
          <w:color w:val="000000"/>
          <w:lang w:eastAsia="zh-CN"/>
        </w:rPr>
        <w:t>Ishioka</w:t>
      </w:r>
      <w:proofErr w:type="spellEnd"/>
      <w:r w:rsidRPr="00307B4B">
        <w:rPr>
          <w:rFonts w:ascii="Book Antiqua" w:eastAsia="宋体" w:hAnsi="Book Antiqua" w:cs="宋体"/>
          <w:b/>
          <w:bCs/>
          <w:color w:val="000000"/>
          <w:lang w:eastAsia="zh-CN"/>
        </w:rPr>
        <w:t xml:space="preserve"> S</w:t>
      </w:r>
      <w:r w:rsidRPr="00307B4B">
        <w:rPr>
          <w:rFonts w:ascii="Book Antiqua" w:eastAsia="宋体" w:hAnsi="Book Antiqua" w:cs="宋体"/>
          <w:color w:val="000000"/>
          <w:lang w:eastAsia="zh-CN"/>
        </w:rPr>
        <w:t xml:space="preserve">, Sakai P, </w:t>
      </w:r>
      <w:proofErr w:type="spellStart"/>
      <w:r w:rsidRPr="00307B4B">
        <w:rPr>
          <w:rFonts w:ascii="Book Antiqua" w:eastAsia="宋体" w:hAnsi="Book Antiqua" w:cs="宋体"/>
          <w:color w:val="000000"/>
          <w:lang w:eastAsia="zh-CN"/>
        </w:rPr>
        <w:t>Maluf</w:t>
      </w:r>
      <w:proofErr w:type="spellEnd"/>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Filho</w:t>
      </w:r>
      <w:proofErr w:type="spellEnd"/>
      <w:r w:rsidRPr="00307B4B">
        <w:rPr>
          <w:rFonts w:ascii="Book Antiqua" w:eastAsia="宋体" w:hAnsi="Book Antiqua" w:cs="宋体"/>
          <w:color w:val="000000"/>
          <w:lang w:eastAsia="zh-CN"/>
        </w:rPr>
        <w:t xml:space="preserve"> F, </w:t>
      </w:r>
      <w:proofErr w:type="spellStart"/>
      <w:r w:rsidRPr="00307B4B">
        <w:rPr>
          <w:rFonts w:ascii="Book Antiqua" w:eastAsia="宋体" w:hAnsi="Book Antiqua" w:cs="宋体"/>
          <w:color w:val="000000"/>
          <w:lang w:eastAsia="zh-CN"/>
        </w:rPr>
        <w:t>Melo</w:t>
      </w:r>
      <w:proofErr w:type="spellEnd"/>
      <w:r w:rsidRPr="00307B4B">
        <w:rPr>
          <w:rFonts w:ascii="Book Antiqua" w:eastAsia="宋体" w:hAnsi="Book Antiqua" w:cs="宋体"/>
          <w:color w:val="000000"/>
          <w:lang w:eastAsia="zh-CN"/>
        </w:rPr>
        <w:t xml:space="preserve"> JM. Endoscopic incision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diverticula. </w:t>
      </w:r>
      <w:r w:rsidRPr="00307B4B">
        <w:rPr>
          <w:rFonts w:ascii="Book Antiqua" w:eastAsia="宋体" w:hAnsi="Book Antiqua" w:cs="宋体"/>
          <w:i/>
          <w:iCs/>
          <w:color w:val="000000"/>
          <w:lang w:eastAsia="zh-CN"/>
        </w:rPr>
        <w:t>Endoscopy</w:t>
      </w:r>
      <w:r w:rsidRPr="00307B4B">
        <w:rPr>
          <w:rFonts w:ascii="Book Antiqua" w:eastAsia="宋体" w:hAnsi="Book Antiqua" w:cs="宋体"/>
          <w:color w:val="000000"/>
          <w:lang w:eastAsia="zh-CN"/>
        </w:rPr>
        <w:t> 1995; </w:t>
      </w:r>
      <w:r w:rsidRPr="00307B4B">
        <w:rPr>
          <w:rFonts w:ascii="Book Antiqua" w:eastAsia="宋体" w:hAnsi="Book Antiqua" w:cs="宋体"/>
          <w:b/>
          <w:bCs/>
          <w:color w:val="000000"/>
          <w:lang w:eastAsia="zh-CN"/>
        </w:rPr>
        <w:t>27</w:t>
      </w:r>
      <w:r w:rsidRPr="00307B4B">
        <w:rPr>
          <w:rFonts w:ascii="Book Antiqua" w:eastAsia="宋体" w:hAnsi="Book Antiqua" w:cs="宋体"/>
          <w:color w:val="000000"/>
          <w:lang w:eastAsia="zh-CN"/>
        </w:rPr>
        <w:t>: 433-437 [PMID: 8549440]</w:t>
      </w:r>
    </w:p>
    <w:p w14:paraId="556C0C0C" w14:textId="248BE4FC"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lastRenderedPageBreak/>
        <w:t>14 </w:t>
      </w:r>
      <w:proofErr w:type="spellStart"/>
      <w:r w:rsidRPr="00307B4B">
        <w:rPr>
          <w:rFonts w:ascii="Book Antiqua" w:eastAsia="宋体" w:hAnsi="Book Antiqua" w:cs="宋体"/>
          <w:b/>
          <w:bCs/>
          <w:color w:val="000000"/>
          <w:lang w:eastAsia="zh-CN"/>
        </w:rPr>
        <w:t>Hashiba</w:t>
      </w:r>
      <w:proofErr w:type="spellEnd"/>
      <w:r w:rsidRPr="00307B4B">
        <w:rPr>
          <w:rFonts w:ascii="Book Antiqua" w:eastAsia="宋体" w:hAnsi="Book Antiqua" w:cs="宋体"/>
          <w:b/>
          <w:bCs/>
          <w:color w:val="000000"/>
          <w:lang w:eastAsia="zh-CN"/>
        </w:rPr>
        <w:t xml:space="preserve"> K</w:t>
      </w:r>
      <w:r w:rsidRPr="00307B4B">
        <w:rPr>
          <w:rFonts w:ascii="Book Antiqua" w:eastAsia="宋体" w:hAnsi="Book Antiqua" w:cs="宋体"/>
          <w:color w:val="000000"/>
          <w:lang w:eastAsia="zh-CN"/>
        </w:rPr>
        <w:t xml:space="preserve">, de Paula AL, da Silva JG, </w:t>
      </w:r>
      <w:proofErr w:type="spellStart"/>
      <w:r w:rsidRPr="00307B4B">
        <w:rPr>
          <w:rFonts w:ascii="Book Antiqua" w:eastAsia="宋体" w:hAnsi="Book Antiqua" w:cs="宋体"/>
          <w:color w:val="000000"/>
          <w:lang w:eastAsia="zh-CN"/>
        </w:rPr>
        <w:t>Cappellanes</w:t>
      </w:r>
      <w:proofErr w:type="spellEnd"/>
      <w:r w:rsidRPr="00307B4B">
        <w:rPr>
          <w:rFonts w:ascii="Book Antiqua" w:eastAsia="宋体" w:hAnsi="Book Antiqua" w:cs="宋体"/>
          <w:color w:val="000000"/>
          <w:lang w:eastAsia="zh-CN"/>
        </w:rPr>
        <w:t xml:space="preserve"> CA, </w:t>
      </w:r>
      <w:proofErr w:type="spellStart"/>
      <w:r w:rsidRPr="00307B4B">
        <w:rPr>
          <w:rFonts w:ascii="Book Antiqua" w:eastAsia="宋体" w:hAnsi="Book Antiqua" w:cs="宋体"/>
          <w:color w:val="000000"/>
          <w:lang w:eastAsia="zh-CN"/>
        </w:rPr>
        <w:t>Moribe</w:t>
      </w:r>
      <w:proofErr w:type="spellEnd"/>
      <w:r w:rsidRPr="00307B4B">
        <w:rPr>
          <w:rFonts w:ascii="Book Antiqua" w:eastAsia="宋体" w:hAnsi="Book Antiqua" w:cs="宋体"/>
          <w:color w:val="000000"/>
          <w:lang w:eastAsia="zh-CN"/>
        </w:rPr>
        <w:t xml:space="preserve"> D, Castillo CF, </w:t>
      </w:r>
      <w:proofErr w:type="spellStart"/>
      <w:r w:rsidRPr="00307B4B">
        <w:rPr>
          <w:rFonts w:ascii="Book Antiqua" w:eastAsia="宋体" w:hAnsi="Book Antiqua" w:cs="宋体"/>
          <w:color w:val="000000"/>
          <w:lang w:eastAsia="zh-CN"/>
        </w:rPr>
        <w:t>Brasil</w:t>
      </w:r>
      <w:proofErr w:type="spellEnd"/>
      <w:r w:rsidRPr="00307B4B">
        <w:rPr>
          <w:rFonts w:ascii="Book Antiqua" w:eastAsia="宋体" w:hAnsi="Book Antiqua" w:cs="宋体"/>
          <w:color w:val="000000"/>
          <w:lang w:eastAsia="zh-CN"/>
        </w:rPr>
        <w:t xml:space="preserve"> HA. Endoscopic treatment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w:t>
      </w:r>
      <w:proofErr w:type="spellStart"/>
      <w:r w:rsidRPr="00307B4B">
        <w:rPr>
          <w:rFonts w:ascii="Book Antiqua" w:eastAsia="宋体" w:hAnsi="Book Antiqua" w:cs="宋体"/>
          <w:i/>
          <w:iCs/>
          <w:color w:val="000000"/>
          <w:lang w:eastAsia="zh-CN"/>
        </w:rPr>
        <w:t>Gastrointest</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Endosc</w:t>
      </w:r>
      <w:proofErr w:type="spellEnd"/>
      <w:r w:rsidRPr="00307B4B">
        <w:rPr>
          <w:rFonts w:ascii="Book Antiqua" w:eastAsia="宋体" w:hAnsi="Book Antiqua" w:cs="宋体"/>
          <w:color w:val="000000"/>
          <w:lang w:eastAsia="zh-CN"/>
        </w:rPr>
        <w:t> 1999; </w:t>
      </w:r>
      <w:r w:rsidRPr="00307B4B">
        <w:rPr>
          <w:rFonts w:ascii="Book Antiqua" w:eastAsia="宋体" w:hAnsi="Book Antiqua" w:cs="宋体"/>
          <w:b/>
          <w:bCs/>
          <w:color w:val="000000"/>
          <w:lang w:eastAsia="zh-CN"/>
        </w:rPr>
        <w:t>49</w:t>
      </w:r>
      <w:r w:rsidRPr="00307B4B">
        <w:rPr>
          <w:rFonts w:ascii="Book Antiqua" w:eastAsia="宋体" w:hAnsi="Book Antiqua" w:cs="宋体"/>
          <w:color w:val="000000"/>
          <w:lang w:eastAsia="zh-CN"/>
        </w:rPr>
        <w:t>: 93-97 [PMID: 9869730]</w:t>
      </w:r>
    </w:p>
    <w:p w14:paraId="2D1710E3"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15 </w:t>
      </w:r>
      <w:r w:rsidRPr="00307B4B">
        <w:rPr>
          <w:rFonts w:ascii="Book Antiqua" w:eastAsia="宋体" w:hAnsi="Book Antiqua" w:cs="宋体"/>
          <w:b/>
          <w:bCs/>
          <w:color w:val="000000"/>
          <w:lang w:eastAsia="zh-CN"/>
        </w:rPr>
        <w:t>Mulder CJ</w:t>
      </w:r>
      <w:r w:rsidRPr="00307B4B">
        <w:rPr>
          <w:rFonts w:ascii="Book Antiqua" w:eastAsia="宋体" w:hAnsi="Book Antiqua" w:cs="宋体"/>
          <w:color w:val="000000"/>
          <w:lang w:eastAsia="zh-CN"/>
        </w:rPr>
        <w:t xml:space="preserve">. Zapping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gastroscopic treatment. </w:t>
      </w:r>
      <w:r w:rsidRPr="00307B4B">
        <w:rPr>
          <w:rFonts w:ascii="Book Antiqua" w:eastAsia="宋体" w:hAnsi="Book Antiqua" w:cs="宋体"/>
          <w:i/>
          <w:iCs/>
          <w:color w:val="000000"/>
          <w:lang w:eastAsia="zh-CN"/>
        </w:rPr>
        <w:t xml:space="preserve">Can J </w:t>
      </w:r>
      <w:proofErr w:type="spellStart"/>
      <w:r w:rsidRPr="00307B4B">
        <w:rPr>
          <w:rFonts w:ascii="Book Antiqua" w:eastAsia="宋体" w:hAnsi="Book Antiqua" w:cs="宋体"/>
          <w:i/>
          <w:iCs/>
          <w:color w:val="000000"/>
          <w:lang w:eastAsia="zh-CN"/>
        </w:rPr>
        <w:t>Gastroenterol</w:t>
      </w:r>
      <w:proofErr w:type="spellEnd"/>
      <w:r w:rsidRPr="00307B4B">
        <w:rPr>
          <w:rFonts w:ascii="Book Antiqua" w:eastAsia="宋体" w:hAnsi="Book Antiqua" w:cs="宋体"/>
          <w:color w:val="000000"/>
          <w:lang w:eastAsia="zh-CN"/>
        </w:rPr>
        <w:t> 1999; </w:t>
      </w:r>
      <w:r w:rsidRPr="00307B4B">
        <w:rPr>
          <w:rFonts w:ascii="Book Antiqua" w:eastAsia="宋体" w:hAnsi="Book Antiqua" w:cs="宋体"/>
          <w:b/>
          <w:bCs/>
          <w:color w:val="000000"/>
          <w:lang w:eastAsia="zh-CN"/>
        </w:rPr>
        <w:t>13</w:t>
      </w:r>
      <w:r w:rsidRPr="00307B4B">
        <w:rPr>
          <w:rFonts w:ascii="Book Antiqua" w:eastAsia="宋体" w:hAnsi="Book Antiqua" w:cs="宋体"/>
          <w:color w:val="000000"/>
          <w:lang w:eastAsia="zh-CN"/>
        </w:rPr>
        <w:t>: 405-407 [PMID: 10377471]</w:t>
      </w:r>
    </w:p>
    <w:p w14:paraId="68EF96D9" w14:textId="25DC6F24"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16 </w:t>
      </w:r>
      <w:r w:rsidRPr="00307B4B">
        <w:rPr>
          <w:rFonts w:ascii="Book Antiqua" w:eastAsia="宋体" w:hAnsi="Book Antiqua" w:cs="宋体"/>
          <w:b/>
          <w:bCs/>
          <w:color w:val="000000"/>
          <w:lang w:eastAsia="zh-CN"/>
        </w:rPr>
        <w:t>Sakai P</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Ishioka</w:t>
      </w:r>
      <w:proofErr w:type="spellEnd"/>
      <w:r w:rsidRPr="00307B4B">
        <w:rPr>
          <w:rFonts w:ascii="Book Antiqua" w:eastAsia="宋体" w:hAnsi="Book Antiqua" w:cs="宋体"/>
          <w:color w:val="000000"/>
          <w:lang w:eastAsia="zh-CN"/>
        </w:rPr>
        <w:t xml:space="preserve"> S, </w:t>
      </w:r>
      <w:proofErr w:type="spellStart"/>
      <w:r w:rsidRPr="00307B4B">
        <w:rPr>
          <w:rFonts w:ascii="Book Antiqua" w:eastAsia="宋体" w:hAnsi="Book Antiqua" w:cs="宋体"/>
          <w:color w:val="000000"/>
          <w:lang w:eastAsia="zh-CN"/>
        </w:rPr>
        <w:t>Maluf-Filho</w:t>
      </w:r>
      <w:proofErr w:type="spellEnd"/>
      <w:r w:rsidRPr="00307B4B">
        <w:rPr>
          <w:rFonts w:ascii="Book Antiqua" w:eastAsia="宋体" w:hAnsi="Book Antiqua" w:cs="宋体"/>
          <w:color w:val="000000"/>
          <w:lang w:eastAsia="zh-CN"/>
        </w:rPr>
        <w:t xml:space="preserve"> F, Chaves D, </w:t>
      </w:r>
      <w:proofErr w:type="spellStart"/>
      <w:r w:rsidRPr="00307B4B">
        <w:rPr>
          <w:rFonts w:ascii="Book Antiqua" w:eastAsia="宋体" w:hAnsi="Book Antiqua" w:cs="宋体"/>
          <w:color w:val="000000"/>
          <w:lang w:eastAsia="zh-CN"/>
        </w:rPr>
        <w:t>Moura</w:t>
      </w:r>
      <w:proofErr w:type="spellEnd"/>
      <w:r w:rsidRPr="00307B4B">
        <w:rPr>
          <w:rFonts w:ascii="Book Antiqua" w:eastAsia="宋体" w:hAnsi="Book Antiqua" w:cs="宋体"/>
          <w:color w:val="000000"/>
          <w:lang w:eastAsia="zh-CN"/>
        </w:rPr>
        <w:t xml:space="preserve"> EG. Endoscopic treatment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with an oblique-end hood attached to the endoscope. </w:t>
      </w:r>
      <w:proofErr w:type="spellStart"/>
      <w:r w:rsidRPr="00307B4B">
        <w:rPr>
          <w:rFonts w:ascii="Book Antiqua" w:eastAsia="宋体" w:hAnsi="Book Antiqua" w:cs="宋体"/>
          <w:i/>
          <w:iCs/>
          <w:color w:val="000000"/>
          <w:lang w:eastAsia="zh-CN"/>
        </w:rPr>
        <w:t>Gastrointest</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Endosc</w:t>
      </w:r>
      <w:proofErr w:type="spellEnd"/>
      <w:r w:rsidRPr="00307B4B">
        <w:rPr>
          <w:rFonts w:ascii="Book Antiqua" w:eastAsia="宋体" w:hAnsi="Book Antiqua" w:cs="宋体"/>
          <w:color w:val="000000"/>
          <w:lang w:eastAsia="zh-CN"/>
        </w:rPr>
        <w:t> 2001; </w:t>
      </w:r>
      <w:r w:rsidRPr="00307B4B">
        <w:rPr>
          <w:rFonts w:ascii="Book Antiqua" w:eastAsia="宋体" w:hAnsi="Book Antiqua" w:cs="宋体"/>
          <w:b/>
          <w:bCs/>
          <w:color w:val="000000"/>
          <w:lang w:eastAsia="zh-CN"/>
        </w:rPr>
        <w:t>54</w:t>
      </w:r>
      <w:r w:rsidRPr="00307B4B">
        <w:rPr>
          <w:rFonts w:ascii="Book Antiqua" w:eastAsia="宋体" w:hAnsi="Book Antiqua" w:cs="宋体"/>
          <w:color w:val="000000"/>
          <w:lang w:eastAsia="zh-CN"/>
        </w:rPr>
        <w:t>: 760-763 [PMID: 11726857]</w:t>
      </w:r>
    </w:p>
    <w:p w14:paraId="4A7B007D"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17 </w:t>
      </w:r>
      <w:proofErr w:type="spellStart"/>
      <w:r w:rsidRPr="00307B4B">
        <w:rPr>
          <w:rFonts w:ascii="Book Antiqua" w:eastAsia="宋体" w:hAnsi="Book Antiqua" w:cs="宋体"/>
          <w:b/>
          <w:bCs/>
          <w:color w:val="000000"/>
          <w:lang w:eastAsia="zh-CN"/>
        </w:rPr>
        <w:t>Evrard</w:t>
      </w:r>
      <w:proofErr w:type="spellEnd"/>
      <w:r w:rsidRPr="00307B4B">
        <w:rPr>
          <w:rFonts w:ascii="Book Antiqua" w:eastAsia="宋体" w:hAnsi="Book Antiqua" w:cs="宋体"/>
          <w:b/>
          <w:bCs/>
          <w:color w:val="000000"/>
          <w:lang w:eastAsia="zh-CN"/>
        </w:rPr>
        <w:t xml:space="preserve"> S</w:t>
      </w:r>
      <w:r w:rsidRPr="00307B4B">
        <w:rPr>
          <w:rFonts w:ascii="Book Antiqua" w:eastAsia="宋体" w:hAnsi="Book Antiqua" w:cs="宋体"/>
          <w:color w:val="000000"/>
          <w:lang w:eastAsia="zh-CN"/>
        </w:rPr>
        <w:t xml:space="preserve">, Le </w:t>
      </w:r>
      <w:proofErr w:type="spellStart"/>
      <w:r w:rsidRPr="00307B4B">
        <w:rPr>
          <w:rFonts w:ascii="Book Antiqua" w:eastAsia="宋体" w:hAnsi="Book Antiqua" w:cs="宋体"/>
          <w:color w:val="000000"/>
          <w:lang w:eastAsia="zh-CN"/>
        </w:rPr>
        <w:t>Moine</w:t>
      </w:r>
      <w:proofErr w:type="spellEnd"/>
      <w:r w:rsidRPr="00307B4B">
        <w:rPr>
          <w:rFonts w:ascii="Book Antiqua" w:eastAsia="宋体" w:hAnsi="Book Antiqua" w:cs="宋体"/>
          <w:color w:val="000000"/>
          <w:lang w:eastAsia="zh-CN"/>
        </w:rPr>
        <w:t xml:space="preserve"> O, Hassid S, </w:t>
      </w:r>
      <w:proofErr w:type="spellStart"/>
      <w:r w:rsidRPr="00307B4B">
        <w:rPr>
          <w:rFonts w:ascii="Book Antiqua" w:eastAsia="宋体" w:hAnsi="Book Antiqua" w:cs="宋体"/>
          <w:color w:val="000000"/>
          <w:lang w:eastAsia="zh-CN"/>
        </w:rPr>
        <w:t>Devière</w:t>
      </w:r>
      <w:proofErr w:type="spellEnd"/>
      <w:r w:rsidRPr="00307B4B">
        <w:rPr>
          <w:rFonts w:ascii="Book Antiqua" w:eastAsia="宋体" w:hAnsi="Book Antiqua" w:cs="宋体"/>
          <w:color w:val="000000"/>
          <w:lang w:eastAsia="zh-CN"/>
        </w:rPr>
        <w:t xml:space="preserve"> J.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a new endoscopic treatment with a soft </w:t>
      </w:r>
      <w:proofErr w:type="spellStart"/>
      <w:r w:rsidRPr="00307B4B">
        <w:rPr>
          <w:rFonts w:ascii="Book Antiqua" w:eastAsia="宋体" w:hAnsi="Book Antiqua" w:cs="宋体"/>
          <w:color w:val="000000"/>
          <w:lang w:eastAsia="zh-CN"/>
        </w:rPr>
        <w:t>diverticuloscope</w:t>
      </w:r>
      <w:proofErr w:type="spellEnd"/>
      <w:r w:rsidRPr="00307B4B">
        <w:rPr>
          <w:rFonts w:ascii="Book Antiqua" w:eastAsia="宋体" w:hAnsi="Book Antiqua" w:cs="宋体"/>
          <w:color w:val="000000"/>
          <w:lang w:eastAsia="zh-CN"/>
        </w:rPr>
        <w:t>. </w:t>
      </w:r>
      <w:proofErr w:type="spellStart"/>
      <w:r w:rsidRPr="00307B4B">
        <w:rPr>
          <w:rFonts w:ascii="Book Antiqua" w:eastAsia="宋体" w:hAnsi="Book Antiqua" w:cs="宋体"/>
          <w:i/>
          <w:iCs/>
          <w:color w:val="000000"/>
          <w:lang w:eastAsia="zh-CN"/>
        </w:rPr>
        <w:t>Gastrointest</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Endosc</w:t>
      </w:r>
      <w:proofErr w:type="spellEnd"/>
      <w:r w:rsidRPr="00307B4B">
        <w:rPr>
          <w:rFonts w:ascii="Book Antiqua" w:eastAsia="宋体" w:hAnsi="Book Antiqua" w:cs="宋体"/>
          <w:color w:val="000000"/>
          <w:lang w:eastAsia="zh-CN"/>
        </w:rPr>
        <w:t> 2003; </w:t>
      </w:r>
      <w:r w:rsidRPr="00307B4B">
        <w:rPr>
          <w:rFonts w:ascii="Book Antiqua" w:eastAsia="宋体" w:hAnsi="Book Antiqua" w:cs="宋体"/>
          <w:b/>
          <w:bCs/>
          <w:color w:val="000000"/>
          <w:lang w:eastAsia="zh-CN"/>
        </w:rPr>
        <w:t>58</w:t>
      </w:r>
      <w:r w:rsidRPr="00307B4B">
        <w:rPr>
          <w:rFonts w:ascii="Book Antiqua" w:eastAsia="宋体" w:hAnsi="Book Antiqua" w:cs="宋体"/>
          <w:color w:val="000000"/>
          <w:lang w:eastAsia="zh-CN"/>
        </w:rPr>
        <w:t>: 116-120 [PMID: 12838237]</w:t>
      </w:r>
    </w:p>
    <w:p w14:paraId="6BCE8656" w14:textId="3420E15A"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18 </w:t>
      </w:r>
      <w:proofErr w:type="spellStart"/>
      <w:r w:rsidRPr="00307B4B">
        <w:rPr>
          <w:rFonts w:ascii="Book Antiqua" w:eastAsia="宋体" w:hAnsi="Book Antiqua" w:cs="宋体"/>
          <w:b/>
          <w:bCs/>
          <w:color w:val="000000"/>
          <w:lang w:eastAsia="zh-CN"/>
        </w:rPr>
        <w:t>Costamagna</w:t>
      </w:r>
      <w:proofErr w:type="spellEnd"/>
      <w:r w:rsidRPr="00307B4B">
        <w:rPr>
          <w:rFonts w:ascii="Book Antiqua" w:eastAsia="宋体" w:hAnsi="Book Antiqua" w:cs="宋体"/>
          <w:b/>
          <w:bCs/>
          <w:color w:val="000000"/>
          <w:lang w:eastAsia="zh-CN"/>
        </w:rPr>
        <w:t xml:space="preserve"> G</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Iacopini</w:t>
      </w:r>
      <w:proofErr w:type="spellEnd"/>
      <w:r w:rsidRPr="00307B4B">
        <w:rPr>
          <w:rFonts w:ascii="Book Antiqua" w:eastAsia="宋体" w:hAnsi="Book Antiqua" w:cs="宋体"/>
          <w:color w:val="000000"/>
          <w:lang w:eastAsia="zh-CN"/>
        </w:rPr>
        <w:t xml:space="preserve"> F, </w:t>
      </w:r>
      <w:proofErr w:type="spellStart"/>
      <w:r w:rsidRPr="00307B4B">
        <w:rPr>
          <w:rFonts w:ascii="Book Antiqua" w:eastAsia="宋体" w:hAnsi="Book Antiqua" w:cs="宋体"/>
          <w:color w:val="000000"/>
          <w:lang w:eastAsia="zh-CN"/>
        </w:rPr>
        <w:t>Tringali</w:t>
      </w:r>
      <w:proofErr w:type="spellEnd"/>
      <w:r w:rsidRPr="00307B4B">
        <w:rPr>
          <w:rFonts w:ascii="Book Antiqua" w:eastAsia="宋体" w:hAnsi="Book Antiqua" w:cs="宋体"/>
          <w:color w:val="000000"/>
          <w:lang w:eastAsia="zh-CN"/>
        </w:rPr>
        <w:t xml:space="preserve"> A, </w:t>
      </w:r>
      <w:proofErr w:type="spellStart"/>
      <w:r w:rsidRPr="00307B4B">
        <w:rPr>
          <w:rFonts w:ascii="Book Antiqua" w:eastAsia="宋体" w:hAnsi="Book Antiqua" w:cs="宋体"/>
          <w:color w:val="000000"/>
          <w:lang w:eastAsia="zh-CN"/>
        </w:rPr>
        <w:t>Marchese</w:t>
      </w:r>
      <w:proofErr w:type="spellEnd"/>
      <w:r w:rsidRPr="00307B4B">
        <w:rPr>
          <w:rFonts w:ascii="Book Antiqua" w:eastAsia="宋体" w:hAnsi="Book Antiqua" w:cs="宋体"/>
          <w:color w:val="000000"/>
          <w:lang w:eastAsia="zh-CN"/>
        </w:rPr>
        <w:t xml:space="preserve"> M, </w:t>
      </w:r>
      <w:proofErr w:type="spellStart"/>
      <w:r w:rsidRPr="00307B4B">
        <w:rPr>
          <w:rFonts w:ascii="Book Antiqua" w:eastAsia="宋体" w:hAnsi="Book Antiqua" w:cs="宋体"/>
          <w:color w:val="000000"/>
          <w:lang w:eastAsia="zh-CN"/>
        </w:rPr>
        <w:t>Spada</w:t>
      </w:r>
      <w:proofErr w:type="spellEnd"/>
      <w:r w:rsidRPr="00307B4B">
        <w:rPr>
          <w:rFonts w:ascii="Book Antiqua" w:eastAsia="宋体" w:hAnsi="Book Antiqua" w:cs="宋体"/>
          <w:color w:val="000000"/>
          <w:lang w:eastAsia="zh-CN"/>
        </w:rPr>
        <w:t xml:space="preserve"> C, </w:t>
      </w:r>
      <w:proofErr w:type="spellStart"/>
      <w:r w:rsidRPr="00307B4B">
        <w:rPr>
          <w:rFonts w:ascii="Book Antiqua" w:eastAsia="宋体" w:hAnsi="Book Antiqua" w:cs="宋体"/>
          <w:color w:val="000000"/>
          <w:lang w:eastAsia="zh-CN"/>
        </w:rPr>
        <w:t>Familiari</w:t>
      </w:r>
      <w:proofErr w:type="spellEnd"/>
      <w:r w:rsidRPr="00307B4B">
        <w:rPr>
          <w:rFonts w:ascii="Book Antiqua" w:eastAsia="宋体" w:hAnsi="Book Antiqua" w:cs="宋体"/>
          <w:color w:val="000000"/>
          <w:lang w:eastAsia="zh-CN"/>
        </w:rPr>
        <w:t xml:space="preserve"> P, </w:t>
      </w:r>
      <w:proofErr w:type="spellStart"/>
      <w:r w:rsidRPr="00307B4B">
        <w:rPr>
          <w:rFonts w:ascii="Book Antiqua" w:eastAsia="宋体" w:hAnsi="Book Antiqua" w:cs="宋体"/>
          <w:color w:val="000000"/>
          <w:lang w:eastAsia="zh-CN"/>
        </w:rPr>
        <w:t>Mutignani</w:t>
      </w:r>
      <w:proofErr w:type="spellEnd"/>
      <w:r w:rsidRPr="00307B4B">
        <w:rPr>
          <w:rFonts w:ascii="Book Antiqua" w:eastAsia="宋体" w:hAnsi="Book Antiqua" w:cs="宋体"/>
          <w:color w:val="000000"/>
          <w:lang w:eastAsia="zh-CN"/>
        </w:rPr>
        <w:t xml:space="preserve"> M, Bella A. Flexible endoscopic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diverticulotomy</w:t>
      </w:r>
      <w:proofErr w:type="spellEnd"/>
      <w:r w:rsidRPr="00307B4B">
        <w:rPr>
          <w:rFonts w:ascii="Book Antiqua" w:eastAsia="宋体" w:hAnsi="Book Antiqua" w:cs="宋体"/>
          <w:color w:val="000000"/>
          <w:lang w:eastAsia="zh-CN"/>
        </w:rPr>
        <w:t xml:space="preserve">: cap-assisted technique vs. </w:t>
      </w:r>
      <w:proofErr w:type="spellStart"/>
      <w:r w:rsidRPr="00307B4B">
        <w:rPr>
          <w:rFonts w:ascii="Book Antiqua" w:eastAsia="宋体" w:hAnsi="Book Antiqua" w:cs="宋体"/>
          <w:color w:val="000000"/>
          <w:lang w:eastAsia="zh-CN"/>
        </w:rPr>
        <w:t>diverticuloscope</w:t>
      </w:r>
      <w:proofErr w:type="spellEnd"/>
      <w:r w:rsidRPr="00307B4B">
        <w:rPr>
          <w:rFonts w:ascii="Book Antiqua" w:eastAsia="宋体" w:hAnsi="Book Antiqua" w:cs="宋体"/>
          <w:color w:val="000000"/>
          <w:lang w:eastAsia="zh-CN"/>
        </w:rPr>
        <w:t>-assisted technique. </w:t>
      </w:r>
      <w:r w:rsidRPr="00307B4B">
        <w:rPr>
          <w:rFonts w:ascii="Book Antiqua" w:eastAsia="宋体" w:hAnsi="Book Antiqua" w:cs="宋体"/>
          <w:i/>
          <w:iCs/>
          <w:color w:val="000000"/>
          <w:lang w:eastAsia="zh-CN"/>
        </w:rPr>
        <w:t>Endoscopy</w:t>
      </w:r>
      <w:r w:rsidRPr="00307B4B">
        <w:rPr>
          <w:rFonts w:ascii="Book Antiqua" w:eastAsia="宋体" w:hAnsi="Book Antiqua" w:cs="宋体"/>
          <w:color w:val="000000"/>
          <w:lang w:eastAsia="zh-CN"/>
        </w:rPr>
        <w:t> 2007; </w:t>
      </w:r>
      <w:r w:rsidRPr="00307B4B">
        <w:rPr>
          <w:rFonts w:ascii="Book Antiqua" w:eastAsia="宋体" w:hAnsi="Book Antiqua" w:cs="宋体"/>
          <w:b/>
          <w:bCs/>
          <w:color w:val="000000"/>
          <w:lang w:eastAsia="zh-CN"/>
        </w:rPr>
        <w:t>39</w:t>
      </w:r>
      <w:r w:rsidRPr="00307B4B">
        <w:rPr>
          <w:rFonts w:ascii="Book Antiqua" w:eastAsia="宋体" w:hAnsi="Book Antiqua" w:cs="宋体"/>
          <w:color w:val="000000"/>
          <w:lang w:eastAsia="zh-CN"/>
        </w:rPr>
        <w:t>: 146-152 [PMID: 17327973 DOI: 10.1055/s-2007-966140]</w:t>
      </w:r>
    </w:p>
    <w:p w14:paraId="6D0483A8" w14:textId="6C7210D6"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19 </w:t>
      </w:r>
      <w:proofErr w:type="spellStart"/>
      <w:r w:rsidRPr="00307B4B">
        <w:rPr>
          <w:rFonts w:ascii="Book Antiqua" w:eastAsia="宋体" w:hAnsi="Book Antiqua" w:cs="宋体"/>
          <w:b/>
          <w:bCs/>
          <w:color w:val="000000"/>
          <w:lang w:eastAsia="zh-CN"/>
        </w:rPr>
        <w:t>Rabenstein</w:t>
      </w:r>
      <w:proofErr w:type="spellEnd"/>
      <w:r w:rsidRPr="00307B4B">
        <w:rPr>
          <w:rFonts w:ascii="Book Antiqua" w:eastAsia="宋体" w:hAnsi="Book Antiqua" w:cs="宋体"/>
          <w:b/>
          <w:bCs/>
          <w:color w:val="000000"/>
          <w:lang w:eastAsia="zh-CN"/>
        </w:rPr>
        <w:t xml:space="preserve"> T</w:t>
      </w:r>
      <w:r w:rsidRPr="00307B4B">
        <w:rPr>
          <w:rFonts w:ascii="Book Antiqua" w:eastAsia="宋体" w:hAnsi="Book Antiqua" w:cs="宋体"/>
          <w:color w:val="000000"/>
          <w:lang w:eastAsia="zh-CN"/>
        </w:rPr>
        <w:t xml:space="preserve">, May A, Michel J, Manner H, </w:t>
      </w:r>
      <w:proofErr w:type="spellStart"/>
      <w:r w:rsidRPr="00307B4B">
        <w:rPr>
          <w:rFonts w:ascii="Book Antiqua" w:eastAsia="宋体" w:hAnsi="Book Antiqua" w:cs="宋体"/>
          <w:color w:val="000000"/>
          <w:lang w:eastAsia="zh-CN"/>
        </w:rPr>
        <w:t>Pech</w:t>
      </w:r>
      <w:proofErr w:type="spellEnd"/>
      <w:r w:rsidRPr="00307B4B">
        <w:rPr>
          <w:rFonts w:ascii="Book Antiqua" w:eastAsia="宋体" w:hAnsi="Book Antiqua" w:cs="宋体"/>
          <w:color w:val="000000"/>
          <w:lang w:eastAsia="zh-CN"/>
        </w:rPr>
        <w:t xml:space="preserve"> O, </w:t>
      </w:r>
      <w:proofErr w:type="spellStart"/>
      <w:r w:rsidRPr="00307B4B">
        <w:rPr>
          <w:rFonts w:ascii="Book Antiqua" w:eastAsia="宋体" w:hAnsi="Book Antiqua" w:cs="宋体"/>
          <w:color w:val="000000"/>
          <w:lang w:eastAsia="zh-CN"/>
        </w:rPr>
        <w:t>Gossner</w:t>
      </w:r>
      <w:proofErr w:type="spellEnd"/>
      <w:r w:rsidRPr="00307B4B">
        <w:rPr>
          <w:rFonts w:ascii="Book Antiqua" w:eastAsia="宋体" w:hAnsi="Book Antiqua" w:cs="宋体"/>
          <w:color w:val="000000"/>
          <w:lang w:eastAsia="zh-CN"/>
        </w:rPr>
        <w:t xml:space="preserve"> L, Ell C. Argon plasma coagulation for flexible endoscopic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diverticulotomy</w:t>
      </w:r>
      <w:proofErr w:type="spellEnd"/>
      <w:r w:rsidRPr="00307B4B">
        <w:rPr>
          <w:rFonts w:ascii="Book Antiqua" w:eastAsia="宋体" w:hAnsi="Book Antiqua" w:cs="宋体"/>
          <w:color w:val="000000"/>
          <w:lang w:eastAsia="zh-CN"/>
        </w:rPr>
        <w:t>. </w:t>
      </w:r>
      <w:r w:rsidRPr="00307B4B">
        <w:rPr>
          <w:rFonts w:ascii="Book Antiqua" w:eastAsia="宋体" w:hAnsi="Book Antiqua" w:cs="宋体"/>
          <w:i/>
          <w:iCs/>
          <w:color w:val="000000"/>
          <w:lang w:eastAsia="zh-CN"/>
        </w:rPr>
        <w:t>Endoscopy</w:t>
      </w:r>
      <w:r w:rsidRPr="00307B4B">
        <w:rPr>
          <w:rFonts w:ascii="Book Antiqua" w:eastAsia="宋体" w:hAnsi="Book Antiqua" w:cs="宋体"/>
          <w:color w:val="000000"/>
          <w:lang w:eastAsia="zh-CN"/>
        </w:rPr>
        <w:t> 2007; </w:t>
      </w:r>
      <w:r w:rsidRPr="00307B4B">
        <w:rPr>
          <w:rFonts w:ascii="Book Antiqua" w:eastAsia="宋体" w:hAnsi="Book Antiqua" w:cs="宋体"/>
          <w:b/>
          <w:bCs/>
          <w:color w:val="000000"/>
          <w:lang w:eastAsia="zh-CN"/>
        </w:rPr>
        <w:t>39</w:t>
      </w:r>
      <w:r w:rsidRPr="00307B4B">
        <w:rPr>
          <w:rFonts w:ascii="Book Antiqua" w:eastAsia="宋体" w:hAnsi="Book Antiqua" w:cs="宋体"/>
          <w:color w:val="000000"/>
          <w:lang w:eastAsia="zh-CN"/>
        </w:rPr>
        <w:t>: 141-145 [PMID: 17327972 DOI: 10.1055/s-2007-966164]</w:t>
      </w:r>
    </w:p>
    <w:p w14:paraId="613BABF5" w14:textId="6EFCC518"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20 </w:t>
      </w:r>
      <w:proofErr w:type="spellStart"/>
      <w:r w:rsidRPr="00307B4B">
        <w:rPr>
          <w:rFonts w:ascii="Book Antiqua" w:eastAsia="宋体" w:hAnsi="Book Antiqua" w:cs="宋体"/>
          <w:b/>
          <w:bCs/>
          <w:color w:val="000000"/>
          <w:lang w:eastAsia="zh-CN"/>
        </w:rPr>
        <w:t>Vogelsang</w:t>
      </w:r>
      <w:proofErr w:type="spellEnd"/>
      <w:r w:rsidRPr="00307B4B">
        <w:rPr>
          <w:rFonts w:ascii="Book Antiqua" w:eastAsia="宋体" w:hAnsi="Book Antiqua" w:cs="宋体"/>
          <w:b/>
          <w:bCs/>
          <w:color w:val="000000"/>
          <w:lang w:eastAsia="zh-CN"/>
        </w:rPr>
        <w:t xml:space="preserve"> A</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Preiss</w:t>
      </w:r>
      <w:proofErr w:type="spellEnd"/>
      <w:r w:rsidRPr="00307B4B">
        <w:rPr>
          <w:rFonts w:ascii="Book Antiqua" w:eastAsia="宋体" w:hAnsi="Book Antiqua" w:cs="宋体"/>
          <w:color w:val="000000"/>
          <w:lang w:eastAsia="zh-CN"/>
        </w:rPr>
        <w:t xml:space="preserve"> C, </w:t>
      </w:r>
      <w:proofErr w:type="spellStart"/>
      <w:r w:rsidRPr="00307B4B">
        <w:rPr>
          <w:rFonts w:ascii="Book Antiqua" w:eastAsia="宋体" w:hAnsi="Book Antiqua" w:cs="宋体"/>
          <w:color w:val="000000"/>
          <w:lang w:eastAsia="zh-CN"/>
        </w:rPr>
        <w:t>Neuhaus</w:t>
      </w:r>
      <w:proofErr w:type="spellEnd"/>
      <w:r w:rsidRPr="00307B4B">
        <w:rPr>
          <w:rFonts w:ascii="Book Antiqua" w:eastAsia="宋体" w:hAnsi="Book Antiqua" w:cs="宋体"/>
          <w:color w:val="000000"/>
          <w:lang w:eastAsia="zh-CN"/>
        </w:rPr>
        <w:t xml:space="preserve"> H, Schumacher B. </w:t>
      </w:r>
      <w:proofErr w:type="spellStart"/>
      <w:r w:rsidRPr="00307B4B">
        <w:rPr>
          <w:rFonts w:ascii="Book Antiqua" w:eastAsia="宋体" w:hAnsi="Book Antiqua" w:cs="宋体"/>
          <w:color w:val="000000"/>
          <w:lang w:eastAsia="zh-CN"/>
        </w:rPr>
        <w:t>Endotherapy</w:t>
      </w:r>
      <w:proofErr w:type="spellEnd"/>
      <w:r w:rsidRPr="00307B4B">
        <w:rPr>
          <w:rFonts w:ascii="Book Antiqua" w:eastAsia="宋体" w:hAnsi="Book Antiqua" w:cs="宋体"/>
          <w:color w:val="000000"/>
          <w:lang w:eastAsia="zh-CN"/>
        </w:rPr>
        <w:t xml:space="preserve">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using the needle-knife technique: long-term follow-up. </w:t>
      </w:r>
      <w:r w:rsidRPr="00307B4B">
        <w:rPr>
          <w:rFonts w:ascii="Book Antiqua" w:eastAsia="宋体" w:hAnsi="Book Antiqua" w:cs="宋体"/>
          <w:i/>
          <w:iCs/>
          <w:color w:val="000000"/>
          <w:lang w:eastAsia="zh-CN"/>
        </w:rPr>
        <w:t>Endoscopy</w:t>
      </w:r>
      <w:r w:rsidRPr="00307B4B">
        <w:rPr>
          <w:rFonts w:ascii="Book Antiqua" w:eastAsia="宋体" w:hAnsi="Book Antiqua" w:cs="宋体"/>
          <w:color w:val="000000"/>
          <w:lang w:eastAsia="zh-CN"/>
        </w:rPr>
        <w:t> 2007; </w:t>
      </w:r>
      <w:r w:rsidRPr="00307B4B">
        <w:rPr>
          <w:rFonts w:ascii="Book Antiqua" w:eastAsia="宋体" w:hAnsi="Book Antiqua" w:cs="宋体"/>
          <w:b/>
          <w:bCs/>
          <w:color w:val="000000"/>
          <w:lang w:eastAsia="zh-CN"/>
        </w:rPr>
        <w:t>39</w:t>
      </w:r>
      <w:r w:rsidRPr="00307B4B">
        <w:rPr>
          <w:rFonts w:ascii="Book Antiqua" w:eastAsia="宋体" w:hAnsi="Book Antiqua" w:cs="宋体"/>
          <w:color w:val="000000"/>
          <w:lang w:eastAsia="zh-CN"/>
        </w:rPr>
        <w:t>: 131-136 [PMID: 17041841 DOI: 10.1055/s-2006-944657]</w:t>
      </w:r>
    </w:p>
    <w:p w14:paraId="4940AD72" w14:textId="72222460"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21 </w:t>
      </w:r>
      <w:r w:rsidRPr="00307B4B">
        <w:rPr>
          <w:rFonts w:ascii="Book Antiqua" w:eastAsia="宋体" w:hAnsi="Book Antiqua" w:cs="宋体"/>
          <w:b/>
          <w:bCs/>
          <w:color w:val="000000"/>
          <w:lang w:eastAsia="zh-CN"/>
        </w:rPr>
        <w:t>Manner H</w:t>
      </w:r>
      <w:r w:rsidRPr="00307B4B">
        <w:rPr>
          <w:rFonts w:ascii="Book Antiqua" w:eastAsia="宋体" w:hAnsi="Book Antiqua" w:cs="宋体"/>
          <w:color w:val="000000"/>
          <w:lang w:eastAsia="zh-CN"/>
        </w:rPr>
        <w:t xml:space="preserve">, May A, </w:t>
      </w:r>
      <w:proofErr w:type="spellStart"/>
      <w:r w:rsidRPr="00307B4B">
        <w:rPr>
          <w:rFonts w:ascii="Book Antiqua" w:eastAsia="宋体" w:hAnsi="Book Antiqua" w:cs="宋体"/>
          <w:color w:val="000000"/>
          <w:lang w:eastAsia="zh-CN"/>
        </w:rPr>
        <w:t>Rabenstein</w:t>
      </w:r>
      <w:proofErr w:type="spellEnd"/>
      <w:r w:rsidRPr="00307B4B">
        <w:rPr>
          <w:rFonts w:ascii="Book Antiqua" w:eastAsia="宋体" w:hAnsi="Book Antiqua" w:cs="宋体"/>
          <w:color w:val="000000"/>
          <w:lang w:eastAsia="zh-CN"/>
        </w:rPr>
        <w:t xml:space="preserve"> T, </w:t>
      </w:r>
      <w:proofErr w:type="spellStart"/>
      <w:r w:rsidRPr="00307B4B">
        <w:rPr>
          <w:rFonts w:ascii="Book Antiqua" w:eastAsia="宋体" w:hAnsi="Book Antiqua" w:cs="宋体"/>
          <w:color w:val="000000"/>
          <w:lang w:eastAsia="zh-CN"/>
        </w:rPr>
        <w:t>Pech</w:t>
      </w:r>
      <w:proofErr w:type="spellEnd"/>
      <w:r w:rsidRPr="00307B4B">
        <w:rPr>
          <w:rFonts w:ascii="Book Antiqua" w:eastAsia="宋体" w:hAnsi="Book Antiqua" w:cs="宋体"/>
          <w:color w:val="000000"/>
          <w:lang w:eastAsia="zh-CN"/>
        </w:rPr>
        <w:t xml:space="preserve"> O, </w:t>
      </w:r>
      <w:proofErr w:type="spellStart"/>
      <w:r w:rsidRPr="00307B4B">
        <w:rPr>
          <w:rFonts w:ascii="Book Antiqua" w:eastAsia="宋体" w:hAnsi="Book Antiqua" w:cs="宋体"/>
          <w:color w:val="000000"/>
          <w:lang w:eastAsia="zh-CN"/>
        </w:rPr>
        <w:t>Nachbar</w:t>
      </w:r>
      <w:proofErr w:type="spellEnd"/>
      <w:r w:rsidRPr="00307B4B">
        <w:rPr>
          <w:rFonts w:ascii="Book Antiqua" w:eastAsia="宋体" w:hAnsi="Book Antiqua" w:cs="宋体"/>
          <w:color w:val="000000"/>
          <w:lang w:eastAsia="zh-CN"/>
        </w:rPr>
        <w:t xml:space="preserve"> L, </w:t>
      </w:r>
      <w:proofErr w:type="spellStart"/>
      <w:r w:rsidRPr="00307B4B">
        <w:rPr>
          <w:rFonts w:ascii="Book Antiqua" w:eastAsia="宋体" w:hAnsi="Book Antiqua" w:cs="宋体"/>
          <w:color w:val="000000"/>
          <w:lang w:eastAsia="zh-CN"/>
        </w:rPr>
        <w:t>Enderle</w:t>
      </w:r>
      <w:proofErr w:type="spellEnd"/>
      <w:r w:rsidRPr="00307B4B">
        <w:rPr>
          <w:rFonts w:ascii="Book Antiqua" w:eastAsia="宋体" w:hAnsi="Book Antiqua" w:cs="宋体"/>
          <w:color w:val="000000"/>
          <w:lang w:eastAsia="zh-CN"/>
        </w:rPr>
        <w:t xml:space="preserve"> MD, </w:t>
      </w:r>
      <w:proofErr w:type="spellStart"/>
      <w:r w:rsidRPr="00307B4B">
        <w:rPr>
          <w:rFonts w:ascii="Book Antiqua" w:eastAsia="宋体" w:hAnsi="Book Antiqua" w:cs="宋体"/>
          <w:color w:val="000000"/>
          <w:lang w:eastAsia="zh-CN"/>
        </w:rPr>
        <w:t>Gossner</w:t>
      </w:r>
      <w:proofErr w:type="spellEnd"/>
      <w:r w:rsidRPr="00307B4B">
        <w:rPr>
          <w:rFonts w:ascii="Book Antiqua" w:eastAsia="宋体" w:hAnsi="Book Antiqua" w:cs="宋体"/>
          <w:color w:val="000000"/>
          <w:lang w:eastAsia="zh-CN"/>
        </w:rPr>
        <w:t xml:space="preserve"> L, Ell C. Prospective evaluation of a new high-power argon plasma coagulation system (</w:t>
      </w:r>
      <w:proofErr w:type="spellStart"/>
      <w:r w:rsidRPr="00307B4B">
        <w:rPr>
          <w:rFonts w:ascii="Book Antiqua" w:eastAsia="宋体" w:hAnsi="Book Antiqua" w:cs="宋体"/>
          <w:color w:val="000000"/>
          <w:lang w:eastAsia="zh-CN"/>
        </w:rPr>
        <w:t>hp</w:t>
      </w:r>
      <w:proofErr w:type="spellEnd"/>
      <w:r w:rsidRPr="00307B4B">
        <w:rPr>
          <w:rFonts w:ascii="Book Antiqua" w:eastAsia="宋体" w:hAnsi="Book Antiqua" w:cs="宋体"/>
          <w:color w:val="000000"/>
          <w:lang w:eastAsia="zh-CN"/>
        </w:rPr>
        <w:t>-APC) in therapeutic gastrointestinal endoscopy. </w:t>
      </w:r>
      <w:proofErr w:type="spellStart"/>
      <w:r w:rsidRPr="00307B4B">
        <w:rPr>
          <w:rFonts w:ascii="Book Antiqua" w:eastAsia="宋体" w:hAnsi="Book Antiqua" w:cs="宋体"/>
          <w:i/>
          <w:iCs/>
          <w:color w:val="000000"/>
          <w:lang w:eastAsia="zh-CN"/>
        </w:rPr>
        <w:t>Scand</w:t>
      </w:r>
      <w:proofErr w:type="spellEnd"/>
      <w:r w:rsidRPr="00307B4B">
        <w:rPr>
          <w:rFonts w:ascii="Book Antiqua" w:eastAsia="宋体" w:hAnsi="Book Antiqua" w:cs="宋体"/>
          <w:i/>
          <w:iCs/>
          <w:color w:val="000000"/>
          <w:lang w:eastAsia="zh-CN"/>
        </w:rPr>
        <w:t xml:space="preserve"> J </w:t>
      </w:r>
      <w:proofErr w:type="spellStart"/>
      <w:r w:rsidRPr="00307B4B">
        <w:rPr>
          <w:rFonts w:ascii="Book Antiqua" w:eastAsia="宋体" w:hAnsi="Book Antiqua" w:cs="宋体"/>
          <w:i/>
          <w:iCs/>
          <w:color w:val="000000"/>
          <w:lang w:eastAsia="zh-CN"/>
        </w:rPr>
        <w:t>Gastroenterol</w:t>
      </w:r>
      <w:proofErr w:type="spellEnd"/>
      <w:r w:rsidRPr="00307B4B">
        <w:rPr>
          <w:rFonts w:ascii="Book Antiqua" w:eastAsia="宋体" w:hAnsi="Book Antiqua" w:cs="宋体"/>
          <w:color w:val="000000"/>
          <w:lang w:eastAsia="zh-CN"/>
        </w:rPr>
        <w:t> 2007; </w:t>
      </w:r>
      <w:r w:rsidRPr="00307B4B">
        <w:rPr>
          <w:rFonts w:ascii="Book Antiqua" w:eastAsia="宋体" w:hAnsi="Book Antiqua" w:cs="宋体"/>
          <w:b/>
          <w:bCs/>
          <w:color w:val="000000"/>
          <w:lang w:eastAsia="zh-CN"/>
        </w:rPr>
        <w:t>42</w:t>
      </w:r>
      <w:r w:rsidRPr="00307B4B">
        <w:rPr>
          <w:rFonts w:ascii="Book Antiqua" w:eastAsia="宋体" w:hAnsi="Book Antiqua" w:cs="宋体"/>
          <w:color w:val="000000"/>
          <w:lang w:eastAsia="zh-CN"/>
        </w:rPr>
        <w:t>: 397-405 [PMID: 17354121 DOI: 10.1080/00365520600898130]</w:t>
      </w:r>
    </w:p>
    <w:p w14:paraId="514AC747"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22 </w:t>
      </w:r>
      <w:r w:rsidRPr="00307B4B">
        <w:rPr>
          <w:rFonts w:ascii="Book Antiqua" w:eastAsia="宋体" w:hAnsi="Book Antiqua" w:cs="宋体"/>
          <w:b/>
          <w:bCs/>
          <w:color w:val="000000"/>
          <w:lang w:eastAsia="zh-CN"/>
        </w:rPr>
        <w:t>Tang SJ</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Jazrawi</w:t>
      </w:r>
      <w:proofErr w:type="spellEnd"/>
      <w:r w:rsidRPr="00307B4B">
        <w:rPr>
          <w:rFonts w:ascii="Book Antiqua" w:eastAsia="宋体" w:hAnsi="Book Antiqua" w:cs="宋体"/>
          <w:color w:val="000000"/>
          <w:lang w:eastAsia="zh-CN"/>
        </w:rPr>
        <w:t xml:space="preserve"> SF, Chen E, Tang L, Myers LL. Flexible endoscopic clip-assisted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diverticulotomy</w:t>
      </w:r>
      <w:proofErr w:type="spellEnd"/>
      <w:r w:rsidRPr="00307B4B">
        <w:rPr>
          <w:rFonts w:ascii="Book Antiqua" w:eastAsia="宋体" w:hAnsi="Book Antiqua" w:cs="宋体"/>
          <w:color w:val="000000"/>
          <w:lang w:eastAsia="zh-CN"/>
        </w:rPr>
        <w:t xml:space="preserve">: the first case series (with </w:t>
      </w:r>
      <w:r w:rsidRPr="00307B4B">
        <w:rPr>
          <w:rFonts w:ascii="Book Antiqua" w:eastAsia="宋体" w:hAnsi="Book Antiqua" w:cs="宋体"/>
          <w:color w:val="000000"/>
          <w:lang w:eastAsia="zh-CN"/>
        </w:rPr>
        <w:lastRenderedPageBreak/>
        <w:t>videos). </w:t>
      </w:r>
      <w:r w:rsidRPr="00307B4B">
        <w:rPr>
          <w:rFonts w:ascii="Book Antiqua" w:eastAsia="宋体" w:hAnsi="Book Antiqua" w:cs="宋体"/>
          <w:i/>
          <w:iCs/>
          <w:color w:val="000000"/>
          <w:lang w:eastAsia="zh-CN"/>
        </w:rPr>
        <w:t>Laryngoscope</w:t>
      </w:r>
      <w:r w:rsidRPr="00307B4B">
        <w:rPr>
          <w:rFonts w:ascii="Book Antiqua" w:eastAsia="宋体" w:hAnsi="Book Antiqua" w:cs="宋体"/>
          <w:color w:val="000000"/>
          <w:lang w:eastAsia="zh-CN"/>
        </w:rPr>
        <w:t> 2008; </w:t>
      </w:r>
      <w:r w:rsidRPr="00307B4B">
        <w:rPr>
          <w:rFonts w:ascii="Book Antiqua" w:eastAsia="宋体" w:hAnsi="Book Antiqua" w:cs="宋体"/>
          <w:b/>
          <w:bCs/>
          <w:color w:val="000000"/>
          <w:lang w:eastAsia="zh-CN"/>
        </w:rPr>
        <w:t>118</w:t>
      </w:r>
      <w:r w:rsidRPr="00307B4B">
        <w:rPr>
          <w:rFonts w:ascii="Book Antiqua" w:eastAsia="宋体" w:hAnsi="Book Antiqua" w:cs="宋体"/>
          <w:color w:val="000000"/>
          <w:lang w:eastAsia="zh-CN"/>
        </w:rPr>
        <w:t>: 1199-1205 [PMID: 18401278 DOI: 10.1097/MLG.0b013e31816e2eee]</w:t>
      </w:r>
    </w:p>
    <w:p w14:paraId="3CCBD8F8"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23 </w:t>
      </w:r>
      <w:r w:rsidRPr="00307B4B">
        <w:rPr>
          <w:rFonts w:ascii="Book Antiqua" w:eastAsia="宋体" w:hAnsi="Book Antiqua" w:cs="宋体"/>
          <w:b/>
          <w:bCs/>
          <w:color w:val="000000"/>
          <w:lang w:eastAsia="zh-CN"/>
        </w:rPr>
        <w:t>Al-</w:t>
      </w:r>
      <w:proofErr w:type="spellStart"/>
      <w:r w:rsidRPr="00307B4B">
        <w:rPr>
          <w:rFonts w:ascii="Book Antiqua" w:eastAsia="宋体" w:hAnsi="Book Antiqua" w:cs="宋体"/>
          <w:b/>
          <w:bCs/>
          <w:color w:val="000000"/>
          <w:lang w:eastAsia="zh-CN"/>
        </w:rPr>
        <w:t>Kadi</w:t>
      </w:r>
      <w:proofErr w:type="spellEnd"/>
      <w:r w:rsidRPr="00307B4B">
        <w:rPr>
          <w:rFonts w:ascii="Book Antiqua" w:eastAsia="宋体" w:hAnsi="Book Antiqua" w:cs="宋体"/>
          <w:b/>
          <w:bCs/>
          <w:color w:val="000000"/>
          <w:lang w:eastAsia="zh-CN"/>
        </w:rPr>
        <w:t xml:space="preserve"> AS</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Maghrabi</w:t>
      </w:r>
      <w:proofErr w:type="spellEnd"/>
      <w:r w:rsidRPr="00307B4B">
        <w:rPr>
          <w:rFonts w:ascii="Book Antiqua" w:eastAsia="宋体" w:hAnsi="Book Antiqua" w:cs="宋体"/>
          <w:color w:val="000000"/>
          <w:lang w:eastAsia="zh-CN"/>
        </w:rPr>
        <w:t xml:space="preserve"> AA, Thomson D, Gillman LM, </w:t>
      </w:r>
      <w:proofErr w:type="spellStart"/>
      <w:r w:rsidRPr="00307B4B">
        <w:rPr>
          <w:rFonts w:ascii="Book Antiqua" w:eastAsia="宋体" w:hAnsi="Book Antiqua" w:cs="宋体"/>
          <w:color w:val="000000"/>
          <w:lang w:eastAsia="zh-CN"/>
        </w:rPr>
        <w:t>Dhalla</w:t>
      </w:r>
      <w:proofErr w:type="spellEnd"/>
      <w:r w:rsidRPr="00307B4B">
        <w:rPr>
          <w:rFonts w:ascii="Book Antiqua" w:eastAsia="宋体" w:hAnsi="Book Antiqua" w:cs="宋体"/>
          <w:color w:val="000000"/>
          <w:lang w:eastAsia="zh-CN"/>
        </w:rPr>
        <w:t xml:space="preserve"> S. Endoscopic treatment of </w:t>
      </w:r>
      <w:proofErr w:type="spellStart"/>
      <w:r w:rsidRPr="00307B4B">
        <w:rPr>
          <w:rFonts w:ascii="Book Antiqua" w:eastAsia="宋体" w:hAnsi="Book Antiqua" w:cs="宋体"/>
          <w:color w:val="000000"/>
          <w:lang w:eastAsia="zh-CN"/>
        </w:rPr>
        <w:t>Zenker</w:t>
      </w:r>
      <w:proofErr w:type="spellEnd"/>
      <w:r w:rsidRPr="00307B4B">
        <w:rPr>
          <w:rFonts w:ascii="Book Antiqua" w:eastAsia="宋体" w:hAnsi="Book Antiqua" w:cs="宋体"/>
          <w:color w:val="000000"/>
          <w:lang w:eastAsia="zh-CN"/>
        </w:rPr>
        <w:t xml:space="preserve"> diverticulum: results of a 7-year experience. </w:t>
      </w:r>
      <w:r w:rsidRPr="00307B4B">
        <w:rPr>
          <w:rFonts w:ascii="Book Antiqua" w:eastAsia="宋体" w:hAnsi="Book Antiqua" w:cs="宋体"/>
          <w:i/>
          <w:iCs/>
          <w:color w:val="000000"/>
          <w:lang w:eastAsia="zh-CN"/>
        </w:rPr>
        <w:t xml:space="preserve">J Am </w:t>
      </w:r>
      <w:proofErr w:type="spellStart"/>
      <w:r w:rsidRPr="00307B4B">
        <w:rPr>
          <w:rFonts w:ascii="Book Antiqua" w:eastAsia="宋体" w:hAnsi="Book Antiqua" w:cs="宋体"/>
          <w:i/>
          <w:iCs/>
          <w:color w:val="000000"/>
          <w:lang w:eastAsia="zh-CN"/>
        </w:rPr>
        <w:t>Coll</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Surg</w:t>
      </w:r>
      <w:proofErr w:type="spellEnd"/>
      <w:r w:rsidRPr="00307B4B">
        <w:rPr>
          <w:rFonts w:ascii="Book Antiqua" w:eastAsia="宋体" w:hAnsi="Book Antiqua" w:cs="宋体"/>
          <w:color w:val="000000"/>
          <w:lang w:eastAsia="zh-CN"/>
        </w:rPr>
        <w:t> 2010; </w:t>
      </w:r>
      <w:r w:rsidRPr="00307B4B">
        <w:rPr>
          <w:rFonts w:ascii="Book Antiqua" w:eastAsia="宋体" w:hAnsi="Book Antiqua" w:cs="宋体"/>
          <w:b/>
          <w:bCs/>
          <w:color w:val="000000"/>
          <w:lang w:eastAsia="zh-CN"/>
        </w:rPr>
        <w:t>211</w:t>
      </w:r>
      <w:r w:rsidRPr="00307B4B">
        <w:rPr>
          <w:rFonts w:ascii="Book Antiqua" w:eastAsia="宋体" w:hAnsi="Book Antiqua" w:cs="宋体"/>
          <w:color w:val="000000"/>
          <w:lang w:eastAsia="zh-CN"/>
        </w:rPr>
        <w:t>: 239-243 [PMID: 20670862 DOI: 10.1016/j.jamcollsurg.2010.04.011]</w:t>
      </w:r>
    </w:p>
    <w:p w14:paraId="734F6454"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24 </w:t>
      </w:r>
      <w:r w:rsidRPr="00307B4B">
        <w:rPr>
          <w:rFonts w:ascii="Book Antiqua" w:eastAsia="宋体" w:hAnsi="Book Antiqua" w:cs="宋体"/>
          <w:b/>
          <w:bCs/>
          <w:color w:val="000000"/>
          <w:lang w:eastAsia="zh-CN"/>
        </w:rPr>
        <w:t>Case DJ</w:t>
      </w:r>
      <w:r w:rsidRPr="00307B4B">
        <w:rPr>
          <w:rFonts w:ascii="Book Antiqua" w:eastAsia="宋体" w:hAnsi="Book Antiqua" w:cs="宋体"/>
          <w:color w:val="000000"/>
          <w:lang w:eastAsia="zh-CN"/>
        </w:rPr>
        <w:t xml:space="preserve">, Baron TH. Flexible endoscopic management of </w:t>
      </w:r>
      <w:proofErr w:type="spellStart"/>
      <w:r w:rsidRPr="00307B4B">
        <w:rPr>
          <w:rFonts w:ascii="Book Antiqua" w:eastAsia="宋体" w:hAnsi="Book Antiqua" w:cs="宋体"/>
          <w:color w:val="000000"/>
          <w:lang w:eastAsia="zh-CN"/>
        </w:rPr>
        <w:t>Zenker</w:t>
      </w:r>
      <w:proofErr w:type="spellEnd"/>
      <w:r w:rsidRPr="00307B4B">
        <w:rPr>
          <w:rFonts w:ascii="Book Antiqua" w:eastAsia="宋体" w:hAnsi="Book Antiqua" w:cs="宋体"/>
          <w:color w:val="000000"/>
          <w:lang w:eastAsia="zh-CN"/>
        </w:rPr>
        <w:t xml:space="preserve"> diverticulum: the Mayo Clinic experience. </w:t>
      </w:r>
      <w:r w:rsidRPr="00307B4B">
        <w:rPr>
          <w:rFonts w:ascii="Book Antiqua" w:eastAsia="宋体" w:hAnsi="Book Antiqua" w:cs="宋体"/>
          <w:i/>
          <w:iCs/>
          <w:color w:val="000000"/>
          <w:lang w:eastAsia="zh-CN"/>
        </w:rPr>
        <w:t xml:space="preserve">Mayo </w:t>
      </w:r>
      <w:proofErr w:type="spellStart"/>
      <w:r w:rsidRPr="00307B4B">
        <w:rPr>
          <w:rFonts w:ascii="Book Antiqua" w:eastAsia="宋体" w:hAnsi="Book Antiqua" w:cs="宋体"/>
          <w:i/>
          <w:iCs/>
          <w:color w:val="000000"/>
          <w:lang w:eastAsia="zh-CN"/>
        </w:rPr>
        <w:t>Clin</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Proc</w:t>
      </w:r>
      <w:proofErr w:type="spellEnd"/>
      <w:r w:rsidRPr="00307B4B">
        <w:rPr>
          <w:rFonts w:ascii="Book Antiqua" w:eastAsia="宋体" w:hAnsi="Book Antiqua" w:cs="宋体"/>
          <w:color w:val="000000"/>
          <w:lang w:eastAsia="zh-CN"/>
        </w:rPr>
        <w:t> 2010; </w:t>
      </w:r>
      <w:r w:rsidRPr="00307B4B">
        <w:rPr>
          <w:rFonts w:ascii="Book Antiqua" w:eastAsia="宋体" w:hAnsi="Book Antiqua" w:cs="宋体"/>
          <w:b/>
          <w:bCs/>
          <w:color w:val="000000"/>
          <w:lang w:eastAsia="zh-CN"/>
        </w:rPr>
        <w:t>85</w:t>
      </w:r>
      <w:r w:rsidRPr="00307B4B">
        <w:rPr>
          <w:rFonts w:ascii="Book Antiqua" w:eastAsia="宋体" w:hAnsi="Book Antiqua" w:cs="宋体"/>
          <w:color w:val="000000"/>
          <w:lang w:eastAsia="zh-CN"/>
        </w:rPr>
        <w:t>: 719-722 [PMID: 20675509 DOI: 10.4065/mcp.2009.0663]</w:t>
      </w:r>
    </w:p>
    <w:p w14:paraId="47C8DA3C"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25 </w:t>
      </w:r>
      <w:proofErr w:type="spellStart"/>
      <w:r w:rsidRPr="00307B4B">
        <w:rPr>
          <w:rFonts w:ascii="Book Antiqua" w:eastAsia="宋体" w:hAnsi="Book Antiqua" w:cs="宋体"/>
          <w:b/>
          <w:bCs/>
          <w:color w:val="000000"/>
          <w:lang w:eastAsia="zh-CN"/>
        </w:rPr>
        <w:t>Repici</w:t>
      </w:r>
      <w:proofErr w:type="spellEnd"/>
      <w:r w:rsidRPr="00307B4B">
        <w:rPr>
          <w:rFonts w:ascii="Book Antiqua" w:eastAsia="宋体" w:hAnsi="Book Antiqua" w:cs="宋体"/>
          <w:b/>
          <w:bCs/>
          <w:color w:val="000000"/>
          <w:lang w:eastAsia="zh-CN"/>
        </w:rPr>
        <w:t xml:space="preserve"> A</w:t>
      </w:r>
      <w:r w:rsidRPr="00307B4B">
        <w:rPr>
          <w:rFonts w:ascii="Book Antiqua" w:eastAsia="宋体" w:hAnsi="Book Antiqua" w:cs="宋体"/>
          <w:color w:val="000000"/>
          <w:lang w:eastAsia="zh-CN"/>
        </w:rPr>
        <w:t xml:space="preserve">, Pagano N, Romeo F, </w:t>
      </w:r>
      <w:proofErr w:type="spellStart"/>
      <w:r w:rsidRPr="00307B4B">
        <w:rPr>
          <w:rFonts w:ascii="Book Antiqua" w:eastAsia="宋体" w:hAnsi="Book Antiqua" w:cs="宋体"/>
          <w:color w:val="000000"/>
          <w:lang w:eastAsia="zh-CN"/>
        </w:rPr>
        <w:t>Danese</w:t>
      </w:r>
      <w:proofErr w:type="spellEnd"/>
      <w:r w:rsidRPr="00307B4B">
        <w:rPr>
          <w:rFonts w:ascii="Book Antiqua" w:eastAsia="宋体" w:hAnsi="Book Antiqua" w:cs="宋体"/>
          <w:color w:val="000000"/>
          <w:lang w:eastAsia="zh-CN"/>
        </w:rPr>
        <w:t xml:space="preserve"> S, </w:t>
      </w:r>
      <w:proofErr w:type="spellStart"/>
      <w:r w:rsidRPr="00307B4B">
        <w:rPr>
          <w:rFonts w:ascii="Book Antiqua" w:eastAsia="宋体" w:hAnsi="Book Antiqua" w:cs="宋体"/>
          <w:color w:val="000000"/>
          <w:lang w:eastAsia="zh-CN"/>
        </w:rPr>
        <w:t>Arosio</w:t>
      </w:r>
      <w:proofErr w:type="spellEnd"/>
      <w:r w:rsidRPr="00307B4B">
        <w:rPr>
          <w:rFonts w:ascii="Book Antiqua" w:eastAsia="宋体" w:hAnsi="Book Antiqua" w:cs="宋体"/>
          <w:color w:val="000000"/>
          <w:lang w:eastAsia="zh-CN"/>
        </w:rPr>
        <w:t xml:space="preserve"> M, </w:t>
      </w:r>
      <w:proofErr w:type="spellStart"/>
      <w:r w:rsidRPr="00307B4B">
        <w:rPr>
          <w:rFonts w:ascii="Book Antiqua" w:eastAsia="宋体" w:hAnsi="Book Antiqua" w:cs="宋体"/>
          <w:color w:val="000000"/>
          <w:lang w:eastAsia="zh-CN"/>
        </w:rPr>
        <w:t>Rando</w:t>
      </w:r>
      <w:proofErr w:type="spellEnd"/>
      <w:r w:rsidRPr="00307B4B">
        <w:rPr>
          <w:rFonts w:ascii="Book Antiqua" w:eastAsia="宋体" w:hAnsi="Book Antiqua" w:cs="宋体"/>
          <w:color w:val="000000"/>
          <w:lang w:eastAsia="zh-CN"/>
        </w:rPr>
        <w:t xml:space="preserve"> G, </w:t>
      </w:r>
      <w:proofErr w:type="spellStart"/>
      <w:r w:rsidRPr="00307B4B">
        <w:rPr>
          <w:rFonts w:ascii="Book Antiqua" w:eastAsia="宋体" w:hAnsi="Book Antiqua" w:cs="宋体"/>
          <w:color w:val="000000"/>
          <w:lang w:eastAsia="zh-CN"/>
        </w:rPr>
        <w:t>Strangio</w:t>
      </w:r>
      <w:proofErr w:type="spellEnd"/>
      <w:r w:rsidRPr="00307B4B">
        <w:rPr>
          <w:rFonts w:ascii="Book Antiqua" w:eastAsia="宋体" w:hAnsi="Book Antiqua" w:cs="宋体"/>
          <w:color w:val="000000"/>
          <w:lang w:eastAsia="zh-CN"/>
        </w:rPr>
        <w:t xml:space="preserve"> G, </w:t>
      </w:r>
      <w:proofErr w:type="spellStart"/>
      <w:r w:rsidRPr="00307B4B">
        <w:rPr>
          <w:rFonts w:ascii="Book Antiqua" w:eastAsia="宋体" w:hAnsi="Book Antiqua" w:cs="宋体"/>
          <w:color w:val="000000"/>
          <w:lang w:eastAsia="zh-CN"/>
        </w:rPr>
        <w:t>Carlino</w:t>
      </w:r>
      <w:proofErr w:type="spellEnd"/>
      <w:r w:rsidRPr="00307B4B">
        <w:rPr>
          <w:rFonts w:ascii="Book Antiqua" w:eastAsia="宋体" w:hAnsi="Book Antiqua" w:cs="宋体"/>
          <w:color w:val="000000"/>
          <w:lang w:eastAsia="zh-CN"/>
        </w:rPr>
        <w:t xml:space="preserve"> A, </w:t>
      </w:r>
      <w:proofErr w:type="spellStart"/>
      <w:r w:rsidRPr="00307B4B">
        <w:rPr>
          <w:rFonts w:ascii="Book Antiqua" w:eastAsia="宋体" w:hAnsi="Book Antiqua" w:cs="宋体"/>
          <w:color w:val="000000"/>
          <w:lang w:eastAsia="zh-CN"/>
        </w:rPr>
        <w:t>Malesci</w:t>
      </w:r>
      <w:proofErr w:type="spellEnd"/>
      <w:r w:rsidRPr="00307B4B">
        <w:rPr>
          <w:rFonts w:ascii="Book Antiqua" w:eastAsia="宋体" w:hAnsi="Book Antiqua" w:cs="宋体"/>
          <w:color w:val="000000"/>
          <w:lang w:eastAsia="zh-CN"/>
        </w:rPr>
        <w:t xml:space="preserve"> A. Endoscopic flexible treatment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a modification of the needle-knife technique. </w:t>
      </w:r>
      <w:r w:rsidRPr="00307B4B">
        <w:rPr>
          <w:rFonts w:ascii="Book Antiqua" w:eastAsia="宋体" w:hAnsi="Book Antiqua" w:cs="宋体"/>
          <w:i/>
          <w:iCs/>
          <w:color w:val="000000"/>
          <w:lang w:eastAsia="zh-CN"/>
        </w:rPr>
        <w:t>Endoscopy</w:t>
      </w:r>
      <w:r w:rsidRPr="00307B4B">
        <w:rPr>
          <w:rFonts w:ascii="Book Antiqua" w:eastAsia="宋体" w:hAnsi="Book Antiqua" w:cs="宋体"/>
          <w:color w:val="000000"/>
          <w:lang w:eastAsia="zh-CN"/>
        </w:rPr>
        <w:t> 2010; </w:t>
      </w:r>
      <w:r w:rsidRPr="00307B4B">
        <w:rPr>
          <w:rFonts w:ascii="Book Antiqua" w:eastAsia="宋体" w:hAnsi="Book Antiqua" w:cs="宋体"/>
          <w:b/>
          <w:bCs/>
          <w:color w:val="000000"/>
          <w:lang w:eastAsia="zh-CN"/>
        </w:rPr>
        <w:t>42</w:t>
      </w:r>
      <w:r w:rsidRPr="00307B4B">
        <w:rPr>
          <w:rFonts w:ascii="Book Antiqua" w:eastAsia="宋体" w:hAnsi="Book Antiqua" w:cs="宋体"/>
          <w:color w:val="000000"/>
          <w:lang w:eastAsia="zh-CN"/>
        </w:rPr>
        <w:t>: 532-535 [PMID: 20593330 DOI: 10.1016/j.gie.2012.12.008]</w:t>
      </w:r>
    </w:p>
    <w:p w14:paraId="7F69030A"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26 </w:t>
      </w:r>
      <w:r w:rsidRPr="00307B4B">
        <w:rPr>
          <w:rFonts w:ascii="Book Antiqua" w:eastAsia="宋体" w:hAnsi="Book Antiqua" w:cs="宋体"/>
          <w:b/>
          <w:bCs/>
          <w:color w:val="000000"/>
          <w:lang w:eastAsia="zh-CN"/>
        </w:rPr>
        <w:t>Hondo FY</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Maluf-Filho</w:t>
      </w:r>
      <w:proofErr w:type="spellEnd"/>
      <w:r w:rsidRPr="00307B4B">
        <w:rPr>
          <w:rFonts w:ascii="Book Antiqua" w:eastAsia="宋体" w:hAnsi="Book Antiqua" w:cs="宋体"/>
          <w:color w:val="000000"/>
          <w:lang w:eastAsia="zh-CN"/>
        </w:rPr>
        <w:t xml:space="preserve"> F, Giordano-</w:t>
      </w:r>
      <w:proofErr w:type="spellStart"/>
      <w:r w:rsidRPr="00307B4B">
        <w:rPr>
          <w:rFonts w:ascii="Book Antiqua" w:eastAsia="宋体" w:hAnsi="Book Antiqua" w:cs="宋体"/>
          <w:color w:val="000000"/>
          <w:lang w:eastAsia="zh-CN"/>
        </w:rPr>
        <w:t>Nappi</w:t>
      </w:r>
      <w:proofErr w:type="spellEnd"/>
      <w:r w:rsidRPr="00307B4B">
        <w:rPr>
          <w:rFonts w:ascii="Book Antiqua" w:eastAsia="宋体" w:hAnsi="Book Antiqua" w:cs="宋体"/>
          <w:color w:val="000000"/>
          <w:lang w:eastAsia="zh-CN"/>
        </w:rPr>
        <w:t xml:space="preserve"> JH, </w:t>
      </w:r>
      <w:proofErr w:type="spellStart"/>
      <w:r w:rsidRPr="00307B4B">
        <w:rPr>
          <w:rFonts w:ascii="Book Antiqua" w:eastAsia="宋体" w:hAnsi="Book Antiqua" w:cs="宋体"/>
          <w:color w:val="000000"/>
          <w:lang w:eastAsia="zh-CN"/>
        </w:rPr>
        <w:t>Neves</w:t>
      </w:r>
      <w:proofErr w:type="spellEnd"/>
      <w:r w:rsidRPr="00307B4B">
        <w:rPr>
          <w:rFonts w:ascii="Book Antiqua" w:eastAsia="宋体" w:hAnsi="Book Antiqua" w:cs="宋体"/>
          <w:color w:val="000000"/>
          <w:lang w:eastAsia="zh-CN"/>
        </w:rPr>
        <w:t xml:space="preserve"> CZ, </w:t>
      </w:r>
      <w:proofErr w:type="spellStart"/>
      <w:r w:rsidRPr="00307B4B">
        <w:rPr>
          <w:rFonts w:ascii="Book Antiqua" w:eastAsia="宋体" w:hAnsi="Book Antiqua" w:cs="宋体"/>
          <w:color w:val="000000"/>
          <w:lang w:eastAsia="zh-CN"/>
        </w:rPr>
        <w:t>Cecconello</w:t>
      </w:r>
      <w:proofErr w:type="spellEnd"/>
      <w:r w:rsidRPr="00307B4B">
        <w:rPr>
          <w:rFonts w:ascii="Book Antiqua" w:eastAsia="宋体" w:hAnsi="Book Antiqua" w:cs="宋体"/>
          <w:color w:val="000000"/>
          <w:lang w:eastAsia="zh-CN"/>
        </w:rPr>
        <w:t xml:space="preserve"> I, Sakai P. Endoscopic treatment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by harmonic scalpel. </w:t>
      </w:r>
      <w:proofErr w:type="spellStart"/>
      <w:r w:rsidRPr="00307B4B">
        <w:rPr>
          <w:rFonts w:ascii="Book Antiqua" w:eastAsia="宋体" w:hAnsi="Book Antiqua" w:cs="宋体"/>
          <w:i/>
          <w:iCs/>
          <w:color w:val="000000"/>
          <w:lang w:eastAsia="zh-CN"/>
        </w:rPr>
        <w:t>Gastrointest</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Endosc</w:t>
      </w:r>
      <w:proofErr w:type="spellEnd"/>
      <w:r w:rsidRPr="00307B4B">
        <w:rPr>
          <w:rFonts w:ascii="Book Antiqua" w:eastAsia="宋体" w:hAnsi="Book Antiqua" w:cs="宋体"/>
          <w:color w:val="000000"/>
          <w:lang w:eastAsia="zh-CN"/>
        </w:rPr>
        <w:t> 2011; </w:t>
      </w:r>
      <w:r w:rsidRPr="00307B4B">
        <w:rPr>
          <w:rFonts w:ascii="Book Antiqua" w:eastAsia="宋体" w:hAnsi="Book Antiqua" w:cs="宋体"/>
          <w:b/>
          <w:bCs/>
          <w:color w:val="000000"/>
          <w:lang w:eastAsia="zh-CN"/>
        </w:rPr>
        <w:t>74</w:t>
      </w:r>
      <w:r w:rsidRPr="00307B4B">
        <w:rPr>
          <w:rFonts w:ascii="Book Antiqua" w:eastAsia="宋体" w:hAnsi="Book Antiqua" w:cs="宋体"/>
          <w:color w:val="000000"/>
          <w:lang w:eastAsia="zh-CN"/>
        </w:rPr>
        <w:t>: 666-671 [PMID: 21872715 DOI: 10.1016/j.gie.2011.05.007]</w:t>
      </w:r>
    </w:p>
    <w:p w14:paraId="7AA68F44" w14:textId="22DA5E0E"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27 </w:t>
      </w:r>
      <w:proofErr w:type="spellStart"/>
      <w:r w:rsidRPr="00307B4B">
        <w:rPr>
          <w:rFonts w:ascii="Book Antiqua" w:eastAsia="宋体" w:hAnsi="Book Antiqua" w:cs="宋体"/>
          <w:b/>
          <w:bCs/>
          <w:color w:val="000000"/>
          <w:lang w:eastAsia="zh-CN"/>
        </w:rPr>
        <w:t>Huberty</w:t>
      </w:r>
      <w:proofErr w:type="spellEnd"/>
      <w:r w:rsidRPr="00307B4B">
        <w:rPr>
          <w:rFonts w:ascii="Book Antiqua" w:eastAsia="宋体" w:hAnsi="Book Antiqua" w:cs="宋体"/>
          <w:b/>
          <w:bCs/>
          <w:color w:val="000000"/>
          <w:lang w:eastAsia="zh-CN"/>
        </w:rPr>
        <w:t xml:space="preserve"> V</w:t>
      </w:r>
      <w:r w:rsidRPr="00307B4B">
        <w:rPr>
          <w:rFonts w:ascii="Book Antiqua" w:eastAsia="宋体" w:hAnsi="Book Antiqua" w:cs="宋体"/>
          <w:color w:val="000000"/>
          <w:lang w:eastAsia="zh-CN"/>
        </w:rPr>
        <w:t xml:space="preserve">, El Bacha S, </w:t>
      </w:r>
      <w:proofErr w:type="spellStart"/>
      <w:r w:rsidRPr="00307B4B">
        <w:rPr>
          <w:rFonts w:ascii="Book Antiqua" w:eastAsia="宋体" w:hAnsi="Book Antiqua" w:cs="宋体"/>
          <w:color w:val="000000"/>
          <w:lang w:eastAsia="zh-CN"/>
        </w:rPr>
        <w:t>Blero</w:t>
      </w:r>
      <w:proofErr w:type="spellEnd"/>
      <w:r w:rsidRPr="00307B4B">
        <w:rPr>
          <w:rFonts w:ascii="Book Antiqua" w:eastAsia="宋体" w:hAnsi="Book Antiqua" w:cs="宋体"/>
          <w:color w:val="000000"/>
          <w:lang w:eastAsia="zh-CN"/>
        </w:rPr>
        <w:t xml:space="preserve"> D, Le </w:t>
      </w:r>
      <w:proofErr w:type="spellStart"/>
      <w:r w:rsidRPr="00307B4B">
        <w:rPr>
          <w:rFonts w:ascii="Book Antiqua" w:eastAsia="宋体" w:hAnsi="Book Antiqua" w:cs="宋体"/>
          <w:color w:val="000000"/>
          <w:lang w:eastAsia="zh-CN"/>
        </w:rPr>
        <w:t>Moine</w:t>
      </w:r>
      <w:proofErr w:type="spellEnd"/>
      <w:r w:rsidRPr="00307B4B">
        <w:rPr>
          <w:rFonts w:ascii="Book Antiqua" w:eastAsia="宋体" w:hAnsi="Book Antiqua" w:cs="宋体"/>
          <w:color w:val="000000"/>
          <w:lang w:eastAsia="zh-CN"/>
        </w:rPr>
        <w:t xml:space="preserve"> O, Hassid S, </w:t>
      </w:r>
      <w:proofErr w:type="spellStart"/>
      <w:r w:rsidRPr="00307B4B">
        <w:rPr>
          <w:rFonts w:ascii="Book Antiqua" w:eastAsia="宋体" w:hAnsi="Book Antiqua" w:cs="宋体"/>
          <w:color w:val="000000"/>
          <w:lang w:eastAsia="zh-CN"/>
        </w:rPr>
        <w:t>Devière</w:t>
      </w:r>
      <w:proofErr w:type="spellEnd"/>
      <w:r w:rsidRPr="00307B4B">
        <w:rPr>
          <w:rFonts w:ascii="Book Antiqua" w:eastAsia="宋体" w:hAnsi="Book Antiqua" w:cs="宋体"/>
          <w:color w:val="000000"/>
          <w:lang w:eastAsia="zh-CN"/>
        </w:rPr>
        <w:t xml:space="preserve"> J. Endoscopic treatment for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long-term results (with video). </w:t>
      </w:r>
      <w:proofErr w:type="spellStart"/>
      <w:r w:rsidRPr="00307B4B">
        <w:rPr>
          <w:rFonts w:ascii="Book Antiqua" w:eastAsia="宋体" w:hAnsi="Book Antiqua" w:cs="宋体"/>
          <w:i/>
          <w:iCs/>
          <w:color w:val="000000"/>
          <w:lang w:eastAsia="zh-CN"/>
        </w:rPr>
        <w:t>Gastrointest</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Endosc</w:t>
      </w:r>
      <w:proofErr w:type="spellEnd"/>
      <w:r w:rsidRPr="00307B4B">
        <w:rPr>
          <w:rFonts w:ascii="Book Antiqua" w:eastAsia="宋体" w:hAnsi="Book Antiqua" w:cs="宋体"/>
          <w:color w:val="000000"/>
          <w:lang w:eastAsia="zh-CN"/>
        </w:rPr>
        <w:t> 2013; </w:t>
      </w:r>
      <w:r w:rsidRPr="00307B4B">
        <w:rPr>
          <w:rFonts w:ascii="Book Antiqua" w:eastAsia="宋体" w:hAnsi="Book Antiqua" w:cs="宋体"/>
          <w:b/>
          <w:bCs/>
          <w:color w:val="000000"/>
          <w:lang w:eastAsia="zh-CN"/>
        </w:rPr>
        <w:t>77</w:t>
      </w:r>
      <w:r w:rsidRPr="00307B4B">
        <w:rPr>
          <w:rFonts w:ascii="Book Antiqua" w:eastAsia="宋体" w:hAnsi="Book Antiqua" w:cs="宋体"/>
          <w:color w:val="000000"/>
          <w:lang w:eastAsia="zh-CN"/>
        </w:rPr>
        <w:t>: 701-707 [PMID: 23394840 DOI: 10.1016/j.gie.2012.12.008]</w:t>
      </w:r>
    </w:p>
    <w:p w14:paraId="62D30E79"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28 </w:t>
      </w:r>
      <w:proofErr w:type="spellStart"/>
      <w:r w:rsidRPr="00307B4B">
        <w:rPr>
          <w:rFonts w:ascii="Book Antiqua" w:eastAsia="宋体" w:hAnsi="Book Antiqua" w:cs="宋体"/>
          <w:b/>
          <w:bCs/>
          <w:color w:val="000000"/>
          <w:lang w:eastAsia="zh-CN"/>
        </w:rPr>
        <w:t>Ramchandani</w:t>
      </w:r>
      <w:proofErr w:type="spellEnd"/>
      <w:r w:rsidRPr="00307B4B">
        <w:rPr>
          <w:rFonts w:ascii="Book Antiqua" w:eastAsia="宋体" w:hAnsi="Book Antiqua" w:cs="宋体"/>
          <w:b/>
          <w:bCs/>
          <w:color w:val="000000"/>
          <w:lang w:eastAsia="zh-CN"/>
        </w:rPr>
        <w:t xml:space="preserve"> M</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Nageshwar</w:t>
      </w:r>
      <w:proofErr w:type="spellEnd"/>
      <w:r w:rsidRPr="00307B4B">
        <w:rPr>
          <w:rFonts w:ascii="Book Antiqua" w:eastAsia="宋体" w:hAnsi="Book Antiqua" w:cs="宋体"/>
          <w:color w:val="000000"/>
          <w:lang w:eastAsia="zh-CN"/>
        </w:rPr>
        <w:t xml:space="preserve"> Reddy D. New endoscopic "scissors" to treat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(with video). </w:t>
      </w:r>
      <w:proofErr w:type="spellStart"/>
      <w:r w:rsidRPr="00307B4B">
        <w:rPr>
          <w:rFonts w:ascii="Book Antiqua" w:eastAsia="宋体" w:hAnsi="Book Antiqua" w:cs="宋体"/>
          <w:i/>
          <w:iCs/>
          <w:color w:val="000000"/>
          <w:lang w:eastAsia="zh-CN"/>
        </w:rPr>
        <w:t>Gastrointest</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Endosc</w:t>
      </w:r>
      <w:proofErr w:type="spellEnd"/>
      <w:r w:rsidRPr="00307B4B">
        <w:rPr>
          <w:rFonts w:ascii="Book Antiqua" w:eastAsia="宋体" w:hAnsi="Book Antiqua" w:cs="宋体"/>
          <w:color w:val="000000"/>
          <w:lang w:eastAsia="zh-CN"/>
        </w:rPr>
        <w:t> 2013; </w:t>
      </w:r>
      <w:r w:rsidRPr="00307B4B">
        <w:rPr>
          <w:rFonts w:ascii="Book Antiqua" w:eastAsia="宋体" w:hAnsi="Book Antiqua" w:cs="宋体"/>
          <w:b/>
          <w:bCs/>
          <w:color w:val="000000"/>
          <w:lang w:eastAsia="zh-CN"/>
        </w:rPr>
        <w:t>78</w:t>
      </w:r>
      <w:r w:rsidRPr="00307B4B">
        <w:rPr>
          <w:rFonts w:ascii="Book Antiqua" w:eastAsia="宋体" w:hAnsi="Book Antiqua" w:cs="宋体"/>
          <w:color w:val="000000"/>
          <w:lang w:eastAsia="zh-CN"/>
        </w:rPr>
        <w:t>: 645-648 [PMID: 23849817 DOI: 10.1016/j.gie.2013.06.003]</w:t>
      </w:r>
    </w:p>
    <w:p w14:paraId="55DF3204"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29 </w:t>
      </w:r>
      <w:proofErr w:type="spellStart"/>
      <w:r w:rsidRPr="00307B4B">
        <w:rPr>
          <w:rFonts w:ascii="Book Antiqua" w:eastAsia="宋体" w:hAnsi="Book Antiqua" w:cs="宋体"/>
          <w:b/>
          <w:bCs/>
          <w:color w:val="000000"/>
          <w:lang w:eastAsia="zh-CN"/>
        </w:rPr>
        <w:t>Manno</w:t>
      </w:r>
      <w:proofErr w:type="spellEnd"/>
      <w:r w:rsidRPr="00307B4B">
        <w:rPr>
          <w:rFonts w:ascii="Book Antiqua" w:eastAsia="宋体" w:hAnsi="Book Antiqua" w:cs="宋体"/>
          <w:b/>
          <w:bCs/>
          <w:color w:val="000000"/>
          <w:lang w:eastAsia="zh-CN"/>
        </w:rPr>
        <w:t xml:space="preserve"> M</w:t>
      </w:r>
      <w:r w:rsidRPr="00307B4B">
        <w:rPr>
          <w:rFonts w:ascii="Book Antiqua" w:eastAsia="宋体" w:hAnsi="Book Antiqua" w:cs="宋体"/>
          <w:color w:val="000000"/>
          <w:lang w:eastAsia="zh-CN"/>
        </w:rPr>
        <w:t xml:space="preserve">, Manta R, Caruso A, </w:t>
      </w:r>
      <w:proofErr w:type="spellStart"/>
      <w:r w:rsidRPr="00307B4B">
        <w:rPr>
          <w:rFonts w:ascii="Book Antiqua" w:eastAsia="宋体" w:hAnsi="Book Antiqua" w:cs="宋体"/>
          <w:color w:val="000000"/>
          <w:lang w:eastAsia="zh-CN"/>
        </w:rPr>
        <w:t>Bertani</w:t>
      </w:r>
      <w:proofErr w:type="spellEnd"/>
      <w:r w:rsidRPr="00307B4B">
        <w:rPr>
          <w:rFonts w:ascii="Book Antiqua" w:eastAsia="宋体" w:hAnsi="Book Antiqua" w:cs="宋体"/>
          <w:color w:val="000000"/>
          <w:lang w:eastAsia="zh-CN"/>
        </w:rPr>
        <w:t xml:space="preserve"> H, </w:t>
      </w:r>
      <w:proofErr w:type="spellStart"/>
      <w:r w:rsidRPr="00307B4B">
        <w:rPr>
          <w:rFonts w:ascii="Book Antiqua" w:eastAsia="宋体" w:hAnsi="Book Antiqua" w:cs="宋体"/>
          <w:color w:val="000000"/>
          <w:lang w:eastAsia="zh-CN"/>
        </w:rPr>
        <w:t>Mirante</w:t>
      </w:r>
      <w:proofErr w:type="spellEnd"/>
      <w:r w:rsidRPr="00307B4B">
        <w:rPr>
          <w:rFonts w:ascii="Book Antiqua" w:eastAsia="宋体" w:hAnsi="Book Antiqua" w:cs="宋体"/>
          <w:color w:val="000000"/>
          <w:lang w:eastAsia="zh-CN"/>
        </w:rPr>
        <w:t xml:space="preserve"> VG, </w:t>
      </w:r>
      <w:proofErr w:type="spellStart"/>
      <w:r w:rsidRPr="00307B4B">
        <w:rPr>
          <w:rFonts w:ascii="Book Antiqua" w:eastAsia="宋体" w:hAnsi="Book Antiqua" w:cs="宋体"/>
          <w:color w:val="000000"/>
          <w:lang w:eastAsia="zh-CN"/>
        </w:rPr>
        <w:t>Osja</w:t>
      </w:r>
      <w:proofErr w:type="spellEnd"/>
      <w:r w:rsidRPr="00307B4B">
        <w:rPr>
          <w:rFonts w:ascii="Book Antiqua" w:eastAsia="宋体" w:hAnsi="Book Antiqua" w:cs="宋体"/>
          <w:color w:val="000000"/>
          <w:lang w:eastAsia="zh-CN"/>
        </w:rPr>
        <w:t xml:space="preserve"> E, </w:t>
      </w:r>
      <w:proofErr w:type="spellStart"/>
      <w:r w:rsidRPr="00307B4B">
        <w:rPr>
          <w:rFonts w:ascii="Book Antiqua" w:eastAsia="宋体" w:hAnsi="Book Antiqua" w:cs="宋体"/>
          <w:color w:val="000000"/>
          <w:lang w:eastAsia="zh-CN"/>
        </w:rPr>
        <w:t>Bassotti</w:t>
      </w:r>
      <w:proofErr w:type="spellEnd"/>
      <w:r w:rsidRPr="00307B4B">
        <w:rPr>
          <w:rFonts w:ascii="Book Antiqua" w:eastAsia="宋体" w:hAnsi="Book Antiqua" w:cs="宋体"/>
          <w:color w:val="000000"/>
          <w:lang w:eastAsia="zh-CN"/>
        </w:rPr>
        <w:t xml:space="preserve"> G, </w:t>
      </w:r>
      <w:proofErr w:type="spellStart"/>
      <w:r w:rsidRPr="00307B4B">
        <w:rPr>
          <w:rFonts w:ascii="Book Antiqua" w:eastAsia="宋体" w:hAnsi="Book Antiqua" w:cs="宋体"/>
          <w:color w:val="000000"/>
          <w:lang w:eastAsia="zh-CN"/>
        </w:rPr>
        <w:t>Conigliaro</w:t>
      </w:r>
      <w:proofErr w:type="spellEnd"/>
      <w:r w:rsidRPr="00307B4B">
        <w:rPr>
          <w:rFonts w:ascii="Book Antiqua" w:eastAsia="宋体" w:hAnsi="Book Antiqua" w:cs="宋体"/>
          <w:color w:val="000000"/>
          <w:lang w:eastAsia="zh-CN"/>
        </w:rPr>
        <w:t xml:space="preserve"> R. Alternative endoscopic treatment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a case series (with video). </w:t>
      </w:r>
      <w:proofErr w:type="spellStart"/>
      <w:r w:rsidRPr="00307B4B">
        <w:rPr>
          <w:rFonts w:ascii="Book Antiqua" w:eastAsia="宋体" w:hAnsi="Book Antiqua" w:cs="宋体"/>
          <w:i/>
          <w:iCs/>
          <w:color w:val="000000"/>
          <w:lang w:eastAsia="zh-CN"/>
        </w:rPr>
        <w:t>Gastrointest</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Endosc</w:t>
      </w:r>
      <w:proofErr w:type="spellEnd"/>
      <w:r w:rsidRPr="00307B4B">
        <w:rPr>
          <w:rFonts w:ascii="Book Antiqua" w:eastAsia="宋体" w:hAnsi="Book Antiqua" w:cs="宋体"/>
          <w:color w:val="000000"/>
          <w:lang w:eastAsia="zh-CN"/>
        </w:rPr>
        <w:t> 2014; </w:t>
      </w:r>
      <w:r w:rsidRPr="00307B4B">
        <w:rPr>
          <w:rFonts w:ascii="Book Antiqua" w:eastAsia="宋体" w:hAnsi="Book Antiqua" w:cs="宋体"/>
          <w:b/>
          <w:bCs/>
          <w:color w:val="000000"/>
          <w:lang w:eastAsia="zh-CN"/>
        </w:rPr>
        <w:t>79</w:t>
      </w:r>
      <w:r w:rsidRPr="00307B4B">
        <w:rPr>
          <w:rFonts w:ascii="Book Antiqua" w:eastAsia="宋体" w:hAnsi="Book Antiqua" w:cs="宋体"/>
          <w:color w:val="000000"/>
          <w:lang w:eastAsia="zh-CN"/>
        </w:rPr>
        <w:t>: 168-170 [PMID: 23987574 DOI: 10.1016/j.gie.2013.07.012]</w:t>
      </w:r>
    </w:p>
    <w:p w14:paraId="6E8E992B"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30 </w:t>
      </w:r>
      <w:r w:rsidRPr="00307B4B">
        <w:rPr>
          <w:rFonts w:ascii="Book Antiqua" w:eastAsia="宋体" w:hAnsi="Book Antiqua" w:cs="宋体"/>
          <w:b/>
          <w:bCs/>
          <w:color w:val="000000"/>
          <w:lang w:eastAsia="zh-CN"/>
        </w:rPr>
        <w:t>Parker NP</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Misono</w:t>
      </w:r>
      <w:proofErr w:type="spellEnd"/>
      <w:r w:rsidRPr="00307B4B">
        <w:rPr>
          <w:rFonts w:ascii="Book Antiqua" w:eastAsia="宋体" w:hAnsi="Book Antiqua" w:cs="宋体"/>
          <w:color w:val="000000"/>
          <w:lang w:eastAsia="zh-CN"/>
        </w:rPr>
        <w:t xml:space="preserve"> S. Carbon dioxide laser versus stapler-assisted endoscopic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diverticulotomy</w:t>
      </w:r>
      <w:proofErr w:type="spellEnd"/>
      <w:r w:rsidRPr="00307B4B">
        <w:rPr>
          <w:rFonts w:ascii="Book Antiqua" w:eastAsia="宋体" w:hAnsi="Book Antiqua" w:cs="宋体"/>
          <w:color w:val="000000"/>
          <w:lang w:eastAsia="zh-CN"/>
        </w:rPr>
        <w:t>: a systematic review and meta-analysis. </w:t>
      </w:r>
      <w:proofErr w:type="spellStart"/>
      <w:r w:rsidRPr="00307B4B">
        <w:rPr>
          <w:rFonts w:ascii="Book Antiqua" w:eastAsia="宋体" w:hAnsi="Book Antiqua" w:cs="宋体"/>
          <w:i/>
          <w:iCs/>
          <w:color w:val="000000"/>
          <w:lang w:eastAsia="zh-CN"/>
        </w:rPr>
        <w:t>Otolaryngol</w:t>
      </w:r>
      <w:proofErr w:type="spellEnd"/>
      <w:r w:rsidRPr="00307B4B">
        <w:rPr>
          <w:rFonts w:ascii="Book Antiqua" w:eastAsia="宋体" w:hAnsi="Book Antiqua" w:cs="宋体"/>
          <w:i/>
          <w:iCs/>
          <w:color w:val="000000"/>
          <w:lang w:eastAsia="zh-CN"/>
        </w:rPr>
        <w:t xml:space="preserve"> </w:t>
      </w:r>
      <w:r w:rsidRPr="00307B4B">
        <w:rPr>
          <w:rFonts w:ascii="Book Antiqua" w:eastAsia="宋体" w:hAnsi="Book Antiqua" w:cs="宋体"/>
          <w:i/>
          <w:iCs/>
          <w:color w:val="000000"/>
          <w:lang w:eastAsia="zh-CN"/>
        </w:rPr>
        <w:lastRenderedPageBreak/>
        <w:t xml:space="preserve">Head Neck </w:t>
      </w:r>
      <w:proofErr w:type="spellStart"/>
      <w:r w:rsidRPr="00307B4B">
        <w:rPr>
          <w:rFonts w:ascii="Book Antiqua" w:eastAsia="宋体" w:hAnsi="Book Antiqua" w:cs="宋体"/>
          <w:i/>
          <w:iCs/>
          <w:color w:val="000000"/>
          <w:lang w:eastAsia="zh-CN"/>
        </w:rPr>
        <w:t>Surg</w:t>
      </w:r>
      <w:proofErr w:type="spellEnd"/>
      <w:r w:rsidRPr="00307B4B">
        <w:rPr>
          <w:rFonts w:ascii="Book Antiqua" w:eastAsia="宋体" w:hAnsi="Book Antiqua" w:cs="宋体"/>
          <w:color w:val="000000"/>
          <w:lang w:eastAsia="zh-CN"/>
        </w:rPr>
        <w:t> 2014; </w:t>
      </w:r>
      <w:r w:rsidRPr="00307B4B">
        <w:rPr>
          <w:rFonts w:ascii="Book Antiqua" w:eastAsia="宋体" w:hAnsi="Book Antiqua" w:cs="宋体"/>
          <w:b/>
          <w:bCs/>
          <w:color w:val="000000"/>
          <w:lang w:eastAsia="zh-CN"/>
        </w:rPr>
        <w:t>150</w:t>
      </w:r>
      <w:r w:rsidRPr="00307B4B">
        <w:rPr>
          <w:rFonts w:ascii="Book Antiqua" w:eastAsia="宋体" w:hAnsi="Book Antiqua" w:cs="宋体"/>
          <w:color w:val="000000"/>
          <w:lang w:eastAsia="zh-CN"/>
        </w:rPr>
        <w:t>: 750-753 [PMID: 24496741 DOI: 10.1177/0194599814521554]</w:t>
      </w:r>
    </w:p>
    <w:p w14:paraId="6F96FF07"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31 </w:t>
      </w:r>
      <w:r w:rsidRPr="00307B4B">
        <w:rPr>
          <w:rFonts w:ascii="Book Antiqua" w:eastAsia="宋体" w:hAnsi="Book Antiqua" w:cs="宋体"/>
          <w:b/>
          <w:bCs/>
          <w:color w:val="000000"/>
          <w:lang w:eastAsia="zh-CN"/>
        </w:rPr>
        <w:t>Inoue H</w:t>
      </w:r>
      <w:r w:rsidRPr="00307B4B">
        <w:rPr>
          <w:rFonts w:ascii="Book Antiqua" w:eastAsia="宋体" w:hAnsi="Book Antiqua" w:cs="宋体"/>
          <w:color w:val="000000"/>
          <w:lang w:eastAsia="zh-CN"/>
        </w:rPr>
        <w:t xml:space="preserve">, Minami H, Kobayashi Y, Sato Y, </w:t>
      </w:r>
      <w:proofErr w:type="spellStart"/>
      <w:r w:rsidRPr="00307B4B">
        <w:rPr>
          <w:rFonts w:ascii="Book Antiqua" w:eastAsia="宋体" w:hAnsi="Book Antiqua" w:cs="宋体"/>
          <w:color w:val="000000"/>
          <w:lang w:eastAsia="zh-CN"/>
        </w:rPr>
        <w:t>Kaga</w:t>
      </w:r>
      <w:proofErr w:type="spellEnd"/>
      <w:r w:rsidRPr="00307B4B">
        <w:rPr>
          <w:rFonts w:ascii="Book Antiqua" w:eastAsia="宋体" w:hAnsi="Book Antiqua" w:cs="宋体"/>
          <w:color w:val="000000"/>
          <w:lang w:eastAsia="zh-CN"/>
        </w:rPr>
        <w:t xml:space="preserve"> M, Suzuki M, </w:t>
      </w:r>
      <w:proofErr w:type="spellStart"/>
      <w:r w:rsidRPr="00307B4B">
        <w:rPr>
          <w:rFonts w:ascii="Book Antiqua" w:eastAsia="宋体" w:hAnsi="Book Antiqua" w:cs="宋体"/>
          <w:color w:val="000000"/>
          <w:lang w:eastAsia="zh-CN"/>
        </w:rPr>
        <w:t>Satodate</w:t>
      </w:r>
      <w:proofErr w:type="spellEnd"/>
      <w:r w:rsidRPr="00307B4B">
        <w:rPr>
          <w:rFonts w:ascii="Book Antiqua" w:eastAsia="宋体" w:hAnsi="Book Antiqua" w:cs="宋体"/>
          <w:color w:val="000000"/>
          <w:lang w:eastAsia="zh-CN"/>
        </w:rPr>
        <w:t xml:space="preserve"> H, </w:t>
      </w:r>
      <w:proofErr w:type="spellStart"/>
      <w:r w:rsidRPr="00307B4B">
        <w:rPr>
          <w:rFonts w:ascii="Book Antiqua" w:eastAsia="宋体" w:hAnsi="Book Antiqua" w:cs="宋体"/>
          <w:color w:val="000000"/>
          <w:lang w:eastAsia="zh-CN"/>
        </w:rPr>
        <w:t>Odaka</w:t>
      </w:r>
      <w:proofErr w:type="spellEnd"/>
      <w:r w:rsidRPr="00307B4B">
        <w:rPr>
          <w:rFonts w:ascii="Book Antiqua" w:eastAsia="宋体" w:hAnsi="Book Antiqua" w:cs="宋体"/>
          <w:color w:val="000000"/>
          <w:lang w:eastAsia="zh-CN"/>
        </w:rPr>
        <w:t xml:space="preserve"> N, Itoh H, Kudo S. </w:t>
      </w:r>
      <w:proofErr w:type="spellStart"/>
      <w:r w:rsidRPr="00307B4B">
        <w:rPr>
          <w:rFonts w:ascii="Book Antiqua" w:eastAsia="宋体" w:hAnsi="Book Antiqua" w:cs="宋体"/>
          <w:color w:val="000000"/>
          <w:lang w:eastAsia="zh-CN"/>
        </w:rPr>
        <w:t>Peroral</w:t>
      </w:r>
      <w:proofErr w:type="spellEnd"/>
      <w:r w:rsidRPr="00307B4B">
        <w:rPr>
          <w:rFonts w:ascii="Book Antiqua" w:eastAsia="宋体" w:hAnsi="Book Antiqua" w:cs="宋体"/>
          <w:color w:val="000000"/>
          <w:lang w:eastAsia="zh-CN"/>
        </w:rPr>
        <w:t xml:space="preserve"> endoscopic </w:t>
      </w:r>
      <w:proofErr w:type="spellStart"/>
      <w:r w:rsidRPr="00307B4B">
        <w:rPr>
          <w:rFonts w:ascii="Book Antiqua" w:eastAsia="宋体" w:hAnsi="Book Antiqua" w:cs="宋体"/>
          <w:color w:val="000000"/>
          <w:lang w:eastAsia="zh-CN"/>
        </w:rPr>
        <w:t>myotomy</w:t>
      </w:r>
      <w:proofErr w:type="spellEnd"/>
      <w:r w:rsidRPr="00307B4B">
        <w:rPr>
          <w:rFonts w:ascii="Book Antiqua" w:eastAsia="宋体" w:hAnsi="Book Antiqua" w:cs="宋体"/>
          <w:color w:val="000000"/>
          <w:lang w:eastAsia="zh-CN"/>
        </w:rPr>
        <w:t xml:space="preserve"> (POEM) for esophageal achalasia. </w:t>
      </w:r>
      <w:r w:rsidRPr="00307B4B">
        <w:rPr>
          <w:rFonts w:ascii="Book Antiqua" w:eastAsia="宋体" w:hAnsi="Book Antiqua" w:cs="宋体"/>
          <w:i/>
          <w:iCs/>
          <w:color w:val="000000"/>
          <w:lang w:eastAsia="zh-CN"/>
        </w:rPr>
        <w:t>Endoscopy</w:t>
      </w:r>
      <w:r w:rsidRPr="00307B4B">
        <w:rPr>
          <w:rFonts w:ascii="Book Antiqua" w:eastAsia="宋体" w:hAnsi="Book Antiqua" w:cs="宋体"/>
          <w:color w:val="000000"/>
          <w:lang w:eastAsia="zh-CN"/>
        </w:rPr>
        <w:t> 2010; </w:t>
      </w:r>
      <w:r w:rsidRPr="00307B4B">
        <w:rPr>
          <w:rFonts w:ascii="Book Antiqua" w:eastAsia="宋体" w:hAnsi="Book Antiqua" w:cs="宋体"/>
          <w:b/>
          <w:bCs/>
          <w:color w:val="000000"/>
          <w:lang w:eastAsia="zh-CN"/>
        </w:rPr>
        <w:t>42</w:t>
      </w:r>
      <w:r w:rsidRPr="00307B4B">
        <w:rPr>
          <w:rFonts w:ascii="Book Antiqua" w:eastAsia="宋体" w:hAnsi="Book Antiqua" w:cs="宋体"/>
          <w:color w:val="000000"/>
          <w:lang w:eastAsia="zh-CN"/>
        </w:rPr>
        <w:t>: 265-271 [PMID: 20354937]</w:t>
      </w:r>
    </w:p>
    <w:p w14:paraId="0EC2ABDA"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32 </w:t>
      </w:r>
      <w:proofErr w:type="spellStart"/>
      <w:r w:rsidRPr="00307B4B">
        <w:rPr>
          <w:rFonts w:ascii="Book Antiqua" w:eastAsia="宋体" w:hAnsi="Book Antiqua" w:cs="宋体"/>
          <w:b/>
          <w:bCs/>
          <w:color w:val="000000"/>
          <w:lang w:eastAsia="zh-CN"/>
        </w:rPr>
        <w:t>Kedia</w:t>
      </w:r>
      <w:proofErr w:type="spellEnd"/>
      <w:r w:rsidRPr="00307B4B">
        <w:rPr>
          <w:rFonts w:ascii="Book Antiqua" w:eastAsia="宋体" w:hAnsi="Book Antiqua" w:cs="宋体"/>
          <w:b/>
          <w:bCs/>
          <w:color w:val="000000"/>
          <w:lang w:eastAsia="zh-CN"/>
        </w:rPr>
        <w:t xml:space="preserve"> P</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Fukami</w:t>
      </w:r>
      <w:proofErr w:type="spellEnd"/>
      <w:r w:rsidRPr="00307B4B">
        <w:rPr>
          <w:rFonts w:ascii="Book Antiqua" w:eastAsia="宋体" w:hAnsi="Book Antiqua" w:cs="宋体"/>
          <w:color w:val="000000"/>
          <w:lang w:eastAsia="zh-CN"/>
        </w:rPr>
        <w:t xml:space="preserve"> N, </w:t>
      </w:r>
      <w:proofErr w:type="spellStart"/>
      <w:r w:rsidRPr="00307B4B">
        <w:rPr>
          <w:rFonts w:ascii="Book Antiqua" w:eastAsia="宋体" w:hAnsi="Book Antiqua" w:cs="宋体"/>
          <w:color w:val="000000"/>
          <w:lang w:eastAsia="zh-CN"/>
        </w:rPr>
        <w:t>Kumta</w:t>
      </w:r>
      <w:proofErr w:type="spellEnd"/>
      <w:r w:rsidRPr="00307B4B">
        <w:rPr>
          <w:rFonts w:ascii="Book Antiqua" w:eastAsia="宋体" w:hAnsi="Book Antiqua" w:cs="宋体"/>
          <w:color w:val="000000"/>
          <w:lang w:eastAsia="zh-CN"/>
        </w:rPr>
        <w:t xml:space="preserve"> NA, </w:t>
      </w:r>
      <w:proofErr w:type="spellStart"/>
      <w:r w:rsidRPr="00307B4B">
        <w:rPr>
          <w:rFonts w:ascii="Book Antiqua" w:eastAsia="宋体" w:hAnsi="Book Antiqua" w:cs="宋体"/>
          <w:color w:val="000000"/>
          <w:lang w:eastAsia="zh-CN"/>
        </w:rPr>
        <w:t>Kahaleh</w:t>
      </w:r>
      <w:proofErr w:type="spellEnd"/>
      <w:r w:rsidRPr="00307B4B">
        <w:rPr>
          <w:rFonts w:ascii="Book Antiqua" w:eastAsia="宋体" w:hAnsi="Book Antiqua" w:cs="宋体"/>
          <w:color w:val="000000"/>
          <w:lang w:eastAsia="zh-CN"/>
        </w:rPr>
        <w:t xml:space="preserve"> M, </w:t>
      </w:r>
      <w:proofErr w:type="spellStart"/>
      <w:r w:rsidRPr="00307B4B">
        <w:rPr>
          <w:rFonts w:ascii="Book Antiqua" w:eastAsia="宋体" w:hAnsi="Book Antiqua" w:cs="宋体"/>
          <w:color w:val="000000"/>
          <w:lang w:eastAsia="zh-CN"/>
        </w:rPr>
        <w:t>Sharaiha</w:t>
      </w:r>
      <w:proofErr w:type="spellEnd"/>
      <w:r w:rsidRPr="00307B4B">
        <w:rPr>
          <w:rFonts w:ascii="Book Antiqua" w:eastAsia="宋体" w:hAnsi="Book Antiqua" w:cs="宋体"/>
          <w:color w:val="000000"/>
          <w:lang w:eastAsia="zh-CN"/>
        </w:rPr>
        <w:t xml:space="preserve"> RZ. A novel method to perform endoscopic </w:t>
      </w:r>
      <w:proofErr w:type="spellStart"/>
      <w:r w:rsidRPr="00307B4B">
        <w:rPr>
          <w:rFonts w:ascii="Book Antiqua" w:eastAsia="宋体" w:hAnsi="Book Antiqua" w:cs="宋体"/>
          <w:color w:val="000000"/>
          <w:lang w:eastAsia="zh-CN"/>
        </w:rPr>
        <w:t>myotomy</w:t>
      </w:r>
      <w:proofErr w:type="spellEnd"/>
      <w:r w:rsidRPr="00307B4B">
        <w:rPr>
          <w:rFonts w:ascii="Book Antiqua" w:eastAsia="宋体" w:hAnsi="Book Antiqua" w:cs="宋体"/>
          <w:color w:val="000000"/>
          <w:lang w:eastAsia="zh-CN"/>
        </w:rPr>
        <w:t xml:space="preserve"> for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using </w:t>
      </w:r>
      <w:proofErr w:type="spellStart"/>
      <w:r w:rsidRPr="00307B4B">
        <w:rPr>
          <w:rFonts w:ascii="Book Antiqua" w:eastAsia="宋体" w:hAnsi="Book Antiqua" w:cs="宋体"/>
          <w:color w:val="000000"/>
          <w:lang w:eastAsia="zh-CN"/>
        </w:rPr>
        <w:t>submucosal</w:t>
      </w:r>
      <w:proofErr w:type="spellEnd"/>
      <w:r w:rsidRPr="00307B4B">
        <w:rPr>
          <w:rFonts w:ascii="Book Antiqua" w:eastAsia="宋体" w:hAnsi="Book Antiqua" w:cs="宋体"/>
          <w:color w:val="000000"/>
          <w:lang w:eastAsia="zh-CN"/>
        </w:rPr>
        <w:t xml:space="preserve"> dissection techniques. </w:t>
      </w:r>
      <w:r w:rsidRPr="00307B4B">
        <w:rPr>
          <w:rFonts w:ascii="Book Antiqua" w:eastAsia="宋体" w:hAnsi="Book Antiqua" w:cs="宋体"/>
          <w:i/>
          <w:iCs/>
          <w:color w:val="000000"/>
          <w:lang w:eastAsia="zh-CN"/>
        </w:rPr>
        <w:t>Endoscopy</w:t>
      </w:r>
      <w:r w:rsidRPr="00307B4B">
        <w:rPr>
          <w:rFonts w:ascii="Book Antiqua" w:eastAsia="宋体" w:hAnsi="Book Antiqua" w:cs="宋体"/>
          <w:color w:val="000000"/>
          <w:lang w:eastAsia="zh-CN"/>
        </w:rPr>
        <w:t> 2014; </w:t>
      </w:r>
      <w:r w:rsidRPr="00307B4B">
        <w:rPr>
          <w:rFonts w:ascii="Book Antiqua" w:eastAsia="宋体" w:hAnsi="Book Antiqua" w:cs="宋体"/>
          <w:b/>
          <w:bCs/>
          <w:color w:val="000000"/>
          <w:lang w:eastAsia="zh-CN"/>
        </w:rPr>
        <w:t>46</w:t>
      </w:r>
      <w:r w:rsidRPr="00307B4B">
        <w:rPr>
          <w:rFonts w:ascii="Book Antiqua" w:eastAsia="宋体" w:hAnsi="Book Antiqua" w:cs="宋体"/>
          <w:color w:val="000000"/>
          <w:lang w:eastAsia="zh-CN"/>
        </w:rPr>
        <w:t>: 1119-1121 [PMID: 25325681 DOI: 10.1055/s-0034-1377967]</w:t>
      </w:r>
    </w:p>
    <w:p w14:paraId="5D478ADB" w14:textId="6B3C41E2"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33 </w:t>
      </w:r>
      <w:proofErr w:type="spellStart"/>
      <w:r w:rsidRPr="00307B4B">
        <w:rPr>
          <w:rFonts w:ascii="Book Antiqua" w:eastAsia="宋体" w:hAnsi="Book Antiqua" w:cs="宋体"/>
          <w:b/>
          <w:bCs/>
          <w:color w:val="000000"/>
          <w:lang w:eastAsia="zh-CN"/>
        </w:rPr>
        <w:t>Witterick</w:t>
      </w:r>
      <w:proofErr w:type="spellEnd"/>
      <w:r w:rsidRPr="00307B4B">
        <w:rPr>
          <w:rFonts w:ascii="Book Antiqua" w:eastAsia="宋体" w:hAnsi="Book Antiqua" w:cs="宋体"/>
          <w:b/>
          <w:bCs/>
          <w:color w:val="000000"/>
          <w:lang w:eastAsia="zh-CN"/>
        </w:rPr>
        <w:t xml:space="preserve"> IJ</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Gullane</w:t>
      </w:r>
      <w:proofErr w:type="spellEnd"/>
      <w:r w:rsidRPr="00307B4B">
        <w:rPr>
          <w:rFonts w:ascii="Book Antiqua" w:eastAsia="宋体" w:hAnsi="Book Antiqua" w:cs="宋体"/>
          <w:color w:val="000000"/>
          <w:lang w:eastAsia="zh-CN"/>
        </w:rPr>
        <w:t xml:space="preserve"> PJ, Yeung E. Outcome analysis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diverticulectomy</w:t>
      </w:r>
      <w:proofErr w:type="spellEnd"/>
      <w:r w:rsidRPr="00307B4B">
        <w:rPr>
          <w:rFonts w:ascii="Book Antiqua" w:eastAsia="宋体" w:hAnsi="Book Antiqua" w:cs="宋体"/>
          <w:color w:val="000000"/>
          <w:lang w:eastAsia="zh-CN"/>
        </w:rPr>
        <w:t xml:space="preserve"> and </w:t>
      </w:r>
      <w:proofErr w:type="spellStart"/>
      <w:r w:rsidRPr="00307B4B">
        <w:rPr>
          <w:rFonts w:ascii="Book Antiqua" w:eastAsia="宋体" w:hAnsi="Book Antiqua" w:cs="宋体"/>
          <w:color w:val="000000"/>
          <w:lang w:eastAsia="zh-CN"/>
        </w:rPr>
        <w:t>cricopharyngeal</w:t>
      </w:r>
      <w:proofErr w:type="spellEnd"/>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myotomy</w:t>
      </w:r>
      <w:proofErr w:type="spellEnd"/>
      <w:r w:rsidRPr="00307B4B">
        <w:rPr>
          <w:rFonts w:ascii="Book Antiqua" w:eastAsia="宋体" w:hAnsi="Book Antiqua" w:cs="宋体"/>
          <w:color w:val="000000"/>
          <w:lang w:eastAsia="zh-CN"/>
        </w:rPr>
        <w:t>. </w:t>
      </w:r>
      <w:r w:rsidRPr="00307B4B">
        <w:rPr>
          <w:rFonts w:ascii="Book Antiqua" w:eastAsia="宋体" w:hAnsi="Book Antiqua" w:cs="宋体"/>
          <w:i/>
          <w:iCs/>
          <w:color w:val="000000"/>
          <w:lang w:eastAsia="zh-CN"/>
        </w:rPr>
        <w:t>Head Neck</w:t>
      </w:r>
      <w:r w:rsidRPr="00307B4B">
        <w:rPr>
          <w:rFonts w:ascii="Book Antiqua" w:eastAsia="宋体" w:hAnsi="Book Antiqua" w:cs="宋体"/>
          <w:color w:val="000000"/>
          <w:lang w:eastAsia="zh-CN"/>
        </w:rPr>
        <w:t> </w:t>
      </w:r>
      <w:r w:rsidR="004F1AAF">
        <w:rPr>
          <w:rFonts w:ascii="Book Antiqua" w:eastAsia="宋体" w:hAnsi="Book Antiqua" w:cs="宋体" w:hint="eastAsia"/>
          <w:color w:val="000000"/>
          <w:lang w:eastAsia="zh-CN"/>
        </w:rPr>
        <w:t>1995</w:t>
      </w:r>
      <w:r w:rsidRPr="00307B4B">
        <w:rPr>
          <w:rFonts w:ascii="Book Antiqua" w:eastAsia="宋体" w:hAnsi="Book Antiqua" w:cs="宋体"/>
          <w:color w:val="000000"/>
          <w:lang w:eastAsia="zh-CN"/>
        </w:rPr>
        <w:t>; </w:t>
      </w:r>
      <w:r w:rsidRPr="00307B4B">
        <w:rPr>
          <w:rFonts w:ascii="Book Antiqua" w:eastAsia="宋体" w:hAnsi="Book Antiqua" w:cs="宋体"/>
          <w:b/>
          <w:bCs/>
          <w:color w:val="000000"/>
          <w:lang w:eastAsia="zh-CN"/>
        </w:rPr>
        <w:t>17</w:t>
      </w:r>
      <w:r w:rsidRPr="00307B4B">
        <w:rPr>
          <w:rFonts w:ascii="Book Antiqua" w:eastAsia="宋体" w:hAnsi="Book Antiqua" w:cs="宋体"/>
          <w:color w:val="000000"/>
          <w:lang w:eastAsia="zh-CN"/>
        </w:rPr>
        <w:t>: 382-388 [PMID: 8522438 DOI: 10.1002/hed.2880170504]</w:t>
      </w:r>
    </w:p>
    <w:p w14:paraId="1CA6EA66"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34 </w:t>
      </w:r>
      <w:proofErr w:type="spellStart"/>
      <w:r w:rsidRPr="00307B4B">
        <w:rPr>
          <w:rFonts w:ascii="Book Antiqua" w:eastAsia="宋体" w:hAnsi="Book Antiqua" w:cs="宋体"/>
          <w:b/>
          <w:bCs/>
          <w:color w:val="000000"/>
          <w:lang w:eastAsia="zh-CN"/>
        </w:rPr>
        <w:t>Dzeletovic</w:t>
      </w:r>
      <w:proofErr w:type="spellEnd"/>
      <w:r w:rsidRPr="00307B4B">
        <w:rPr>
          <w:rFonts w:ascii="Book Antiqua" w:eastAsia="宋体" w:hAnsi="Book Antiqua" w:cs="宋体"/>
          <w:b/>
          <w:bCs/>
          <w:color w:val="000000"/>
          <w:lang w:eastAsia="zh-CN"/>
        </w:rPr>
        <w:t xml:space="preserve"> I</w:t>
      </w:r>
      <w:r w:rsidRPr="00307B4B">
        <w:rPr>
          <w:rFonts w:ascii="Book Antiqua" w:eastAsia="宋体" w:hAnsi="Book Antiqua" w:cs="宋体"/>
          <w:color w:val="000000"/>
          <w:lang w:eastAsia="zh-CN"/>
        </w:rPr>
        <w:t xml:space="preserve">, </w:t>
      </w:r>
      <w:proofErr w:type="spellStart"/>
      <w:r w:rsidRPr="00307B4B">
        <w:rPr>
          <w:rFonts w:ascii="Book Antiqua" w:eastAsia="宋体" w:hAnsi="Book Antiqua" w:cs="宋体"/>
          <w:color w:val="000000"/>
          <w:lang w:eastAsia="zh-CN"/>
        </w:rPr>
        <w:t>Ekbom</w:t>
      </w:r>
      <w:proofErr w:type="spellEnd"/>
      <w:r w:rsidRPr="00307B4B">
        <w:rPr>
          <w:rFonts w:ascii="Book Antiqua" w:eastAsia="宋体" w:hAnsi="Book Antiqua" w:cs="宋体"/>
          <w:color w:val="000000"/>
          <w:lang w:eastAsia="zh-CN"/>
        </w:rPr>
        <w:t xml:space="preserve"> DC, Baron TH. Flexible endoscopic and surgical management of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diverticulum. </w:t>
      </w:r>
      <w:r w:rsidRPr="00307B4B">
        <w:rPr>
          <w:rFonts w:ascii="Book Antiqua" w:eastAsia="宋体" w:hAnsi="Book Antiqua" w:cs="宋体"/>
          <w:i/>
          <w:iCs/>
          <w:color w:val="000000"/>
          <w:lang w:eastAsia="zh-CN"/>
        </w:rPr>
        <w:t xml:space="preserve">Expert Rev </w:t>
      </w:r>
      <w:proofErr w:type="spellStart"/>
      <w:r w:rsidRPr="00307B4B">
        <w:rPr>
          <w:rFonts w:ascii="Book Antiqua" w:eastAsia="宋体" w:hAnsi="Book Antiqua" w:cs="宋体"/>
          <w:i/>
          <w:iCs/>
          <w:color w:val="000000"/>
          <w:lang w:eastAsia="zh-CN"/>
        </w:rPr>
        <w:t>Gastroenterol</w:t>
      </w:r>
      <w:proofErr w:type="spellEnd"/>
      <w:r w:rsidRPr="00307B4B">
        <w:rPr>
          <w:rFonts w:ascii="Book Antiqua" w:eastAsia="宋体" w:hAnsi="Book Antiqua" w:cs="宋体"/>
          <w:i/>
          <w:iCs/>
          <w:color w:val="000000"/>
          <w:lang w:eastAsia="zh-CN"/>
        </w:rPr>
        <w:t xml:space="preserve"> </w:t>
      </w:r>
      <w:proofErr w:type="spellStart"/>
      <w:r w:rsidRPr="00307B4B">
        <w:rPr>
          <w:rFonts w:ascii="Book Antiqua" w:eastAsia="宋体" w:hAnsi="Book Antiqua" w:cs="宋体"/>
          <w:i/>
          <w:iCs/>
          <w:color w:val="000000"/>
          <w:lang w:eastAsia="zh-CN"/>
        </w:rPr>
        <w:t>Hepatol</w:t>
      </w:r>
      <w:proofErr w:type="spellEnd"/>
      <w:r w:rsidRPr="00307B4B">
        <w:rPr>
          <w:rFonts w:ascii="Book Antiqua" w:eastAsia="宋体" w:hAnsi="Book Antiqua" w:cs="宋体"/>
          <w:color w:val="000000"/>
          <w:lang w:eastAsia="zh-CN"/>
        </w:rPr>
        <w:t> 2012; </w:t>
      </w:r>
      <w:r w:rsidRPr="00307B4B">
        <w:rPr>
          <w:rFonts w:ascii="Book Antiqua" w:eastAsia="宋体" w:hAnsi="Book Antiqua" w:cs="宋体"/>
          <w:b/>
          <w:bCs/>
          <w:color w:val="000000"/>
          <w:lang w:eastAsia="zh-CN"/>
        </w:rPr>
        <w:t>6</w:t>
      </w:r>
      <w:r w:rsidRPr="00307B4B">
        <w:rPr>
          <w:rFonts w:ascii="Book Antiqua" w:eastAsia="宋体" w:hAnsi="Book Antiqua" w:cs="宋体"/>
          <w:color w:val="000000"/>
          <w:lang w:eastAsia="zh-CN"/>
        </w:rPr>
        <w:t>: 449-65; quiz 466 [PMID: 22928898 DOI: 10.1586/egh.12.25]</w:t>
      </w:r>
    </w:p>
    <w:p w14:paraId="4A7B01AD" w14:textId="77777777" w:rsidR="00307B4B" w:rsidRPr="00307B4B" w:rsidRDefault="00307B4B" w:rsidP="00307B4B">
      <w:pPr>
        <w:spacing w:line="360" w:lineRule="auto"/>
        <w:jc w:val="both"/>
        <w:rPr>
          <w:rFonts w:ascii="Book Antiqua" w:eastAsia="宋体" w:hAnsi="Book Antiqua" w:cs="宋体"/>
          <w:color w:val="000000"/>
          <w:lang w:eastAsia="zh-CN"/>
        </w:rPr>
      </w:pPr>
      <w:r w:rsidRPr="00307B4B">
        <w:rPr>
          <w:rFonts w:ascii="Book Antiqua" w:eastAsia="宋体" w:hAnsi="Book Antiqua" w:cs="宋体"/>
          <w:color w:val="000000"/>
          <w:lang w:eastAsia="zh-CN"/>
        </w:rPr>
        <w:t>35 </w:t>
      </w:r>
      <w:r w:rsidRPr="00307B4B">
        <w:rPr>
          <w:rFonts w:ascii="Book Antiqua" w:eastAsia="宋体" w:hAnsi="Book Antiqua" w:cs="宋体"/>
          <w:b/>
          <w:bCs/>
          <w:color w:val="000000"/>
          <w:lang w:eastAsia="zh-CN"/>
        </w:rPr>
        <w:t>Ferreira LE</w:t>
      </w:r>
      <w:r w:rsidRPr="00307B4B">
        <w:rPr>
          <w:rFonts w:ascii="Book Antiqua" w:eastAsia="宋体" w:hAnsi="Book Antiqua" w:cs="宋体"/>
          <w:color w:val="000000"/>
          <w:lang w:eastAsia="zh-CN"/>
        </w:rPr>
        <w:t xml:space="preserve">, Simmons DT, Baron TH. </w:t>
      </w:r>
      <w:proofErr w:type="spellStart"/>
      <w:r w:rsidRPr="00307B4B">
        <w:rPr>
          <w:rFonts w:ascii="Book Antiqua" w:eastAsia="宋体" w:hAnsi="Book Antiqua" w:cs="宋体"/>
          <w:color w:val="000000"/>
          <w:lang w:eastAsia="zh-CN"/>
        </w:rPr>
        <w:t>Zenker's</w:t>
      </w:r>
      <w:proofErr w:type="spellEnd"/>
      <w:r w:rsidRPr="00307B4B">
        <w:rPr>
          <w:rFonts w:ascii="Book Antiqua" w:eastAsia="宋体" w:hAnsi="Book Antiqua" w:cs="宋体"/>
          <w:color w:val="000000"/>
          <w:lang w:eastAsia="zh-CN"/>
        </w:rPr>
        <w:t xml:space="preserve"> diverticula: pathophysiology, clinical presentation, and flexible endoscopic management. </w:t>
      </w:r>
      <w:r w:rsidRPr="00307B4B">
        <w:rPr>
          <w:rFonts w:ascii="Book Antiqua" w:eastAsia="宋体" w:hAnsi="Book Antiqua" w:cs="宋体"/>
          <w:i/>
          <w:iCs/>
          <w:color w:val="000000"/>
          <w:lang w:eastAsia="zh-CN"/>
        </w:rPr>
        <w:t>Dis Esophagus</w:t>
      </w:r>
      <w:r w:rsidRPr="00307B4B">
        <w:rPr>
          <w:rFonts w:ascii="Book Antiqua" w:eastAsia="宋体" w:hAnsi="Book Antiqua" w:cs="宋体"/>
          <w:color w:val="000000"/>
          <w:lang w:eastAsia="zh-CN"/>
        </w:rPr>
        <w:t> 2008; </w:t>
      </w:r>
      <w:r w:rsidRPr="00307B4B">
        <w:rPr>
          <w:rFonts w:ascii="Book Antiqua" w:eastAsia="宋体" w:hAnsi="Book Antiqua" w:cs="宋体"/>
          <w:b/>
          <w:bCs/>
          <w:color w:val="000000"/>
          <w:lang w:eastAsia="zh-CN"/>
        </w:rPr>
        <w:t>21</w:t>
      </w:r>
      <w:r w:rsidRPr="00307B4B">
        <w:rPr>
          <w:rFonts w:ascii="Book Antiqua" w:eastAsia="宋体" w:hAnsi="Book Antiqua" w:cs="宋体"/>
          <w:color w:val="000000"/>
          <w:lang w:eastAsia="zh-CN"/>
        </w:rPr>
        <w:t>: 1-8 [PMID: 18197932 DOI: 10.1111/j.1442-2050.2007.00795.x]</w:t>
      </w:r>
    </w:p>
    <w:p w14:paraId="22825419" w14:textId="7D1F36A8" w:rsidR="00100A05" w:rsidRPr="00307B4B" w:rsidRDefault="00100A05" w:rsidP="00307B4B">
      <w:pPr>
        <w:spacing w:line="360" w:lineRule="auto"/>
        <w:jc w:val="both"/>
        <w:rPr>
          <w:rFonts w:ascii="Book Antiqua" w:hAnsi="Book Antiqua" w:cs="Times New Roman"/>
          <w:b/>
        </w:rPr>
      </w:pPr>
    </w:p>
    <w:p w14:paraId="311F15DD" w14:textId="49E4EBB5" w:rsidR="008A7924" w:rsidRPr="004F1AAF" w:rsidRDefault="008A7924" w:rsidP="004F1AAF">
      <w:pPr>
        <w:pStyle w:val="af"/>
        <w:spacing w:line="360" w:lineRule="auto"/>
        <w:jc w:val="right"/>
        <w:rPr>
          <w:rFonts w:ascii="Book Antiqua" w:hAnsi="Book Antiqua"/>
          <w:b/>
          <w:sz w:val="24"/>
          <w:szCs w:val="24"/>
        </w:rPr>
      </w:pPr>
      <w:r w:rsidRPr="004F1AAF">
        <w:rPr>
          <w:rFonts w:ascii="Book Antiqua" w:hAnsi="Book Antiqua"/>
          <w:b/>
          <w:sz w:val="24"/>
          <w:szCs w:val="24"/>
        </w:rPr>
        <w:t>P-Reviewer:</w:t>
      </w:r>
      <w:r w:rsidRPr="004F1AAF">
        <w:rPr>
          <w:rFonts w:ascii="Book Antiqua" w:hAnsi="Book Antiqua" w:cs="Tahoma"/>
          <w:color w:val="000000"/>
          <w:sz w:val="24"/>
          <w:szCs w:val="24"/>
        </w:rPr>
        <w:t xml:space="preserve"> </w:t>
      </w:r>
      <w:proofErr w:type="spellStart"/>
      <w:r w:rsidRPr="004F1AAF">
        <w:rPr>
          <w:rFonts w:ascii="Book Antiqua" w:hAnsi="Book Antiqua" w:cs="Tahoma"/>
          <w:color w:val="000000"/>
          <w:sz w:val="24"/>
          <w:szCs w:val="24"/>
        </w:rPr>
        <w:t>Muguruma</w:t>
      </w:r>
      <w:proofErr w:type="spellEnd"/>
      <w:r w:rsidRPr="004F1AAF">
        <w:rPr>
          <w:rFonts w:ascii="Book Antiqua" w:hAnsi="Book Antiqua" w:cs="Tahoma"/>
          <w:color w:val="000000"/>
          <w:sz w:val="24"/>
          <w:szCs w:val="24"/>
        </w:rPr>
        <w:t xml:space="preserve"> N,</w:t>
      </w:r>
      <w:r w:rsidRPr="004F1AAF">
        <w:rPr>
          <w:rFonts w:ascii="Book Antiqua" w:hAnsi="Book Antiqua"/>
          <w:b/>
          <w:sz w:val="24"/>
          <w:szCs w:val="24"/>
        </w:rPr>
        <w:t xml:space="preserve"> </w:t>
      </w:r>
      <w:proofErr w:type="spellStart"/>
      <w:r w:rsidRPr="004F1AAF">
        <w:rPr>
          <w:rFonts w:ascii="Book Antiqua" w:hAnsi="Book Antiqua" w:cs="Tahoma"/>
          <w:color w:val="000000"/>
          <w:sz w:val="24"/>
          <w:szCs w:val="24"/>
        </w:rPr>
        <w:t>Takayama</w:t>
      </w:r>
      <w:proofErr w:type="spellEnd"/>
      <w:r w:rsidRPr="004F1AAF">
        <w:rPr>
          <w:rFonts w:ascii="Book Antiqua" w:hAnsi="Book Antiqua" w:cs="Tahoma"/>
          <w:color w:val="000000"/>
          <w:sz w:val="24"/>
          <w:szCs w:val="24"/>
        </w:rPr>
        <w:t xml:space="preserve"> S</w:t>
      </w:r>
      <w:r w:rsidRPr="004F1AAF">
        <w:rPr>
          <w:rFonts w:ascii="Book Antiqua" w:hAnsi="Book Antiqua"/>
          <w:b/>
          <w:sz w:val="24"/>
          <w:szCs w:val="24"/>
        </w:rPr>
        <w:t xml:space="preserve"> S-Editor: </w:t>
      </w:r>
      <w:proofErr w:type="spellStart"/>
      <w:r w:rsidRPr="004F1AAF">
        <w:rPr>
          <w:rFonts w:ascii="Book Antiqua" w:hAnsi="Book Antiqua"/>
          <w:sz w:val="24"/>
          <w:szCs w:val="24"/>
        </w:rPr>
        <w:t>Ji</w:t>
      </w:r>
      <w:proofErr w:type="spellEnd"/>
      <w:r w:rsidRPr="004F1AAF">
        <w:rPr>
          <w:rFonts w:ascii="Book Antiqua" w:hAnsi="Book Antiqua"/>
          <w:sz w:val="24"/>
          <w:szCs w:val="24"/>
        </w:rPr>
        <w:t xml:space="preserve"> FF</w:t>
      </w:r>
      <w:r w:rsidRPr="004F1AAF">
        <w:rPr>
          <w:rFonts w:ascii="Book Antiqua" w:hAnsi="Book Antiqua"/>
          <w:b/>
          <w:sz w:val="24"/>
          <w:szCs w:val="24"/>
        </w:rPr>
        <w:t xml:space="preserve"> L-Editor:  E-Editor:</w:t>
      </w:r>
    </w:p>
    <w:p w14:paraId="699F1F17" w14:textId="77777777" w:rsidR="00210900" w:rsidRPr="0072710A" w:rsidRDefault="00210900" w:rsidP="0072710A">
      <w:pPr>
        <w:spacing w:line="360" w:lineRule="auto"/>
        <w:jc w:val="both"/>
        <w:rPr>
          <w:rFonts w:ascii="Book Antiqua" w:hAnsi="Book Antiqua"/>
        </w:rPr>
      </w:pPr>
    </w:p>
    <w:p w14:paraId="18789950" w14:textId="77777777" w:rsidR="00766791" w:rsidRPr="0072710A" w:rsidRDefault="00766791" w:rsidP="0072710A">
      <w:pPr>
        <w:spacing w:line="360" w:lineRule="auto"/>
        <w:jc w:val="both"/>
        <w:rPr>
          <w:rFonts w:ascii="Book Antiqua" w:hAnsi="Book Antiqua"/>
        </w:rPr>
      </w:pPr>
    </w:p>
    <w:p w14:paraId="659E5160" w14:textId="77777777" w:rsidR="00766791" w:rsidRPr="0072710A" w:rsidRDefault="00766791" w:rsidP="0072710A">
      <w:pPr>
        <w:spacing w:line="360" w:lineRule="auto"/>
        <w:jc w:val="both"/>
        <w:rPr>
          <w:rFonts w:ascii="Book Antiqua" w:hAnsi="Book Antiqua"/>
        </w:rPr>
      </w:pPr>
    </w:p>
    <w:p w14:paraId="05A4BC60" w14:textId="77777777" w:rsidR="00766791" w:rsidRPr="0072710A" w:rsidRDefault="00766791" w:rsidP="0072710A">
      <w:pPr>
        <w:spacing w:line="360" w:lineRule="auto"/>
        <w:jc w:val="both"/>
        <w:rPr>
          <w:rFonts w:ascii="Book Antiqua" w:hAnsi="Book Antiqua"/>
        </w:rPr>
      </w:pPr>
    </w:p>
    <w:p w14:paraId="1BDB62F4" w14:textId="77777777" w:rsidR="00766791" w:rsidRPr="0072710A" w:rsidRDefault="00766791" w:rsidP="0072710A">
      <w:pPr>
        <w:spacing w:line="360" w:lineRule="auto"/>
        <w:jc w:val="both"/>
        <w:rPr>
          <w:rFonts w:ascii="Book Antiqua" w:hAnsi="Book Antiqua"/>
        </w:rPr>
      </w:pPr>
    </w:p>
    <w:p w14:paraId="4A6FE755" w14:textId="77777777" w:rsidR="00766791" w:rsidRPr="0072710A" w:rsidRDefault="00766791" w:rsidP="0072710A">
      <w:pPr>
        <w:spacing w:line="360" w:lineRule="auto"/>
        <w:jc w:val="both"/>
        <w:rPr>
          <w:rFonts w:ascii="Book Antiqua" w:hAnsi="Book Antiqua"/>
        </w:rPr>
      </w:pPr>
    </w:p>
    <w:p w14:paraId="420A86AA" w14:textId="77777777" w:rsidR="00766791" w:rsidRPr="0072710A" w:rsidRDefault="00766791" w:rsidP="0072710A">
      <w:pPr>
        <w:spacing w:line="360" w:lineRule="auto"/>
        <w:jc w:val="both"/>
        <w:rPr>
          <w:rFonts w:ascii="Book Antiqua" w:hAnsi="Book Antiqua"/>
        </w:rPr>
      </w:pPr>
    </w:p>
    <w:p w14:paraId="14A07885" w14:textId="77777777" w:rsidR="004F1AAF" w:rsidRDefault="004F1AAF" w:rsidP="0072710A">
      <w:pPr>
        <w:spacing w:line="360" w:lineRule="auto"/>
        <w:jc w:val="both"/>
        <w:rPr>
          <w:rFonts w:ascii="Book Antiqua" w:eastAsia="宋体" w:hAnsi="Book Antiqua"/>
          <w:b/>
          <w:lang w:eastAsia="zh-CN"/>
        </w:rPr>
      </w:pPr>
    </w:p>
    <w:p w14:paraId="7D62C95E" w14:textId="47F35E60" w:rsidR="00766791" w:rsidRPr="008A7924" w:rsidRDefault="00766791" w:rsidP="0072710A">
      <w:pPr>
        <w:spacing w:line="360" w:lineRule="auto"/>
        <w:jc w:val="both"/>
        <w:rPr>
          <w:rFonts w:ascii="Book Antiqua" w:hAnsi="Book Antiqua"/>
          <w:b/>
        </w:rPr>
      </w:pPr>
      <w:r w:rsidRPr="008A7924">
        <w:rPr>
          <w:rFonts w:ascii="Book Antiqua" w:hAnsi="Book Antiqua"/>
          <w:b/>
        </w:rPr>
        <w:lastRenderedPageBreak/>
        <w:t xml:space="preserve">Table 1 </w:t>
      </w:r>
      <w:r w:rsidR="00E30461" w:rsidRPr="008A7924">
        <w:rPr>
          <w:rFonts w:ascii="Book Antiqua" w:hAnsi="Book Antiqua"/>
          <w:b/>
        </w:rPr>
        <w:t xml:space="preserve">Published </w:t>
      </w:r>
      <w:r w:rsidR="008A7924" w:rsidRPr="008A7924">
        <w:rPr>
          <w:rFonts w:ascii="Book Antiqua" w:hAnsi="Book Antiqua"/>
          <w:b/>
        </w:rPr>
        <w:t>cases for flexible endoscopic ther</w:t>
      </w:r>
      <w:r w:rsidR="00EC3693" w:rsidRPr="008A7924">
        <w:rPr>
          <w:rFonts w:ascii="Book Antiqua" w:hAnsi="Book Antiqua"/>
          <w:b/>
        </w:rPr>
        <w:t xml:space="preserve">apy of </w:t>
      </w:r>
      <w:proofErr w:type="spellStart"/>
      <w:r w:rsidR="008A7924" w:rsidRPr="008A7924">
        <w:rPr>
          <w:rFonts w:ascii="Book Antiqua" w:hAnsi="Book Antiqua" w:cs="Times New Roman"/>
          <w:b/>
        </w:rPr>
        <w:t>Zenker’s</w:t>
      </w:r>
      <w:proofErr w:type="spellEnd"/>
      <w:r w:rsidR="008A7924" w:rsidRPr="008A7924">
        <w:rPr>
          <w:rFonts w:ascii="Book Antiqua" w:hAnsi="Book Antiqua" w:cs="Times New Roman"/>
          <w:b/>
        </w:rPr>
        <w:t xml:space="preserve"> diverticulum</w:t>
      </w:r>
    </w:p>
    <w:p w14:paraId="6EE72A16" w14:textId="77777777" w:rsidR="00EC3693" w:rsidRPr="0072710A" w:rsidRDefault="00EC3693" w:rsidP="0072710A">
      <w:pPr>
        <w:spacing w:line="360" w:lineRule="auto"/>
        <w:jc w:val="both"/>
        <w:rPr>
          <w:rFonts w:ascii="Book Antiqua" w:hAnsi="Book Antiqua"/>
          <w:b/>
        </w:rPr>
      </w:pPr>
    </w:p>
    <w:tbl>
      <w:tblPr>
        <w:tblStyle w:val="a6"/>
        <w:tblW w:w="9454" w:type="dxa"/>
        <w:tblInd w:w="-9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4"/>
        <w:gridCol w:w="806"/>
        <w:gridCol w:w="1080"/>
        <w:gridCol w:w="810"/>
        <w:gridCol w:w="630"/>
        <w:gridCol w:w="810"/>
        <w:gridCol w:w="810"/>
        <w:gridCol w:w="810"/>
        <w:gridCol w:w="634"/>
        <w:gridCol w:w="810"/>
        <w:gridCol w:w="1080"/>
      </w:tblGrid>
      <w:tr w:rsidR="00C30F03" w:rsidRPr="0072710A" w14:paraId="2E997B19" w14:textId="77777777" w:rsidTr="00307B4B">
        <w:trPr>
          <w:trHeight w:val="1150"/>
        </w:trPr>
        <w:tc>
          <w:tcPr>
            <w:tcW w:w="1174" w:type="dxa"/>
            <w:tcBorders>
              <w:top w:val="single" w:sz="4" w:space="0" w:color="auto"/>
              <w:bottom w:val="single" w:sz="4" w:space="0" w:color="auto"/>
            </w:tcBorders>
          </w:tcPr>
          <w:p w14:paraId="51D41043" w14:textId="660DDA7C" w:rsidR="00766791" w:rsidRPr="008A7924" w:rsidRDefault="008A7924" w:rsidP="0072710A">
            <w:pPr>
              <w:spacing w:line="360" w:lineRule="auto"/>
              <w:jc w:val="both"/>
              <w:rPr>
                <w:rFonts w:ascii="Book Antiqua" w:eastAsia="宋体" w:hAnsi="Book Antiqua"/>
                <w:lang w:eastAsia="zh-CN"/>
              </w:rPr>
            </w:pPr>
            <w:r>
              <w:rPr>
                <w:rFonts w:ascii="Book Antiqua" w:eastAsia="宋体" w:hAnsi="Book Antiqua" w:hint="eastAsia"/>
                <w:lang w:eastAsia="zh-CN"/>
              </w:rPr>
              <w:t>Ref.</w:t>
            </w:r>
          </w:p>
        </w:tc>
        <w:tc>
          <w:tcPr>
            <w:tcW w:w="806" w:type="dxa"/>
            <w:tcBorders>
              <w:top w:val="single" w:sz="4" w:space="0" w:color="auto"/>
              <w:bottom w:val="single" w:sz="4" w:space="0" w:color="auto"/>
            </w:tcBorders>
          </w:tcPr>
          <w:p w14:paraId="4F80B095" w14:textId="77777777" w:rsidR="00766791" w:rsidRPr="0072710A" w:rsidRDefault="00766791" w:rsidP="0072710A">
            <w:pPr>
              <w:spacing w:line="360" w:lineRule="auto"/>
              <w:jc w:val="both"/>
              <w:rPr>
                <w:rFonts w:ascii="Book Antiqua" w:hAnsi="Book Antiqua"/>
              </w:rPr>
            </w:pPr>
            <w:r w:rsidRPr="0072710A">
              <w:rPr>
                <w:rFonts w:ascii="Book Antiqua" w:hAnsi="Book Antiqua"/>
              </w:rPr>
              <w:t>Total Patients</w:t>
            </w:r>
          </w:p>
          <w:p w14:paraId="17032098" w14:textId="5641F83D" w:rsidR="00766791" w:rsidRPr="0072710A" w:rsidRDefault="00307B4B" w:rsidP="0072710A">
            <w:pPr>
              <w:spacing w:line="360" w:lineRule="auto"/>
              <w:jc w:val="both"/>
              <w:rPr>
                <w:rFonts w:ascii="Book Antiqua" w:hAnsi="Book Antiqua"/>
              </w:rPr>
            </w:pPr>
            <w:r w:rsidRPr="008A7924">
              <w:rPr>
                <w:rFonts w:ascii="Book Antiqua" w:hAnsi="Book Antiqua"/>
                <w:i/>
              </w:rPr>
              <w:t>n</w:t>
            </w:r>
            <w:r w:rsidR="008A7924">
              <w:rPr>
                <w:rFonts w:ascii="Book Antiqua" w:eastAsia="宋体" w:hAnsi="Book Antiqua" w:hint="eastAsia"/>
                <w:i/>
                <w:lang w:eastAsia="zh-CN"/>
              </w:rPr>
              <w:t xml:space="preserve"> </w:t>
            </w:r>
            <w:r w:rsidR="00767CFB" w:rsidRPr="0072710A">
              <w:rPr>
                <w:rFonts w:ascii="Book Antiqua" w:hAnsi="Book Antiqua"/>
              </w:rPr>
              <w:t>=</w:t>
            </w:r>
            <w:r w:rsidR="008A7924">
              <w:rPr>
                <w:rFonts w:ascii="Book Antiqua" w:eastAsia="宋体" w:hAnsi="Book Antiqua" w:hint="eastAsia"/>
                <w:lang w:eastAsia="zh-CN"/>
              </w:rPr>
              <w:t xml:space="preserve"> </w:t>
            </w:r>
            <w:r w:rsidR="00767CFB" w:rsidRPr="0072710A">
              <w:rPr>
                <w:rFonts w:ascii="Book Antiqua" w:hAnsi="Book Antiqua"/>
              </w:rPr>
              <w:t xml:space="preserve"> 678</w:t>
            </w:r>
            <w:r w:rsidR="00766791" w:rsidRPr="0072710A">
              <w:rPr>
                <w:rFonts w:ascii="Book Antiqua" w:hAnsi="Book Antiqua"/>
              </w:rPr>
              <w:t xml:space="preserve"> </w:t>
            </w:r>
          </w:p>
        </w:tc>
        <w:tc>
          <w:tcPr>
            <w:tcW w:w="1080" w:type="dxa"/>
            <w:tcBorders>
              <w:top w:val="single" w:sz="4" w:space="0" w:color="auto"/>
              <w:bottom w:val="single" w:sz="4" w:space="0" w:color="auto"/>
            </w:tcBorders>
          </w:tcPr>
          <w:p w14:paraId="6E06203D" w14:textId="77777777" w:rsidR="00766791" w:rsidRPr="0072710A" w:rsidRDefault="00766791" w:rsidP="0072710A">
            <w:pPr>
              <w:spacing w:line="360" w:lineRule="auto"/>
              <w:jc w:val="both"/>
              <w:rPr>
                <w:rFonts w:ascii="Book Antiqua" w:hAnsi="Book Antiqua"/>
              </w:rPr>
            </w:pPr>
            <w:r w:rsidRPr="0072710A">
              <w:rPr>
                <w:rFonts w:ascii="Book Antiqua" w:hAnsi="Book Antiqua"/>
              </w:rPr>
              <w:t>Age</w:t>
            </w:r>
          </w:p>
          <w:p w14:paraId="7C0FA6C3" w14:textId="77777777" w:rsidR="00766791" w:rsidRPr="0072710A" w:rsidRDefault="00766791" w:rsidP="0072710A">
            <w:pPr>
              <w:spacing w:line="360" w:lineRule="auto"/>
              <w:jc w:val="both"/>
              <w:rPr>
                <w:rFonts w:ascii="Book Antiqua" w:hAnsi="Book Antiqua"/>
              </w:rPr>
            </w:pPr>
            <w:r w:rsidRPr="0072710A">
              <w:rPr>
                <w:rFonts w:ascii="Book Antiqua" w:hAnsi="Book Antiqua"/>
              </w:rPr>
              <w:t>(range)</w:t>
            </w:r>
          </w:p>
          <w:p w14:paraId="7F7D888A" w14:textId="77777777" w:rsidR="00766791" w:rsidRPr="0072710A" w:rsidRDefault="00766791" w:rsidP="0072710A">
            <w:pPr>
              <w:spacing w:line="360" w:lineRule="auto"/>
              <w:jc w:val="both"/>
              <w:rPr>
                <w:rFonts w:ascii="Book Antiqua" w:hAnsi="Book Antiqua"/>
              </w:rPr>
            </w:pPr>
          </w:p>
        </w:tc>
        <w:tc>
          <w:tcPr>
            <w:tcW w:w="810" w:type="dxa"/>
            <w:tcBorders>
              <w:top w:val="single" w:sz="4" w:space="0" w:color="auto"/>
              <w:bottom w:val="single" w:sz="4" w:space="0" w:color="auto"/>
            </w:tcBorders>
          </w:tcPr>
          <w:p w14:paraId="0DEC0029" w14:textId="65A4377E" w:rsidR="00766791" w:rsidRPr="0072710A" w:rsidRDefault="00766791" w:rsidP="0072710A">
            <w:pPr>
              <w:spacing w:line="360" w:lineRule="auto"/>
              <w:jc w:val="both"/>
              <w:rPr>
                <w:rFonts w:ascii="Book Antiqua" w:hAnsi="Book Antiqua"/>
              </w:rPr>
            </w:pPr>
            <w:r w:rsidRPr="0072710A">
              <w:rPr>
                <w:rFonts w:ascii="Book Antiqua" w:hAnsi="Book Antiqua"/>
              </w:rPr>
              <w:t xml:space="preserve">Device for </w:t>
            </w:r>
            <w:proofErr w:type="spellStart"/>
            <w:r w:rsidR="008A7924" w:rsidRPr="0072710A">
              <w:rPr>
                <w:rFonts w:ascii="Book Antiqua" w:hAnsi="Book Antiqua"/>
              </w:rPr>
              <w:t>m</w:t>
            </w:r>
            <w:r w:rsidRPr="0072710A">
              <w:rPr>
                <w:rFonts w:ascii="Book Antiqua" w:hAnsi="Book Antiqua"/>
              </w:rPr>
              <w:t>yotomy</w:t>
            </w:r>
            <w:proofErr w:type="spellEnd"/>
          </w:p>
        </w:tc>
        <w:tc>
          <w:tcPr>
            <w:tcW w:w="630" w:type="dxa"/>
            <w:tcBorders>
              <w:top w:val="single" w:sz="4" w:space="0" w:color="auto"/>
              <w:bottom w:val="single" w:sz="4" w:space="0" w:color="auto"/>
            </w:tcBorders>
          </w:tcPr>
          <w:p w14:paraId="31CED945" w14:textId="77777777" w:rsidR="00766791" w:rsidRPr="0072710A" w:rsidRDefault="00766791" w:rsidP="0072710A">
            <w:pPr>
              <w:spacing w:line="360" w:lineRule="auto"/>
              <w:jc w:val="both"/>
              <w:rPr>
                <w:rFonts w:ascii="Book Antiqua" w:hAnsi="Book Antiqua"/>
              </w:rPr>
            </w:pPr>
            <w:r w:rsidRPr="0072710A">
              <w:rPr>
                <w:rFonts w:ascii="Book Antiqua" w:hAnsi="Book Antiqua"/>
              </w:rPr>
              <w:t xml:space="preserve">Assist </w:t>
            </w:r>
          </w:p>
          <w:p w14:paraId="677204A1" w14:textId="42D72A17" w:rsidR="00766791" w:rsidRPr="0072710A" w:rsidRDefault="008A7924" w:rsidP="0072710A">
            <w:pPr>
              <w:spacing w:line="360" w:lineRule="auto"/>
              <w:jc w:val="both"/>
              <w:rPr>
                <w:rFonts w:ascii="Book Antiqua" w:hAnsi="Book Antiqua"/>
              </w:rPr>
            </w:pPr>
            <w:r w:rsidRPr="0072710A">
              <w:rPr>
                <w:rFonts w:ascii="Book Antiqua" w:hAnsi="Book Antiqua"/>
              </w:rPr>
              <w:t>d</w:t>
            </w:r>
            <w:r w:rsidR="00766791" w:rsidRPr="0072710A">
              <w:rPr>
                <w:rFonts w:ascii="Book Antiqua" w:hAnsi="Book Antiqua"/>
              </w:rPr>
              <w:t>evice</w:t>
            </w:r>
          </w:p>
        </w:tc>
        <w:tc>
          <w:tcPr>
            <w:tcW w:w="810" w:type="dxa"/>
            <w:tcBorders>
              <w:top w:val="single" w:sz="4" w:space="0" w:color="auto"/>
              <w:bottom w:val="single" w:sz="4" w:space="0" w:color="auto"/>
            </w:tcBorders>
          </w:tcPr>
          <w:p w14:paraId="1C288927" w14:textId="77777777" w:rsidR="00766791" w:rsidRPr="0072710A" w:rsidRDefault="00766791" w:rsidP="0072710A">
            <w:pPr>
              <w:spacing w:line="360" w:lineRule="auto"/>
              <w:jc w:val="both"/>
              <w:rPr>
                <w:rFonts w:ascii="Book Antiqua" w:hAnsi="Book Antiqua"/>
              </w:rPr>
            </w:pPr>
            <w:r w:rsidRPr="0072710A">
              <w:rPr>
                <w:rFonts w:ascii="Book Antiqua" w:hAnsi="Book Antiqua"/>
              </w:rPr>
              <w:t>Pre-procedure</w:t>
            </w:r>
          </w:p>
          <w:p w14:paraId="5A226FE3" w14:textId="05CF8AA0" w:rsidR="00766791" w:rsidRPr="0072710A" w:rsidRDefault="008A7924" w:rsidP="0072710A">
            <w:pPr>
              <w:spacing w:line="360" w:lineRule="auto"/>
              <w:jc w:val="both"/>
              <w:rPr>
                <w:rFonts w:ascii="Book Antiqua" w:hAnsi="Book Antiqua"/>
              </w:rPr>
            </w:pPr>
            <w:r w:rsidRPr="0072710A">
              <w:rPr>
                <w:rFonts w:ascii="Book Antiqua" w:hAnsi="Book Antiqua"/>
              </w:rPr>
              <w:t>d</w:t>
            </w:r>
            <w:r w:rsidR="00766791" w:rsidRPr="0072710A">
              <w:rPr>
                <w:rFonts w:ascii="Book Antiqua" w:hAnsi="Book Antiqua"/>
              </w:rPr>
              <w:t xml:space="preserve">ysphagia </w:t>
            </w:r>
          </w:p>
          <w:p w14:paraId="762B45AE" w14:textId="77777777" w:rsidR="00766791" w:rsidRPr="0072710A" w:rsidRDefault="00766791" w:rsidP="0072710A">
            <w:pPr>
              <w:spacing w:line="360" w:lineRule="auto"/>
              <w:jc w:val="both"/>
              <w:rPr>
                <w:rFonts w:ascii="Book Antiqua" w:hAnsi="Book Antiqua"/>
              </w:rPr>
            </w:pPr>
            <w:r w:rsidRPr="0072710A">
              <w:rPr>
                <w:rFonts w:ascii="Book Antiqua" w:hAnsi="Book Antiqua"/>
              </w:rPr>
              <w:t>Score</w:t>
            </w:r>
          </w:p>
        </w:tc>
        <w:tc>
          <w:tcPr>
            <w:tcW w:w="810" w:type="dxa"/>
            <w:tcBorders>
              <w:top w:val="single" w:sz="4" w:space="0" w:color="auto"/>
              <w:bottom w:val="single" w:sz="4" w:space="0" w:color="auto"/>
            </w:tcBorders>
          </w:tcPr>
          <w:p w14:paraId="751D2BD4" w14:textId="77777777" w:rsidR="00766791" w:rsidRPr="0072710A" w:rsidRDefault="00766791" w:rsidP="0072710A">
            <w:pPr>
              <w:spacing w:line="360" w:lineRule="auto"/>
              <w:jc w:val="both"/>
              <w:rPr>
                <w:rFonts w:ascii="Book Antiqua" w:hAnsi="Book Antiqua"/>
              </w:rPr>
            </w:pPr>
            <w:r w:rsidRPr="0072710A">
              <w:rPr>
                <w:rFonts w:ascii="Book Antiqua" w:hAnsi="Book Antiqua"/>
              </w:rPr>
              <w:t>Post-procedure</w:t>
            </w:r>
          </w:p>
          <w:p w14:paraId="7B275B86" w14:textId="27C37B13" w:rsidR="00766791" w:rsidRPr="0072710A" w:rsidRDefault="008A7924" w:rsidP="0072710A">
            <w:pPr>
              <w:spacing w:line="360" w:lineRule="auto"/>
              <w:jc w:val="both"/>
              <w:rPr>
                <w:rFonts w:ascii="Book Antiqua" w:hAnsi="Book Antiqua"/>
              </w:rPr>
            </w:pPr>
            <w:r w:rsidRPr="0072710A">
              <w:rPr>
                <w:rFonts w:ascii="Book Antiqua" w:hAnsi="Book Antiqua"/>
              </w:rPr>
              <w:t>d</w:t>
            </w:r>
            <w:r w:rsidR="00766791" w:rsidRPr="0072710A">
              <w:rPr>
                <w:rFonts w:ascii="Book Antiqua" w:hAnsi="Book Antiqua"/>
              </w:rPr>
              <w:t xml:space="preserve">ysphagia </w:t>
            </w:r>
          </w:p>
          <w:p w14:paraId="2FEF1918" w14:textId="13BEA5C2" w:rsidR="00766791" w:rsidRPr="0072710A" w:rsidRDefault="008A7924" w:rsidP="0072710A">
            <w:pPr>
              <w:spacing w:line="360" w:lineRule="auto"/>
              <w:jc w:val="both"/>
              <w:rPr>
                <w:rFonts w:ascii="Book Antiqua" w:hAnsi="Book Antiqua"/>
              </w:rPr>
            </w:pPr>
            <w:r w:rsidRPr="0072710A">
              <w:rPr>
                <w:rFonts w:ascii="Book Antiqua" w:hAnsi="Book Antiqua"/>
              </w:rPr>
              <w:t>s</w:t>
            </w:r>
            <w:r w:rsidR="00766791" w:rsidRPr="0072710A">
              <w:rPr>
                <w:rFonts w:ascii="Book Antiqua" w:hAnsi="Book Antiqua"/>
              </w:rPr>
              <w:t>core</w:t>
            </w:r>
          </w:p>
        </w:tc>
        <w:tc>
          <w:tcPr>
            <w:tcW w:w="810" w:type="dxa"/>
            <w:tcBorders>
              <w:top w:val="single" w:sz="4" w:space="0" w:color="auto"/>
              <w:bottom w:val="single" w:sz="4" w:space="0" w:color="auto"/>
            </w:tcBorders>
          </w:tcPr>
          <w:p w14:paraId="02A2797A" w14:textId="0F52BCC1" w:rsidR="00766791" w:rsidRPr="0072710A" w:rsidRDefault="00766791" w:rsidP="0072710A">
            <w:pPr>
              <w:spacing w:line="360" w:lineRule="auto"/>
              <w:jc w:val="both"/>
              <w:rPr>
                <w:rFonts w:ascii="Book Antiqua" w:hAnsi="Book Antiqua"/>
              </w:rPr>
            </w:pPr>
            <w:r w:rsidRPr="0072710A">
              <w:rPr>
                <w:rFonts w:ascii="Book Antiqua" w:hAnsi="Book Antiqua"/>
              </w:rPr>
              <w:t xml:space="preserve">Clinical </w:t>
            </w:r>
            <w:r w:rsidR="00307B4B" w:rsidRPr="0072710A">
              <w:rPr>
                <w:rFonts w:ascii="Book Antiqua" w:hAnsi="Book Antiqua"/>
              </w:rPr>
              <w:t>s</w:t>
            </w:r>
            <w:r w:rsidRPr="0072710A">
              <w:rPr>
                <w:rFonts w:ascii="Book Antiqua" w:hAnsi="Book Antiqua"/>
              </w:rPr>
              <w:t>ymptom</w:t>
            </w:r>
          </w:p>
          <w:p w14:paraId="2E1AE2F0" w14:textId="169700F2" w:rsidR="00766791" w:rsidRPr="0072710A" w:rsidRDefault="00307B4B" w:rsidP="0072710A">
            <w:pPr>
              <w:spacing w:line="360" w:lineRule="auto"/>
              <w:jc w:val="both"/>
              <w:rPr>
                <w:rFonts w:ascii="Book Antiqua" w:hAnsi="Book Antiqua"/>
              </w:rPr>
            </w:pPr>
            <w:r w:rsidRPr="0072710A">
              <w:rPr>
                <w:rFonts w:ascii="Book Antiqua" w:hAnsi="Book Antiqua"/>
              </w:rPr>
              <w:t xml:space="preserve">resolution </w:t>
            </w:r>
          </w:p>
          <w:p w14:paraId="5880CBB5" w14:textId="77777777" w:rsidR="00766791" w:rsidRPr="0072710A" w:rsidRDefault="00766791" w:rsidP="0072710A">
            <w:pPr>
              <w:spacing w:line="360" w:lineRule="auto"/>
              <w:jc w:val="both"/>
              <w:rPr>
                <w:rFonts w:ascii="Book Antiqua" w:hAnsi="Book Antiqua"/>
              </w:rPr>
            </w:pPr>
            <w:r w:rsidRPr="0072710A">
              <w:rPr>
                <w:rFonts w:ascii="Book Antiqua" w:hAnsi="Book Antiqua"/>
              </w:rPr>
              <w:t>Rate %</w:t>
            </w:r>
          </w:p>
        </w:tc>
        <w:tc>
          <w:tcPr>
            <w:tcW w:w="634" w:type="dxa"/>
            <w:tcBorders>
              <w:top w:val="single" w:sz="4" w:space="0" w:color="auto"/>
              <w:bottom w:val="single" w:sz="4" w:space="0" w:color="auto"/>
            </w:tcBorders>
          </w:tcPr>
          <w:p w14:paraId="6013CA46" w14:textId="77777777" w:rsidR="00766791" w:rsidRPr="0072710A" w:rsidRDefault="00766791" w:rsidP="0072710A">
            <w:pPr>
              <w:spacing w:line="360" w:lineRule="auto"/>
              <w:jc w:val="both"/>
              <w:rPr>
                <w:rFonts w:ascii="Book Antiqua" w:hAnsi="Book Antiqua"/>
              </w:rPr>
            </w:pPr>
            <w:r w:rsidRPr="0072710A">
              <w:rPr>
                <w:rFonts w:ascii="Book Antiqua" w:hAnsi="Book Antiqua"/>
              </w:rPr>
              <w:t>Adverse</w:t>
            </w:r>
          </w:p>
          <w:p w14:paraId="7243D25E" w14:textId="77DF4BD8" w:rsidR="00766791" w:rsidRPr="0072710A" w:rsidRDefault="00307B4B" w:rsidP="0072710A">
            <w:pPr>
              <w:spacing w:line="360" w:lineRule="auto"/>
              <w:jc w:val="both"/>
              <w:rPr>
                <w:rFonts w:ascii="Book Antiqua" w:hAnsi="Book Antiqua"/>
              </w:rPr>
            </w:pPr>
            <w:r w:rsidRPr="0072710A">
              <w:rPr>
                <w:rFonts w:ascii="Book Antiqua" w:hAnsi="Book Antiqua"/>
              </w:rPr>
              <w:t>e</w:t>
            </w:r>
            <w:r w:rsidR="00766791" w:rsidRPr="0072710A">
              <w:rPr>
                <w:rFonts w:ascii="Book Antiqua" w:hAnsi="Book Antiqua"/>
              </w:rPr>
              <w:t>vents</w:t>
            </w:r>
          </w:p>
          <w:p w14:paraId="2EEA526A" w14:textId="77777777" w:rsidR="00766791" w:rsidRPr="0072710A" w:rsidRDefault="00766791" w:rsidP="0072710A">
            <w:pPr>
              <w:spacing w:line="360" w:lineRule="auto"/>
              <w:jc w:val="both"/>
              <w:rPr>
                <w:rFonts w:ascii="Book Antiqua" w:hAnsi="Book Antiqua"/>
              </w:rPr>
            </w:pPr>
            <w:r w:rsidRPr="0072710A">
              <w:rPr>
                <w:rFonts w:ascii="Book Antiqua" w:hAnsi="Book Antiqua"/>
              </w:rPr>
              <w:t>%</w:t>
            </w:r>
          </w:p>
        </w:tc>
        <w:tc>
          <w:tcPr>
            <w:tcW w:w="810" w:type="dxa"/>
            <w:tcBorders>
              <w:top w:val="single" w:sz="4" w:space="0" w:color="auto"/>
              <w:bottom w:val="single" w:sz="4" w:space="0" w:color="auto"/>
            </w:tcBorders>
          </w:tcPr>
          <w:p w14:paraId="6E68867F" w14:textId="77777777" w:rsidR="00766791" w:rsidRPr="0072710A" w:rsidRDefault="00766791" w:rsidP="0072710A">
            <w:pPr>
              <w:spacing w:line="360" w:lineRule="auto"/>
              <w:jc w:val="both"/>
              <w:rPr>
                <w:rFonts w:ascii="Book Antiqua" w:hAnsi="Book Antiqua"/>
              </w:rPr>
            </w:pPr>
            <w:r w:rsidRPr="0072710A">
              <w:rPr>
                <w:rFonts w:ascii="Book Antiqua" w:hAnsi="Book Antiqua"/>
              </w:rPr>
              <w:t>Recurrences</w:t>
            </w:r>
          </w:p>
          <w:p w14:paraId="3AFC95BF" w14:textId="77777777" w:rsidR="00766791" w:rsidRPr="0072710A" w:rsidRDefault="00766791" w:rsidP="0072710A">
            <w:pPr>
              <w:spacing w:line="360" w:lineRule="auto"/>
              <w:jc w:val="both"/>
              <w:rPr>
                <w:rFonts w:ascii="Book Antiqua" w:hAnsi="Book Antiqua"/>
              </w:rPr>
            </w:pPr>
          </w:p>
        </w:tc>
        <w:tc>
          <w:tcPr>
            <w:tcW w:w="1080" w:type="dxa"/>
            <w:tcBorders>
              <w:top w:val="single" w:sz="4" w:space="0" w:color="auto"/>
              <w:bottom w:val="single" w:sz="4" w:space="0" w:color="auto"/>
            </w:tcBorders>
          </w:tcPr>
          <w:p w14:paraId="0709918A" w14:textId="77777777" w:rsidR="00766791" w:rsidRPr="0072710A" w:rsidRDefault="00766791" w:rsidP="0072710A">
            <w:pPr>
              <w:spacing w:line="360" w:lineRule="auto"/>
              <w:jc w:val="both"/>
              <w:rPr>
                <w:rFonts w:ascii="Book Antiqua" w:hAnsi="Book Antiqua"/>
              </w:rPr>
            </w:pPr>
            <w:proofErr w:type="spellStart"/>
            <w:r w:rsidRPr="0072710A">
              <w:rPr>
                <w:rFonts w:ascii="Book Antiqua" w:hAnsi="Book Antiqua"/>
              </w:rPr>
              <w:t>Followup</w:t>
            </w:r>
            <w:proofErr w:type="spellEnd"/>
          </w:p>
          <w:p w14:paraId="152103BF" w14:textId="77777777" w:rsidR="00766791" w:rsidRPr="0072710A" w:rsidRDefault="00766791" w:rsidP="0072710A">
            <w:pPr>
              <w:spacing w:line="360" w:lineRule="auto"/>
              <w:jc w:val="both"/>
              <w:rPr>
                <w:rFonts w:ascii="Book Antiqua" w:hAnsi="Book Antiqua"/>
              </w:rPr>
            </w:pPr>
            <w:r w:rsidRPr="0072710A">
              <w:rPr>
                <w:rFonts w:ascii="Book Antiqua" w:hAnsi="Book Antiqua"/>
              </w:rPr>
              <w:t>(range)</w:t>
            </w:r>
          </w:p>
        </w:tc>
      </w:tr>
      <w:tr w:rsidR="00C30F03" w:rsidRPr="0072710A" w14:paraId="70BF5F08" w14:textId="77777777" w:rsidTr="00307B4B">
        <w:trPr>
          <w:trHeight w:val="620"/>
        </w:trPr>
        <w:tc>
          <w:tcPr>
            <w:tcW w:w="1174" w:type="dxa"/>
            <w:tcBorders>
              <w:top w:val="single" w:sz="4" w:space="0" w:color="auto"/>
            </w:tcBorders>
          </w:tcPr>
          <w:p w14:paraId="51143736" w14:textId="4152E117" w:rsidR="00766791" w:rsidRPr="0072710A" w:rsidRDefault="00766791" w:rsidP="0072710A">
            <w:pPr>
              <w:spacing w:line="360" w:lineRule="auto"/>
              <w:jc w:val="both"/>
              <w:rPr>
                <w:rFonts w:ascii="Book Antiqua" w:hAnsi="Book Antiqua" w:cs="Times New Roman"/>
                <w:vertAlign w:val="superscript"/>
              </w:rPr>
            </w:pPr>
            <w:r w:rsidRPr="0072710A">
              <w:rPr>
                <w:rFonts w:ascii="Book Antiqua" w:hAnsi="Book Antiqua" w:cs="Times New Roman"/>
              </w:rPr>
              <w:t>Mulder</w:t>
            </w:r>
            <w:r w:rsidR="00307B4B">
              <w:rPr>
                <w:rFonts w:ascii="Book Antiqua" w:eastAsia="宋体" w:hAnsi="Book Antiqua" w:cs="Times New Roman" w:hint="eastAsia"/>
                <w:lang w:eastAsia="zh-CN"/>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[12]</w:t>
            </w:r>
          </w:p>
          <w:p w14:paraId="0F96F740" w14:textId="77777777" w:rsidR="00766791" w:rsidRPr="0072710A" w:rsidRDefault="00766791" w:rsidP="0072710A">
            <w:pPr>
              <w:spacing w:line="360" w:lineRule="auto"/>
              <w:jc w:val="both"/>
              <w:rPr>
                <w:rFonts w:ascii="Book Antiqua" w:hAnsi="Book Antiqua" w:cs="Times New Roman"/>
              </w:rPr>
            </w:pPr>
          </w:p>
        </w:tc>
        <w:tc>
          <w:tcPr>
            <w:tcW w:w="806" w:type="dxa"/>
            <w:tcBorders>
              <w:top w:val="single" w:sz="4" w:space="0" w:color="auto"/>
            </w:tcBorders>
          </w:tcPr>
          <w:p w14:paraId="2D98038E" w14:textId="77777777" w:rsidR="00766791" w:rsidRPr="0072710A" w:rsidRDefault="00766791" w:rsidP="0072710A">
            <w:pPr>
              <w:spacing w:line="360" w:lineRule="auto"/>
              <w:jc w:val="both"/>
              <w:rPr>
                <w:rFonts w:ascii="Book Antiqua" w:hAnsi="Book Antiqua"/>
              </w:rPr>
            </w:pPr>
            <w:r w:rsidRPr="0072710A">
              <w:rPr>
                <w:rFonts w:ascii="Book Antiqua" w:hAnsi="Book Antiqua"/>
              </w:rPr>
              <w:t>20</w:t>
            </w:r>
          </w:p>
        </w:tc>
        <w:tc>
          <w:tcPr>
            <w:tcW w:w="1080" w:type="dxa"/>
            <w:tcBorders>
              <w:top w:val="single" w:sz="4" w:space="0" w:color="auto"/>
            </w:tcBorders>
          </w:tcPr>
          <w:p w14:paraId="3BCD25FE" w14:textId="77777777" w:rsidR="00766791" w:rsidRPr="0072710A" w:rsidRDefault="00766791" w:rsidP="0072710A">
            <w:pPr>
              <w:spacing w:line="360" w:lineRule="auto"/>
              <w:jc w:val="both"/>
              <w:rPr>
                <w:rFonts w:ascii="Book Antiqua" w:hAnsi="Book Antiqua"/>
              </w:rPr>
            </w:pPr>
            <w:r w:rsidRPr="0072710A">
              <w:rPr>
                <w:rFonts w:ascii="Book Antiqua" w:hAnsi="Book Antiqua"/>
              </w:rPr>
              <w:t>Mean 82</w:t>
            </w:r>
          </w:p>
          <w:p w14:paraId="48375F15" w14:textId="77777777" w:rsidR="00766791" w:rsidRPr="0072710A" w:rsidRDefault="00766791" w:rsidP="0072710A">
            <w:pPr>
              <w:spacing w:line="360" w:lineRule="auto"/>
              <w:jc w:val="both"/>
              <w:rPr>
                <w:rFonts w:ascii="Book Antiqua" w:hAnsi="Book Antiqua"/>
              </w:rPr>
            </w:pPr>
            <w:r w:rsidRPr="0072710A">
              <w:rPr>
                <w:rFonts w:ascii="Book Antiqua" w:hAnsi="Book Antiqua"/>
              </w:rPr>
              <w:t>(41-100)</w:t>
            </w:r>
          </w:p>
        </w:tc>
        <w:tc>
          <w:tcPr>
            <w:tcW w:w="810" w:type="dxa"/>
            <w:tcBorders>
              <w:top w:val="single" w:sz="4" w:space="0" w:color="auto"/>
            </w:tcBorders>
          </w:tcPr>
          <w:p w14:paraId="0F47925B" w14:textId="77777777" w:rsidR="00766791" w:rsidRPr="0072710A" w:rsidRDefault="00766791" w:rsidP="0072710A">
            <w:pPr>
              <w:spacing w:line="360" w:lineRule="auto"/>
              <w:jc w:val="both"/>
              <w:rPr>
                <w:rFonts w:ascii="Book Antiqua" w:hAnsi="Book Antiqua"/>
              </w:rPr>
            </w:pPr>
            <w:r w:rsidRPr="0072710A">
              <w:rPr>
                <w:rFonts w:ascii="Book Antiqua" w:hAnsi="Book Antiqua"/>
              </w:rPr>
              <w:t>FC</w:t>
            </w:r>
          </w:p>
        </w:tc>
        <w:tc>
          <w:tcPr>
            <w:tcW w:w="630" w:type="dxa"/>
            <w:tcBorders>
              <w:top w:val="single" w:sz="4" w:space="0" w:color="auto"/>
            </w:tcBorders>
          </w:tcPr>
          <w:p w14:paraId="47C66BD9" w14:textId="77777777" w:rsidR="00766791" w:rsidRPr="0072710A" w:rsidRDefault="00766791" w:rsidP="0072710A">
            <w:pPr>
              <w:spacing w:line="360" w:lineRule="auto"/>
              <w:jc w:val="both"/>
              <w:rPr>
                <w:rFonts w:ascii="Book Antiqua" w:hAnsi="Book Antiqua"/>
              </w:rPr>
            </w:pPr>
            <w:r w:rsidRPr="0072710A">
              <w:rPr>
                <w:rFonts w:ascii="Book Antiqua" w:hAnsi="Book Antiqua"/>
              </w:rPr>
              <w:t>None</w:t>
            </w:r>
          </w:p>
        </w:tc>
        <w:tc>
          <w:tcPr>
            <w:tcW w:w="810" w:type="dxa"/>
            <w:tcBorders>
              <w:top w:val="single" w:sz="4" w:space="0" w:color="auto"/>
            </w:tcBorders>
          </w:tcPr>
          <w:p w14:paraId="222445EA" w14:textId="77777777" w:rsidR="00766791" w:rsidRPr="0072710A" w:rsidRDefault="00766791" w:rsidP="0072710A">
            <w:pPr>
              <w:spacing w:line="360" w:lineRule="auto"/>
              <w:jc w:val="both"/>
              <w:rPr>
                <w:rFonts w:ascii="Book Antiqua" w:hAnsi="Book Antiqua"/>
              </w:rPr>
            </w:pPr>
            <w:r w:rsidRPr="0072710A">
              <w:rPr>
                <w:rFonts w:ascii="Book Antiqua" w:hAnsi="Book Antiqua"/>
              </w:rPr>
              <w:t>NA</w:t>
            </w:r>
          </w:p>
        </w:tc>
        <w:tc>
          <w:tcPr>
            <w:tcW w:w="810" w:type="dxa"/>
            <w:tcBorders>
              <w:top w:val="single" w:sz="4" w:space="0" w:color="auto"/>
            </w:tcBorders>
          </w:tcPr>
          <w:p w14:paraId="649AF2EE" w14:textId="77777777" w:rsidR="00766791" w:rsidRPr="0072710A" w:rsidRDefault="00766791" w:rsidP="0072710A">
            <w:pPr>
              <w:spacing w:line="360" w:lineRule="auto"/>
              <w:jc w:val="both"/>
              <w:rPr>
                <w:rFonts w:ascii="Book Antiqua" w:hAnsi="Book Antiqua"/>
              </w:rPr>
            </w:pPr>
            <w:r w:rsidRPr="0072710A">
              <w:rPr>
                <w:rFonts w:ascii="Book Antiqua" w:hAnsi="Book Antiqua"/>
              </w:rPr>
              <w:t>NA</w:t>
            </w:r>
          </w:p>
        </w:tc>
        <w:tc>
          <w:tcPr>
            <w:tcW w:w="810" w:type="dxa"/>
            <w:tcBorders>
              <w:top w:val="single" w:sz="4" w:space="0" w:color="auto"/>
            </w:tcBorders>
          </w:tcPr>
          <w:p w14:paraId="276674E5" w14:textId="77777777" w:rsidR="00766791" w:rsidRPr="0072710A" w:rsidRDefault="00766791" w:rsidP="0072710A">
            <w:pPr>
              <w:spacing w:line="360" w:lineRule="auto"/>
              <w:jc w:val="both"/>
              <w:rPr>
                <w:rFonts w:ascii="Book Antiqua" w:hAnsi="Book Antiqua"/>
              </w:rPr>
            </w:pPr>
            <w:r w:rsidRPr="0072710A">
              <w:rPr>
                <w:rFonts w:ascii="Book Antiqua" w:hAnsi="Book Antiqua"/>
              </w:rPr>
              <w:t>85</w:t>
            </w:r>
          </w:p>
        </w:tc>
        <w:tc>
          <w:tcPr>
            <w:tcW w:w="634" w:type="dxa"/>
            <w:tcBorders>
              <w:top w:val="single" w:sz="4" w:space="0" w:color="auto"/>
            </w:tcBorders>
          </w:tcPr>
          <w:p w14:paraId="209F4644" w14:textId="77777777" w:rsidR="00766791" w:rsidRPr="0072710A" w:rsidRDefault="00766791" w:rsidP="0072710A">
            <w:pPr>
              <w:spacing w:line="360" w:lineRule="auto"/>
              <w:jc w:val="both"/>
              <w:rPr>
                <w:rFonts w:ascii="Book Antiqua" w:hAnsi="Book Antiqua"/>
              </w:rPr>
            </w:pPr>
            <w:r w:rsidRPr="0072710A">
              <w:rPr>
                <w:rFonts w:ascii="Book Antiqua" w:hAnsi="Book Antiqua"/>
              </w:rPr>
              <w:t>0</w:t>
            </w:r>
          </w:p>
        </w:tc>
        <w:tc>
          <w:tcPr>
            <w:tcW w:w="810" w:type="dxa"/>
            <w:tcBorders>
              <w:top w:val="single" w:sz="4" w:space="0" w:color="auto"/>
            </w:tcBorders>
          </w:tcPr>
          <w:p w14:paraId="195766B6" w14:textId="77777777" w:rsidR="00766791" w:rsidRPr="0072710A" w:rsidRDefault="00766791" w:rsidP="0072710A">
            <w:pPr>
              <w:spacing w:line="360" w:lineRule="auto"/>
              <w:jc w:val="both"/>
              <w:rPr>
                <w:rFonts w:ascii="Book Antiqua" w:hAnsi="Book Antiqua"/>
              </w:rPr>
            </w:pPr>
            <w:r w:rsidRPr="0072710A">
              <w:rPr>
                <w:rFonts w:ascii="Book Antiqua" w:hAnsi="Book Antiqua"/>
              </w:rPr>
              <w:t>0</w:t>
            </w:r>
          </w:p>
        </w:tc>
        <w:tc>
          <w:tcPr>
            <w:tcW w:w="1080" w:type="dxa"/>
            <w:tcBorders>
              <w:top w:val="single" w:sz="4" w:space="0" w:color="auto"/>
            </w:tcBorders>
          </w:tcPr>
          <w:p w14:paraId="490C1CF2" w14:textId="77777777" w:rsidR="00766791" w:rsidRPr="0072710A" w:rsidRDefault="00766791" w:rsidP="0072710A">
            <w:pPr>
              <w:spacing w:line="360" w:lineRule="auto"/>
              <w:jc w:val="both"/>
              <w:rPr>
                <w:rFonts w:ascii="Book Antiqua" w:hAnsi="Book Antiqua"/>
              </w:rPr>
            </w:pPr>
            <w:r w:rsidRPr="0072710A">
              <w:rPr>
                <w:rFonts w:ascii="Book Antiqua" w:hAnsi="Book Antiqua"/>
              </w:rPr>
              <w:t>Mean 7 (1-18)</w:t>
            </w:r>
          </w:p>
        </w:tc>
      </w:tr>
      <w:tr w:rsidR="00C30F03" w:rsidRPr="0072710A" w14:paraId="597A3FC2" w14:textId="77777777" w:rsidTr="00307B4B">
        <w:trPr>
          <w:trHeight w:val="189"/>
        </w:trPr>
        <w:tc>
          <w:tcPr>
            <w:tcW w:w="1174" w:type="dxa"/>
          </w:tcPr>
          <w:p w14:paraId="78AD9E0E" w14:textId="7756AE32" w:rsidR="00766791" w:rsidRPr="0072710A" w:rsidRDefault="00766791" w:rsidP="0072710A">
            <w:pPr>
              <w:spacing w:line="360" w:lineRule="auto"/>
              <w:jc w:val="both"/>
              <w:rPr>
                <w:rFonts w:ascii="Book Antiqua" w:hAnsi="Book Antiqua" w:cs="Times New Roman"/>
              </w:rPr>
            </w:pPr>
            <w:proofErr w:type="spellStart"/>
            <w:r w:rsidRPr="0072710A">
              <w:rPr>
                <w:rFonts w:ascii="Book Antiqua" w:hAnsi="Book Antiqua" w:cs="Times New Roman"/>
              </w:rPr>
              <w:t>Ishioka</w:t>
            </w:r>
            <w:proofErr w:type="spellEnd"/>
            <w:r w:rsidRPr="0072710A">
              <w:rPr>
                <w:rFonts w:ascii="Book Antiqua"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[13]</w:t>
            </w:r>
          </w:p>
        </w:tc>
        <w:tc>
          <w:tcPr>
            <w:tcW w:w="806" w:type="dxa"/>
          </w:tcPr>
          <w:p w14:paraId="37956B82" w14:textId="77777777" w:rsidR="00766791" w:rsidRPr="0072710A" w:rsidRDefault="00766791" w:rsidP="0072710A">
            <w:pPr>
              <w:spacing w:line="360" w:lineRule="auto"/>
              <w:jc w:val="both"/>
              <w:rPr>
                <w:rFonts w:ascii="Book Antiqua" w:hAnsi="Book Antiqua"/>
              </w:rPr>
            </w:pPr>
            <w:r w:rsidRPr="0072710A">
              <w:rPr>
                <w:rFonts w:ascii="Book Antiqua" w:hAnsi="Book Antiqua"/>
              </w:rPr>
              <w:t>42</w:t>
            </w:r>
          </w:p>
        </w:tc>
        <w:tc>
          <w:tcPr>
            <w:tcW w:w="1080" w:type="dxa"/>
          </w:tcPr>
          <w:p w14:paraId="7A4A2DC5" w14:textId="77777777" w:rsidR="00766791" w:rsidRPr="0072710A" w:rsidRDefault="00766791" w:rsidP="0072710A">
            <w:pPr>
              <w:spacing w:line="360" w:lineRule="auto"/>
              <w:jc w:val="both"/>
              <w:rPr>
                <w:rFonts w:ascii="Book Antiqua" w:hAnsi="Book Antiqua"/>
              </w:rPr>
            </w:pPr>
            <w:r w:rsidRPr="0072710A">
              <w:rPr>
                <w:rFonts w:ascii="Book Antiqua" w:hAnsi="Book Antiqua"/>
              </w:rPr>
              <w:t xml:space="preserve">Mean 68 </w:t>
            </w:r>
          </w:p>
          <w:p w14:paraId="0ACACCB7" w14:textId="77777777" w:rsidR="00766791" w:rsidRPr="0072710A" w:rsidRDefault="00766791" w:rsidP="0072710A">
            <w:pPr>
              <w:spacing w:line="360" w:lineRule="auto"/>
              <w:jc w:val="both"/>
              <w:rPr>
                <w:rFonts w:ascii="Book Antiqua" w:hAnsi="Book Antiqua"/>
              </w:rPr>
            </w:pPr>
            <w:r w:rsidRPr="0072710A">
              <w:rPr>
                <w:rFonts w:ascii="Book Antiqua" w:hAnsi="Book Antiqua"/>
              </w:rPr>
              <w:t>(46-102)</w:t>
            </w:r>
          </w:p>
        </w:tc>
        <w:tc>
          <w:tcPr>
            <w:tcW w:w="810" w:type="dxa"/>
          </w:tcPr>
          <w:p w14:paraId="211C3C8F" w14:textId="77777777" w:rsidR="00766791" w:rsidRPr="0072710A" w:rsidRDefault="00766791" w:rsidP="0072710A">
            <w:pPr>
              <w:spacing w:line="360" w:lineRule="auto"/>
              <w:jc w:val="both"/>
              <w:rPr>
                <w:rFonts w:ascii="Book Antiqua" w:hAnsi="Book Antiqua"/>
              </w:rPr>
            </w:pPr>
            <w:r w:rsidRPr="0072710A">
              <w:rPr>
                <w:rFonts w:ascii="Book Antiqua" w:hAnsi="Book Antiqua"/>
              </w:rPr>
              <w:t>NK</w:t>
            </w:r>
          </w:p>
        </w:tc>
        <w:tc>
          <w:tcPr>
            <w:tcW w:w="630" w:type="dxa"/>
          </w:tcPr>
          <w:p w14:paraId="534BF6A4" w14:textId="77777777" w:rsidR="00766791" w:rsidRPr="0072710A" w:rsidRDefault="00766791" w:rsidP="0072710A">
            <w:pPr>
              <w:spacing w:line="360" w:lineRule="auto"/>
              <w:jc w:val="both"/>
              <w:rPr>
                <w:rFonts w:ascii="Book Antiqua" w:hAnsi="Book Antiqua"/>
              </w:rPr>
            </w:pPr>
            <w:r w:rsidRPr="0072710A">
              <w:rPr>
                <w:rFonts w:ascii="Book Antiqua" w:hAnsi="Book Antiqua"/>
              </w:rPr>
              <w:t>None</w:t>
            </w:r>
          </w:p>
        </w:tc>
        <w:tc>
          <w:tcPr>
            <w:tcW w:w="810" w:type="dxa"/>
          </w:tcPr>
          <w:p w14:paraId="2441D05D" w14:textId="77777777" w:rsidR="00766791" w:rsidRPr="0072710A" w:rsidRDefault="00766791" w:rsidP="0072710A">
            <w:pPr>
              <w:spacing w:line="360" w:lineRule="auto"/>
              <w:jc w:val="both"/>
              <w:rPr>
                <w:rFonts w:ascii="Book Antiqua" w:hAnsi="Book Antiqua"/>
              </w:rPr>
            </w:pPr>
            <w:r w:rsidRPr="0072710A">
              <w:rPr>
                <w:rFonts w:ascii="Book Antiqua" w:hAnsi="Book Antiqua"/>
              </w:rPr>
              <w:t>NA</w:t>
            </w:r>
          </w:p>
        </w:tc>
        <w:tc>
          <w:tcPr>
            <w:tcW w:w="810" w:type="dxa"/>
          </w:tcPr>
          <w:p w14:paraId="0BE35103" w14:textId="77777777" w:rsidR="00766791" w:rsidRPr="0072710A" w:rsidRDefault="00766791" w:rsidP="0072710A">
            <w:pPr>
              <w:spacing w:line="360" w:lineRule="auto"/>
              <w:jc w:val="both"/>
              <w:rPr>
                <w:rFonts w:ascii="Book Antiqua" w:hAnsi="Book Antiqua"/>
              </w:rPr>
            </w:pPr>
            <w:r w:rsidRPr="0072710A">
              <w:rPr>
                <w:rFonts w:ascii="Book Antiqua" w:hAnsi="Book Antiqua"/>
              </w:rPr>
              <w:t>NA</w:t>
            </w:r>
          </w:p>
        </w:tc>
        <w:tc>
          <w:tcPr>
            <w:tcW w:w="810" w:type="dxa"/>
          </w:tcPr>
          <w:p w14:paraId="2AA78FAC" w14:textId="77777777" w:rsidR="00766791" w:rsidRPr="0072710A" w:rsidRDefault="00766791" w:rsidP="0072710A">
            <w:pPr>
              <w:spacing w:line="360" w:lineRule="auto"/>
              <w:jc w:val="both"/>
              <w:rPr>
                <w:rFonts w:ascii="Book Antiqua" w:hAnsi="Book Antiqua"/>
              </w:rPr>
            </w:pPr>
            <w:r w:rsidRPr="0072710A">
              <w:rPr>
                <w:rFonts w:ascii="Book Antiqua" w:hAnsi="Book Antiqua"/>
              </w:rPr>
              <w:t>93</w:t>
            </w:r>
          </w:p>
        </w:tc>
        <w:tc>
          <w:tcPr>
            <w:tcW w:w="634" w:type="dxa"/>
          </w:tcPr>
          <w:p w14:paraId="793F7A12" w14:textId="77777777" w:rsidR="00766791" w:rsidRPr="0072710A" w:rsidRDefault="00766791" w:rsidP="0072710A">
            <w:pPr>
              <w:spacing w:line="360" w:lineRule="auto"/>
              <w:jc w:val="both"/>
              <w:rPr>
                <w:rFonts w:ascii="Book Antiqua" w:hAnsi="Book Antiqua"/>
              </w:rPr>
            </w:pPr>
            <w:r w:rsidRPr="0072710A">
              <w:rPr>
                <w:rFonts w:ascii="Book Antiqua" w:hAnsi="Book Antiqua"/>
              </w:rPr>
              <w:t>5</w:t>
            </w:r>
          </w:p>
        </w:tc>
        <w:tc>
          <w:tcPr>
            <w:tcW w:w="810" w:type="dxa"/>
          </w:tcPr>
          <w:p w14:paraId="133AF469" w14:textId="77777777" w:rsidR="00766791" w:rsidRPr="0072710A" w:rsidRDefault="00766791" w:rsidP="0072710A">
            <w:pPr>
              <w:spacing w:line="360" w:lineRule="auto"/>
              <w:jc w:val="both"/>
              <w:rPr>
                <w:rFonts w:ascii="Book Antiqua" w:hAnsi="Book Antiqua"/>
              </w:rPr>
            </w:pPr>
            <w:r w:rsidRPr="0072710A">
              <w:rPr>
                <w:rFonts w:ascii="Book Antiqua" w:hAnsi="Book Antiqua"/>
              </w:rPr>
              <w:t>7</w:t>
            </w:r>
          </w:p>
        </w:tc>
        <w:tc>
          <w:tcPr>
            <w:tcW w:w="1080" w:type="dxa"/>
          </w:tcPr>
          <w:p w14:paraId="57BF1AF6" w14:textId="77777777" w:rsidR="00766791" w:rsidRPr="0072710A" w:rsidRDefault="00766791" w:rsidP="0072710A">
            <w:pPr>
              <w:spacing w:line="360" w:lineRule="auto"/>
              <w:jc w:val="both"/>
              <w:rPr>
                <w:rFonts w:ascii="Book Antiqua" w:hAnsi="Book Antiqua"/>
              </w:rPr>
            </w:pPr>
            <w:r w:rsidRPr="0072710A">
              <w:rPr>
                <w:rFonts w:ascii="Book Antiqua" w:hAnsi="Book Antiqua"/>
              </w:rPr>
              <w:t>Mean 38 (12-96)</w:t>
            </w:r>
          </w:p>
        </w:tc>
      </w:tr>
      <w:tr w:rsidR="00C30F03" w:rsidRPr="0072710A" w14:paraId="27C5A2AE" w14:textId="77777777" w:rsidTr="00307B4B">
        <w:trPr>
          <w:trHeight w:val="296"/>
        </w:trPr>
        <w:tc>
          <w:tcPr>
            <w:tcW w:w="1174" w:type="dxa"/>
          </w:tcPr>
          <w:p w14:paraId="41ECE100" w14:textId="21A798D2" w:rsidR="00766791" w:rsidRPr="0072710A" w:rsidRDefault="00766791" w:rsidP="0072710A">
            <w:pPr>
              <w:spacing w:line="360" w:lineRule="auto"/>
              <w:jc w:val="both"/>
              <w:rPr>
                <w:rFonts w:ascii="Book Antiqua" w:hAnsi="Book Antiqua" w:cs="Times New Roman"/>
              </w:rPr>
            </w:pPr>
            <w:proofErr w:type="spellStart"/>
            <w:r w:rsidRPr="0072710A">
              <w:rPr>
                <w:rFonts w:ascii="Book Antiqua" w:hAnsi="Book Antiqua" w:cs="Times New Roman"/>
              </w:rPr>
              <w:t>Hashiba</w:t>
            </w:r>
            <w:proofErr w:type="spellEnd"/>
            <w:r w:rsidRPr="0072710A">
              <w:rPr>
                <w:rFonts w:ascii="Book Antiqua"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[14]</w:t>
            </w:r>
          </w:p>
        </w:tc>
        <w:tc>
          <w:tcPr>
            <w:tcW w:w="806" w:type="dxa"/>
          </w:tcPr>
          <w:p w14:paraId="37808994" w14:textId="77777777" w:rsidR="00766791" w:rsidRPr="0072710A" w:rsidRDefault="00766791" w:rsidP="0072710A">
            <w:pPr>
              <w:spacing w:line="360" w:lineRule="auto"/>
              <w:jc w:val="both"/>
              <w:rPr>
                <w:rFonts w:ascii="Book Antiqua" w:hAnsi="Book Antiqua"/>
              </w:rPr>
            </w:pPr>
            <w:r w:rsidRPr="0072710A">
              <w:rPr>
                <w:rFonts w:ascii="Book Antiqua" w:hAnsi="Book Antiqua"/>
              </w:rPr>
              <w:t>47</w:t>
            </w:r>
          </w:p>
        </w:tc>
        <w:tc>
          <w:tcPr>
            <w:tcW w:w="1080" w:type="dxa"/>
          </w:tcPr>
          <w:p w14:paraId="592ABEAB" w14:textId="77777777" w:rsidR="00766791" w:rsidRPr="0072710A" w:rsidRDefault="00766791" w:rsidP="0072710A">
            <w:pPr>
              <w:spacing w:line="360" w:lineRule="auto"/>
              <w:jc w:val="both"/>
              <w:rPr>
                <w:rFonts w:ascii="Book Antiqua" w:hAnsi="Book Antiqua"/>
              </w:rPr>
            </w:pPr>
            <w:r w:rsidRPr="0072710A">
              <w:rPr>
                <w:rFonts w:ascii="Book Antiqua" w:hAnsi="Book Antiqua"/>
              </w:rPr>
              <w:t>(58-81)</w:t>
            </w:r>
          </w:p>
        </w:tc>
        <w:tc>
          <w:tcPr>
            <w:tcW w:w="810" w:type="dxa"/>
          </w:tcPr>
          <w:p w14:paraId="57E18009" w14:textId="77777777" w:rsidR="00766791" w:rsidRPr="0072710A" w:rsidRDefault="00766791" w:rsidP="0072710A">
            <w:pPr>
              <w:spacing w:line="360" w:lineRule="auto"/>
              <w:jc w:val="both"/>
              <w:rPr>
                <w:rFonts w:ascii="Book Antiqua" w:hAnsi="Book Antiqua"/>
              </w:rPr>
            </w:pPr>
            <w:r w:rsidRPr="0072710A">
              <w:rPr>
                <w:rFonts w:ascii="Book Antiqua" w:hAnsi="Book Antiqua"/>
              </w:rPr>
              <w:t>NK</w:t>
            </w:r>
          </w:p>
        </w:tc>
        <w:tc>
          <w:tcPr>
            <w:tcW w:w="630" w:type="dxa"/>
          </w:tcPr>
          <w:p w14:paraId="00F9B1EA" w14:textId="77777777" w:rsidR="00766791" w:rsidRPr="0072710A" w:rsidRDefault="00766791" w:rsidP="0072710A">
            <w:pPr>
              <w:spacing w:line="360" w:lineRule="auto"/>
              <w:jc w:val="both"/>
              <w:rPr>
                <w:rFonts w:ascii="Book Antiqua" w:hAnsi="Book Antiqua"/>
              </w:rPr>
            </w:pPr>
            <w:r w:rsidRPr="0072710A">
              <w:rPr>
                <w:rFonts w:ascii="Book Antiqua" w:hAnsi="Book Antiqua"/>
              </w:rPr>
              <w:t>None</w:t>
            </w:r>
          </w:p>
        </w:tc>
        <w:tc>
          <w:tcPr>
            <w:tcW w:w="810" w:type="dxa"/>
          </w:tcPr>
          <w:p w14:paraId="062B0CEB" w14:textId="77777777" w:rsidR="00766791" w:rsidRPr="0072710A" w:rsidRDefault="00766791" w:rsidP="0072710A">
            <w:pPr>
              <w:spacing w:line="360" w:lineRule="auto"/>
              <w:jc w:val="both"/>
              <w:rPr>
                <w:rFonts w:ascii="Book Antiqua" w:hAnsi="Book Antiqua"/>
              </w:rPr>
            </w:pPr>
            <w:r w:rsidRPr="0072710A">
              <w:rPr>
                <w:rFonts w:ascii="Book Antiqua" w:hAnsi="Book Antiqua"/>
              </w:rPr>
              <w:t>NA</w:t>
            </w:r>
          </w:p>
        </w:tc>
        <w:tc>
          <w:tcPr>
            <w:tcW w:w="810" w:type="dxa"/>
          </w:tcPr>
          <w:p w14:paraId="3C9B3B9C" w14:textId="77777777" w:rsidR="00766791" w:rsidRPr="0072710A" w:rsidRDefault="00766791" w:rsidP="0072710A">
            <w:pPr>
              <w:spacing w:line="360" w:lineRule="auto"/>
              <w:jc w:val="both"/>
              <w:rPr>
                <w:rFonts w:ascii="Book Antiqua" w:hAnsi="Book Antiqua"/>
              </w:rPr>
            </w:pPr>
            <w:r w:rsidRPr="0072710A">
              <w:rPr>
                <w:rFonts w:ascii="Book Antiqua" w:hAnsi="Book Antiqua"/>
              </w:rPr>
              <w:t xml:space="preserve">0 or 1 </w:t>
            </w:r>
          </w:p>
        </w:tc>
        <w:tc>
          <w:tcPr>
            <w:tcW w:w="810" w:type="dxa"/>
          </w:tcPr>
          <w:p w14:paraId="2A4AA367" w14:textId="77777777" w:rsidR="00766791" w:rsidRPr="0072710A" w:rsidRDefault="00766791" w:rsidP="0072710A">
            <w:pPr>
              <w:spacing w:line="360" w:lineRule="auto"/>
              <w:jc w:val="both"/>
              <w:rPr>
                <w:rFonts w:ascii="Book Antiqua" w:hAnsi="Book Antiqua"/>
              </w:rPr>
            </w:pPr>
            <w:r w:rsidRPr="0072710A">
              <w:rPr>
                <w:rFonts w:ascii="Book Antiqua" w:hAnsi="Book Antiqua"/>
              </w:rPr>
              <w:t>96</w:t>
            </w:r>
          </w:p>
        </w:tc>
        <w:tc>
          <w:tcPr>
            <w:tcW w:w="634" w:type="dxa"/>
          </w:tcPr>
          <w:p w14:paraId="0C6B64D6" w14:textId="77777777" w:rsidR="00766791" w:rsidRPr="0072710A" w:rsidRDefault="00766791" w:rsidP="0072710A">
            <w:pPr>
              <w:spacing w:line="360" w:lineRule="auto"/>
              <w:jc w:val="both"/>
              <w:rPr>
                <w:rFonts w:ascii="Book Antiqua" w:hAnsi="Book Antiqua"/>
              </w:rPr>
            </w:pPr>
            <w:r w:rsidRPr="0072710A">
              <w:rPr>
                <w:rFonts w:ascii="Book Antiqua" w:hAnsi="Book Antiqua"/>
              </w:rPr>
              <w:t>14.9</w:t>
            </w:r>
          </w:p>
        </w:tc>
        <w:tc>
          <w:tcPr>
            <w:tcW w:w="810" w:type="dxa"/>
          </w:tcPr>
          <w:p w14:paraId="0F0824FC" w14:textId="77777777" w:rsidR="00766791" w:rsidRPr="0072710A" w:rsidRDefault="00766791" w:rsidP="0072710A">
            <w:pPr>
              <w:spacing w:line="360" w:lineRule="auto"/>
              <w:jc w:val="both"/>
              <w:rPr>
                <w:rFonts w:ascii="Book Antiqua" w:hAnsi="Book Antiqua"/>
              </w:rPr>
            </w:pPr>
            <w:r w:rsidRPr="0072710A">
              <w:rPr>
                <w:rFonts w:ascii="Book Antiqua" w:hAnsi="Book Antiqua"/>
              </w:rPr>
              <w:t>0</w:t>
            </w:r>
          </w:p>
        </w:tc>
        <w:tc>
          <w:tcPr>
            <w:tcW w:w="1080" w:type="dxa"/>
          </w:tcPr>
          <w:p w14:paraId="467F96B6" w14:textId="77777777" w:rsidR="00766791" w:rsidRPr="0072710A" w:rsidRDefault="00766791" w:rsidP="0072710A">
            <w:pPr>
              <w:spacing w:line="360" w:lineRule="auto"/>
              <w:jc w:val="both"/>
              <w:rPr>
                <w:rFonts w:ascii="Book Antiqua" w:hAnsi="Book Antiqua"/>
              </w:rPr>
            </w:pPr>
            <w:r w:rsidRPr="0072710A">
              <w:rPr>
                <w:rFonts w:ascii="Book Antiqua" w:hAnsi="Book Antiqua"/>
              </w:rPr>
              <w:t>(0-12)</w:t>
            </w:r>
          </w:p>
        </w:tc>
      </w:tr>
      <w:tr w:rsidR="00C30F03" w:rsidRPr="0072710A" w14:paraId="159C7421" w14:textId="77777777" w:rsidTr="00307B4B">
        <w:trPr>
          <w:trHeight w:val="171"/>
        </w:trPr>
        <w:tc>
          <w:tcPr>
            <w:tcW w:w="1174" w:type="dxa"/>
          </w:tcPr>
          <w:p w14:paraId="63FEA987" w14:textId="07A76971"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Mulder</w:t>
            </w:r>
            <w:r w:rsidRPr="0072710A">
              <w:rPr>
                <w:rFonts w:ascii="Book Antiqua" w:hAnsi="Book Antiqua" w:cs="Times New Roman"/>
                <w:vertAlign w:val="superscript"/>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[15]</w:t>
            </w:r>
          </w:p>
        </w:tc>
        <w:tc>
          <w:tcPr>
            <w:tcW w:w="806" w:type="dxa"/>
          </w:tcPr>
          <w:p w14:paraId="3BBA8259" w14:textId="77777777" w:rsidR="00766791" w:rsidRPr="0072710A" w:rsidRDefault="00766791" w:rsidP="0072710A">
            <w:pPr>
              <w:spacing w:line="360" w:lineRule="auto"/>
              <w:jc w:val="both"/>
              <w:rPr>
                <w:rFonts w:ascii="Book Antiqua" w:hAnsi="Book Antiqua"/>
              </w:rPr>
            </w:pPr>
            <w:r w:rsidRPr="0072710A">
              <w:rPr>
                <w:rFonts w:ascii="Book Antiqua" w:hAnsi="Book Antiqua"/>
              </w:rPr>
              <w:t>125</w:t>
            </w:r>
          </w:p>
        </w:tc>
        <w:tc>
          <w:tcPr>
            <w:tcW w:w="1080" w:type="dxa"/>
          </w:tcPr>
          <w:p w14:paraId="7D277628" w14:textId="77777777" w:rsidR="00766791" w:rsidRPr="0072710A" w:rsidRDefault="00766791" w:rsidP="0072710A">
            <w:pPr>
              <w:spacing w:line="360" w:lineRule="auto"/>
              <w:jc w:val="both"/>
              <w:rPr>
                <w:rFonts w:ascii="Book Antiqua" w:hAnsi="Book Antiqua"/>
              </w:rPr>
            </w:pPr>
            <w:r w:rsidRPr="0072710A">
              <w:rPr>
                <w:rFonts w:ascii="Book Antiqua" w:hAnsi="Book Antiqua"/>
              </w:rPr>
              <w:t xml:space="preserve">Median 77 </w:t>
            </w:r>
          </w:p>
          <w:p w14:paraId="6DECD6F6" w14:textId="77777777" w:rsidR="00766791" w:rsidRPr="0072710A" w:rsidRDefault="00766791" w:rsidP="0072710A">
            <w:pPr>
              <w:spacing w:line="360" w:lineRule="auto"/>
              <w:jc w:val="both"/>
              <w:rPr>
                <w:rFonts w:ascii="Book Antiqua" w:hAnsi="Book Antiqua"/>
              </w:rPr>
            </w:pPr>
            <w:r w:rsidRPr="0072710A">
              <w:rPr>
                <w:rFonts w:ascii="Book Antiqua" w:hAnsi="Book Antiqua"/>
              </w:rPr>
              <w:t>(41-100)</w:t>
            </w:r>
          </w:p>
        </w:tc>
        <w:tc>
          <w:tcPr>
            <w:tcW w:w="810" w:type="dxa"/>
          </w:tcPr>
          <w:p w14:paraId="31FF9414" w14:textId="77777777" w:rsidR="00766791" w:rsidRPr="0072710A" w:rsidRDefault="00766791" w:rsidP="0072710A">
            <w:pPr>
              <w:spacing w:line="360" w:lineRule="auto"/>
              <w:jc w:val="both"/>
              <w:rPr>
                <w:rFonts w:ascii="Book Antiqua" w:hAnsi="Book Antiqua"/>
              </w:rPr>
            </w:pPr>
            <w:r w:rsidRPr="0072710A">
              <w:rPr>
                <w:rFonts w:ascii="Book Antiqua" w:hAnsi="Book Antiqua"/>
              </w:rPr>
              <w:t>APC</w:t>
            </w:r>
          </w:p>
        </w:tc>
        <w:tc>
          <w:tcPr>
            <w:tcW w:w="630" w:type="dxa"/>
          </w:tcPr>
          <w:p w14:paraId="34E08EB8" w14:textId="77777777" w:rsidR="00766791" w:rsidRPr="0072710A" w:rsidRDefault="00766791" w:rsidP="0072710A">
            <w:pPr>
              <w:spacing w:line="360" w:lineRule="auto"/>
              <w:jc w:val="both"/>
              <w:rPr>
                <w:rFonts w:ascii="Book Antiqua" w:hAnsi="Book Antiqua"/>
              </w:rPr>
            </w:pPr>
            <w:r w:rsidRPr="0072710A">
              <w:rPr>
                <w:rFonts w:ascii="Book Antiqua" w:hAnsi="Book Antiqua"/>
              </w:rPr>
              <w:t>None</w:t>
            </w:r>
          </w:p>
        </w:tc>
        <w:tc>
          <w:tcPr>
            <w:tcW w:w="810" w:type="dxa"/>
          </w:tcPr>
          <w:p w14:paraId="25CFFF50" w14:textId="77777777" w:rsidR="00766791" w:rsidRPr="0072710A" w:rsidRDefault="00766791" w:rsidP="0072710A">
            <w:pPr>
              <w:spacing w:line="360" w:lineRule="auto"/>
              <w:jc w:val="both"/>
              <w:rPr>
                <w:rFonts w:ascii="Book Antiqua" w:hAnsi="Book Antiqua"/>
              </w:rPr>
            </w:pPr>
            <w:r w:rsidRPr="0072710A">
              <w:rPr>
                <w:rFonts w:ascii="Book Antiqua" w:hAnsi="Book Antiqua"/>
              </w:rPr>
              <w:t>NA</w:t>
            </w:r>
          </w:p>
        </w:tc>
        <w:tc>
          <w:tcPr>
            <w:tcW w:w="810" w:type="dxa"/>
          </w:tcPr>
          <w:p w14:paraId="37826B11" w14:textId="77777777" w:rsidR="00766791" w:rsidRPr="0072710A" w:rsidRDefault="00766791" w:rsidP="0072710A">
            <w:pPr>
              <w:spacing w:line="360" w:lineRule="auto"/>
              <w:jc w:val="both"/>
              <w:rPr>
                <w:rFonts w:ascii="Book Antiqua" w:hAnsi="Book Antiqua"/>
              </w:rPr>
            </w:pPr>
            <w:r w:rsidRPr="0072710A">
              <w:rPr>
                <w:rFonts w:ascii="Book Antiqua" w:hAnsi="Book Antiqua"/>
              </w:rPr>
              <w:t>NA</w:t>
            </w:r>
          </w:p>
        </w:tc>
        <w:tc>
          <w:tcPr>
            <w:tcW w:w="810" w:type="dxa"/>
          </w:tcPr>
          <w:p w14:paraId="21523E33" w14:textId="77777777" w:rsidR="00766791" w:rsidRPr="0072710A" w:rsidRDefault="00766791" w:rsidP="0072710A">
            <w:pPr>
              <w:spacing w:line="360" w:lineRule="auto"/>
              <w:jc w:val="both"/>
              <w:rPr>
                <w:rFonts w:ascii="Book Antiqua" w:hAnsi="Book Antiqua"/>
              </w:rPr>
            </w:pPr>
            <w:r w:rsidRPr="0072710A">
              <w:rPr>
                <w:rFonts w:ascii="Book Antiqua" w:hAnsi="Book Antiqua"/>
              </w:rPr>
              <w:t>100</w:t>
            </w:r>
          </w:p>
        </w:tc>
        <w:tc>
          <w:tcPr>
            <w:tcW w:w="634" w:type="dxa"/>
          </w:tcPr>
          <w:p w14:paraId="6B28E7E4" w14:textId="77777777" w:rsidR="00766791" w:rsidRPr="0072710A" w:rsidRDefault="00766791" w:rsidP="0072710A">
            <w:pPr>
              <w:spacing w:line="360" w:lineRule="auto"/>
              <w:jc w:val="both"/>
              <w:rPr>
                <w:rFonts w:ascii="Book Antiqua" w:hAnsi="Book Antiqua"/>
              </w:rPr>
            </w:pPr>
            <w:r w:rsidRPr="0072710A">
              <w:rPr>
                <w:rFonts w:ascii="Book Antiqua" w:hAnsi="Book Antiqua"/>
              </w:rPr>
              <w:t>20</w:t>
            </w:r>
          </w:p>
        </w:tc>
        <w:tc>
          <w:tcPr>
            <w:tcW w:w="810" w:type="dxa"/>
          </w:tcPr>
          <w:p w14:paraId="1B550CF7" w14:textId="77777777" w:rsidR="00766791" w:rsidRPr="0072710A" w:rsidRDefault="00766791" w:rsidP="0072710A">
            <w:pPr>
              <w:spacing w:line="360" w:lineRule="auto"/>
              <w:jc w:val="both"/>
              <w:rPr>
                <w:rFonts w:ascii="Book Antiqua" w:hAnsi="Book Antiqua"/>
              </w:rPr>
            </w:pPr>
            <w:r w:rsidRPr="0072710A">
              <w:rPr>
                <w:rFonts w:ascii="Book Antiqua" w:hAnsi="Book Antiqua"/>
              </w:rPr>
              <w:t>N/A</w:t>
            </w:r>
          </w:p>
        </w:tc>
        <w:tc>
          <w:tcPr>
            <w:tcW w:w="1080" w:type="dxa"/>
          </w:tcPr>
          <w:p w14:paraId="28DF3261" w14:textId="77777777" w:rsidR="00766791" w:rsidRPr="0072710A" w:rsidRDefault="00766791" w:rsidP="0072710A">
            <w:pPr>
              <w:spacing w:line="360" w:lineRule="auto"/>
              <w:jc w:val="both"/>
              <w:rPr>
                <w:rFonts w:ascii="Book Antiqua" w:hAnsi="Book Antiqua"/>
              </w:rPr>
            </w:pPr>
            <w:r w:rsidRPr="0072710A">
              <w:rPr>
                <w:rFonts w:ascii="Book Antiqua" w:hAnsi="Book Antiqua"/>
              </w:rPr>
              <w:t>NA</w:t>
            </w:r>
          </w:p>
        </w:tc>
      </w:tr>
      <w:tr w:rsidR="00C30F03" w:rsidRPr="0072710A" w14:paraId="7B961B54" w14:textId="77777777" w:rsidTr="00307B4B">
        <w:trPr>
          <w:trHeight w:val="252"/>
        </w:trPr>
        <w:tc>
          <w:tcPr>
            <w:tcW w:w="1174" w:type="dxa"/>
          </w:tcPr>
          <w:p w14:paraId="2E1FD501" w14:textId="6609C61A"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Sakai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[16]</w:t>
            </w:r>
          </w:p>
        </w:tc>
        <w:tc>
          <w:tcPr>
            <w:tcW w:w="806" w:type="dxa"/>
          </w:tcPr>
          <w:p w14:paraId="163B57F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10</w:t>
            </w:r>
          </w:p>
        </w:tc>
        <w:tc>
          <w:tcPr>
            <w:tcW w:w="1080" w:type="dxa"/>
          </w:tcPr>
          <w:p w14:paraId="7DAB497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(67-87)</w:t>
            </w:r>
          </w:p>
        </w:tc>
        <w:tc>
          <w:tcPr>
            <w:tcW w:w="810" w:type="dxa"/>
          </w:tcPr>
          <w:p w14:paraId="2F2E622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NK</w:t>
            </w:r>
          </w:p>
        </w:tc>
        <w:tc>
          <w:tcPr>
            <w:tcW w:w="630" w:type="dxa"/>
          </w:tcPr>
          <w:p w14:paraId="217838D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Cap</w:t>
            </w:r>
          </w:p>
        </w:tc>
        <w:tc>
          <w:tcPr>
            <w:tcW w:w="810" w:type="dxa"/>
          </w:tcPr>
          <w:p w14:paraId="1C28DB82"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1.8</w:t>
            </w:r>
          </w:p>
        </w:tc>
        <w:tc>
          <w:tcPr>
            <w:tcW w:w="810" w:type="dxa"/>
          </w:tcPr>
          <w:p w14:paraId="6679D06F"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810" w:type="dxa"/>
          </w:tcPr>
          <w:p w14:paraId="6A3E13B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100</w:t>
            </w:r>
          </w:p>
        </w:tc>
        <w:tc>
          <w:tcPr>
            <w:tcW w:w="634" w:type="dxa"/>
          </w:tcPr>
          <w:p w14:paraId="6A87CBDE"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810" w:type="dxa"/>
          </w:tcPr>
          <w:p w14:paraId="76A4E2CE"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1080" w:type="dxa"/>
          </w:tcPr>
          <w:p w14:paraId="2E9DECE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(2-12)</w:t>
            </w:r>
          </w:p>
        </w:tc>
      </w:tr>
      <w:tr w:rsidR="00C30F03" w:rsidRPr="0072710A" w14:paraId="01AE5E77" w14:textId="77777777" w:rsidTr="00307B4B">
        <w:trPr>
          <w:trHeight w:val="252"/>
        </w:trPr>
        <w:tc>
          <w:tcPr>
            <w:tcW w:w="1174" w:type="dxa"/>
          </w:tcPr>
          <w:p w14:paraId="48A3554F" w14:textId="465DA555" w:rsidR="00766791" w:rsidRPr="0072710A" w:rsidRDefault="00766791" w:rsidP="0072710A">
            <w:pPr>
              <w:spacing w:line="360" w:lineRule="auto"/>
              <w:jc w:val="both"/>
              <w:rPr>
                <w:rFonts w:ascii="Book Antiqua" w:hAnsi="Book Antiqua" w:cs="Times New Roman"/>
              </w:rPr>
            </w:pPr>
            <w:proofErr w:type="spellStart"/>
            <w:r w:rsidRPr="0072710A">
              <w:rPr>
                <w:rFonts w:ascii="Book Antiqua" w:hAnsi="Book Antiqua" w:cs="Times New Roman"/>
              </w:rPr>
              <w:t>Evrard</w:t>
            </w:r>
            <w:proofErr w:type="spellEnd"/>
            <w:r w:rsidRPr="0072710A">
              <w:rPr>
                <w:rFonts w:ascii="Book Antiqua"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[17]</w:t>
            </w:r>
          </w:p>
        </w:tc>
        <w:tc>
          <w:tcPr>
            <w:tcW w:w="806" w:type="dxa"/>
          </w:tcPr>
          <w:p w14:paraId="3D0C91D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31</w:t>
            </w:r>
          </w:p>
        </w:tc>
        <w:tc>
          <w:tcPr>
            <w:tcW w:w="1080" w:type="dxa"/>
          </w:tcPr>
          <w:p w14:paraId="2643AC4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Median 78</w:t>
            </w:r>
          </w:p>
        </w:tc>
        <w:tc>
          <w:tcPr>
            <w:tcW w:w="810" w:type="dxa"/>
          </w:tcPr>
          <w:p w14:paraId="0D355BC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NK</w:t>
            </w:r>
          </w:p>
        </w:tc>
        <w:tc>
          <w:tcPr>
            <w:tcW w:w="630" w:type="dxa"/>
          </w:tcPr>
          <w:p w14:paraId="530F241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DS</w:t>
            </w:r>
          </w:p>
        </w:tc>
        <w:tc>
          <w:tcPr>
            <w:tcW w:w="810" w:type="dxa"/>
          </w:tcPr>
          <w:p w14:paraId="06E903D7" w14:textId="77777777" w:rsidR="00766791" w:rsidRPr="0072710A" w:rsidRDefault="00766791" w:rsidP="0072710A">
            <w:pPr>
              <w:spacing w:line="360" w:lineRule="auto"/>
              <w:jc w:val="both"/>
              <w:rPr>
                <w:rFonts w:ascii="Book Antiqua" w:hAnsi="Book Antiqua" w:cs="Times New Roman"/>
              </w:rPr>
            </w:pPr>
          </w:p>
        </w:tc>
        <w:tc>
          <w:tcPr>
            <w:tcW w:w="810" w:type="dxa"/>
          </w:tcPr>
          <w:p w14:paraId="34451564" w14:textId="77777777" w:rsidR="00766791" w:rsidRPr="0072710A" w:rsidRDefault="00766791" w:rsidP="0072710A">
            <w:pPr>
              <w:spacing w:line="360" w:lineRule="auto"/>
              <w:jc w:val="both"/>
              <w:rPr>
                <w:rFonts w:ascii="Book Antiqua" w:hAnsi="Book Antiqua" w:cs="Times New Roman"/>
              </w:rPr>
            </w:pPr>
          </w:p>
        </w:tc>
        <w:tc>
          <w:tcPr>
            <w:tcW w:w="810" w:type="dxa"/>
          </w:tcPr>
          <w:p w14:paraId="59525F5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93</w:t>
            </w:r>
          </w:p>
        </w:tc>
        <w:tc>
          <w:tcPr>
            <w:tcW w:w="634" w:type="dxa"/>
          </w:tcPr>
          <w:p w14:paraId="4820676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13</w:t>
            </w:r>
          </w:p>
        </w:tc>
        <w:tc>
          <w:tcPr>
            <w:tcW w:w="810" w:type="dxa"/>
          </w:tcPr>
          <w:p w14:paraId="1E2C5368"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9</w:t>
            </w:r>
          </w:p>
        </w:tc>
        <w:tc>
          <w:tcPr>
            <w:tcW w:w="1080" w:type="dxa"/>
          </w:tcPr>
          <w:p w14:paraId="258886F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Median 12.5</w:t>
            </w:r>
          </w:p>
        </w:tc>
      </w:tr>
      <w:tr w:rsidR="00C30F03" w:rsidRPr="0072710A" w14:paraId="33479707" w14:textId="77777777" w:rsidTr="00307B4B">
        <w:trPr>
          <w:trHeight w:val="423"/>
        </w:trPr>
        <w:tc>
          <w:tcPr>
            <w:tcW w:w="1174" w:type="dxa"/>
          </w:tcPr>
          <w:p w14:paraId="196ABF91" w14:textId="55A5DACD" w:rsidR="00766791" w:rsidRPr="0072710A" w:rsidRDefault="00766791" w:rsidP="0072710A">
            <w:pPr>
              <w:spacing w:line="360" w:lineRule="auto"/>
              <w:jc w:val="both"/>
              <w:rPr>
                <w:rFonts w:ascii="Book Antiqua" w:eastAsia="Arial Unicode MS" w:hAnsi="Book Antiqua" w:cs="Times New Roman"/>
              </w:rPr>
            </w:pPr>
            <w:proofErr w:type="spellStart"/>
            <w:r w:rsidRPr="0072710A">
              <w:rPr>
                <w:rFonts w:ascii="Book Antiqua" w:eastAsia="Arial Unicode MS" w:hAnsi="Book Antiqua" w:cs="Times New Roman"/>
              </w:rPr>
              <w:t>Costamagna</w:t>
            </w:r>
            <w:proofErr w:type="spellEnd"/>
            <w:r w:rsidRPr="0072710A">
              <w:rPr>
                <w:rFonts w:ascii="Book Antiqua" w:eastAsia="Arial Unicode MS" w:hAnsi="Book Antiqua" w:cs="Times New Roman"/>
              </w:rPr>
              <w:t xml:space="preserve"> </w:t>
            </w:r>
            <w:r w:rsidR="00307B4B">
              <w:rPr>
                <w:rFonts w:ascii="Book Antiqua" w:eastAsia="宋体" w:hAnsi="Book Antiqua" w:cs="Times New Roman" w:hint="eastAsia"/>
                <w:i/>
                <w:lang w:eastAsia="zh-CN"/>
              </w:rPr>
              <w:t xml:space="preserve">et </w:t>
            </w:r>
            <w:r w:rsidR="00307B4B">
              <w:rPr>
                <w:rFonts w:ascii="Book Antiqua" w:eastAsia="宋体" w:hAnsi="Book Antiqua" w:cs="Times New Roman" w:hint="eastAsia"/>
                <w:i/>
                <w:lang w:eastAsia="zh-CN"/>
              </w:rPr>
              <w:lastRenderedPageBreak/>
              <w:t>al</w:t>
            </w:r>
            <w:r w:rsidRPr="0072710A">
              <w:rPr>
                <w:rFonts w:ascii="Book Antiqua" w:eastAsia="Arial Unicode MS" w:hAnsi="Book Antiqua" w:cs="Times New Roman"/>
                <w:vertAlign w:val="superscript"/>
              </w:rPr>
              <w:t>[18]</w:t>
            </w:r>
          </w:p>
        </w:tc>
        <w:tc>
          <w:tcPr>
            <w:tcW w:w="806" w:type="dxa"/>
          </w:tcPr>
          <w:p w14:paraId="2F43EA5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lastRenderedPageBreak/>
              <w:t>28</w:t>
            </w:r>
          </w:p>
        </w:tc>
        <w:tc>
          <w:tcPr>
            <w:tcW w:w="1080" w:type="dxa"/>
          </w:tcPr>
          <w:p w14:paraId="5B818263"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Median 66 </w:t>
            </w:r>
          </w:p>
          <w:p w14:paraId="1274030F"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lastRenderedPageBreak/>
              <w:t>(47-86)</w:t>
            </w:r>
          </w:p>
        </w:tc>
        <w:tc>
          <w:tcPr>
            <w:tcW w:w="810" w:type="dxa"/>
          </w:tcPr>
          <w:p w14:paraId="07A609EE"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lastRenderedPageBreak/>
              <w:t>NK</w:t>
            </w:r>
          </w:p>
        </w:tc>
        <w:tc>
          <w:tcPr>
            <w:tcW w:w="630" w:type="dxa"/>
          </w:tcPr>
          <w:p w14:paraId="07D79AC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Cap</w:t>
            </w:r>
          </w:p>
        </w:tc>
        <w:tc>
          <w:tcPr>
            <w:tcW w:w="810" w:type="dxa"/>
          </w:tcPr>
          <w:p w14:paraId="755950F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7E83953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1900C43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43</w:t>
            </w:r>
          </w:p>
          <w:p w14:paraId="4D73317D" w14:textId="77777777" w:rsidR="00766791" w:rsidRPr="0072710A" w:rsidRDefault="00766791" w:rsidP="0072710A">
            <w:pPr>
              <w:spacing w:line="360" w:lineRule="auto"/>
              <w:jc w:val="both"/>
              <w:rPr>
                <w:rFonts w:ascii="Book Antiqua" w:hAnsi="Book Antiqua" w:cs="Times New Roman"/>
              </w:rPr>
            </w:pPr>
          </w:p>
        </w:tc>
        <w:tc>
          <w:tcPr>
            <w:tcW w:w="634" w:type="dxa"/>
          </w:tcPr>
          <w:p w14:paraId="573E7042"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32</w:t>
            </w:r>
          </w:p>
        </w:tc>
        <w:tc>
          <w:tcPr>
            <w:tcW w:w="810" w:type="dxa"/>
          </w:tcPr>
          <w:p w14:paraId="11658ABE"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4</w:t>
            </w:r>
          </w:p>
        </w:tc>
        <w:tc>
          <w:tcPr>
            <w:tcW w:w="1080" w:type="dxa"/>
          </w:tcPr>
          <w:p w14:paraId="7F884AA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Median 36</w:t>
            </w:r>
          </w:p>
          <w:p w14:paraId="2AA5BCC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lastRenderedPageBreak/>
              <w:t>(9-60)</w:t>
            </w:r>
          </w:p>
        </w:tc>
      </w:tr>
      <w:tr w:rsidR="00C30F03" w:rsidRPr="0072710A" w14:paraId="1473D14F" w14:textId="77777777" w:rsidTr="00307B4B">
        <w:trPr>
          <w:trHeight w:val="611"/>
        </w:trPr>
        <w:tc>
          <w:tcPr>
            <w:tcW w:w="1174" w:type="dxa"/>
          </w:tcPr>
          <w:p w14:paraId="5C79A9A1" w14:textId="25557AFE" w:rsidR="00766791" w:rsidRPr="0072710A" w:rsidRDefault="00766791" w:rsidP="0072710A">
            <w:pPr>
              <w:spacing w:line="360" w:lineRule="auto"/>
              <w:jc w:val="both"/>
              <w:rPr>
                <w:rFonts w:ascii="Book Antiqua" w:eastAsia="Arial Unicode MS" w:hAnsi="Book Antiqua" w:cs="Times New Roman"/>
              </w:rPr>
            </w:pPr>
            <w:proofErr w:type="spellStart"/>
            <w:r w:rsidRPr="0072710A">
              <w:rPr>
                <w:rFonts w:ascii="Book Antiqua" w:eastAsia="Arial Unicode MS" w:hAnsi="Book Antiqua" w:cs="Times New Roman"/>
              </w:rPr>
              <w:lastRenderedPageBreak/>
              <w:t>Costamagna</w:t>
            </w:r>
            <w:proofErr w:type="spellEnd"/>
            <w:r w:rsidRPr="0072710A">
              <w:rPr>
                <w:rFonts w:ascii="Book Antiqua" w:eastAsia="Arial Unicode MS"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eastAsia="Arial Unicode MS" w:hAnsi="Book Antiqua" w:cs="Times New Roman"/>
                <w:vertAlign w:val="superscript"/>
              </w:rPr>
              <w:t>[18]</w:t>
            </w:r>
          </w:p>
        </w:tc>
        <w:tc>
          <w:tcPr>
            <w:tcW w:w="806" w:type="dxa"/>
          </w:tcPr>
          <w:p w14:paraId="426D674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11</w:t>
            </w:r>
          </w:p>
        </w:tc>
        <w:tc>
          <w:tcPr>
            <w:tcW w:w="1080" w:type="dxa"/>
          </w:tcPr>
          <w:p w14:paraId="7A1F9D7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Median 70 </w:t>
            </w:r>
          </w:p>
          <w:p w14:paraId="29E9423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(63-84)</w:t>
            </w:r>
          </w:p>
        </w:tc>
        <w:tc>
          <w:tcPr>
            <w:tcW w:w="810" w:type="dxa"/>
          </w:tcPr>
          <w:p w14:paraId="749EEDCE"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NK</w:t>
            </w:r>
          </w:p>
        </w:tc>
        <w:tc>
          <w:tcPr>
            <w:tcW w:w="630" w:type="dxa"/>
          </w:tcPr>
          <w:p w14:paraId="1015FB43"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DS</w:t>
            </w:r>
          </w:p>
          <w:p w14:paraId="365503E5" w14:textId="77777777" w:rsidR="00766791" w:rsidRPr="0072710A" w:rsidRDefault="00766791" w:rsidP="0072710A">
            <w:pPr>
              <w:spacing w:line="360" w:lineRule="auto"/>
              <w:jc w:val="both"/>
              <w:rPr>
                <w:rFonts w:ascii="Book Antiqua" w:hAnsi="Book Antiqua" w:cs="Times New Roman"/>
              </w:rPr>
            </w:pPr>
          </w:p>
        </w:tc>
        <w:tc>
          <w:tcPr>
            <w:tcW w:w="810" w:type="dxa"/>
          </w:tcPr>
          <w:p w14:paraId="768337C3"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22FF304C"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32ECA23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91</w:t>
            </w:r>
          </w:p>
          <w:p w14:paraId="3B17B9D9" w14:textId="77777777" w:rsidR="00766791" w:rsidRPr="0072710A" w:rsidRDefault="00766791" w:rsidP="0072710A">
            <w:pPr>
              <w:spacing w:line="360" w:lineRule="auto"/>
              <w:jc w:val="both"/>
              <w:rPr>
                <w:rFonts w:ascii="Book Antiqua" w:hAnsi="Book Antiqua" w:cs="Times New Roman"/>
              </w:rPr>
            </w:pPr>
          </w:p>
        </w:tc>
        <w:tc>
          <w:tcPr>
            <w:tcW w:w="634" w:type="dxa"/>
          </w:tcPr>
          <w:p w14:paraId="18419792"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810" w:type="dxa"/>
          </w:tcPr>
          <w:p w14:paraId="2760786F"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w:t>
            </w:r>
          </w:p>
        </w:tc>
        <w:tc>
          <w:tcPr>
            <w:tcW w:w="1080" w:type="dxa"/>
          </w:tcPr>
          <w:p w14:paraId="3AF8FD3C"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Median 6.5</w:t>
            </w:r>
          </w:p>
          <w:p w14:paraId="7D17C88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(3-15)</w:t>
            </w:r>
          </w:p>
        </w:tc>
      </w:tr>
      <w:tr w:rsidR="00C30F03" w:rsidRPr="0072710A" w14:paraId="59FC0AB5" w14:textId="77777777" w:rsidTr="00307B4B">
        <w:trPr>
          <w:trHeight w:val="269"/>
        </w:trPr>
        <w:tc>
          <w:tcPr>
            <w:tcW w:w="1174" w:type="dxa"/>
          </w:tcPr>
          <w:p w14:paraId="3A319273" w14:textId="03262413" w:rsidR="00766791" w:rsidRPr="0072710A" w:rsidRDefault="00766791" w:rsidP="0072710A">
            <w:pPr>
              <w:spacing w:line="360" w:lineRule="auto"/>
              <w:jc w:val="both"/>
              <w:rPr>
                <w:rFonts w:ascii="Book Antiqua" w:eastAsia="Arial Unicode MS" w:hAnsi="Book Antiqua" w:cs="Times New Roman"/>
              </w:rPr>
            </w:pPr>
            <w:proofErr w:type="spellStart"/>
            <w:r w:rsidRPr="0072710A">
              <w:rPr>
                <w:rFonts w:ascii="Book Antiqua" w:eastAsia="Arial Unicode MS" w:hAnsi="Book Antiqua" w:cs="Times New Roman"/>
              </w:rPr>
              <w:t>Rabenstein</w:t>
            </w:r>
            <w:proofErr w:type="spellEnd"/>
            <w:r w:rsidRPr="0072710A">
              <w:rPr>
                <w:rFonts w:ascii="Book Antiqua" w:eastAsia="Arial Unicode MS"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eastAsia="Arial Unicode MS" w:hAnsi="Book Antiqua" w:cs="Times New Roman"/>
                <w:vertAlign w:val="superscript"/>
              </w:rPr>
              <w:t>[19]</w:t>
            </w:r>
          </w:p>
        </w:tc>
        <w:tc>
          <w:tcPr>
            <w:tcW w:w="806" w:type="dxa"/>
          </w:tcPr>
          <w:p w14:paraId="1ACC1BF3"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41</w:t>
            </w:r>
          </w:p>
        </w:tc>
        <w:tc>
          <w:tcPr>
            <w:tcW w:w="1080" w:type="dxa"/>
          </w:tcPr>
          <w:p w14:paraId="2358E869"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Mean 73</w:t>
            </w:r>
          </w:p>
        </w:tc>
        <w:tc>
          <w:tcPr>
            <w:tcW w:w="810" w:type="dxa"/>
          </w:tcPr>
          <w:p w14:paraId="24D8C14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APC</w:t>
            </w:r>
          </w:p>
        </w:tc>
        <w:tc>
          <w:tcPr>
            <w:tcW w:w="630" w:type="dxa"/>
          </w:tcPr>
          <w:p w14:paraId="2A7BEFC1"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Cap</w:t>
            </w:r>
          </w:p>
        </w:tc>
        <w:tc>
          <w:tcPr>
            <w:tcW w:w="810" w:type="dxa"/>
          </w:tcPr>
          <w:p w14:paraId="6FA9779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535E73D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698FB72E"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95</w:t>
            </w:r>
          </w:p>
        </w:tc>
        <w:tc>
          <w:tcPr>
            <w:tcW w:w="634" w:type="dxa"/>
          </w:tcPr>
          <w:p w14:paraId="49734E01"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19.5</w:t>
            </w:r>
          </w:p>
        </w:tc>
        <w:tc>
          <w:tcPr>
            <w:tcW w:w="810" w:type="dxa"/>
          </w:tcPr>
          <w:p w14:paraId="6784649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5</w:t>
            </w:r>
          </w:p>
        </w:tc>
        <w:tc>
          <w:tcPr>
            <w:tcW w:w="1080" w:type="dxa"/>
          </w:tcPr>
          <w:p w14:paraId="5D13C1B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Mean 16</w:t>
            </w:r>
          </w:p>
        </w:tc>
      </w:tr>
      <w:tr w:rsidR="00C30F03" w:rsidRPr="0072710A" w14:paraId="46F8F64A" w14:textId="77777777" w:rsidTr="00307B4B">
        <w:trPr>
          <w:trHeight w:val="584"/>
        </w:trPr>
        <w:tc>
          <w:tcPr>
            <w:tcW w:w="1174" w:type="dxa"/>
          </w:tcPr>
          <w:p w14:paraId="3533B18C" w14:textId="3374BB0F" w:rsidR="00766791" w:rsidRPr="0072710A" w:rsidRDefault="00766791" w:rsidP="0072710A">
            <w:pPr>
              <w:spacing w:line="360" w:lineRule="auto"/>
              <w:jc w:val="both"/>
              <w:rPr>
                <w:rFonts w:ascii="Book Antiqua" w:hAnsi="Book Antiqua" w:cs="Times New Roman"/>
              </w:rPr>
            </w:pPr>
            <w:proofErr w:type="spellStart"/>
            <w:r w:rsidRPr="0072710A">
              <w:rPr>
                <w:rFonts w:ascii="Book Antiqua" w:eastAsia="Arial Unicode MS" w:hAnsi="Book Antiqua" w:cs="Times New Roman"/>
              </w:rPr>
              <w:t>Christiaens</w:t>
            </w:r>
            <w:proofErr w:type="spellEnd"/>
            <w:r w:rsidRPr="0072710A">
              <w:rPr>
                <w:rFonts w:ascii="Book Antiqua" w:eastAsia="Arial Unicode MS"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eastAsia="Arial Unicode MS" w:hAnsi="Book Antiqua" w:cs="Times New Roman"/>
                <w:vertAlign w:val="superscript"/>
              </w:rPr>
              <w:t>[10]</w:t>
            </w:r>
          </w:p>
        </w:tc>
        <w:tc>
          <w:tcPr>
            <w:tcW w:w="806" w:type="dxa"/>
          </w:tcPr>
          <w:p w14:paraId="1B2F220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21</w:t>
            </w:r>
          </w:p>
        </w:tc>
        <w:tc>
          <w:tcPr>
            <w:tcW w:w="1080" w:type="dxa"/>
          </w:tcPr>
          <w:p w14:paraId="7A38212E" w14:textId="77777777" w:rsidR="00767CFB" w:rsidRPr="0072710A" w:rsidRDefault="00767CFB" w:rsidP="0072710A">
            <w:pPr>
              <w:spacing w:line="360" w:lineRule="auto"/>
              <w:jc w:val="both"/>
              <w:rPr>
                <w:rFonts w:ascii="Book Antiqua" w:hAnsi="Book Antiqua" w:cs="Times New Roman"/>
              </w:rPr>
            </w:pPr>
            <w:r w:rsidRPr="0072710A">
              <w:rPr>
                <w:rFonts w:ascii="Book Antiqua" w:hAnsi="Book Antiqua" w:cs="Times New Roman"/>
              </w:rPr>
              <w:t xml:space="preserve">Median </w:t>
            </w:r>
            <w:r w:rsidR="00766791" w:rsidRPr="0072710A">
              <w:rPr>
                <w:rFonts w:ascii="Book Antiqua" w:hAnsi="Book Antiqua" w:cs="Times New Roman"/>
              </w:rPr>
              <w:t xml:space="preserve">77.5 </w:t>
            </w:r>
          </w:p>
          <w:p w14:paraId="565DD0F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(52-89)</w:t>
            </w:r>
          </w:p>
        </w:tc>
        <w:tc>
          <w:tcPr>
            <w:tcW w:w="810" w:type="dxa"/>
          </w:tcPr>
          <w:p w14:paraId="6826FCF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FC</w:t>
            </w:r>
          </w:p>
        </w:tc>
        <w:tc>
          <w:tcPr>
            <w:tcW w:w="630" w:type="dxa"/>
          </w:tcPr>
          <w:p w14:paraId="3AC4142F"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Cap</w:t>
            </w:r>
          </w:p>
        </w:tc>
        <w:tc>
          <w:tcPr>
            <w:tcW w:w="810" w:type="dxa"/>
          </w:tcPr>
          <w:p w14:paraId="0F47113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1.5</w:t>
            </w:r>
          </w:p>
        </w:tc>
        <w:tc>
          <w:tcPr>
            <w:tcW w:w="810" w:type="dxa"/>
          </w:tcPr>
          <w:p w14:paraId="346D138C"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810" w:type="dxa"/>
          </w:tcPr>
          <w:p w14:paraId="5793B92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100</w:t>
            </w:r>
          </w:p>
        </w:tc>
        <w:tc>
          <w:tcPr>
            <w:tcW w:w="634" w:type="dxa"/>
          </w:tcPr>
          <w:p w14:paraId="5932D818"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w:t>
            </w:r>
          </w:p>
        </w:tc>
        <w:tc>
          <w:tcPr>
            <w:tcW w:w="810" w:type="dxa"/>
          </w:tcPr>
          <w:p w14:paraId="0E990323"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w:t>
            </w:r>
          </w:p>
        </w:tc>
        <w:tc>
          <w:tcPr>
            <w:tcW w:w="1080" w:type="dxa"/>
          </w:tcPr>
          <w:p w14:paraId="1F1A1734" w14:textId="77777777" w:rsidR="00766791" w:rsidRPr="0072710A" w:rsidRDefault="00767CFB" w:rsidP="0072710A">
            <w:pPr>
              <w:spacing w:line="360" w:lineRule="auto"/>
              <w:jc w:val="both"/>
              <w:rPr>
                <w:rFonts w:ascii="Book Antiqua" w:hAnsi="Book Antiqua" w:cs="Times New Roman"/>
              </w:rPr>
            </w:pPr>
            <w:r w:rsidRPr="0072710A">
              <w:rPr>
                <w:rFonts w:ascii="Book Antiqua" w:hAnsi="Book Antiqua" w:cs="Times New Roman"/>
              </w:rPr>
              <w:t xml:space="preserve">Median </w:t>
            </w:r>
            <w:r w:rsidR="00766791" w:rsidRPr="0072710A">
              <w:rPr>
                <w:rFonts w:ascii="Book Antiqua" w:hAnsi="Book Antiqua" w:cs="Times New Roman"/>
              </w:rPr>
              <w:t>22.4</w:t>
            </w:r>
          </w:p>
        </w:tc>
      </w:tr>
      <w:tr w:rsidR="00C30F03" w:rsidRPr="0072710A" w14:paraId="126BFADF" w14:textId="77777777" w:rsidTr="00307B4B">
        <w:trPr>
          <w:trHeight w:val="504"/>
        </w:trPr>
        <w:tc>
          <w:tcPr>
            <w:tcW w:w="1174" w:type="dxa"/>
          </w:tcPr>
          <w:p w14:paraId="580D4AE6" w14:textId="0631A553" w:rsidR="00766791" w:rsidRPr="0072710A" w:rsidRDefault="00766791" w:rsidP="0072710A">
            <w:pPr>
              <w:spacing w:line="360" w:lineRule="auto"/>
              <w:jc w:val="both"/>
              <w:rPr>
                <w:rFonts w:ascii="Book Antiqua" w:hAnsi="Book Antiqua" w:cs="Times New Roman"/>
              </w:rPr>
            </w:pPr>
            <w:proofErr w:type="spellStart"/>
            <w:r w:rsidRPr="0072710A">
              <w:rPr>
                <w:rFonts w:ascii="Book Antiqua" w:hAnsi="Book Antiqua" w:cs="Times New Roman"/>
              </w:rPr>
              <w:t>Volgelsang</w:t>
            </w:r>
            <w:proofErr w:type="spellEnd"/>
            <w:r w:rsidRPr="0072710A">
              <w:rPr>
                <w:rFonts w:ascii="Book Antiqua"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[20]</w:t>
            </w:r>
          </w:p>
        </w:tc>
        <w:tc>
          <w:tcPr>
            <w:tcW w:w="806" w:type="dxa"/>
          </w:tcPr>
          <w:p w14:paraId="10FF477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31</w:t>
            </w:r>
          </w:p>
        </w:tc>
        <w:tc>
          <w:tcPr>
            <w:tcW w:w="1080" w:type="dxa"/>
          </w:tcPr>
          <w:p w14:paraId="2C65D8B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Median 69 </w:t>
            </w:r>
          </w:p>
          <w:p w14:paraId="5A3752DF"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(52-92)</w:t>
            </w:r>
          </w:p>
        </w:tc>
        <w:tc>
          <w:tcPr>
            <w:tcW w:w="810" w:type="dxa"/>
          </w:tcPr>
          <w:p w14:paraId="17731AE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NK</w:t>
            </w:r>
          </w:p>
        </w:tc>
        <w:tc>
          <w:tcPr>
            <w:tcW w:w="630" w:type="dxa"/>
          </w:tcPr>
          <w:p w14:paraId="35DC5E0C"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Cap</w:t>
            </w:r>
          </w:p>
        </w:tc>
        <w:tc>
          <w:tcPr>
            <w:tcW w:w="810" w:type="dxa"/>
          </w:tcPr>
          <w:p w14:paraId="6210C06F"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37B34681"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73A4971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100</w:t>
            </w:r>
          </w:p>
        </w:tc>
        <w:tc>
          <w:tcPr>
            <w:tcW w:w="634" w:type="dxa"/>
          </w:tcPr>
          <w:p w14:paraId="0C44E0C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23</w:t>
            </w:r>
          </w:p>
        </w:tc>
        <w:tc>
          <w:tcPr>
            <w:tcW w:w="810" w:type="dxa"/>
          </w:tcPr>
          <w:p w14:paraId="496F747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10</w:t>
            </w:r>
          </w:p>
        </w:tc>
        <w:tc>
          <w:tcPr>
            <w:tcW w:w="1080" w:type="dxa"/>
          </w:tcPr>
          <w:p w14:paraId="53D44BC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Mean 26</w:t>
            </w:r>
          </w:p>
        </w:tc>
      </w:tr>
      <w:tr w:rsidR="00C30F03" w:rsidRPr="0072710A" w14:paraId="5125DE7C" w14:textId="77777777" w:rsidTr="00307B4B">
        <w:trPr>
          <w:trHeight w:val="224"/>
        </w:trPr>
        <w:tc>
          <w:tcPr>
            <w:tcW w:w="1174" w:type="dxa"/>
          </w:tcPr>
          <w:p w14:paraId="5383EDDD" w14:textId="4C8144F6"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Manner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[21]</w:t>
            </w:r>
          </w:p>
        </w:tc>
        <w:tc>
          <w:tcPr>
            <w:tcW w:w="806" w:type="dxa"/>
          </w:tcPr>
          <w:p w14:paraId="0749219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8</w:t>
            </w:r>
          </w:p>
        </w:tc>
        <w:tc>
          <w:tcPr>
            <w:tcW w:w="1080" w:type="dxa"/>
          </w:tcPr>
          <w:p w14:paraId="1B9B2DD9"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Mean 66</w:t>
            </w:r>
          </w:p>
        </w:tc>
        <w:tc>
          <w:tcPr>
            <w:tcW w:w="810" w:type="dxa"/>
          </w:tcPr>
          <w:p w14:paraId="2B3A9EF2"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APC</w:t>
            </w:r>
          </w:p>
        </w:tc>
        <w:tc>
          <w:tcPr>
            <w:tcW w:w="630" w:type="dxa"/>
          </w:tcPr>
          <w:p w14:paraId="02F07DD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Cap</w:t>
            </w:r>
          </w:p>
        </w:tc>
        <w:tc>
          <w:tcPr>
            <w:tcW w:w="810" w:type="dxa"/>
          </w:tcPr>
          <w:p w14:paraId="5F183F0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4035CF0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6B54ED5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634" w:type="dxa"/>
          </w:tcPr>
          <w:p w14:paraId="34228869"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37.5</w:t>
            </w:r>
          </w:p>
        </w:tc>
        <w:tc>
          <w:tcPr>
            <w:tcW w:w="810" w:type="dxa"/>
          </w:tcPr>
          <w:p w14:paraId="2BD8019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1080" w:type="dxa"/>
          </w:tcPr>
          <w:p w14:paraId="18C1780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r>
      <w:tr w:rsidR="00C30F03" w:rsidRPr="0072710A" w14:paraId="53716FDF" w14:textId="77777777" w:rsidTr="00307B4B">
        <w:trPr>
          <w:trHeight w:val="486"/>
        </w:trPr>
        <w:tc>
          <w:tcPr>
            <w:tcW w:w="1174" w:type="dxa"/>
          </w:tcPr>
          <w:p w14:paraId="34D51B41" w14:textId="520840D0"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Tang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[22]</w:t>
            </w:r>
          </w:p>
        </w:tc>
        <w:tc>
          <w:tcPr>
            <w:tcW w:w="806" w:type="dxa"/>
          </w:tcPr>
          <w:p w14:paraId="6E836F2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6</w:t>
            </w:r>
          </w:p>
        </w:tc>
        <w:tc>
          <w:tcPr>
            <w:tcW w:w="1080" w:type="dxa"/>
          </w:tcPr>
          <w:p w14:paraId="434BB2D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Mean 71 </w:t>
            </w:r>
          </w:p>
          <w:p w14:paraId="4A179D6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(48-91)</w:t>
            </w:r>
          </w:p>
        </w:tc>
        <w:tc>
          <w:tcPr>
            <w:tcW w:w="810" w:type="dxa"/>
          </w:tcPr>
          <w:p w14:paraId="06FEF322"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NK</w:t>
            </w:r>
          </w:p>
        </w:tc>
        <w:tc>
          <w:tcPr>
            <w:tcW w:w="630" w:type="dxa"/>
          </w:tcPr>
          <w:p w14:paraId="7DC209F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Endo Clips</w:t>
            </w:r>
          </w:p>
        </w:tc>
        <w:tc>
          <w:tcPr>
            <w:tcW w:w="810" w:type="dxa"/>
          </w:tcPr>
          <w:p w14:paraId="1805EFF3"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36D30A3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593C41D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100</w:t>
            </w:r>
          </w:p>
        </w:tc>
        <w:tc>
          <w:tcPr>
            <w:tcW w:w="634" w:type="dxa"/>
          </w:tcPr>
          <w:p w14:paraId="77B5B43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810" w:type="dxa"/>
          </w:tcPr>
          <w:p w14:paraId="10D03C5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1080" w:type="dxa"/>
          </w:tcPr>
          <w:p w14:paraId="1FA68CB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r>
      <w:tr w:rsidR="00C30F03" w:rsidRPr="0072710A" w14:paraId="38F38A5A" w14:textId="77777777" w:rsidTr="00307B4B">
        <w:trPr>
          <w:trHeight w:val="477"/>
        </w:trPr>
        <w:tc>
          <w:tcPr>
            <w:tcW w:w="1174" w:type="dxa"/>
          </w:tcPr>
          <w:p w14:paraId="41DD8F9C" w14:textId="76DBA040"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Al-</w:t>
            </w:r>
            <w:proofErr w:type="spellStart"/>
            <w:r w:rsidRPr="0072710A">
              <w:rPr>
                <w:rFonts w:ascii="Book Antiqua" w:hAnsi="Book Antiqua" w:cs="Times New Roman"/>
              </w:rPr>
              <w:t>Kadi</w:t>
            </w:r>
            <w:proofErr w:type="spellEnd"/>
            <w:r w:rsidRPr="0072710A">
              <w:rPr>
                <w:rFonts w:ascii="Book Antiqua"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[23]</w:t>
            </w:r>
          </w:p>
        </w:tc>
        <w:tc>
          <w:tcPr>
            <w:tcW w:w="806" w:type="dxa"/>
          </w:tcPr>
          <w:p w14:paraId="6BDB261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18</w:t>
            </w:r>
          </w:p>
        </w:tc>
        <w:tc>
          <w:tcPr>
            <w:tcW w:w="1080" w:type="dxa"/>
          </w:tcPr>
          <w:p w14:paraId="5151391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Mean 80 </w:t>
            </w:r>
          </w:p>
          <w:p w14:paraId="34070CA1"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(68-91)</w:t>
            </w:r>
          </w:p>
        </w:tc>
        <w:tc>
          <w:tcPr>
            <w:tcW w:w="810" w:type="dxa"/>
          </w:tcPr>
          <w:p w14:paraId="0D7C52F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NK</w:t>
            </w:r>
          </w:p>
        </w:tc>
        <w:tc>
          <w:tcPr>
            <w:tcW w:w="630" w:type="dxa"/>
          </w:tcPr>
          <w:p w14:paraId="75874C01"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None</w:t>
            </w:r>
          </w:p>
        </w:tc>
        <w:tc>
          <w:tcPr>
            <w:tcW w:w="810" w:type="dxa"/>
          </w:tcPr>
          <w:p w14:paraId="627BBBBF"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(2-4)</w:t>
            </w:r>
          </w:p>
        </w:tc>
        <w:tc>
          <w:tcPr>
            <w:tcW w:w="810" w:type="dxa"/>
          </w:tcPr>
          <w:p w14:paraId="3FDE721E"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53CCB9AC"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87.5</w:t>
            </w:r>
          </w:p>
        </w:tc>
        <w:tc>
          <w:tcPr>
            <w:tcW w:w="634" w:type="dxa"/>
          </w:tcPr>
          <w:p w14:paraId="6FFBCDF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5.5</w:t>
            </w:r>
          </w:p>
        </w:tc>
        <w:tc>
          <w:tcPr>
            <w:tcW w:w="810" w:type="dxa"/>
          </w:tcPr>
          <w:p w14:paraId="2A19EF8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1080" w:type="dxa"/>
          </w:tcPr>
          <w:p w14:paraId="4005C8C2"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Mean 27.5</w:t>
            </w:r>
          </w:p>
        </w:tc>
      </w:tr>
      <w:tr w:rsidR="00C30F03" w:rsidRPr="0072710A" w14:paraId="1E05C007" w14:textId="77777777" w:rsidTr="00307B4B">
        <w:trPr>
          <w:trHeight w:val="369"/>
        </w:trPr>
        <w:tc>
          <w:tcPr>
            <w:tcW w:w="1174" w:type="dxa"/>
          </w:tcPr>
          <w:p w14:paraId="720F6A4C" w14:textId="6E96425B"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Case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[24]</w:t>
            </w:r>
          </w:p>
        </w:tc>
        <w:tc>
          <w:tcPr>
            <w:tcW w:w="806" w:type="dxa"/>
          </w:tcPr>
          <w:p w14:paraId="546DCA03"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22</w:t>
            </w:r>
          </w:p>
        </w:tc>
        <w:tc>
          <w:tcPr>
            <w:tcW w:w="1080" w:type="dxa"/>
          </w:tcPr>
          <w:p w14:paraId="12EBBE38"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Median 85</w:t>
            </w:r>
          </w:p>
        </w:tc>
        <w:tc>
          <w:tcPr>
            <w:tcW w:w="810" w:type="dxa"/>
          </w:tcPr>
          <w:p w14:paraId="78ED17BF"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NK</w:t>
            </w:r>
          </w:p>
        </w:tc>
        <w:tc>
          <w:tcPr>
            <w:tcW w:w="630" w:type="dxa"/>
          </w:tcPr>
          <w:p w14:paraId="3AB4FD7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None</w:t>
            </w:r>
          </w:p>
        </w:tc>
        <w:tc>
          <w:tcPr>
            <w:tcW w:w="810" w:type="dxa"/>
          </w:tcPr>
          <w:p w14:paraId="4C6B7FB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530E602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698B6A2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100</w:t>
            </w:r>
          </w:p>
        </w:tc>
        <w:tc>
          <w:tcPr>
            <w:tcW w:w="634" w:type="dxa"/>
          </w:tcPr>
          <w:p w14:paraId="2473ED3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32</w:t>
            </w:r>
          </w:p>
        </w:tc>
        <w:tc>
          <w:tcPr>
            <w:tcW w:w="810" w:type="dxa"/>
          </w:tcPr>
          <w:p w14:paraId="0E5F9C9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4</w:t>
            </w:r>
          </w:p>
        </w:tc>
        <w:tc>
          <w:tcPr>
            <w:tcW w:w="1080" w:type="dxa"/>
          </w:tcPr>
          <w:p w14:paraId="0507F9C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Mean 12.7</w:t>
            </w:r>
          </w:p>
        </w:tc>
      </w:tr>
      <w:tr w:rsidR="00C30F03" w:rsidRPr="0072710A" w14:paraId="489052D1" w14:textId="77777777" w:rsidTr="00307B4B">
        <w:trPr>
          <w:trHeight w:val="450"/>
        </w:trPr>
        <w:tc>
          <w:tcPr>
            <w:tcW w:w="1174" w:type="dxa"/>
          </w:tcPr>
          <w:p w14:paraId="5DA48EA1" w14:textId="5EF77DF8" w:rsidR="00766791" w:rsidRPr="0072710A" w:rsidRDefault="00766791" w:rsidP="0072710A">
            <w:pPr>
              <w:spacing w:line="360" w:lineRule="auto"/>
              <w:jc w:val="both"/>
              <w:rPr>
                <w:rFonts w:ascii="Book Antiqua" w:hAnsi="Book Antiqua" w:cs="Times New Roman"/>
              </w:rPr>
            </w:pPr>
            <w:proofErr w:type="spellStart"/>
            <w:r w:rsidRPr="0072710A">
              <w:rPr>
                <w:rFonts w:ascii="Book Antiqua" w:hAnsi="Book Antiqua" w:cs="Times New Roman"/>
              </w:rPr>
              <w:t>Repici</w:t>
            </w:r>
            <w:proofErr w:type="spellEnd"/>
            <w:r w:rsidRPr="0072710A">
              <w:rPr>
                <w:rFonts w:ascii="Book Antiqua"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[25]</w:t>
            </w:r>
          </w:p>
        </w:tc>
        <w:tc>
          <w:tcPr>
            <w:tcW w:w="806" w:type="dxa"/>
          </w:tcPr>
          <w:p w14:paraId="0D00984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32</w:t>
            </w:r>
          </w:p>
        </w:tc>
        <w:tc>
          <w:tcPr>
            <w:tcW w:w="1080" w:type="dxa"/>
          </w:tcPr>
          <w:p w14:paraId="6ADE6A7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Mean 74.8</w:t>
            </w:r>
          </w:p>
          <w:p w14:paraId="71A7BB3C"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(58-92)</w:t>
            </w:r>
          </w:p>
        </w:tc>
        <w:tc>
          <w:tcPr>
            <w:tcW w:w="810" w:type="dxa"/>
          </w:tcPr>
          <w:p w14:paraId="4AC6E2CF"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HK</w:t>
            </w:r>
          </w:p>
        </w:tc>
        <w:tc>
          <w:tcPr>
            <w:tcW w:w="630" w:type="dxa"/>
          </w:tcPr>
          <w:p w14:paraId="4AF7FC5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Cap</w:t>
            </w:r>
          </w:p>
        </w:tc>
        <w:tc>
          <w:tcPr>
            <w:tcW w:w="810" w:type="dxa"/>
          </w:tcPr>
          <w:p w14:paraId="2698409E"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2.96</w:t>
            </w:r>
          </w:p>
        </w:tc>
        <w:tc>
          <w:tcPr>
            <w:tcW w:w="810" w:type="dxa"/>
          </w:tcPr>
          <w:p w14:paraId="39F3AAE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0.62</w:t>
            </w:r>
          </w:p>
        </w:tc>
        <w:tc>
          <w:tcPr>
            <w:tcW w:w="810" w:type="dxa"/>
          </w:tcPr>
          <w:p w14:paraId="53F0B1B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634" w:type="dxa"/>
          </w:tcPr>
          <w:p w14:paraId="53DEAA19"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6.25</w:t>
            </w:r>
          </w:p>
        </w:tc>
        <w:tc>
          <w:tcPr>
            <w:tcW w:w="810" w:type="dxa"/>
          </w:tcPr>
          <w:p w14:paraId="20305B2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w:t>
            </w:r>
          </w:p>
        </w:tc>
        <w:tc>
          <w:tcPr>
            <w:tcW w:w="1080" w:type="dxa"/>
          </w:tcPr>
          <w:p w14:paraId="7A25810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Mean 23.9</w:t>
            </w:r>
          </w:p>
          <w:p w14:paraId="0BD369D9"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(12-48)</w:t>
            </w:r>
          </w:p>
        </w:tc>
      </w:tr>
      <w:tr w:rsidR="00C30F03" w:rsidRPr="0072710A" w14:paraId="2C6343E0" w14:textId="77777777" w:rsidTr="00307B4B">
        <w:trPr>
          <w:trHeight w:val="432"/>
        </w:trPr>
        <w:tc>
          <w:tcPr>
            <w:tcW w:w="1174" w:type="dxa"/>
          </w:tcPr>
          <w:p w14:paraId="63C6037A" w14:textId="35A9DD9F"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Hondo </w:t>
            </w:r>
            <w:r w:rsidR="00307B4B">
              <w:rPr>
                <w:rFonts w:ascii="Book Antiqua" w:eastAsia="宋体" w:hAnsi="Book Antiqua" w:cs="Times New Roman" w:hint="eastAsia"/>
                <w:i/>
                <w:lang w:eastAsia="zh-CN"/>
              </w:rPr>
              <w:lastRenderedPageBreak/>
              <w:t>et al</w:t>
            </w:r>
            <w:r w:rsidRPr="0072710A">
              <w:rPr>
                <w:rFonts w:ascii="Book Antiqua" w:hAnsi="Book Antiqua" w:cs="Times New Roman"/>
                <w:vertAlign w:val="superscript"/>
              </w:rPr>
              <w:t>[26]</w:t>
            </w:r>
          </w:p>
        </w:tc>
        <w:tc>
          <w:tcPr>
            <w:tcW w:w="806" w:type="dxa"/>
          </w:tcPr>
          <w:p w14:paraId="3E803A3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lastRenderedPageBreak/>
              <w:t>5</w:t>
            </w:r>
          </w:p>
        </w:tc>
        <w:tc>
          <w:tcPr>
            <w:tcW w:w="1080" w:type="dxa"/>
          </w:tcPr>
          <w:p w14:paraId="5845E9C1"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 xml:space="preserve">Median </w:t>
            </w:r>
            <w:r w:rsidRPr="0072710A">
              <w:rPr>
                <w:rFonts w:ascii="Book Antiqua" w:hAnsi="Book Antiqua" w:cs="Times New Roman"/>
              </w:rPr>
              <w:lastRenderedPageBreak/>
              <w:t>69.6</w:t>
            </w:r>
          </w:p>
          <w:p w14:paraId="0D257D8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(59-83)</w:t>
            </w:r>
          </w:p>
        </w:tc>
        <w:tc>
          <w:tcPr>
            <w:tcW w:w="810" w:type="dxa"/>
          </w:tcPr>
          <w:p w14:paraId="724DC43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lastRenderedPageBreak/>
              <w:t>HS</w:t>
            </w:r>
          </w:p>
        </w:tc>
        <w:tc>
          <w:tcPr>
            <w:tcW w:w="630" w:type="dxa"/>
          </w:tcPr>
          <w:p w14:paraId="2C6E3F5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DS</w:t>
            </w:r>
          </w:p>
        </w:tc>
        <w:tc>
          <w:tcPr>
            <w:tcW w:w="810" w:type="dxa"/>
          </w:tcPr>
          <w:p w14:paraId="1C80A4B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w:t>
            </w:r>
          </w:p>
        </w:tc>
        <w:tc>
          <w:tcPr>
            <w:tcW w:w="810" w:type="dxa"/>
          </w:tcPr>
          <w:p w14:paraId="0E3C4F49"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0.2</w:t>
            </w:r>
          </w:p>
        </w:tc>
        <w:tc>
          <w:tcPr>
            <w:tcW w:w="810" w:type="dxa"/>
          </w:tcPr>
          <w:p w14:paraId="3ABA639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634" w:type="dxa"/>
          </w:tcPr>
          <w:p w14:paraId="1B8B309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810" w:type="dxa"/>
          </w:tcPr>
          <w:p w14:paraId="45D39BB8"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1080" w:type="dxa"/>
          </w:tcPr>
          <w:p w14:paraId="6209C8A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Mean 1</w:t>
            </w:r>
          </w:p>
        </w:tc>
      </w:tr>
      <w:tr w:rsidR="00C30F03" w:rsidRPr="0072710A" w14:paraId="143125AC" w14:textId="77777777" w:rsidTr="00307B4B">
        <w:trPr>
          <w:trHeight w:val="423"/>
        </w:trPr>
        <w:tc>
          <w:tcPr>
            <w:tcW w:w="1174" w:type="dxa"/>
          </w:tcPr>
          <w:p w14:paraId="772FAB5C" w14:textId="2192D91B" w:rsidR="00766791" w:rsidRPr="0072710A" w:rsidRDefault="00766791" w:rsidP="0072710A">
            <w:pPr>
              <w:spacing w:line="360" w:lineRule="auto"/>
              <w:jc w:val="both"/>
              <w:rPr>
                <w:rFonts w:ascii="Book Antiqua" w:hAnsi="Book Antiqua" w:cs="Times New Roman"/>
              </w:rPr>
            </w:pPr>
            <w:proofErr w:type="spellStart"/>
            <w:r w:rsidRPr="0072710A">
              <w:rPr>
                <w:rFonts w:ascii="Book Antiqua" w:hAnsi="Book Antiqua" w:cs="Times New Roman"/>
              </w:rPr>
              <w:lastRenderedPageBreak/>
              <w:t>Huberty</w:t>
            </w:r>
            <w:proofErr w:type="spellEnd"/>
            <w:r w:rsidRPr="0072710A">
              <w:rPr>
                <w:rFonts w:ascii="Book Antiqua"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[27]</w:t>
            </w:r>
          </w:p>
        </w:tc>
        <w:tc>
          <w:tcPr>
            <w:tcW w:w="806" w:type="dxa"/>
          </w:tcPr>
          <w:p w14:paraId="7ACDD118"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150</w:t>
            </w:r>
          </w:p>
        </w:tc>
        <w:tc>
          <w:tcPr>
            <w:tcW w:w="1080" w:type="dxa"/>
          </w:tcPr>
          <w:p w14:paraId="44DB7C7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Median 73</w:t>
            </w:r>
          </w:p>
          <w:p w14:paraId="334350C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(42-94)</w:t>
            </w:r>
          </w:p>
        </w:tc>
        <w:tc>
          <w:tcPr>
            <w:tcW w:w="810" w:type="dxa"/>
          </w:tcPr>
          <w:p w14:paraId="387EB0D2"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NK</w:t>
            </w:r>
          </w:p>
        </w:tc>
        <w:tc>
          <w:tcPr>
            <w:tcW w:w="630" w:type="dxa"/>
          </w:tcPr>
          <w:p w14:paraId="6F52298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DS</w:t>
            </w:r>
          </w:p>
        </w:tc>
        <w:tc>
          <w:tcPr>
            <w:tcW w:w="810" w:type="dxa"/>
          </w:tcPr>
          <w:p w14:paraId="3E10E81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1.88</w:t>
            </w:r>
          </w:p>
        </w:tc>
        <w:tc>
          <w:tcPr>
            <w:tcW w:w="810" w:type="dxa"/>
          </w:tcPr>
          <w:p w14:paraId="29A429CC" w14:textId="7246B174" w:rsidR="00766791" w:rsidRPr="0072710A" w:rsidRDefault="00307B4B" w:rsidP="0072710A">
            <w:pPr>
              <w:spacing w:line="360" w:lineRule="auto"/>
              <w:jc w:val="both"/>
              <w:rPr>
                <w:rFonts w:ascii="Book Antiqua" w:hAnsi="Book Antiqua" w:cs="Times New Roman"/>
              </w:rPr>
            </w:pPr>
            <w:r>
              <w:rPr>
                <w:rFonts w:ascii="Book Antiqua" w:eastAsia="宋体" w:hAnsi="Book Antiqua" w:cs="Times New Roman" w:hint="eastAsia"/>
                <w:lang w:eastAsia="zh-CN"/>
              </w:rPr>
              <w:t>0</w:t>
            </w:r>
            <w:r w:rsidR="00766791" w:rsidRPr="0072710A">
              <w:rPr>
                <w:rFonts w:ascii="Book Antiqua" w:hAnsi="Book Antiqua" w:cs="Times New Roman"/>
              </w:rPr>
              <w:t>.34</w:t>
            </w:r>
          </w:p>
        </w:tc>
        <w:tc>
          <w:tcPr>
            <w:tcW w:w="810" w:type="dxa"/>
          </w:tcPr>
          <w:p w14:paraId="19E44B7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90.3%</w:t>
            </w:r>
          </w:p>
        </w:tc>
        <w:tc>
          <w:tcPr>
            <w:tcW w:w="634" w:type="dxa"/>
          </w:tcPr>
          <w:p w14:paraId="66307563"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2.2</w:t>
            </w:r>
          </w:p>
        </w:tc>
        <w:tc>
          <w:tcPr>
            <w:tcW w:w="810" w:type="dxa"/>
          </w:tcPr>
          <w:p w14:paraId="6C1450A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31</w:t>
            </w:r>
          </w:p>
        </w:tc>
        <w:tc>
          <w:tcPr>
            <w:tcW w:w="1080" w:type="dxa"/>
          </w:tcPr>
          <w:p w14:paraId="6266C98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Median 43</w:t>
            </w:r>
          </w:p>
          <w:p w14:paraId="1C4EC03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(13-121)</w:t>
            </w:r>
          </w:p>
        </w:tc>
      </w:tr>
      <w:tr w:rsidR="00C30F03" w:rsidRPr="0072710A" w14:paraId="61DE7705" w14:textId="77777777" w:rsidTr="00307B4B">
        <w:trPr>
          <w:trHeight w:val="476"/>
        </w:trPr>
        <w:tc>
          <w:tcPr>
            <w:tcW w:w="1174" w:type="dxa"/>
          </w:tcPr>
          <w:p w14:paraId="3C7EFE98" w14:textId="66F6AAB8" w:rsidR="00766791" w:rsidRPr="0072710A" w:rsidRDefault="00766791" w:rsidP="0072710A">
            <w:pPr>
              <w:spacing w:line="360" w:lineRule="auto"/>
              <w:jc w:val="both"/>
              <w:rPr>
                <w:rFonts w:ascii="Book Antiqua" w:hAnsi="Book Antiqua" w:cs="Times New Roman"/>
              </w:rPr>
            </w:pPr>
            <w:proofErr w:type="spellStart"/>
            <w:r w:rsidRPr="0072710A">
              <w:rPr>
                <w:rFonts w:ascii="Book Antiqua" w:hAnsi="Book Antiqua" w:cs="Times New Roman"/>
              </w:rPr>
              <w:t>Ramchandani</w:t>
            </w:r>
            <w:proofErr w:type="spellEnd"/>
            <w:r w:rsidRPr="0072710A">
              <w:rPr>
                <w:rFonts w:ascii="Book Antiqua"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[28]</w:t>
            </w:r>
          </w:p>
        </w:tc>
        <w:tc>
          <w:tcPr>
            <w:tcW w:w="806" w:type="dxa"/>
          </w:tcPr>
          <w:p w14:paraId="6EF9CF2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3</w:t>
            </w:r>
          </w:p>
        </w:tc>
        <w:tc>
          <w:tcPr>
            <w:tcW w:w="1080" w:type="dxa"/>
          </w:tcPr>
          <w:p w14:paraId="008D0561"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Mean 79</w:t>
            </w:r>
          </w:p>
        </w:tc>
        <w:tc>
          <w:tcPr>
            <w:tcW w:w="810" w:type="dxa"/>
          </w:tcPr>
          <w:p w14:paraId="3D14179B"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SB-K</w:t>
            </w:r>
          </w:p>
        </w:tc>
        <w:tc>
          <w:tcPr>
            <w:tcW w:w="630" w:type="dxa"/>
          </w:tcPr>
          <w:p w14:paraId="46DA661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DS</w:t>
            </w:r>
          </w:p>
          <w:p w14:paraId="438B1197" w14:textId="77777777" w:rsidR="00766791" w:rsidRPr="0072710A" w:rsidRDefault="00766791" w:rsidP="0072710A">
            <w:pPr>
              <w:spacing w:line="360" w:lineRule="auto"/>
              <w:jc w:val="both"/>
              <w:rPr>
                <w:rFonts w:ascii="Book Antiqua" w:hAnsi="Book Antiqua" w:cs="Times New Roman"/>
              </w:rPr>
            </w:pPr>
          </w:p>
        </w:tc>
        <w:tc>
          <w:tcPr>
            <w:tcW w:w="810" w:type="dxa"/>
          </w:tcPr>
          <w:p w14:paraId="492E9F2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1C9C781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39B77A19"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100%</w:t>
            </w:r>
          </w:p>
        </w:tc>
        <w:tc>
          <w:tcPr>
            <w:tcW w:w="634" w:type="dxa"/>
          </w:tcPr>
          <w:p w14:paraId="4ED3DAF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810" w:type="dxa"/>
          </w:tcPr>
          <w:p w14:paraId="3083ECF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1080" w:type="dxa"/>
          </w:tcPr>
          <w:p w14:paraId="5026217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r>
      <w:tr w:rsidR="00C30F03" w:rsidRPr="0072710A" w14:paraId="615270B9" w14:textId="77777777" w:rsidTr="00307B4B">
        <w:trPr>
          <w:trHeight w:val="576"/>
        </w:trPr>
        <w:tc>
          <w:tcPr>
            <w:tcW w:w="1174" w:type="dxa"/>
          </w:tcPr>
          <w:p w14:paraId="2E88DBC6" w14:textId="4B60EBD3" w:rsidR="00766791" w:rsidRPr="0072710A" w:rsidRDefault="00766791" w:rsidP="0072710A">
            <w:pPr>
              <w:spacing w:line="360" w:lineRule="auto"/>
              <w:jc w:val="both"/>
              <w:rPr>
                <w:rFonts w:ascii="Book Antiqua" w:hAnsi="Book Antiqua" w:cs="Times New Roman"/>
              </w:rPr>
            </w:pPr>
            <w:proofErr w:type="spellStart"/>
            <w:r w:rsidRPr="0072710A">
              <w:rPr>
                <w:rFonts w:ascii="Book Antiqua" w:hAnsi="Book Antiqua" w:cs="Times New Roman"/>
              </w:rPr>
              <w:t>Manno</w:t>
            </w:r>
            <w:proofErr w:type="spellEnd"/>
            <w:r w:rsidRPr="0072710A">
              <w:rPr>
                <w:rFonts w:ascii="Book Antiqua" w:hAnsi="Book Antiqua" w:cs="Times New Roman"/>
              </w:rPr>
              <w:t xml:space="preserve"> </w:t>
            </w:r>
            <w:r w:rsidR="00307B4B">
              <w:rPr>
                <w:rFonts w:ascii="Book Antiqua" w:eastAsia="宋体" w:hAnsi="Book Antiqua" w:cs="Times New Roman" w:hint="eastAsia"/>
                <w:i/>
                <w:lang w:eastAsia="zh-CN"/>
              </w:rPr>
              <w:t>et al</w:t>
            </w:r>
            <w:r w:rsidRPr="0072710A">
              <w:rPr>
                <w:rFonts w:ascii="Book Antiqua" w:hAnsi="Book Antiqua" w:cs="Times New Roman"/>
                <w:vertAlign w:val="superscript"/>
              </w:rPr>
              <w:t>[29]</w:t>
            </w:r>
          </w:p>
          <w:p w14:paraId="5364166B" w14:textId="77777777" w:rsidR="00766791" w:rsidRPr="0072710A" w:rsidRDefault="00766791" w:rsidP="0072710A">
            <w:pPr>
              <w:tabs>
                <w:tab w:val="left" w:pos="844"/>
              </w:tabs>
              <w:spacing w:line="360" w:lineRule="auto"/>
              <w:jc w:val="both"/>
              <w:rPr>
                <w:rFonts w:ascii="Book Antiqua" w:hAnsi="Book Antiqua" w:cs="Times New Roman"/>
              </w:rPr>
            </w:pPr>
            <w:r w:rsidRPr="0072710A">
              <w:rPr>
                <w:rFonts w:ascii="Book Antiqua" w:hAnsi="Book Antiqua" w:cs="Times New Roman"/>
              </w:rPr>
              <w:tab/>
            </w:r>
          </w:p>
        </w:tc>
        <w:tc>
          <w:tcPr>
            <w:tcW w:w="806" w:type="dxa"/>
          </w:tcPr>
          <w:p w14:paraId="41BCD86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19</w:t>
            </w:r>
          </w:p>
        </w:tc>
        <w:tc>
          <w:tcPr>
            <w:tcW w:w="1080" w:type="dxa"/>
          </w:tcPr>
          <w:p w14:paraId="04C66626"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Median 74</w:t>
            </w:r>
          </w:p>
          <w:p w14:paraId="4A496FE9"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(46-84)</w:t>
            </w:r>
          </w:p>
        </w:tc>
        <w:tc>
          <w:tcPr>
            <w:tcW w:w="810" w:type="dxa"/>
          </w:tcPr>
          <w:p w14:paraId="7E5708A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IT-K</w:t>
            </w:r>
          </w:p>
        </w:tc>
        <w:tc>
          <w:tcPr>
            <w:tcW w:w="630" w:type="dxa"/>
          </w:tcPr>
          <w:p w14:paraId="6BF39B53"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DS</w:t>
            </w:r>
          </w:p>
          <w:p w14:paraId="7B9AA2E1" w14:textId="77777777" w:rsidR="00766791" w:rsidRPr="0072710A" w:rsidRDefault="00766791" w:rsidP="0072710A">
            <w:pPr>
              <w:spacing w:line="360" w:lineRule="auto"/>
              <w:jc w:val="both"/>
              <w:rPr>
                <w:rFonts w:ascii="Book Antiqua" w:hAnsi="Book Antiqua" w:cs="Times New Roman"/>
              </w:rPr>
            </w:pPr>
          </w:p>
        </w:tc>
        <w:tc>
          <w:tcPr>
            <w:tcW w:w="810" w:type="dxa"/>
          </w:tcPr>
          <w:p w14:paraId="766788F2"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7CFDABD0"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N/A</w:t>
            </w:r>
          </w:p>
        </w:tc>
        <w:tc>
          <w:tcPr>
            <w:tcW w:w="810" w:type="dxa"/>
          </w:tcPr>
          <w:p w14:paraId="2AB54D2A"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100%</w:t>
            </w:r>
          </w:p>
        </w:tc>
        <w:tc>
          <w:tcPr>
            <w:tcW w:w="634" w:type="dxa"/>
          </w:tcPr>
          <w:p w14:paraId="085E0ED1"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810" w:type="dxa"/>
          </w:tcPr>
          <w:p w14:paraId="1B6B112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w:t>
            </w:r>
          </w:p>
        </w:tc>
        <w:tc>
          <w:tcPr>
            <w:tcW w:w="1080" w:type="dxa"/>
          </w:tcPr>
          <w:p w14:paraId="757D41CE"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Median 27</w:t>
            </w:r>
          </w:p>
        </w:tc>
      </w:tr>
      <w:tr w:rsidR="00C30F03" w:rsidRPr="0072710A" w14:paraId="0F727D2A" w14:textId="77777777" w:rsidTr="00307B4B">
        <w:trPr>
          <w:trHeight w:val="576"/>
        </w:trPr>
        <w:tc>
          <w:tcPr>
            <w:tcW w:w="1174" w:type="dxa"/>
          </w:tcPr>
          <w:p w14:paraId="32BB50D6" w14:textId="77777777" w:rsidR="00766791" w:rsidRPr="0072710A" w:rsidRDefault="00766791" w:rsidP="0072710A">
            <w:pPr>
              <w:spacing w:line="360" w:lineRule="auto"/>
              <w:jc w:val="both"/>
              <w:rPr>
                <w:rFonts w:ascii="Book Antiqua" w:hAnsi="Book Antiqua" w:cs="Times New Roman"/>
              </w:rPr>
            </w:pPr>
            <w:proofErr w:type="spellStart"/>
            <w:r w:rsidRPr="0072710A">
              <w:rPr>
                <w:rFonts w:ascii="Book Antiqua" w:hAnsi="Book Antiqua" w:cs="Times New Roman"/>
              </w:rPr>
              <w:t>Perbtani</w:t>
            </w:r>
            <w:proofErr w:type="spellEnd"/>
          </w:p>
          <w:p w14:paraId="5718DD3C"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(current study)</w:t>
            </w:r>
          </w:p>
        </w:tc>
        <w:tc>
          <w:tcPr>
            <w:tcW w:w="806" w:type="dxa"/>
          </w:tcPr>
          <w:p w14:paraId="6FEC292D"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8</w:t>
            </w:r>
          </w:p>
        </w:tc>
        <w:tc>
          <w:tcPr>
            <w:tcW w:w="1080" w:type="dxa"/>
          </w:tcPr>
          <w:p w14:paraId="51F49025"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72.4</w:t>
            </w:r>
          </w:p>
        </w:tc>
        <w:tc>
          <w:tcPr>
            <w:tcW w:w="810" w:type="dxa"/>
          </w:tcPr>
          <w:p w14:paraId="2E4AAB64"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NK</w:t>
            </w:r>
          </w:p>
        </w:tc>
        <w:tc>
          <w:tcPr>
            <w:tcW w:w="630" w:type="dxa"/>
          </w:tcPr>
          <w:p w14:paraId="019DEDE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None</w:t>
            </w:r>
          </w:p>
        </w:tc>
        <w:tc>
          <w:tcPr>
            <w:tcW w:w="810" w:type="dxa"/>
          </w:tcPr>
          <w:p w14:paraId="22BC70D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2.6</w:t>
            </w:r>
          </w:p>
        </w:tc>
        <w:tc>
          <w:tcPr>
            <w:tcW w:w="810" w:type="dxa"/>
          </w:tcPr>
          <w:p w14:paraId="3241AB3E" w14:textId="604C82E7" w:rsidR="00766791" w:rsidRPr="0072710A" w:rsidRDefault="00307B4B" w:rsidP="0072710A">
            <w:pPr>
              <w:spacing w:line="360" w:lineRule="auto"/>
              <w:jc w:val="both"/>
              <w:rPr>
                <w:rFonts w:ascii="Book Antiqua" w:hAnsi="Book Antiqua" w:cs="Times New Roman"/>
              </w:rPr>
            </w:pPr>
            <w:r>
              <w:rPr>
                <w:rFonts w:ascii="Book Antiqua" w:eastAsia="宋体" w:hAnsi="Book Antiqua" w:cs="Times New Roman" w:hint="eastAsia"/>
                <w:lang w:eastAsia="zh-CN"/>
              </w:rPr>
              <w:t>0</w:t>
            </w:r>
            <w:r w:rsidR="00766791" w:rsidRPr="0072710A">
              <w:rPr>
                <w:rFonts w:ascii="Book Antiqua" w:hAnsi="Book Antiqua" w:cs="Times New Roman"/>
              </w:rPr>
              <w:t>.4</w:t>
            </w:r>
          </w:p>
        </w:tc>
        <w:tc>
          <w:tcPr>
            <w:tcW w:w="810" w:type="dxa"/>
          </w:tcPr>
          <w:p w14:paraId="1C534547"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100%</w:t>
            </w:r>
          </w:p>
        </w:tc>
        <w:tc>
          <w:tcPr>
            <w:tcW w:w="634" w:type="dxa"/>
          </w:tcPr>
          <w:p w14:paraId="41956529"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0</w:t>
            </w:r>
          </w:p>
        </w:tc>
        <w:tc>
          <w:tcPr>
            <w:tcW w:w="810" w:type="dxa"/>
          </w:tcPr>
          <w:p w14:paraId="1B56A61C"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rPr>
              <w:t>2</w:t>
            </w:r>
          </w:p>
        </w:tc>
        <w:tc>
          <w:tcPr>
            <w:tcW w:w="1080" w:type="dxa"/>
          </w:tcPr>
          <w:p w14:paraId="662F319F" w14:textId="77777777" w:rsidR="00766791" w:rsidRPr="0072710A" w:rsidRDefault="00767CFB" w:rsidP="0072710A">
            <w:pPr>
              <w:spacing w:line="360" w:lineRule="auto"/>
              <w:jc w:val="both"/>
              <w:rPr>
                <w:rFonts w:ascii="Book Antiqua" w:hAnsi="Book Antiqua" w:cs="Times New Roman"/>
              </w:rPr>
            </w:pPr>
            <w:r w:rsidRPr="0072710A">
              <w:rPr>
                <w:rFonts w:ascii="Book Antiqua" w:hAnsi="Book Antiqua" w:cs="Times New Roman"/>
              </w:rPr>
              <w:t xml:space="preserve">Mean </w:t>
            </w:r>
            <w:r w:rsidR="00766791" w:rsidRPr="0072710A">
              <w:rPr>
                <w:rFonts w:ascii="Book Antiqua" w:hAnsi="Book Antiqua" w:cs="Times New Roman"/>
              </w:rPr>
              <w:t>5.8</w:t>
            </w:r>
          </w:p>
          <w:p w14:paraId="3B8F9C78" w14:textId="77777777" w:rsidR="00766791" w:rsidRPr="0072710A" w:rsidRDefault="00766791" w:rsidP="0072710A">
            <w:pPr>
              <w:spacing w:line="360" w:lineRule="auto"/>
              <w:jc w:val="both"/>
              <w:rPr>
                <w:rFonts w:ascii="Book Antiqua" w:hAnsi="Book Antiqua" w:cs="Times New Roman"/>
              </w:rPr>
            </w:pPr>
            <w:r w:rsidRPr="0072710A">
              <w:rPr>
                <w:rFonts w:ascii="Book Antiqua" w:hAnsi="Book Antiqua" w:cs="Times New Roman"/>
              </w:rPr>
              <w:t>(1-17)</w:t>
            </w:r>
          </w:p>
        </w:tc>
      </w:tr>
    </w:tbl>
    <w:p w14:paraId="3638785E" w14:textId="6E236E54" w:rsidR="00767CFB" w:rsidRPr="0072710A" w:rsidRDefault="00767CFB" w:rsidP="0072710A">
      <w:pPr>
        <w:pStyle w:val="a7"/>
        <w:spacing w:after="0" w:line="360" w:lineRule="auto"/>
        <w:jc w:val="both"/>
        <w:rPr>
          <w:rFonts w:ascii="Book Antiqua" w:hAnsi="Book Antiqua"/>
          <w:b w:val="0"/>
          <w:noProof/>
          <w:color w:val="auto"/>
          <w:sz w:val="24"/>
          <w:szCs w:val="24"/>
        </w:rPr>
      </w:pPr>
      <w:r w:rsidRPr="0072710A">
        <w:rPr>
          <w:rFonts w:ascii="Book Antiqua" w:hAnsi="Book Antiqua"/>
          <w:b w:val="0"/>
          <w:noProof/>
          <w:color w:val="auto"/>
          <w:sz w:val="24"/>
          <w:szCs w:val="24"/>
        </w:rPr>
        <w:t>NK</w:t>
      </w:r>
      <w:r w:rsidR="00307B4B">
        <w:rPr>
          <w:rFonts w:ascii="Book Antiqua" w:eastAsia="宋体" w:hAnsi="Book Antiqua" w:hint="eastAsia"/>
          <w:b w:val="0"/>
          <w:noProof/>
          <w:color w:val="auto"/>
          <w:sz w:val="24"/>
          <w:szCs w:val="24"/>
          <w:lang w:eastAsia="zh-CN"/>
        </w:rPr>
        <w:t>:</w:t>
      </w:r>
      <w:r w:rsidRPr="0072710A">
        <w:rPr>
          <w:rFonts w:ascii="Book Antiqua" w:hAnsi="Book Antiqua"/>
          <w:b w:val="0"/>
          <w:noProof/>
          <w:color w:val="auto"/>
          <w:sz w:val="24"/>
          <w:szCs w:val="24"/>
        </w:rPr>
        <w:t xml:space="preserve"> Needle </w:t>
      </w:r>
      <w:r w:rsidR="00307B4B" w:rsidRPr="0072710A">
        <w:rPr>
          <w:rFonts w:ascii="Book Antiqua" w:hAnsi="Book Antiqua"/>
          <w:b w:val="0"/>
          <w:noProof/>
          <w:color w:val="auto"/>
          <w:sz w:val="24"/>
          <w:szCs w:val="24"/>
        </w:rPr>
        <w:t>k</w:t>
      </w:r>
      <w:r w:rsidRPr="0072710A">
        <w:rPr>
          <w:rFonts w:ascii="Book Antiqua" w:hAnsi="Book Antiqua"/>
          <w:b w:val="0"/>
          <w:noProof/>
          <w:color w:val="auto"/>
          <w:sz w:val="24"/>
          <w:szCs w:val="24"/>
        </w:rPr>
        <w:t>nife;</w:t>
      </w:r>
      <w:r w:rsidR="00307B4B">
        <w:rPr>
          <w:rFonts w:ascii="Book Antiqua" w:eastAsia="宋体" w:hAnsi="Book Antiqua" w:hint="eastAsia"/>
          <w:b w:val="0"/>
          <w:noProof/>
          <w:color w:val="auto"/>
          <w:sz w:val="24"/>
          <w:szCs w:val="24"/>
          <w:lang w:eastAsia="zh-CN"/>
        </w:rPr>
        <w:t xml:space="preserve"> </w:t>
      </w:r>
      <w:r w:rsidRPr="0072710A">
        <w:rPr>
          <w:rFonts w:ascii="Book Antiqua" w:hAnsi="Book Antiqua"/>
          <w:b w:val="0"/>
          <w:noProof/>
          <w:color w:val="auto"/>
          <w:sz w:val="24"/>
          <w:szCs w:val="24"/>
        </w:rPr>
        <w:t>IT-K</w:t>
      </w:r>
      <w:r w:rsidR="00307B4B">
        <w:rPr>
          <w:rFonts w:ascii="Book Antiqua" w:eastAsia="宋体" w:hAnsi="Book Antiqua" w:hint="eastAsia"/>
          <w:b w:val="0"/>
          <w:noProof/>
          <w:color w:val="auto"/>
          <w:sz w:val="24"/>
          <w:szCs w:val="24"/>
          <w:lang w:eastAsia="zh-CN"/>
        </w:rPr>
        <w:t>:</w:t>
      </w:r>
      <w:r w:rsidRPr="0072710A">
        <w:rPr>
          <w:rFonts w:ascii="Book Antiqua" w:hAnsi="Book Antiqua"/>
          <w:b w:val="0"/>
          <w:noProof/>
          <w:color w:val="auto"/>
          <w:sz w:val="24"/>
          <w:szCs w:val="24"/>
        </w:rPr>
        <w:t xml:space="preserve"> Insulated </w:t>
      </w:r>
      <w:r w:rsidR="00307B4B" w:rsidRPr="0072710A">
        <w:rPr>
          <w:rFonts w:ascii="Book Antiqua" w:hAnsi="Book Antiqua"/>
          <w:b w:val="0"/>
          <w:noProof/>
          <w:color w:val="auto"/>
          <w:sz w:val="24"/>
          <w:szCs w:val="24"/>
        </w:rPr>
        <w:t>tip k</w:t>
      </w:r>
      <w:r w:rsidRPr="0072710A">
        <w:rPr>
          <w:rFonts w:ascii="Book Antiqua" w:hAnsi="Book Antiqua"/>
          <w:b w:val="0"/>
          <w:noProof/>
          <w:color w:val="auto"/>
          <w:sz w:val="24"/>
          <w:szCs w:val="24"/>
        </w:rPr>
        <w:t>nife; SB-K</w:t>
      </w:r>
      <w:r w:rsidR="00307B4B">
        <w:rPr>
          <w:rFonts w:ascii="Book Antiqua" w:eastAsia="宋体" w:hAnsi="Book Antiqua" w:hint="eastAsia"/>
          <w:b w:val="0"/>
          <w:noProof/>
          <w:color w:val="auto"/>
          <w:sz w:val="24"/>
          <w:szCs w:val="24"/>
          <w:lang w:eastAsia="zh-CN"/>
        </w:rPr>
        <w:t>:</w:t>
      </w:r>
      <w:r w:rsidRPr="0072710A">
        <w:rPr>
          <w:rFonts w:ascii="Book Antiqua" w:hAnsi="Book Antiqua"/>
          <w:b w:val="0"/>
          <w:noProof/>
          <w:color w:val="auto"/>
          <w:sz w:val="24"/>
          <w:szCs w:val="24"/>
        </w:rPr>
        <w:t xml:space="preserve"> Stag </w:t>
      </w:r>
      <w:r w:rsidR="00307B4B" w:rsidRPr="0072710A">
        <w:rPr>
          <w:rFonts w:ascii="Book Antiqua" w:hAnsi="Book Antiqua"/>
          <w:b w:val="0"/>
          <w:noProof/>
          <w:color w:val="auto"/>
          <w:sz w:val="24"/>
          <w:szCs w:val="24"/>
        </w:rPr>
        <w:t>beetle k</w:t>
      </w:r>
      <w:r w:rsidRPr="0072710A">
        <w:rPr>
          <w:rFonts w:ascii="Book Antiqua" w:hAnsi="Book Antiqua"/>
          <w:b w:val="0"/>
          <w:noProof/>
          <w:color w:val="auto"/>
          <w:sz w:val="24"/>
          <w:szCs w:val="24"/>
        </w:rPr>
        <w:t>nife; HK</w:t>
      </w:r>
      <w:r w:rsidR="00307B4B">
        <w:rPr>
          <w:rFonts w:ascii="Book Antiqua" w:eastAsia="宋体" w:hAnsi="Book Antiqua" w:hint="eastAsia"/>
          <w:b w:val="0"/>
          <w:noProof/>
          <w:color w:val="auto"/>
          <w:sz w:val="24"/>
          <w:szCs w:val="24"/>
          <w:lang w:eastAsia="zh-CN"/>
        </w:rPr>
        <w:t>:</w:t>
      </w:r>
      <w:r w:rsidRPr="0072710A">
        <w:rPr>
          <w:rFonts w:ascii="Book Antiqua" w:hAnsi="Book Antiqua"/>
          <w:b w:val="0"/>
          <w:noProof/>
          <w:color w:val="auto"/>
          <w:sz w:val="24"/>
          <w:szCs w:val="24"/>
        </w:rPr>
        <w:t xml:space="preserve"> Hook </w:t>
      </w:r>
      <w:r w:rsidR="00307B4B" w:rsidRPr="0072710A">
        <w:rPr>
          <w:rFonts w:ascii="Book Antiqua" w:hAnsi="Book Antiqua"/>
          <w:b w:val="0"/>
          <w:noProof/>
          <w:color w:val="auto"/>
          <w:sz w:val="24"/>
          <w:szCs w:val="24"/>
        </w:rPr>
        <w:t>k</w:t>
      </w:r>
      <w:r w:rsidRPr="0072710A">
        <w:rPr>
          <w:rFonts w:ascii="Book Antiqua" w:hAnsi="Book Antiqua"/>
          <w:b w:val="0"/>
          <w:noProof/>
          <w:color w:val="auto"/>
          <w:sz w:val="24"/>
          <w:szCs w:val="24"/>
        </w:rPr>
        <w:t>nife; HS</w:t>
      </w:r>
      <w:r w:rsidR="00307B4B">
        <w:rPr>
          <w:rFonts w:ascii="Book Antiqua" w:eastAsia="宋体" w:hAnsi="Book Antiqua" w:hint="eastAsia"/>
          <w:b w:val="0"/>
          <w:noProof/>
          <w:color w:val="auto"/>
          <w:sz w:val="24"/>
          <w:szCs w:val="24"/>
          <w:lang w:eastAsia="zh-CN"/>
        </w:rPr>
        <w:t>:</w:t>
      </w:r>
      <w:r w:rsidRPr="0072710A">
        <w:rPr>
          <w:rFonts w:ascii="Book Antiqua" w:hAnsi="Book Antiqua"/>
          <w:b w:val="0"/>
          <w:noProof/>
          <w:color w:val="auto"/>
          <w:sz w:val="24"/>
          <w:szCs w:val="24"/>
        </w:rPr>
        <w:t xml:space="preserve"> Harmonic </w:t>
      </w:r>
      <w:r w:rsidR="00307B4B" w:rsidRPr="0072710A">
        <w:rPr>
          <w:rFonts w:ascii="Book Antiqua" w:hAnsi="Book Antiqua"/>
          <w:b w:val="0"/>
          <w:noProof/>
          <w:color w:val="auto"/>
          <w:sz w:val="24"/>
          <w:szCs w:val="24"/>
        </w:rPr>
        <w:t>s</w:t>
      </w:r>
      <w:r w:rsidRPr="0072710A">
        <w:rPr>
          <w:rFonts w:ascii="Book Antiqua" w:hAnsi="Book Antiqua"/>
          <w:b w:val="0"/>
          <w:noProof/>
          <w:color w:val="auto"/>
          <w:sz w:val="24"/>
          <w:szCs w:val="24"/>
        </w:rPr>
        <w:t>calpel; FC</w:t>
      </w:r>
      <w:r w:rsidR="00307B4B">
        <w:rPr>
          <w:rFonts w:ascii="Book Antiqua" w:eastAsia="宋体" w:hAnsi="Book Antiqua" w:hint="eastAsia"/>
          <w:b w:val="0"/>
          <w:noProof/>
          <w:color w:val="auto"/>
          <w:sz w:val="24"/>
          <w:szCs w:val="24"/>
          <w:lang w:eastAsia="zh-CN"/>
        </w:rPr>
        <w:t>:</w:t>
      </w:r>
      <w:r w:rsidRPr="0072710A">
        <w:rPr>
          <w:rFonts w:ascii="Book Antiqua" w:hAnsi="Book Antiqua"/>
          <w:b w:val="0"/>
          <w:noProof/>
          <w:color w:val="auto"/>
          <w:sz w:val="24"/>
          <w:szCs w:val="24"/>
        </w:rPr>
        <w:t xml:space="preserve"> Forceps coagulation; APC</w:t>
      </w:r>
      <w:r w:rsidR="00307B4B">
        <w:rPr>
          <w:rFonts w:ascii="Book Antiqua" w:eastAsia="宋体" w:hAnsi="Book Antiqua" w:hint="eastAsia"/>
          <w:b w:val="0"/>
          <w:noProof/>
          <w:color w:val="auto"/>
          <w:sz w:val="24"/>
          <w:szCs w:val="24"/>
          <w:lang w:eastAsia="zh-CN"/>
        </w:rPr>
        <w:t>:</w:t>
      </w:r>
      <w:r w:rsidRPr="0072710A">
        <w:rPr>
          <w:rFonts w:ascii="Book Antiqua" w:hAnsi="Book Antiqua"/>
          <w:b w:val="0"/>
          <w:noProof/>
          <w:color w:val="auto"/>
          <w:sz w:val="24"/>
          <w:szCs w:val="24"/>
        </w:rPr>
        <w:t xml:space="preserve"> Argon </w:t>
      </w:r>
      <w:r w:rsidR="00307B4B" w:rsidRPr="0072710A">
        <w:rPr>
          <w:rFonts w:ascii="Book Antiqua" w:hAnsi="Book Antiqua"/>
          <w:b w:val="0"/>
          <w:noProof/>
          <w:color w:val="auto"/>
          <w:sz w:val="24"/>
          <w:szCs w:val="24"/>
        </w:rPr>
        <w:t>plasma c</w:t>
      </w:r>
      <w:r w:rsidRPr="0072710A">
        <w:rPr>
          <w:rFonts w:ascii="Book Antiqua" w:hAnsi="Book Antiqua"/>
          <w:b w:val="0"/>
          <w:noProof/>
          <w:color w:val="auto"/>
          <w:sz w:val="24"/>
          <w:szCs w:val="24"/>
        </w:rPr>
        <w:t>oagulation; DS</w:t>
      </w:r>
      <w:r w:rsidR="00307B4B">
        <w:rPr>
          <w:rFonts w:ascii="Book Antiqua" w:eastAsia="宋体" w:hAnsi="Book Antiqua" w:hint="eastAsia"/>
          <w:b w:val="0"/>
          <w:noProof/>
          <w:color w:val="auto"/>
          <w:sz w:val="24"/>
          <w:szCs w:val="24"/>
          <w:lang w:eastAsia="zh-CN"/>
        </w:rPr>
        <w:t>:</w:t>
      </w:r>
      <w:r w:rsidRPr="0072710A">
        <w:rPr>
          <w:rFonts w:ascii="Book Antiqua" w:hAnsi="Book Antiqua"/>
          <w:b w:val="0"/>
          <w:noProof/>
          <w:color w:val="auto"/>
          <w:sz w:val="24"/>
          <w:szCs w:val="24"/>
        </w:rPr>
        <w:t xml:space="preserve"> Diverticuloscope; N/A</w:t>
      </w:r>
      <w:r w:rsidR="00307B4B">
        <w:rPr>
          <w:rFonts w:ascii="Book Antiqua" w:eastAsia="宋体" w:hAnsi="Book Antiqua" w:hint="eastAsia"/>
          <w:b w:val="0"/>
          <w:noProof/>
          <w:color w:val="auto"/>
          <w:sz w:val="24"/>
          <w:szCs w:val="24"/>
          <w:lang w:eastAsia="zh-CN"/>
        </w:rPr>
        <w:t>:</w:t>
      </w:r>
      <w:r w:rsidRPr="0072710A">
        <w:rPr>
          <w:rFonts w:ascii="Book Antiqua" w:hAnsi="Book Antiqua"/>
          <w:b w:val="0"/>
          <w:noProof/>
          <w:color w:val="auto"/>
          <w:sz w:val="24"/>
          <w:szCs w:val="24"/>
        </w:rPr>
        <w:t xml:space="preserve"> Not </w:t>
      </w:r>
      <w:r w:rsidR="00307B4B" w:rsidRPr="0072710A">
        <w:rPr>
          <w:rFonts w:ascii="Book Antiqua" w:hAnsi="Book Antiqua"/>
          <w:b w:val="0"/>
          <w:noProof/>
          <w:color w:val="auto"/>
          <w:sz w:val="24"/>
          <w:szCs w:val="24"/>
        </w:rPr>
        <w:t>a</w:t>
      </w:r>
      <w:r w:rsidRPr="0072710A">
        <w:rPr>
          <w:rFonts w:ascii="Book Antiqua" w:hAnsi="Book Antiqua"/>
          <w:b w:val="0"/>
          <w:noProof/>
          <w:color w:val="auto"/>
          <w:sz w:val="24"/>
          <w:szCs w:val="24"/>
        </w:rPr>
        <w:t>vailable</w:t>
      </w:r>
      <w:r w:rsidR="00307B4B">
        <w:rPr>
          <w:rFonts w:ascii="Book Antiqua" w:eastAsia="宋体" w:hAnsi="Book Antiqua" w:hint="eastAsia"/>
          <w:b w:val="0"/>
          <w:noProof/>
          <w:color w:val="auto"/>
          <w:sz w:val="24"/>
          <w:szCs w:val="24"/>
          <w:lang w:eastAsia="zh-CN"/>
        </w:rPr>
        <w:t>.</w:t>
      </w:r>
      <w:r w:rsidRPr="0072710A">
        <w:rPr>
          <w:rFonts w:ascii="Book Antiqua" w:hAnsi="Book Antiqua"/>
          <w:b w:val="0"/>
          <w:noProof/>
          <w:color w:val="auto"/>
          <w:sz w:val="24"/>
          <w:szCs w:val="24"/>
        </w:rPr>
        <w:t xml:space="preserve"> </w:t>
      </w:r>
    </w:p>
    <w:p w14:paraId="2487DFD3" w14:textId="77777777" w:rsidR="00640A48" w:rsidRPr="0072710A" w:rsidRDefault="00640A48" w:rsidP="0072710A">
      <w:pPr>
        <w:spacing w:line="360" w:lineRule="auto"/>
        <w:jc w:val="both"/>
        <w:rPr>
          <w:rFonts w:ascii="Book Antiqua" w:hAnsi="Book Antiqua"/>
          <w:b/>
        </w:rPr>
      </w:pPr>
    </w:p>
    <w:p w14:paraId="0BA26025" w14:textId="77777777" w:rsidR="00640A48" w:rsidRPr="0072710A" w:rsidRDefault="00640A48" w:rsidP="0072710A">
      <w:pPr>
        <w:spacing w:line="360" w:lineRule="auto"/>
        <w:jc w:val="both"/>
        <w:rPr>
          <w:rFonts w:ascii="Book Antiqua" w:hAnsi="Book Antiqua"/>
          <w:b/>
        </w:rPr>
      </w:pPr>
    </w:p>
    <w:p w14:paraId="3D90966A" w14:textId="77777777" w:rsidR="00EC3693" w:rsidRPr="0072710A" w:rsidRDefault="00EC3693" w:rsidP="0072710A">
      <w:pPr>
        <w:spacing w:line="360" w:lineRule="auto"/>
        <w:jc w:val="both"/>
        <w:rPr>
          <w:rFonts w:ascii="Book Antiqua" w:hAnsi="Book Antiqua"/>
          <w:b/>
        </w:rPr>
      </w:pPr>
      <w:r w:rsidRPr="0072710A">
        <w:rPr>
          <w:rFonts w:ascii="Book Antiqua" w:hAnsi="Book Antiqua"/>
          <w:b/>
        </w:rPr>
        <w:br w:type="page"/>
      </w:r>
    </w:p>
    <w:p w14:paraId="2F6E8C42" w14:textId="5048D089" w:rsidR="00767CFB" w:rsidRPr="0072710A" w:rsidRDefault="00767CFB" w:rsidP="0072710A">
      <w:pPr>
        <w:spacing w:line="360" w:lineRule="auto"/>
        <w:jc w:val="both"/>
        <w:rPr>
          <w:rFonts w:ascii="Book Antiqua" w:hAnsi="Book Antiqua"/>
          <w:b/>
        </w:rPr>
      </w:pPr>
      <w:r w:rsidRPr="0072710A">
        <w:rPr>
          <w:rFonts w:ascii="Book Antiqua" w:hAnsi="Book Antiqua"/>
          <w:b/>
        </w:rPr>
        <w:lastRenderedPageBreak/>
        <w:t>Table 2</w:t>
      </w:r>
      <w:r w:rsidR="00E30461" w:rsidRPr="0072710A">
        <w:rPr>
          <w:rFonts w:ascii="Book Antiqua" w:hAnsi="Book Antiqua"/>
          <w:b/>
        </w:rPr>
        <w:t xml:space="preserve"> Modes of </w:t>
      </w:r>
      <w:r w:rsidR="00307B4B" w:rsidRPr="0072710A">
        <w:rPr>
          <w:rFonts w:ascii="Book Antiqua" w:hAnsi="Book Antiqua"/>
          <w:b/>
        </w:rPr>
        <w:t>sedation u</w:t>
      </w:r>
      <w:r w:rsidR="00E30461" w:rsidRPr="0072710A">
        <w:rPr>
          <w:rFonts w:ascii="Book Antiqua" w:hAnsi="Book Antiqua"/>
          <w:b/>
        </w:rPr>
        <w:t xml:space="preserve">sed </w:t>
      </w:r>
    </w:p>
    <w:p w14:paraId="6F4F31A6" w14:textId="77777777" w:rsidR="00640A48" w:rsidRPr="0072710A" w:rsidRDefault="00640A48" w:rsidP="0072710A">
      <w:pPr>
        <w:spacing w:line="360" w:lineRule="auto"/>
        <w:jc w:val="both"/>
        <w:rPr>
          <w:rFonts w:ascii="Book Antiqua" w:hAnsi="Book Antiqua"/>
          <w:b/>
        </w:rPr>
      </w:pPr>
    </w:p>
    <w:tbl>
      <w:tblPr>
        <w:tblW w:w="0" w:type="auto"/>
        <w:tblBorders>
          <w:top w:val="single" w:sz="4" w:space="0" w:color="auto"/>
          <w:bottom w:val="single" w:sz="4" w:space="0" w:color="auto"/>
        </w:tblBorders>
        <w:tblLook w:val="04A0" w:firstRow="1" w:lastRow="0" w:firstColumn="1" w:lastColumn="0" w:noHBand="0" w:noVBand="1"/>
      </w:tblPr>
      <w:tblGrid>
        <w:gridCol w:w="4968"/>
        <w:gridCol w:w="1890"/>
      </w:tblGrid>
      <w:tr w:rsidR="00C30F03" w:rsidRPr="0072710A" w14:paraId="3C488BE5" w14:textId="77777777" w:rsidTr="00307B4B">
        <w:tc>
          <w:tcPr>
            <w:tcW w:w="4968" w:type="dxa"/>
            <w:tcBorders>
              <w:top w:val="single" w:sz="4" w:space="0" w:color="auto"/>
              <w:bottom w:val="single" w:sz="4" w:space="0" w:color="auto"/>
            </w:tcBorders>
            <w:shd w:val="clear" w:color="auto" w:fill="auto"/>
          </w:tcPr>
          <w:p w14:paraId="3F079F36" w14:textId="6534E18A" w:rsidR="00767CFB" w:rsidRPr="0072710A" w:rsidRDefault="00767CFB" w:rsidP="0072710A">
            <w:pPr>
              <w:spacing w:line="360" w:lineRule="auto"/>
              <w:jc w:val="both"/>
              <w:rPr>
                <w:rFonts w:ascii="Book Antiqua" w:hAnsi="Book Antiqua"/>
                <w:b/>
              </w:rPr>
            </w:pPr>
            <w:r w:rsidRPr="0072710A">
              <w:rPr>
                <w:rFonts w:ascii="Book Antiqua" w:hAnsi="Book Antiqua"/>
                <w:b/>
              </w:rPr>
              <w:t xml:space="preserve">Sedation </w:t>
            </w:r>
            <w:r w:rsidR="00307B4B" w:rsidRPr="0072710A">
              <w:rPr>
                <w:rFonts w:ascii="Book Antiqua" w:hAnsi="Book Antiqua"/>
                <w:b/>
              </w:rPr>
              <w:t>t</w:t>
            </w:r>
            <w:r w:rsidRPr="0072710A">
              <w:rPr>
                <w:rFonts w:ascii="Book Antiqua" w:hAnsi="Book Antiqua"/>
                <w:b/>
              </w:rPr>
              <w:t xml:space="preserve">ype </w:t>
            </w:r>
          </w:p>
        </w:tc>
        <w:tc>
          <w:tcPr>
            <w:tcW w:w="1890" w:type="dxa"/>
            <w:tcBorders>
              <w:top w:val="single" w:sz="4" w:space="0" w:color="auto"/>
              <w:bottom w:val="single" w:sz="4" w:space="0" w:color="auto"/>
            </w:tcBorders>
            <w:shd w:val="clear" w:color="auto" w:fill="auto"/>
          </w:tcPr>
          <w:p w14:paraId="2273AF4A" w14:textId="77777777" w:rsidR="00767CFB" w:rsidRPr="0072710A" w:rsidRDefault="00767CFB" w:rsidP="0072710A">
            <w:pPr>
              <w:spacing w:line="360" w:lineRule="auto"/>
              <w:jc w:val="both"/>
              <w:rPr>
                <w:rFonts w:ascii="Book Antiqua" w:hAnsi="Book Antiqua"/>
              </w:rPr>
            </w:pPr>
            <w:r w:rsidRPr="0072710A">
              <w:rPr>
                <w:rFonts w:ascii="Book Antiqua" w:hAnsi="Book Antiqua"/>
              </w:rPr>
              <w:t>Patients</w:t>
            </w:r>
          </w:p>
          <w:p w14:paraId="4B186719" w14:textId="54BA8033" w:rsidR="00767CFB" w:rsidRPr="0072710A" w:rsidRDefault="00767CFB" w:rsidP="0072710A">
            <w:pPr>
              <w:spacing w:line="360" w:lineRule="auto"/>
              <w:jc w:val="both"/>
              <w:rPr>
                <w:rFonts w:ascii="Book Antiqua" w:hAnsi="Book Antiqua"/>
              </w:rPr>
            </w:pPr>
            <w:r w:rsidRPr="0072710A">
              <w:rPr>
                <w:rFonts w:ascii="Book Antiqua" w:hAnsi="Book Antiqua"/>
              </w:rPr>
              <w:t>(</w:t>
            </w:r>
            <w:r w:rsidRPr="00307B4B">
              <w:rPr>
                <w:rFonts w:ascii="Book Antiqua" w:hAnsi="Book Antiqua"/>
                <w:i/>
              </w:rPr>
              <w:t>n</w:t>
            </w:r>
            <w:r w:rsidR="00307B4B">
              <w:rPr>
                <w:rFonts w:ascii="Book Antiqua" w:eastAsia="宋体" w:hAnsi="Book Antiqua" w:hint="eastAsia"/>
                <w:lang w:eastAsia="zh-CN"/>
              </w:rPr>
              <w:t xml:space="preserve"> </w:t>
            </w:r>
            <w:r w:rsidRPr="0072710A">
              <w:rPr>
                <w:rFonts w:ascii="Book Antiqua" w:hAnsi="Book Antiqua"/>
              </w:rPr>
              <w:t>=</w:t>
            </w:r>
            <w:r w:rsidR="00307B4B">
              <w:rPr>
                <w:rFonts w:ascii="Book Antiqua" w:eastAsia="宋体" w:hAnsi="Book Antiqua" w:hint="eastAsia"/>
                <w:lang w:eastAsia="zh-CN"/>
              </w:rPr>
              <w:t xml:space="preserve"> </w:t>
            </w:r>
            <w:r w:rsidRPr="0072710A">
              <w:rPr>
                <w:rFonts w:ascii="Book Antiqua" w:hAnsi="Book Antiqua"/>
              </w:rPr>
              <w:t>678)</w:t>
            </w:r>
          </w:p>
          <w:p w14:paraId="02381349" w14:textId="77777777" w:rsidR="00767CFB" w:rsidRPr="0072710A" w:rsidRDefault="00767CFB" w:rsidP="0072710A">
            <w:pPr>
              <w:spacing w:line="360" w:lineRule="auto"/>
              <w:jc w:val="both"/>
              <w:rPr>
                <w:rFonts w:ascii="Book Antiqua" w:hAnsi="Book Antiqua"/>
              </w:rPr>
            </w:pPr>
          </w:p>
        </w:tc>
      </w:tr>
      <w:tr w:rsidR="00C30F03" w:rsidRPr="0072710A" w14:paraId="5CD576BE" w14:textId="77777777" w:rsidTr="00307B4B">
        <w:tc>
          <w:tcPr>
            <w:tcW w:w="4968" w:type="dxa"/>
            <w:tcBorders>
              <w:top w:val="single" w:sz="4" w:space="0" w:color="auto"/>
            </w:tcBorders>
            <w:shd w:val="clear" w:color="auto" w:fill="auto"/>
          </w:tcPr>
          <w:p w14:paraId="462BA8C2" w14:textId="5AB06BA3" w:rsidR="00767CFB" w:rsidRPr="0072710A" w:rsidRDefault="00767CFB" w:rsidP="0072710A">
            <w:pPr>
              <w:spacing w:line="360" w:lineRule="auto"/>
              <w:jc w:val="both"/>
              <w:rPr>
                <w:rFonts w:ascii="Book Antiqua" w:hAnsi="Book Antiqua"/>
              </w:rPr>
            </w:pPr>
            <w:r w:rsidRPr="0072710A">
              <w:rPr>
                <w:rFonts w:ascii="Book Antiqua" w:hAnsi="Book Antiqua"/>
              </w:rPr>
              <w:t xml:space="preserve">Conscious </w:t>
            </w:r>
            <w:r w:rsidR="00307B4B" w:rsidRPr="0072710A">
              <w:rPr>
                <w:rFonts w:ascii="Book Antiqua" w:hAnsi="Book Antiqua"/>
              </w:rPr>
              <w:t>s</w:t>
            </w:r>
            <w:r w:rsidRPr="0072710A">
              <w:rPr>
                <w:rFonts w:ascii="Book Antiqua" w:hAnsi="Book Antiqua"/>
              </w:rPr>
              <w:t xml:space="preserve">edation, </w:t>
            </w:r>
            <w:r w:rsidR="00307B4B" w:rsidRPr="00307B4B">
              <w:rPr>
                <w:rFonts w:ascii="Book Antiqua" w:hAnsi="Book Antiqua"/>
                <w:i/>
              </w:rPr>
              <w:t>n</w:t>
            </w:r>
            <w:r w:rsidRPr="0072710A">
              <w:rPr>
                <w:rFonts w:ascii="Book Antiqua" w:hAnsi="Book Antiqua"/>
              </w:rPr>
              <w:t xml:space="preserve"> (%) </w:t>
            </w:r>
          </w:p>
          <w:p w14:paraId="13F5FFC8" w14:textId="77777777" w:rsidR="00767CFB" w:rsidRPr="0072710A" w:rsidRDefault="00767CFB" w:rsidP="0072710A">
            <w:pPr>
              <w:spacing w:line="360" w:lineRule="auto"/>
              <w:jc w:val="both"/>
              <w:rPr>
                <w:rFonts w:ascii="Book Antiqua" w:hAnsi="Book Antiqua"/>
              </w:rPr>
            </w:pPr>
          </w:p>
        </w:tc>
        <w:tc>
          <w:tcPr>
            <w:tcW w:w="1890" w:type="dxa"/>
            <w:tcBorders>
              <w:top w:val="single" w:sz="4" w:space="0" w:color="auto"/>
            </w:tcBorders>
            <w:shd w:val="clear" w:color="auto" w:fill="auto"/>
          </w:tcPr>
          <w:p w14:paraId="5F62654F"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352 (52)</w:t>
            </w:r>
          </w:p>
        </w:tc>
      </w:tr>
      <w:tr w:rsidR="00C30F03" w:rsidRPr="0072710A" w14:paraId="7ED58BC9" w14:textId="77777777" w:rsidTr="00307B4B">
        <w:tc>
          <w:tcPr>
            <w:tcW w:w="4968" w:type="dxa"/>
            <w:shd w:val="clear" w:color="auto" w:fill="auto"/>
          </w:tcPr>
          <w:p w14:paraId="04393836" w14:textId="4EF7EC81" w:rsidR="00767CFB" w:rsidRPr="0072710A" w:rsidRDefault="00767CFB" w:rsidP="0072710A">
            <w:pPr>
              <w:spacing w:line="360" w:lineRule="auto"/>
              <w:jc w:val="both"/>
              <w:rPr>
                <w:rFonts w:ascii="Book Antiqua" w:hAnsi="Book Antiqua"/>
              </w:rPr>
            </w:pPr>
            <w:r w:rsidRPr="0072710A">
              <w:rPr>
                <w:rFonts w:ascii="Book Antiqua" w:hAnsi="Book Antiqua"/>
              </w:rPr>
              <w:t xml:space="preserve">Monitored </w:t>
            </w:r>
            <w:r w:rsidR="00307B4B" w:rsidRPr="0072710A">
              <w:rPr>
                <w:rFonts w:ascii="Book Antiqua" w:hAnsi="Book Antiqua"/>
              </w:rPr>
              <w:t>anesthesia c</w:t>
            </w:r>
            <w:r w:rsidRPr="0072710A">
              <w:rPr>
                <w:rFonts w:ascii="Book Antiqua" w:hAnsi="Book Antiqua"/>
              </w:rPr>
              <w:t xml:space="preserve">are, </w:t>
            </w:r>
            <w:r w:rsidRPr="00307B4B">
              <w:rPr>
                <w:rFonts w:ascii="Book Antiqua" w:hAnsi="Book Antiqua"/>
                <w:i/>
              </w:rPr>
              <w:t>n</w:t>
            </w:r>
            <w:r w:rsidRPr="0072710A">
              <w:rPr>
                <w:rFonts w:ascii="Book Antiqua" w:hAnsi="Book Antiqua"/>
              </w:rPr>
              <w:t xml:space="preserve"> (%)</w:t>
            </w:r>
          </w:p>
          <w:p w14:paraId="222E1349" w14:textId="77777777" w:rsidR="00767CFB" w:rsidRPr="0072710A" w:rsidRDefault="00767CFB" w:rsidP="0072710A">
            <w:pPr>
              <w:spacing w:line="360" w:lineRule="auto"/>
              <w:jc w:val="both"/>
              <w:rPr>
                <w:rFonts w:ascii="Book Antiqua" w:hAnsi="Book Antiqua"/>
              </w:rPr>
            </w:pPr>
          </w:p>
        </w:tc>
        <w:tc>
          <w:tcPr>
            <w:tcW w:w="1890" w:type="dxa"/>
            <w:shd w:val="clear" w:color="auto" w:fill="auto"/>
          </w:tcPr>
          <w:p w14:paraId="5CA69CAD"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60 (9)</w:t>
            </w:r>
          </w:p>
        </w:tc>
      </w:tr>
      <w:tr w:rsidR="00C30F03" w:rsidRPr="0072710A" w14:paraId="567BFEE3" w14:textId="77777777" w:rsidTr="00307B4B">
        <w:tc>
          <w:tcPr>
            <w:tcW w:w="4968" w:type="dxa"/>
            <w:shd w:val="clear" w:color="auto" w:fill="auto"/>
          </w:tcPr>
          <w:p w14:paraId="61609049" w14:textId="4D49E359" w:rsidR="00767CFB" w:rsidRPr="0072710A" w:rsidRDefault="00767CFB" w:rsidP="0072710A">
            <w:pPr>
              <w:spacing w:line="360" w:lineRule="auto"/>
              <w:jc w:val="both"/>
              <w:rPr>
                <w:rFonts w:ascii="Book Antiqua" w:hAnsi="Book Antiqua"/>
              </w:rPr>
            </w:pPr>
            <w:r w:rsidRPr="0072710A">
              <w:rPr>
                <w:rFonts w:ascii="Book Antiqua" w:hAnsi="Book Antiqua"/>
              </w:rPr>
              <w:t xml:space="preserve">General </w:t>
            </w:r>
            <w:r w:rsidR="00307B4B" w:rsidRPr="0072710A">
              <w:rPr>
                <w:rFonts w:ascii="Book Antiqua" w:hAnsi="Book Antiqua"/>
              </w:rPr>
              <w:t>a</w:t>
            </w:r>
            <w:r w:rsidRPr="0072710A">
              <w:rPr>
                <w:rFonts w:ascii="Book Antiqua" w:hAnsi="Book Antiqua"/>
              </w:rPr>
              <w:t xml:space="preserve">nesthesia, </w:t>
            </w:r>
            <w:r w:rsidRPr="00307B4B">
              <w:rPr>
                <w:rFonts w:ascii="Book Antiqua" w:hAnsi="Book Antiqua"/>
                <w:i/>
              </w:rPr>
              <w:t>n</w:t>
            </w:r>
            <w:r w:rsidRPr="0072710A">
              <w:rPr>
                <w:rFonts w:ascii="Book Antiqua" w:hAnsi="Book Antiqua"/>
              </w:rPr>
              <w:t xml:space="preserve"> (%)</w:t>
            </w:r>
          </w:p>
          <w:p w14:paraId="508C1A82" w14:textId="77777777" w:rsidR="00767CFB" w:rsidRPr="0072710A" w:rsidRDefault="00767CFB" w:rsidP="0072710A">
            <w:pPr>
              <w:spacing w:line="360" w:lineRule="auto"/>
              <w:jc w:val="both"/>
              <w:rPr>
                <w:rFonts w:ascii="Book Antiqua" w:hAnsi="Book Antiqua"/>
              </w:rPr>
            </w:pPr>
          </w:p>
        </w:tc>
        <w:tc>
          <w:tcPr>
            <w:tcW w:w="1890" w:type="dxa"/>
            <w:shd w:val="clear" w:color="auto" w:fill="auto"/>
          </w:tcPr>
          <w:p w14:paraId="29E1CCD6"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77 (11)</w:t>
            </w:r>
          </w:p>
        </w:tc>
      </w:tr>
      <w:tr w:rsidR="00767CFB" w:rsidRPr="0072710A" w14:paraId="56E4BB69" w14:textId="77777777" w:rsidTr="00307B4B">
        <w:tc>
          <w:tcPr>
            <w:tcW w:w="4968" w:type="dxa"/>
            <w:shd w:val="clear" w:color="auto" w:fill="auto"/>
          </w:tcPr>
          <w:p w14:paraId="6DEE3FCD" w14:textId="6D264D9D" w:rsidR="00767CFB" w:rsidRPr="0072710A" w:rsidRDefault="00767CFB" w:rsidP="0072710A">
            <w:pPr>
              <w:spacing w:line="360" w:lineRule="auto"/>
              <w:jc w:val="both"/>
              <w:rPr>
                <w:rFonts w:ascii="Book Antiqua" w:hAnsi="Book Antiqua"/>
              </w:rPr>
            </w:pPr>
            <w:r w:rsidRPr="0072710A">
              <w:rPr>
                <w:rFonts w:ascii="Book Antiqua" w:hAnsi="Book Antiqua"/>
              </w:rPr>
              <w:t xml:space="preserve">Not </w:t>
            </w:r>
            <w:r w:rsidR="00307B4B" w:rsidRPr="0072710A">
              <w:rPr>
                <w:rFonts w:ascii="Book Antiqua" w:hAnsi="Book Antiqua"/>
              </w:rPr>
              <w:t>r</w:t>
            </w:r>
            <w:r w:rsidRPr="0072710A">
              <w:rPr>
                <w:rFonts w:ascii="Book Antiqua" w:hAnsi="Book Antiqua"/>
              </w:rPr>
              <w:t xml:space="preserve">eported, </w:t>
            </w:r>
            <w:r w:rsidRPr="00307B4B">
              <w:rPr>
                <w:rFonts w:ascii="Book Antiqua" w:hAnsi="Book Antiqua"/>
                <w:i/>
              </w:rPr>
              <w:t>n</w:t>
            </w:r>
            <w:r w:rsidRPr="0072710A">
              <w:rPr>
                <w:rFonts w:ascii="Book Antiqua" w:hAnsi="Book Antiqua"/>
              </w:rPr>
              <w:t xml:space="preserve"> (%) </w:t>
            </w:r>
          </w:p>
          <w:p w14:paraId="6812868B" w14:textId="77777777" w:rsidR="00767CFB" w:rsidRPr="0072710A" w:rsidRDefault="00767CFB" w:rsidP="0072710A">
            <w:pPr>
              <w:spacing w:line="360" w:lineRule="auto"/>
              <w:jc w:val="both"/>
              <w:rPr>
                <w:rFonts w:ascii="Book Antiqua" w:hAnsi="Book Antiqua"/>
              </w:rPr>
            </w:pPr>
          </w:p>
        </w:tc>
        <w:tc>
          <w:tcPr>
            <w:tcW w:w="1890" w:type="dxa"/>
            <w:shd w:val="clear" w:color="auto" w:fill="auto"/>
          </w:tcPr>
          <w:p w14:paraId="29C07211"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189 (28)</w:t>
            </w:r>
          </w:p>
        </w:tc>
      </w:tr>
    </w:tbl>
    <w:p w14:paraId="1FF67EB1" w14:textId="77777777" w:rsidR="00766791" w:rsidRPr="0072710A" w:rsidRDefault="00766791" w:rsidP="0072710A">
      <w:pPr>
        <w:spacing w:line="360" w:lineRule="auto"/>
        <w:jc w:val="both"/>
        <w:rPr>
          <w:rFonts w:ascii="Book Antiqua" w:hAnsi="Book Antiqua"/>
        </w:rPr>
      </w:pPr>
    </w:p>
    <w:p w14:paraId="4E671415" w14:textId="77777777" w:rsidR="00766791" w:rsidRPr="0072710A" w:rsidRDefault="00766791" w:rsidP="0072710A">
      <w:pPr>
        <w:spacing w:line="360" w:lineRule="auto"/>
        <w:jc w:val="both"/>
        <w:rPr>
          <w:rFonts w:ascii="Book Antiqua" w:hAnsi="Book Antiqua"/>
        </w:rPr>
      </w:pPr>
    </w:p>
    <w:p w14:paraId="637A43EA" w14:textId="77777777" w:rsidR="00766791" w:rsidRPr="0072710A" w:rsidRDefault="00766791" w:rsidP="0072710A">
      <w:pPr>
        <w:spacing w:line="360" w:lineRule="auto"/>
        <w:jc w:val="both"/>
        <w:rPr>
          <w:rFonts w:ascii="Book Antiqua" w:hAnsi="Book Antiqua"/>
        </w:rPr>
      </w:pPr>
    </w:p>
    <w:p w14:paraId="648C637D" w14:textId="77777777" w:rsidR="00766791" w:rsidRPr="0072710A" w:rsidRDefault="00766791" w:rsidP="0072710A">
      <w:pPr>
        <w:spacing w:line="360" w:lineRule="auto"/>
        <w:jc w:val="both"/>
        <w:rPr>
          <w:rFonts w:ascii="Book Antiqua" w:hAnsi="Book Antiqua"/>
        </w:rPr>
      </w:pPr>
    </w:p>
    <w:p w14:paraId="78D1996F" w14:textId="77777777" w:rsidR="00767CFB" w:rsidRPr="0072710A" w:rsidRDefault="00767CFB" w:rsidP="0072710A">
      <w:pPr>
        <w:spacing w:line="360" w:lineRule="auto"/>
        <w:jc w:val="both"/>
        <w:rPr>
          <w:rFonts w:ascii="Book Antiqua" w:hAnsi="Book Antiqua"/>
        </w:rPr>
      </w:pPr>
    </w:p>
    <w:p w14:paraId="1BF82E2A" w14:textId="77777777" w:rsidR="00767CFB" w:rsidRPr="0072710A" w:rsidRDefault="00767CFB" w:rsidP="0072710A">
      <w:pPr>
        <w:spacing w:line="360" w:lineRule="auto"/>
        <w:jc w:val="both"/>
        <w:rPr>
          <w:rFonts w:ascii="Book Antiqua" w:hAnsi="Book Antiqua"/>
        </w:rPr>
      </w:pPr>
    </w:p>
    <w:p w14:paraId="1B0FB808" w14:textId="77777777" w:rsidR="00767CFB" w:rsidRPr="0072710A" w:rsidRDefault="00767CFB" w:rsidP="0072710A">
      <w:pPr>
        <w:spacing w:line="360" w:lineRule="auto"/>
        <w:jc w:val="both"/>
        <w:rPr>
          <w:rFonts w:ascii="Book Antiqua" w:hAnsi="Book Antiqua"/>
        </w:rPr>
      </w:pPr>
    </w:p>
    <w:p w14:paraId="4513DC47" w14:textId="77777777" w:rsidR="00767CFB" w:rsidRPr="0072710A" w:rsidRDefault="00767CFB" w:rsidP="0072710A">
      <w:pPr>
        <w:spacing w:line="360" w:lineRule="auto"/>
        <w:jc w:val="both"/>
        <w:rPr>
          <w:rFonts w:ascii="Book Antiqua" w:hAnsi="Book Antiqua"/>
        </w:rPr>
      </w:pPr>
    </w:p>
    <w:p w14:paraId="25F673AD" w14:textId="77777777" w:rsidR="00767CFB" w:rsidRPr="0072710A" w:rsidRDefault="00767CFB" w:rsidP="0072710A">
      <w:pPr>
        <w:spacing w:line="360" w:lineRule="auto"/>
        <w:jc w:val="both"/>
        <w:rPr>
          <w:rFonts w:ascii="Book Antiqua" w:hAnsi="Book Antiqua"/>
        </w:rPr>
      </w:pPr>
    </w:p>
    <w:p w14:paraId="7AC06C31" w14:textId="77777777" w:rsidR="00767CFB" w:rsidRPr="0072710A" w:rsidRDefault="00767CFB" w:rsidP="0072710A">
      <w:pPr>
        <w:spacing w:line="360" w:lineRule="auto"/>
        <w:jc w:val="both"/>
        <w:rPr>
          <w:rFonts w:ascii="Book Antiqua" w:hAnsi="Book Antiqua"/>
        </w:rPr>
      </w:pPr>
    </w:p>
    <w:p w14:paraId="4303846B" w14:textId="77777777" w:rsidR="00767CFB" w:rsidRPr="0072710A" w:rsidRDefault="00767CFB" w:rsidP="0072710A">
      <w:pPr>
        <w:spacing w:line="360" w:lineRule="auto"/>
        <w:jc w:val="both"/>
        <w:rPr>
          <w:rFonts w:ascii="Book Antiqua" w:hAnsi="Book Antiqua"/>
        </w:rPr>
      </w:pPr>
    </w:p>
    <w:p w14:paraId="78FBD702" w14:textId="77777777" w:rsidR="00767CFB" w:rsidRPr="0072710A" w:rsidRDefault="00767CFB" w:rsidP="0072710A">
      <w:pPr>
        <w:spacing w:line="360" w:lineRule="auto"/>
        <w:jc w:val="both"/>
        <w:rPr>
          <w:rFonts w:ascii="Book Antiqua" w:hAnsi="Book Antiqua"/>
        </w:rPr>
      </w:pPr>
    </w:p>
    <w:p w14:paraId="70745545" w14:textId="77777777" w:rsidR="00767CFB" w:rsidRPr="0072710A" w:rsidRDefault="00767CFB" w:rsidP="0072710A">
      <w:pPr>
        <w:spacing w:line="360" w:lineRule="auto"/>
        <w:jc w:val="both"/>
        <w:rPr>
          <w:rFonts w:ascii="Book Antiqua" w:hAnsi="Book Antiqua"/>
        </w:rPr>
      </w:pPr>
    </w:p>
    <w:p w14:paraId="39F8277C" w14:textId="77777777" w:rsidR="00767CFB" w:rsidRPr="0072710A" w:rsidRDefault="00767CFB" w:rsidP="0072710A">
      <w:pPr>
        <w:spacing w:line="360" w:lineRule="auto"/>
        <w:jc w:val="both"/>
        <w:rPr>
          <w:rFonts w:ascii="Book Antiqua" w:hAnsi="Book Antiqua"/>
        </w:rPr>
      </w:pPr>
    </w:p>
    <w:p w14:paraId="000F9DC9" w14:textId="77777777" w:rsidR="00767CFB" w:rsidRPr="0072710A" w:rsidRDefault="00767CFB" w:rsidP="0072710A">
      <w:pPr>
        <w:spacing w:line="360" w:lineRule="auto"/>
        <w:jc w:val="both"/>
        <w:rPr>
          <w:rFonts w:ascii="Book Antiqua" w:hAnsi="Book Antiqua"/>
        </w:rPr>
      </w:pPr>
    </w:p>
    <w:p w14:paraId="7224E469" w14:textId="77777777" w:rsidR="00767CFB" w:rsidRPr="0072710A" w:rsidRDefault="00767CFB" w:rsidP="0072710A">
      <w:pPr>
        <w:spacing w:line="360" w:lineRule="auto"/>
        <w:jc w:val="both"/>
        <w:rPr>
          <w:rFonts w:ascii="Book Antiqua" w:hAnsi="Book Antiqua"/>
        </w:rPr>
      </w:pPr>
    </w:p>
    <w:p w14:paraId="2FEBA039" w14:textId="6AE79F7B" w:rsidR="00767CFB" w:rsidRPr="0072710A" w:rsidRDefault="00767CFB" w:rsidP="0072710A">
      <w:pPr>
        <w:spacing w:line="360" w:lineRule="auto"/>
        <w:jc w:val="both"/>
        <w:rPr>
          <w:rFonts w:ascii="Book Antiqua" w:hAnsi="Book Antiqua"/>
          <w:b/>
        </w:rPr>
      </w:pPr>
      <w:r w:rsidRPr="0072710A">
        <w:rPr>
          <w:rFonts w:ascii="Book Antiqua" w:hAnsi="Book Antiqua"/>
          <w:b/>
        </w:rPr>
        <w:lastRenderedPageBreak/>
        <w:t>Table 3</w:t>
      </w:r>
      <w:r w:rsidR="00EC3693" w:rsidRPr="0072710A">
        <w:rPr>
          <w:rFonts w:ascii="Book Antiqua" w:hAnsi="Book Antiqua"/>
          <w:b/>
        </w:rPr>
        <w:t xml:space="preserve"> D</w:t>
      </w:r>
      <w:r w:rsidR="00E30461" w:rsidRPr="0072710A">
        <w:rPr>
          <w:rFonts w:ascii="Book Antiqua" w:hAnsi="Book Antiqua"/>
          <w:b/>
        </w:rPr>
        <w:t xml:space="preserve">evices used for </w:t>
      </w:r>
      <w:proofErr w:type="spellStart"/>
      <w:r w:rsidR="00307B4B" w:rsidRPr="0072710A">
        <w:rPr>
          <w:rFonts w:ascii="Book Antiqua" w:hAnsi="Book Antiqua"/>
          <w:b/>
        </w:rPr>
        <w:t>cricopharyngeus</w:t>
      </w:r>
      <w:proofErr w:type="spellEnd"/>
      <w:r w:rsidR="00307B4B" w:rsidRPr="0072710A">
        <w:rPr>
          <w:rFonts w:ascii="Book Antiqua" w:hAnsi="Book Antiqua"/>
          <w:b/>
        </w:rPr>
        <w:t xml:space="preserve"> </w:t>
      </w:r>
      <w:proofErr w:type="spellStart"/>
      <w:r w:rsidR="00307B4B" w:rsidRPr="0072710A">
        <w:rPr>
          <w:rFonts w:ascii="Book Antiqua" w:hAnsi="Book Antiqua"/>
          <w:b/>
        </w:rPr>
        <w:t>m</w:t>
      </w:r>
      <w:r w:rsidR="00E30461" w:rsidRPr="0072710A">
        <w:rPr>
          <w:rFonts w:ascii="Book Antiqua" w:hAnsi="Book Antiqua"/>
          <w:b/>
        </w:rPr>
        <w:t>yotomy</w:t>
      </w:r>
      <w:proofErr w:type="spellEnd"/>
    </w:p>
    <w:tbl>
      <w:tblPr>
        <w:tblW w:w="0" w:type="auto"/>
        <w:tblBorders>
          <w:top w:val="single" w:sz="4" w:space="0" w:color="auto"/>
          <w:bottom w:val="single" w:sz="4" w:space="0" w:color="auto"/>
        </w:tblBorders>
        <w:tblLook w:val="04A0" w:firstRow="1" w:lastRow="0" w:firstColumn="1" w:lastColumn="0" w:noHBand="0" w:noVBand="1"/>
      </w:tblPr>
      <w:tblGrid>
        <w:gridCol w:w="3558"/>
        <w:gridCol w:w="1247"/>
      </w:tblGrid>
      <w:tr w:rsidR="00C30F03" w:rsidRPr="0072710A" w14:paraId="74D18367" w14:textId="77777777" w:rsidTr="00307B4B">
        <w:tc>
          <w:tcPr>
            <w:tcW w:w="3558" w:type="dxa"/>
            <w:tcBorders>
              <w:top w:val="single" w:sz="4" w:space="0" w:color="auto"/>
              <w:bottom w:val="single" w:sz="4" w:space="0" w:color="auto"/>
            </w:tcBorders>
            <w:shd w:val="clear" w:color="auto" w:fill="auto"/>
          </w:tcPr>
          <w:p w14:paraId="7D6E7675" w14:textId="30F045DB" w:rsidR="00767CFB" w:rsidRPr="0072710A" w:rsidRDefault="00767CFB" w:rsidP="0072710A">
            <w:pPr>
              <w:spacing w:line="360" w:lineRule="auto"/>
              <w:jc w:val="both"/>
              <w:rPr>
                <w:rFonts w:ascii="Book Antiqua" w:hAnsi="Book Antiqua"/>
                <w:b/>
              </w:rPr>
            </w:pPr>
            <w:r w:rsidRPr="0072710A">
              <w:rPr>
                <w:rFonts w:ascii="Book Antiqua" w:hAnsi="Book Antiqua"/>
                <w:b/>
              </w:rPr>
              <w:t xml:space="preserve">Device for </w:t>
            </w:r>
            <w:proofErr w:type="spellStart"/>
            <w:r w:rsidR="00307B4B" w:rsidRPr="0072710A">
              <w:rPr>
                <w:rFonts w:ascii="Book Antiqua" w:hAnsi="Book Antiqua"/>
                <w:b/>
              </w:rPr>
              <w:t>m</w:t>
            </w:r>
            <w:r w:rsidRPr="0072710A">
              <w:rPr>
                <w:rFonts w:ascii="Book Antiqua" w:hAnsi="Book Antiqua"/>
                <w:b/>
              </w:rPr>
              <w:t>yotomy</w:t>
            </w:r>
            <w:proofErr w:type="spellEnd"/>
          </w:p>
        </w:tc>
        <w:tc>
          <w:tcPr>
            <w:tcW w:w="1247" w:type="dxa"/>
            <w:tcBorders>
              <w:top w:val="single" w:sz="4" w:space="0" w:color="auto"/>
              <w:bottom w:val="single" w:sz="4" w:space="0" w:color="auto"/>
            </w:tcBorders>
          </w:tcPr>
          <w:p w14:paraId="11C358D9" w14:textId="77777777" w:rsidR="00767CFB" w:rsidRPr="0072710A" w:rsidRDefault="00767CFB" w:rsidP="0072710A">
            <w:pPr>
              <w:spacing w:line="360" w:lineRule="auto"/>
              <w:jc w:val="both"/>
              <w:rPr>
                <w:rFonts w:ascii="Book Antiqua" w:hAnsi="Book Antiqua"/>
              </w:rPr>
            </w:pPr>
            <w:r w:rsidRPr="0072710A">
              <w:rPr>
                <w:rFonts w:ascii="Book Antiqua" w:hAnsi="Book Antiqua"/>
              </w:rPr>
              <w:t>Patients</w:t>
            </w:r>
          </w:p>
          <w:p w14:paraId="04420BF6" w14:textId="7EDE748B"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w:t>
            </w:r>
            <w:r w:rsidRPr="00307B4B">
              <w:rPr>
                <w:rFonts w:ascii="Book Antiqua" w:hAnsi="Book Antiqua"/>
                <w:i/>
              </w:rPr>
              <w:t>n</w:t>
            </w:r>
            <w:r w:rsidR="00307B4B">
              <w:rPr>
                <w:rFonts w:ascii="Book Antiqua" w:hAnsi="Book Antiqua"/>
              </w:rPr>
              <w:t xml:space="preserve"> = 678) </w:t>
            </w:r>
          </w:p>
        </w:tc>
      </w:tr>
      <w:tr w:rsidR="00C30F03" w:rsidRPr="0072710A" w14:paraId="2AFEFECA" w14:textId="77777777" w:rsidTr="00307B4B">
        <w:tc>
          <w:tcPr>
            <w:tcW w:w="3558" w:type="dxa"/>
            <w:tcBorders>
              <w:top w:val="single" w:sz="4" w:space="0" w:color="auto"/>
            </w:tcBorders>
            <w:shd w:val="clear" w:color="auto" w:fill="auto"/>
          </w:tcPr>
          <w:p w14:paraId="4E104B9E" w14:textId="25F15123"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 xml:space="preserve">Needle Knife, </w:t>
            </w:r>
            <w:r w:rsidRPr="00307B4B">
              <w:rPr>
                <w:rFonts w:ascii="Book Antiqua" w:hAnsi="Book Antiqua"/>
                <w:i/>
              </w:rPr>
              <w:t>n</w:t>
            </w:r>
            <w:r w:rsidR="00307B4B">
              <w:rPr>
                <w:rFonts w:ascii="Book Antiqua" w:hAnsi="Book Antiqua"/>
              </w:rPr>
              <w:t xml:space="preserve"> (%)</w:t>
            </w:r>
          </w:p>
        </w:tc>
        <w:tc>
          <w:tcPr>
            <w:tcW w:w="1247" w:type="dxa"/>
            <w:tcBorders>
              <w:top w:val="single" w:sz="4" w:space="0" w:color="auto"/>
            </w:tcBorders>
          </w:tcPr>
          <w:p w14:paraId="6231C928" w14:textId="77777777" w:rsidR="00767CFB" w:rsidRPr="0072710A" w:rsidRDefault="00767CFB" w:rsidP="0072710A">
            <w:pPr>
              <w:spacing w:line="360" w:lineRule="auto"/>
              <w:jc w:val="both"/>
              <w:rPr>
                <w:rFonts w:ascii="Book Antiqua" w:hAnsi="Book Antiqua"/>
              </w:rPr>
            </w:pPr>
            <w:r w:rsidRPr="0072710A">
              <w:rPr>
                <w:rFonts w:ascii="Book Antiqua" w:hAnsi="Book Antiqua"/>
              </w:rPr>
              <w:t>404 (59.6)</w:t>
            </w:r>
          </w:p>
        </w:tc>
      </w:tr>
      <w:tr w:rsidR="00C30F03" w:rsidRPr="0072710A" w14:paraId="150F78D5" w14:textId="77777777" w:rsidTr="00307B4B">
        <w:tc>
          <w:tcPr>
            <w:tcW w:w="3558" w:type="dxa"/>
            <w:shd w:val="clear" w:color="auto" w:fill="auto"/>
          </w:tcPr>
          <w:p w14:paraId="64ECFAB3" w14:textId="03717C3B"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 xml:space="preserve">APC, </w:t>
            </w:r>
            <w:r w:rsidRPr="00307B4B">
              <w:rPr>
                <w:rFonts w:ascii="Book Antiqua" w:hAnsi="Book Antiqua"/>
                <w:i/>
              </w:rPr>
              <w:t>n</w:t>
            </w:r>
            <w:r w:rsidR="00307B4B">
              <w:rPr>
                <w:rFonts w:ascii="Book Antiqua" w:hAnsi="Book Antiqua"/>
              </w:rPr>
              <w:t xml:space="preserve"> (%)</w:t>
            </w:r>
          </w:p>
        </w:tc>
        <w:tc>
          <w:tcPr>
            <w:tcW w:w="1247" w:type="dxa"/>
          </w:tcPr>
          <w:p w14:paraId="725A80E3" w14:textId="77777777" w:rsidR="00767CFB" w:rsidRPr="0072710A" w:rsidRDefault="00767CFB" w:rsidP="0072710A">
            <w:pPr>
              <w:spacing w:line="360" w:lineRule="auto"/>
              <w:jc w:val="both"/>
              <w:rPr>
                <w:rFonts w:ascii="Book Antiqua" w:hAnsi="Book Antiqua"/>
              </w:rPr>
            </w:pPr>
            <w:r w:rsidRPr="0072710A">
              <w:rPr>
                <w:rFonts w:ascii="Book Antiqua" w:hAnsi="Book Antiqua"/>
              </w:rPr>
              <w:t>174 (25.7)</w:t>
            </w:r>
          </w:p>
        </w:tc>
      </w:tr>
      <w:tr w:rsidR="00C30F03" w:rsidRPr="0072710A" w14:paraId="6F47CF34" w14:textId="77777777" w:rsidTr="00307B4B">
        <w:tc>
          <w:tcPr>
            <w:tcW w:w="3558" w:type="dxa"/>
            <w:shd w:val="clear" w:color="auto" w:fill="auto"/>
          </w:tcPr>
          <w:p w14:paraId="17187B49" w14:textId="08DAFBEC"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 xml:space="preserve">Forceps </w:t>
            </w:r>
            <w:r w:rsidR="00307B4B" w:rsidRPr="0072710A">
              <w:rPr>
                <w:rFonts w:ascii="Book Antiqua" w:hAnsi="Book Antiqua"/>
              </w:rPr>
              <w:t>c</w:t>
            </w:r>
            <w:r w:rsidRPr="0072710A">
              <w:rPr>
                <w:rFonts w:ascii="Book Antiqua" w:hAnsi="Book Antiqua"/>
              </w:rPr>
              <w:t>oagulation,</w:t>
            </w:r>
            <w:r w:rsidRPr="00307B4B">
              <w:rPr>
                <w:rFonts w:ascii="Book Antiqua" w:hAnsi="Book Antiqua"/>
                <w:i/>
              </w:rPr>
              <w:t xml:space="preserve"> n</w:t>
            </w:r>
            <w:r w:rsidR="00307B4B">
              <w:rPr>
                <w:rFonts w:ascii="Book Antiqua" w:hAnsi="Book Antiqua"/>
              </w:rPr>
              <w:t xml:space="preserve"> (%)</w:t>
            </w:r>
          </w:p>
        </w:tc>
        <w:tc>
          <w:tcPr>
            <w:tcW w:w="1247" w:type="dxa"/>
          </w:tcPr>
          <w:p w14:paraId="213E54CC" w14:textId="77777777" w:rsidR="00767CFB" w:rsidRPr="0072710A" w:rsidRDefault="00767CFB" w:rsidP="0072710A">
            <w:pPr>
              <w:spacing w:line="360" w:lineRule="auto"/>
              <w:jc w:val="both"/>
              <w:rPr>
                <w:rFonts w:ascii="Book Antiqua" w:hAnsi="Book Antiqua"/>
              </w:rPr>
            </w:pPr>
            <w:r w:rsidRPr="0072710A">
              <w:rPr>
                <w:rFonts w:ascii="Book Antiqua" w:hAnsi="Book Antiqua"/>
              </w:rPr>
              <w:t>41 (6)</w:t>
            </w:r>
          </w:p>
        </w:tc>
      </w:tr>
      <w:tr w:rsidR="00C30F03" w:rsidRPr="0072710A" w14:paraId="4930BEB9" w14:textId="77777777" w:rsidTr="00307B4B">
        <w:tc>
          <w:tcPr>
            <w:tcW w:w="3558" w:type="dxa"/>
            <w:shd w:val="clear" w:color="auto" w:fill="auto"/>
          </w:tcPr>
          <w:p w14:paraId="58909785" w14:textId="4414166F"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Hook</w:t>
            </w:r>
            <w:r w:rsidR="00307B4B" w:rsidRPr="0072710A">
              <w:rPr>
                <w:rFonts w:ascii="Book Antiqua" w:hAnsi="Book Antiqua"/>
              </w:rPr>
              <w:t xml:space="preserve"> k</w:t>
            </w:r>
            <w:r w:rsidRPr="0072710A">
              <w:rPr>
                <w:rFonts w:ascii="Book Antiqua" w:hAnsi="Book Antiqua"/>
              </w:rPr>
              <w:t>nife,</w:t>
            </w:r>
            <w:r w:rsidRPr="00307B4B">
              <w:rPr>
                <w:rFonts w:ascii="Book Antiqua" w:hAnsi="Book Antiqua"/>
                <w:i/>
              </w:rPr>
              <w:t xml:space="preserve"> n</w:t>
            </w:r>
            <w:r w:rsidR="00307B4B">
              <w:rPr>
                <w:rFonts w:ascii="Book Antiqua" w:hAnsi="Book Antiqua"/>
              </w:rPr>
              <w:t xml:space="preserve"> (%)</w:t>
            </w:r>
          </w:p>
        </w:tc>
        <w:tc>
          <w:tcPr>
            <w:tcW w:w="1247" w:type="dxa"/>
          </w:tcPr>
          <w:p w14:paraId="3E11BA9C" w14:textId="77777777" w:rsidR="00767CFB" w:rsidRPr="0072710A" w:rsidRDefault="00767CFB" w:rsidP="0072710A">
            <w:pPr>
              <w:spacing w:line="360" w:lineRule="auto"/>
              <w:jc w:val="both"/>
              <w:rPr>
                <w:rFonts w:ascii="Book Antiqua" w:hAnsi="Book Antiqua"/>
              </w:rPr>
            </w:pPr>
            <w:r w:rsidRPr="0072710A">
              <w:rPr>
                <w:rFonts w:ascii="Book Antiqua" w:hAnsi="Book Antiqua"/>
              </w:rPr>
              <w:t>32 (4.7)</w:t>
            </w:r>
          </w:p>
        </w:tc>
      </w:tr>
      <w:tr w:rsidR="00C30F03" w:rsidRPr="0072710A" w14:paraId="59BC0E9F" w14:textId="77777777" w:rsidTr="00307B4B">
        <w:tc>
          <w:tcPr>
            <w:tcW w:w="3558" w:type="dxa"/>
            <w:shd w:val="clear" w:color="auto" w:fill="auto"/>
          </w:tcPr>
          <w:p w14:paraId="3642BAD9" w14:textId="72A4C922"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 xml:space="preserve">Insulated </w:t>
            </w:r>
            <w:r w:rsidR="00307B4B" w:rsidRPr="0072710A">
              <w:rPr>
                <w:rFonts w:ascii="Book Antiqua" w:hAnsi="Book Antiqua"/>
              </w:rPr>
              <w:t>tip kni</w:t>
            </w:r>
            <w:r w:rsidRPr="0072710A">
              <w:rPr>
                <w:rFonts w:ascii="Book Antiqua" w:hAnsi="Book Antiqua"/>
              </w:rPr>
              <w:t xml:space="preserve">fe, </w:t>
            </w:r>
            <w:r w:rsidRPr="00307B4B">
              <w:rPr>
                <w:rFonts w:ascii="Book Antiqua" w:hAnsi="Book Antiqua"/>
                <w:i/>
              </w:rPr>
              <w:t>n</w:t>
            </w:r>
            <w:r w:rsidR="00307B4B">
              <w:rPr>
                <w:rFonts w:ascii="Book Antiqua" w:hAnsi="Book Antiqua"/>
              </w:rPr>
              <w:t xml:space="preserve"> (%)</w:t>
            </w:r>
          </w:p>
        </w:tc>
        <w:tc>
          <w:tcPr>
            <w:tcW w:w="1247" w:type="dxa"/>
          </w:tcPr>
          <w:p w14:paraId="3906ECED" w14:textId="77777777" w:rsidR="00767CFB" w:rsidRPr="0072710A" w:rsidRDefault="00767CFB" w:rsidP="0072710A">
            <w:pPr>
              <w:spacing w:line="360" w:lineRule="auto"/>
              <w:jc w:val="both"/>
              <w:rPr>
                <w:rFonts w:ascii="Book Antiqua" w:hAnsi="Book Antiqua"/>
              </w:rPr>
            </w:pPr>
            <w:r w:rsidRPr="0072710A">
              <w:rPr>
                <w:rFonts w:ascii="Book Antiqua" w:hAnsi="Book Antiqua"/>
              </w:rPr>
              <w:t>19 (2.9)</w:t>
            </w:r>
          </w:p>
        </w:tc>
      </w:tr>
      <w:tr w:rsidR="00C30F03" w:rsidRPr="0072710A" w14:paraId="5E7602EA" w14:textId="77777777" w:rsidTr="00307B4B">
        <w:tc>
          <w:tcPr>
            <w:tcW w:w="3558" w:type="dxa"/>
            <w:shd w:val="clear" w:color="auto" w:fill="auto"/>
          </w:tcPr>
          <w:p w14:paraId="2832A4D3" w14:textId="39722F49"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 xml:space="preserve">Harmonic </w:t>
            </w:r>
            <w:r w:rsidR="00307B4B" w:rsidRPr="0072710A">
              <w:rPr>
                <w:rFonts w:ascii="Book Antiqua" w:hAnsi="Book Antiqua"/>
              </w:rPr>
              <w:t>s</w:t>
            </w:r>
            <w:r w:rsidRPr="0072710A">
              <w:rPr>
                <w:rFonts w:ascii="Book Antiqua" w:hAnsi="Book Antiqua"/>
              </w:rPr>
              <w:t xml:space="preserve">calpel, </w:t>
            </w:r>
            <w:r w:rsidRPr="00307B4B">
              <w:rPr>
                <w:rFonts w:ascii="Book Antiqua" w:hAnsi="Book Antiqua"/>
                <w:i/>
              </w:rPr>
              <w:t>n</w:t>
            </w:r>
            <w:r w:rsidR="00307B4B">
              <w:rPr>
                <w:rFonts w:ascii="Book Antiqua" w:hAnsi="Book Antiqua"/>
              </w:rPr>
              <w:t xml:space="preserve"> (%)</w:t>
            </w:r>
          </w:p>
        </w:tc>
        <w:tc>
          <w:tcPr>
            <w:tcW w:w="1247" w:type="dxa"/>
          </w:tcPr>
          <w:p w14:paraId="39E9EEAC" w14:textId="77777777" w:rsidR="00767CFB" w:rsidRPr="0072710A" w:rsidRDefault="00767CFB" w:rsidP="0072710A">
            <w:pPr>
              <w:spacing w:line="360" w:lineRule="auto"/>
              <w:jc w:val="both"/>
              <w:rPr>
                <w:rFonts w:ascii="Book Antiqua" w:hAnsi="Book Antiqua"/>
              </w:rPr>
            </w:pPr>
            <w:r w:rsidRPr="0072710A">
              <w:rPr>
                <w:rFonts w:ascii="Book Antiqua" w:hAnsi="Book Antiqua"/>
              </w:rPr>
              <w:t>5 (.7)</w:t>
            </w:r>
          </w:p>
        </w:tc>
      </w:tr>
      <w:tr w:rsidR="00767CFB" w:rsidRPr="0072710A" w14:paraId="48E3C8A1" w14:textId="77777777" w:rsidTr="00307B4B">
        <w:tc>
          <w:tcPr>
            <w:tcW w:w="3558" w:type="dxa"/>
            <w:shd w:val="clear" w:color="auto" w:fill="auto"/>
          </w:tcPr>
          <w:p w14:paraId="64B7395C" w14:textId="6ED6B845"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 xml:space="preserve">Stag </w:t>
            </w:r>
            <w:r w:rsidR="00307B4B" w:rsidRPr="0072710A">
              <w:rPr>
                <w:rFonts w:ascii="Book Antiqua" w:hAnsi="Book Antiqua"/>
              </w:rPr>
              <w:t>beetle k</w:t>
            </w:r>
            <w:r w:rsidRPr="0072710A">
              <w:rPr>
                <w:rFonts w:ascii="Book Antiqua" w:hAnsi="Book Antiqua"/>
              </w:rPr>
              <w:t xml:space="preserve">nife, </w:t>
            </w:r>
            <w:r w:rsidRPr="00307B4B">
              <w:rPr>
                <w:rFonts w:ascii="Book Antiqua" w:hAnsi="Book Antiqua"/>
                <w:i/>
              </w:rPr>
              <w:t>n</w:t>
            </w:r>
            <w:r w:rsidR="00307B4B">
              <w:rPr>
                <w:rFonts w:ascii="Book Antiqua" w:hAnsi="Book Antiqua"/>
              </w:rPr>
              <w:t xml:space="preserve"> (%)</w:t>
            </w:r>
          </w:p>
        </w:tc>
        <w:tc>
          <w:tcPr>
            <w:tcW w:w="1247" w:type="dxa"/>
          </w:tcPr>
          <w:p w14:paraId="64205EDA" w14:textId="77777777" w:rsidR="00767CFB" w:rsidRPr="0072710A" w:rsidRDefault="00767CFB" w:rsidP="0072710A">
            <w:pPr>
              <w:spacing w:line="360" w:lineRule="auto"/>
              <w:jc w:val="both"/>
              <w:rPr>
                <w:rFonts w:ascii="Book Antiqua" w:hAnsi="Book Antiqua"/>
              </w:rPr>
            </w:pPr>
            <w:r w:rsidRPr="0072710A">
              <w:rPr>
                <w:rFonts w:ascii="Book Antiqua" w:hAnsi="Book Antiqua"/>
              </w:rPr>
              <w:t>3 (.4)</w:t>
            </w:r>
          </w:p>
        </w:tc>
      </w:tr>
    </w:tbl>
    <w:p w14:paraId="6594B6DB" w14:textId="77777777" w:rsidR="00767CFB" w:rsidRPr="0072710A" w:rsidRDefault="00767CFB" w:rsidP="0072710A">
      <w:pPr>
        <w:spacing w:line="360" w:lineRule="auto"/>
        <w:jc w:val="both"/>
        <w:rPr>
          <w:rFonts w:ascii="Book Antiqua" w:hAnsi="Book Antiqua"/>
        </w:rPr>
      </w:pPr>
    </w:p>
    <w:p w14:paraId="1537DEC1" w14:textId="77777777" w:rsidR="00767CFB" w:rsidRPr="0072710A" w:rsidRDefault="00767CFB" w:rsidP="0072710A">
      <w:pPr>
        <w:spacing w:line="360" w:lineRule="auto"/>
        <w:jc w:val="both"/>
        <w:rPr>
          <w:rFonts w:ascii="Book Antiqua" w:hAnsi="Book Antiqua"/>
        </w:rPr>
      </w:pPr>
    </w:p>
    <w:p w14:paraId="1B695ADF" w14:textId="77777777" w:rsidR="00767CFB" w:rsidRPr="0072710A" w:rsidRDefault="00767CFB" w:rsidP="0072710A">
      <w:pPr>
        <w:spacing w:line="360" w:lineRule="auto"/>
        <w:jc w:val="both"/>
        <w:rPr>
          <w:rFonts w:ascii="Book Antiqua" w:hAnsi="Book Antiqua"/>
        </w:rPr>
      </w:pPr>
    </w:p>
    <w:p w14:paraId="33CFDECD" w14:textId="77777777" w:rsidR="00767CFB" w:rsidRPr="0072710A" w:rsidRDefault="00767CFB" w:rsidP="0072710A">
      <w:pPr>
        <w:spacing w:line="360" w:lineRule="auto"/>
        <w:jc w:val="both"/>
        <w:rPr>
          <w:rFonts w:ascii="Book Antiqua" w:hAnsi="Book Antiqua"/>
        </w:rPr>
      </w:pPr>
    </w:p>
    <w:p w14:paraId="48A32461" w14:textId="77777777" w:rsidR="00767CFB" w:rsidRPr="0072710A" w:rsidRDefault="00767CFB" w:rsidP="0072710A">
      <w:pPr>
        <w:spacing w:line="360" w:lineRule="auto"/>
        <w:jc w:val="both"/>
        <w:rPr>
          <w:rFonts w:ascii="Book Antiqua" w:hAnsi="Book Antiqua"/>
        </w:rPr>
      </w:pPr>
    </w:p>
    <w:p w14:paraId="35B78923" w14:textId="77777777" w:rsidR="00767CFB" w:rsidRPr="0072710A" w:rsidRDefault="00767CFB" w:rsidP="0072710A">
      <w:pPr>
        <w:spacing w:line="360" w:lineRule="auto"/>
        <w:jc w:val="both"/>
        <w:rPr>
          <w:rFonts w:ascii="Book Antiqua" w:hAnsi="Book Antiqua"/>
        </w:rPr>
      </w:pPr>
    </w:p>
    <w:p w14:paraId="5D14CCC5" w14:textId="77777777" w:rsidR="00767CFB" w:rsidRPr="0072710A" w:rsidRDefault="00767CFB" w:rsidP="0072710A">
      <w:pPr>
        <w:spacing w:line="360" w:lineRule="auto"/>
        <w:jc w:val="both"/>
        <w:rPr>
          <w:rFonts w:ascii="Book Antiqua" w:hAnsi="Book Antiqua"/>
        </w:rPr>
      </w:pPr>
    </w:p>
    <w:p w14:paraId="02007F3B" w14:textId="77777777" w:rsidR="00767CFB" w:rsidRPr="0072710A" w:rsidRDefault="00767CFB" w:rsidP="0072710A">
      <w:pPr>
        <w:spacing w:line="360" w:lineRule="auto"/>
        <w:jc w:val="both"/>
        <w:rPr>
          <w:rFonts w:ascii="Book Antiqua" w:hAnsi="Book Antiqua"/>
        </w:rPr>
      </w:pPr>
    </w:p>
    <w:p w14:paraId="681DAFDB" w14:textId="77777777" w:rsidR="00767CFB" w:rsidRPr="0072710A" w:rsidRDefault="00767CFB" w:rsidP="0072710A">
      <w:pPr>
        <w:spacing w:line="360" w:lineRule="auto"/>
        <w:jc w:val="both"/>
        <w:rPr>
          <w:rFonts w:ascii="Book Antiqua" w:hAnsi="Book Antiqua"/>
        </w:rPr>
      </w:pPr>
    </w:p>
    <w:p w14:paraId="13A52548" w14:textId="77777777" w:rsidR="00767CFB" w:rsidRPr="0072710A" w:rsidRDefault="00767CFB" w:rsidP="0072710A">
      <w:pPr>
        <w:spacing w:line="360" w:lineRule="auto"/>
        <w:jc w:val="both"/>
        <w:rPr>
          <w:rFonts w:ascii="Book Antiqua" w:hAnsi="Book Antiqua"/>
        </w:rPr>
      </w:pPr>
    </w:p>
    <w:p w14:paraId="4193F72D" w14:textId="77777777" w:rsidR="00767CFB" w:rsidRPr="0072710A" w:rsidRDefault="00767CFB" w:rsidP="0072710A">
      <w:pPr>
        <w:spacing w:line="360" w:lineRule="auto"/>
        <w:jc w:val="both"/>
        <w:rPr>
          <w:rFonts w:ascii="Book Antiqua" w:hAnsi="Book Antiqua"/>
        </w:rPr>
      </w:pPr>
    </w:p>
    <w:p w14:paraId="5A61AB9A" w14:textId="3A84C162" w:rsidR="00767CFB" w:rsidRPr="00307B4B" w:rsidRDefault="00307B4B" w:rsidP="0072710A">
      <w:pPr>
        <w:spacing w:line="360" w:lineRule="auto"/>
        <w:jc w:val="both"/>
        <w:rPr>
          <w:rFonts w:ascii="Book Antiqua" w:hAnsi="Book Antiqua"/>
          <w:b/>
        </w:rPr>
      </w:pPr>
      <w:r w:rsidRPr="00307B4B">
        <w:rPr>
          <w:rFonts w:ascii="Book Antiqua" w:hAnsi="Book Antiqua"/>
          <w:b/>
        </w:rPr>
        <w:t>Table 4</w:t>
      </w:r>
      <w:r w:rsidR="00F262B4" w:rsidRPr="00307B4B">
        <w:rPr>
          <w:rFonts w:ascii="Book Antiqua" w:hAnsi="Book Antiqua"/>
          <w:b/>
        </w:rPr>
        <w:t xml:space="preserve"> Published a</w:t>
      </w:r>
      <w:r w:rsidR="00EC3693" w:rsidRPr="00307B4B">
        <w:rPr>
          <w:rFonts w:ascii="Book Antiqua" w:hAnsi="Book Antiqua"/>
          <w:b/>
        </w:rPr>
        <w:t xml:space="preserve">dverse </w:t>
      </w:r>
      <w:r w:rsidR="00F262B4" w:rsidRPr="00307B4B">
        <w:rPr>
          <w:rFonts w:ascii="Book Antiqua" w:hAnsi="Book Antiqua"/>
          <w:b/>
        </w:rPr>
        <w:t>e</w:t>
      </w:r>
      <w:r w:rsidR="00EC3693" w:rsidRPr="00307B4B">
        <w:rPr>
          <w:rFonts w:ascii="Book Antiqua" w:hAnsi="Book Antiqua"/>
          <w:b/>
        </w:rPr>
        <w:t>vents</w:t>
      </w:r>
      <w:r w:rsidR="00E30461" w:rsidRPr="00307B4B">
        <w:rPr>
          <w:rFonts w:ascii="Book Antiqua" w:hAnsi="Book Antiqua"/>
          <w:b/>
        </w:rPr>
        <w:t xml:space="preserve"> </w:t>
      </w:r>
      <w:r w:rsidR="00EC3693" w:rsidRPr="00307B4B">
        <w:rPr>
          <w:rFonts w:ascii="Book Antiqua" w:hAnsi="Book Antiqua"/>
          <w:b/>
        </w:rPr>
        <w:t>after</w:t>
      </w:r>
      <w:r w:rsidR="00F262B4" w:rsidRPr="00307B4B">
        <w:rPr>
          <w:rFonts w:ascii="Book Antiqua" w:hAnsi="Book Antiqua"/>
          <w:b/>
        </w:rPr>
        <w:t xml:space="preserve"> flexible e</w:t>
      </w:r>
      <w:r w:rsidR="00E30461" w:rsidRPr="00307B4B">
        <w:rPr>
          <w:rFonts w:ascii="Book Antiqua" w:hAnsi="Book Antiqua"/>
          <w:b/>
        </w:rPr>
        <w:t>ndoscopic th</w:t>
      </w:r>
      <w:r w:rsidR="00EC3693" w:rsidRPr="00307B4B">
        <w:rPr>
          <w:rFonts w:ascii="Book Antiqua" w:hAnsi="Book Antiqua"/>
          <w:b/>
        </w:rPr>
        <w:t>erapy of</w:t>
      </w:r>
      <w:r w:rsidR="00E30461" w:rsidRPr="00307B4B">
        <w:rPr>
          <w:rFonts w:ascii="Book Antiqua" w:hAnsi="Book Antiqua"/>
          <w:b/>
        </w:rPr>
        <w:t xml:space="preserve"> </w:t>
      </w:r>
      <w:proofErr w:type="spellStart"/>
      <w:r w:rsidRPr="00307B4B">
        <w:rPr>
          <w:rFonts w:ascii="Book Antiqua" w:hAnsi="Book Antiqua" w:cs="Times New Roman"/>
          <w:b/>
        </w:rPr>
        <w:t>Zenker’s</w:t>
      </w:r>
      <w:proofErr w:type="spellEnd"/>
      <w:r w:rsidRPr="00307B4B">
        <w:rPr>
          <w:rFonts w:ascii="Book Antiqua" w:hAnsi="Book Antiqua" w:cs="Times New Roman"/>
          <w:b/>
        </w:rPr>
        <w:t xml:space="preserve"> diverticulum</w:t>
      </w:r>
    </w:p>
    <w:tbl>
      <w:tblPr>
        <w:tblW w:w="0" w:type="auto"/>
        <w:tblBorders>
          <w:top w:val="single" w:sz="4" w:space="0" w:color="auto"/>
          <w:bottom w:val="single" w:sz="4" w:space="0" w:color="auto"/>
        </w:tblBorders>
        <w:tblLook w:val="04A0" w:firstRow="1" w:lastRow="0" w:firstColumn="1" w:lastColumn="0" w:noHBand="0" w:noVBand="1"/>
      </w:tblPr>
      <w:tblGrid>
        <w:gridCol w:w="4968"/>
        <w:gridCol w:w="1890"/>
      </w:tblGrid>
      <w:tr w:rsidR="00C30F03" w:rsidRPr="0072710A" w14:paraId="5CAF975A" w14:textId="77777777" w:rsidTr="00307B4B">
        <w:tc>
          <w:tcPr>
            <w:tcW w:w="4968" w:type="dxa"/>
            <w:tcBorders>
              <w:top w:val="single" w:sz="4" w:space="0" w:color="auto"/>
              <w:bottom w:val="single" w:sz="4" w:space="0" w:color="auto"/>
            </w:tcBorders>
            <w:shd w:val="clear" w:color="auto" w:fill="auto"/>
          </w:tcPr>
          <w:p w14:paraId="70012BE1" w14:textId="7D301A1A" w:rsidR="00767CFB" w:rsidRPr="0072710A" w:rsidRDefault="00767CFB" w:rsidP="0072710A">
            <w:pPr>
              <w:spacing w:line="360" w:lineRule="auto"/>
              <w:jc w:val="both"/>
              <w:rPr>
                <w:rFonts w:ascii="Book Antiqua" w:hAnsi="Book Antiqua"/>
                <w:b/>
              </w:rPr>
            </w:pPr>
            <w:r w:rsidRPr="0072710A">
              <w:rPr>
                <w:rFonts w:ascii="Book Antiqua" w:hAnsi="Book Antiqua"/>
                <w:b/>
              </w:rPr>
              <w:t xml:space="preserve">Adverse </w:t>
            </w:r>
            <w:r w:rsidR="00307B4B" w:rsidRPr="0072710A">
              <w:rPr>
                <w:rFonts w:ascii="Book Antiqua" w:hAnsi="Book Antiqua"/>
                <w:b/>
              </w:rPr>
              <w:t>e</w:t>
            </w:r>
            <w:r w:rsidRPr="0072710A">
              <w:rPr>
                <w:rFonts w:ascii="Book Antiqua" w:hAnsi="Book Antiqua"/>
                <w:b/>
              </w:rPr>
              <w:t xml:space="preserve">vents </w:t>
            </w:r>
          </w:p>
          <w:p w14:paraId="77FD3705" w14:textId="77777777" w:rsidR="00767CFB" w:rsidRPr="0072710A" w:rsidRDefault="00767CFB" w:rsidP="0072710A">
            <w:pPr>
              <w:spacing w:line="360" w:lineRule="auto"/>
              <w:jc w:val="both"/>
              <w:rPr>
                <w:rFonts w:ascii="Book Antiqua" w:hAnsi="Book Antiqua"/>
                <w:b/>
              </w:rPr>
            </w:pPr>
          </w:p>
        </w:tc>
        <w:tc>
          <w:tcPr>
            <w:tcW w:w="1890" w:type="dxa"/>
            <w:tcBorders>
              <w:top w:val="single" w:sz="4" w:space="0" w:color="auto"/>
              <w:bottom w:val="single" w:sz="4" w:space="0" w:color="auto"/>
            </w:tcBorders>
            <w:shd w:val="clear" w:color="auto" w:fill="auto"/>
          </w:tcPr>
          <w:p w14:paraId="4834A464" w14:textId="77777777" w:rsidR="00767CFB" w:rsidRPr="0072710A" w:rsidRDefault="00767CFB" w:rsidP="0072710A">
            <w:pPr>
              <w:spacing w:line="360" w:lineRule="auto"/>
              <w:jc w:val="both"/>
              <w:rPr>
                <w:rFonts w:ascii="Book Antiqua" w:hAnsi="Book Antiqua"/>
                <w:b/>
              </w:rPr>
            </w:pPr>
            <w:r w:rsidRPr="0072710A">
              <w:rPr>
                <w:rFonts w:ascii="Book Antiqua" w:hAnsi="Book Antiqua"/>
                <w:b/>
              </w:rPr>
              <w:t>80 / 678</w:t>
            </w:r>
          </w:p>
          <w:p w14:paraId="7FFB09B0" w14:textId="5DE543FA" w:rsidR="00767CFB" w:rsidRPr="00307B4B" w:rsidRDefault="00307B4B" w:rsidP="0072710A">
            <w:pPr>
              <w:spacing w:line="360" w:lineRule="auto"/>
              <w:jc w:val="both"/>
              <w:rPr>
                <w:rFonts w:ascii="Book Antiqua" w:eastAsia="宋体" w:hAnsi="Book Antiqua"/>
                <w:b/>
                <w:lang w:eastAsia="zh-CN"/>
              </w:rPr>
            </w:pPr>
            <w:r>
              <w:rPr>
                <w:rFonts w:ascii="Book Antiqua" w:hAnsi="Book Antiqua"/>
                <w:b/>
              </w:rPr>
              <w:t>(11.8%)</w:t>
            </w:r>
          </w:p>
        </w:tc>
      </w:tr>
      <w:tr w:rsidR="00C30F03" w:rsidRPr="0072710A" w14:paraId="4C43887B" w14:textId="77777777" w:rsidTr="00307B4B">
        <w:tc>
          <w:tcPr>
            <w:tcW w:w="4968" w:type="dxa"/>
            <w:vMerge w:val="restart"/>
            <w:tcBorders>
              <w:top w:val="single" w:sz="4" w:space="0" w:color="auto"/>
            </w:tcBorders>
            <w:shd w:val="clear" w:color="auto" w:fill="auto"/>
          </w:tcPr>
          <w:p w14:paraId="574E3F9F" w14:textId="2307320A" w:rsidR="00767CFB" w:rsidRPr="0072710A" w:rsidRDefault="00767CFB" w:rsidP="0072710A">
            <w:pPr>
              <w:spacing w:line="360" w:lineRule="auto"/>
              <w:jc w:val="both"/>
              <w:rPr>
                <w:rFonts w:ascii="Book Antiqua" w:hAnsi="Book Antiqua"/>
              </w:rPr>
            </w:pPr>
            <w:r w:rsidRPr="0072710A">
              <w:rPr>
                <w:rFonts w:ascii="Book Antiqua" w:hAnsi="Book Antiqua"/>
              </w:rPr>
              <w:t xml:space="preserve">Micro </w:t>
            </w:r>
            <w:r w:rsidR="00307B4B" w:rsidRPr="0072710A">
              <w:rPr>
                <w:rFonts w:ascii="Book Antiqua" w:hAnsi="Book Antiqua"/>
              </w:rPr>
              <w:t>p</w:t>
            </w:r>
            <w:r w:rsidRPr="0072710A">
              <w:rPr>
                <w:rFonts w:ascii="Book Antiqua" w:hAnsi="Book Antiqua"/>
              </w:rPr>
              <w:t xml:space="preserve">erforations, </w:t>
            </w:r>
            <w:r w:rsidRPr="00307B4B">
              <w:rPr>
                <w:rFonts w:ascii="Book Antiqua" w:hAnsi="Book Antiqua"/>
                <w:i/>
              </w:rPr>
              <w:t>n</w:t>
            </w:r>
            <w:r w:rsidRPr="0072710A">
              <w:rPr>
                <w:rFonts w:ascii="Book Antiqua" w:hAnsi="Book Antiqua"/>
              </w:rPr>
              <w:t xml:space="preserve"> (%) </w:t>
            </w:r>
          </w:p>
          <w:p w14:paraId="6FEB8E20"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w:t>
            </w:r>
          </w:p>
          <w:p w14:paraId="3AB859E3" w14:textId="2E7D71BE" w:rsidR="00767CFB" w:rsidRPr="0072710A" w:rsidRDefault="00767CFB" w:rsidP="0072710A">
            <w:pPr>
              <w:spacing w:line="360" w:lineRule="auto"/>
              <w:jc w:val="both"/>
              <w:rPr>
                <w:rFonts w:ascii="Book Antiqua" w:hAnsi="Book Antiqua"/>
              </w:rPr>
            </w:pPr>
            <w:r w:rsidRPr="0072710A">
              <w:rPr>
                <w:rFonts w:ascii="Book Antiqua" w:hAnsi="Book Antiqua"/>
              </w:rPr>
              <w:t xml:space="preserve">          Cervical </w:t>
            </w:r>
            <w:r w:rsidR="00307B4B" w:rsidRPr="0072710A">
              <w:rPr>
                <w:rFonts w:ascii="Book Antiqua" w:hAnsi="Book Antiqua"/>
              </w:rPr>
              <w:t>e</w:t>
            </w:r>
            <w:r w:rsidRPr="0072710A">
              <w:rPr>
                <w:rFonts w:ascii="Book Antiqua" w:hAnsi="Book Antiqua"/>
              </w:rPr>
              <w:t>mphysema</w:t>
            </w:r>
          </w:p>
          <w:p w14:paraId="4D5D2178" w14:textId="06AF19D1" w:rsidR="00767CFB" w:rsidRPr="0072710A" w:rsidRDefault="00767CFB" w:rsidP="0072710A">
            <w:pPr>
              <w:spacing w:line="360" w:lineRule="auto"/>
              <w:jc w:val="both"/>
              <w:rPr>
                <w:rFonts w:ascii="Book Antiqua" w:hAnsi="Book Antiqua"/>
              </w:rPr>
            </w:pPr>
            <w:r w:rsidRPr="0072710A">
              <w:rPr>
                <w:rFonts w:ascii="Book Antiqua" w:hAnsi="Book Antiqua"/>
              </w:rPr>
              <w:lastRenderedPageBreak/>
              <w:t xml:space="preserve">          Mediastinal </w:t>
            </w:r>
            <w:r w:rsidR="00307B4B" w:rsidRPr="0072710A">
              <w:rPr>
                <w:rFonts w:ascii="Book Antiqua" w:hAnsi="Book Antiqua"/>
              </w:rPr>
              <w:t>e</w:t>
            </w:r>
            <w:r w:rsidRPr="0072710A">
              <w:rPr>
                <w:rFonts w:ascii="Book Antiqua" w:hAnsi="Book Antiqua"/>
              </w:rPr>
              <w:t>mphysema</w:t>
            </w:r>
          </w:p>
          <w:p w14:paraId="08D9E7CB" w14:textId="2CF3282C" w:rsidR="00767CFB" w:rsidRPr="0072710A" w:rsidRDefault="00767CFB" w:rsidP="0072710A">
            <w:pPr>
              <w:spacing w:line="360" w:lineRule="auto"/>
              <w:jc w:val="both"/>
              <w:rPr>
                <w:rFonts w:ascii="Book Antiqua" w:hAnsi="Book Antiqua"/>
              </w:rPr>
            </w:pPr>
            <w:r w:rsidRPr="0072710A">
              <w:rPr>
                <w:rFonts w:ascii="Book Antiqua" w:hAnsi="Book Antiqua"/>
              </w:rPr>
              <w:t xml:space="preserve">          Subcutaneous </w:t>
            </w:r>
            <w:r w:rsidR="00307B4B" w:rsidRPr="0072710A">
              <w:rPr>
                <w:rFonts w:ascii="Book Antiqua" w:hAnsi="Book Antiqua"/>
              </w:rPr>
              <w:t>e</w:t>
            </w:r>
            <w:r w:rsidRPr="0072710A">
              <w:rPr>
                <w:rFonts w:ascii="Book Antiqua" w:hAnsi="Book Antiqua"/>
              </w:rPr>
              <w:t>mphysema</w:t>
            </w:r>
          </w:p>
          <w:p w14:paraId="2A9DF924"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Unspecified</w:t>
            </w:r>
          </w:p>
        </w:tc>
        <w:tc>
          <w:tcPr>
            <w:tcW w:w="1890" w:type="dxa"/>
            <w:tcBorders>
              <w:top w:val="single" w:sz="4" w:space="0" w:color="auto"/>
            </w:tcBorders>
            <w:shd w:val="clear" w:color="auto" w:fill="auto"/>
          </w:tcPr>
          <w:p w14:paraId="2500B0CE" w14:textId="77777777" w:rsidR="00767CFB" w:rsidRDefault="00767CFB" w:rsidP="0072710A">
            <w:pPr>
              <w:spacing w:line="360" w:lineRule="auto"/>
              <w:jc w:val="both"/>
              <w:rPr>
                <w:rFonts w:ascii="Book Antiqua" w:eastAsia="宋体" w:hAnsi="Book Antiqua"/>
                <w:lang w:eastAsia="zh-CN"/>
              </w:rPr>
            </w:pPr>
            <w:r w:rsidRPr="0072710A">
              <w:rPr>
                <w:rFonts w:ascii="Book Antiqua" w:hAnsi="Book Antiqua"/>
              </w:rPr>
              <w:lastRenderedPageBreak/>
              <w:t xml:space="preserve">     52</w:t>
            </w:r>
            <w:r w:rsidR="004E3A1B" w:rsidRPr="0072710A">
              <w:rPr>
                <w:rFonts w:ascii="Book Antiqua" w:hAnsi="Book Antiqua"/>
              </w:rPr>
              <w:t>/678 (</w:t>
            </w:r>
            <w:r w:rsidR="007E1659" w:rsidRPr="0072710A">
              <w:rPr>
                <w:rFonts w:ascii="Book Antiqua" w:hAnsi="Book Antiqua"/>
              </w:rPr>
              <w:t>7.7</w:t>
            </w:r>
            <w:r w:rsidR="00307B4B">
              <w:rPr>
                <w:rFonts w:ascii="Book Antiqua" w:hAnsi="Book Antiqua"/>
              </w:rPr>
              <w:t>)</w:t>
            </w:r>
          </w:p>
          <w:p w14:paraId="00475990" w14:textId="2E8E5286" w:rsidR="00307B4B" w:rsidRPr="00307B4B" w:rsidRDefault="00307B4B" w:rsidP="0072710A">
            <w:pPr>
              <w:spacing w:line="360" w:lineRule="auto"/>
              <w:jc w:val="both"/>
              <w:rPr>
                <w:rFonts w:ascii="Book Antiqua" w:eastAsia="宋体" w:hAnsi="Book Antiqua"/>
                <w:lang w:eastAsia="zh-CN"/>
              </w:rPr>
            </w:pPr>
          </w:p>
        </w:tc>
      </w:tr>
      <w:tr w:rsidR="00C30F03" w:rsidRPr="0072710A" w14:paraId="4F5FC74C" w14:textId="77777777" w:rsidTr="00307B4B">
        <w:tc>
          <w:tcPr>
            <w:tcW w:w="4968" w:type="dxa"/>
            <w:vMerge/>
            <w:shd w:val="clear" w:color="auto" w:fill="auto"/>
          </w:tcPr>
          <w:p w14:paraId="55D7C61A" w14:textId="77777777" w:rsidR="00767CFB" w:rsidRPr="0072710A" w:rsidRDefault="00767CFB" w:rsidP="0072710A">
            <w:pPr>
              <w:spacing w:line="360" w:lineRule="auto"/>
              <w:jc w:val="both"/>
              <w:rPr>
                <w:rFonts w:ascii="Book Antiqua" w:hAnsi="Book Antiqua"/>
              </w:rPr>
            </w:pPr>
          </w:p>
        </w:tc>
        <w:tc>
          <w:tcPr>
            <w:tcW w:w="1890" w:type="dxa"/>
            <w:shd w:val="clear" w:color="auto" w:fill="auto"/>
          </w:tcPr>
          <w:p w14:paraId="51D7BF7E"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1 </w:t>
            </w:r>
            <w:r w:rsidRPr="0072710A">
              <w:rPr>
                <w:rFonts w:ascii="Book Antiqua" w:hAnsi="Book Antiqua"/>
              </w:rPr>
              <w:br/>
            </w:r>
            <w:r w:rsidRPr="0072710A">
              <w:rPr>
                <w:rFonts w:ascii="Book Antiqua" w:hAnsi="Book Antiqua"/>
              </w:rPr>
              <w:lastRenderedPageBreak/>
              <w:t xml:space="preserve">     5 </w:t>
            </w:r>
            <w:r w:rsidRPr="0072710A">
              <w:rPr>
                <w:rFonts w:ascii="Book Antiqua" w:hAnsi="Book Antiqua"/>
              </w:rPr>
              <w:br/>
              <w:t xml:space="preserve">     25 </w:t>
            </w:r>
          </w:p>
          <w:p w14:paraId="3668039F" w14:textId="2D818C04"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 xml:space="preserve">     </w:t>
            </w:r>
            <w:r w:rsidR="00307B4B">
              <w:rPr>
                <w:rFonts w:ascii="Book Antiqua" w:hAnsi="Book Antiqua"/>
              </w:rPr>
              <w:t xml:space="preserve">21 </w:t>
            </w:r>
          </w:p>
        </w:tc>
      </w:tr>
      <w:tr w:rsidR="00C30F03" w:rsidRPr="0072710A" w14:paraId="6E4DA9E8" w14:textId="77777777" w:rsidTr="00307B4B">
        <w:tc>
          <w:tcPr>
            <w:tcW w:w="4968" w:type="dxa"/>
            <w:shd w:val="clear" w:color="auto" w:fill="auto"/>
          </w:tcPr>
          <w:p w14:paraId="286D94F7" w14:textId="7892268F" w:rsidR="00767CFB" w:rsidRPr="0072710A" w:rsidRDefault="00767CFB" w:rsidP="0072710A">
            <w:pPr>
              <w:spacing w:line="360" w:lineRule="auto"/>
              <w:jc w:val="both"/>
              <w:rPr>
                <w:rFonts w:ascii="Book Antiqua" w:hAnsi="Book Antiqua"/>
              </w:rPr>
            </w:pPr>
            <w:r w:rsidRPr="0072710A">
              <w:rPr>
                <w:rFonts w:ascii="Book Antiqua" w:hAnsi="Book Antiqua"/>
              </w:rPr>
              <w:lastRenderedPageBreak/>
              <w:t xml:space="preserve">Macro </w:t>
            </w:r>
            <w:r w:rsidR="00307B4B" w:rsidRPr="0072710A">
              <w:rPr>
                <w:rFonts w:ascii="Book Antiqua" w:hAnsi="Book Antiqua"/>
              </w:rPr>
              <w:t>p</w:t>
            </w:r>
            <w:r w:rsidRPr="0072710A">
              <w:rPr>
                <w:rFonts w:ascii="Book Antiqua" w:hAnsi="Book Antiqua"/>
              </w:rPr>
              <w:t xml:space="preserve">erforations, </w:t>
            </w:r>
            <w:r w:rsidRPr="00307B4B">
              <w:rPr>
                <w:rFonts w:ascii="Book Antiqua" w:hAnsi="Book Antiqua"/>
                <w:i/>
              </w:rPr>
              <w:t>n</w:t>
            </w:r>
            <w:r w:rsidRPr="0072710A">
              <w:rPr>
                <w:rFonts w:ascii="Book Antiqua" w:hAnsi="Book Antiqua"/>
              </w:rPr>
              <w:t xml:space="preserve"> (%)</w:t>
            </w:r>
          </w:p>
        </w:tc>
        <w:tc>
          <w:tcPr>
            <w:tcW w:w="1890" w:type="dxa"/>
            <w:shd w:val="clear" w:color="auto" w:fill="auto"/>
          </w:tcPr>
          <w:p w14:paraId="0EF87FDB" w14:textId="332FFDDD"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 xml:space="preserve">     4</w:t>
            </w:r>
            <w:r w:rsidR="004E3A1B" w:rsidRPr="0072710A">
              <w:rPr>
                <w:rFonts w:ascii="Book Antiqua" w:hAnsi="Book Antiqua"/>
              </w:rPr>
              <w:t>/678</w:t>
            </w:r>
            <w:r w:rsidRPr="0072710A">
              <w:rPr>
                <w:rFonts w:ascii="Book Antiqua" w:hAnsi="Book Antiqua"/>
              </w:rPr>
              <w:t xml:space="preserve"> (</w:t>
            </w:r>
            <w:r w:rsidR="004E3A1B" w:rsidRPr="0072710A">
              <w:rPr>
                <w:rFonts w:ascii="Book Antiqua" w:hAnsi="Book Antiqua"/>
              </w:rPr>
              <w:t>0.6</w:t>
            </w:r>
            <w:r w:rsidR="00307B4B">
              <w:rPr>
                <w:rFonts w:ascii="Book Antiqua" w:hAnsi="Book Antiqua"/>
              </w:rPr>
              <w:t>)</w:t>
            </w:r>
          </w:p>
        </w:tc>
      </w:tr>
      <w:tr w:rsidR="00C30F03" w:rsidRPr="0072710A" w14:paraId="66DA40B7" w14:textId="77777777" w:rsidTr="00307B4B">
        <w:tc>
          <w:tcPr>
            <w:tcW w:w="4968" w:type="dxa"/>
            <w:shd w:val="clear" w:color="auto" w:fill="auto"/>
          </w:tcPr>
          <w:p w14:paraId="347C0FB6"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Bleeding, </w:t>
            </w:r>
            <w:r w:rsidRPr="00307B4B">
              <w:rPr>
                <w:rFonts w:ascii="Book Antiqua" w:hAnsi="Book Antiqua"/>
                <w:i/>
              </w:rPr>
              <w:t>n</w:t>
            </w:r>
            <w:r w:rsidRPr="0072710A">
              <w:rPr>
                <w:rFonts w:ascii="Book Antiqua" w:hAnsi="Book Antiqua"/>
              </w:rPr>
              <w:t xml:space="preserve"> (%)</w:t>
            </w:r>
          </w:p>
        </w:tc>
        <w:tc>
          <w:tcPr>
            <w:tcW w:w="1890" w:type="dxa"/>
            <w:shd w:val="clear" w:color="auto" w:fill="auto"/>
          </w:tcPr>
          <w:p w14:paraId="16737849" w14:textId="1EB3141A" w:rsidR="00767CFB" w:rsidRPr="0072710A" w:rsidRDefault="004E3A1B" w:rsidP="0072710A">
            <w:pPr>
              <w:spacing w:line="360" w:lineRule="auto"/>
              <w:jc w:val="both"/>
              <w:rPr>
                <w:rFonts w:ascii="Book Antiqua" w:hAnsi="Book Antiqua"/>
              </w:rPr>
            </w:pPr>
            <w:r w:rsidRPr="0072710A">
              <w:rPr>
                <w:rFonts w:ascii="Book Antiqua" w:hAnsi="Book Antiqua"/>
              </w:rPr>
              <w:t xml:space="preserve">     9</w:t>
            </w:r>
            <w:r w:rsidR="00F262B4" w:rsidRPr="0072710A">
              <w:rPr>
                <w:rFonts w:ascii="Book Antiqua" w:hAnsi="Book Antiqua"/>
              </w:rPr>
              <w:t>/678</w:t>
            </w:r>
            <w:r w:rsidRPr="0072710A">
              <w:rPr>
                <w:rFonts w:ascii="Book Antiqua" w:hAnsi="Book Antiqua"/>
              </w:rPr>
              <w:t xml:space="preserve"> (1.3</w:t>
            </w:r>
            <w:r w:rsidR="00767CFB" w:rsidRPr="0072710A">
              <w:rPr>
                <w:rFonts w:ascii="Book Antiqua" w:hAnsi="Book Antiqua"/>
              </w:rPr>
              <w:t>)</w:t>
            </w:r>
            <w:r w:rsidR="00767CFB" w:rsidRPr="0072710A">
              <w:rPr>
                <w:rFonts w:ascii="Book Antiqua" w:hAnsi="Book Antiqua"/>
              </w:rPr>
              <w:br/>
            </w:r>
          </w:p>
        </w:tc>
      </w:tr>
      <w:tr w:rsidR="00C30F03" w:rsidRPr="0072710A" w14:paraId="69B39EF2" w14:textId="77777777" w:rsidTr="00307B4B">
        <w:tc>
          <w:tcPr>
            <w:tcW w:w="4968" w:type="dxa"/>
            <w:vMerge w:val="restart"/>
            <w:shd w:val="clear" w:color="auto" w:fill="auto"/>
          </w:tcPr>
          <w:p w14:paraId="5DF18F29"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Infection, </w:t>
            </w:r>
            <w:r w:rsidRPr="00307B4B">
              <w:rPr>
                <w:rFonts w:ascii="Book Antiqua" w:hAnsi="Book Antiqua"/>
                <w:i/>
              </w:rPr>
              <w:t>n</w:t>
            </w:r>
            <w:r w:rsidRPr="0072710A">
              <w:rPr>
                <w:rFonts w:ascii="Book Antiqua" w:hAnsi="Book Antiqua"/>
              </w:rPr>
              <w:t xml:space="preserve"> (%) </w:t>
            </w:r>
          </w:p>
          <w:p w14:paraId="170DFA34" w14:textId="77777777" w:rsidR="00767CFB" w:rsidRPr="0072710A" w:rsidRDefault="00767CFB" w:rsidP="0072710A">
            <w:pPr>
              <w:spacing w:line="360" w:lineRule="auto"/>
              <w:jc w:val="both"/>
              <w:rPr>
                <w:rFonts w:ascii="Book Antiqua" w:hAnsi="Book Antiqua"/>
              </w:rPr>
            </w:pPr>
          </w:p>
          <w:p w14:paraId="0E445C5C"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Fever</w:t>
            </w:r>
          </w:p>
          <w:p w14:paraId="6F97E320"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Pneumonia</w:t>
            </w:r>
          </w:p>
          <w:p w14:paraId="30F13B30"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Neck Abscess</w:t>
            </w:r>
          </w:p>
        </w:tc>
        <w:tc>
          <w:tcPr>
            <w:tcW w:w="1890" w:type="dxa"/>
            <w:shd w:val="clear" w:color="auto" w:fill="auto"/>
          </w:tcPr>
          <w:p w14:paraId="31785DF4" w14:textId="5716F665" w:rsidR="00767CFB" w:rsidRPr="0072710A" w:rsidRDefault="004E3A1B" w:rsidP="0072710A">
            <w:pPr>
              <w:spacing w:line="360" w:lineRule="auto"/>
              <w:jc w:val="both"/>
              <w:rPr>
                <w:rFonts w:ascii="Book Antiqua" w:hAnsi="Book Antiqua"/>
              </w:rPr>
            </w:pPr>
            <w:r w:rsidRPr="0072710A">
              <w:rPr>
                <w:rFonts w:ascii="Book Antiqua" w:hAnsi="Book Antiqua"/>
              </w:rPr>
              <w:t xml:space="preserve">    12</w:t>
            </w:r>
            <w:r w:rsidR="00F262B4" w:rsidRPr="0072710A">
              <w:rPr>
                <w:rFonts w:ascii="Book Antiqua" w:hAnsi="Book Antiqua"/>
              </w:rPr>
              <w:t>/678</w:t>
            </w:r>
            <w:r w:rsidRPr="0072710A">
              <w:rPr>
                <w:rFonts w:ascii="Book Antiqua" w:hAnsi="Book Antiqua"/>
              </w:rPr>
              <w:t xml:space="preserve"> (1.8</w:t>
            </w:r>
            <w:r w:rsidR="00767CFB" w:rsidRPr="0072710A">
              <w:rPr>
                <w:rFonts w:ascii="Book Antiqua" w:hAnsi="Book Antiqua"/>
              </w:rPr>
              <w:t>)</w:t>
            </w:r>
          </w:p>
          <w:p w14:paraId="71B93859" w14:textId="77777777" w:rsidR="00767CFB" w:rsidRPr="0072710A" w:rsidRDefault="00767CFB" w:rsidP="0072710A">
            <w:pPr>
              <w:spacing w:line="360" w:lineRule="auto"/>
              <w:jc w:val="both"/>
              <w:rPr>
                <w:rFonts w:ascii="Book Antiqua" w:hAnsi="Book Antiqua"/>
              </w:rPr>
            </w:pPr>
          </w:p>
        </w:tc>
      </w:tr>
      <w:tr w:rsidR="00C30F03" w:rsidRPr="0072710A" w14:paraId="4A89A0AA" w14:textId="77777777" w:rsidTr="00307B4B">
        <w:tc>
          <w:tcPr>
            <w:tcW w:w="4968" w:type="dxa"/>
            <w:vMerge/>
            <w:shd w:val="clear" w:color="auto" w:fill="auto"/>
          </w:tcPr>
          <w:p w14:paraId="2AE5AA6B" w14:textId="77777777" w:rsidR="00767CFB" w:rsidRPr="0072710A" w:rsidRDefault="00767CFB" w:rsidP="0072710A">
            <w:pPr>
              <w:spacing w:line="360" w:lineRule="auto"/>
              <w:jc w:val="both"/>
              <w:rPr>
                <w:rFonts w:ascii="Book Antiqua" w:hAnsi="Book Antiqua"/>
              </w:rPr>
            </w:pPr>
          </w:p>
        </w:tc>
        <w:tc>
          <w:tcPr>
            <w:tcW w:w="1890" w:type="dxa"/>
            <w:shd w:val="clear" w:color="auto" w:fill="auto"/>
          </w:tcPr>
          <w:p w14:paraId="47C7920E"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10 </w:t>
            </w:r>
          </w:p>
          <w:p w14:paraId="4E3AEBFE"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1 </w:t>
            </w:r>
          </w:p>
          <w:p w14:paraId="457C3EFF" w14:textId="77777777" w:rsidR="00767CFB" w:rsidRPr="0072710A" w:rsidRDefault="00767CFB" w:rsidP="0072710A">
            <w:pPr>
              <w:spacing w:line="360" w:lineRule="auto"/>
              <w:jc w:val="both"/>
              <w:rPr>
                <w:rFonts w:ascii="Book Antiqua" w:hAnsi="Book Antiqua"/>
              </w:rPr>
            </w:pPr>
            <w:r w:rsidRPr="0072710A">
              <w:rPr>
                <w:rFonts w:ascii="Book Antiqua" w:hAnsi="Book Antiqua"/>
              </w:rPr>
              <w:t xml:space="preserve">    1 </w:t>
            </w:r>
          </w:p>
        </w:tc>
      </w:tr>
      <w:tr w:rsidR="00C30F03" w:rsidRPr="0072710A" w14:paraId="57E5A87B" w14:textId="77777777" w:rsidTr="00307B4B">
        <w:tc>
          <w:tcPr>
            <w:tcW w:w="4968" w:type="dxa"/>
            <w:shd w:val="clear" w:color="auto" w:fill="auto"/>
          </w:tcPr>
          <w:p w14:paraId="2C6205CB" w14:textId="4091CF46"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 xml:space="preserve">Death, </w:t>
            </w:r>
            <w:r w:rsidRPr="00307B4B">
              <w:rPr>
                <w:rFonts w:ascii="Book Antiqua" w:hAnsi="Book Antiqua"/>
                <w:i/>
              </w:rPr>
              <w:t>n</w:t>
            </w:r>
            <w:r w:rsidR="00307B4B">
              <w:rPr>
                <w:rFonts w:ascii="Book Antiqua" w:hAnsi="Book Antiqua"/>
              </w:rPr>
              <w:t xml:space="preserve"> (%)</w:t>
            </w:r>
          </w:p>
        </w:tc>
        <w:tc>
          <w:tcPr>
            <w:tcW w:w="1890" w:type="dxa"/>
            <w:shd w:val="clear" w:color="auto" w:fill="auto"/>
          </w:tcPr>
          <w:p w14:paraId="4785178F" w14:textId="26F76F70" w:rsidR="00767CFB" w:rsidRPr="0072710A" w:rsidRDefault="004E3A1B" w:rsidP="0072710A">
            <w:pPr>
              <w:spacing w:line="360" w:lineRule="auto"/>
              <w:jc w:val="both"/>
              <w:rPr>
                <w:rFonts w:ascii="Book Antiqua" w:hAnsi="Book Antiqua"/>
              </w:rPr>
            </w:pPr>
            <w:r w:rsidRPr="0072710A">
              <w:rPr>
                <w:rFonts w:ascii="Book Antiqua" w:hAnsi="Book Antiqua"/>
              </w:rPr>
              <w:t xml:space="preserve">    1</w:t>
            </w:r>
            <w:r w:rsidR="00F262B4" w:rsidRPr="0072710A">
              <w:rPr>
                <w:rFonts w:ascii="Book Antiqua" w:hAnsi="Book Antiqua"/>
              </w:rPr>
              <w:t>/678</w:t>
            </w:r>
            <w:r w:rsidRPr="0072710A">
              <w:rPr>
                <w:rFonts w:ascii="Book Antiqua" w:hAnsi="Book Antiqua"/>
              </w:rPr>
              <w:t xml:space="preserve"> (0.1</w:t>
            </w:r>
            <w:r w:rsidR="00767CFB" w:rsidRPr="0072710A">
              <w:rPr>
                <w:rFonts w:ascii="Book Antiqua" w:hAnsi="Book Antiqua"/>
              </w:rPr>
              <w:t>)</w:t>
            </w:r>
          </w:p>
        </w:tc>
      </w:tr>
      <w:tr w:rsidR="00767CFB" w:rsidRPr="0072710A" w14:paraId="6D4D6BA7" w14:textId="77777777" w:rsidTr="00307B4B">
        <w:tc>
          <w:tcPr>
            <w:tcW w:w="4968" w:type="dxa"/>
            <w:shd w:val="clear" w:color="auto" w:fill="auto"/>
          </w:tcPr>
          <w:p w14:paraId="05EDEF2B" w14:textId="51860390" w:rsidR="00767CFB" w:rsidRPr="00307B4B" w:rsidRDefault="00767CFB" w:rsidP="0072710A">
            <w:pPr>
              <w:spacing w:line="360" w:lineRule="auto"/>
              <w:jc w:val="both"/>
              <w:rPr>
                <w:rFonts w:ascii="Book Antiqua" w:eastAsia="宋体" w:hAnsi="Book Antiqua"/>
                <w:lang w:eastAsia="zh-CN"/>
              </w:rPr>
            </w:pPr>
            <w:r w:rsidRPr="0072710A">
              <w:rPr>
                <w:rFonts w:ascii="Book Antiqua" w:hAnsi="Book Antiqua"/>
              </w:rPr>
              <w:t xml:space="preserve">Adverse </w:t>
            </w:r>
            <w:r w:rsidR="00307B4B" w:rsidRPr="0072710A">
              <w:rPr>
                <w:rFonts w:ascii="Book Antiqua" w:hAnsi="Book Antiqua"/>
              </w:rPr>
              <w:t>events, not otherwise sp</w:t>
            </w:r>
            <w:r w:rsidRPr="0072710A">
              <w:rPr>
                <w:rFonts w:ascii="Book Antiqua" w:hAnsi="Book Antiqua"/>
              </w:rPr>
              <w:t xml:space="preserve">ecified, </w:t>
            </w:r>
            <w:r w:rsidRPr="00307B4B">
              <w:rPr>
                <w:rFonts w:ascii="Book Antiqua" w:hAnsi="Book Antiqua"/>
                <w:i/>
              </w:rPr>
              <w:t>n</w:t>
            </w:r>
            <w:r w:rsidR="00307B4B">
              <w:rPr>
                <w:rFonts w:ascii="Book Antiqua" w:hAnsi="Book Antiqua"/>
              </w:rPr>
              <w:t xml:space="preserve"> (%)</w:t>
            </w:r>
          </w:p>
        </w:tc>
        <w:tc>
          <w:tcPr>
            <w:tcW w:w="1890" w:type="dxa"/>
            <w:shd w:val="clear" w:color="auto" w:fill="auto"/>
          </w:tcPr>
          <w:p w14:paraId="13FD08F5" w14:textId="7D7AE0FE" w:rsidR="00767CFB" w:rsidRPr="0072710A" w:rsidRDefault="00767CFB" w:rsidP="0072710A">
            <w:pPr>
              <w:spacing w:line="360" w:lineRule="auto"/>
              <w:jc w:val="both"/>
              <w:rPr>
                <w:rFonts w:ascii="Book Antiqua" w:hAnsi="Book Antiqua"/>
              </w:rPr>
            </w:pPr>
            <w:r w:rsidRPr="0072710A">
              <w:rPr>
                <w:rFonts w:ascii="Book Antiqua" w:hAnsi="Book Antiqua"/>
              </w:rPr>
              <w:t xml:space="preserve">    2</w:t>
            </w:r>
            <w:r w:rsidR="00F262B4" w:rsidRPr="0072710A">
              <w:rPr>
                <w:rFonts w:ascii="Book Antiqua" w:hAnsi="Book Antiqua"/>
              </w:rPr>
              <w:t>/678</w:t>
            </w:r>
            <w:r w:rsidRPr="0072710A">
              <w:rPr>
                <w:rFonts w:ascii="Book Antiqua" w:hAnsi="Book Antiqua"/>
              </w:rPr>
              <w:t xml:space="preserve"> (</w:t>
            </w:r>
            <w:r w:rsidR="004E3A1B" w:rsidRPr="0072710A">
              <w:rPr>
                <w:rFonts w:ascii="Book Antiqua" w:hAnsi="Book Antiqua"/>
              </w:rPr>
              <w:t>0.3</w:t>
            </w:r>
            <w:r w:rsidRPr="0072710A">
              <w:rPr>
                <w:rFonts w:ascii="Book Antiqua" w:hAnsi="Book Antiqua"/>
              </w:rPr>
              <w:t>)</w:t>
            </w:r>
          </w:p>
        </w:tc>
      </w:tr>
    </w:tbl>
    <w:p w14:paraId="4E27DEE7" w14:textId="77777777" w:rsidR="00767CFB" w:rsidRPr="0072710A" w:rsidRDefault="00767CFB" w:rsidP="0072710A">
      <w:pPr>
        <w:spacing w:line="360" w:lineRule="auto"/>
        <w:jc w:val="both"/>
        <w:rPr>
          <w:rFonts w:ascii="Book Antiqua" w:hAnsi="Book Antiqua"/>
          <w:b/>
        </w:rPr>
      </w:pPr>
    </w:p>
    <w:p w14:paraId="75BDF086" w14:textId="77777777" w:rsidR="00CA420A" w:rsidRPr="00307B4B" w:rsidRDefault="00CA420A" w:rsidP="0072710A">
      <w:pPr>
        <w:spacing w:line="360" w:lineRule="auto"/>
        <w:jc w:val="both"/>
        <w:rPr>
          <w:rFonts w:ascii="Book Antiqua" w:eastAsia="宋体" w:hAnsi="Book Antiqua"/>
          <w:lang w:eastAsia="zh-CN"/>
        </w:rPr>
      </w:pPr>
    </w:p>
    <w:p w14:paraId="58490EA2" w14:textId="77777777" w:rsidR="00767CFB" w:rsidRPr="0072710A" w:rsidRDefault="009F02B5" w:rsidP="0072710A">
      <w:pPr>
        <w:spacing w:line="360" w:lineRule="auto"/>
        <w:jc w:val="both"/>
        <w:rPr>
          <w:rFonts w:ascii="Book Antiqua" w:hAnsi="Book Antiqua"/>
        </w:rPr>
      </w:pPr>
      <w:r w:rsidRPr="0072710A">
        <w:rPr>
          <w:rFonts w:ascii="Book Antiqua" w:hAnsi="Book Antiqua"/>
          <w:noProof/>
          <w:lang w:eastAsia="zh-CN"/>
        </w:rPr>
        <w:drawing>
          <wp:inline distT="0" distB="0" distL="0" distR="0" wp14:anchorId="25B51FCD" wp14:editId="4B9A009B">
            <wp:extent cx="3094892" cy="174356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BMP"/>
                    <pic:cNvPicPr/>
                  </pic:nvPicPr>
                  <pic:blipFill rotWithShape="1">
                    <a:blip r:embed="rId8">
                      <a:extLst>
                        <a:ext uri="{28A0092B-C50C-407E-A947-70E740481C1C}">
                          <a14:useLocalDpi xmlns:a14="http://schemas.microsoft.com/office/drawing/2010/main" val="0"/>
                        </a:ext>
                      </a:extLst>
                    </a:blip>
                    <a:srcRect l="14286" r="-14286" b="-164"/>
                    <a:stretch/>
                  </pic:blipFill>
                  <pic:spPr bwMode="auto">
                    <a:xfrm>
                      <a:off x="0" y="0"/>
                      <a:ext cx="3097987" cy="1745307"/>
                    </a:xfrm>
                    <a:prstGeom prst="rect">
                      <a:avLst/>
                    </a:prstGeom>
                    <a:solidFill>
                      <a:schemeClr val="tx1">
                        <a:alpha val="89000"/>
                      </a:schemeClr>
                    </a:solid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E161232" w14:textId="1AC1DC0B" w:rsidR="00307B4B" w:rsidRPr="00307B4B" w:rsidRDefault="00307B4B" w:rsidP="00307B4B">
      <w:pPr>
        <w:spacing w:line="360" w:lineRule="auto"/>
        <w:jc w:val="both"/>
        <w:rPr>
          <w:rFonts w:ascii="Book Antiqua" w:hAnsi="Book Antiqua" w:cs="Times New Roman"/>
          <w:b/>
        </w:rPr>
      </w:pPr>
      <w:r w:rsidRPr="00307B4B">
        <w:rPr>
          <w:rFonts w:ascii="Book Antiqua" w:hAnsi="Book Antiqua" w:cs="Times New Roman"/>
          <w:b/>
        </w:rPr>
        <w:t xml:space="preserve">Figure </w:t>
      </w:r>
      <w:r w:rsidRPr="00307B4B">
        <w:rPr>
          <w:rFonts w:ascii="Book Antiqua" w:eastAsia="宋体" w:hAnsi="Book Antiqua" w:cs="Times New Roman" w:hint="eastAsia"/>
          <w:b/>
          <w:lang w:eastAsia="zh-CN"/>
        </w:rPr>
        <w:t>1</w:t>
      </w:r>
      <w:r w:rsidRPr="00307B4B">
        <w:rPr>
          <w:rFonts w:ascii="Book Antiqua" w:hAnsi="Book Antiqua" w:cs="Times New Roman"/>
          <w:b/>
        </w:rPr>
        <w:t xml:space="preserve"> Endoscopic appearance of </w:t>
      </w:r>
      <w:proofErr w:type="spellStart"/>
      <w:r w:rsidRPr="00307B4B">
        <w:rPr>
          <w:rFonts w:ascii="Book Antiqua" w:hAnsi="Book Antiqua" w:cs="Times New Roman"/>
          <w:b/>
        </w:rPr>
        <w:t>Zenker’s</w:t>
      </w:r>
      <w:proofErr w:type="spellEnd"/>
      <w:r w:rsidRPr="00307B4B">
        <w:rPr>
          <w:rFonts w:ascii="Book Antiqua" w:hAnsi="Book Antiqua" w:cs="Times New Roman"/>
          <w:b/>
        </w:rPr>
        <w:t xml:space="preserve"> diverticulum (esophageal lumen with </w:t>
      </w:r>
      <w:proofErr w:type="spellStart"/>
      <w:r w:rsidRPr="00307B4B">
        <w:rPr>
          <w:rFonts w:ascii="Book Antiqua" w:hAnsi="Book Antiqua" w:cs="Times New Roman"/>
          <w:b/>
        </w:rPr>
        <w:t>guidewire</w:t>
      </w:r>
      <w:proofErr w:type="spellEnd"/>
      <w:r w:rsidRPr="00307B4B">
        <w:rPr>
          <w:rFonts w:ascii="Book Antiqua" w:hAnsi="Book Antiqua" w:cs="Times New Roman"/>
          <w:b/>
        </w:rPr>
        <w:t xml:space="preserve"> is above the </w:t>
      </w:r>
      <w:proofErr w:type="spellStart"/>
      <w:r w:rsidRPr="00307B4B">
        <w:rPr>
          <w:rFonts w:ascii="Book Antiqua" w:hAnsi="Book Antiqua" w:cs="Times New Roman"/>
          <w:b/>
        </w:rPr>
        <w:t>Zenker’s</w:t>
      </w:r>
      <w:proofErr w:type="spellEnd"/>
      <w:r w:rsidRPr="00307B4B">
        <w:rPr>
          <w:rFonts w:ascii="Book Antiqua" w:hAnsi="Book Antiqua" w:cs="Times New Roman"/>
          <w:b/>
        </w:rPr>
        <w:t xml:space="preserve"> diverticulum); note the </w:t>
      </w:r>
      <w:proofErr w:type="spellStart"/>
      <w:r w:rsidRPr="00307B4B">
        <w:rPr>
          <w:rFonts w:ascii="Book Antiqua" w:hAnsi="Book Antiqua" w:cs="Times New Roman"/>
          <w:b/>
        </w:rPr>
        <w:t>cricopharyngeus</w:t>
      </w:r>
      <w:proofErr w:type="spellEnd"/>
      <w:r w:rsidRPr="00307B4B">
        <w:rPr>
          <w:rFonts w:ascii="Book Antiqua" w:hAnsi="Book Antiqua" w:cs="Times New Roman"/>
          <w:b/>
        </w:rPr>
        <w:t xml:space="preserve"> septum separating the </w:t>
      </w:r>
      <w:proofErr w:type="spellStart"/>
      <w:r w:rsidRPr="00307B4B">
        <w:rPr>
          <w:rFonts w:ascii="Book Antiqua" w:hAnsi="Book Antiqua" w:cs="Times New Roman"/>
          <w:b/>
        </w:rPr>
        <w:t>Zenker’s</w:t>
      </w:r>
      <w:proofErr w:type="spellEnd"/>
      <w:r w:rsidRPr="00307B4B">
        <w:rPr>
          <w:rFonts w:ascii="Book Antiqua" w:hAnsi="Book Antiqua" w:cs="Times New Roman"/>
          <w:b/>
        </w:rPr>
        <w:t xml:space="preserve"> diverticulum from the esophagus.</w:t>
      </w:r>
    </w:p>
    <w:p w14:paraId="05C354AA" w14:textId="77777777" w:rsidR="00767CFB" w:rsidRPr="0072710A" w:rsidRDefault="00767CFB" w:rsidP="0072710A">
      <w:pPr>
        <w:spacing w:line="360" w:lineRule="auto"/>
        <w:jc w:val="both"/>
        <w:rPr>
          <w:rFonts w:ascii="Book Antiqua" w:hAnsi="Book Antiqua"/>
        </w:rPr>
      </w:pPr>
    </w:p>
    <w:p w14:paraId="3193C23E" w14:textId="77777777" w:rsidR="00767CFB" w:rsidRPr="0072710A" w:rsidRDefault="00767CFB" w:rsidP="0072710A">
      <w:pPr>
        <w:spacing w:line="360" w:lineRule="auto"/>
        <w:jc w:val="both"/>
        <w:rPr>
          <w:rFonts w:ascii="Book Antiqua" w:hAnsi="Book Antiqua"/>
        </w:rPr>
      </w:pPr>
    </w:p>
    <w:p w14:paraId="0C8F9F1D" w14:textId="77777777" w:rsidR="00767CFB" w:rsidRPr="0072710A" w:rsidRDefault="00767CFB" w:rsidP="0072710A">
      <w:pPr>
        <w:spacing w:line="360" w:lineRule="auto"/>
        <w:jc w:val="both"/>
        <w:rPr>
          <w:rFonts w:ascii="Book Antiqua" w:hAnsi="Book Antiqua"/>
        </w:rPr>
      </w:pPr>
    </w:p>
    <w:p w14:paraId="6E78CCAA" w14:textId="77777777" w:rsidR="009F02B5" w:rsidRPr="0072710A" w:rsidRDefault="009F02B5" w:rsidP="0072710A">
      <w:pPr>
        <w:spacing w:line="360" w:lineRule="auto"/>
        <w:jc w:val="both"/>
        <w:rPr>
          <w:rFonts w:ascii="Book Antiqua" w:hAnsi="Book Antiqua"/>
        </w:rPr>
      </w:pPr>
    </w:p>
    <w:p w14:paraId="2B50875A" w14:textId="77777777" w:rsidR="009F02B5" w:rsidRPr="0072710A" w:rsidRDefault="009F02B5" w:rsidP="0072710A">
      <w:pPr>
        <w:spacing w:line="360" w:lineRule="auto"/>
        <w:jc w:val="both"/>
        <w:rPr>
          <w:rFonts w:ascii="Book Antiqua" w:hAnsi="Book Antiqua"/>
        </w:rPr>
      </w:pPr>
      <w:r w:rsidRPr="0072710A">
        <w:rPr>
          <w:rFonts w:ascii="Book Antiqua" w:hAnsi="Book Antiqua"/>
          <w:noProof/>
          <w:lang w:eastAsia="zh-CN"/>
        </w:rPr>
        <w:drawing>
          <wp:inline distT="0" distB="0" distL="0" distR="0" wp14:anchorId="61A37E6B" wp14:editId="14BCB611">
            <wp:extent cx="2391507" cy="13452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3.BMP"/>
                    <pic:cNvPicPr/>
                  </pic:nvPicPr>
                  <pic:blipFill rotWithShape="1">
                    <a:blip r:embed="rId9">
                      <a:extLst>
                        <a:ext uri="{28A0092B-C50C-407E-A947-70E740481C1C}">
                          <a14:useLocalDpi xmlns:a14="http://schemas.microsoft.com/office/drawing/2010/main" val="0"/>
                        </a:ext>
                      </a:extLst>
                    </a:blip>
                    <a:srcRect l="15000" r="-15000"/>
                    <a:stretch/>
                  </pic:blipFill>
                  <pic:spPr>
                    <a:xfrm>
                      <a:off x="0" y="0"/>
                      <a:ext cx="2391507" cy="1345223"/>
                    </a:xfrm>
                    <a:prstGeom prst="rect">
                      <a:avLst/>
                    </a:prstGeom>
                  </pic:spPr>
                </pic:pic>
              </a:graphicData>
            </a:graphic>
          </wp:inline>
        </w:drawing>
      </w:r>
    </w:p>
    <w:p w14:paraId="5F779291" w14:textId="05ABF1CF" w:rsidR="00307B4B" w:rsidRPr="00307B4B" w:rsidRDefault="00307B4B" w:rsidP="00307B4B">
      <w:pPr>
        <w:spacing w:line="360" w:lineRule="auto"/>
        <w:jc w:val="both"/>
        <w:rPr>
          <w:rFonts w:ascii="Book Antiqua" w:eastAsia="宋体" w:hAnsi="Book Antiqua" w:cs="Times New Roman"/>
          <w:b/>
          <w:lang w:eastAsia="zh-CN"/>
        </w:rPr>
      </w:pPr>
      <w:r w:rsidRPr="00307B4B">
        <w:rPr>
          <w:rFonts w:ascii="Book Antiqua" w:hAnsi="Book Antiqua" w:cs="Times New Roman"/>
          <w:b/>
        </w:rPr>
        <w:t xml:space="preserve">Figure </w:t>
      </w:r>
      <w:r w:rsidRPr="00307B4B">
        <w:rPr>
          <w:rFonts w:ascii="Book Antiqua" w:eastAsia="宋体" w:hAnsi="Book Antiqua" w:cs="Times New Roman" w:hint="eastAsia"/>
          <w:b/>
          <w:lang w:eastAsia="zh-CN"/>
        </w:rPr>
        <w:t>2</w:t>
      </w:r>
      <w:r w:rsidRPr="00307B4B">
        <w:rPr>
          <w:rFonts w:ascii="Book Antiqua" w:hAnsi="Book Antiqua" w:cs="Times New Roman"/>
          <w:b/>
        </w:rPr>
        <w:t xml:space="preserve"> Nasogastric tube in true lumen of the esophagus</w:t>
      </w:r>
      <w:r w:rsidRPr="00307B4B">
        <w:rPr>
          <w:rFonts w:ascii="Book Antiqua" w:eastAsia="宋体" w:hAnsi="Book Antiqua" w:cs="Times New Roman" w:hint="eastAsia"/>
          <w:b/>
          <w:lang w:eastAsia="zh-CN"/>
        </w:rPr>
        <w:t>.</w:t>
      </w:r>
    </w:p>
    <w:p w14:paraId="74DBA7FB" w14:textId="77777777" w:rsidR="009F02B5" w:rsidRPr="00307B4B" w:rsidRDefault="009F02B5" w:rsidP="0072710A">
      <w:pPr>
        <w:tabs>
          <w:tab w:val="left" w:pos="1780"/>
        </w:tabs>
        <w:spacing w:line="360" w:lineRule="auto"/>
        <w:jc w:val="both"/>
        <w:rPr>
          <w:rFonts w:ascii="Book Antiqua" w:eastAsia="宋体" w:hAnsi="Book Antiqua"/>
          <w:lang w:eastAsia="zh-CN"/>
        </w:rPr>
      </w:pPr>
    </w:p>
    <w:p w14:paraId="29C83821" w14:textId="77777777" w:rsidR="009F02B5" w:rsidRPr="0072710A" w:rsidRDefault="009F02B5" w:rsidP="0072710A">
      <w:pPr>
        <w:tabs>
          <w:tab w:val="left" w:pos="1780"/>
        </w:tabs>
        <w:spacing w:line="360" w:lineRule="auto"/>
        <w:jc w:val="both"/>
        <w:rPr>
          <w:rFonts w:ascii="Book Antiqua" w:hAnsi="Book Antiqua"/>
        </w:rPr>
      </w:pPr>
      <w:r w:rsidRPr="0072710A">
        <w:rPr>
          <w:rFonts w:ascii="Book Antiqua" w:hAnsi="Book Antiqua"/>
          <w:noProof/>
          <w:lang w:eastAsia="zh-CN"/>
        </w:rPr>
        <w:drawing>
          <wp:inline distT="0" distB="0" distL="0" distR="0" wp14:anchorId="21FFCCF7" wp14:editId="3A6F0C7E">
            <wp:extent cx="2785118" cy="1566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2.BMP"/>
                    <pic:cNvPicPr/>
                  </pic:nvPicPr>
                  <pic:blipFill rotWithShape="1">
                    <a:blip r:embed="rId10">
                      <a:extLst>
                        <a:ext uri="{28A0092B-C50C-407E-A947-70E740481C1C}">
                          <a14:useLocalDpi xmlns:a14="http://schemas.microsoft.com/office/drawing/2010/main" val="0"/>
                        </a:ext>
                      </a:extLst>
                    </a:blip>
                    <a:srcRect l="11667" r="-11667"/>
                    <a:stretch/>
                  </pic:blipFill>
                  <pic:spPr bwMode="auto">
                    <a:xfrm>
                      <a:off x="0" y="0"/>
                      <a:ext cx="2785118" cy="1566629"/>
                    </a:xfrm>
                    <a:prstGeom prst="rect">
                      <a:avLst/>
                    </a:prstGeom>
                    <a:ln>
                      <a:noFill/>
                    </a:ln>
                    <a:extLst>
                      <a:ext uri="{53640926-AAD7-44D8-BBD7-CCE9431645EC}">
                        <a14:shadowObscured xmlns:a14="http://schemas.microsoft.com/office/drawing/2010/main"/>
                      </a:ext>
                    </a:extLst>
                  </pic:spPr>
                </pic:pic>
              </a:graphicData>
            </a:graphic>
          </wp:inline>
        </w:drawing>
      </w:r>
    </w:p>
    <w:p w14:paraId="195D2730" w14:textId="285C1499" w:rsidR="009F02B5" w:rsidRPr="00A45949" w:rsidRDefault="00307B4B" w:rsidP="0072710A">
      <w:pPr>
        <w:tabs>
          <w:tab w:val="left" w:pos="1780"/>
        </w:tabs>
        <w:spacing w:line="360" w:lineRule="auto"/>
        <w:jc w:val="both"/>
        <w:rPr>
          <w:rFonts w:ascii="Book Antiqua" w:eastAsia="宋体" w:hAnsi="Book Antiqua"/>
          <w:b/>
          <w:lang w:eastAsia="zh-CN"/>
        </w:rPr>
      </w:pPr>
      <w:r w:rsidRPr="00307B4B">
        <w:rPr>
          <w:rFonts w:ascii="Book Antiqua" w:hAnsi="Book Antiqua"/>
          <w:b/>
        </w:rPr>
        <w:t xml:space="preserve">Figure </w:t>
      </w:r>
      <w:r w:rsidRPr="00307B4B">
        <w:rPr>
          <w:rFonts w:ascii="Book Antiqua" w:eastAsia="宋体" w:hAnsi="Book Antiqua" w:hint="eastAsia"/>
          <w:b/>
          <w:lang w:eastAsia="zh-CN"/>
        </w:rPr>
        <w:t>3</w:t>
      </w:r>
      <w:r w:rsidRPr="00307B4B">
        <w:rPr>
          <w:rFonts w:ascii="Book Antiqua" w:hAnsi="Book Antiqua"/>
          <w:b/>
        </w:rPr>
        <w:t xml:space="preserve"> </w:t>
      </w:r>
      <w:proofErr w:type="spellStart"/>
      <w:r w:rsidRPr="00307B4B">
        <w:rPr>
          <w:rFonts w:ascii="Book Antiqua" w:hAnsi="Book Antiqua"/>
          <w:b/>
        </w:rPr>
        <w:t>Cricopharyngeus</w:t>
      </w:r>
      <w:proofErr w:type="spellEnd"/>
      <w:r w:rsidRPr="00307B4B">
        <w:rPr>
          <w:rFonts w:ascii="Book Antiqua" w:hAnsi="Book Antiqua"/>
          <w:b/>
        </w:rPr>
        <w:t xml:space="preserve"> </w:t>
      </w:r>
      <w:proofErr w:type="spellStart"/>
      <w:r w:rsidRPr="00307B4B">
        <w:rPr>
          <w:rFonts w:ascii="Book Antiqua" w:hAnsi="Book Antiqua"/>
          <w:b/>
        </w:rPr>
        <w:t>myotomy</w:t>
      </w:r>
      <w:proofErr w:type="spellEnd"/>
      <w:r w:rsidRPr="00307B4B">
        <w:rPr>
          <w:rFonts w:ascii="Book Antiqua" w:eastAsia="宋体" w:hAnsi="Book Antiqua" w:hint="eastAsia"/>
          <w:b/>
          <w:lang w:eastAsia="zh-CN"/>
        </w:rPr>
        <w:t>.</w:t>
      </w:r>
    </w:p>
    <w:sectPr w:rsidR="009F02B5" w:rsidRPr="00A45949" w:rsidSect="00210900">
      <w:head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682B8" w14:textId="77777777" w:rsidR="00621513" w:rsidRDefault="00621513" w:rsidP="00D85F93">
      <w:r>
        <w:separator/>
      </w:r>
    </w:p>
  </w:endnote>
  <w:endnote w:type="continuationSeparator" w:id="0">
    <w:p w14:paraId="26155C69" w14:textId="77777777" w:rsidR="00621513" w:rsidRDefault="00621513" w:rsidP="00D8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89FD5" w14:textId="7E1DB77D" w:rsidR="0072710A" w:rsidRDefault="0072710A" w:rsidP="002B6EE0">
    <w:pPr>
      <w:pStyle w:val="ab"/>
      <w:jc w:val="center"/>
    </w:pPr>
    <w:r>
      <w:rPr>
        <w:rStyle w:val="aa"/>
      </w:rPr>
      <w:fldChar w:fldCharType="begin"/>
    </w:r>
    <w:r>
      <w:rPr>
        <w:rStyle w:val="aa"/>
      </w:rPr>
      <w:instrText xml:space="preserve"> PAGE </w:instrText>
    </w:r>
    <w:r>
      <w:rPr>
        <w:rStyle w:val="aa"/>
      </w:rPr>
      <w:fldChar w:fldCharType="separate"/>
    </w:r>
    <w:r w:rsidR="00D90E22">
      <w:rPr>
        <w:rStyle w:val="aa"/>
        <w:noProof/>
      </w:rPr>
      <w:t>4</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F2EA8" w14:textId="77777777" w:rsidR="00621513" w:rsidRDefault="00621513" w:rsidP="00D85F93">
      <w:r>
        <w:separator/>
      </w:r>
    </w:p>
  </w:footnote>
  <w:footnote w:type="continuationSeparator" w:id="0">
    <w:p w14:paraId="2ACF33AE" w14:textId="77777777" w:rsidR="00621513" w:rsidRDefault="00621513" w:rsidP="00D8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B99A" w14:textId="77777777" w:rsidR="0072710A" w:rsidRDefault="0072710A" w:rsidP="00980296">
    <w:pPr>
      <w:pStyle w:val="a9"/>
      <w:framePr w:wrap="around" w:vAnchor="text" w:hAnchor="margin" w:y="1"/>
      <w:rPr>
        <w:rStyle w:val="aa"/>
      </w:rPr>
    </w:pPr>
    <w:r>
      <w:rPr>
        <w:rStyle w:val="aa"/>
      </w:rPr>
      <w:fldChar w:fldCharType="begin"/>
    </w:r>
    <w:r>
      <w:rPr>
        <w:rStyle w:val="aa"/>
      </w:rPr>
      <w:instrText xml:space="preserve">PAGE  </w:instrText>
    </w:r>
    <w:r>
      <w:rPr>
        <w:rStyle w:val="aa"/>
      </w:rPr>
      <w:fldChar w:fldCharType="end"/>
    </w:r>
  </w:p>
  <w:p w14:paraId="1399BC8A" w14:textId="77777777" w:rsidR="0072710A" w:rsidRDefault="0072710A" w:rsidP="00D85F93">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05"/>
    <w:rsid w:val="00003DA5"/>
    <w:rsid w:val="00020617"/>
    <w:rsid w:val="00047B1A"/>
    <w:rsid w:val="00080AC3"/>
    <w:rsid w:val="0009601A"/>
    <w:rsid w:val="000C0AA4"/>
    <w:rsid w:val="000C1A61"/>
    <w:rsid w:val="00100A05"/>
    <w:rsid w:val="001251DC"/>
    <w:rsid w:val="001A3EB6"/>
    <w:rsid w:val="001A5C90"/>
    <w:rsid w:val="001B6FD1"/>
    <w:rsid w:val="001C25B2"/>
    <w:rsid w:val="001E7AAC"/>
    <w:rsid w:val="001F0824"/>
    <w:rsid w:val="00210900"/>
    <w:rsid w:val="00255924"/>
    <w:rsid w:val="00267AE8"/>
    <w:rsid w:val="00274157"/>
    <w:rsid w:val="002905C8"/>
    <w:rsid w:val="00296433"/>
    <w:rsid w:val="002B6EE0"/>
    <w:rsid w:val="002C5E44"/>
    <w:rsid w:val="00306101"/>
    <w:rsid w:val="00306EFF"/>
    <w:rsid w:val="00307B4B"/>
    <w:rsid w:val="0031711F"/>
    <w:rsid w:val="00324DEF"/>
    <w:rsid w:val="003263D7"/>
    <w:rsid w:val="00341691"/>
    <w:rsid w:val="00350EF6"/>
    <w:rsid w:val="00353077"/>
    <w:rsid w:val="0036409B"/>
    <w:rsid w:val="00364891"/>
    <w:rsid w:val="003B6CF2"/>
    <w:rsid w:val="003D7B47"/>
    <w:rsid w:val="003E4E9E"/>
    <w:rsid w:val="003F348B"/>
    <w:rsid w:val="0041783A"/>
    <w:rsid w:val="00447945"/>
    <w:rsid w:val="00475502"/>
    <w:rsid w:val="00497A9B"/>
    <w:rsid w:val="004E3A1B"/>
    <w:rsid w:val="004F1AAF"/>
    <w:rsid w:val="005120A1"/>
    <w:rsid w:val="00517E61"/>
    <w:rsid w:val="00550807"/>
    <w:rsid w:val="005A3B06"/>
    <w:rsid w:val="005B47DB"/>
    <w:rsid w:val="005B7015"/>
    <w:rsid w:val="006055F4"/>
    <w:rsid w:val="00621513"/>
    <w:rsid w:val="00640A48"/>
    <w:rsid w:val="006A05AB"/>
    <w:rsid w:val="006B16DE"/>
    <w:rsid w:val="006B20E6"/>
    <w:rsid w:val="006D18FF"/>
    <w:rsid w:val="006D323C"/>
    <w:rsid w:val="0070123B"/>
    <w:rsid w:val="00707353"/>
    <w:rsid w:val="0072710A"/>
    <w:rsid w:val="0072755D"/>
    <w:rsid w:val="007630E3"/>
    <w:rsid w:val="00766791"/>
    <w:rsid w:val="00767CFB"/>
    <w:rsid w:val="0078164F"/>
    <w:rsid w:val="007A2D79"/>
    <w:rsid w:val="007A7C64"/>
    <w:rsid w:val="007E1659"/>
    <w:rsid w:val="00823315"/>
    <w:rsid w:val="00840961"/>
    <w:rsid w:val="008713A6"/>
    <w:rsid w:val="008A26DB"/>
    <w:rsid w:val="008A4B3A"/>
    <w:rsid w:val="008A7924"/>
    <w:rsid w:val="008D1B74"/>
    <w:rsid w:val="00900B9D"/>
    <w:rsid w:val="00910F05"/>
    <w:rsid w:val="0092409B"/>
    <w:rsid w:val="00936F62"/>
    <w:rsid w:val="00942D41"/>
    <w:rsid w:val="00980296"/>
    <w:rsid w:val="00987FCF"/>
    <w:rsid w:val="009A6287"/>
    <w:rsid w:val="009F02B5"/>
    <w:rsid w:val="009F1E1F"/>
    <w:rsid w:val="00A327E6"/>
    <w:rsid w:val="00A45949"/>
    <w:rsid w:val="00A539A5"/>
    <w:rsid w:val="00A84212"/>
    <w:rsid w:val="00A96E7B"/>
    <w:rsid w:val="00AE6B4A"/>
    <w:rsid w:val="00AF6F2D"/>
    <w:rsid w:val="00B82035"/>
    <w:rsid w:val="00B90E70"/>
    <w:rsid w:val="00BA6A51"/>
    <w:rsid w:val="00BD35AF"/>
    <w:rsid w:val="00BD36D3"/>
    <w:rsid w:val="00BD56A8"/>
    <w:rsid w:val="00BF6147"/>
    <w:rsid w:val="00C27096"/>
    <w:rsid w:val="00C30F03"/>
    <w:rsid w:val="00C57431"/>
    <w:rsid w:val="00C622C6"/>
    <w:rsid w:val="00C760B9"/>
    <w:rsid w:val="00C82268"/>
    <w:rsid w:val="00C83ECE"/>
    <w:rsid w:val="00C85678"/>
    <w:rsid w:val="00CA420A"/>
    <w:rsid w:val="00CD7658"/>
    <w:rsid w:val="00CE1A88"/>
    <w:rsid w:val="00CF0F98"/>
    <w:rsid w:val="00D47309"/>
    <w:rsid w:val="00D50A4E"/>
    <w:rsid w:val="00D55F7F"/>
    <w:rsid w:val="00D85F93"/>
    <w:rsid w:val="00D90E22"/>
    <w:rsid w:val="00E30461"/>
    <w:rsid w:val="00E50725"/>
    <w:rsid w:val="00E73226"/>
    <w:rsid w:val="00EC3693"/>
    <w:rsid w:val="00EE1CC2"/>
    <w:rsid w:val="00F0163F"/>
    <w:rsid w:val="00F06133"/>
    <w:rsid w:val="00F262B4"/>
    <w:rsid w:val="00F63778"/>
    <w:rsid w:val="00F71A47"/>
    <w:rsid w:val="00F748A8"/>
    <w:rsid w:val="00F812D1"/>
    <w:rsid w:val="00F86B7E"/>
    <w:rsid w:val="00FA667C"/>
    <w:rsid w:val="00FE2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EE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157"/>
    <w:rPr>
      <w:color w:val="0000FF" w:themeColor="hyperlink"/>
      <w:u w:val="single"/>
    </w:rPr>
  </w:style>
  <w:style w:type="character" w:styleId="a4">
    <w:name w:val="FollowedHyperlink"/>
    <w:basedOn w:val="a0"/>
    <w:uiPriority w:val="99"/>
    <w:semiHidden/>
    <w:unhideWhenUsed/>
    <w:rsid w:val="00274157"/>
    <w:rPr>
      <w:color w:val="800080" w:themeColor="followedHyperlink"/>
      <w:u w:val="single"/>
    </w:rPr>
  </w:style>
  <w:style w:type="paragraph" w:styleId="a5">
    <w:name w:val="List Paragraph"/>
    <w:basedOn w:val="a"/>
    <w:uiPriority w:val="34"/>
    <w:qFormat/>
    <w:rsid w:val="005B47DB"/>
    <w:pPr>
      <w:ind w:left="720"/>
      <w:contextualSpacing/>
    </w:pPr>
  </w:style>
  <w:style w:type="table" w:styleId="a6">
    <w:name w:val="Table Grid"/>
    <w:basedOn w:val="a1"/>
    <w:uiPriority w:val="59"/>
    <w:rsid w:val="0076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767CFB"/>
    <w:pPr>
      <w:spacing w:after="200"/>
    </w:pPr>
    <w:rPr>
      <w:b/>
      <w:bCs/>
      <w:color w:val="4F81BD" w:themeColor="accent1"/>
      <w:sz w:val="18"/>
      <w:szCs w:val="18"/>
    </w:rPr>
  </w:style>
  <w:style w:type="paragraph" w:styleId="a8">
    <w:name w:val="Balloon Text"/>
    <w:basedOn w:val="a"/>
    <w:link w:val="Char"/>
    <w:uiPriority w:val="99"/>
    <w:semiHidden/>
    <w:unhideWhenUsed/>
    <w:rsid w:val="009F02B5"/>
    <w:rPr>
      <w:rFonts w:ascii="Lucida Grande" w:hAnsi="Lucida Grande" w:cs="Lucida Grande"/>
      <w:sz w:val="18"/>
      <w:szCs w:val="18"/>
    </w:rPr>
  </w:style>
  <w:style w:type="character" w:customStyle="1" w:styleId="Char">
    <w:name w:val="批注框文本 Char"/>
    <w:basedOn w:val="a0"/>
    <w:link w:val="a8"/>
    <w:uiPriority w:val="99"/>
    <w:semiHidden/>
    <w:rsid w:val="009F02B5"/>
    <w:rPr>
      <w:rFonts w:ascii="Lucida Grande" w:hAnsi="Lucida Grande" w:cs="Lucida Grande"/>
      <w:sz w:val="18"/>
      <w:szCs w:val="18"/>
    </w:rPr>
  </w:style>
  <w:style w:type="paragraph" w:styleId="a9">
    <w:name w:val="header"/>
    <w:basedOn w:val="a"/>
    <w:link w:val="Char0"/>
    <w:uiPriority w:val="99"/>
    <w:unhideWhenUsed/>
    <w:rsid w:val="00D85F93"/>
    <w:pPr>
      <w:tabs>
        <w:tab w:val="center" w:pos="4320"/>
        <w:tab w:val="right" w:pos="8640"/>
      </w:tabs>
    </w:pPr>
  </w:style>
  <w:style w:type="character" w:customStyle="1" w:styleId="Char0">
    <w:name w:val="页眉 Char"/>
    <w:basedOn w:val="a0"/>
    <w:link w:val="a9"/>
    <w:uiPriority w:val="99"/>
    <w:rsid w:val="00D85F93"/>
  </w:style>
  <w:style w:type="character" w:styleId="aa">
    <w:name w:val="page number"/>
    <w:basedOn w:val="a0"/>
    <w:uiPriority w:val="99"/>
    <w:semiHidden/>
    <w:unhideWhenUsed/>
    <w:rsid w:val="00D85F93"/>
  </w:style>
  <w:style w:type="paragraph" w:styleId="ab">
    <w:name w:val="footer"/>
    <w:basedOn w:val="a"/>
    <w:link w:val="Char1"/>
    <w:uiPriority w:val="99"/>
    <w:unhideWhenUsed/>
    <w:rsid w:val="00CA420A"/>
    <w:pPr>
      <w:tabs>
        <w:tab w:val="center" w:pos="4320"/>
        <w:tab w:val="right" w:pos="8640"/>
      </w:tabs>
    </w:pPr>
  </w:style>
  <w:style w:type="character" w:customStyle="1" w:styleId="Char1">
    <w:name w:val="页脚 Char"/>
    <w:basedOn w:val="a0"/>
    <w:link w:val="ab"/>
    <w:uiPriority w:val="99"/>
    <w:rsid w:val="00CA420A"/>
  </w:style>
  <w:style w:type="character" w:styleId="ac">
    <w:name w:val="annotation reference"/>
    <w:basedOn w:val="a0"/>
    <w:uiPriority w:val="99"/>
    <w:semiHidden/>
    <w:unhideWhenUsed/>
    <w:rsid w:val="00C30F03"/>
    <w:rPr>
      <w:sz w:val="21"/>
      <w:szCs w:val="21"/>
    </w:rPr>
  </w:style>
  <w:style w:type="paragraph" w:styleId="ad">
    <w:name w:val="annotation text"/>
    <w:basedOn w:val="a"/>
    <w:link w:val="Char2"/>
    <w:uiPriority w:val="99"/>
    <w:semiHidden/>
    <w:unhideWhenUsed/>
    <w:rsid w:val="00C30F03"/>
  </w:style>
  <w:style w:type="character" w:customStyle="1" w:styleId="Char2">
    <w:name w:val="批注文字 Char"/>
    <w:basedOn w:val="a0"/>
    <w:link w:val="ad"/>
    <w:uiPriority w:val="99"/>
    <w:semiHidden/>
    <w:rsid w:val="00C30F03"/>
  </w:style>
  <w:style w:type="paragraph" w:styleId="ae">
    <w:name w:val="annotation subject"/>
    <w:basedOn w:val="ad"/>
    <w:next w:val="ad"/>
    <w:link w:val="Char3"/>
    <w:uiPriority w:val="99"/>
    <w:semiHidden/>
    <w:unhideWhenUsed/>
    <w:rsid w:val="00C30F03"/>
    <w:rPr>
      <w:b/>
      <w:bCs/>
    </w:rPr>
  </w:style>
  <w:style w:type="character" w:customStyle="1" w:styleId="Char3">
    <w:name w:val="批注主题 Char"/>
    <w:basedOn w:val="Char2"/>
    <w:link w:val="ae"/>
    <w:uiPriority w:val="99"/>
    <w:semiHidden/>
    <w:rsid w:val="00C30F03"/>
    <w:rPr>
      <w:b/>
      <w:bCs/>
    </w:rPr>
  </w:style>
  <w:style w:type="character" w:customStyle="1" w:styleId="slug-metadata-note">
    <w:name w:val="slug-metadata-note"/>
    <w:basedOn w:val="a0"/>
    <w:rsid w:val="00BD56A8"/>
  </w:style>
  <w:style w:type="character" w:customStyle="1" w:styleId="slug-doi">
    <w:name w:val="slug-doi"/>
    <w:basedOn w:val="a0"/>
    <w:rsid w:val="00BD56A8"/>
  </w:style>
  <w:style w:type="paragraph" w:styleId="af">
    <w:name w:val="Plain Text"/>
    <w:basedOn w:val="a"/>
    <w:link w:val="Char4"/>
    <w:rsid w:val="008A7924"/>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
    <w:rsid w:val="008A7924"/>
    <w:rPr>
      <w:rFonts w:ascii="宋体" w:eastAsia="宋体" w:hAnsi="Courier New" w:cs="Courier New"/>
      <w:kern w:val="2"/>
      <w:sz w:val="21"/>
      <w:szCs w:val="21"/>
      <w:lang w:eastAsia="zh-CN"/>
    </w:rPr>
  </w:style>
  <w:style w:type="character" w:customStyle="1" w:styleId="apple-converted-space">
    <w:name w:val="apple-converted-space"/>
    <w:basedOn w:val="a0"/>
    <w:rsid w:val="00307B4B"/>
  </w:style>
  <w:style w:type="character" w:styleId="af0">
    <w:name w:val="Emphasis"/>
    <w:qFormat/>
    <w:rsid w:val="005A3B0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157"/>
    <w:rPr>
      <w:color w:val="0000FF" w:themeColor="hyperlink"/>
      <w:u w:val="single"/>
    </w:rPr>
  </w:style>
  <w:style w:type="character" w:styleId="a4">
    <w:name w:val="FollowedHyperlink"/>
    <w:basedOn w:val="a0"/>
    <w:uiPriority w:val="99"/>
    <w:semiHidden/>
    <w:unhideWhenUsed/>
    <w:rsid w:val="00274157"/>
    <w:rPr>
      <w:color w:val="800080" w:themeColor="followedHyperlink"/>
      <w:u w:val="single"/>
    </w:rPr>
  </w:style>
  <w:style w:type="paragraph" w:styleId="a5">
    <w:name w:val="List Paragraph"/>
    <w:basedOn w:val="a"/>
    <w:uiPriority w:val="34"/>
    <w:qFormat/>
    <w:rsid w:val="005B47DB"/>
    <w:pPr>
      <w:ind w:left="720"/>
      <w:contextualSpacing/>
    </w:pPr>
  </w:style>
  <w:style w:type="table" w:styleId="a6">
    <w:name w:val="Table Grid"/>
    <w:basedOn w:val="a1"/>
    <w:uiPriority w:val="59"/>
    <w:rsid w:val="0076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767CFB"/>
    <w:pPr>
      <w:spacing w:after="200"/>
    </w:pPr>
    <w:rPr>
      <w:b/>
      <w:bCs/>
      <w:color w:val="4F81BD" w:themeColor="accent1"/>
      <w:sz w:val="18"/>
      <w:szCs w:val="18"/>
    </w:rPr>
  </w:style>
  <w:style w:type="paragraph" w:styleId="a8">
    <w:name w:val="Balloon Text"/>
    <w:basedOn w:val="a"/>
    <w:link w:val="Char"/>
    <w:uiPriority w:val="99"/>
    <w:semiHidden/>
    <w:unhideWhenUsed/>
    <w:rsid w:val="009F02B5"/>
    <w:rPr>
      <w:rFonts w:ascii="Lucida Grande" w:hAnsi="Lucida Grande" w:cs="Lucida Grande"/>
      <w:sz w:val="18"/>
      <w:szCs w:val="18"/>
    </w:rPr>
  </w:style>
  <w:style w:type="character" w:customStyle="1" w:styleId="Char">
    <w:name w:val="批注框文本 Char"/>
    <w:basedOn w:val="a0"/>
    <w:link w:val="a8"/>
    <w:uiPriority w:val="99"/>
    <w:semiHidden/>
    <w:rsid w:val="009F02B5"/>
    <w:rPr>
      <w:rFonts w:ascii="Lucida Grande" w:hAnsi="Lucida Grande" w:cs="Lucida Grande"/>
      <w:sz w:val="18"/>
      <w:szCs w:val="18"/>
    </w:rPr>
  </w:style>
  <w:style w:type="paragraph" w:styleId="a9">
    <w:name w:val="header"/>
    <w:basedOn w:val="a"/>
    <w:link w:val="Char0"/>
    <w:uiPriority w:val="99"/>
    <w:unhideWhenUsed/>
    <w:rsid w:val="00D85F93"/>
    <w:pPr>
      <w:tabs>
        <w:tab w:val="center" w:pos="4320"/>
        <w:tab w:val="right" w:pos="8640"/>
      </w:tabs>
    </w:pPr>
  </w:style>
  <w:style w:type="character" w:customStyle="1" w:styleId="Char0">
    <w:name w:val="页眉 Char"/>
    <w:basedOn w:val="a0"/>
    <w:link w:val="a9"/>
    <w:uiPriority w:val="99"/>
    <w:rsid w:val="00D85F93"/>
  </w:style>
  <w:style w:type="character" w:styleId="aa">
    <w:name w:val="page number"/>
    <w:basedOn w:val="a0"/>
    <w:uiPriority w:val="99"/>
    <w:semiHidden/>
    <w:unhideWhenUsed/>
    <w:rsid w:val="00D85F93"/>
  </w:style>
  <w:style w:type="paragraph" w:styleId="ab">
    <w:name w:val="footer"/>
    <w:basedOn w:val="a"/>
    <w:link w:val="Char1"/>
    <w:uiPriority w:val="99"/>
    <w:unhideWhenUsed/>
    <w:rsid w:val="00CA420A"/>
    <w:pPr>
      <w:tabs>
        <w:tab w:val="center" w:pos="4320"/>
        <w:tab w:val="right" w:pos="8640"/>
      </w:tabs>
    </w:pPr>
  </w:style>
  <w:style w:type="character" w:customStyle="1" w:styleId="Char1">
    <w:name w:val="页脚 Char"/>
    <w:basedOn w:val="a0"/>
    <w:link w:val="ab"/>
    <w:uiPriority w:val="99"/>
    <w:rsid w:val="00CA420A"/>
  </w:style>
  <w:style w:type="character" w:styleId="ac">
    <w:name w:val="annotation reference"/>
    <w:basedOn w:val="a0"/>
    <w:uiPriority w:val="99"/>
    <w:semiHidden/>
    <w:unhideWhenUsed/>
    <w:rsid w:val="00C30F03"/>
    <w:rPr>
      <w:sz w:val="21"/>
      <w:szCs w:val="21"/>
    </w:rPr>
  </w:style>
  <w:style w:type="paragraph" w:styleId="ad">
    <w:name w:val="annotation text"/>
    <w:basedOn w:val="a"/>
    <w:link w:val="Char2"/>
    <w:uiPriority w:val="99"/>
    <w:semiHidden/>
    <w:unhideWhenUsed/>
    <w:rsid w:val="00C30F03"/>
  </w:style>
  <w:style w:type="character" w:customStyle="1" w:styleId="Char2">
    <w:name w:val="批注文字 Char"/>
    <w:basedOn w:val="a0"/>
    <w:link w:val="ad"/>
    <w:uiPriority w:val="99"/>
    <w:semiHidden/>
    <w:rsid w:val="00C30F03"/>
  </w:style>
  <w:style w:type="paragraph" w:styleId="ae">
    <w:name w:val="annotation subject"/>
    <w:basedOn w:val="ad"/>
    <w:next w:val="ad"/>
    <w:link w:val="Char3"/>
    <w:uiPriority w:val="99"/>
    <w:semiHidden/>
    <w:unhideWhenUsed/>
    <w:rsid w:val="00C30F03"/>
    <w:rPr>
      <w:b/>
      <w:bCs/>
    </w:rPr>
  </w:style>
  <w:style w:type="character" w:customStyle="1" w:styleId="Char3">
    <w:name w:val="批注主题 Char"/>
    <w:basedOn w:val="Char2"/>
    <w:link w:val="ae"/>
    <w:uiPriority w:val="99"/>
    <w:semiHidden/>
    <w:rsid w:val="00C30F03"/>
    <w:rPr>
      <w:b/>
      <w:bCs/>
    </w:rPr>
  </w:style>
  <w:style w:type="character" w:customStyle="1" w:styleId="slug-metadata-note">
    <w:name w:val="slug-metadata-note"/>
    <w:basedOn w:val="a0"/>
    <w:rsid w:val="00BD56A8"/>
  </w:style>
  <w:style w:type="character" w:customStyle="1" w:styleId="slug-doi">
    <w:name w:val="slug-doi"/>
    <w:basedOn w:val="a0"/>
    <w:rsid w:val="00BD56A8"/>
  </w:style>
  <w:style w:type="paragraph" w:styleId="af">
    <w:name w:val="Plain Text"/>
    <w:basedOn w:val="a"/>
    <w:link w:val="Char4"/>
    <w:rsid w:val="008A7924"/>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
    <w:rsid w:val="008A7924"/>
    <w:rPr>
      <w:rFonts w:ascii="宋体" w:eastAsia="宋体" w:hAnsi="Courier New" w:cs="Courier New"/>
      <w:kern w:val="2"/>
      <w:sz w:val="21"/>
      <w:szCs w:val="21"/>
      <w:lang w:eastAsia="zh-CN"/>
    </w:rPr>
  </w:style>
  <w:style w:type="character" w:customStyle="1" w:styleId="apple-converted-space">
    <w:name w:val="apple-converted-space"/>
    <w:basedOn w:val="a0"/>
    <w:rsid w:val="00307B4B"/>
  </w:style>
  <w:style w:type="character" w:styleId="af0">
    <w:name w:val="Emphasis"/>
    <w:qFormat/>
    <w:rsid w:val="005A3B0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25063">
      <w:bodyDiv w:val="1"/>
      <w:marLeft w:val="0"/>
      <w:marRight w:val="0"/>
      <w:marTop w:val="0"/>
      <w:marBottom w:val="0"/>
      <w:divBdr>
        <w:top w:val="none" w:sz="0" w:space="0" w:color="auto"/>
        <w:left w:val="none" w:sz="0" w:space="0" w:color="auto"/>
        <w:bottom w:val="none" w:sz="0" w:space="0" w:color="auto"/>
        <w:right w:val="none" w:sz="0" w:space="0" w:color="auto"/>
      </w:divBdr>
      <w:divsChild>
        <w:div w:id="420495869">
          <w:marLeft w:val="0"/>
          <w:marRight w:val="0"/>
          <w:marTop w:val="0"/>
          <w:marBottom w:val="0"/>
          <w:divBdr>
            <w:top w:val="none" w:sz="0" w:space="0" w:color="auto"/>
            <w:left w:val="none" w:sz="0" w:space="0" w:color="auto"/>
            <w:bottom w:val="none" w:sz="0" w:space="0" w:color="auto"/>
            <w:right w:val="none" w:sz="0" w:space="0" w:color="auto"/>
          </w:divBdr>
        </w:div>
      </w:divsChild>
    </w:div>
    <w:div w:id="1226836675">
      <w:bodyDiv w:val="1"/>
      <w:marLeft w:val="0"/>
      <w:marRight w:val="0"/>
      <w:marTop w:val="0"/>
      <w:marBottom w:val="0"/>
      <w:divBdr>
        <w:top w:val="none" w:sz="0" w:space="0" w:color="auto"/>
        <w:left w:val="none" w:sz="0" w:space="0" w:color="auto"/>
        <w:bottom w:val="none" w:sz="0" w:space="0" w:color="auto"/>
        <w:right w:val="none" w:sz="0" w:space="0" w:color="auto"/>
      </w:divBdr>
    </w:div>
    <w:div w:id="1570265636">
      <w:bodyDiv w:val="1"/>
      <w:marLeft w:val="0"/>
      <w:marRight w:val="0"/>
      <w:marTop w:val="0"/>
      <w:marBottom w:val="0"/>
      <w:divBdr>
        <w:top w:val="none" w:sz="0" w:space="0" w:color="auto"/>
        <w:left w:val="none" w:sz="0" w:space="0" w:color="auto"/>
        <w:bottom w:val="none" w:sz="0" w:space="0" w:color="auto"/>
        <w:right w:val="none" w:sz="0" w:space="0" w:color="auto"/>
      </w:divBdr>
    </w:div>
    <w:div w:id="1668439802">
      <w:bodyDiv w:val="1"/>
      <w:marLeft w:val="0"/>
      <w:marRight w:val="0"/>
      <w:marTop w:val="0"/>
      <w:marBottom w:val="0"/>
      <w:divBdr>
        <w:top w:val="none" w:sz="0" w:space="0" w:color="auto"/>
        <w:left w:val="none" w:sz="0" w:space="0" w:color="auto"/>
        <w:bottom w:val="none" w:sz="0" w:space="0" w:color="auto"/>
        <w:right w:val="none" w:sz="0" w:space="0" w:color="auto"/>
      </w:divBdr>
      <w:divsChild>
        <w:div w:id="495921032">
          <w:marLeft w:val="0"/>
          <w:marRight w:val="0"/>
          <w:marTop w:val="0"/>
          <w:marBottom w:val="0"/>
          <w:divBdr>
            <w:top w:val="none" w:sz="0" w:space="0" w:color="auto"/>
            <w:left w:val="none" w:sz="0" w:space="0" w:color="auto"/>
            <w:bottom w:val="none" w:sz="0" w:space="0" w:color="auto"/>
            <w:right w:val="none" w:sz="0" w:space="0" w:color="auto"/>
          </w:divBdr>
        </w:div>
        <w:div w:id="637536849">
          <w:marLeft w:val="0"/>
          <w:marRight w:val="0"/>
          <w:marTop w:val="0"/>
          <w:marBottom w:val="0"/>
          <w:divBdr>
            <w:top w:val="none" w:sz="0" w:space="0" w:color="auto"/>
            <w:left w:val="none" w:sz="0" w:space="0" w:color="auto"/>
            <w:bottom w:val="none" w:sz="0" w:space="0" w:color="auto"/>
            <w:right w:val="none" w:sz="0" w:space="0" w:color="auto"/>
          </w:divBdr>
        </w:div>
        <w:div w:id="1562247714">
          <w:marLeft w:val="0"/>
          <w:marRight w:val="0"/>
          <w:marTop w:val="0"/>
          <w:marBottom w:val="0"/>
          <w:divBdr>
            <w:top w:val="none" w:sz="0" w:space="0" w:color="auto"/>
            <w:left w:val="none" w:sz="0" w:space="0" w:color="auto"/>
            <w:bottom w:val="none" w:sz="0" w:space="0" w:color="auto"/>
            <w:right w:val="none" w:sz="0" w:space="0" w:color="auto"/>
          </w:divBdr>
        </w:div>
        <w:div w:id="1395162102">
          <w:marLeft w:val="0"/>
          <w:marRight w:val="0"/>
          <w:marTop w:val="0"/>
          <w:marBottom w:val="0"/>
          <w:divBdr>
            <w:top w:val="none" w:sz="0" w:space="0" w:color="auto"/>
            <w:left w:val="none" w:sz="0" w:space="0" w:color="auto"/>
            <w:bottom w:val="none" w:sz="0" w:space="0" w:color="auto"/>
            <w:right w:val="none" w:sz="0" w:space="0" w:color="auto"/>
          </w:divBdr>
        </w:div>
        <w:div w:id="921185864">
          <w:marLeft w:val="0"/>
          <w:marRight w:val="0"/>
          <w:marTop w:val="0"/>
          <w:marBottom w:val="0"/>
          <w:divBdr>
            <w:top w:val="none" w:sz="0" w:space="0" w:color="auto"/>
            <w:left w:val="none" w:sz="0" w:space="0" w:color="auto"/>
            <w:bottom w:val="none" w:sz="0" w:space="0" w:color="auto"/>
            <w:right w:val="none" w:sz="0" w:space="0" w:color="auto"/>
          </w:divBdr>
        </w:div>
        <w:div w:id="272518873">
          <w:marLeft w:val="0"/>
          <w:marRight w:val="0"/>
          <w:marTop w:val="0"/>
          <w:marBottom w:val="0"/>
          <w:divBdr>
            <w:top w:val="none" w:sz="0" w:space="0" w:color="auto"/>
            <w:left w:val="none" w:sz="0" w:space="0" w:color="auto"/>
            <w:bottom w:val="none" w:sz="0" w:space="0" w:color="auto"/>
            <w:right w:val="none" w:sz="0" w:space="0" w:color="auto"/>
          </w:divBdr>
        </w:div>
        <w:div w:id="1958173324">
          <w:marLeft w:val="0"/>
          <w:marRight w:val="0"/>
          <w:marTop w:val="0"/>
          <w:marBottom w:val="0"/>
          <w:divBdr>
            <w:top w:val="none" w:sz="0" w:space="0" w:color="auto"/>
            <w:left w:val="none" w:sz="0" w:space="0" w:color="auto"/>
            <w:bottom w:val="none" w:sz="0" w:space="0" w:color="auto"/>
            <w:right w:val="none" w:sz="0" w:space="0" w:color="auto"/>
          </w:divBdr>
        </w:div>
        <w:div w:id="1171142186">
          <w:marLeft w:val="0"/>
          <w:marRight w:val="0"/>
          <w:marTop w:val="0"/>
          <w:marBottom w:val="0"/>
          <w:divBdr>
            <w:top w:val="none" w:sz="0" w:space="0" w:color="auto"/>
            <w:left w:val="none" w:sz="0" w:space="0" w:color="auto"/>
            <w:bottom w:val="none" w:sz="0" w:space="0" w:color="auto"/>
            <w:right w:val="none" w:sz="0" w:space="0" w:color="auto"/>
          </w:divBdr>
        </w:div>
        <w:div w:id="57637319">
          <w:marLeft w:val="0"/>
          <w:marRight w:val="0"/>
          <w:marTop w:val="0"/>
          <w:marBottom w:val="0"/>
          <w:divBdr>
            <w:top w:val="none" w:sz="0" w:space="0" w:color="auto"/>
            <w:left w:val="none" w:sz="0" w:space="0" w:color="auto"/>
            <w:bottom w:val="none" w:sz="0" w:space="0" w:color="auto"/>
            <w:right w:val="none" w:sz="0" w:space="0" w:color="auto"/>
          </w:divBdr>
        </w:div>
        <w:div w:id="1844928623">
          <w:marLeft w:val="0"/>
          <w:marRight w:val="0"/>
          <w:marTop w:val="0"/>
          <w:marBottom w:val="0"/>
          <w:divBdr>
            <w:top w:val="none" w:sz="0" w:space="0" w:color="auto"/>
            <w:left w:val="none" w:sz="0" w:space="0" w:color="auto"/>
            <w:bottom w:val="none" w:sz="0" w:space="0" w:color="auto"/>
            <w:right w:val="none" w:sz="0" w:space="0" w:color="auto"/>
          </w:divBdr>
        </w:div>
        <w:div w:id="781219062">
          <w:marLeft w:val="0"/>
          <w:marRight w:val="0"/>
          <w:marTop w:val="0"/>
          <w:marBottom w:val="0"/>
          <w:divBdr>
            <w:top w:val="none" w:sz="0" w:space="0" w:color="auto"/>
            <w:left w:val="none" w:sz="0" w:space="0" w:color="auto"/>
            <w:bottom w:val="none" w:sz="0" w:space="0" w:color="auto"/>
            <w:right w:val="none" w:sz="0" w:space="0" w:color="auto"/>
          </w:divBdr>
        </w:div>
        <w:div w:id="497158393">
          <w:marLeft w:val="0"/>
          <w:marRight w:val="0"/>
          <w:marTop w:val="0"/>
          <w:marBottom w:val="0"/>
          <w:divBdr>
            <w:top w:val="none" w:sz="0" w:space="0" w:color="auto"/>
            <w:left w:val="none" w:sz="0" w:space="0" w:color="auto"/>
            <w:bottom w:val="none" w:sz="0" w:space="0" w:color="auto"/>
            <w:right w:val="none" w:sz="0" w:space="0" w:color="auto"/>
          </w:divBdr>
        </w:div>
        <w:div w:id="1224487354">
          <w:marLeft w:val="0"/>
          <w:marRight w:val="0"/>
          <w:marTop w:val="0"/>
          <w:marBottom w:val="0"/>
          <w:divBdr>
            <w:top w:val="none" w:sz="0" w:space="0" w:color="auto"/>
            <w:left w:val="none" w:sz="0" w:space="0" w:color="auto"/>
            <w:bottom w:val="none" w:sz="0" w:space="0" w:color="auto"/>
            <w:right w:val="none" w:sz="0" w:space="0" w:color="auto"/>
          </w:divBdr>
        </w:div>
        <w:div w:id="1123646673">
          <w:marLeft w:val="0"/>
          <w:marRight w:val="0"/>
          <w:marTop w:val="0"/>
          <w:marBottom w:val="0"/>
          <w:divBdr>
            <w:top w:val="none" w:sz="0" w:space="0" w:color="auto"/>
            <w:left w:val="none" w:sz="0" w:space="0" w:color="auto"/>
            <w:bottom w:val="none" w:sz="0" w:space="0" w:color="auto"/>
            <w:right w:val="none" w:sz="0" w:space="0" w:color="auto"/>
          </w:divBdr>
        </w:div>
        <w:div w:id="283466210">
          <w:marLeft w:val="0"/>
          <w:marRight w:val="0"/>
          <w:marTop w:val="0"/>
          <w:marBottom w:val="0"/>
          <w:divBdr>
            <w:top w:val="none" w:sz="0" w:space="0" w:color="auto"/>
            <w:left w:val="none" w:sz="0" w:space="0" w:color="auto"/>
            <w:bottom w:val="none" w:sz="0" w:space="0" w:color="auto"/>
            <w:right w:val="none" w:sz="0" w:space="0" w:color="auto"/>
          </w:divBdr>
        </w:div>
        <w:div w:id="1237129087">
          <w:marLeft w:val="0"/>
          <w:marRight w:val="0"/>
          <w:marTop w:val="0"/>
          <w:marBottom w:val="0"/>
          <w:divBdr>
            <w:top w:val="none" w:sz="0" w:space="0" w:color="auto"/>
            <w:left w:val="none" w:sz="0" w:space="0" w:color="auto"/>
            <w:bottom w:val="none" w:sz="0" w:space="0" w:color="auto"/>
            <w:right w:val="none" w:sz="0" w:space="0" w:color="auto"/>
          </w:divBdr>
        </w:div>
        <w:div w:id="2089693522">
          <w:marLeft w:val="0"/>
          <w:marRight w:val="0"/>
          <w:marTop w:val="0"/>
          <w:marBottom w:val="0"/>
          <w:divBdr>
            <w:top w:val="none" w:sz="0" w:space="0" w:color="auto"/>
            <w:left w:val="none" w:sz="0" w:space="0" w:color="auto"/>
            <w:bottom w:val="none" w:sz="0" w:space="0" w:color="auto"/>
            <w:right w:val="none" w:sz="0" w:space="0" w:color="auto"/>
          </w:divBdr>
        </w:div>
        <w:div w:id="484663844">
          <w:marLeft w:val="0"/>
          <w:marRight w:val="0"/>
          <w:marTop w:val="0"/>
          <w:marBottom w:val="0"/>
          <w:divBdr>
            <w:top w:val="none" w:sz="0" w:space="0" w:color="auto"/>
            <w:left w:val="none" w:sz="0" w:space="0" w:color="auto"/>
            <w:bottom w:val="none" w:sz="0" w:space="0" w:color="auto"/>
            <w:right w:val="none" w:sz="0" w:space="0" w:color="auto"/>
          </w:divBdr>
        </w:div>
        <w:div w:id="331416484">
          <w:marLeft w:val="0"/>
          <w:marRight w:val="0"/>
          <w:marTop w:val="0"/>
          <w:marBottom w:val="0"/>
          <w:divBdr>
            <w:top w:val="none" w:sz="0" w:space="0" w:color="auto"/>
            <w:left w:val="none" w:sz="0" w:space="0" w:color="auto"/>
            <w:bottom w:val="none" w:sz="0" w:space="0" w:color="auto"/>
            <w:right w:val="none" w:sz="0" w:space="0" w:color="auto"/>
          </w:divBdr>
        </w:div>
        <w:div w:id="666829955">
          <w:marLeft w:val="0"/>
          <w:marRight w:val="0"/>
          <w:marTop w:val="0"/>
          <w:marBottom w:val="0"/>
          <w:divBdr>
            <w:top w:val="none" w:sz="0" w:space="0" w:color="auto"/>
            <w:left w:val="none" w:sz="0" w:space="0" w:color="auto"/>
            <w:bottom w:val="none" w:sz="0" w:space="0" w:color="auto"/>
            <w:right w:val="none" w:sz="0" w:space="0" w:color="auto"/>
          </w:divBdr>
        </w:div>
        <w:div w:id="545071977">
          <w:marLeft w:val="0"/>
          <w:marRight w:val="0"/>
          <w:marTop w:val="0"/>
          <w:marBottom w:val="0"/>
          <w:divBdr>
            <w:top w:val="none" w:sz="0" w:space="0" w:color="auto"/>
            <w:left w:val="none" w:sz="0" w:space="0" w:color="auto"/>
            <w:bottom w:val="none" w:sz="0" w:space="0" w:color="auto"/>
            <w:right w:val="none" w:sz="0" w:space="0" w:color="auto"/>
          </w:divBdr>
        </w:div>
        <w:div w:id="129521077">
          <w:marLeft w:val="0"/>
          <w:marRight w:val="0"/>
          <w:marTop w:val="0"/>
          <w:marBottom w:val="0"/>
          <w:divBdr>
            <w:top w:val="none" w:sz="0" w:space="0" w:color="auto"/>
            <w:left w:val="none" w:sz="0" w:space="0" w:color="auto"/>
            <w:bottom w:val="none" w:sz="0" w:space="0" w:color="auto"/>
            <w:right w:val="none" w:sz="0" w:space="0" w:color="auto"/>
          </w:divBdr>
        </w:div>
        <w:div w:id="477302039">
          <w:marLeft w:val="0"/>
          <w:marRight w:val="0"/>
          <w:marTop w:val="0"/>
          <w:marBottom w:val="0"/>
          <w:divBdr>
            <w:top w:val="none" w:sz="0" w:space="0" w:color="auto"/>
            <w:left w:val="none" w:sz="0" w:space="0" w:color="auto"/>
            <w:bottom w:val="none" w:sz="0" w:space="0" w:color="auto"/>
            <w:right w:val="none" w:sz="0" w:space="0" w:color="auto"/>
          </w:divBdr>
        </w:div>
        <w:div w:id="609774516">
          <w:marLeft w:val="0"/>
          <w:marRight w:val="0"/>
          <w:marTop w:val="0"/>
          <w:marBottom w:val="0"/>
          <w:divBdr>
            <w:top w:val="none" w:sz="0" w:space="0" w:color="auto"/>
            <w:left w:val="none" w:sz="0" w:space="0" w:color="auto"/>
            <w:bottom w:val="none" w:sz="0" w:space="0" w:color="auto"/>
            <w:right w:val="none" w:sz="0" w:space="0" w:color="auto"/>
          </w:divBdr>
        </w:div>
        <w:div w:id="2079202498">
          <w:marLeft w:val="0"/>
          <w:marRight w:val="0"/>
          <w:marTop w:val="0"/>
          <w:marBottom w:val="0"/>
          <w:divBdr>
            <w:top w:val="none" w:sz="0" w:space="0" w:color="auto"/>
            <w:left w:val="none" w:sz="0" w:space="0" w:color="auto"/>
            <w:bottom w:val="none" w:sz="0" w:space="0" w:color="auto"/>
            <w:right w:val="none" w:sz="0" w:space="0" w:color="auto"/>
          </w:divBdr>
        </w:div>
        <w:div w:id="1157459207">
          <w:marLeft w:val="0"/>
          <w:marRight w:val="0"/>
          <w:marTop w:val="0"/>
          <w:marBottom w:val="0"/>
          <w:divBdr>
            <w:top w:val="none" w:sz="0" w:space="0" w:color="auto"/>
            <w:left w:val="none" w:sz="0" w:space="0" w:color="auto"/>
            <w:bottom w:val="none" w:sz="0" w:space="0" w:color="auto"/>
            <w:right w:val="none" w:sz="0" w:space="0" w:color="auto"/>
          </w:divBdr>
        </w:div>
        <w:div w:id="1600870694">
          <w:marLeft w:val="0"/>
          <w:marRight w:val="0"/>
          <w:marTop w:val="0"/>
          <w:marBottom w:val="0"/>
          <w:divBdr>
            <w:top w:val="none" w:sz="0" w:space="0" w:color="auto"/>
            <w:left w:val="none" w:sz="0" w:space="0" w:color="auto"/>
            <w:bottom w:val="none" w:sz="0" w:space="0" w:color="auto"/>
            <w:right w:val="none" w:sz="0" w:space="0" w:color="auto"/>
          </w:divBdr>
        </w:div>
        <w:div w:id="905384950">
          <w:marLeft w:val="0"/>
          <w:marRight w:val="0"/>
          <w:marTop w:val="0"/>
          <w:marBottom w:val="0"/>
          <w:divBdr>
            <w:top w:val="none" w:sz="0" w:space="0" w:color="auto"/>
            <w:left w:val="none" w:sz="0" w:space="0" w:color="auto"/>
            <w:bottom w:val="none" w:sz="0" w:space="0" w:color="auto"/>
            <w:right w:val="none" w:sz="0" w:space="0" w:color="auto"/>
          </w:divBdr>
        </w:div>
        <w:div w:id="1579169263">
          <w:marLeft w:val="0"/>
          <w:marRight w:val="0"/>
          <w:marTop w:val="0"/>
          <w:marBottom w:val="0"/>
          <w:divBdr>
            <w:top w:val="none" w:sz="0" w:space="0" w:color="auto"/>
            <w:left w:val="none" w:sz="0" w:space="0" w:color="auto"/>
            <w:bottom w:val="none" w:sz="0" w:space="0" w:color="auto"/>
            <w:right w:val="none" w:sz="0" w:space="0" w:color="auto"/>
          </w:divBdr>
        </w:div>
        <w:div w:id="711731575">
          <w:marLeft w:val="0"/>
          <w:marRight w:val="0"/>
          <w:marTop w:val="0"/>
          <w:marBottom w:val="0"/>
          <w:divBdr>
            <w:top w:val="none" w:sz="0" w:space="0" w:color="auto"/>
            <w:left w:val="none" w:sz="0" w:space="0" w:color="auto"/>
            <w:bottom w:val="none" w:sz="0" w:space="0" w:color="auto"/>
            <w:right w:val="none" w:sz="0" w:space="0" w:color="auto"/>
          </w:divBdr>
        </w:div>
        <w:div w:id="1334263860">
          <w:marLeft w:val="0"/>
          <w:marRight w:val="0"/>
          <w:marTop w:val="0"/>
          <w:marBottom w:val="0"/>
          <w:divBdr>
            <w:top w:val="none" w:sz="0" w:space="0" w:color="auto"/>
            <w:left w:val="none" w:sz="0" w:space="0" w:color="auto"/>
            <w:bottom w:val="none" w:sz="0" w:space="0" w:color="auto"/>
            <w:right w:val="none" w:sz="0" w:space="0" w:color="auto"/>
          </w:divBdr>
        </w:div>
        <w:div w:id="571893060">
          <w:marLeft w:val="0"/>
          <w:marRight w:val="0"/>
          <w:marTop w:val="0"/>
          <w:marBottom w:val="0"/>
          <w:divBdr>
            <w:top w:val="none" w:sz="0" w:space="0" w:color="auto"/>
            <w:left w:val="none" w:sz="0" w:space="0" w:color="auto"/>
            <w:bottom w:val="none" w:sz="0" w:space="0" w:color="auto"/>
            <w:right w:val="none" w:sz="0" w:space="0" w:color="auto"/>
          </w:divBdr>
        </w:div>
        <w:div w:id="373848238">
          <w:marLeft w:val="0"/>
          <w:marRight w:val="0"/>
          <w:marTop w:val="0"/>
          <w:marBottom w:val="0"/>
          <w:divBdr>
            <w:top w:val="none" w:sz="0" w:space="0" w:color="auto"/>
            <w:left w:val="none" w:sz="0" w:space="0" w:color="auto"/>
            <w:bottom w:val="none" w:sz="0" w:space="0" w:color="auto"/>
            <w:right w:val="none" w:sz="0" w:space="0" w:color="auto"/>
          </w:divBdr>
        </w:div>
        <w:div w:id="1270360360">
          <w:marLeft w:val="0"/>
          <w:marRight w:val="0"/>
          <w:marTop w:val="0"/>
          <w:marBottom w:val="0"/>
          <w:divBdr>
            <w:top w:val="none" w:sz="0" w:space="0" w:color="auto"/>
            <w:left w:val="none" w:sz="0" w:space="0" w:color="auto"/>
            <w:bottom w:val="none" w:sz="0" w:space="0" w:color="auto"/>
            <w:right w:val="none" w:sz="0" w:space="0" w:color="auto"/>
          </w:divBdr>
        </w:div>
        <w:div w:id="176432994">
          <w:marLeft w:val="0"/>
          <w:marRight w:val="0"/>
          <w:marTop w:val="0"/>
          <w:marBottom w:val="0"/>
          <w:divBdr>
            <w:top w:val="none" w:sz="0" w:space="0" w:color="auto"/>
            <w:left w:val="none" w:sz="0" w:space="0" w:color="auto"/>
            <w:bottom w:val="none" w:sz="0" w:space="0" w:color="auto"/>
            <w:right w:val="none" w:sz="0" w:space="0" w:color="auto"/>
          </w:divBdr>
        </w:div>
      </w:divsChild>
    </w:div>
    <w:div w:id="210911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yaseen perbtani</dc:creator>
  <cp:lastModifiedBy>微软用户</cp:lastModifiedBy>
  <cp:revision>3</cp:revision>
  <dcterms:created xsi:type="dcterms:W3CDTF">2014-12-19T06:33:00Z</dcterms:created>
  <dcterms:modified xsi:type="dcterms:W3CDTF">2014-12-19T08:04:00Z</dcterms:modified>
</cp:coreProperties>
</file>