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4298A7" w14:textId="77777777" w:rsidR="005D77AA" w:rsidRPr="007F3C37" w:rsidRDefault="005D77AA" w:rsidP="00DE036F">
      <w:pPr>
        <w:spacing w:line="360" w:lineRule="auto"/>
        <w:jc w:val="both"/>
        <w:rPr>
          <w:rFonts w:ascii="Book Antiqua" w:hAnsi="Book Antiqua"/>
          <w:b/>
          <w:bCs/>
          <w:lang w:eastAsia="zh-CN"/>
        </w:rPr>
      </w:pPr>
      <w:r w:rsidRPr="007F3C37">
        <w:rPr>
          <w:rFonts w:ascii="Book Antiqua" w:hAnsi="Book Antiqua"/>
          <w:b/>
          <w:bCs/>
          <w:lang w:eastAsia="zh-CN"/>
        </w:rPr>
        <w:t>Name of journal: World Journal of Gastrointestinal Endoscopy</w:t>
      </w:r>
    </w:p>
    <w:p w14:paraId="26E717D6" w14:textId="77777777" w:rsidR="005D77AA" w:rsidRPr="007F3C37" w:rsidRDefault="005D77AA" w:rsidP="00DE036F">
      <w:pPr>
        <w:spacing w:line="360" w:lineRule="auto"/>
        <w:jc w:val="both"/>
        <w:rPr>
          <w:rFonts w:ascii="Book Antiqua" w:hAnsi="Book Antiqua"/>
          <w:b/>
          <w:bCs/>
          <w:lang w:eastAsia="zh-CN"/>
        </w:rPr>
      </w:pPr>
      <w:r w:rsidRPr="007F3C37">
        <w:rPr>
          <w:rFonts w:ascii="Book Antiqua" w:hAnsi="Book Antiqua"/>
          <w:b/>
          <w:bCs/>
          <w:lang w:eastAsia="zh-CN"/>
        </w:rPr>
        <w:t>ESPS Manuscript NO: 14477</w:t>
      </w:r>
    </w:p>
    <w:p w14:paraId="0A8A2611" w14:textId="77777777" w:rsidR="005D77AA" w:rsidRPr="007F3C37" w:rsidRDefault="005D77AA" w:rsidP="00DE036F">
      <w:pPr>
        <w:spacing w:line="360" w:lineRule="auto"/>
        <w:jc w:val="both"/>
        <w:rPr>
          <w:rFonts w:ascii="Book Antiqua" w:hAnsi="Book Antiqua"/>
          <w:b/>
          <w:bCs/>
          <w:lang w:eastAsia="zh-CN"/>
        </w:rPr>
      </w:pPr>
      <w:r w:rsidRPr="007F3C37">
        <w:rPr>
          <w:rFonts w:ascii="Book Antiqua" w:hAnsi="Book Antiqua"/>
          <w:b/>
          <w:bCs/>
          <w:lang w:eastAsia="zh-CN"/>
        </w:rPr>
        <w:t>Columns: MINIREVIEWS</w:t>
      </w:r>
    </w:p>
    <w:p w14:paraId="70E30BED" w14:textId="77777777" w:rsidR="002B2D07" w:rsidRPr="007F3C37" w:rsidRDefault="002B2D07" w:rsidP="00DE036F">
      <w:pPr>
        <w:spacing w:line="360" w:lineRule="auto"/>
        <w:jc w:val="both"/>
        <w:rPr>
          <w:rFonts w:ascii="Book Antiqua" w:hAnsi="Book Antiqua"/>
          <w:b/>
          <w:bCs/>
        </w:rPr>
      </w:pPr>
    </w:p>
    <w:p w14:paraId="514D7450" w14:textId="77777777" w:rsidR="00741DCA" w:rsidRPr="007F3C37" w:rsidRDefault="0063332D" w:rsidP="00DE036F">
      <w:pPr>
        <w:spacing w:line="360" w:lineRule="auto"/>
        <w:jc w:val="both"/>
        <w:rPr>
          <w:rFonts w:ascii="Book Antiqua" w:hAnsi="Book Antiqua"/>
          <w:b/>
          <w:bCs/>
        </w:rPr>
      </w:pPr>
      <w:r w:rsidRPr="007F3C37">
        <w:rPr>
          <w:rFonts w:ascii="Book Antiqua" w:hAnsi="Book Antiqua"/>
          <w:b/>
          <w:bCs/>
        </w:rPr>
        <w:t>Per</w:t>
      </w:r>
      <w:r w:rsidR="00292ABC" w:rsidRPr="007F3C37">
        <w:rPr>
          <w:rFonts w:ascii="Book Antiqua" w:hAnsi="Book Antiqua"/>
          <w:b/>
          <w:bCs/>
        </w:rPr>
        <w:t xml:space="preserve">oral </w:t>
      </w:r>
      <w:r w:rsidR="00D461B1" w:rsidRPr="007F3C37">
        <w:rPr>
          <w:rFonts w:ascii="Book Antiqua" w:hAnsi="Book Antiqua"/>
          <w:b/>
          <w:bCs/>
        </w:rPr>
        <w:t>endoscopic myotomy</w:t>
      </w:r>
    </w:p>
    <w:p w14:paraId="23740C96" w14:textId="77777777" w:rsidR="005D77AA" w:rsidRPr="007F3C37" w:rsidRDefault="005D77AA" w:rsidP="00DE036F">
      <w:pPr>
        <w:spacing w:line="360" w:lineRule="auto"/>
        <w:jc w:val="both"/>
        <w:rPr>
          <w:rFonts w:ascii="Book Antiqua" w:hAnsi="Book Antiqua"/>
          <w:bCs/>
          <w:lang w:eastAsia="zh-CN"/>
        </w:rPr>
      </w:pPr>
    </w:p>
    <w:p w14:paraId="7B12AC8F" w14:textId="77777777" w:rsidR="002779A7" w:rsidRPr="007F3C37" w:rsidRDefault="002779A7" w:rsidP="002779A7">
      <w:pPr>
        <w:spacing w:line="360" w:lineRule="auto"/>
        <w:jc w:val="both"/>
        <w:rPr>
          <w:rFonts w:ascii="Book Antiqua" w:hAnsi="Book Antiqua"/>
          <w:bCs/>
        </w:rPr>
      </w:pPr>
      <w:r w:rsidRPr="007F3C37">
        <w:rPr>
          <w:rFonts w:ascii="Book Antiqua" w:hAnsi="Book Antiqua"/>
          <w:bCs/>
          <w:lang w:eastAsia="zh-CN"/>
        </w:rPr>
        <w:t xml:space="preserve">Kumbhari V </w:t>
      </w:r>
      <w:r w:rsidRPr="007F3C37">
        <w:rPr>
          <w:rFonts w:ascii="Book Antiqua" w:hAnsi="Book Antiqua"/>
          <w:bCs/>
          <w:i/>
          <w:lang w:eastAsia="zh-CN"/>
        </w:rPr>
        <w:t>et al</w:t>
      </w:r>
      <w:r w:rsidRPr="007F3C37">
        <w:rPr>
          <w:rFonts w:ascii="Book Antiqua" w:hAnsi="Book Antiqua"/>
          <w:bCs/>
          <w:lang w:eastAsia="zh-CN"/>
        </w:rPr>
        <w:t xml:space="preserve">. </w:t>
      </w:r>
      <w:r w:rsidRPr="007F3C37">
        <w:rPr>
          <w:rFonts w:ascii="Book Antiqua" w:hAnsi="Book Antiqua"/>
          <w:bCs/>
        </w:rPr>
        <w:t>Peroral endoscopic myotomy</w:t>
      </w:r>
    </w:p>
    <w:p w14:paraId="3C0EFAA9" w14:textId="785F7B7B" w:rsidR="002779A7" w:rsidRPr="007F3C37" w:rsidRDefault="002779A7" w:rsidP="00DE036F">
      <w:pPr>
        <w:spacing w:line="360" w:lineRule="auto"/>
        <w:jc w:val="both"/>
        <w:rPr>
          <w:rFonts w:ascii="Book Antiqua" w:hAnsi="Book Antiqua"/>
          <w:bCs/>
          <w:lang w:eastAsia="zh-CN"/>
        </w:rPr>
      </w:pPr>
    </w:p>
    <w:p w14:paraId="3613A312" w14:textId="77777777" w:rsidR="005D77AA" w:rsidRPr="007F3C37" w:rsidRDefault="005D77AA" w:rsidP="00DE036F">
      <w:pPr>
        <w:spacing w:line="360" w:lineRule="auto"/>
        <w:jc w:val="both"/>
        <w:rPr>
          <w:rFonts w:ascii="Book Antiqua" w:hAnsi="Book Antiqua"/>
          <w:bCs/>
          <w:lang w:eastAsia="zh-CN"/>
        </w:rPr>
      </w:pPr>
      <w:r w:rsidRPr="007F3C37">
        <w:rPr>
          <w:rFonts w:ascii="Book Antiqua" w:hAnsi="Book Antiqua"/>
          <w:bCs/>
          <w:lang w:eastAsia="zh-CN"/>
        </w:rPr>
        <w:t>Vivek Kumbhari, Mouen A Khashab</w:t>
      </w:r>
    </w:p>
    <w:p w14:paraId="2A63B571" w14:textId="77777777" w:rsidR="002B2D07" w:rsidRPr="007F3C37" w:rsidRDefault="002B2D07" w:rsidP="00DE036F">
      <w:pPr>
        <w:tabs>
          <w:tab w:val="left" w:pos="468"/>
        </w:tabs>
        <w:spacing w:line="360" w:lineRule="auto"/>
        <w:jc w:val="both"/>
        <w:rPr>
          <w:rFonts w:ascii="Book Antiqua" w:hAnsi="Book Antiqua"/>
          <w:lang w:eastAsia="zh-CN"/>
        </w:rPr>
      </w:pPr>
    </w:p>
    <w:p w14:paraId="4E3489F7" w14:textId="2104852D" w:rsidR="002B2D07" w:rsidRPr="007F3C37" w:rsidRDefault="00D461B1" w:rsidP="00DE036F">
      <w:pPr>
        <w:spacing w:line="360" w:lineRule="auto"/>
        <w:jc w:val="both"/>
        <w:rPr>
          <w:rFonts w:ascii="Book Antiqua" w:hAnsi="Book Antiqua"/>
          <w:bCs/>
          <w:lang w:eastAsia="zh-CN"/>
        </w:rPr>
      </w:pPr>
      <w:r w:rsidRPr="007F3C37">
        <w:rPr>
          <w:rFonts w:ascii="Book Antiqua" w:hAnsi="Book Antiqua"/>
          <w:b/>
          <w:bCs/>
          <w:lang w:eastAsia="zh-CN"/>
        </w:rPr>
        <w:t xml:space="preserve">Vivek Kumbhari, Mouen A Khashab, </w:t>
      </w:r>
      <w:r w:rsidR="00741DCA" w:rsidRPr="007F3C37">
        <w:rPr>
          <w:rFonts w:ascii="Book Antiqua" w:hAnsi="Book Antiqua"/>
        </w:rPr>
        <w:t>Department of Medicine and Division of Gastroenterology and Hepatology</w:t>
      </w:r>
      <w:r w:rsidRPr="007F3C37">
        <w:rPr>
          <w:rFonts w:ascii="Book Antiqua" w:hAnsi="Book Antiqua"/>
          <w:lang w:eastAsia="zh-CN"/>
        </w:rPr>
        <w:t>,</w:t>
      </w:r>
      <w:r w:rsidR="00741DCA" w:rsidRPr="007F3C37">
        <w:rPr>
          <w:rFonts w:ascii="Book Antiqua" w:hAnsi="Book Antiqua"/>
        </w:rPr>
        <w:t xml:space="preserve"> Johns Hopkins </w:t>
      </w:r>
      <w:r w:rsidRPr="007F3C37">
        <w:rPr>
          <w:rFonts w:ascii="Book Antiqua" w:hAnsi="Book Antiqua"/>
        </w:rPr>
        <w:t>Hospital, Baltimore</w:t>
      </w:r>
      <w:r w:rsidRPr="007F3C37">
        <w:rPr>
          <w:rFonts w:ascii="Book Antiqua" w:hAnsi="Book Antiqua"/>
          <w:lang w:eastAsia="zh-CN"/>
        </w:rPr>
        <w:t xml:space="preserve">, </w:t>
      </w:r>
      <w:r w:rsidRPr="007F3C37">
        <w:rPr>
          <w:rFonts w:ascii="Book Antiqua" w:hAnsi="Book Antiqua"/>
        </w:rPr>
        <w:t>MD 21205</w:t>
      </w:r>
      <w:r w:rsidRPr="007F3C37">
        <w:rPr>
          <w:rFonts w:ascii="Book Antiqua" w:hAnsi="Book Antiqua"/>
          <w:lang w:eastAsia="zh-CN"/>
        </w:rPr>
        <w:t xml:space="preserve">, </w:t>
      </w:r>
      <w:r w:rsidR="002779A7" w:rsidRPr="007F3C37">
        <w:rPr>
          <w:rFonts w:ascii="Book Antiqua" w:hAnsi="Book Antiqua"/>
          <w:lang w:eastAsia="zh-CN"/>
        </w:rPr>
        <w:t>United States</w:t>
      </w:r>
    </w:p>
    <w:p w14:paraId="509DA15F" w14:textId="77777777" w:rsidR="002B2D07" w:rsidRPr="007F3C37" w:rsidRDefault="002B2D07" w:rsidP="00DE036F">
      <w:pPr>
        <w:spacing w:line="360" w:lineRule="auto"/>
        <w:jc w:val="both"/>
        <w:rPr>
          <w:rFonts w:ascii="Book Antiqua" w:hAnsi="Book Antiqua"/>
          <w:lang w:eastAsia="zh-CN"/>
        </w:rPr>
      </w:pPr>
    </w:p>
    <w:p w14:paraId="4A448EC8" w14:textId="12A32122" w:rsidR="00D461B1" w:rsidRPr="007F3C37" w:rsidRDefault="00DE036F" w:rsidP="00DE036F">
      <w:pPr>
        <w:spacing w:line="360" w:lineRule="auto"/>
        <w:jc w:val="both"/>
        <w:rPr>
          <w:rFonts w:ascii="Book Antiqua" w:hAnsi="Book Antiqua"/>
          <w:b/>
          <w:color w:val="262626"/>
        </w:rPr>
      </w:pPr>
      <w:bookmarkStart w:id="0" w:name="OLE_LINK81"/>
      <w:bookmarkStart w:id="1" w:name="OLE_LINK125"/>
      <w:bookmarkStart w:id="2" w:name="OLE_LINK152"/>
      <w:bookmarkStart w:id="3" w:name="OLE_LINK173"/>
      <w:bookmarkStart w:id="4" w:name="OLE_LINK190"/>
      <w:bookmarkStart w:id="5" w:name="OLE_LINK228"/>
      <w:bookmarkStart w:id="6" w:name="OLE_LINK296"/>
      <w:bookmarkStart w:id="7" w:name="OLE_LINK31"/>
      <w:r w:rsidRPr="007F3C37">
        <w:rPr>
          <w:rFonts w:ascii="Book Antiqua" w:eastAsia="MS Mincho" w:hAnsi="Book Antiqua"/>
          <w:b/>
        </w:rPr>
        <w:t>Author contributions:</w:t>
      </w:r>
      <w:bookmarkEnd w:id="0"/>
      <w:bookmarkEnd w:id="1"/>
      <w:bookmarkEnd w:id="2"/>
      <w:bookmarkEnd w:id="3"/>
      <w:bookmarkEnd w:id="4"/>
      <w:bookmarkEnd w:id="5"/>
      <w:bookmarkEnd w:id="6"/>
      <w:bookmarkEnd w:id="7"/>
      <w:r w:rsidR="00D461B1" w:rsidRPr="007F3C37">
        <w:rPr>
          <w:rFonts w:ascii="Book Antiqua" w:hAnsi="Book Antiqua"/>
          <w:b/>
          <w:color w:val="262626"/>
          <w:lang w:eastAsia="zh-CN"/>
        </w:rPr>
        <w:t xml:space="preserve"> </w:t>
      </w:r>
      <w:r w:rsidR="00D461B1" w:rsidRPr="007F3C37">
        <w:rPr>
          <w:rFonts w:ascii="Book Antiqua" w:hAnsi="Book Antiqua"/>
          <w:color w:val="262626"/>
        </w:rPr>
        <w:t>The authors were involved in writing and critical revision of the manuscript.</w:t>
      </w:r>
    </w:p>
    <w:p w14:paraId="7FBC52C0" w14:textId="77777777" w:rsidR="00741DCA" w:rsidRPr="007F3C37" w:rsidRDefault="00741DCA" w:rsidP="00DE036F">
      <w:pPr>
        <w:autoSpaceDE w:val="0"/>
        <w:autoSpaceDN w:val="0"/>
        <w:adjustRightInd w:val="0"/>
        <w:jc w:val="both"/>
        <w:rPr>
          <w:rFonts w:ascii="Book Antiqua" w:hAnsi="Book Antiqua"/>
          <w:lang w:eastAsia="zh-CN"/>
        </w:rPr>
      </w:pPr>
    </w:p>
    <w:p w14:paraId="2C6FE77F" w14:textId="0E52A2D5" w:rsidR="00102780" w:rsidRPr="007F3C37" w:rsidRDefault="007F3C37" w:rsidP="00DE036F">
      <w:pPr>
        <w:spacing w:line="360" w:lineRule="auto"/>
        <w:jc w:val="both"/>
        <w:rPr>
          <w:rFonts w:ascii="Book Antiqua" w:hAnsi="Book Antiqua"/>
          <w:lang w:eastAsia="zh-CN"/>
        </w:rPr>
      </w:pPr>
      <w:r w:rsidRPr="007F3C37">
        <w:rPr>
          <w:rFonts w:ascii="Book Antiqua" w:eastAsia="Times New Roman" w:hAnsi="Book Antiqua" w:cs="Gulim"/>
          <w:b/>
          <w:color w:val="000000"/>
        </w:rPr>
        <w:t>Conflict-of-interest</w:t>
      </w:r>
      <w:r w:rsidRPr="007F3C37">
        <w:rPr>
          <w:rFonts w:ascii="Book Antiqua" w:hAnsi="Book Antiqua" w:cs="Gulim"/>
          <w:b/>
          <w:color w:val="000000"/>
          <w:lang w:eastAsia="zh-CN"/>
        </w:rPr>
        <w:t>:</w:t>
      </w:r>
      <w:r w:rsidR="00D461B1" w:rsidRPr="007F3C37">
        <w:rPr>
          <w:rFonts w:ascii="Book Antiqua" w:hAnsi="Book Antiqua"/>
          <w:b/>
          <w:bCs/>
          <w:lang w:eastAsia="zh-CN"/>
        </w:rPr>
        <w:t xml:space="preserve"> </w:t>
      </w:r>
      <w:r w:rsidR="00D461B1" w:rsidRPr="007F3C37">
        <w:rPr>
          <w:rFonts w:ascii="Book Antiqua" w:hAnsi="Book Antiqua"/>
        </w:rPr>
        <w:t>Mouen A</w:t>
      </w:r>
      <w:r w:rsidR="00741DCA" w:rsidRPr="007F3C37">
        <w:rPr>
          <w:rFonts w:ascii="Book Antiqua" w:hAnsi="Book Antiqua"/>
        </w:rPr>
        <w:t xml:space="preserve"> Khashab is a consultant for Boston Scientific and Olympus America and has received research support from Cook </w:t>
      </w:r>
      <w:proofErr w:type="gramStart"/>
      <w:r w:rsidR="00741DCA" w:rsidRPr="007F3C37">
        <w:rPr>
          <w:rFonts w:ascii="Book Antiqua" w:hAnsi="Book Antiqua"/>
        </w:rPr>
        <w:t>Medical</w:t>
      </w:r>
      <w:r w:rsidR="00DE036F" w:rsidRPr="007F3C37">
        <w:rPr>
          <w:rFonts w:ascii="Book Antiqua" w:hAnsi="Book Antiqua"/>
          <w:b/>
          <w:bCs/>
          <w:lang w:eastAsia="zh-CN"/>
        </w:rPr>
        <w:t>,</w:t>
      </w:r>
      <w:proofErr w:type="gramEnd"/>
      <w:r w:rsidR="00DE036F" w:rsidRPr="007F3C37">
        <w:rPr>
          <w:rFonts w:ascii="Book Antiqua" w:hAnsi="Book Antiqua"/>
          <w:b/>
          <w:bCs/>
          <w:lang w:eastAsia="zh-CN"/>
        </w:rPr>
        <w:t xml:space="preserve"> </w:t>
      </w:r>
      <w:r w:rsidR="00F66C2D" w:rsidRPr="007F3C37">
        <w:rPr>
          <w:rFonts w:ascii="Book Antiqua" w:hAnsi="Book Antiqua"/>
        </w:rPr>
        <w:t xml:space="preserve">Vivek Kumbhari has </w:t>
      </w:r>
      <w:r w:rsidR="00741DCA" w:rsidRPr="007F3C37">
        <w:rPr>
          <w:rFonts w:ascii="Book Antiqua" w:hAnsi="Book Antiqua"/>
        </w:rPr>
        <w:t>no relevant disclosures</w:t>
      </w:r>
      <w:r w:rsidR="00DE036F" w:rsidRPr="007F3C37">
        <w:rPr>
          <w:rFonts w:ascii="Book Antiqua" w:hAnsi="Book Antiqua"/>
          <w:lang w:eastAsia="zh-CN"/>
        </w:rPr>
        <w:t>.</w:t>
      </w:r>
    </w:p>
    <w:p w14:paraId="30A6C2CA" w14:textId="77777777" w:rsidR="00DE036F" w:rsidRPr="007F3C37" w:rsidRDefault="00DE036F" w:rsidP="00DE036F">
      <w:pPr>
        <w:spacing w:line="360" w:lineRule="auto"/>
        <w:jc w:val="both"/>
        <w:rPr>
          <w:rFonts w:ascii="Book Antiqua" w:hAnsi="Book Antiqua"/>
          <w:b/>
          <w:bCs/>
          <w:lang w:eastAsia="zh-CN"/>
        </w:rPr>
      </w:pPr>
    </w:p>
    <w:p w14:paraId="6CD5A4A5" w14:textId="77777777" w:rsidR="00DE036F" w:rsidRPr="007F3C37" w:rsidRDefault="00DE036F" w:rsidP="00DE036F">
      <w:pPr>
        <w:spacing w:line="360" w:lineRule="auto"/>
        <w:jc w:val="both"/>
        <w:rPr>
          <w:rFonts w:ascii="Book Antiqua" w:eastAsia="宋体" w:hAnsi="Book Antiqua" w:cs="宋体"/>
          <w:color w:val="000000" w:themeColor="text1"/>
          <w:lang w:eastAsia="zh-CN"/>
        </w:rPr>
      </w:pPr>
      <w:bookmarkStart w:id="8" w:name="OLE_LINK507"/>
      <w:bookmarkStart w:id="9" w:name="OLE_LINK506"/>
      <w:bookmarkStart w:id="10" w:name="OLE_LINK496"/>
      <w:bookmarkStart w:id="11" w:name="OLE_LINK479"/>
      <w:r w:rsidRPr="007F3C37">
        <w:rPr>
          <w:rFonts w:ascii="Book Antiqua" w:eastAsia="宋体" w:hAnsi="Book Antiqua" w:cs="宋体"/>
          <w:b/>
          <w:color w:val="000000" w:themeColor="text1"/>
          <w:lang w:eastAsia="zh-CN"/>
        </w:rPr>
        <w:t xml:space="preserve">Open-Access: </w:t>
      </w:r>
      <w:r w:rsidRPr="007F3C37">
        <w:rPr>
          <w:rFonts w:ascii="Book Antiqua" w:eastAsia="宋体" w:hAnsi="Book Antiqua" w:cs="宋体"/>
          <w:color w:val="000000" w:themeColor="text1"/>
          <w:lang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7F3C37">
          <w:rPr>
            <w:rFonts w:ascii="Book Antiqua" w:eastAsia="宋体" w:hAnsi="Book Antiqua" w:cs="宋体"/>
            <w:color w:val="000000" w:themeColor="text1"/>
            <w:u w:val="single"/>
            <w:lang w:eastAsia="zh-CN"/>
          </w:rPr>
          <w:t>http://creativecommons.org/licenses/by-nc/4.0/</w:t>
        </w:r>
      </w:hyperlink>
      <w:bookmarkEnd w:id="8"/>
      <w:bookmarkEnd w:id="9"/>
      <w:bookmarkEnd w:id="10"/>
      <w:bookmarkEnd w:id="11"/>
    </w:p>
    <w:p w14:paraId="5B1A4DEB" w14:textId="77777777" w:rsidR="00DE036F" w:rsidRPr="007F3C37" w:rsidRDefault="00DE036F" w:rsidP="00DE036F">
      <w:pPr>
        <w:spacing w:line="360" w:lineRule="auto"/>
        <w:jc w:val="both"/>
        <w:rPr>
          <w:rFonts w:ascii="Book Antiqua" w:hAnsi="Book Antiqua"/>
          <w:b/>
          <w:color w:val="000000" w:themeColor="text1"/>
          <w:lang w:eastAsia="zh-CN"/>
        </w:rPr>
      </w:pPr>
    </w:p>
    <w:p w14:paraId="1E996BDD" w14:textId="333971BE" w:rsidR="00DE036F" w:rsidRPr="007F3C37" w:rsidRDefault="00DE036F" w:rsidP="00DE036F">
      <w:pPr>
        <w:spacing w:line="360" w:lineRule="auto"/>
        <w:jc w:val="both"/>
        <w:rPr>
          <w:rFonts w:ascii="Book Antiqua" w:hAnsi="Book Antiqua"/>
          <w:lang w:eastAsia="zh-CN"/>
        </w:rPr>
      </w:pPr>
      <w:bookmarkStart w:id="12" w:name="OLE_LINK1"/>
      <w:bookmarkStart w:id="13" w:name="OLE_LINK2"/>
      <w:r w:rsidRPr="007F3C37">
        <w:rPr>
          <w:rFonts w:ascii="Book Antiqua" w:hAnsi="Book Antiqua"/>
          <w:b/>
          <w:color w:val="000000"/>
        </w:rPr>
        <w:t>Correspondence to:</w:t>
      </w:r>
      <w:r w:rsidRPr="007F3C37">
        <w:rPr>
          <w:rFonts w:ascii="Book Antiqua" w:hAnsi="Book Antiqua"/>
          <w:b/>
          <w:color w:val="000000"/>
          <w:lang w:eastAsia="zh-CN"/>
        </w:rPr>
        <w:t xml:space="preserve"> </w:t>
      </w:r>
      <w:r w:rsidRPr="0088366A">
        <w:rPr>
          <w:rFonts w:ascii="Book Antiqua" w:hAnsi="Book Antiqua"/>
          <w:b/>
        </w:rPr>
        <w:t>Mouen A Khashab, MD</w:t>
      </w:r>
      <w:r w:rsidRPr="0088366A">
        <w:rPr>
          <w:rFonts w:ascii="Book Antiqua" w:hAnsi="Book Antiqua"/>
          <w:b/>
          <w:lang w:eastAsia="zh-CN"/>
        </w:rPr>
        <w:t xml:space="preserve">, </w:t>
      </w:r>
      <w:r w:rsidRPr="0088366A">
        <w:rPr>
          <w:rFonts w:ascii="Book Antiqua" w:hAnsi="Book Antiqua"/>
          <w:b/>
        </w:rPr>
        <w:t>Assistant Professor</w:t>
      </w:r>
      <w:r w:rsidRPr="0088366A">
        <w:rPr>
          <w:rFonts w:ascii="Book Antiqua" w:hAnsi="Book Antiqua"/>
          <w:b/>
          <w:lang w:eastAsia="zh-CN"/>
        </w:rPr>
        <w:t>,</w:t>
      </w:r>
      <w:r w:rsidRPr="007F3C37">
        <w:rPr>
          <w:rFonts w:ascii="Book Antiqua" w:hAnsi="Book Antiqua"/>
          <w:lang w:eastAsia="zh-CN"/>
        </w:rPr>
        <w:t xml:space="preserve"> </w:t>
      </w:r>
      <w:r w:rsidRPr="007F3C37">
        <w:rPr>
          <w:rFonts w:ascii="Book Antiqua" w:hAnsi="Book Antiqua"/>
        </w:rPr>
        <w:t>Department of Medicine and Division of Gastroenterology and Hepatology</w:t>
      </w:r>
      <w:r w:rsidRPr="007F3C37">
        <w:rPr>
          <w:rFonts w:ascii="Book Antiqua" w:hAnsi="Book Antiqua"/>
          <w:lang w:eastAsia="zh-CN"/>
        </w:rPr>
        <w:t>,</w:t>
      </w:r>
      <w:r w:rsidRPr="007F3C37">
        <w:rPr>
          <w:rFonts w:ascii="Book Antiqua" w:hAnsi="Book Antiqua"/>
        </w:rPr>
        <w:t xml:space="preserve"> </w:t>
      </w:r>
      <w:r w:rsidRPr="007F3C37">
        <w:rPr>
          <w:rFonts w:ascii="Book Antiqua" w:hAnsi="Book Antiqua"/>
        </w:rPr>
        <w:lastRenderedPageBreak/>
        <w:t>Johns Hopkins Hospital, 1800 Orleans St, Suite 7125 B</w:t>
      </w:r>
      <w:r w:rsidRPr="007F3C37">
        <w:rPr>
          <w:rFonts w:ascii="Book Antiqua" w:hAnsi="Book Antiqua"/>
          <w:lang w:eastAsia="zh-CN"/>
        </w:rPr>
        <w:t xml:space="preserve">, </w:t>
      </w:r>
      <w:r w:rsidRPr="007F3C37">
        <w:rPr>
          <w:rFonts w:ascii="Book Antiqua" w:hAnsi="Book Antiqua"/>
        </w:rPr>
        <w:t>Baltimore, MD 21205</w:t>
      </w:r>
      <w:r w:rsidRPr="007F3C37">
        <w:rPr>
          <w:rFonts w:ascii="Book Antiqua" w:hAnsi="Book Antiqua"/>
          <w:lang w:eastAsia="zh-CN"/>
        </w:rPr>
        <w:t>, United States. mkhasha1@jhmi.edu</w:t>
      </w:r>
    </w:p>
    <w:bookmarkEnd w:id="12"/>
    <w:bookmarkEnd w:id="13"/>
    <w:p w14:paraId="04F4FB42" w14:textId="77777777" w:rsidR="00DE036F" w:rsidRPr="007F3C37" w:rsidRDefault="00DE036F" w:rsidP="00DE036F">
      <w:pPr>
        <w:spacing w:line="360" w:lineRule="auto"/>
        <w:jc w:val="both"/>
        <w:rPr>
          <w:rFonts w:ascii="Book Antiqua" w:hAnsi="Book Antiqua"/>
          <w:b/>
          <w:lang w:eastAsia="zh-CN"/>
        </w:rPr>
      </w:pPr>
    </w:p>
    <w:p w14:paraId="4557B9B7" w14:textId="38FF527E" w:rsidR="00DE036F" w:rsidRPr="007F3C37" w:rsidRDefault="00DE036F" w:rsidP="00DE036F">
      <w:pPr>
        <w:spacing w:line="360" w:lineRule="auto"/>
        <w:jc w:val="both"/>
        <w:rPr>
          <w:rFonts w:ascii="Book Antiqua" w:eastAsia="宋体" w:hAnsi="Book Antiqua" w:cs="Times New Roman"/>
          <w:lang w:eastAsia="zh-CN"/>
        </w:rPr>
      </w:pPr>
      <w:r w:rsidRPr="007F3C37">
        <w:rPr>
          <w:rFonts w:ascii="Book Antiqua" w:hAnsi="Book Antiqua" w:cs="Times New Roman"/>
          <w:b/>
        </w:rPr>
        <w:t>Telephone:</w:t>
      </w:r>
      <w:r w:rsidRPr="007F3C37">
        <w:rPr>
          <w:rFonts w:ascii="Book Antiqua" w:eastAsia="宋体" w:hAnsi="Book Antiqua" w:cs="Times New Roman"/>
          <w:lang w:eastAsia="zh-CN"/>
        </w:rPr>
        <w:t xml:space="preserve"> </w:t>
      </w:r>
      <w:r w:rsidRPr="007F3C37">
        <w:rPr>
          <w:rFonts w:ascii="Book Antiqua" w:hAnsi="Book Antiqua"/>
        </w:rPr>
        <w:t>+1</w:t>
      </w:r>
      <w:r w:rsidRPr="007F3C37">
        <w:rPr>
          <w:rFonts w:ascii="Book Antiqua" w:hAnsi="Book Antiqua"/>
          <w:lang w:eastAsia="zh-CN"/>
        </w:rPr>
        <w:t>-</w:t>
      </w:r>
      <w:r w:rsidRPr="007F3C37">
        <w:rPr>
          <w:rFonts w:ascii="Book Antiqua" w:hAnsi="Book Antiqua"/>
        </w:rPr>
        <w:t>443</w:t>
      </w:r>
      <w:r w:rsidRPr="007F3C37">
        <w:rPr>
          <w:rFonts w:ascii="Book Antiqua" w:hAnsi="Book Antiqua"/>
          <w:lang w:eastAsia="zh-CN"/>
        </w:rPr>
        <w:t>-</w:t>
      </w:r>
      <w:r w:rsidRPr="007F3C37">
        <w:rPr>
          <w:rFonts w:ascii="Book Antiqua" w:hAnsi="Book Antiqua"/>
        </w:rPr>
        <w:t>2871960</w:t>
      </w:r>
      <w:r w:rsidRPr="007F3C37">
        <w:rPr>
          <w:rFonts w:ascii="Book Antiqua" w:eastAsia="宋体" w:hAnsi="Book Antiqua" w:cs="Times New Roman"/>
          <w:lang w:eastAsia="zh-CN"/>
        </w:rPr>
        <w:tab/>
      </w:r>
    </w:p>
    <w:p w14:paraId="517C77CC" w14:textId="67DF7384" w:rsidR="00DE036F" w:rsidRPr="007F3C37" w:rsidRDefault="00DE036F" w:rsidP="00DE036F">
      <w:pPr>
        <w:spacing w:line="360" w:lineRule="auto"/>
        <w:jc w:val="both"/>
        <w:rPr>
          <w:rFonts w:ascii="Book Antiqua" w:eastAsia="宋体" w:hAnsi="Book Antiqua" w:cs="Times New Roman"/>
          <w:lang w:eastAsia="zh-CN"/>
        </w:rPr>
      </w:pPr>
      <w:r w:rsidRPr="007F3C37">
        <w:rPr>
          <w:rFonts w:ascii="Book Antiqua" w:hAnsi="Book Antiqua" w:cs="Times New Roman"/>
          <w:b/>
        </w:rPr>
        <w:t>Fax:</w:t>
      </w:r>
      <w:r w:rsidRPr="007F3C37">
        <w:rPr>
          <w:rFonts w:ascii="Book Antiqua" w:hAnsi="Book Antiqua" w:cs="Times New Roman"/>
        </w:rPr>
        <w:t xml:space="preserve"> </w:t>
      </w:r>
      <w:r w:rsidRPr="007F3C37">
        <w:rPr>
          <w:rFonts w:ascii="Book Antiqua" w:hAnsi="Book Antiqua"/>
        </w:rPr>
        <w:t>+1</w:t>
      </w:r>
      <w:r w:rsidRPr="007F3C37">
        <w:rPr>
          <w:rFonts w:ascii="Book Antiqua" w:hAnsi="Book Antiqua"/>
          <w:lang w:eastAsia="zh-CN"/>
        </w:rPr>
        <w:t>-</w:t>
      </w:r>
      <w:r w:rsidRPr="007F3C37">
        <w:rPr>
          <w:rFonts w:ascii="Book Antiqua" w:hAnsi="Book Antiqua"/>
        </w:rPr>
        <w:t>410</w:t>
      </w:r>
      <w:r w:rsidRPr="007F3C37">
        <w:rPr>
          <w:rFonts w:ascii="Book Antiqua" w:hAnsi="Book Antiqua"/>
          <w:lang w:eastAsia="zh-CN"/>
        </w:rPr>
        <w:t>-</w:t>
      </w:r>
      <w:r w:rsidRPr="007F3C37">
        <w:rPr>
          <w:rFonts w:ascii="Book Antiqua" w:hAnsi="Book Antiqua"/>
        </w:rPr>
        <w:t>502 0198</w:t>
      </w:r>
    </w:p>
    <w:p w14:paraId="2F0CB08A" w14:textId="534A36A6" w:rsidR="00DE036F" w:rsidRPr="007F3C37" w:rsidRDefault="00DE036F" w:rsidP="00DE036F">
      <w:pPr>
        <w:spacing w:line="360" w:lineRule="auto"/>
        <w:jc w:val="both"/>
        <w:rPr>
          <w:rFonts w:ascii="Book Antiqua" w:hAnsi="Book Antiqua"/>
          <w:b/>
        </w:rPr>
      </w:pPr>
      <w:r w:rsidRPr="007F3C37">
        <w:rPr>
          <w:rFonts w:ascii="Book Antiqua" w:hAnsi="Book Antiqua"/>
          <w:b/>
        </w:rPr>
        <w:t xml:space="preserve">Received: </w:t>
      </w:r>
      <w:r w:rsidR="00581F2D" w:rsidRPr="00CD4A7E">
        <w:rPr>
          <w:rFonts w:ascii="Book Antiqua" w:hAnsi="Book Antiqua"/>
          <w:lang w:eastAsia="zh-CN"/>
        </w:rPr>
        <w:t>October 6, 2014</w:t>
      </w:r>
    </w:p>
    <w:p w14:paraId="14DD7966" w14:textId="0B292DBF" w:rsidR="00DE036F" w:rsidRPr="007F3C37" w:rsidRDefault="00DE036F" w:rsidP="00DE036F">
      <w:pPr>
        <w:spacing w:line="360" w:lineRule="auto"/>
        <w:jc w:val="both"/>
        <w:rPr>
          <w:rFonts w:ascii="Book Antiqua" w:hAnsi="Book Antiqua"/>
          <w:b/>
        </w:rPr>
      </w:pPr>
      <w:r w:rsidRPr="007F3C37">
        <w:rPr>
          <w:rFonts w:ascii="Book Antiqua" w:hAnsi="Book Antiqua"/>
          <w:b/>
        </w:rPr>
        <w:t>Peer-review started:</w:t>
      </w:r>
      <w:r w:rsidR="00581F2D" w:rsidRPr="00581F2D">
        <w:rPr>
          <w:rFonts w:ascii="Book Antiqua" w:hAnsi="Book Antiqua"/>
          <w:b/>
        </w:rPr>
        <w:t xml:space="preserve"> </w:t>
      </w:r>
      <w:r w:rsidR="00581F2D" w:rsidRPr="00CD4A7E">
        <w:rPr>
          <w:rFonts w:ascii="Book Antiqua" w:hAnsi="Book Antiqua"/>
          <w:lang w:eastAsia="zh-CN"/>
        </w:rPr>
        <w:t>October 6, 2014</w:t>
      </w:r>
    </w:p>
    <w:p w14:paraId="0F86FAAD" w14:textId="0CBD640D" w:rsidR="00DE036F" w:rsidRPr="007F3C37" w:rsidRDefault="00DE036F" w:rsidP="00DE036F">
      <w:pPr>
        <w:spacing w:line="360" w:lineRule="auto"/>
        <w:jc w:val="both"/>
        <w:rPr>
          <w:rFonts w:ascii="Book Antiqua" w:hAnsi="Book Antiqua"/>
          <w:b/>
        </w:rPr>
      </w:pPr>
      <w:r w:rsidRPr="007F3C37">
        <w:rPr>
          <w:rFonts w:ascii="Book Antiqua" w:hAnsi="Book Antiqua"/>
          <w:b/>
        </w:rPr>
        <w:t>First decision:</w:t>
      </w:r>
      <w:r w:rsidR="00581F2D" w:rsidRPr="00581F2D">
        <w:t xml:space="preserve"> </w:t>
      </w:r>
      <w:r w:rsidR="00581F2D" w:rsidRPr="00CD4A7E">
        <w:rPr>
          <w:rFonts w:ascii="Book Antiqua" w:hAnsi="Book Antiqua"/>
          <w:lang w:eastAsia="zh-CN"/>
        </w:rPr>
        <w:t>October 28, 2014</w:t>
      </w:r>
    </w:p>
    <w:p w14:paraId="484B704D" w14:textId="7696B2A4" w:rsidR="00DE036F" w:rsidRPr="007F3C37" w:rsidRDefault="00DE036F" w:rsidP="00DE036F">
      <w:pPr>
        <w:spacing w:line="360" w:lineRule="auto"/>
        <w:jc w:val="both"/>
        <w:rPr>
          <w:rFonts w:ascii="Book Antiqua" w:hAnsi="Book Antiqua"/>
          <w:b/>
        </w:rPr>
      </w:pPr>
      <w:r w:rsidRPr="007F3C37">
        <w:rPr>
          <w:rFonts w:ascii="Book Antiqua" w:hAnsi="Book Antiqua"/>
          <w:b/>
        </w:rPr>
        <w:t>Revised:</w:t>
      </w:r>
      <w:r w:rsidR="00581F2D" w:rsidRPr="00581F2D">
        <w:t xml:space="preserve"> </w:t>
      </w:r>
      <w:r w:rsidR="00581F2D" w:rsidRPr="00581F2D">
        <w:rPr>
          <w:rFonts w:ascii="Book Antiqua" w:hAnsi="Book Antiqua"/>
        </w:rPr>
        <w:t>November 15, 2014</w:t>
      </w:r>
      <w:r w:rsidRPr="007F3C37">
        <w:rPr>
          <w:rFonts w:ascii="Book Antiqua" w:hAnsi="Book Antiqua"/>
          <w:b/>
        </w:rPr>
        <w:t xml:space="preserve">  </w:t>
      </w:r>
    </w:p>
    <w:p w14:paraId="11200F52" w14:textId="24E636AB" w:rsidR="00DE036F" w:rsidRPr="007F3C37" w:rsidRDefault="00DE036F" w:rsidP="00DE036F">
      <w:pPr>
        <w:spacing w:line="360" w:lineRule="auto"/>
        <w:jc w:val="both"/>
        <w:rPr>
          <w:rFonts w:ascii="Book Antiqua" w:hAnsi="Book Antiqua"/>
          <w:b/>
        </w:rPr>
      </w:pPr>
      <w:r w:rsidRPr="007F3C37">
        <w:rPr>
          <w:rFonts w:ascii="Book Antiqua" w:hAnsi="Book Antiqua"/>
          <w:b/>
        </w:rPr>
        <w:t xml:space="preserve">Accepted: </w:t>
      </w:r>
      <w:r w:rsidR="00581F2D" w:rsidRPr="00581F2D">
        <w:rPr>
          <w:rFonts w:ascii="Book Antiqua" w:hAnsi="Book Antiqua"/>
        </w:rPr>
        <w:t>Janurary 18, 2015</w:t>
      </w:r>
      <w:r w:rsidRPr="007F3C37">
        <w:rPr>
          <w:rFonts w:ascii="Book Antiqua" w:hAnsi="Book Antiqua"/>
          <w:b/>
        </w:rPr>
        <w:t xml:space="preserve"> </w:t>
      </w:r>
    </w:p>
    <w:p w14:paraId="15F86BFF" w14:textId="77777777" w:rsidR="00DE036F" w:rsidRPr="007F3C37" w:rsidRDefault="00DE036F" w:rsidP="00DE036F">
      <w:pPr>
        <w:spacing w:line="360" w:lineRule="auto"/>
        <w:jc w:val="both"/>
        <w:rPr>
          <w:rFonts w:ascii="Book Antiqua" w:hAnsi="Book Antiqua"/>
          <w:b/>
        </w:rPr>
      </w:pPr>
      <w:r w:rsidRPr="007F3C37">
        <w:rPr>
          <w:rFonts w:ascii="Book Antiqua" w:hAnsi="Book Antiqua"/>
          <w:b/>
        </w:rPr>
        <w:t>Article in press:</w:t>
      </w:r>
    </w:p>
    <w:p w14:paraId="7653D9BE" w14:textId="77777777" w:rsidR="00DE036F" w:rsidRPr="007F3C37" w:rsidRDefault="00DE036F" w:rsidP="00DE036F">
      <w:pPr>
        <w:spacing w:line="360" w:lineRule="auto"/>
        <w:jc w:val="both"/>
        <w:rPr>
          <w:rFonts w:ascii="Book Antiqua" w:hAnsi="Book Antiqua"/>
          <w:b/>
        </w:rPr>
      </w:pPr>
      <w:r w:rsidRPr="007F3C37">
        <w:rPr>
          <w:rFonts w:ascii="Book Antiqua" w:hAnsi="Book Antiqua"/>
          <w:b/>
        </w:rPr>
        <w:t xml:space="preserve">Published online: </w:t>
      </w:r>
    </w:p>
    <w:p w14:paraId="070B18BE" w14:textId="77777777" w:rsidR="00F66C2D" w:rsidRPr="007F3C37" w:rsidRDefault="00F66C2D" w:rsidP="00DE036F">
      <w:pPr>
        <w:spacing w:line="360" w:lineRule="auto"/>
        <w:jc w:val="both"/>
        <w:rPr>
          <w:rFonts w:ascii="Book Antiqua" w:hAnsi="Book Antiqua"/>
          <w:b/>
          <w:color w:val="262626"/>
          <w:lang w:eastAsia="zh-CN"/>
        </w:rPr>
      </w:pPr>
    </w:p>
    <w:p w14:paraId="79FBBA3F" w14:textId="0C68B647" w:rsidR="007F7827" w:rsidRPr="007F3C37" w:rsidRDefault="00DE036F" w:rsidP="00DE036F">
      <w:pPr>
        <w:spacing w:line="480" w:lineRule="auto"/>
        <w:jc w:val="both"/>
        <w:rPr>
          <w:rFonts w:ascii="Book Antiqua" w:hAnsi="Book Antiqua"/>
          <w:b/>
        </w:rPr>
      </w:pPr>
      <w:r w:rsidRPr="007F3C37">
        <w:rPr>
          <w:rFonts w:ascii="Book Antiqua" w:hAnsi="Book Antiqua"/>
          <w:b/>
        </w:rPr>
        <w:t>Abstract</w:t>
      </w:r>
    </w:p>
    <w:p w14:paraId="4924EE42" w14:textId="0B8C3445" w:rsidR="0090553C" w:rsidRPr="007F3C37" w:rsidRDefault="007D065A" w:rsidP="00DE036F">
      <w:pPr>
        <w:spacing w:line="360" w:lineRule="auto"/>
        <w:jc w:val="both"/>
        <w:rPr>
          <w:rFonts w:ascii="Book Antiqua" w:hAnsi="Book Antiqua"/>
        </w:rPr>
      </w:pPr>
      <w:r w:rsidRPr="007F3C37">
        <w:rPr>
          <w:rFonts w:ascii="Book Antiqua" w:hAnsi="Book Antiqua"/>
        </w:rPr>
        <w:t>Peroral</w:t>
      </w:r>
      <w:r w:rsidR="00DE036F" w:rsidRPr="007F3C37">
        <w:rPr>
          <w:rFonts w:ascii="Book Antiqua" w:hAnsi="Book Antiqua"/>
        </w:rPr>
        <w:t xml:space="preserve"> endoscopic myotomy</w:t>
      </w:r>
      <w:r w:rsidRPr="007F3C37">
        <w:rPr>
          <w:rFonts w:ascii="Book Antiqua" w:hAnsi="Book Antiqua"/>
        </w:rPr>
        <w:t xml:space="preserve"> (POEM) incorporates concepts of natural orifice translumenal endoscopic surgery and achieves endoscopic myotomy by utilizing a submucosal tunnel as an operating space.</w:t>
      </w:r>
      <w:r w:rsidR="00485C80" w:rsidRPr="007F3C37">
        <w:rPr>
          <w:rFonts w:ascii="Book Antiqua" w:hAnsi="Book Antiqua"/>
        </w:rPr>
        <w:t xml:space="preserve"> Although intended for the palliation of symptoms of achalasia, there is mounting data to suggest it is also efficacious in the management of spastic esophageal disorders.</w:t>
      </w:r>
      <w:r w:rsidR="00F92E51" w:rsidRPr="007F3C37">
        <w:rPr>
          <w:rFonts w:ascii="Book Antiqua" w:hAnsi="Book Antiqua"/>
        </w:rPr>
        <w:t xml:space="preserve"> The technique requires an understanding of the pathophysiology of esophageal motility disorders as well as knowledge of surgical anatomy of the for</w:t>
      </w:r>
      <w:r w:rsidR="00B511C0" w:rsidRPr="007F3C37">
        <w:rPr>
          <w:rFonts w:ascii="Book Antiqua" w:hAnsi="Book Antiqua"/>
        </w:rPr>
        <w:t>e</w:t>
      </w:r>
      <w:r w:rsidR="00F92E51" w:rsidRPr="007F3C37">
        <w:rPr>
          <w:rFonts w:ascii="Book Antiqua" w:hAnsi="Book Antiqua"/>
        </w:rPr>
        <w:t>gut.</w:t>
      </w:r>
      <w:r w:rsidR="0090553C" w:rsidRPr="007F3C37">
        <w:rPr>
          <w:rFonts w:ascii="Book Antiqua" w:hAnsi="Book Antiqua"/>
        </w:rPr>
        <w:t xml:space="preserve"> </w:t>
      </w:r>
      <w:r w:rsidR="007144CB" w:rsidRPr="007F3C37">
        <w:rPr>
          <w:rFonts w:ascii="Book Antiqua" w:hAnsi="Book Antiqua"/>
        </w:rPr>
        <w:t>POEM is effective and safe</w:t>
      </w:r>
      <w:r w:rsidR="005F620C" w:rsidRPr="007F3C37">
        <w:rPr>
          <w:rFonts w:ascii="Book Antiqua" w:hAnsi="Book Antiqua"/>
        </w:rPr>
        <w:t xml:space="preserve"> with </w:t>
      </w:r>
      <w:r w:rsidR="007144CB" w:rsidRPr="007F3C37">
        <w:rPr>
          <w:rFonts w:ascii="Book Antiqua" w:hAnsi="Book Antiqua"/>
        </w:rPr>
        <w:t xml:space="preserve">short-term </w:t>
      </w:r>
      <w:r w:rsidR="005F620C" w:rsidRPr="007F3C37">
        <w:rPr>
          <w:rFonts w:ascii="Book Antiqua" w:hAnsi="Book Antiqua"/>
        </w:rPr>
        <w:t xml:space="preserve">response seen in 82% to 100% of patients with minimal risk adverse events. </w:t>
      </w:r>
      <w:r w:rsidR="002C5FA4" w:rsidRPr="007F3C37">
        <w:rPr>
          <w:rFonts w:ascii="Book Antiqua" w:hAnsi="Book Antiqua"/>
        </w:rPr>
        <w:t xml:space="preserve">In addition, it appears to be effective and safe even at the extremes of age and regardless of prior therapy undertaken. </w:t>
      </w:r>
      <w:r w:rsidR="005F620C" w:rsidRPr="007F3C37">
        <w:rPr>
          <w:rFonts w:ascii="Book Antiqua" w:hAnsi="Book Antiqua"/>
        </w:rPr>
        <w:t>Although infrequent, the ability of the endoscopist to manage an</w:t>
      </w:r>
      <w:r w:rsidR="0090553C" w:rsidRPr="007F3C37">
        <w:rPr>
          <w:rFonts w:ascii="Book Antiqua" w:hAnsi="Book Antiqua"/>
        </w:rPr>
        <w:t xml:space="preserve"> intraprocedural</w:t>
      </w:r>
      <w:r w:rsidR="005F620C" w:rsidRPr="007F3C37">
        <w:rPr>
          <w:rFonts w:ascii="Book Antiqua" w:hAnsi="Book Antiqua"/>
        </w:rPr>
        <w:t xml:space="preserve"> adverse event is critical as failure to do so could result in significant morbidity. </w:t>
      </w:r>
      <w:r w:rsidR="0090553C" w:rsidRPr="007F3C37">
        <w:rPr>
          <w:rFonts w:ascii="Book Antiqua" w:hAnsi="Book Antiqua"/>
        </w:rPr>
        <w:t xml:space="preserve">The major late adverse event is gastroesophageal reflux which appears to occur in 20% to 46% of patients. Research is being conducted to clarify the optimal technique for POEM </w:t>
      </w:r>
      <w:r w:rsidR="00617B04" w:rsidRPr="007F3C37">
        <w:rPr>
          <w:rFonts w:ascii="Book Antiqua" w:hAnsi="Book Antiqua"/>
        </w:rPr>
        <w:t xml:space="preserve">and a personalized </w:t>
      </w:r>
      <w:r w:rsidR="0090553C" w:rsidRPr="007F3C37">
        <w:rPr>
          <w:rFonts w:ascii="Book Antiqua" w:hAnsi="Book Antiqua"/>
        </w:rPr>
        <w:t xml:space="preserve">approach </w:t>
      </w:r>
      <w:r w:rsidR="00617B04" w:rsidRPr="007F3C37">
        <w:rPr>
          <w:rFonts w:ascii="Book Antiqua" w:hAnsi="Book Antiqua"/>
        </w:rPr>
        <w:t xml:space="preserve">by measuring intraprocedural </w:t>
      </w:r>
      <w:r w:rsidR="0090553C" w:rsidRPr="007F3C37">
        <w:rPr>
          <w:rFonts w:ascii="Book Antiqua" w:hAnsi="Book Antiqua"/>
        </w:rPr>
        <w:t xml:space="preserve">esophagogastric junction distensibility </w:t>
      </w:r>
      <w:r w:rsidR="00617B04" w:rsidRPr="007F3C37">
        <w:rPr>
          <w:rFonts w:ascii="Book Antiqua" w:hAnsi="Book Antiqua"/>
        </w:rPr>
        <w:t xml:space="preserve">appears promising. </w:t>
      </w:r>
      <w:r w:rsidR="002C5FA4" w:rsidRPr="007F3C37">
        <w:rPr>
          <w:rFonts w:ascii="Book Antiqua" w:hAnsi="Book Antiqua"/>
        </w:rPr>
        <w:t>In addition to esophageal disorders, POEM is being studied in the management of gastroparesis (gastric pyloromyotomy) with initial reports demonstrating</w:t>
      </w:r>
      <w:r w:rsidR="007144CB" w:rsidRPr="007F3C37">
        <w:rPr>
          <w:rFonts w:ascii="Book Antiqua" w:hAnsi="Book Antiqua"/>
        </w:rPr>
        <w:t xml:space="preserve"> technical feasibility. Although POEM represents a paradigm shift the management of esophageal motility disorders, the results of prospective randomized controlled trials with long-term follow up are eagerly awaited.</w:t>
      </w:r>
    </w:p>
    <w:p w14:paraId="17E0D734" w14:textId="77777777" w:rsidR="00741DCA" w:rsidRPr="007F3C37" w:rsidRDefault="00741DCA" w:rsidP="00DE036F">
      <w:pPr>
        <w:spacing w:line="360" w:lineRule="auto"/>
        <w:jc w:val="both"/>
        <w:rPr>
          <w:rFonts w:ascii="Book Antiqua" w:hAnsi="Book Antiqua"/>
          <w:lang w:eastAsia="zh-CN"/>
        </w:rPr>
      </w:pPr>
    </w:p>
    <w:p w14:paraId="27AC9493" w14:textId="72F07A2B" w:rsidR="00102780" w:rsidRPr="007F3C37" w:rsidRDefault="00741DCA" w:rsidP="00DE036F">
      <w:pPr>
        <w:spacing w:after="200" w:line="360" w:lineRule="auto"/>
        <w:jc w:val="both"/>
        <w:rPr>
          <w:rFonts w:ascii="Book Antiqua" w:hAnsi="Book Antiqua"/>
        </w:rPr>
      </w:pPr>
      <w:r w:rsidRPr="007F3C37">
        <w:rPr>
          <w:rFonts w:ascii="Book Antiqua" w:hAnsi="Book Antiqua"/>
          <w:b/>
        </w:rPr>
        <w:t>Key</w:t>
      </w:r>
      <w:r w:rsidR="00102780" w:rsidRPr="007F3C37">
        <w:rPr>
          <w:rFonts w:ascii="Book Antiqua" w:hAnsi="Book Antiqua"/>
          <w:b/>
        </w:rPr>
        <w:t xml:space="preserve"> </w:t>
      </w:r>
      <w:r w:rsidRPr="007F3C37">
        <w:rPr>
          <w:rFonts w:ascii="Book Antiqua" w:hAnsi="Book Antiqua"/>
          <w:b/>
        </w:rPr>
        <w:t>words:</w:t>
      </w:r>
      <w:r w:rsidR="00245419" w:rsidRPr="007F3C37">
        <w:rPr>
          <w:rFonts w:ascii="Book Antiqua" w:hAnsi="Book Antiqua"/>
        </w:rPr>
        <w:t xml:space="preserve"> </w:t>
      </w:r>
      <w:r w:rsidR="00BE4876" w:rsidRPr="007F3C37">
        <w:rPr>
          <w:rFonts w:ascii="Book Antiqua" w:hAnsi="Book Antiqua"/>
        </w:rPr>
        <w:t>Peroral endoscopic myotomy</w:t>
      </w:r>
      <w:r w:rsidR="00DE036F" w:rsidRPr="007F3C37">
        <w:rPr>
          <w:rFonts w:ascii="Book Antiqua" w:hAnsi="Book Antiqua"/>
          <w:lang w:eastAsia="zh-CN"/>
        </w:rPr>
        <w:t>;</w:t>
      </w:r>
      <w:r w:rsidR="00BE4876" w:rsidRPr="007F3C37">
        <w:rPr>
          <w:rFonts w:ascii="Book Antiqua" w:hAnsi="Book Antiqua"/>
        </w:rPr>
        <w:t xml:space="preserve"> Achalasia</w:t>
      </w:r>
      <w:r w:rsidR="00DE036F" w:rsidRPr="007F3C37">
        <w:rPr>
          <w:rFonts w:ascii="Book Antiqua" w:hAnsi="Book Antiqua"/>
          <w:lang w:eastAsia="zh-CN"/>
        </w:rPr>
        <w:t>;</w:t>
      </w:r>
      <w:r w:rsidR="00BE4876" w:rsidRPr="007F3C37">
        <w:rPr>
          <w:rFonts w:ascii="Book Antiqua" w:hAnsi="Book Antiqua"/>
        </w:rPr>
        <w:t xml:space="preserve"> Myotomy</w:t>
      </w:r>
      <w:r w:rsidR="00DE036F" w:rsidRPr="007F3C37">
        <w:rPr>
          <w:rFonts w:ascii="Book Antiqua" w:hAnsi="Book Antiqua"/>
          <w:lang w:eastAsia="zh-CN"/>
        </w:rPr>
        <w:t>;</w:t>
      </w:r>
      <w:r w:rsidR="00BE4876" w:rsidRPr="007F3C37">
        <w:rPr>
          <w:rFonts w:ascii="Book Antiqua" w:hAnsi="Book Antiqua"/>
        </w:rPr>
        <w:t xml:space="preserve"> Dysp</w:t>
      </w:r>
      <w:r w:rsidR="00721B7C" w:rsidRPr="007F3C37">
        <w:rPr>
          <w:rFonts w:ascii="Book Antiqua" w:hAnsi="Book Antiqua"/>
        </w:rPr>
        <w:t>hagia</w:t>
      </w:r>
    </w:p>
    <w:p w14:paraId="3A0A669A" w14:textId="77777777" w:rsidR="002779A7" w:rsidRPr="007F3C37" w:rsidRDefault="002779A7" w:rsidP="002779A7">
      <w:pPr>
        <w:spacing w:line="360" w:lineRule="auto"/>
        <w:rPr>
          <w:rFonts w:ascii="Book Antiqua" w:hAnsi="Book Antiqua" w:cs="Tahoma"/>
          <w:color w:val="000000"/>
          <w:lang w:val="en-GB" w:eastAsia="zh-CN"/>
        </w:rPr>
      </w:pPr>
    </w:p>
    <w:p w14:paraId="64F5855E" w14:textId="77777777" w:rsidR="002779A7" w:rsidRPr="007F3C37" w:rsidRDefault="002779A7" w:rsidP="002779A7">
      <w:pPr>
        <w:spacing w:line="360" w:lineRule="auto"/>
        <w:jc w:val="both"/>
        <w:rPr>
          <w:rFonts w:ascii="Book Antiqua" w:hAnsi="Book Antiqua"/>
          <w:i/>
          <w:iCs/>
        </w:rPr>
      </w:pPr>
      <w:proofErr w:type="gramStart"/>
      <w:r w:rsidRPr="0088366A">
        <w:rPr>
          <w:rFonts w:ascii="Book Antiqua" w:hAnsi="Book Antiqua" w:cs="Tahoma"/>
          <w:b/>
          <w:color w:val="000000"/>
          <w:lang w:val="en-GB" w:eastAsia="ja-JP"/>
        </w:rPr>
        <w:t xml:space="preserve">© </w:t>
      </w:r>
      <w:r w:rsidRPr="0088366A">
        <w:rPr>
          <w:rFonts w:ascii="Book Antiqua" w:eastAsia="AdvTimes" w:hAnsi="Book Antiqua" w:cs="AdvTimes"/>
          <w:b/>
          <w:color w:val="000000"/>
          <w:lang w:val="fr-FR" w:eastAsia="ja-JP"/>
        </w:rPr>
        <w:t>The Author(s) 2015.</w:t>
      </w:r>
      <w:proofErr w:type="gramEnd"/>
      <w:r w:rsidRPr="0088366A">
        <w:rPr>
          <w:rFonts w:ascii="Book Antiqua" w:eastAsia="AdvTimes" w:hAnsi="Book Antiqua" w:cs="AdvTimes"/>
          <w:b/>
          <w:color w:val="000000"/>
          <w:lang w:val="fr-FR" w:eastAsia="ja-JP"/>
        </w:rPr>
        <w:t xml:space="preserve"> </w:t>
      </w:r>
      <w:r w:rsidRPr="007F3C37">
        <w:rPr>
          <w:rFonts w:ascii="Book Antiqua" w:eastAsia="AdvTimes" w:hAnsi="Book Antiqua" w:cs="AdvTimes"/>
          <w:color w:val="000000"/>
          <w:lang w:val="fr-FR" w:eastAsia="ja-JP"/>
        </w:rPr>
        <w:t xml:space="preserve">Published by </w:t>
      </w:r>
      <w:r w:rsidRPr="007F3C37">
        <w:rPr>
          <w:rFonts w:ascii="Book Antiqua" w:hAnsi="Book Antiqua" w:cs="Arial Unicode MS"/>
          <w:color w:val="000000"/>
          <w:lang w:val="en-GB" w:eastAsia="ja-JP"/>
        </w:rPr>
        <w:t>Baishideng Publishing Group Inc.</w:t>
      </w:r>
      <w:r w:rsidRPr="007F3C37">
        <w:rPr>
          <w:rFonts w:ascii="Book Antiqua" w:hAnsi="Book Antiqua" w:cs="Arial Unicode MS"/>
          <w:lang w:val="en-GB" w:eastAsia="ja-JP"/>
        </w:rPr>
        <w:t xml:space="preserve"> </w:t>
      </w:r>
      <w:r w:rsidRPr="007F3C37">
        <w:rPr>
          <w:rFonts w:ascii="Book Antiqua" w:hAnsi="Book Antiqua" w:cs="Arial Unicode MS"/>
          <w:lang w:val="fr-FR" w:eastAsia="ja-JP"/>
        </w:rPr>
        <w:t>All rights reserved</w:t>
      </w:r>
      <w:r w:rsidRPr="007F3C37">
        <w:rPr>
          <w:rFonts w:ascii="Book Antiqua" w:hAnsi="Book Antiqua" w:cs="Arial Unicode MS"/>
          <w:lang w:val="fr-FR"/>
        </w:rPr>
        <w:t>.</w:t>
      </w:r>
    </w:p>
    <w:p w14:paraId="4575C42C" w14:textId="77777777" w:rsidR="002779A7" w:rsidRPr="007F3C37" w:rsidRDefault="002779A7" w:rsidP="00DE036F">
      <w:pPr>
        <w:spacing w:line="360" w:lineRule="auto"/>
        <w:jc w:val="both"/>
        <w:rPr>
          <w:rFonts w:ascii="Book Antiqua" w:hAnsi="Book Antiqua"/>
          <w:b/>
          <w:lang w:eastAsia="zh-CN"/>
        </w:rPr>
      </w:pPr>
    </w:p>
    <w:p w14:paraId="71C39D75" w14:textId="77777777" w:rsidR="002451CB" w:rsidRPr="007F3C37" w:rsidRDefault="00102780" w:rsidP="00DE036F">
      <w:pPr>
        <w:spacing w:line="360" w:lineRule="auto"/>
        <w:jc w:val="both"/>
        <w:rPr>
          <w:rFonts w:ascii="Book Antiqua" w:hAnsi="Book Antiqua"/>
          <w:lang w:eastAsia="zh-CN"/>
        </w:rPr>
      </w:pPr>
      <w:r w:rsidRPr="007F3C37">
        <w:rPr>
          <w:rFonts w:ascii="Book Antiqua" w:hAnsi="Book Antiqua"/>
          <w:b/>
        </w:rPr>
        <w:t>Core tip</w:t>
      </w:r>
      <w:r w:rsidR="001F69A0" w:rsidRPr="007F3C37">
        <w:rPr>
          <w:rFonts w:ascii="Book Antiqua" w:hAnsi="Book Antiqua"/>
          <w:b/>
        </w:rPr>
        <w:t xml:space="preserve">: </w:t>
      </w:r>
      <w:r w:rsidR="002451CB" w:rsidRPr="007F3C37">
        <w:rPr>
          <w:rFonts w:ascii="Book Antiqua" w:hAnsi="Book Antiqua"/>
        </w:rPr>
        <w:t>Peroral endoscopic myotomy (POEM) is a minimally invasive, scarless approach to Heller myotomy for the palliation of symptoms of achalasia and spastic esophageal disorders. Current data demonstrates short-term success with minimal adverse events. POEM is no longer considered experimental with approximately 5000 proc</w:t>
      </w:r>
      <w:r w:rsidR="00A73ED0" w:rsidRPr="007F3C37">
        <w:rPr>
          <w:rFonts w:ascii="Book Antiqua" w:hAnsi="Book Antiqua"/>
        </w:rPr>
        <w:t>edures performed worldwide. In the future, a personalized approach to POEM will be undertaken with tailoring of the length of gastric myotomy based on intraprocedural physiological measurements. This will allow sufficient reduction in pressure at the lower esophageal</w:t>
      </w:r>
      <w:r w:rsidR="00A32C49" w:rsidRPr="007F3C37">
        <w:rPr>
          <w:rFonts w:ascii="Book Antiqua" w:hAnsi="Book Antiqua"/>
        </w:rPr>
        <w:t xml:space="preserve"> sphincter for adequate relief of symptoms </w:t>
      </w:r>
      <w:r w:rsidR="00A73ED0" w:rsidRPr="007F3C37">
        <w:rPr>
          <w:rFonts w:ascii="Book Antiqua" w:hAnsi="Book Antiqua"/>
        </w:rPr>
        <w:t>but also minimize gastroesophageal reflux.</w:t>
      </w:r>
    </w:p>
    <w:p w14:paraId="0EA25270" w14:textId="77777777" w:rsidR="002779A7" w:rsidRPr="007F3C37" w:rsidRDefault="002779A7" w:rsidP="00DE036F">
      <w:pPr>
        <w:spacing w:line="360" w:lineRule="auto"/>
        <w:jc w:val="both"/>
        <w:rPr>
          <w:rFonts w:ascii="Book Antiqua" w:hAnsi="Book Antiqua"/>
          <w:lang w:eastAsia="zh-CN"/>
        </w:rPr>
      </w:pPr>
    </w:p>
    <w:p w14:paraId="04415501" w14:textId="645712F5" w:rsidR="002779A7" w:rsidRPr="007F3C37" w:rsidRDefault="002779A7" w:rsidP="00DE036F">
      <w:pPr>
        <w:spacing w:line="360" w:lineRule="auto"/>
        <w:jc w:val="both"/>
        <w:rPr>
          <w:rFonts w:ascii="Book Antiqua" w:hAnsi="Book Antiqua"/>
          <w:bCs/>
          <w:lang w:eastAsia="zh-CN"/>
        </w:rPr>
      </w:pPr>
      <w:r w:rsidRPr="007F3C37">
        <w:rPr>
          <w:rFonts w:ascii="Book Antiqua" w:hAnsi="Book Antiqua"/>
          <w:bCs/>
          <w:lang w:eastAsia="zh-CN"/>
        </w:rPr>
        <w:t>Kumbhari V</w:t>
      </w:r>
      <w:r w:rsidRPr="007F3C37">
        <w:rPr>
          <w:rFonts w:ascii="Book Antiqua" w:hAnsi="Book Antiqua"/>
          <w:bCs/>
          <w:i/>
          <w:lang w:eastAsia="zh-CN"/>
        </w:rPr>
        <w:t xml:space="preserve">, </w:t>
      </w:r>
      <w:r w:rsidRPr="007F3C37">
        <w:rPr>
          <w:rFonts w:ascii="Book Antiqua" w:hAnsi="Book Antiqua"/>
          <w:bCs/>
          <w:lang w:eastAsia="zh-CN"/>
        </w:rPr>
        <w:t xml:space="preserve">Khashab MA. </w:t>
      </w:r>
      <w:proofErr w:type="gramStart"/>
      <w:r w:rsidRPr="007F3C37">
        <w:rPr>
          <w:rFonts w:ascii="Book Antiqua" w:hAnsi="Book Antiqua"/>
          <w:bCs/>
        </w:rPr>
        <w:t>Peroral endoscopic myotomy</w:t>
      </w:r>
      <w:r w:rsidRPr="007F3C37">
        <w:rPr>
          <w:rFonts w:ascii="Book Antiqua" w:hAnsi="Book Antiqua"/>
          <w:bCs/>
          <w:lang w:eastAsia="zh-CN"/>
        </w:rPr>
        <w:t>.</w:t>
      </w:r>
      <w:proofErr w:type="gramEnd"/>
      <w:r w:rsidRPr="007F3C37">
        <w:rPr>
          <w:rFonts w:ascii="Book Antiqua" w:hAnsi="Book Antiqua"/>
          <w:bCs/>
          <w:lang w:eastAsia="zh-CN"/>
        </w:rPr>
        <w:t xml:space="preserve"> </w:t>
      </w:r>
      <w:r w:rsidRPr="007F3C37">
        <w:rPr>
          <w:rFonts w:ascii="Book Antiqua" w:hAnsi="Book Antiqua"/>
          <w:i/>
          <w:iCs/>
        </w:rPr>
        <w:t>World J Gastrointest Endosc</w:t>
      </w:r>
      <w:r w:rsidRPr="007F3C37">
        <w:rPr>
          <w:rFonts w:ascii="Book Antiqua" w:hAnsi="Book Antiqua"/>
          <w:i/>
          <w:iCs/>
          <w:lang w:eastAsia="zh-CN"/>
        </w:rPr>
        <w:t xml:space="preserve"> </w:t>
      </w:r>
      <w:r w:rsidRPr="007F3C37">
        <w:rPr>
          <w:rFonts w:ascii="Book Antiqua" w:hAnsi="Book Antiqua"/>
          <w:iCs/>
          <w:lang w:eastAsia="zh-CN"/>
        </w:rPr>
        <w:t xml:space="preserve">2015; </w:t>
      </w:r>
      <w:proofErr w:type="gramStart"/>
      <w:r w:rsidRPr="007F3C37">
        <w:rPr>
          <w:rFonts w:ascii="Book Antiqua" w:hAnsi="Book Antiqua"/>
          <w:iCs/>
          <w:lang w:eastAsia="zh-CN"/>
        </w:rPr>
        <w:t>In</w:t>
      </w:r>
      <w:proofErr w:type="gramEnd"/>
      <w:r w:rsidRPr="007F3C37">
        <w:rPr>
          <w:rFonts w:ascii="Book Antiqua" w:hAnsi="Book Antiqua"/>
          <w:iCs/>
          <w:lang w:eastAsia="zh-CN"/>
        </w:rPr>
        <w:t xml:space="preserve"> press</w:t>
      </w:r>
    </w:p>
    <w:p w14:paraId="20B49BE1" w14:textId="77777777" w:rsidR="003449A0" w:rsidRPr="007F3C37" w:rsidRDefault="003449A0" w:rsidP="00DE036F">
      <w:pPr>
        <w:spacing w:line="360" w:lineRule="auto"/>
        <w:jc w:val="both"/>
        <w:rPr>
          <w:rFonts w:ascii="Book Antiqua" w:hAnsi="Book Antiqua"/>
          <w:b/>
          <w:lang w:eastAsia="zh-CN"/>
        </w:rPr>
      </w:pPr>
    </w:p>
    <w:p w14:paraId="5B1A3F17" w14:textId="77777777" w:rsidR="0094421A" w:rsidRPr="007F3C37" w:rsidRDefault="0036502B" w:rsidP="00DE036F">
      <w:pPr>
        <w:spacing w:line="360" w:lineRule="auto"/>
        <w:jc w:val="both"/>
        <w:rPr>
          <w:rFonts w:ascii="Book Antiqua" w:hAnsi="Book Antiqua"/>
        </w:rPr>
      </w:pPr>
      <w:r w:rsidRPr="007F3C37">
        <w:rPr>
          <w:rFonts w:ascii="Book Antiqua" w:hAnsi="Book Antiqua"/>
          <w:b/>
        </w:rPr>
        <w:t>I</w:t>
      </w:r>
      <w:r w:rsidR="00102780" w:rsidRPr="007F3C37">
        <w:rPr>
          <w:rFonts w:ascii="Book Antiqua" w:hAnsi="Book Antiqua"/>
          <w:b/>
        </w:rPr>
        <w:t>NTRODUCTION</w:t>
      </w:r>
    </w:p>
    <w:p w14:paraId="18F3387D" w14:textId="2DA14B26" w:rsidR="009B327F" w:rsidRPr="007F3C37" w:rsidRDefault="00CD6433" w:rsidP="00DE036F">
      <w:pPr>
        <w:spacing w:line="360" w:lineRule="auto"/>
        <w:jc w:val="both"/>
        <w:rPr>
          <w:rFonts w:ascii="Book Antiqua" w:hAnsi="Book Antiqua"/>
        </w:rPr>
      </w:pPr>
      <w:r w:rsidRPr="007F3C37">
        <w:rPr>
          <w:rFonts w:ascii="Book Antiqua" w:hAnsi="Book Antiqua"/>
        </w:rPr>
        <w:t>Peroral endoscopic myotomy (POEM) is a minimally</w:t>
      </w:r>
      <w:r w:rsidR="00BE4876" w:rsidRPr="007F3C37">
        <w:rPr>
          <w:rFonts w:ascii="Book Antiqua" w:hAnsi="Book Antiqua"/>
        </w:rPr>
        <w:t xml:space="preserve"> invasive endoscopic procedure </w:t>
      </w:r>
      <w:r w:rsidRPr="007F3C37">
        <w:rPr>
          <w:rFonts w:ascii="Book Antiqua" w:hAnsi="Book Antiqua"/>
        </w:rPr>
        <w:t xml:space="preserve">intended for long-term recovery from symptoms of esophageal achalasia. </w:t>
      </w:r>
      <w:r w:rsidR="00C8172D" w:rsidRPr="007F3C37">
        <w:rPr>
          <w:rFonts w:ascii="Book Antiqua" w:hAnsi="Book Antiqua"/>
        </w:rPr>
        <w:t xml:space="preserve">Achalasia is a </w:t>
      </w:r>
      <w:r w:rsidR="00841C36" w:rsidRPr="007F3C37">
        <w:rPr>
          <w:rFonts w:ascii="Book Antiqua" w:hAnsi="Book Antiqua"/>
        </w:rPr>
        <w:t>benign</w:t>
      </w:r>
      <w:r w:rsidR="005936F3" w:rsidRPr="007F3C37">
        <w:rPr>
          <w:rFonts w:ascii="Book Antiqua" w:hAnsi="Book Antiqua"/>
        </w:rPr>
        <w:t xml:space="preserve"> motility disorder of the esophagus</w:t>
      </w:r>
      <w:r w:rsidR="00841C36" w:rsidRPr="007F3C37">
        <w:rPr>
          <w:rFonts w:ascii="Book Antiqua" w:hAnsi="Book Antiqua"/>
        </w:rPr>
        <w:t xml:space="preserve"> </w:t>
      </w:r>
      <w:r w:rsidR="00844C48" w:rsidRPr="007F3C37">
        <w:rPr>
          <w:rFonts w:ascii="Book Antiqua" w:hAnsi="Book Antiqua"/>
        </w:rPr>
        <w:t xml:space="preserve">which is </w:t>
      </w:r>
      <w:r w:rsidR="00C8172D" w:rsidRPr="007F3C37">
        <w:rPr>
          <w:rFonts w:ascii="Book Antiqua" w:hAnsi="Book Antiqua"/>
        </w:rPr>
        <w:t>characterized by</w:t>
      </w:r>
      <w:r w:rsidR="00844C48" w:rsidRPr="007F3C37">
        <w:rPr>
          <w:rFonts w:ascii="Book Antiqua" w:hAnsi="Book Antiqua"/>
        </w:rPr>
        <w:t xml:space="preserve"> incomplete relaxation of the lower esophageal sphincter (LES) and</w:t>
      </w:r>
      <w:r w:rsidR="00C8172D" w:rsidRPr="007F3C37">
        <w:rPr>
          <w:rFonts w:ascii="Book Antiqua" w:hAnsi="Book Antiqua"/>
        </w:rPr>
        <w:t xml:space="preserve"> aperist</w:t>
      </w:r>
      <w:r w:rsidR="00844C48" w:rsidRPr="007F3C37">
        <w:rPr>
          <w:rFonts w:ascii="Book Antiqua" w:hAnsi="Book Antiqua"/>
        </w:rPr>
        <w:t>alsis of the esophageal body</w:t>
      </w:r>
      <w:r w:rsidR="00C8172D" w:rsidRPr="007F3C37">
        <w:rPr>
          <w:rFonts w:ascii="Book Antiqua" w:hAnsi="Book Antiqua"/>
        </w:rPr>
        <w:t xml:space="preserve">. </w:t>
      </w:r>
      <w:r w:rsidR="00841C36" w:rsidRPr="007F3C37">
        <w:rPr>
          <w:rFonts w:ascii="Book Antiqua" w:hAnsi="Book Antiqua"/>
        </w:rPr>
        <w:t xml:space="preserve">As the </w:t>
      </w:r>
      <w:r w:rsidR="00844C48" w:rsidRPr="007F3C37">
        <w:rPr>
          <w:rFonts w:ascii="Book Antiqua" w:hAnsi="Book Antiqua"/>
        </w:rPr>
        <w:t>etiology of</w:t>
      </w:r>
      <w:r w:rsidR="00841C36" w:rsidRPr="007F3C37">
        <w:rPr>
          <w:rFonts w:ascii="Book Antiqua" w:hAnsi="Book Antiqua"/>
        </w:rPr>
        <w:t xml:space="preserve"> achalas</w:t>
      </w:r>
      <w:r w:rsidR="00844C48" w:rsidRPr="007F3C37">
        <w:rPr>
          <w:rFonts w:ascii="Book Antiqua" w:hAnsi="Book Antiqua"/>
        </w:rPr>
        <w:t xml:space="preserve">ia is not </w:t>
      </w:r>
      <w:r w:rsidR="00841C36" w:rsidRPr="007F3C37">
        <w:rPr>
          <w:rFonts w:ascii="Book Antiqua" w:hAnsi="Book Antiqua"/>
        </w:rPr>
        <w:t>k</w:t>
      </w:r>
      <w:r w:rsidR="005936F3" w:rsidRPr="007F3C37">
        <w:rPr>
          <w:rFonts w:ascii="Book Antiqua" w:hAnsi="Book Antiqua"/>
        </w:rPr>
        <w:t>nown, all treatment options are</w:t>
      </w:r>
      <w:r w:rsidR="00841C36" w:rsidRPr="007F3C37">
        <w:rPr>
          <w:rFonts w:ascii="Book Antiqua" w:hAnsi="Book Antiqua"/>
        </w:rPr>
        <w:t xml:space="preserve"> directed at decreasing the resting pressure at the LES.</w:t>
      </w:r>
    </w:p>
    <w:p w14:paraId="1105CF94" w14:textId="68D679D8" w:rsidR="000B3B75" w:rsidRPr="007F3C37" w:rsidRDefault="000B3B75" w:rsidP="00DE036F">
      <w:pPr>
        <w:spacing w:line="360" w:lineRule="auto"/>
        <w:ind w:firstLineChars="200" w:firstLine="480"/>
        <w:jc w:val="both"/>
        <w:rPr>
          <w:rFonts w:ascii="Book Antiqua" w:hAnsi="Book Antiqua"/>
        </w:rPr>
      </w:pPr>
      <w:r w:rsidRPr="007F3C37">
        <w:rPr>
          <w:rFonts w:ascii="Book Antiqua" w:hAnsi="Book Antiqua"/>
        </w:rPr>
        <w:t xml:space="preserve">The first reported endoscopic myotomy </w:t>
      </w:r>
      <w:r w:rsidR="0016270D" w:rsidRPr="007F3C37">
        <w:rPr>
          <w:rFonts w:ascii="Book Antiqua" w:hAnsi="Book Antiqua"/>
        </w:rPr>
        <w:t>in humans was published in 1980</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&lt;EndNote&gt;&lt;Cite&gt;&lt;Author&gt;Ortega&lt;/Author&gt;&lt;Year&gt;1980&lt;/Year&gt;&lt;RecNum&gt;2&lt;/RecNum&gt;&lt;DisplayText&gt;&lt;style face="superscript"&gt;[1]&lt;/style&gt;&lt;/DisplayText&gt;&lt;record&gt;&lt;rec-number&gt;2&lt;/rec-number&gt;&lt;foreign-keys&gt;&lt;key app="EN" db-id="wevp9wesd9x0xje2re655vai022atrv0p5fp"&gt;2&lt;/key&gt;&lt;/foreign-keys&gt;&lt;ref-type name="Journal Article"&gt;17&lt;/ref-type&gt;&lt;contributors&gt;&lt;authors&gt;&lt;author&gt;Ortega, J. A.&lt;/author&gt;&lt;author&gt;Madureri, V.&lt;/author&gt;&lt;author&gt;Perez, L.&lt;/author&gt;&lt;/authors&gt;&lt;/contributors&gt;&lt;titles&gt;&lt;title&gt;Endoscopic myotomy in the treatment of achalasia&lt;/title&gt;&lt;secondary-title&gt;Gastrointest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8-10&lt;/pages&gt;&lt;volume&gt;26&lt;/volume&gt;&lt;number&gt;1&lt;/number&gt;&lt;keywords&gt;&lt;keyword&gt;Animals&lt;/keyword&gt;&lt;keyword&gt;Dogs&lt;/keyword&gt;&lt;keyword&gt;Electrosurgery/*methods&lt;/keyword&gt;&lt;keyword&gt;Esophageal Achalasia&lt;/keyword&gt;&lt;keyword&gt;*Esophagoscopy&lt;/keyword&gt;&lt;keyword&gt;Follow-Up Studies&lt;/keyword&gt;&lt;keyword&gt;Humans&lt;/keyword&gt;&lt;keyword&gt;Surgical Instruments&lt;/keyword&gt;&lt;/keywords&gt;&lt;dates&gt;&lt;year&gt;1980&lt;/year&gt;&lt;pub-dates&gt;&lt;date&gt;Feb&lt;/date&gt;&lt;/pub-dates&gt;&lt;/dates&gt;&lt;isbn&gt;0016-5107 (Print)&amp;#xD;0016-5107 (Linking)&lt;/isbn&gt;&lt;accession-num&gt;7358270&lt;/accession-num&gt;&lt;urls&gt;&lt;related-urls&gt;&lt;url&gt;http://www.ncbi.nlm.nih.gov/pubmed/7358270&lt;/url&gt;&lt;/related-urls&gt;&lt;/urls&gt;&lt;/record&gt;&lt;/Cite&gt;&lt;/EndNote&gt;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1" w:tooltip="Ortega, 1980 #2" w:history="1">
        <w:r w:rsidR="00FC6193" w:rsidRPr="007F3C37">
          <w:rPr>
            <w:rFonts w:ascii="Book Antiqua" w:hAnsi="Book Antiqua"/>
            <w:noProof/>
            <w:vertAlign w:val="superscript"/>
          </w:rPr>
          <w:t>1</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Pr="007F3C37">
        <w:rPr>
          <w:rFonts w:ascii="Book Antiqua" w:hAnsi="Book Antiqua"/>
        </w:rPr>
        <w:t>. In this re</w:t>
      </w:r>
      <w:r w:rsidR="00296E17" w:rsidRPr="007F3C37">
        <w:rPr>
          <w:rFonts w:ascii="Book Antiqua" w:hAnsi="Book Antiqua"/>
        </w:rPr>
        <w:t xml:space="preserve">port, </w:t>
      </w:r>
      <w:r w:rsidR="005936F3" w:rsidRPr="007F3C37">
        <w:rPr>
          <w:rFonts w:ascii="Book Antiqua" w:hAnsi="Book Antiqua"/>
        </w:rPr>
        <w:t>the myotomy was carried out</w:t>
      </w:r>
      <w:r w:rsidR="00296E17" w:rsidRPr="007F3C37">
        <w:rPr>
          <w:rFonts w:ascii="Book Antiqua" w:hAnsi="Book Antiqua"/>
        </w:rPr>
        <w:t xml:space="preserve"> in </w:t>
      </w:r>
      <w:r w:rsidR="005936F3" w:rsidRPr="007F3C37">
        <w:rPr>
          <w:rFonts w:ascii="Book Antiqua" w:hAnsi="Book Antiqua"/>
        </w:rPr>
        <w:t>an uncontrolled manner by incising the mucosa</w:t>
      </w:r>
      <w:r w:rsidR="00296E17" w:rsidRPr="007F3C37">
        <w:rPr>
          <w:rFonts w:ascii="Book Antiqua" w:hAnsi="Book Antiqua"/>
        </w:rPr>
        <w:t xml:space="preserve"> </w:t>
      </w:r>
      <w:r w:rsidR="005936F3" w:rsidRPr="007F3C37">
        <w:rPr>
          <w:rFonts w:ascii="Book Antiqua" w:hAnsi="Book Antiqua"/>
        </w:rPr>
        <w:t xml:space="preserve">through to </w:t>
      </w:r>
      <w:r w:rsidR="00296E17" w:rsidRPr="007F3C37">
        <w:rPr>
          <w:rFonts w:ascii="Book Antiqua" w:hAnsi="Book Antiqua"/>
        </w:rPr>
        <w:t xml:space="preserve">deeper layers of the lower esophageal sphincter with a needle knife. The </w:t>
      </w:r>
      <w:r w:rsidR="005936F3" w:rsidRPr="007F3C37">
        <w:rPr>
          <w:rFonts w:ascii="Book Antiqua" w:hAnsi="Book Antiqua"/>
        </w:rPr>
        <w:t>method</w:t>
      </w:r>
      <w:r w:rsidR="00296E17" w:rsidRPr="007F3C37">
        <w:rPr>
          <w:rFonts w:ascii="Book Antiqua" w:hAnsi="Book Antiqua"/>
        </w:rPr>
        <w:t xml:space="preserve"> </w:t>
      </w:r>
      <w:r w:rsidR="005936F3" w:rsidRPr="007F3C37">
        <w:rPr>
          <w:rFonts w:ascii="Book Antiqua" w:hAnsi="Book Antiqua"/>
        </w:rPr>
        <w:t>achieved technical success</w:t>
      </w:r>
      <w:r w:rsidR="00296E17" w:rsidRPr="007F3C37">
        <w:rPr>
          <w:rFonts w:ascii="Book Antiqua" w:hAnsi="Book Antiqua"/>
        </w:rPr>
        <w:t xml:space="preserve"> in all 17 patients although there was concern as the wound was directly exposed to esophageal and gastric contents and if too deep, there would be a direct perforation to the mediastinum </w:t>
      </w:r>
      <w:r w:rsidR="00C267A2" w:rsidRPr="007F3C37">
        <w:rPr>
          <w:rFonts w:ascii="Book Antiqua" w:hAnsi="Book Antiqua"/>
        </w:rPr>
        <w:t>a</w:t>
      </w:r>
      <w:r w:rsidR="00445AEC" w:rsidRPr="007F3C37">
        <w:rPr>
          <w:rFonts w:ascii="Book Antiqua" w:hAnsi="Book Antiqua"/>
        </w:rPr>
        <w:t>n</w:t>
      </w:r>
      <w:r w:rsidR="00C267A2" w:rsidRPr="007F3C37">
        <w:rPr>
          <w:rFonts w:ascii="Book Antiqua" w:hAnsi="Book Antiqua"/>
        </w:rPr>
        <w:t>d</w:t>
      </w:r>
      <w:r w:rsidR="00445AEC" w:rsidRPr="007F3C37">
        <w:rPr>
          <w:rFonts w:ascii="Book Antiqua" w:hAnsi="Book Antiqua"/>
        </w:rPr>
        <w:t>/</w:t>
      </w:r>
      <w:r w:rsidR="00296E17" w:rsidRPr="007F3C37">
        <w:rPr>
          <w:rFonts w:ascii="Book Antiqua" w:hAnsi="Book Antiqua"/>
        </w:rPr>
        <w:t xml:space="preserve">or peritoneum. </w:t>
      </w:r>
      <w:r w:rsidR="00BE4876" w:rsidRPr="007F3C37">
        <w:rPr>
          <w:rFonts w:ascii="Book Antiqua" w:hAnsi="Book Antiqua"/>
        </w:rPr>
        <w:t>There were three</w:t>
      </w:r>
      <w:r w:rsidR="0016270D" w:rsidRPr="007F3C37">
        <w:rPr>
          <w:rFonts w:ascii="Book Antiqua" w:hAnsi="Book Antiqua"/>
        </w:rPr>
        <w:t xml:space="preserve"> minor bleeding episodes which were controlled endoscopically.</w:t>
      </w:r>
      <w:r w:rsidR="00296E17" w:rsidRPr="007F3C37">
        <w:rPr>
          <w:rFonts w:ascii="Book Antiqua" w:hAnsi="Book Antiqua"/>
        </w:rPr>
        <w:t xml:space="preserve"> </w:t>
      </w:r>
      <w:r w:rsidR="0016270D" w:rsidRPr="007F3C37">
        <w:rPr>
          <w:rFonts w:ascii="Book Antiqua" w:hAnsi="Book Antiqua"/>
        </w:rPr>
        <w:t>The clinical, manometric and radiological posto</w:t>
      </w:r>
      <w:r w:rsidR="00025888" w:rsidRPr="007F3C37">
        <w:rPr>
          <w:rFonts w:ascii="Book Antiqua" w:hAnsi="Book Antiqua"/>
        </w:rPr>
        <w:t>perative results were promising</w:t>
      </w:r>
      <w:r w:rsidR="0016270D" w:rsidRPr="007F3C37">
        <w:rPr>
          <w:rFonts w:ascii="Book Antiqua" w:hAnsi="Book Antiqua"/>
        </w:rPr>
        <w:t xml:space="preserve">. </w:t>
      </w:r>
      <w:r w:rsidR="00025888" w:rsidRPr="007F3C37">
        <w:rPr>
          <w:rFonts w:ascii="Book Antiqua" w:hAnsi="Book Antiqua"/>
        </w:rPr>
        <w:t>However, t</w:t>
      </w:r>
      <w:r w:rsidR="00296E17" w:rsidRPr="007F3C37">
        <w:rPr>
          <w:rFonts w:ascii="Book Antiqua" w:hAnsi="Book Antiqua"/>
        </w:rPr>
        <w:t>he direct incision method was not considered a reliable</w:t>
      </w:r>
      <w:r w:rsidR="005936F3" w:rsidRPr="007F3C37">
        <w:rPr>
          <w:rFonts w:ascii="Book Antiqua" w:hAnsi="Book Antiqua"/>
        </w:rPr>
        <w:t xml:space="preserve"> and safe</w:t>
      </w:r>
      <w:r w:rsidR="00296E17" w:rsidRPr="007F3C37">
        <w:rPr>
          <w:rFonts w:ascii="Book Antiqua" w:hAnsi="Book Antiqua"/>
        </w:rPr>
        <w:t xml:space="preserve"> approach and was therefore not adopted by the medical community. </w:t>
      </w:r>
    </w:p>
    <w:p w14:paraId="3C034646" w14:textId="44D9DB6B" w:rsidR="00D05758" w:rsidRPr="007F3C37" w:rsidRDefault="003A5B1A" w:rsidP="00DE036F">
      <w:pPr>
        <w:spacing w:line="360" w:lineRule="auto"/>
        <w:ind w:firstLineChars="200" w:firstLine="480"/>
        <w:jc w:val="both"/>
        <w:rPr>
          <w:rFonts w:ascii="Book Antiqua" w:hAnsi="Book Antiqua"/>
        </w:rPr>
      </w:pPr>
      <w:r w:rsidRPr="007F3C37">
        <w:rPr>
          <w:rFonts w:ascii="Book Antiqua" w:hAnsi="Book Antiqua"/>
        </w:rPr>
        <w:t xml:space="preserve">Developments </w:t>
      </w:r>
      <w:r w:rsidR="00C8172D" w:rsidRPr="007F3C37">
        <w:rPr>
          <w:rFonts w:ascii="Book Antiqua" w:hAnsi="Book Antiqua"/>
        </w:rPr>
        <w:t>in natural orifice translumenal endoscopic surgery (NOTES)</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&lt;EndNote&gt;&lt;Cite&gt;&lt;Author&gt;Khashab&lt;/Author&gt;&lt;Year&gt;2012&lt;/Year&gt;&lt;RecNum&gt;1&lt;/RecNum&gt;&lt;DisplayText&gt;&lt;style face="superscript"&gt;[2]&lt;/style&gt;&lt;/DisplayText&gt;&lt;record&gt;&lt;rec-number&gt;1&lt;/rec-number&gt;&lt;foreign-keys&gt;&lt;key app="EN" db-id="wevp9wesd9x0xje2re655vai022atrv0p5fp"&gt;1&lt;/key&gt;&lt;/foreign-keys&gt;&lt;ref-type name="Journal Article"&gt;17&lt;/ref-type&gt;&lt;contributors&gt;&lt;authors&gt;&lt;author&gt;Khashab, M. A.&lt;/author&gt;&lt;author&gt;Kalloo, A. N.&lt;/author&gt;&lt;/authors&gt;&lt;/contributors&gt;&lt;auth-address&gt;Department of Medicine and Division of Gastroenterology and Hepatology, The Johns Hopkins Medical Institute, Baltimore, Maryland 21287, USA.&lt;/auth-address&gt;&lt;titles&gt;&lt;title&gt;NOTES: current status and new horizons&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704-710 e1&lt;/pages&gt;&lt;volume&gt;142&lt;/volume&gt;&lt;number&gt;4&lt;/number&gt;&lt;keywords&gt;&lt;keyword&gt;Animals&lt;/keyword&gt;&lt;keyword&gt;Esophagus/surgery&lt;/keyword&gt;&lt;keyword&gt;Female&lt;/keyword&gt;&lt;keyword&gt;Humans&lt;/keyword&gt;&lt;keyword&gt;Male&lt;/keyword&gt;&lt;keyword&gt;Natural Orifice Endoscopic Surgery/*methods/trends&lt;/keyword&gt;&lt;keyword&gt;Stomach/surgery&lt;/keyword&gt;&lt;keyword&gt;Thoracoscopy/methods&lt;/keyword&gt;&lt;keyword&gt;Thyroidectomy/methods&lt;/keyword&gt;&lt;keyword&gt;Vagina/surgery&lt;/keyword&gt;&lt;/keywords&gt;&lt;dates&gt;&lt;year&gt;2012&lt;/year&gt;&lt;pub-dates&gt;&lt;date&gt;Apr&lt;/date&gt;&lt;/pub-dates&gt;&lt;/dates&gt;&lt;isbn&gt;1528-0012 (Electronic)&amp;#xD;0016-5085 (Linking)&lt;/isbn&gt;&lt;accession-num&gt;22349111&lt;/accession-num&gt;&lt;urls&gt;&lt;related-urls&gt;&lt;url&gt;http://www.ncbi.nlm.nih.gov/pubmed/22349111&lt;/url&gt;&lt;/related-urls&gt;&lt;/urls&gt;&lt;electronic-resource-num&gt;10.1053/j.gastro.2012.02.022&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2" w:tooltip="Khashab, 2012 #1" w:history="1">
        <w:r w:rsidR="00FC6193" w:rsidRPr="007F3C37">
          <w:rPr>
            <w:rFonts w:ascii="Book Antiqua" w:hAnsi="Book Antiqua"/>
            <w:noProof/>
            <w:vertAlign w:val="superscript"/>
          </w:rPr>
          <w:t>2</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C8172D" w:rsidRPr="007F3C37">
        <w:rPr>
          <w:rFonts w:ascii="Book Antiqua" w:hAnsi="Book Antiqua"/>
        </w:rPr>
        <w:t xml:space="preserve"> </w:t>
      </w:r>
      <w:r w:rsidRPr="007F3C37">
        <w:rPr>
          <w:rFonts w:ascii="Book Antiqua" w:hAnsi="Book Antiqua"/>
        </w:rPr>
        <w:t>have resulted</w:t>
      </w:r>
      <w:r w:rsidR="00C8172D" w:rsidRPr="007F3C37">
        <w:rPr>
          <w:rFonts w:ascii="Book Antiqua" w:hAnsi="Book Antiqua"/>
        </w:rPr>
        <w:t xml:space="preserve"> in </w:t>
      </w:r>
      <w:r w:rsidR="00A43409" w:rsidRPr="007F3C37">
        <w:rPr>
          <w:rFonts w:ascii="Book Antiqua" w:hAnsi="Book Antiqua"/>
        </w:rPr>
        <w:t xml:space="preserve">a </w:t>
      </w:r>
      <w:r w:rsidR="00C8172D" w:rsidRPr="007F3C37">
        <w:rPr>
          <w:rFonts w:ascii="Book Antiqua" w:hAnsi="Book Antiqua"/>
        </w:rPr>
        <w:t>s</w:t>
      </w:r>
      <w:r w:rsidR="00A43409" w:rsidRPr="007F3C37">
        <w:rPr>
          <w:rFonts w:ascii="Book Antiqua" w:hAnsi="Book Antiqua"/>
        </w:rPr>
        <w:t xml:space="preserve">ubmucosal endolumenal </w:t>
      </w:r>
      <w:r w:rsidR="00FD597E" w:rsidRPr="007F3C37">
        <w:rPr>
          <w:rFonts w:ascii="Book Antiqua" w:hAnsi="Book Antiqua"/>
        </w:rPr>
        <w:t>approach</w:t>
      </w:r>
      <w:r w:rsidR="00C8172D" w:rsidRPr="007F3C37">
        <w:rPr>
          <w:rFonts w:ascii="Book Antiqua" w:hAnsi="Book Antiqua"/>
        </w:rPr>
        <w:t xml:space="preserve"> </w:t>
      </w:r>
      <w:r w:rsidR="00FD597E" w:rsidRPr="007F3C37">
        <w:rPr>
          <w:rFonts w:ascii="Book Antiqua" w:hAnsi="Book Antiqua"/>
        </w:rPr>
        <w:t xml:space="preserve">for the treatment of </w:t>
      </w:r>
      <w:r w:rsidR="00C8172D" w:rsidRPr="007F3C37">
        <w:rPr>
          <w:rFonts w:ascii="Book Antiqua" w:hAnsi="Book Antiqua"/>
        </w:rPr>
        <w:t>achalasia using</w:t>
      </w:r>
      <w:r w:rsidR="00A43409" w:rsidRPr="007F3C37">
        <w:rPr>
          <w:rFonts w:ascii="Book Antiqua" w:hAnsi="Book Antiqua"/>
        </w:rPr>
        <w:t xml:space="preserve"> POEM</w:t>
      </w:r>
      <w:r w:rsidR="000B3B75" w:rsidRPr="007F3C37">
        <w:rPr>
          <w:rFonts w:ascii="Book Antiqua" w:hAnsi="Book Antiqua"/>
        </w:rPr>
        <w:t xml:space="preserve">. </w:t>
      </w:r>
      <w:r w:rsidR="00DE036F" w:rsidRPr="007F3C37">
        <w:rPr>
          <w:rFonts w:ascii="Book Antiqua" w:hAnsi="Book Antiqua"/>
        </w:rPr>
        <w:t xml:space="preserve">Sumiyama </w:t>
      </w:r>
      <w:r w:rsidR="00DE036F" w:rsidRPr="007F3C37">
        <w:rPr>
          <w:rFonts w:ascii="Book Antiqua" w:hAnsi="Book Antiqua"/>
          <w:i/>
        </w:rPr>
        <w:t>et a</w:t>
      </w:r>
      <w:r w:rsidR="00DE036F" w:rsidRPr="007F3C37">
        <w:rPr>
          <w:rFonts w:ascii="Book Antiqua" w:hAnsi="Book Antiqua"/>
          <w:i/>
          <w:lang w:eastAsia="zh-CN"/>
        </w:rPr>
        <w:t>l</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&lt;EndNote&gt;&lt;Cite&gt;&lt;Author&gt;Sumiyama&lt;/Author&gt;&lt;Year&gt;2007&lt;/Year&gt;&lt;RecNum&gt;4&lt;/RecNum&gt;&lt;DisplayText&gt;&lt;style face="superscript"&gt;[3]&lt;/style&gt;&lt;/DisplayText&gt;&lt;record&gt;&lt;rec-number&gt;4&lt;/rec-number&gt;&lt;foreign-keys&gt;&lt;key app="EN" db-id="wevp9wesd9x0xje2re655vai022atrv0p5fp"&gt;4&lt;/key&gt;&lt;/foreign-keys&gt;&lt;ref-type name="Journal Article"&gt;17&lt;/ref-type&gt;&lt;contributors&gt;&lt;authors&gt;&lt;author&gt;Sumiyama, K.&lt;/author&gt;&lt;author&gt;Gostout, C. J.&lt;/author&gt;&lt;author&gt;Rajan, E.&lt;/author&gt;&lt;author&gt;Bakken, T. A.&lt;/author&gt;&lt;author&gt;Knipschield, M. A.&lt;/author&gt;&lt;author&gt;Marler, R. J.&lt;/author&gt;&lt;/authors&gt;&lt;/contributors&gt;&lt;auth-address&gt;Developmental Endoscopy Unit, Division of Gastroenterology and Hepatology, Mayo Clinic College of Medicine, Rochester, MN 55905, USA.&lt;/auth-address&gt;&lt;titles&gt;&lt;title&gt;Submucosal endoscopy with mucosal flap safety valve&lt;/title&gt;&lt;secondary-title&gt;Gastrointest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688-94&lt;/pages&gt;&lt;volume&gt;65&lt;/volume&gt;&lt;number&gt;4&lt;/number&gt;&lt;keywords&gt;&lt;keyword&gt;Animals&lt;/keyword&gt;&lt;keyword&gt;*Endoscopes&lt;/keyword&gt;&lt;keyword&gt;Endoscopy/*methods&lt;/keyword&gt;&lt;keyword&gt;Feasibility Studies&lt;/keyword&gt;&lt;keyword&gt;Mucous Membrane&lt;/keyword&gt;&lt;keyword&gt;Surgical Flaps&lt;/keyword&gt;&lt;keyword&gt;Swine&lt;/keyword&gt;&lt;/keywords&gt;&lt;dates&gt;&lt;year&gt;2007&lt;/year&gt;&lt;pub-dates&gt;&lt;date&gt;Apr&lt;/date&gt;&lt;/pub-dates&gt;&lt;/dates&gt;&lt;isbn&gt;0016-5107 (Print)&amp;#xD;0016-5107 (Linking)&lt;/isbn&gt;&lt;accession-num&gt;17324411&lt;/accession-num&gt;&lt;urls&gt;&lt;related-urls&gt;&lt;url&gt;http://www.ncbi.nlm.nih.gov/pubmed/17324411&lt;/url&gt;&lt;/related-urls&gt;&lt;/urls&gt;&lt;electronic-resource-num&gt;10.1016/j.gie.2006.07.030&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3" w:tooltip="Sumiyama, 2007 #4" w:history="1">
        <w:r w:rsidR="00FC6193" w:rsidRPr="007F3C37">
          <w:rPr>
            <w:rFonts w:ascii="Book Antiqua" w:hAnsi="Book Antiqua"/>
            <w:noProof/>
            <w:vertAlign w:val="superscript"/>
          </w:rPr>
          <w:t>3</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FD597E" w:rsidRPr="007F3C37">
        <w:rPr>
          <w:rFonts w:ascii="Book Antiqua" w:hAnsi="Book Antiqua"/>
        </w:rPr>
        <w:t xml:space="preserve"> was the first to describe the idea of submucosal tunneling. However,</w:t>
      </w:r>
      <w:r w:rsidR="0016270D" w:rsidRPr="007F3C37">
        <w:rPr>
          <w:rFonts w:ascii="Book Antiqua" w:hAnsi="Book Antiqua"/>
        </w:rPr>
        <w:t xml:space="preserve"> Pasricha</w:t>
      </w:r>
      <w:r w:rsidR="00156B17" w:rsidRPr="007F3C37">
        <w:rPr>
          <w:rFonts w:ascii="Book Antiqua" w:hAnsi="Book Antiqua"/>
        </w:rPr>
        <w:t xml:space="preserve"> </w:t>
      </w:r>
      <w:r w:rsidR="00156B17" w:rsidRPr="007F3C37">
        <w:rPr>
          <w:rFonts w:ascii="Book Antiqua" w:hAnsi="Book Antiqua"/>
          <w:i/>
        </w:rPr>
        <w:t>et al</w:t>
      </w:r>
      <w:r w:rsidR="002B2D07" w:rsidRPr="007F3C37">
        <w:rPr>
          <w:rFonts w:ascii="Book Antiqua" w:hAnsi="Book Antiqua"/>
        </w:rPr>
        <w:fldChar w:fldCharType="begin">
          <w:fldData xml:space="preserve">PEVuZE5vdGU+PENpdGU+PEF1dGhvcj5QYXNyaWNoYTwvQXV0aG9yPjxZZWFyPjIwMDc8L1llYXI+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PEVuZE5vdGU+PENpdGU+PEF1dGhvcj5QYXNyaWNoYTwvQXV0aG9yPjxZZWFyPjIwMDc8L1llYXI+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4" w:tooltip="Pasricha, 2007 #5" w:history="1">
        <w:r w:rsidR="00FC6193" w:rsidRPr="007F3C37">
          <w:rPr>
            <w:rFonts w:ascii="Book Antiqua" w:hAnsi="Book Antiqua"/>
            <w:noProof/>
            <w:vertAlign w:val="superscript"/>
          </w:rPr>
          <w:t>4</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156B17" w:rsidRPr="007F3C37">
        <w:rPr>
          <w:rFonts w:ascii="Book Antiqua" w:hAnsi="Book Antiqua"/>
        </w:rPr>
        <w:t xml:space="preserve"> </w:t>
      </w:r>
      <w:r w:rsidR="00FD597E" w:rsidRPr="007F3C37">
        <w:rPr>
          <w:rFonts w:ascii="Book Antiqua" w:hAnsi="Book Antiqua"/>
        </w:rPr>
        <w:t xml:space="preserve">initially described the concept of POEM </w:t>
      </w:r>
      <w:r w:rsidR="00156B17" w:rsidRPr="007F3C37">
        <w:rPr>
          <w:rFonts w:ascii="Book Antiqua" w:hAnsi="Book Antiqua"/>
        </w:rPr>
        <w:t>in 2007 in an experimental preclin</w:t>
      </w:r>
      <w:r w:rsidR="00A43409" w:rsidRPr="007F3C37">
        <w:rPr>
          <w:rFonts w:ascii="Book Antiqua" w:hAnsi="Book Antiqua"/>
        </w:rPr>
        <w:t>ic</w:t>
      </w:r>
      <w:r w:rsidR="00156B17" w:rsidRPr="007F3C37">
        <w:rPr>
          <w:rFonts w:ascii="Book Antiqua" w:hAnsi="Book Antiqua"/>
        </w:rPr>
        <w:t>al model. This report demonstrated the safet</w:t>
      </w:r>
      <w:r w:rsidR="00FD597E" w:rsidRPr="007F3C37">
        <w:rPr>
          <w:rFonts w:ascii="Book Antiqua" w:hAnsi="Book Antiqua"/>
        </w:rPr>
        <w:t xml:space="preserve">y and efficacy of performing a </w:t>
      </w:r>
      <w:r w:rsidR="00156B17" w:rsidRPr="007F3C37">
        <w:rPr>
          <w:rFonts w:ascii="Book Antiqua" w:hAnsi="Book Antiqua"/>
        </w:rPr>
        <w:t xml:space="preserve">myotomy under endoscopic visualization in 4 pigs after </w:t>
      </w:r>
      <w:r w:rsidR="00FD597E" w:rsidRPr="007F3C37">
        <w:rPr>
          <w:rFonts w:ascii="Book Antiqua" w:hAnsi="Book Antiqua"/>
        </w:rPr>
        <w:t xml:space="preserve">the formation </w:t>
      </w:r>
      <w:r w:rsidR="00156B17" w:rsidRPr="007F3C37">
        <w:rPr>
          <w:rFonts w:ascii="Book Antiqua" w:hAnsi="Book Antiqua"/>
        </w:rPr>
        <w:t xml:space="preserve">of a submucosal tunnel. </w:t>
      </w:r>
      <w:r w:rsidR="00DE036F" w:rsidRPr="007F3C37">
        <w:rPr>
          <w:rFonts w:ascii="Book Antiqua" w:hAnsi="Book Antiqua"/>
        </w:rPr>
        <w:t xml:space="preserve">Inoue </w:t>
      </w:r>
      <w:r w:rsidR="00DE036F" w:rsidRPr="007F3C37">
        <w:rPr>
          <w:rFonts w:ascii="Book Antiqua" w:hAnsi="Book Antiqua"/>
          <w:i/>
        </w:rPr>
        <w:t>et al</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&lt;EndNote&gt;&lt;Cite&gt;&lt;Author&gt;Inoue&lt;/Author&gt;&lt;Year&gt;2010&lt;/Year&gt;&lt;RecNum&gt;6&lt;/RecNum&gt;&lt;DisplayText&gt;&lt;style face="superscript"&gt;[5]&lt;/style&gt;&lt;/DisplayText&gt;&lt;record&gt;&lt;rec-number&gt;6&lt;/rec-number&gt;&lt;foreign-keys&gt;&lt;key app="EN" db-id="wevp9wesd9x0xje2re655vai022atrv0p5fp"&gt;6&lt;/key&gt;&lt;/foreign-keys&gt;&lt;ref-type name="Journal Article"&gt;17&lt;/ref-type&gt;&lt;contributors&gt;&lt;authors&gt;&lt;author&gt;Inoue, H.&lt;/author&gt;&lt;author&gt;Minami, H.&lt;/author&gt;&lt;author&gt;Kobayashi, Y.&lt;/author&gt;&lt;author&gt;Sato, Y.&lt;/author&gt;&lt;author&gt;Kaga, M.&lt;/author&gt;&lt;author&gt;Suzuki, M.&lt;/author&gt;&lt;author&gt;Satodate, H.&lt;/author&gt;&lt;author&gt;Odaka, N.&lt;/author&gt;&lt;author&gt;Itoh, H.&lt;/author&gt;&lt;author&gt;Kudo, S.&lt;/author&gt;&lt;/authors&gt;&lt;/contributors&gt;&lt;auth-address&gt;Digestive Disease Center, Showa University Northern Yokohama Hospital, Yokohama 224-8503 Japan. haruinoue777@yahoo.co.jp&lt;/auth-address&gt;&lt;titles&gt;&lt;title&gt;Peroral endoscopic myotomy (POEM) for esophageal achalasia&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265-71&lt;/pages&gt;&lt;volume&gt;42&lt;/volume&gt;&lt;number&gt;4&lt;/number&gt;&lt;keywords&gt;&lt;keyword&gt;Adult&lt;/keyword&gt;&lt;keyword&gt;Esophageal Achalasia/*surgery&lt;/keyword&gt;&lt;keyword&gt;*Esophagoscopy&lt;/keyword&gt;&lt;keyword&gt;Esophagus/*surgery&lt;/keyword&gt;&lt;keyword&gt;Female&lt;/keyword&gt;&lt;keyword&gt;Humans&lt;/keyword&gt;&lt;keyword&gt;Male&lt;/keyword&gt;&lt;/keywords&gt;&lt;dates&gt;&lt;year&gt;2010&lt;/year&gt;&lt;pub-dates&gt;&lt;date&gt;Apr&lt;/date&gt;&lt;/pub-dates&gt;&lt;/dates&gt;&lt;isbn&gt;1438-8812 (Electronic)&amp;#xD;0013-726X (Linking)&lt;/isbn&gt;&lt;accession-num&gt;20354937&lt;/accession-num&gt;&lt;urls&gt;&lt;related-urls&gt;&lt;url&gt;http://www.ncbi.nlm.nih.gov/pubmed/20354937&lt;/url&gt;&lt;/related-urls&gt;&lt;/urls&gt;&lt;electronic-resource-num&gt;10.1055/s-0029-1244080&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5" w:tooltip="Inoue, 2010 #6" w:history="1">
        <w:r w:rsidR="00FC6193" w:rsidRPr="007F3C37">
          <w:rPr>
            <w:rFonts w:ascii="Book Antiqua" w:hAnsi="Book Antiqua"/>
            <w:noProof/>
            <w:vertAlign w:val="superscript"/>
          </w:rPr>
          <w:t>5</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025888" w:rsidRPr="007F3C37">
        <w:rPr>
          <w:rFonts w:ascii="Book Antiqua" w:hAnsi="Book Antiqua"/>
        </w:rPr>
        <w:t xml:space="preserve"> championed translating this innovative technique into clinical care in 2010 with the first human study reporting favorable results in 17 achalasia patients. </w:t>
      </w:r>
    </w:p>
    <w:p w14:paraId="2CF25748" w14:textId="5F6A65E2" w:rsidR="00C8172D" w:rsidRPr="007F3C37" w:rsidRDefault="00D05758" w:rsidP="00DE036F">
      <w:pPr>
        <w:spacing w:line="360" w:lineRule="auto"/>
        <w:ind w:firstLineChars="200" w:firstLine="480"/>
        <w:jc w:val="both"/>
        <w:rPr>
          <w:rFonts w:ascii="Book Antiqua" w:hAnsi="Book Antiqua"/>
        </w:rPr>
      </w:pPr>
      <w:r w:rsidRPr="007F3C37">
        <w:rPr>
          <w:rFonts w:ascii="Book Antiqua" w:hAnsi="Book Antiqua"/>
        </w:rPr>
        <w:t>Multiple studies from Asia, Europe and the Unites States</w:t>
      </w:r>
      <w:r w:rsidR="00FD597E" w:rsidRPr="007F3C37">
        <w:rPr>
          <w:rFonts w:ascii="Book Antiqua" w:hAnsi="Book Antiqua"/>
        </w:rPr>
        <w:t xml:space="preserve"> have reveal that POEM is a </w:t>
      </w:r>
      <w:r w:rsidRPr="007F3C37">
        <w:rPr>
          <w:rFonts w:ascii="Book Antiqua" w:hAnsi="Book Antiqua"/>
        </w:rPr>
        <w:t>safe</w:t>
      </w:r>
      <w:r w:rsidR="00FD597E" w:rsidRPr="007F3C37">
        <w:rPr>
          <w:rFonts w:ascii="Book Antiqua" w:hAnsi="Book Antiqua"/>
        </w:rPr>
        <w:t xml:space="preserve"> and effective</w:t>
      </w:r>
      <w:r w:rsidRPr="007F3C37">
        <w:rPr>
          <w:rFonts w:ascii="Book Antiqua" w:hAnsi="Book Antiqua"/>
        </w:rPr>
        <w:t xml:space="preserve"> therapy for achalasia when performed by </w:t>
      </w:r>
      <w:r w:rsidR="00FD597E" w:rsidRPr="007F3C37">
        <w:rPr>
          <w:rFonts w:ascii="Book Antiqua" w:hAnsi="Book Antiqua"/>
        </w:rPr>
        <w:t>expert</w:t>
      </w:r>
      <w:r w:rsidRPr="007F3C37">
        <w:rPr>
          <w:rFonts w:ascii="Book Antiqua" w:hAnsi="Book Antiqua"/>
        </w:rPr>
        <w:t xml:space="preserve"> </w:t>
      </w:r>
      <w:r w:rsidR="00FD597E" w:rsidRPr="007F3C37">
        <w:rPr>
          <w:rFonts w:ascii="Book Antiqua" w:hAnsi="Book Antiqua"/>
        </w:rPr>
        <w:t>endoscopists</w:t>
      </w:r>
      <w:r w:rsidRPr="007F3C37">
        <w:rPr>
          <w:rFonts w:ascii="Book Antiqua" w:hAnsi="Book Antiqua"/>
        </w:rPr>
        <w:t xml:space="preserve">. In addition, the recent white paper summary from the American Society of Gastrointestinal Endoscopy (ASGE) provided substantial data to support the notion that POEM is </w:t>
      </w:r>
      <w:r w:rsidR="005A4ED6" w:rsidRPr="007F3C37">
        <w:rPr>
          <w:rFonts w:ascii="Book Antiqua" w:hAnsi="Book Antiqua"/>
        </w:rPr>
        <w:t>a promising therapeutic modality</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&lt;EndNote&gt;&lt;Cite&gt;&lt;Author&gt;Committee&lt;/Author&gt;&lt;Year&gt;2014&lt;/Year&gt;&lt;RecNum&gt;60&lt;/RecNum&gt;&lt;DisplayText&gt;&lt;style face="superscript"&gt;[6]&lt;/style&gt;&lt;/DisplayText&gt;&lt;record&gt;&lt;rec-number&gt;60&lt;/rec-number&gt;&lt;foreign-keys&gt;&lt;key app="EN" db-id="wevp9wesd9x0xje2re655vai022atrv0p5fp"&gt;60&lt;/key&gt;&lt;/foreign-keys&gt;&lt;ref-type name="Journal Article"&gt;17&lt;/ref-type&gt;&lt;contributors&gt;&lt;authors&gt;&lt;author&gt;Noscar Poem White Paper Committee&lt;/author&gt;&lt;author&gt;Stavropoulos, S. N.&lt;/author&gt;&lt;author&gt;Desilets, D. J.&lt;/author&gt;&lt;author&gt;Fuchs, K. H.&lt;/author&gt;&lt;author&gt;Gostout, C. J.&lt;/author&gt;&lt;author&gt;Haber, G.&lt;/author&gt;&lt;author&gt;Inoue, H.&lt;/author&gt;&lt;author&gt;Kochman, M. L.&lt;/author&gt;&lt;author&gt;Modayil, R.&lt;/author&gt;&lt;author&gt;Savides, T.&lt;/author&gt;&lt;author&gt;Scott, D. J.&lt;/author&gt;&lt;author&gt;Swanstrom, L. L.&lt;/author&gt;&lt;author&gt;Vassiliou, M. C.&lt;/author&gt;&lt;/authors&gt;&lt;/contributors&gt;&lt;titles&gt;&lt;title&gt;Per-oral endoscopic myotomy white paper summary&lt;/title&gt;&lt;secondary-title&gt;Gastrointest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endoscopy&lt;/abbr-1&gt;&lt;/alt-periodical&gt;&lt;pages&gt;1-15&lt;/pages&gt;&lt;volume&gt;80&lt;/volume&gt;&lt;number&gt;1&lt;/number&gt;&lt;dates&gt;&lt;year&gt;2014&lt;/year&gt;&lt;pub-dates&gt;&lt;date&gt;Jul&lt;/date&gt;&lt;/pub-dates&gt;&lt;/dates&gt;&lt;isbn&gt;1097-6779 (Electronic)&amp;#xD;0016-5107 (Linking)&lt;/isbn&gt;&lt;accession-num&gt;24950639&lt;/accession-num&gt;&lt;urls&gt;&lt;related-urls&gt;&lt;url&gt;http://www.ncbi.nlm.nih.gov/pubmed/24950639&lt;/url&gt;&lt;/related-urls&gt;&lt;/urls&gt;&lt;electronic-resource-num&gt;10.1016/j.gie.2014.04.014&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6" w:tooltip="Committee, 2014 #109" w:history="1">
        <w:r w:rsidR="00FC6193" w:rsidRPr="007F3C37">
          <w:rPr>
            <w:rFonts w:ascii="Book Antiqua" w:hAnsi="Book Antiqua"/>
            <w:noProof/>
            <w:vertAlign w:val="superscript"/>
          </w:rPr>
          <w:t>6</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Pr="007F3C37">
        <w:rPr>
          <w:rFonts w:ascii="Book Antiqua" w:hAnsi="Book Antiqua"/>
        </w:rPr>
        <w:t>. This review illustrates the patient selection and preparation, operative technique, clinical outcomes and future directions for POEM.</w:t>
      </w:r>
    </w:p>
    <w:p w14:paraId="680B3CF8" w14:textId="77777777" w:rsidR="00C8172D" w:rsidRPr="007F3C37" w:rsidRDefault="00C8172D" w:rsidP="00DE036F">
      <w:pPr>
        <w:spacing w:line="360" w:lineRule="auto"/>
        <w:jc w:val="both"/>
        <w:rPr>
          <w:rFonts w:ascii="Book Antiqua" w:hAnsi="Book Antiqua"/>
        </w:rPr>
      </w:pPr>
    </w:p>
    <w:p w14:paraId="122EF1CE" w14:textId="77777777" w:rsidR="00491B0C" w:rsidRPr="007F3C37" w:rsidRDefault="00491B0C" w:rsidP="00DE036F">
      <w:pPr>
        <w:spacing w:line="360" w:lineRule="auto"/>
        <w:jc w:val="both"/>
        <w:rPr>
          <w:rFonts w:ascii="Book Antiqua" w:hAnsi="Book Antiqua"/>
          <w:b/>
        </w:rPr>
      </w:pPr>
      <w:r w:rsidRPr="007F3C37">
        <w:rPr>
          <w:rFonts w:ascii="Book Antiqua" w:hAnsi="Book Antiqua"/>
          <w:b/>
        </w:rPr>
        <w:t>PATIENT SELECTION AND INDICATIONS</w:t>
      </w:r>
    </w:p>
    <w:p w14:paraId="2EBD391B" w14:textId="77777777" w:rsidR="00860BE1" w:rsidRPr="007F3C37" w:rsidRDefault="00DD0025" w:rsidP="00DE036F">
      <w:pPr>
        <w:spacing w:line="360" w:lineRule="auto"/>
        <w:jc w:val="both"/>
        <w:rPr>
          <w:rFonts w:ascii="Book Antiqua" w:hAnsi="Book Antiqua"/>
        </w:rPr>
      </w:pPr>
      <w:r w:rsidRPr="007F3C37">
        <w:rPr>
          <w:rFonts w:ascii="Book Antiqua" w:hAnsi="Book Antiqua"/>
        </w:rPr>
        <w:t>All patients with symptomatic</w:t>
      </w:r>
      <w:r w:rsidR="00BF4BF6" w:rsidRPr="007F3C37">
        <w:rPr>
          <w:rFonts w:ascii="Book Antiqua" w:hAnsi="Book Antiqua"/>
        </w:rPr>
        <w:t>, manometrically proven,</w:t>
      </w:r>
      <w:r w:rsidRPr="007F3C37">
        <w:rPr>
          <w:rFonts w:ascii="Book Antiqua" w:hAnsi="Book Antiqua"/>
        </w:rPr>
        <w:t xml:space="preserve"> </w:t>
      </w:r>
      <w:r w:rsidR="00BF4BF6" w:rsidRPr="007F3C37">
        <w:rPr>
          <w:rFonts w:ascii="Book Antiqua" w:hAnsi="Book Antiqua"/>
        </w:rPr>
        <w:t xml:space="preserve">primary idiopathic </w:t>
      </w:r>
      <w:r w:rsidRPr="007F3C37">
        <w:rPr>
          <w:rFonts w:ascii="Book Antiqua" w:hAnsi="Book Antiqua"/>
        </w:rPr>
        <w:t>achalasia are eligible c</w:t>
      </w:r>
      <w:r w:rsidR="00651AB9" w:rsidRPr="007F3C37">
        <w:rPr>
          <w:rFonts w:ascii="Book Antiqua" w:hAnsi="Book Antiqua"/>
        </w:rPr>
        <w:t xml:space="preserve">andidates to undergo POEM. </w:t>
      </w:r>
      <w:r w:rsidR="00066DDA" w:rsidRPr="007F3C37">
        <w:rPr>
          <w:rFonts w:ascii="Book Antiqua" w:hAnsi="Book Antiqua"/>
        </w:rPr>
        <w:t xml:space="preserve">Among initial published clinical studies, </w:t>
      </w:r>
      <w:r w:rsidRPr="007F3C37">
        <w:rPr>
          <w:rFonts w:ascii="Book Antiqua" w:hAnsi="Book Antiqua"/>
        </w:rPr>
        <w:t xml:space="preserve">exclusion criteria </w:t>
      </w:r>
      <w:r w:rsidR="00066DDA" w:rsidRPr="007F3C37">
        <w:rPr>
          <w:rFonts w:ascii="Book Antiqua" w:hAnsi="Book Antiqua"/>
        </w:rPr>
        <w:t xml:space="preserve">included </w:t>
      </w:r>
      <w:r w:rsidRPr="007F3C37">
        <w:rPr>
          <w:rFonts w:ascii="Book Antiqua" w:hAnsi="Book Antiqua"/>
        </w:rPr>
        <w:t xml:space="preserve">previous esophageal or gastric surgery (including Heller myotomy), </w:t>
      </w:r>
      <w:r w:rsidR="005F45FC" w:rsidRPr="007F3C37">
        <w:rPr>
          <w:rFonts w:ascii="Book Antiqua" w:hAnsi="Book Antiqua"/>
        </w:rPr>
        <w:t xml:space="preserve">sigmoid type esophagus, </w:t>
      </w:r>
      <w:r w:rsidRPr="007F3C37">
        <w:rPr>
          <w:rFonts w:ascii="Book Antiqua" w:hAnsi="Book Antiqua"/>
        </w:rPr>
        <w:t>age under 18 years or inability to und</w:t>
      </w:r>
      <w:r w:rsidR="005F45FC" w:rsidRPr="007F3C37">
        <w:rPr>
          <w:rFonts w:ascii="Book Antiqua" w:hAnsi="Book Antiqua"/>
        </w:rPr>
        <w:t>ergo general anesthesia.</w:t>
      </w:r>
      <w:r w:rsidR="00F13E81" w:rsidRPr="007F3C37">
        <w:rPr>
          <w:rFonts w:ascii="Book Antiqua" w:hAnsi="Book Antiqua"/>
        </w:rPr>
        <w:t xml:space="preserve"> </w:t>
      </w:r>
      <w:r w:rsidR="00BF4BF6" w:rsidRPr="007F3C37">
        <w:rPr>
          <w:rFonts w:ascii="Book Antiqua" w:hAnsi="Book Antiqua"/>
        </w:rPr>
        <w:t>Other less common scenarios that render</w:t>
      </w:r>
      <w:r w:rsidR="00066DDA" w:rsidRPr="007F3C37">
        <w:rPr>
          <w:rFonts w:ascii="Book Antiqua" w:hAnsi="Book Antiqua"/>
        </w:rPr>
        <w:t>ed</w:t>
      </w:r>
      <w:r w:rsidR="00BF4BF6" w:rsidRPr="007F3C37">
        <w:rPr>
          <w:rFonts w:ascii="Book Antiqua" w:hAnsi="Book Antiqua"/>
        </w:rPr>
        <w:t xml:space="preserve"> patient</w:t>
      </w:r>
      <w:r w:rsidR="00066DDA" w:rsidRPr="007F3C37">
        <w:rPr>
          <w:rFonts w:ascii="Book Antiqua" w:hAnsi="Book Antiqua"/>
        </w:rPr>
        <w:t>s</w:t>
      </w:r>
      <w:r w:rsidR="00BF4BF6" w:rsidRPr="007F3C37">
        <w:rPr>
          <w:rFonts w:ascii="Book Antiqua" w:hAnsi="Book Antiqua"/>
        </w:rPr>
        <w:t xml:space="preserve"> unsuitable for POEM include</w:t>
      </w:r>
      <w:r w:rsidR="00066DDA" w:rsidRPr="007F3C37">
        <w:rPr>
          <w:rFonts w:ascii="Book Antiqua" w:hAnsi="Book Antiqua"/>
        </w:rPr>
        <w:t>d severe</w:t>
      </w:r>
      <w:r w:rsidR="00BF4BF6" w:rsidRPr="007F3C37">
        <w:rPr>
          <w:rFonts w:ascii="Book Antiqua" w:hAnsi="Book Antiqua"/>
        </w:rPr>
        <w:t xml:space="preserve"> </w:t>
      </w:r>
      <w:r w:rsidR="00C71F81" w:rsidRPr="007F3C37">
        <w:rPr>
          <w:rFonts w:ascii="Book Antiqua" w:hAnsi="Book Antiqua"/>
        </w:rPr>
        <w:t xml:space="preserve">erosive esophagitis, </w:t>
      </w:r>
      <w:r w:rsidR="00BF4BF6" w:rsidRPr="007F3C37">
        <w:rPr>
          <w:rFonts w:ascii="Book Antiqua" w:hAnsi="Book Antiqua"/>
        </w:rPr>
        <w:t>significant coagulation disorder</w:t>
      </w:r>
      <w:r w:rsidR="00066DDA" w:rsidRPr="007F3C37">
        <w:rPr>
          <w:rFonts w:ascii="Book Antiqua" w:hAnsi="Book Antiqua"/>
        </w:rPr>
        <w:t>s</w:t>
      </w:r>
      <w:r w:rsidR="00D35529" w:rsidRPr="007F3C37">
        <w:rPr>
          <w:rFonts w:ascii="Book Antiqua" w:hAnsi="Book Antiqua"/>
        </w:rPr>
        <w:t>, liver cirrhosis with portal hypertension</w:t>
      </w:r>
      <w:r w:rsidR="00BF4BF6" w:rsidRPr="007F3C37">
        <w:rPr>
          <w:rFonts w:ascii="Book Antiqua" w:hAnsi="Book Antiqua"/>
        </w:rPr>
        <w:t xml:space="preserve"> or prior therapy that may compromise the integrity of the esophageal mucosa or could have led to submucosal fibrosis (radiation, endoscopic mucosal resection, radiofrequency ablation</w:t>
      </w:r>
      <w:r w:rsidR="00066DDA" w:rsidRPr="007F3C37">
        <w:rPr>
          <w:rFonts w:ascii="Book Antiqua" w:hAnsi="Book Antiqua"/>
        </w:rPr>
        <w:t>,</w:t>
      </w:r>
      <w:r w:rsidR="00BF4BF6" w:rsidRPr="007F3C37">
        <w:rPr>
          <w:rFonts w:ascii="Book Antiqua" w:hAnsi="Book Antiqua"/>
          <w:i/>
        </w:rPr>
        <w:t xml:space="preserve"> etc.</w:t>
      </w:r>
      <w:r w:rsidR="00BF4BF6" w:rsidRPr="007F3C37">
        <w:rPr>
          <w:rFonts w:ascii="Book Antiqua" w:hAnsi="Book Antiqua"/>
        </w:rPr>
        <w:t xml:space="preserve">). </w:t>
      </w:r>
      <w:r w:rsidR="00860BE1" w:rsidRPr="007F3C37">
        <w:rPr>
          <w:rFonts w:ascii="Book Antiqua" w:hAnsi="Book Antiqua"/>
        </w:rPr>
        <w:t xml:space="preserve">Previous therapy, such as uncomplicated </w:t>
      </w:r>
      <w:r w:rsidR="00481A06" w:rsidRPr="007F3C37">
        <w:rPr>
          <w:rFonts w:ascii="Book Antiqua" w:hAnsi="Book Antiqua"/>
        </w:rPr>
        <w:t>pneumatic balloon dilation and botulinum toxin</w:t>
      </w:r>
      <w:r w:rsidR="00860BE1" w:rsidRPr="007F3C37">
        <w:rPr>
          <w:rFonts w:ascii="Book Antiqua" w:hAnsi="Book Antiqua"/>
        </w:rPr>
        <w:t xml:space="preserve"> injection are not contraindications to POEM</w:t>
      </w:r>
      <w:r w:rsidR="00481A06" w:rsidRPr="007F3C37">
        <w:rPr>
          <w:rFonts w:ascii="Book Antiqua" w:hAnsi="Book Antiqua"/>
        </w:rPr>
        <w:t>,</w:t>
      </w:r>
      <w:r w:rsidR="00860BE1" w:rsidRPr="007F3C37">
        <w:rPr>
          <w:rFonts w:ascii="Book Antiqua" w:hAnsi="Book Antiqua"/>
        </w:rPr>
        <w:t xml:space="preserve"> although</w:t>
      </w:r>
      <w:r w:rsidR="00481A06" w:rsidRPr="007F3C37">
        <w:rPr>
          <w:rFonts w:ascii="Book Antiqua" w:hAnsi="Book Antiqua"/>
        </w:rPr>
        <w:t>,</w:t>
      </w:r>
      <w:r w:rsidR="00860BE1" w:rsidRPr="007F3C37">
        <w:rPr>
          <w:rFonts w:ascii="Book Antiqua" w:hAnsi="Book Antiqua"/>
        </w:rPr>
        <w:t xml:space="preserve"> in the</w:t>
      </w:r>
      <w:r w:rsidR="00651AB9" w:rsidRPr="007F3C37">
        <w:rPr>
          <w:rFonts w:ascii="Book Antiqua" w:hAnsi="Book Antiqua"/>
        </w:rPr>
        <w:t>se cases inflammatory fibrosis is</w:t>
      </w:r>
      <w:r w:rsidR="00860BE1" w:rsidRPr="007F3C37">
        <w:rPr>
          <w:rFonts w:ascii="Book Antiqua" w:hAnsi="Book Antiqua"/>
        </w:rPr>
        <w:t xml:space="preserve"> often encountered during submucosal dissection.</w:t>
      </w:r>
    </w:p>
    <w:p w14:paraId="5F917C9A" w14:textId="727667AD" w:rsidR="00542491" w:rsidRPr="007F3C37" w:rsidRDefault="00F13E81" w:rsidP="00DE036F">
      <w:pPr>
        <w:spacing w:line="360" w:lineRule="auto"/>
        <w:ind w:firstLineChars="200" w:firstLine="480"/>
        <w:jc w:val="both"/>
        <w:rPr>
          <w:rFonts w:ascii="Book Antiqua" w:hAnsi="Book Antiqua"/>
        </w:rPr>
      </w:pPr>
      <w:r w:rsidRPr="007F3C37">
        <w:rPr>
          <w:rFonts w:ascii="Book Antiqua" w:hAnsi="Book Antiqua"/>
        </w:rPr>
        <w:t>T</w:t>
      </w:r>
      <w:r w:rsidR="005F45FC" w:rsidRPr="007F3C37">
        <w:rPr>
          <w:rFonts w:ascii="Book Antiqua" w:hAnsi="Book Antiqua"/>
        </w:rPr>
        <w:t xml:space="preserve">here are now multiple series reporting the technical success, efficacy and safety of POEM in patients </w:t>
      </w:r>
      <w:r w:rsidR="00066DDA" w:rsidRPr="007F3C37">
        <w:rPr>
          <w:rFonts w:ascii="Book Antiqua" w:hAnsi="Book Antiqua"/>
        </w:rPr>
        <w:t>who</w:t>
      </w:r>
      <w:r w:rsidR="005F45FC" w:rsidRPr="007F3C37">
        <w:rPr>
          <w:rFonts w:ascii="Book Antiqua" w:hAnsi="Book Antiqua"/>
        </w:rPr>
        <w:t xml:space="preserve"> have undergone a prior Heller myotomy</w:t>
      </w:r>
      <w:r w:rsidR="002B2D07" w:rsidRPr="007F3C37">
        <w:rPr>
          <w:rFonts w:ascii="Book Antiqua" w:hAnsi="Book Antiqua"/>
        </w:rPr>
        <w:fldChar w:fldCharType="begin">
          <w:fldData xml:space="preserve">PEVuZE5vdGU+PENpdGU+PEF1dGhvcj5PbmltYXJ1PC9BdXRob3I+PFllYXI+MjAxMzwvWWVhcj48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PEVuZE5vdGU+PENpdGU+PEF1dGhvcj5PbmltYXJ1PC9BdXRob3I+PFllYXI+MjAxMzwvWWVhcj48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7" w:tooltip="Onimaru, 2013 #89" w:history="1">
        <w:r w:rsidR="00FC6193" w:rsidRPr="007F3C37">
          <w:rPr>
            <w:rFonts w:ascii="Book Antiqua" w:hAnsi="Book Antiqua"/>
            <w:noProof/>
            <w:vertAlign w:val="superscript"/>
          </w:rPr>
          <w:t>7-9</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5F45FC" w:rsidRPr="007F3C37">
        <w:rPr>
          <w:rFonts w:ascii="Book Antiqua" w:hAnsi="Book Antiqua"/>
        </w:rPr>
        <w:t>.  Successful POEM in the setting of a Roux-en-Y gastric bypass has also been reported</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&lt;EndNote&gt;&lt;Cite&gt;&lt;Author&gt;Yang&lt;/Author&gt;&lt;Year&gt;2014&lt;/Year&gt;&lt;RecNum&gt;29&lt;/RecNum&gt;&lt;DisplayText&gt;&lt;style face="superscript"&gt;[10]&lt;/style&gt;&lt;/DisplayText&gt;&lt;record&gt;&lt;rec-number&gt;29&lt;/rec-number&gt;&lt;foreign-keys&gt;&lt;key app="EN" db-id="wevp9wesd9x0xje2re655vai022atrv0p5fp"&gt;29&lt;/key&gt;&lt;/foreign-keys&gt;&lt;ref-type name="Journal Article"&gt;17&lt;/ref-type&gt;&lt;contributors&gt;&lt;authors&gt;&lt;author&gt;Yang, D.&lt;/author&gt;&lt;author&gt;Draganov, P. V.&lt;/author&gt;&lt;/authors&gt;&lt;/contributors&gt;&lt;auth-address&gt;Division of Gastroenterology, University of Florida, Gainesville, Florida.&lt;/auth-address&gt;&lt;titles&gt;&lt;title&gt;Peroral endoscopic myotomy (POEM) for achalasia after Roux-en-Y gastric bypass&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E11-2&lt;/pages&gt;&lt;volume&gt;46 Suppl 1 UCTN&lt;/volume&gt;&lt;dates&gt;&lt;year&gt;2014&lt;/year&gt;&lt;/dates&gt;&lt;isbn&gt;1438-8812 (Electronic)&amp;#xD;0013-726X (Linking)&lt;/isbn&gt;&lt;accession-num&gt;24446095&lt;/accession-num&gt;&lt;urls&gt;&lt;related-urls&gt;&lt;url&gt;http://www.ncbi.nlm.nih.gov/pubmed/24446095&lt;/url&gt;&lt;/related-urls&gt;&lt;/urls&gt;&lt;electronic-resource-num&gt;10.1055/s-0033-1359140&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10" w:tooltip="Yang, 2014 #29" w:history="1">
        <w:r w:rsidR="00FC6193" w:rsidRPr="007F3C37">
          <w:rPr>
            <w:rFonts w:ascii="Book Antiqua" w:hAnsi="Book Antiqua"/>
            <w:noProof/>
            <w:vertAlign w:val="superscript"/>
          </w:rPr>
          <w:t>10</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5F45FC" w:rsidRPr="007F3C37">
        <w:rPr>
          <w:rFonts w:ascii="Book Antiqua" w:hAnsi="Book Antiqua"/>
        </w:rPr>
        <w:t xml:space="preserve"> where the extensive adhesions and altered anatomy c</w:t>
      </w:r>
      <w:r w:rsidR="00066DDA" w:rsidRPr="007F3C37">
        <w:rPr>
          <w:rFonts w:ascii="Book Antiqua" w:hAnsi="Book Antiqua"/>
        </w:rPr>
        <w:t>ould have</w:t>
      </w:r>
      <w:r w:rsidR="005F45FC" w:rsidRPr="007F3C37">
        <w:rPr>
          <w:rFonts w:ascii="Book Antiqua" w:hAnsi="Book Antiqua"/>
        </w:rPr>
        <w:t xml:space="preserve"> prove</w:t>
      </w:r>
      <w:r w:rsidR="00066DDA" w:rsidRPr="007F3C37">
        <w:rPr>
          <w:rFonts w:ascii="Book Antiqua" w:hAnsi="Book Antiqua"/>
        </w:rPr>
        <w:t>n</w:t>
      </w:r>
      <w:r w:rsidR="005F45FC" w:rsidRPr="007F3C37">
        <w:rPr>
          <w:rFonts w:ascii="Book Antiqua" w:hAnsi="Book Antiqua"/>
        </w:rPr>
        <w:t xml:space="preserve"> challenging for the surgical approach. </w:t>
      </w:r>
      <w:r w:rsidR="0053163B" w:rsidRPr="007F3C37">
        <w:rPr>
          <w:rFonts w:ascii="Book Antiqua" w:hAnsi="Book Antiqua"/>
        </w:rPr>
        <w:t xml:space="preserve">POEM </w:t>
      </w:r>
      <w:r w:rsidR="00481A06" w:rsidRPr="007F3C37">
        <w:rPr>
          <w:rFonts w:ascii="Book Antiqua" w:hAnsi="Book Antiqua"/>
        </w:rPr>
        <w:t>has also</w:t>
      </w:r>
      <w:r w:rsidR="008E6410" w:rsidRPr="007F3C37">
        <w:rPr>
          <w:rFonts w:ascii="Book Antiqua" w:hAnsi="Book Antiqua"/>
        </w:rPr>
        <w:t xml:space="preserve"> been studied </w:t>
      </w:r>
      <w:r w:rsidR="0053163B" w:rsidRPr="007F3C37">
        <w:rPr>
          <w:rFonts w:ascii="Book Antiqua" w:hAnsi="Book Antiqua"/>
        </w:rPr>
        <w:t>in patients with</w:t>
      </w:r>
      <w:r w:rsidR="008E6410" w:rsidRPr="007F3C37">
        <w:rPr>
          <w:rFonts w:ascii="Book Antiqua" w:hAnsi="Book Antiqua"/>
        </w:rPr>
        <w:t xml:space="preserve"> </w:t>
      </w:r>
      <w:r w:rsidR="00481A06" w:rsidRPr="007F3C37">
        <w:rPr>
          <w:rFonts w:ascii="Book Antiqua" w:hAnsi="Book Antiqua"/>
        </w:rPr>
        <w:t xml:space="preserve">sigmoid </w:t>
      </w:r>
      <w:r w:rsidR="0053163B" w:rsidRPr="007F3C37">
        <w:rPr>
          <w:rFonts w:ascii="Book Antiqua" w:hAnsi="Book Antiqua"/>
        </w:rPr>
        <w:t>type achalasia</w:t>
      </w:r>
      <w:r w:rsidR="008E6410" w:rsidRPr="007F3C37">
        <w:rPr>
          <w:rFonts w:ascii="Book Antiqua" w:hAnsi="Book Antiqua"/>
        </w:rPr>
        <w:t xml:space="preserve"> with similar outco</w:t>
      </w:r>
      <w:r w:rsidR="00481A06" w:rsidRPr="007F3C37">
        <w:rPr>
          <w:rFonts w:ascii="Book Antiqua" w:hAnsi="Book Antiqua"/>
        </w:rPr>
        <w:t xml:space="preserve">mes as those with a non-sigmoid </w:t>
      </w:r>
      <w:r w:rsidR="008E6410" w:rsidRPr="007F3C37">
        <w:rPr>
          <w:rFonts w:ascii="Book Antiqua" w:hAnsi="Book Antiqua"/>
        </w:rPr>
        <w:t>type esophagus</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&lt;EndNote&gt;&lt;Cite&gt;&lt;Author&gt;Inoue&lt;/Author&gt;&lt;Year&gt;2011&lt;/Year&gt;&lt;RecNum&gt;31&lt;/RecNum&gt;&lt;DisplayText&gt;&lt;style face="superscript"&gt;[11]&lt;/style&gt;&lt;/DisplayText&gt;&lt;record&gt;&lt;rec-number&gt;31&lt;/rec-number&gt;&lt;foreign-keys&gt;&lt;key app="EN" db-id="wevp9wesd9x0xje2re655vai022atrv0p5fp"&gt;31&lt;/key&gt;&lt;/foreign-keys&gt;&lt;ref-type name="Journal Article"&gt;17&lt;/ref-type&gt;&lt;contributors&gt;&lt;authors&gt;&lt;author&gt;Inoue, H.&lt;/author&gt;&lt;author&gt;Tianle, K. M.&lt;/author&gt;&lt;author&gt;Ikeda, H.&lt;/author&gt;&lt;author&gt;Hosoya, T.&lt;/author&gt;&lt;author&gt;Onimaru, M.&lt;/author&gt;&lt;author&gt;Yoshida, A.&lt;/author&gt;&lt;author&gt;Minami, H.&lt;/author&gt;&lt;author&gt;Kudo, S. E.&lt;/author&gt;&lt;/authors&gt;&lt;/contributors&gt;&lt;auth-address&gt;Digestive Disease Center, Showa University Northern Yokohama Hospital, Chigasaki-Chuo 35-1, Tsuzuki-ku, Yokohama 224-8503, Japan. haruinoue777@yahoo.co.jp&lt;/auth-address&gt;&lt;titles&gt;&lt;title&gt;Peroral endoscopic myotomy for esophageal achalasia: technique, indication, and outcomes&lt;/title&gt;&lt;secondary-title&gt;Thorac Surg Clin&lt;/secondary-title&gt;&lt;alt-title&gt;Thoracic surgery clinics&lt;/alt-title&gt;&lt;/titles&gt;&lt;periodical&gt;&lt;full-title&gt;Thorac Surg Clin&lt;/full-title&gt;&lt;abbr-1&gt;Thoracic surgery clinics&lt;/abbr-1&gt;&lt;/periodical&gt;&lt;alt-periodical&gt;&lt;full-title&gt;Thorac Surg Clin&lt;/full-title&gt;&lt;abbr-1&gt;Thoracic surgery clinics&lt;/abbr-1&gt;&lt;/alt-periodical&gt;&lt;pages&gt;519-25&lt;/pages&gt;&lt;volume&gt;21&lt;/volume&gt;&lt;number&gt;4&lt;/number&gt;&lt;keywords&gt;&lt;keyword&gt;Esophageal Achalasia/*surgery&lt;/keyword&gt;&lt;keyword&gt;Esophagoscopy&lt;/keyword&gt;&lt;keyword&gt;Esophagus/surgery&lt;/keyword&gt;&lt;keyword&gt;Humans&lt;/keyword&gt;&lt;keyword&gt;Natural Orifice Endoscopic Surgery/instrumentation/*methods&lt;/keyword&gt;&lt;/keywords&gt;&lt;dates&gt;&lt;year&gt;2011&lt;/year&gt;&lt;pub-dates&gt;&lt;date&gt;Nov&lt;/date&gt;&lt;/pub-dates&gt;&lt;/dates&gt;&lt;isbn&gt;1547-4127 (Print)&lt;/isbn&gt;&lt;accession-num&gt;22040634&lt;/accession-num&gt;&lt;urls&gt;&lt;related-urls&gt;&lt;url&gt;http://www.ncbi.nlm.nih.gov/pubmed/22040634&lt;/url&gt;&lt;/related-urls&gt;&lt;/urls&gt;&lt;electronic-resource-num&gt;10.1016/j.thorsurg.2011.08.005&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11" w:tooltip="Inoue, 2011 #36" w:history="1">
        <w:r w:rsidR="00FC6193" w:rsidRPr="007F3C37">
          <w:rPr>
            <w:rFonts w:ascii="Book Antiqua" w:hAnsi="Book Antiqua"/>
            <w:noProof/>
            <w:vertAlign w:val="superscript"/>
          </w:rPr>
          <w:t>11</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53163B" w:rsidRPr="007F3C37">
        <w:rPr>
          <w:rFonts w:ascii="Book Antiqua" w:hAnsi="Book Antiqua"/>
        </w:rPr>
        <w:t xml:space="preserve">. </w:t>
      </w:r>
      <w:r w:rsidR="00D35529" w:rsidRPr="007F3C37">
        <w:rPr>
          <w:rFonts w:ascii="Book Antiqua" w:hAnsi="Book Antiqua"/>
        </w:rPr>
        <w:t>Age is no longer a contraindication to</w:t>
      </w:r>
      <w:r w:rsidR="00053804" w:rsidRPr="007F3C37">
        <w:rPr>
          <w:rFonts w:ascii="Book Antiqua" w:hAnsi="Book Antiqua"/>
        </w:rPr>
        <w:t xml:space="preserve"> POEM</w:t>
      </w:r>
      <w:r w:rsidR="00D35529" w:rsidRPr="007F3C37">
        <w:rPr>
          <w:rFonts w:ascii="Book Antiqua" w:hAnsi="Book Antiqua"/>
        </w:rPr>
        <w:t xml:space="preserve"> with successful procedures being performed in those even at the extremes of age. In particular, several series have reported its </w:t>
      </w:r>
      <w:r w:rsidR="00456253" w:rsidRPr="007F3C37">
        <w:rPr>
          <w:rFonts w:ascii="Book Antiqua" w:hAnsi="Book Antiqua"/>
        </w:rPr>
        <w:t xml:space="preserve">successful </w:t>
      </w:r>
      <w:r w:rsidR="00D35529" w:rsidRPr="007F3C37">
        <w:rPr>
          <w:rFonts w:ascii="Book Antiqua" w:hAnsi="Book Antiqua"/>
        </w:rPr>
        <w:t>use in the pediatric population</w:t>
      </w:r>
      <w:r w:rsidR="002B2D07" w:rsidRPr="007F3C37">
        <w:rPr>
          <w:rFonts w:ascii="Book Antiqua" w:hAnsi="Book Antiqua"/>
        </w:rPr>
        <w:fldChar w:fldCharType="begin">
          <w:fldData xml:space="preserve">PEVuZE5vdGU+PENpdGU+PEF1dGhvcj5DaGVuPC9BdXRob3I+PFllYXI+MjAxNDwvWWVhcj48UmVj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=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PEVuZE5vdGU+PENpdGU+PEF1dGhvcj5DaGVuPC9BdXRob3I+PFllYXI+MjAxNDwvWWVhcj48UmVj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=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12" w:tooltip="Chen, 2014 #32" w:history="1">
        <w:r w:rsidR="00FC6193" w:rsidRPr="007F3C37">
          <w:rPr>
            <w:rFonts w:ascii="Book Antiqua" w:hAnsi="Book Antiqua"/>
            <w:noProof/>
            <w:vertAlign w:val="superscript"/>
          </w:rPr>
          <w:t>12</w:t>
        </w:r>
      </w:hyperlink>
      <w:r w:rsidR="00FC6193" w:rsidRPr="007F3C37">
        <w:rPr>
          <w:rFonts w:ascii="Book Antiqua" w:hAnsi="Book Antiqua"/>
          <w:noProof/>
          <w:vertAlign w:val="superscript"/>
        </w:rPr>
        <w:t xml:space="preserve">, </w:t>
      </w:r>
      <w:hyperlink w:anchor="_ENREF_13" w:tooltip="Familiari, 2013 #33" w:history="1">
        <w:r w:rsidR="00FC6193" w:rsidRPr="007F3C37">
          <w:rPr>
            <w:rFonts w:ascii="Book Antiqua" w:hAnsi="Book Antiqua"/>
            <w:noProof/>
            <w:vertAlign w:val="superscript"/>
          </w:rPr>
          <w:t>13</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D35529" w:rsidRPr="007F3C37">
        <w:rPr>
          <w:rFonts w:ascii="Book Antiqua" w:hAnsi="Book Antiqua"/>
        </w:rPr>
        <w:t xml:space="preserve">. </w:t>
      </w:r>
    </w:p>
    <w:p w14:paraId="4725CC66" w14:textId="7FCE1262" w:rsidR="00542491" w:rsidRPr="007F3C37" w:rsidRDefault="00B20E1F" w:rsidP="00DE036F">
      <w:pPr>
        <w:spacing w:line="360" w:lineRule="auto"/>
        <w:ind w:firstLineChars="200" w:firstLine="480"/>
        <w:jc w:val="both"/>
        <w:rPr>
          <w:rFonts w:ascii="Book Antiqua" w:hAnsi="Book Antiqua"/>
        </w:rPr>
      </w:pPr>
      <w:r w:rsidRPr="007F3C37">
        <w:rPr>
          <w:rFonts w:ascii="Book Antiqua" w:hAnsi="Book Antiqua"/>
        </w:rPr>
        <w:t>Though POEM is classically done</w:t>
      </w:r>
      <w:r w:rsidR="00542491" w:rsidRPr="007F3C37">
        <w:rPr>
          <w:rFonts w:ascii="Book Antiqua" w:hAnsi="Book Antiqua"/>
        </w:rPr>
        <w:t xml:space="preserve"> for the </w:t>
      </w:r>
      <w:r w:rsidRPr="007F3C37">
        <w:rPr>
          <w:rFonts w:ascii="Book Antiqua" w:hAnsi="Book Antiqua"/>
        </w:rPr>
        <w:t xml:space="preserve">palliation </w:t>
      </w:r>
      <w:r w:rsidR="00542491" w:rsidRPr="007F3C37">
        <w:rPr>
          <w:rFonts w:ascii="Book Antiqua" w:hAnsi="Book Antiqua"/>
        </w:rPr>
        <w:t>of</w:t>
      </w:r>
      <w:r w:rsidRPr="007F3C37">
        <w:rPr>
          <w:rFonts w:ascii="Book Antiqua" w:hAnsi="Book Antiqua"/>
        </w:rPr>
        <w:t xml:space="preserve"> symptoms of</w:t>
      </w:r>
      <w:r w:rsidR="00542491" w:rsidRPr="007F3C37">
        <w:rPr>
          <w:rFonts w:ascii="Book Antiqua" w:hAnsi="Book Antiqua"/>
        </w:rPr>
        <w:t xml:space="preserve"> achalasia, it is being increasingly used for the treatment of other foregut disorders. There are growing reports supporting its use in spastic esophageal disorders such as diffuse esophageal spasm (DES) and Jackhammer esophagus</w:t>
      </w:r>
      <w:r w:rsidR="002B2D07" w:rsidRPr="007F3C37">
        <w:rPr>
          <w:rFonts w:ascii="Book Antiqua" w:hAnsi="Book Antiqua"/>
        </w:rPr>
        <w:fldChar w:fldCharType="begin">
          <w:fldData xml:space="preserve">PEVuZE5vdGU+PENpdGU+PEF1dGhvcj5LYW5kdWxza2k8L0F1dGhvcj48WWVhcj4yMDE0PC9ZZWFy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PEVuZE5vdGU+PENpdGU+PEF1dGhvcj5LYW5kdWxza2k8L0F1dGhvcj48WWVhcj4yMDE0PC9ZZWFy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14" w:tooltip="Kandulski, 2014 #16" w:history="1">
        <w:r w:rsidR="00FC6193" w:rsidRPr="007F3C37">
          <w:rPr>
            <w:rFonts w:ascii="Book Antiqua" w:hAnsi="Book Antiqua"/>
            <w:noProof/>
            <w:vertAlign w:val="superscript"/>
          </w:rPr>
          <w:t>14-19</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542491" w:rsidRPr="007F3C37">
        <w:rPr>
          <w:rFonts w:ascii="Book Antiqua" w:hAnsi="Book Antiqua"/>
        </w:rPr>
        <w:t>. It is potentially more efficacious than even surgical myotomy as it allows myotomy not only of the LES</w:t>
      </w:r>
      <w:r w:rsidR="00456253" w:rsidRPr="007F3C37">
        <w:rPr>
          <w:rFonts w:ascii="Book Antiqua" w:hAnsi="Book Antiqua"/>
        </w:rPr>
        <w:t>,</w:t>
      </w:r>
      <w:r w:rsidR="00542491" w:rsidRPr="007F3C37">
        <w:rPr>
          <w:rFonts w:ascii="Book Antiqua" w:hAnsi="Book Antiqua"/>
        </w:rPr>
        <w:t xml:space="preserve"> but also of the esophageal body, where hypertensive contractions occur</w:t>
      </w:r>
      <w:r w:rsidR="002B2D07" w:rsidRPr="007F3C37">
        <w:rPr>
          <w:rFonts w:ascii="Book Antiqua" w:hAnsi="Book Antiqua"/>
        </w:rPr>
        <w:fldChar w:fldCharType="begin">
          <w:fldData xml:space="preserve">PEVuZE5vdGU+PENpdGU+PEF1dGhvcj5LaGFzaGFiPC9BdXRob3I+PFllYXI+MjAxNDwvWWVhcj48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PEVuZE5vdGU+PENpdGU+PEF1dGhvcj5LaGFzaGFiPC9BdXRob3I+PFllYXI+MjAxNDwvWWVhcj48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15" w:tooltip="Khashab, 2014 #12" w:history="1">
        <w:r w:rsidR="00FC6193" w:rsidRPr="007F3C37">
          <w:rPr>
            <w:rFonts w:ascii="Book Antiqua" w:hAnsi="Book Antiqua"/>
            <w:noProof/>
            <w:vertAlign w:val="superscript"/>
          </w:rPr>
          <w:t>15</w:t>
        </w:r>
      </w:hyperlink>
      <w:r w:rsidR="00DE036F" w:rsidRPr="007F3C37">
        <w:rPr>
          <w:rFonts w:ascii="Book Antiqua" w:hAnsi="Book Antiqua"/>
          <w:noProof/>
          <w:vertAlign w:val="superscript"/>
        </w:rPr>
        <w:t>,</w:t>
      </w:r>
      <w:hyperlink w:anchor="_ENREF_20" w:tooltip="Roman, 2013 #7" w:history="1">
        <w:r w:rsidR="00FC6193" w:rsidRPr="007F3C37">
          <w:rPr>
            <w:rFonts w:ascii="Book Antiqua" w:hAnsi="Book Antiqua"/>
            <w:noProof/>
            <w:vertAlign w:val="superscript"/>
          </w:rPr>
          <w:t>20</w:t>
        </w:r>
      </w:hyperlink>
      <w:r w:rsidR="00DE036F" w:rsidRPr="007F3C37">
        <w:rPr>
          <w:rFonts w:ascii="Book Antiqua" w:hAnsi="Book Antiqua"/>
          <w:noProof/>
          <w:vertAlign w:val="superscript"/>
        </w:rPr>
        <w:t>,</w:t>
      </w:r>
      <w:hyperlink w:anchor="_ENREF_21" w:tooltip="Khashab M.A, 2014 #1" w:history="1">
        <w:r w:rsidR="00FC6193" w:rsidRPr="007F3C37">
          <w:rPr>
            <w:rFonts w:ascii="Book Antiqua" w:hAnsi="Book Antiqua"/>
            <w:noProof/>
            <w:vertAlign w:val="superscript"/>
          </w:rPr>
          <w:t>21</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542491" w:rsidRPr="007F3C37">
        <w:rPr>
          <w:rFonts w:ascii="Book Antiqua" w:hAnsi="Book Antiqua"/>
        </w:rPr>
        <w:t>. Additionally, POEM has even been reported in the stomach (endoscopic pyloromyotomy) as a treatment str</w:t>
      </w:r>
      <w:r w:rsidR="00456253" w:rsidRPr="007F3C37">
        <w:rPr>
          <w:rFonts w:ascii="Book Antiqua" w:hAnsi="Book Antiqua"/>
        </w:rPr>
        <w:t xml:space="preserve">ategy for selected patients with </w:t>
      </w:r>
      <w:r w:rsidR="00542491" w:rsidRPr="007F3C37">
        <w:rPr>
          <w:rFonts w:ascii="Book Antiqua" w:hAnsi="Book Antiqua"/>
        </w:rPr>
        <w:t>gastroparesis</w:t>
      </w:r>
      <w:r w:rsidR="002B2D07" w:rsidRPr="007F3C37">
        <w:rPr>
          <w:rFonts w:ascii="Book Antiqua" w:hAnsi="Book Antiqua"/>
        </w:rPr>
        <w:fldChar w:fldCharType="begin">
          <w:fldData xml:space="preserve">PEVuZE5vdGU+PENpdGU+PEF1dGhvcj5LaGFzaGFiPC9BdXRob3I+PFllYXI+MjAxMzwvWWVhcj48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PEVuZE5vdGU+PENpdGU+PEF1dGhvcj5LaGFzaGFiPC9BdXRob3I+PFllYXI+MjAxMzwvWWVhcj48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22" w:tooltip="Khashab, 2013 #114" w:history="1">
        <w:r w:rsidR="00FC6193" w:rsidRPr="007F3C37">
          <w:rPr>
            <w:rFonts w:ascii="Book Antiqua" w:hAnsi="Book Antiqua"/>
            <w:noProof/>
            <w:vertAlign w:val="superscript"/>
          </w:rPr>
          <w:t>22</w:t>
        </w:r>
      </w:hyperlink>
      <w:r w:rsidR="00FC6193" w:rsidRPr="007F3C37">
        <w:rPr>
          <w:rFonts w:ascii="Book Antiqua" w:hAnsi="Book Antiqua"/>
          <w:noProof/>
          <w:vertAlign w:val="superscript"/>
        </w:rPr>
        <w:t xml:space="preserve">, </w:t>
      </w:r>
      <w:hyperlink w:anchor="_ENREF_23" w:tooltip="Shlomovitz, 2014 #20" w:history="1">
        <w:r w:rsidR="00FC6193" w:rsidRPr="007F3C37">
          <w:rPr>
            <w:rFonts w:ascii="Book Antiqua" w:hAnsi="Book Antiqua"/>
            <w:noProof/>
            <w:vertAlign w:val="superscript"/>
          </w:rPr>
          <w:t>23</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542491" w:rsidRPr="007F3C37">
        <w:rPr>
          <w:rFonts w:ascii="Book Antiqua" w:hAnsi="Book Antiqua"/>
        </w:rPr>
        <w:t>.</w:t>
      </w:r>
    </w:p>
    <w:p w14:paraId="101F4E55" w14:textId="77777777" w:rsidR="00A13528" w:rsidRPr="007F3C37" w:rsidRDefault="00A13528" w:rsidP="00DE036F">
      <w:pPr>
        <w:spacing w:line="360" w:lineRule="auto"/>
        <w:jc w:val="both"/>
        <w:rPr>
          <w:rFonts w:ascii="Book Antiqua" w:hAnsi="Book Antiqua"/>
          <w:b/>
          <w:u w:val="single"/>
        </w:rPr>
      </w:pPr>
    </w:p>
    <w:p w14:paraId="1C0CCE3A" w14:textId="77777777" w:rsidR="00BF287C" w:rsidRPr="007F3C37" w:rsidRDefault="00CB3A03" w:rsidP="00DE036F">
      <w:pPr>
        <w:spacing w:line="360" w:lineRule="auto"/>
        <w:jc w:val="both"/>
        <w:rPr>
          <w:rFonts w:ascii="Book Antiqua" w:hAnsi="Book Antiqua"/>
          <w:b/>
        </w:rPr>
      </w:pPr>
      <w:r w:rsidRPr="007F3C37">
        <w:rPr>
          <w:rFonts w:ascii="Book Antiqua" w:hAnsi="Book Antiqua"/>
          <w:b/>
        </w:rPr>
        <w:t>EVALUATION AND PREPARATION</w:t>
      </w:r>
    </w:p>
    <w:p w14:paraId="4A13E7D8" w14:textId="21657621" w:rsidR="008C3B09" w:rsidRPr="007F3C37" w:rsidRDefault="00CB3A03" w:rsidP="00DE036F">
      <w:pPr>
        <w:spacing w:line="360" w:lineRule="auto"/>
        <w:jc w:val="both"/>
        <w:rPr>
          <w:rFonts w:ascii="Book Antiqua" w:hAnsi="Book Antiqua"/>
        </w:rPr>
      </w:pPr>
      <w:r w:rsidRPr="007F3C37">
        <w:rPr>
          <w:rFonts w:ascii="Book Antiqua" w:hAnsi="Book Antiqua"/>
        </w:rPr>
        <w:t xml:space="preserve">It is obligatory that patients have a </w:t>
      </w:r>
      <w:r w:rsidR="009C62BD" w:rsidRPr="007F3C37">
        <w:rPr>
          <w:rFonts w:ascii="Book Antiqua" w:hAnsi="Book Antiqua"/>
        </w:rPr>
        <w:t xml:space="preserve">diagnosis of achalasia </w:t>
      </w:r>
      <w:r w:rsidR="00456253" w:rsidRPr="007F3C37">
        <w:rPr>
          <w:rFonts w:ascii="Book Antiqua" w:hAnsi="Book Antiqua"/>
        </w:rPr>
        <w:t xml:space="preserve">or spastic esophageal disorder </w:t>
      </w:r>
      <w:r w:rsidR="009C62BD" w:rsidRPr="007F3C37">
        <w:rPr>
          <w:rFonts w:ascii="Book Antiqua" w:hAnsi="Book Antiqua"/>
        </w:rPr>
        <w:t xml:space="preserve">firmly established based on clinical history, esophageal manometry, contrast esophagram and esophagogastroduodenoscopy (EGD). </w:t>
      </w:r>
      <w:r w:rsidR="00E20944" w:rsidRPr="007F3C37">
        <w:rPr>
          <w:rFonts w:ascii="Book Antiqua" w:hAnsi="Book Antiqua"/>
        </w:rPr>
        <w:t>A standardized validated symptom assessment form is completed by all patients, with the majority of centers using the Eckardt score</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&lt;EndNote&gt;&lt;Cite&gt;&lt;Author&gt;Eckardt&lt;/Author&gt;&lt;Year&gt;2001&lt;/Year&gt;&lt;RecNum&gt;34&lt;/RecNum&gt;&lt;DisplayText&gt;&lt;style face="superscript"&gt;[24]&lt;/style&gt;&lt;/DisplayText&gt;&lt;record&gt;&lt;rec-number&gt;34&lt;/rec-number&gt;&lt;foreign-keys&gt;&lt;key app="EN" db-id="wevp9wesd9x0xje2re655vai022atrv0p5fp"&gt;34&lt;/key&gt;&lt;/foreign-keys&gt;&lt;ref-type name="Journal Article"&gt;17&lt;/ref-type&gt;&lt;contributors&gt;&lt;authors&gt;&lt;author&gt;Eckardt, V. F.&lt;/author&gt;&lt;/authors&gt;&lt;/contributors&gt;&lt;auth-address&gt;University of Mainz; and Deutsche Klinik fur Diagnostik, Wiesbaden, Germany. veckardt@mail.Uni-Mainz.de&lt;/auth-address&gt;&lt;titles&gt;&lt;title&gt;Clinical presentations and complications of achalasia&lt;/title&gt;&lt;secondary-title&gt;Gastrointest Endosc Clin N Am&lt;/secondary-title&gt;&lt;alt-title&gt;Gastrointestinal endoscopy clinics of North America&lt;/alt-title&gt;&lt;/titles&gt;&lt;periodical&gt;&lt;full-title&gt;Gastrointest Endosc Clin N Am&lt;/full-title&gt;&lt;abbr-1&gt;Gastrointestinal endoscopy clinics of North America&lt;/abbr-1&gt;&lt;/periodical&gt;&lt;alt-periodical&gt;&lt;full-title&gt;Gastrointest Endosc Clin N Am&lt;/full-title&gt;&lt;abbr-1&gt;Gastrointestinal endoscopy clinics of North America&lt;/abbr-1&gt;&lt;/alt-periodical&gt;&lt;pages&gt;281-92, vi&lt;/pages&gt;&lt;volume&gt;11&lt;/volume&gt;&lt;number&gt;2&lt;/number&gt;&lt;keywords&gt;&lt;keyword&gt;Aftercare/methods&lt;/keyword&gt;&lt;keyword&gt;Chest Pain/*etiology&lt;/keyword&gt;&lt;keyword&gt;Deglutition Disorders/*etiology&lt;/keyword&gt;&lt;keyword&gt;Disease Progression&lt;/keyword&gt;&lt;keyword&gt;Dyspnea/etiology&lt;/keyword&gt;&lt;keyword&gt;Esophageal&lt;/keyword&gt;&lt;keyword&gt;Achalasia/classification/*complications/*diagnosis/physiopathology/therapy&lt;/keyword&gt;&lt;keyword&gt;Esophageal Fistula/etiology&lt;/keyword&gt;&lt;keyword&gt;Esophagoscopy&lt;/keyword&gt;&lt;keyword&gt;Heartburn/*etiology&lt;/keyword&gt;&lt;keyword&gt;Hiccup/etiology&lt;/keyword&gt;&lt;keyword&gt;Humans&lt;/keyword&gt;&lt;keyword&gt;Medical History Taking&lt;/keyword&gt;&lt;keyword&gt;Severity of Illness Index&lt;/keyword&gt;&lt;keyword&gt;Weight Loss&lt;/keyword&gt;&lt;/keywords&gt;&lt;dates&gt;&lt;year&gt;2001&lt;/year&gt;&lt;pub-dates&gt;&lt;date&gt;Apr&lt;/date&gt;&lt;/pub-dates&gt;&lt;/dates&gt;&lt;isbn&gt;1052-5157 (Print)&amp;#xD;1052-5157 (Linking)&lt;/isbn&gt;&lt;accession-num&gt;11319062&lt;/accession-num&gt;&lt;urls&gt;&lt;related-urls&gt;&lt;url&gt;http://www.ncbi.nlm.nih.gov/pubmed/11319062&lt;/url&gt;&lt;/related-urls&gt;&lt;/urls&gt;&lt;/record&gt;&lt;/Cite&gt;&lt;/EndNote&gt;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24" w:tooltip="Eckardt, 2001 #34" w:history="1">
        <w:r w:rsidR="00FC6193" w:rsidRPr="007F3C37">
          <w:rPr>
            <w:rFonts w:ascii="Book Antiqua" w:hAnsi="Book Antiqua"/>
            <w:noProof/>
            <w:vertAlign w:val="superscript"/>
          </w:rPr>
          <w:t>24</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E20944" w:rsidRPr="007F3C37">
        <w:rPr>
          <w:rFonts w:ascii="Book Antiqua" w:hAnsi="Book Antiqua"/>
        </w:rPr>
        <w:t xml:space="preserve">. </w:t>
      </w:r>
      <w:r w:rsidR="002D2A22" w:rsidRPr="007F3C37">
        <w:rPr>
          <w:rFonts w:ascii="Book Antiqua" w:hAnsi="Book Antiqua"/>
        </w:rPr>
        <w:t>T</w:t>
      </w:r>
      <w:r w:rsidR="009C62BD" w:rsidRPr="007F3C37">
        <w:rPr>
          <w:rFonts w:ascii="Book Antiqua" w:hAnsi="Book Antiqua"/>
        </w:rPr>
        <w:t>he Chicago classification of esophageal motility disorders mandates high resolution esophageal manometry (HREM) to identify the precise achalasia or spastic esophageal disorder subtype</w:t>
      </w:r>
      <w:r w:rsidR="0052657C" w:rsidRPr="007F3C37">
        <w:rPr>
          <w:rFonts w:ascii="Book Antiqua" w:hAnsi="Book Antiqua"/>
        </w:rPr>
        <w:t xml:space="preserve"> although the clinical significance of this classification has been recently debated</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&lt;EndNote&gt;&lt;Cite&gt;&lt;Author&gt;Greene&lt;/Author&gt;&lt;Year&gt;2014&lt;/Year&gt;&lt;RecNum&gt;7&lt;/RecNum&gt;&lt;DisplayText&gt;&lt;style face="superscript"&gt;[25]&lt;/style&gt;&lt;/DisplayText&gt;&lt;record&gt;&lt;rec-number&gt;7&lt;/rec-number&gt;&lt;foreign-keys&gt;&lt;key app="EN" db-id="wpxd2str3ff9t0eaap25z5plsxed5fatftrx"&gt;7&lt;/key&gt;&lt;/foreign-keys&gt;&lt;ref-type name="Journal Article"&gt;17&lt;/ref-type&gt;&lt;contributors&gt;&lt;authors&gt;&lt;author&gt;Greene, C. L.&lt;/author&gt;&lt;author&gt;Chang, E. J.&lt;/author&gt;&lt;author&gt;Oh, D. S.&lt;/author&gt;&lt;author&gt;Worrell, S. G.&lt;/author&gt;&lt;author&gt;Hagen, J. A.&lt;/author&gt;&lt;author&gt;DeMeester, S. R.&lt;/author&gt;&lt;/authors&gt;&lt;/contributors&gt;&lt;auth-address&gt;Keck School of Medicine of the University of Southern California, 1510 San Pablo St, HCCI, Suite 514, Los Angeles, CA, 90033, USA.&lt;/auth-address&gt;&lt;titles&gt;&lt;title&gt;High resolution manometry sub-classification of Achalasia: does it really matter? : Does Achalasia sub-classification matter?&lt;/title&gt;&lt;secondary-title&gt;Surg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endoscopy&lt;/abbr-1&gt;&lt;/alt-periodical&gt;&lt;dates&gt;&lt;year&gt;2014&lt;/year&gt;&lt;pub-dates&gt;&lt;date&gt;Sep 24&lt;/date&gt;&lt;/pub-dates&gt;&lt;/dates&gt;&lt;isbn&gt;1432-2218 (Electronic)&amp;#xD;0930-2794 (Linking)&lt;/isbn&gt;&lt;accession-num&gt;25249148&lt;/accession-num&gt;&lt;urls&gt;&lt;related-urls&gt;&lt;url&gt;http://www.ncbi.nlm.nih.gov/pubmed/25249148&lt;/url&gt;&lt;/related-urls&gt;&lt;/urls&gt;&lt;electronic-resource-num&gt;10.1007/s00464-014-3804-3&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25" w:tooltip="Greene, 2014 #7" w:history="1">
        <w:r w:rsidR="00FC6193" w:rsidRPr="007F3C37">
          <w:rPr>
            <w:rFonts w:ascii="Book Antiqua" w:hAnsi="Book Antiqua"/>
            <w:noProof/>
            <w:vertAlign w:val="superscript"/>
          </w:rPr>
          <w:t>25</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9C62BD" w:rsidRPr="007F3C37">
        <w:rPr>
          <w:rFonts w:ascii="Book Antiqua" w:hAnsi="Book Antiqua"/>
        </w:rPr>
        <w:t xml:space="preserve">. </w:t>
      </w:r>
      <w:r w:rsidR="004731B9" w:rsidRPr="007F3C37">
        <w:rPr>
          <w:rFonts w:ascii="Book Antiqua" w:hAnsi="Book Antiqua"/>
        </w:rPr>
        <w:t>Computed tomography (CT) is not mandatory, however, some experts find it useful as it provides information on the anatomic features of adjacent structures</w:t>
      </w:r>
      <w:r w:rsidR="005A1706" w:rsidRPr="007F3C37">
        <w:rPr>
          <w:rFonts w:ascii="Book Antiqua" w:hAnsi="Book Antiqua"/>
        </w:rPr>
        <w:t xml:space="preserve"> as well as identifying </w:t>
      </w:r>
      <w:r w:rsidR="004731B9" w:rsidRPr="007F3C37">
        <w:rPr>
          <w:rFonts w:ascii="Book Antiqua" w:hAnsi="Book Antiqua"/>
        </w:rPr>
        <w:t xml:space="preserve">congenital anomalies </w:t>
      </w:r>
      <w:r w:rsidR="005A1706" w:rsidRPr="007F3C37">
        <w:rPr>
          <w:rFonts w:ascii="Book Antiqua" w:hAnsi="Book Antiqua"/>
        </w:rPr>
        <w:t>or e</w:t>
      </w:r>
      <w:r w:rsidR="004731B9" w:rsidRPr="007F3C37">
        <w:rPr>
          <w:rFonts w:ascii="Book Antiqua" w:hAnsi="Book Antiqua"/>
        </w:rPr>
        <w:t xml:space="preserve">ctopic </w:t>
      </w:r>
      <w:r w:rsidR="005A1706" w:rsidRPr="007F3C37">
        <w:rPr>
          <w:rFonts w:ascii="Book Antiqua" w:hAnsi="Book Antiqua"/>
        </w:rPr>
        <w:t>varices</w:t>
      </w:r>
      <w:r w:rsidR="004731B9" w:rsidRPr="007F3C37">
        <w:rPr>
          <w:rFonts w:ascii="Book Antiqua" w:hAnsi="Book Antiqua"/>
        </w:rPr>
        <w:t>. In addition, CT scan can be an adjunct to contrast esophagram in establishing the presence of a sigmoid-type esophagus.</w:t>
      </w:r>
    </w:p>
    <w:p w14:paraId="78B218AA" w14:textId="25D65BCD" w:rsidR="00A13528" w:rsidRPr="007F3C37" w:rsidRDefault="008C3B09" w:rsidP="00DE036F">
      <w:pPr>
        <w:spacing w:line="360" w:lineRule="auto"/>
        <w:ind w:firstLineChars="250" w:firstLine="600"/>
        <w:jc w:val="both"/>
        <w:rPr>
          <w:rFonts w:ascii="Book Antiqua" w:hAnsi="Book Antiqua"/>
        </w:rPr>
      </w:pPr>
      <w:r w:rsidRPr="007F3C37">
        <w:rPr>
          <w:rFonts w:ascii="Book Antiqua" w:hAnsi="Book Antiqua"/>
        </w:rPr>
        <w:t>Our institutional protocol is to perform an EGD on all patients 2 w</w:t>
      </w:r>
      <w:r w:rsidR="00DE036F" w:rsidRPr="007F3C37">
        <w:rPr>
          <w:rFonts w:ascii="Book Antiqua" w:hAnsi="Book Antiqua"/>
          <w:lang w:eastAsia="zh-CN"/>
        </w:rPr>
        <w:t>k</w:t>
      </w:r>
      <w:r w:rsidRPr="007F3C37">
        <w:rPr>
          <w:rFonts w:ascii="Book Antiqua" w:hAnsi="Book Antiqua"/>
        </w:rPr>
        <w:t xml:space="preserve"> prior to their procedure. </w:t>
      </w:r>
      <w:r w:rsidR="00C71F81" w:rsidRPr="007F3C37">
        <w:rPr>
          <w:rFonts w:ascii="Book Antiqua" w:hAnsi="Book Antiqua"/>
        </w:rPr>
        <w:t>All patients are pl</w:t>
      </w:r>
      <w:r w:rsidR="00DE036F" w:rsidRPr="007F3C37">
        <w:rPr>
          <w:rFonts w:ascii="Book Antiqua" w:hAnsi="Book Antiqua"/>
        </w:rPr>
        <w:t>aced on a clear liquid diet 2 d</w:t>
      </w:r>
      <w:r w:rsidR="00C71F81" w:rsidRPr="007F3C37">
        <w:rPr>
          <w:rFonts w:ascii="Book Antiqua" w:hAnsi="Book Antiqua"/>
        </w:rPr>
        <w:t xml:space="preserve"> prior to this endoscopy and an endoscopic assessment is made of the quantity of residual esophageal contents. If there is persistent solid residue then an even more stringent dietary restriction is advised prior to POEM. </w:t>
      </w:r>
      <w:r w:rsidR="00FE13C2" w:rsidRPr="007F3C37">
        <w:rPr>
          <w:rFonts w:ascii="Book Antiqua" w:hAnsi="Book Antiqua"/>
        </w:rPr>
        <w:t xml:space="preserve">This will allow for a clear endoscopic view and may avoid aspiration during induction of anesthesia. </w:t>
      </w:r>
      <w:r w:rsidR="00950C99" w:rsidRPr="007F3C37">
        <w:rPr>
          <w:rFonts w:ascii="Book Antiqua" w:hAnsi="Book Antiqua"/>
        </w:rPr>
        <w:t>Additionally</w:t>
      </w:r>
      <w:r w:rsidR="00F975BA" w:rsidRPr="007F3C37">
        <w:rPr>
          <w:rFonts w:ascii="Book Antiqua" w:hAnsi="Book Antiqua"/>
        </w:rPr>
        <w:t>,</w:t>
      </w:r>
      <w:r w:rsidR="00950C99" w:rsidRPr="007F3C37">
        <w:rPr>
          <w:rFonts w:ascii="Book Antiqua" w:hAnsi="Book Antiqua"/>
        </w:rPr>
        <w:t xml:space="preserve"> this evaluation </w:t>
      </w:r>
      <w:r w:rsidRPr="007F3C37">
        <w:rPr>
          <w:rFonts w:ascii="Book Antiqua" w:hAnsi="Book Antiqua"/>
        </w:rPr>
        <w:t>allows</w:t>
      </w:r>
      <w:r w:rsidR="00950C99" w:rsidRPr="007F3C37">
        <w:rPr>
          <w:rFonts w:ascii="Book Antiqua" w:hAnsi="Book Antiqua"/>
        </w:rPr>
        <w:t xml:space="preserve"> for</w:t>
      </w:r>
      <w:r w:rsidRPr="007F3C37">
        <w:rPr>
          <w:rFonts w:ascii="Book Antiqua" w:hAnsi="Book Antiqua"/>
        </w:rPr>
        <w:t xml:space="preserve"> exclusion of underlying malignancy, erosive esophagitis, </w:t>
      </w:r>
      <w:r w:rsidR="006E12F9" w:rsidRPr="007F3C37">
        <w:rPr>
          <w:rFonts w:ascii="Book Antiqua" w:hAnsi="Book Antiqua"/>
        </w:rPr>
        <w:t>Barrett’s esophagus and C</w:t>
      </w:r>
      <w:r w:rsidR="00C71F81" w:rsidRPr="007F3C37">
        <w:rPr>
          <w:rFonts w:ascii="Book Antiqua" w:hAnsi="Book Antiqua"/>
        </w:rPr>
        <w:t>andida</w:t>
      </w:r>
      <w:r w:rsidR="0052657C" w:rsidRPr="007F3C37">
        <w:rPr>
          <w:rFonts w:ascii="Book Antiqua" w:hAnsi="Book Antiqua"/>
        </w:rPr>
        <w:t>l</w:t>
      </w:r>
      <w:r w:rsidR="00C71F81" w:rsidRPr="007F3C37">
        <w:rPr>
          <w:rFonts w:ascii="Book Antiqua" w:hAnsi="Book Antiqua"/>
        </w:rPr>
        <w:t xml:space="preserve"> esophagitis. </w:t>
      </w:r>
      <w:r w:rsidR="00950C99" w:rsidRPr="007F3C37">
        <w:rPr>
          <w:rFonts w:ascii="Book Antiqua" w:hAnsi="Book Antiqua"/>
        </w:rPr>
        <w:t xml:space="preserve">On occasion, a </w:t>
      </w:r>
      <w:r w:rsidRPr="007F3C37">
        <w:rPr>
          <w:rFonts w:ascii="Book Antiqua" w:hAnsi="Book Antiqua"/>
        </w:rPr>
        <w:t>HREM catheter is inserted as passage without endoscopic guidance can be challenging in patients with a tight LES and/or sigmoid esophagus.</w:t>
      </w:r>
    </w:p>
    <w:p w14:paraId="55A5DC6D" w14:textId="77777777" w:rsidR="008C3B09" w:rsidRPr="007F3C37" w:rsidRDefault="00A13528" w:rsidP="00DE036F">
      <w:pPr>
        <w:spacing w:line="360" w:lineRule="auto"/>
        <w:ind w:firstLineChars="200" w:firstLine="480"/>
        <w:jc w:val="both"/>
        <w:rPr>
          <w:rFonts w:ascii="Book Antiqua" w:hAnsi="Book Antiqua"/>
        </w:rPr>
      </w:pPr>
      <w:r w:rsidRPr="007F3C37">
        <w:rPr>
          <w:rFonts w:ascii="Book Antiqua" w:hAnsi="Book Antiqua"/>
        </w:rPr>
        <w:t xml:space="preserve">In case of use of anticoagulant or antiplatelet therapy, </w:t>
      </w:r>
      <w:r w:rsidR="005A4ED6" w:rsidRPr="007F3C37">
        <w:rPr>
          <w:rFonts w:ascii="Book Antiqua" w:hAnsi="Book Antiqua"/>
        </w:rPr>
        <w:t xml:space="preserve">it is generally </w:t>
      </w:r>
      <w:r w:rsidRPr="007F3C37">
        <w:rPr>
          <w:rFonts w:ascii="Book Antiqua" w:hAnsi="Book Antiqua"/>
        </w:rPr>
        <w:t>recommend</w:t>
      </w:r>
      <w:r w:rsidR="005A4ED6" w:rsidRPr="007F3C37">
        <w:rPr>
          <w:rFonts w:ascii="Book Antiqua" w:hAnsi="Book Antiqua"/>
        </w:rPr>
        <w:t xml:space="preserve"> that</w:t>
      </w:r>
      <w:r w:rsidRPr="007F3C37">
        <w:rPr>
          <w:rFonts w:ascii="Book Antiqua" w:hAnsi="Book Antiqua"/>
        </w:rPr>
        <w:t xml:space="preserve"> these medications should be stopped with the exception of acetylsalicylic acid when prescribed as secondary prophylaxis.</w:t>
      </w:r>
      <w:r w:rsidR="00E20944" w:rsidRPr="007F3C37">
        <w:rPr>
          <w:rFonts w:ascii="Book Antiqua" w:hAnsi="Book Antiqua"/>
        </w:rPr>
        <w:t xml:space="preserve"> All patients have a blood </w:t>
      </w:r>
      <w:r w:rsidR="0040651F" w:rsidRPr="007F3C37">
        <w:rPr>
          <w:rFonts w:ascii="Book Antiqua" w:hAnsi="Book Antiqua"/>
        </w:rPr>
        <w:t xml:space="preserve">type and screen </w:t>
      </w:r>
      <w:r w:rsidR="00E20944" w:rsidRPr="007F3C37">
        <w:rPr>
          <w:rFonts w:ascii="Book Antiqua" w:hAnsi="Book Antiqua"/>
        </w:rPr>
        <w:t>performed on the day of the procedure.</w:t>
      </w:r>
    </w:p>
    <w:p w14:paraId="57062759" w14:textId="77777777" w:rsidR="00BF287C" w:rsidRPr="007F3C37" w:rsidRDefault="00BF287C" w:rsidP="00DE036F">
      <w:pPr>
        <w:spacing w:line="360" w:lineRule="auto"/>
        <w:jc w:val="both"/>
        <w:rPr>
          <w:rFonts w:ascii="Book Antiqua" w:hAnsi="Book Antiqua"/>
        </w:rPr>
      </w:pPr>
    </w:p>
    <w:p w14:paraId="222074CC" w14:textId="74148ADD" w:rsidR="00FE13C2" w:rsidRPr="007F3C37" w:rsidRDefault="00FE13C2" w:rsidP="00DE036F">
      <w:pPr>
        <w:spacing w:line="360" w:lineRule="auto"/>
        <w:jc w:val="both"/>
        <w:rPr>
          <w:rFonts w:ascii="Book Antiqua" w:hAnsi="Book Antiqua"/>
          <w:b/>
        </w:rPr>
      </w:pPr>
      <w:r w:rsidRPr="007F3C37">
        <w:rPr>
          <w:rFonts w:ascii="Book Antiqua" w:hAnsi="Book Antiqua"/>
          <w:b/>
        </w:rPr>
        <w:t xml:space="preserve">POEM </w:t>
      </w:r>
      <w:r w:rsidR="005674AD" w:rsidRPr="007F3C37">
        <w:rPr>
          <w:rFonts w:ascii="Book Antiqua" w:hAnsi="Book Antiqua"/>
          <w:b/>
        </w:rPr>
        <w:t>PROCEDURE</w:t>
      </w:r>
    </w:p>
    <w:p w14:paraId="38711507" w14:textId="2D72E54C" w:rsidR="00527252" w:rsidRPr="007F3C37" w:rsidRDefault="002249FA" w:rsidP="00DE036F">
      <w:pPr>
        <w:spacing w:line="360" w:lineRule="auto"/>
        <w:jc w:val="both"/>
        <w:rPr>
          <w:rFonts w:ascii="Book Antiqua" w:hAnsi="Book Antiqua"/>
          <w:lang w:eastAsia="zh-CN"/>
        </w:rPr>
      </w:pPr>
      <w:r w:rsidRPr="007F3C37">
        <w:rPr>
          <w:rFonts w:ascii="Book Antiqua" w:hAnsi="Book Antiqua"/>
        </w:rPr>
        <w:t>Our institutional protocol has been to perform POEM in the endoscopy suite.</w:t>
      </w:r>
      <w:r w:rsidR="00F538FF" w:rsidRPr="007F3C37">
        <w:rPr>
          <w:rFonts w:ascii="Book Antiqua" w:hAnsi="Book Antiqua"/>
        </w:rPr>
        <w:t xml:space="preserve"> </w:t>
      </w:r>
      <w:r w:rsidRPr="007F3C37">
        <w:rPr>
          <w:rFonts w:ascii="Book Antiqua" w:hAnsi="Book Antiqua"/>
        </w:rPr>
        <w:t>This is in contrast to most other centers where POEM is performed in the operating room</w:t>
      </w:r>
      <w:r w:rsidR="002B2D07" w:rsidRPr="007F3C37">
        <w:rPr>
          <w:rFonts w:ascii="Book Antiqua" w:hAnsi="Book Antiqua"/>
        </w:rPr>
        <w:fldChar w:fldCharType="begin">
          <w:fldData xml:space="preserve">PEVuZE5vdGU+PENpdGU+PEF1dGhvcj5QZXNjYXJ1czwvQXV0aG9yPjxZZWFyPjIwMTQ8L1llYXI+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PEVuZE5vdGU+PENpdGU+PEF1dGhvcj5QZXNjYXJ1czwvQXV0aG9yPjxZZWFyPjIwMTQ8L1llYXI+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11" w:tooltip="Inoue, 2011 #36" w:history="1">
        <w:r w:rsidR="00FC6193" w:rsidRPr="007F3C37">
          <w:rPr>
            <w:rFonts w:ascii="Book Antiqua" w:hAnsi="Book Antiqua"/>
            <w:noProof/>
            <w:vertAlign w:val="superscript"/>
          </w:rPr>
          <w:t>11</w:t>
        </w:r>
      </w:hyperlink>
      <w:r w:rsidR="00DE036F" w:rsidRPr="007F3C37">
        <w:rPr>
          <w:rFonts w:ascii="Book Antiqua" w:hAnsi="Book Antiqua"/>
          <w:noProof/>
          <w:vertAlign w:val="superscript"/>
        </w:rPr>
        <w:t>,</w:t>
      </w:r>
      <w:hyperlink w:anchor="_ENREF_26" w:tooltip="Pescarus, 2014 #35" w:history="1">
        <w:r w:rsidR="00FC6193" w:rsidRPr="007F3C37">
          <w:rPr>
            <w:rFonts w:ascii="Book Antiqua" w:hAnsi="Book Antiqua"/>
            <w:noProof/>
            <w:vertAlign w:val="superscript"/>
          </w:rPr>
          <w:t>26</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Pr="007F3C37">
        <w:rPr>
          <w:rFonts w:ascii="Book Antiqua" w:hAnsi="Book Antiqua"/>
        </w:rPr>
        <w:t>.</w:t>
      </w:r>
      <w:r w:rsidR="00F538FF" w:rsidRPr="007F3C37">
        <w:rPr>
          <w:rFonts w:ascii="Book Antiqua" w:hAnsi="Book Antiqua"/>
        </w:rPr>
        <w:t xml:space="preserve"> We have</w:t>
      </w:r>
      <w:r w:rsidR="00F975BA" w:rsidRPr="007F3C37">
        <w:rPr>
          <w:rFonts w:ascii="Book Antiqua" w:hAnsi="Book Antiqua"/>
        </w:rPr>
        <w:t xml:space="preserve"> performed over 50 cases in the endoscopy unit</w:t>
      </w:r>
      <w:r w:rsidR="00F538FF" w:rsidRPr="007F3C37">
        <w:rPr>
          <w:rFonts w:ascii="Book Antiqua" w:hAnsi="Book Antiqua"/>
        </w:rPr>
        <w:t xml:space="preserve"> without a major intraprocedural adverse event. The procedure is performed with the patient in the supine position under general anesthesia with endotracheal intubation </w:t>
      </w:r>
      <w:r w:rsidR="00667E46" w:rsidRPr="007F3C37">
        <w:rPr>
          <w:rFonts w:ascii="Book Antiqua" w:hAnsi="Book Antiqua"/>
        </w:rPr>
        <w:t xml:space="preserve">and complete paralysis. </w:t>
      </w:r>
      <w:r w:rsidR="00624226" w:rsidRPr="007F3C37">
        <w:rPr>
          <w:rFonts w:ascii="Book Antiqua" w:hAnsi="Book Antiqua"/>
        </w:rPr>
        <w:t>Our protocol is to use a</w:t>
      </w:r>
      <w:r w:rsidR="00F975BA" w:rsidRPr="007F3C37">
        <w:rPr>
          <w:rFonts w:ascii="Book Antiqua" w:hAnsi="Book Antiqua"/>
        </w:rPr>
        <w:t xml:space="preserve"> specialized </w:t>
      </w:r>
      <w:r w:rsidR="00624226" w:rsidRPr="007F3C37">
        <w:rPr>
          <w:rFonts w:ascii="Book Antiqua" w:hAnsi="Book Antiqua"/>
        </w:rPr>
        <w:t>endotracheal tube with a taper-shaped cuff with an evacuation po</w:t>
      </w:r>
      <w:r w:rsidR="0040651F" w:rsidRPr="007F3C37">
        <w:rPr>
          <w:rFonts w:ascii="Book Antiqua" w:hAnsi="Book Antiqua"/>
        </w:rPr>
        <w:t>r</w:t>
      </w:r>
      <w:r w:rsidR="00624226" w:rsidRPr="007F3C37">
        <w:rPr>
          <w:rFonts w:ascii="Book Antiqua" w:hAnsi="Book Antiqua"/>
        </w:rPr>
        <w:t xml:space="preserve">t and suction lumen (TaperGuard Evac, Covidien, Mansfield, MA, </w:t>
      </w:r>
      <w:r w:rsidR="005674AD" w:rsidRPr="007F3C37">
        <w:rPr>
          <w:rFonts w:ascii="Book Antiqua" w:hAnsi="Book Antiqua"/>
        </w:rPr>
        <w:t xml:space="preserve">United </w:t>
      </w:r>
      <w:r w:rsidR="003449A0" w:rsidRPr="007F3C37">
        <w:rPr>
          <w:rFonts w:ascii="Book Antiqua" w:hAnsi="Book Antiqua"/>
        </w:rPr>
        <w:t>States</w:t>
      </w:r>
      <w:r w:rsidR="00624226" w:rsidRPr="007F3C37">
        <w:rPr>
          <w:rFonts w:ascii="Book Antiqua" w:hAnsi="Book Antiqua"/>
        </w:rPr>
        <w:t>). We have noted that approximately 100mls of fluid is aspirated through this specialized endotracheal tube</w:t>
      </w:r>
      <w:r w:rsidR="0040651F" w:rsidRPr="007F3C37">
        <w:rPr>
          <w:rFonts w:ascii="Book Antiqua" w:hAnsi="Book Antiqua"/>
        </w:rPr>
        <w:t xml:space="preserve"> during each procedure</w:t>
      </w:r>
      <w:r w:rsidR="00624226" w:rsidRPr="007F3C37">
        <w:rPr>
          <w:rFonts w:ascii="Book Antiqua" w:hAnsi="Book Antiqua"/>
        </w:rPr>
        <w:t xml:space="preserve"> with no episodes of aspiration or pneumonia in our cohort</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&lt;EndNote&gt;&lt;Cite&gt;&lt;Author&gt;Saxena&lt;/Author&gt;&lt;Year&gt;2014&lt;/Year&gt;&lt;RecNum&gt;37&lt;/RecNum&gt;&lt;DisplayText&gt;&lt;style face="superscript"&gt;[27]&lt;/style&gt;&lt;/DisplayText&gt;&lt;record&gt;&lt;rec-number&gt;37&lt;/rec-number&gt;&lt;foreign-keys&gt;&lt;key app="EN" db-id="wevp9wesd9x0xje2re655vai022atrv0p5fp"&gt;37&lt;/key&gt;&lt;/foreign-keys&gt;&lt;ref-type name="Journal Article"&gt;17&lt;/ref-type&gt;&lt;contributors&gt;&lt;authors&gt;&lt;author&gt;Saxena, P.&lt;/author&gt;&lt;author&gt;Pippenger, R.&lt;/author&gt;&lt;author&gt;Khashab, M. A.&lt;/author&gt;&lt;/authors&gt;&lt;/contributors&gt;&lt;auth-address&gt;Department of Medicine and Division of Gastroenterology and Hepatology, The Johns Hopkins Medical Institutions, 1800 Orleans St, Suite 7125B, Baltimore, MD, 21205, USA, psaxena1@jhmi.edu.&lt;/auth-address&gt;&lt;titles&gt;&lt;title&gt;Preventing aspiration during peroral endoscopic myotomy&lt;/title&gt;&lt;secondary-title&gt;J Anesth&lt;/secondary-title&gt;&lt;alt-title&gt;Journal of anesthesia&lt;/alt-title&gt;&lt;/titles&gt;&lt;periodical&gt;&lt;full-title&gt;J Anesth&lt;/full-title&gt;&lt;abbr-1&gt;Journal of anesthesia&lt;/abbr-1&gt;&lt;/periodical&gt;&lt;alt-periodical&gt;&lt;full-title&gt;J Anesth&lt;/full-title&gt;&lt;abbr-1&gt;Journal of anesthesia&lt;/abbr-1&gt;&lt;/alt-periodical&gt;&lt;dates&gt;&lt;year&gt;2014&lt;/year&gt;&lt;pub-dates&gt;&lt;date&gt;Aug 13&lt;/date&gt;&lt;/pub-dates&gt;&lt;/dates&gt;&lt;isbn&gt;1438-8359 (Electronic)&amp;#xD;0913-8668 (Linking)&lt;/isbn&gt;&lt;accession-num&gt;25115910&lt;/accession-num&gt;&lt;urls&gt;&lt;related-urls&gt;&lt;url&gt;http://www.ncbi.nlm.nih.gov/pubmed/25115910&lt;/url&gt;&lt;/related-urls&gt;&lt;/urls&gt;&lt;electronic-resource-num&gt;10.1007/s00540-014-1898-3&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27" w:tooltip="Saxena, 2014 #37" w:history="1">
        <w:r w:rsidR="00FC6193" w:rsidRPr="007F3C37">
          <w:rPr>
            <w:rFonts w:ascii="Book Antiqua" w:hAnsi="Book Antiqua"/>
            <w:noProof/>
            <w:vertAlign w:val="superscript"/>
          </w:rPr>
          <w:t>27</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624226" w:rsidRPr="007F3C37">
        <w:rPr>
          <w:rFonts w:ascii="Book Antiqua" w:hAnsi="Book Antiqua"/>
        </w:rPr>
        <w:t>.</w:t>
      </w:r>
    </w:p>
    <w:p w14:paraId="77CD29D0" w14:textId="5339C65F" w:rsidR="00667E46" w:rsidRPr="007F3C37" w:rsidRDefault="00527252" w:rsidP="00DE036F">
      <w:pPr>
        <w:spacing w:line="360" w:lineRule="auto"/>
        <w:ind w:firstLineChars="200" w:firstLine="480"/>
        <w:jc w:val="both"/>
        <w:rPr>
          <w:rFonts w:ascii="Book Antiqua" w:hAnsi="Book Antiqua"/>
        </w:rPr>
      </w:pPr>
      <w:r w:rsidRPr="007F3C37">
        <w:rPr>
          <w:rFonts w:ascii="Book Antiqua" w:hAnsi="Book Antiqua"/>
        </w:rPr>
        <w:t>Carbon dioxide (CO</w:t>
      </w:r>
      <w:r w:rsidRPr="007F3C37">
        <w:rPr>
          <w:rFonts w:ascii="Book Antiqua" w:hAnsi="Book Antiqua"/>
          <w:vertAlign w:val="subscript"/>
        </w:rPr>
        <w:t>2</w:t>
      </w:r>
      <w:r w:rsidRPr="007F3C37">
        <w:rPr>
          <w:rFonts w:ascii="Book Antiqua" w:hAnsi="Book Antiqua"/>
        </w:rPr>
        <w:t xml:space="preserve">) </w:t>
      </w:r>
      <w:r w:rsidR="009003C3" w:rsidRPr="007F3C37">
        <w:rPr>
          <w:rFonts w:ascii="Book Antiqua" w:hAnsi="Book Antiqua"/>
        </w:rPr>
        <w:t xml:space="preserve">insufflation </w:t>
      </w:r>
      <w:r w:rsidRPr="007F3C37">
        <w:rPr>
          <w:rFonts w:ascii="Book Antiqua" w:hAnsi="Book Antiqua"/>
        </w:rPr>
        <w:t xml:space="preserve">is </w:t>
      </w:r>
      <w:r w:rsidR="00E3514A" w:rsidRPr="007F3C37">
        <w:rPr>
          <w:rFonts w:ascii="Book Antiqua" w:hAnsi="Book Antiqua"/>
        </w:rPr>
        <w:t xml:space="preserve">mandatory </w:t>
      </w:r>
      <w:r w:rsidRPr="007F3C37">
        <w:rPr>
          <w:rFonts w:ascii="Book Antiqua" w:hAnsi="Book Antiqua"/>
        </w:rPr>
        <w:t xml:space="preserve">for safe POEM </w:t>
      </w:r>
      <w:r w:rsidR="00E3514A" w:rsidRPr="007F3C37">
        <w:rPr>
          <w:rFonts w:ascii="Book Antiqua" w:hAnsi="Book Antiqua"/>
        </w:rPr>
        <w:t xml:space="preserve">and </w:t>
      </w:r>
      <w:r w:rsidRPr="007F3C37">
        <w:rPr>
          <w:rFonts w:ascii="Book Antiqua" w:hAnsi="Book Antiqua"/>
        </w:rPr>
        <w:t xml:space="preserve">to reduce the risk of mediastinal emphysema, tension pneumoperitoneum, </w:t>
      </w:r>
      <w:proofErr w:type="gramStart"/>
      <w:r w:rsidRPr="007F3C37">
        <w:rPr>
          <w:rFonts w:ascii="Book Antiqua" w:hAnsi="Book Antiqua"/>
        </w:rPr>
        <w:t>pneumothorax</w:t>
      </w:r>
      <w:proofErr w:type="gramEnd"/>
      <w:r w:rsidRPr="007F3C37">
        <w:rPr>
          <w:rFonts w:ascii="Book Antiqua" w:hAnsi="Book Antiqua"/>
        </w:rPr>
        <w:t xml:space="preserve"> and air embolization. </w:t>
      </w:r>
      <w:r w:rsidR="00667E46" w:rsidRPr="007F3C37">
        <w:rPr>
          <w:rFonts w:ascii="Book Antiqua" w:hAnsi="Book Antiqua"/>
        </w:rPr>
        <w:t xml:space="preserve">An arterial line </w:t>
      </w:r>
      <w:r w:rsidR="00E3514A" w:rsidRPr="007F3C37">
        <w:rPr>
          <w:rFonts w:ascii="Book Antiqua" w:hAnsi="Book Antiqua"/>
        </w:rPr>
        <w:t>may be</w:t>
      </w:r>
      <w:r w:rsidR="00667E46" w:rsidRPr="007F3C37">
        <w:rPr>
          <w:rFonts w:ascii="Book Antiqua" w:hAnsi="Book Antiqua"/>
        </w:rPr>
        <w:t xml:space="preserve"> inserted such that an arterial blood gas can be performed and CO</w:t>
      </w:r>
      <w:r w:rsidR="00667E46" w:rsidRPr="007F3C37">
        <w:rPr>
          <w:rFonts w:ascii="Book Antiqua" w:hAnsi="Book Antiqua"/>
          <w:vertAlign w:val="subscript"/>
        </w:rPr>
        <w:t>2</w:t>
      </w:r>
      <w:r w:rsidR="00667E46" w:rsidRPr="007F3C37">
        <w:rPr>
          <w:rFonts w:ascii="Book Antiqua" w:hAnsi="Book Antiqua"/>
        </w:rPr>
        <w:t xml:space="preserve"> levels monitored</w:t>
      </w:r>
      <w:r w:rsidR="00E3514A" w:rsidRPr="007F3C37">
        <w:rPr>
          <w:rFonts w:ascii="Book Antiqua" w:hAnsi="Book Antiqua"/>
        </w:rPr>
        <w:t xml:space="preserve"> as needed</w:t>
      </w:r>
      <w:r w:rsidR="00667E46" w:rsidRPr="007F3C37">
        <w:rPr>
          <w:rFonts w:ascii="Book Antiqua" w:hAnsi="Book Antiqua"/>
        </w:rPr>
        <w:t>. An indwelling urinary catheter is inserted an</w:t>
      </w:r>
      <w:r w:rsidRPr="007F3C37">
        <w:rPr>
          <w:rFonts w:ascii="Book Antiqua" w:hAnsi="Book Antiqua"/>
        </w:rPr>
        <w:t xml:space="preserve">d a forced air warming blanket </w:t>
      </w:r>
      <w:r w:rsidR="00667E46" w:rsidRPr="007F3C37">
        <w:rPr>
          <w:rFonts w:ascii="Book Antiqua" w:hAnsi="Book Antiqua"/>
        </w:rPr>
        <w:t>is used to cover from the waist down.</w:t>
      </w:r>
    </w:p>
    <w:p w14:paraId="26A4645E" w14:textId="4CFA6779" w:rsidR="003825A6" w:rsidRPr="007F3C37" w:rsidRDefault="00667E46" w:rsidP="00DE036F">
      <w:pPr>
        <w:spacing w:line="360" w:lineRule="auto"/>
        <w:ind w:firstLineChars="200" w:firstLine="480"/>
        <w:jc w:val="both"/>
        <w:rPr>
          <w:rFonts w:ascii="Book Antiqua" w:hAnsi="Book Antiqua"/>
        </w:rPr>
      </w:pPr>
      <w:r w:rsidRPr="007F3C37">
        <w:rPr>
          <w:rFonts w:ascii="Book Antiqua" w:hAnsi="Book Antiqua"/>
        </w:rPr>
        <w:t>The patient’s abdomen remains in unrestricted view to allow for an immediate diagnosis of severe pneumoperitoneum. The abdomen is palpated periodically and if tidal volumes begin to diminish or the abdom</w:t>
      </w:r>
      <w:r w:rsidR="00624226" w:rsidRPr="007F3C37">
        <w:rPr>
          <w:rFonts w:ascii="Book Antiqua" w:hAnsi="Book Antiqua"/>
        </w:rPr>
        <w:t xml:space="preserve">en is </w:t>
      </w:r>
      <w:r w:rsidR="002D2A22" w:rsidRPr="007F3C37">
        <w:rPr>
          <w:rFonts w:ascii="Book Antiqua" w:hAnsi="Book Antiqua"/>
        </w:rPr>
        <w:t>markedly</w:t>
      </w:r>
      <w:r w:rsidR="00624226" w:rsidRPr="007F3C37">
        <w:rPr>
          <w:rFonts w:ascii="Book Antiqua" w:hAnsi="Book Antiqua"/>
        </w:rPr>
        <w:t xml:space="preserve"> distended, decompression is </w:t>
      </w:r>
      <w:r w:rsidR="002D2A22" w:rsidRPr="007F3C37">
        <w:rPr>
          <w:rFonts w:ascii="Book Antiqua" w:hAnsi="Book Antiqua"/>
        </w:rPr>
        <w:t>accomplished</w:t>
      </w:r>
      <w:r w:rsidR="00624226" w:rsidRPr="007F3C37">
        <w:rPr>
          <w:rFonts w:ascii="Book Antiqua" w:hAnsi="Book Antiqua"/>
        </w:rPr>
        <w:t xml:space="preserve"> using a Vere</w:t>
      </w:r>
      <w:r w:rsidRPr="007F3C37">
        <w:rPr>
          <w:rFonts w:ascii="Book Antiqua" w:hAnsi="Book Antiqua"/>
        </w:rPr>
        <w:t>s</w:t>
      </w:r>
      <w:r w:rsidR="00624226" w:rsidRPr="007F3C37">
        <w:rPr>
          <w:rFonts w:ascii="Book Antiqua" w:hAnsi="Book Antiqua"/>
        </w:rPr>
        <w:t>s</w:t>
      </w:r>
      <w:r w:rsidRPr="007F3C37">
        <w:rPr>
          <w:rFonts w:ascii="Book Antiqua" w:hAnsi="Book Antiqua"/>
        </w:rPr>
        <w:t xml:space="preserve"> needle</w:t>
      </w:r>
      <w:r w:rsidR="00527252" w:rsidRPr="007F3C37">
        <w:rPr>
          <w:rFonts w:ascii="Book Antiqua" w:hAnsi="Book Antiqua"/>
        </w:rPr>
        <w:t>.</w:t>
      </w:r>
    </w:p>
    <w:p w14:paraId="43B839F4" w14:textId="53504D94" w:rsidR="00C47FC2" w:rsidRPr="007F3C37" w:rsidRDefault="003825A6" w:rsidP="00DE036F">
      <w:pPr>
        <w:spacing w:line="360" w:lineRule="auto"/>
        <w:ind w:firstLineChars="200" w:firstLine="480"/>
        <w:jc w:val="both"/>
        <w:rPr>
          <w:rFonts w:ascii="Book Antiqua" w:hAnsi="Book Antiqua"/>
        </w:rPr>
      </w:pPr>
      <w:r w:rsidRPr="007F3C37">
        <w:rPr>
          <w:rFonts w:ascii="Book Antiqua" w:hAnsi="Book Antiqua"/>
        </w:rPr>
        <w:t>A thorough cleansing of the esophageal lumen is performed prior to commencement of the intervention. In certain cases, a therapeutic gastroscope with a 3.8mm working channel (GIF-Q260J; Olympus</w:t>
      </w:r>
      <w:r w:rsidR="0040651F" w:rsidRPr="007F3C37">
        <w:rPr>
          <w:rFonts w:ascii="Book Antiqua" w:hAnsi="Book Antiqua"/>
        </w:rPr>
        <w:t xml:space="preserve">, </w:t>
      </w:r>
      <w:r w:rsidR="0040651F" w:rsidRPr="007F3C37">
        <w:rPr>
          <w:rFonts w:ascii="Book Antiqua" w:hAnsi="Book Antiqua" w:cs="Times New Roman"/>
        </w:rPr>
        <w:t xml:space="preserve">Center Valley, PA, </w:t>
      </w:r>
      <w:r w:rsidR="003449A0" w:rsidRPr="007F3C37">
        <w:rPr>
          <w:rFonts w:ascii="Book Antiqua" w:hAnsi="Book Antiqua" w:cs="Times New Roman"/>
        </w:rPr>
        <w:t>United States</w:t>
      </w:r>
      <w:r w:rsidR="0040651F" w:rsidRPr="007F3C37">
        <w:rPr>
          <w:rFonts w:ascii="Book Antiqua" w:hAnsi="Book Antiqua" w:cs="Times New Roman"/>
        </w:rPr>
        <w:t xml:space="preserve">) </w:t>
      </w:r>
      <w:r w:rsidRPr="007F3C37">
        <w:rPr>
          <w:rFonts w:ascii="Book Antiqua" w:hAnsi="Book Antiqua"/>
        </w:rPr>
        <w:t xml:space="preserve">equipped with a water jet is necessary. If adherent residue is present on the esophageal </w:t>
      </w:r>
      <w:r w:rsidR="00D0447E" w:rsidRPr="007F3C37">
        <w:rPr>
          <w:rFonts w:ascii="Book Antiqua" w:hAnsi="Book Antiqua"/>
        </w:rPr>
        <w:t>mucosa</w:t>
      </w:r>
      <w:r w:rsidR="005A4ED6" w:rsidRPr="007F3C37">
        <w:rPr>
          <w:rFonts w:ascii="Book Antiqua" w:hAnsi="Book Antiqua"/>
        </w:rPr>
        <w:t>,</w:t>
      </w:r>
      <w:r w:rsidR="00D0447E" w:rsidRPr="007F3C37">
        <w:rPr>
          <w:rFonts w:ascii="Book Antiqua" w:hAnsi="Book Antiqua"/>
        </w:rPr>
        <w:t xml:space="preserve"> </w:t>
      </w:r>
      <w:r w:rsidR="004D0E83" w:rsidRPr="007F3C37">
        <w:rPr>
          <w:rFonts w:ascii="Book Antiqua" w:hAnsi="Book Antiqua"/>
        </w:rPr>
        <w:t>a soft cleaning cap (Barrx RFA Cleaning Cap – Medium: CP-002A</w:t>
      </w:r>
      <w:r w:rsidR="001B65BD" w:rsidRPr="007F3C37">
        <w:rPr>
          <w:rFonts w:ascii="Book Antiqua" w:hAnsi="Book Antiqua"/>
        </w:rPr>
        <w:t xml:space="preserve">, </w:t>
      </w:r>
      <w:r w:rsidR="001B65BD" w:rsidRPr="007F3C37">
        <w:rPr>
          <w:rFonts w:ascii="Book Antiqua" w:hAnsi="Book Antiqua" w:cs="Times"/>
          <w:color w:val="000000"/>
        </w:rPr>
        <w:t>BARRX Medical Inc., Sunnyvale, CA</w:t>
      </w:r>
      <w:r w:rsidR="004D0E83" w:rsidRPr="007F3C37">
        <w:rPr>
          <w:rFonts w:ascii="Book Antiqua" w:hAnsi="Book Antiqua"/>
        </w:rPr>
        <w:t>)</w:t>
      </w:r>
      <w:r w:rsidR="005A4ED6" w:rsidRPr="007F3C37">
        <w:rPr>
          <w:rFonts w:ascii="Book Antiqua" w:hAnsi="Book Antiqua"/>
        </w:rPr>
        <w:t xml:space="preserve"> can be used</w:t>
      </w:r>
      <w:r w:rsidR="004D0E83" w:rsidRPr="007F3C37">
        <w:rPr>
          <w:rFonts w:ascii="Book Antiqua" w:hAnsi="Book Antiqua"/>
        </w:rPr>
        <w:t xml:space="preserve"> to safely scrape of</w:t>
      </w:r>
      <w:r w:rsidR="00C47FC2" w:rsidRPr="007F3C37">
        <w:rPr>
          <w:rFonts w:ascii="Book Antiqua" w:hAnsi="Book Antiqua"/>
        </w:rPr>
        <w:t>f</w:t>
      </w:r>
      <w:r w:rsidR="004D0E83" w:rsidRPr="007F3C37">
        <w:rPr>
          <w:rFonts w:ascii="Book Antiqua" w:hAnsi="Book Antiqua"/>
        </w:rPr>
        <w:t xml:space="preserve"> the residue.</w:t>
      </w:r>
      <w:r w:rsidR="00C47FC2" w:rsidRPr="007F3C37">
        <w:rPr>
          <w:rFonts w:ascii="Book Antiqua" w:hAnsi="Book Antiqua"/>
        </w:rPr>
        <w:t xml:space="preserve"> </w:t>
      </w:r>
      <w:r w:rsidR="00247C86" w:rsidRPr="007F3C37">
        <w:rPr>
          <w:rFonts w:ascii="Book Antiqua" w:hAnsi="Book Antiqua"/>
        </w:rPr>
        <w:t>Broad-</w:t>
      </w:r>
      <w:r w:rsidR="007463E4" w:rsidRPr="007F3C37">
        <w:rPr>
          <w:rFonts w:ascii="Book Antiqua" w:hAnsi="Book Antiqua"/>
        </w:rPr>
        <w:t>spectrum intravenous antibiotics are administered.</w:t>
      </w:r>
    </w:p>
    <w:p w14:paraId="072C5BFD" w14:textId="54D8C000" w:rsidR="001C480A" w:rsidRPr="007F3C37" w:rsidRDefault="005A4ED6" w:rsidP="00DE036F">
      <w:pPr>
        <w:spacing w:line="360" w:lineRule="auto"/>
        <w:ind w:firstLineChars="200" w:firstLine="480"/>
        <w:jc w:val="both"/>
        <w:rPr>
          <w:rFonts w:ascii="Book Antiqua" w:hAnsi="Book Antiqua"/>
        </w:rPr>
      </w:pPr>
      <w:r w:rsidRPr="007F3C37">
        <w:rPr>
          <w:rFonts w:ascii="Book Antiqua" w:hAnsi="Book Antiqua"/>
        </w:rPr>
        <w:t>M</w:t>
      </w:r>
      <w:r w:rsidR="00C47FC2" w:rsidRPr="007F3C37">
        <w:rPr>
          <w:rFonts w:ascii="Book Antiqua" w:hAnsi="Book Antiqua"/>
        </w:rPr>
        <w:t>easur</w:t>
      </w:r>
      <w:r w:rsidR="00862A22" w:rsidRPr="007F3C37">
        <w:rPr>
          <w:rFonts w:ascii="Book Antiqua" w:hAnsi="Book Antiqua"/>
        </w:rPr>
        <w:t>e</w:t>
      </w:r>
      <w:r w:rsidR="00C47FC2" w:rsidRPr="007F3C37">
        <w:rPr>
          <w:rFonts w:ascii="Book Antiqua" w:hAnsi="Book Antiqua"/>
        </w:rPr>
        <w:t>ments of esophagogastric junction distensibility</w:t>
      </w:r>
      <w:r w:rsidRPr="007F3C37">
        <w:rPr>
          <w:rFonts w:ascii="Book Antiqua" w:hAnsi="Book Antiqua"/>
        </w:rPr>
        <w:t xml:space="preserve"> can be performed</w:t>
      </w:r>
      <w:r w:rsidR="00C47FC2" w:rsidRPr="007F3C37">
        <w:rPr>
          <w:rFonts w:ascii="Book Antiqua" w:hAnsi="Book Antiqua"/>
        </w:rPr>
        <w:t xml:space="preserve"> using the endoluminal functional lumen-imaging probe (EndoFLIP; Crospon, Galway, Ireland)</w:t>
      </w:r>
      <w:r w:rsidR="00721B7C" w:rsidRPr="007F3C37">
        <w:rPr>
          <w:rFonts w:ascii="Book Antiqua" w:hAnsi="Book Antiqua"/>
        </w:rPr>
        <w:t xml:space="preserve"> (Figure 1)</w:t>
      </w:r>
      <w:r w:rsidR="00C47FC2" w:rsidRPr="007F3C37">
        <w:rPr>
          <w:rFonts w:ascii="Book Antiqua" w:hAnsi="Book Antiqua"/>
        </w:rPr>
        <w:t>. This provides a baseline by which the operator can assess the adequacy of the myotomy and may play a role in predicting which patients will likely be non-responders</w:t>
      </w:r>
      <w:r w:rsidR="002B2D07" w:rsidRPr="007F3C37">
        <w:rPr>
          <w:rFonts w:ascii="Book Antiqua" w:hAnsi="Book Antiqua"/>
        </w:rPr>
        <w:fldChar w:fldCharType="begin">
          <w:fldData xml:space="preserve">PEVuZE5vdGU+PENpdGU+PEF1dGhvcj5UZWl0ZWxiYXVtPC9BdXRob3I+PFllYXI+MjAxNDwvWWVh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PEVuZE5vdGU+PENpdGU+PEF1dGhvcj5UZWl0ZWxiYXVtPC9BdXRob3I+PFllYXI+MjAxNDwvWWVh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28" w:tooltip="Teitelbaum, 2014 #39" w:history="1">
        <w:r w:rsidR="00FC6193" w:rsidRPr="007F3C37">
          <w:rPr>
            <w:rFonts w:ascii="Book Antiqua" w:hAnsi="Book Antiqua"/>
            <w:noProof/>
            <w:vertAlign w:val="superscript"/>
          </w:rPr>
          <w:t>28-30</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C47FC2" w:rsidRPr="007F3C37">
        <w:rPr>
          <w:rFonts w:ascii="Book Antiqua" w:hAnsi="Book Antiqua"/>
        </w:rPr>
        <w:t>.</w:t>
      </w:r>
      <w:r w:rsidR="00A57FC9" w:rsidRPr="007F3C37">
        <w:rPr>
          <w:rFonts w:ascii="Book Antiqua" w:hAnsi="Book Antiqua"/>
        </w:rPr>
        <w:t xml:space="preserve"> Subsequently</w:t>
      </w:r>
      <w:r w:rsidR="00862A22" w:rsidRPr="007F3C37">
        <w:rPr>
          <w:rFonts w:ascii="Book Antiqua" w:hAnsi="Book Antiqua"/>
        </w:rPr>
        <w:t>,</w:t>
      </w:r>
      <w:r w:rsidR="00A57FC9" w:rsidRPr="007F3C37">
        <w:rPr>
          <w:rFonts w:ascii="Book Antiqua" w:hAnsi="Book Antiqua"/>
        </w:rPr>
        <w:t xml:space="preserve"> </w:t>
      </w:r>
      <w:r w:rsidR="00187D85" w:rsidRPr="007F3C37">
        <w:rPr>
          <w:rFonts w:ascii="Book Antiqua" w:hAnsi="Book Antiqua"/>
        </w:rPr>
        <w:t>the esophagus is lavaged with 240 m</w:t>
      </w:r>
      <w:r w:rsidR="00DE036F" w:rsidRPr="007F3C37">
        <w:rPr>
          <w:rFonts w:ascii="Book Antiqua" w:hAnsi="Book Antiqua"/>
        </w:rPr>
        <w:t>L</w:t>
      </w:r>
      <w:r w:rsidR="00187D85" w:rsidRPr="007F3C37">
        <w:rPr>
          <w:rFonts w:ascii="Book Antiqua" w:hAnsi="Book Antiqua"/>
        </w:rPr>
        <w:t xml:space="preserve"> of sterile saline solution mixed with 180</w:t>
      </w:r>
      <w:r w:rsidR="00DE036F" w:rsidRPr="007F3C37">
        <w:rPr>
          <w:rFonts w:ascii="Book Antiqua" w:hAnsi="Book Antiqua"/>
          <w:lang w:eastAsia="zh-CN"/>
        </w:rPr>
        <w:t xml:space="preserve"> </w:t>
      </w:r>
      <w:r w:rsidR="00187D85" w:rsidRPr="007F3C37">
        <w:rPr>
          <w:rFonts w:ascii="Book Antiqua" w:hAnsi="Book Antiqua"/>
        </w:rPr>
        <w:t>mg of gentamicin.</w:t>
      </w:r>
    </w:p>
    <w:p w14:paraId="4508CC8F" w14:textId="67360681" w:rsidR="00A34DAA" w:rsidRPr="007F3C37" w:rsidRDefault="001C480A" w:rsidP="00DE036F">
      <w:pPr>
        <w:widowControl w:val="0"/>
        <w:autoSpaceDE w:val="0"/>
        <w:autoSpaceDN w:val="0"/>
        <w:adjustRightInd w:val="0"/>
        <w:spacing w:line="360" w:lineRule="auto"/>
        <w:ind w:firstLineChars="200" w:firstLine="480"/>
        <w:jc w:val="both"/>
        <w:rPr>
          <w:rFonts w:ascii="Book Antiqua" w:hAnsi="Book Antiqua" w:cs="Times New Roman"/>
        </w:rPr>
      </w:pPr>
      <w:r w:rsidRPr="007F3C37">
        <w:rPr>
          <w:rFonts w:ascii="Book Antiqua" w:hAnsi="Book Antiqua"/>
        </w:rPr>
        <w:t xml:space="preserve">A high-definition gastroscope fitted with a transparent cap is used. </w:t>
      </w:r>
      <w:r w:rsidR="005A4ED6" w:rsidRPr="007F3C37">
        <w:rPr>
          <w:rFonts w:ascii="Book Antiqua" w:hAnsi="Book Antiqua"/>
        </w:rPr>
        <w:t>It is</w:t>
      </w:r>
      <w:r w:rsidR="00414BCB" w:rsidRPr="007F3C37">
        <w:rPr>
          <w:rFonts w:ascii="Book Antiqua" w:hAnsi="Book Antiqua"/>
        </w:rPr>
        <w:t xml:space="preserve"> recommend </w:t>
      </w:r>
      <w:proofErr w:type="gramStart"/>
      <w:r w:rsidR="00DE036F" w:rsidRPr="007F3C37">
        <w:rPr>
          <w:rFonts w:ascii="Book Antiqua" w:hAnsi="Book Antiqua"/>
        </w:rPr>
        <w:t>to</w:t>
      </w:r>
      <w:r w:rsidR="00DE036F" w:rsidRPr="007F3C37">
        <w:rPr>
          <w:rFonts w:ascii="Book Antiqua" w:hAnsi="Book Antiqua"/>
          <w:lang w:eastAsia="zh-CN"/>
        </w:rPr>
        <w:t xml:space="preserve"> </w:t>
      </w:r>
      <w:r w:rsidR="00414BCB" w:rsidRPr="007F3C37">
        <w:rPr>
          <w:rFonts w:ascii="Book Antiqua" w:hAnsi="Book Antiqua"/>
        </w:rPr>
        <w:t>secur</w:t>
      </w:r>
      <w:r w:rsidR="005A4ED6" w:rsidRPr="007F3C37">
        <w:rPr>
          <w:rFonts w:ascii="Book Antiqua" w:hAnsi="Book Antiqua"/>
        </w:rPr>
        <w:t>e</w:t>
      </w:r>
      <w:proofErr w:type="gramEnd"/>
      <w:r w:rsidR="00414BCB" w:rsidRPr="007F3C37">
        <w:rPr>
          <w:rFonts w:ascii="Book Antiqua" w:hAnsi="Book Antiqua"/>
        </w:rPr>
        <w:t xml:space="preserve"> the cap on the endoscope tip with tape as anecdotal reports exist of dislodgement of the cap within the submucosal tunnel. </w:t>
      </w:r>
      <w:r w:rsidRPr="007F3C37">
        <w:rPr>
          <w:rFonts w:ascii="Book Antiqua" w:hAnsi="Book Antiqua"/>
        </w:rPr>
        <w:t xml:space="preserve">A gastroscope </w:t>
      </w:r>
      <w:r w:rsidR="009512DC" w:rsidRPr="007F3C37">
        <w:rPr>
          <w:rFonts w:ascii="Book Antiqua" w:hAnsi="Book Antiqua"/>
        </w:rPr>
        <w:t xml:space="preserve">that has a </w:t>
      </w:r>
      <w:r w:rsidRPr="007F3C37">
        <w:rPr>
          <w:rFonts w:ascii="Book Antiqua" w:hAnsi="Book Antiqua"/>
        </w:rPr>
        <w:t xml:space="preserve">dedicated water jet channel </w:t>
      </w:r>
      <w:r w:rsidR="001B65BD" w:rsidRPr="007F3C37">
        <w:rPr>
          <w:rFonts w:ascii="Book Antiqua" w:hAnsi="Book Antiqua"/>
        </w:rPr>
        <w:t xml:space="preserve">such as the </w:t>
      </w:r>
      <w:r w:rsidR="001B65BD" w:rsidRPr="007F3C37">
        <w:rPr>
          <w:rFonts w:ascii="Book Antiqua" w:hAnsi="Book Antiqua" w:cs="Times New Roman"/>
        </w:rPr>
        <w:t>GIF-HQ190</w:t>
      </w:r>
      <w:r w:rsidR="007E3949" w:rsidRPr="007F3C37">
        <w:rPr>
          <w:rFonts w:ascii="Book Antiqua" w:hAnsi="Book Antiqua" w:cs="Times New Roman"/>
        </w:rPr>
        <w:t>/</w:t>
      </w:r>
      <w:r w:rsidR="001B65BD" w:rsidRPr="007F3C37">
        <w:rPr>
          <w:rFonts w:ascii="Book Antiqua" w:hAnsi="Book Antiqua" w:cs="Times New Roman"/>
        </w:rPr>
        <w:t>GIF-H180J (</w:t>
      </w:r>
      <w:r w:rsidR="001B65BD" w:rsidRPr="007F3C37">
        <w:rPr>
          <w:rFonts w:ascii="Book Antiqua" w:hAnsi="Book Antiqua"/>
        </w:rPr>
        <w:t xml:space="preserve">Olympus, </w:t>
      </w:r>
      <w:r w:rsidR="001B65BD" w:rsidRPr="007F3C37">
        <w:rPr>
          <w:rFonts w:ascii="Book Antiqua" w:hAnsi="Book Antiqua" w:cs="Times New Roman"/>
        </w:rPr>
        <w:t xml:space="preserve">Center Valley, PA, </w:t>
      </w:r>
      <w:r w:rsidR="003449A0" w:rsidRPr="007F3C37">
        <w:rPr>
          <w:rFonts w:ascii="Book Antiqua" w:hAnsi="Book Antiqua" w:cs="Times New Roman"/>
        </w:rPr>
        <w:t>United States</w:t>
      </w:r>
      <w:r w:rsidR="001B65BD" w:rsidRPr="007F3C37">
        <w:rPr>
          <w:rFonts w:ascii="Book Antiqua" w:hAnsi="Book Antiqua" w:cs="Times New Roman"/>
        </w:rPr>
        <w:t xml:space="preserve">) </w:t>
      </w:r>
      <w:r w:rsidR="007E3949" w:rsidRPr="007F3C37">
        <w:rPr>
          <w:rFonts w:ascii="Book Antiqua" w:hAnsi="Book Antiqua" w:cs="Times New Roman"/>
        </w:rPr>
        <w:t xml:space="preserve">or </w:t>
      </w:r>
      <w:r w:rsidR="001B65BD" w:rsidRPr="007F3C37">
        <w:rPr>
          <w:rFonts w:ascii="Book Antiqua" w:hAnsi="Book Antiqua" w:cs="Times New Roman"/>
        </w:rPr>
        <w:t>EG2990i</w:t>
      </w:r>
      <w:r w:rsidR="007E3949" w:rsidRPr="007F3C37">
        <w:rPr>
          <w:rFonts w:ascii="Book Antiqua" w:hAnsi="Book Antiqua" w:cs="Times New Roman"/>
        </w:rPr>
        <w:t>/</w:t>
      </w:r>
      <w:r w:rsidR="001B65BD" w:rsidRPr="007F3C37">
        <w:rPr>
          <w:rFonts w:ascii="Book Antiqua" w:hAnsi="Book Antiqua" w:cs="Times New Roman"/>
        </w:rPr>
        <w:t xml:space="preserve">EG2990k (Pentax Medical Corp., Montvale, New Jersey, </w:t>
      </w:r>
      <w:r w:rsidR="003449A0" w:rsidRPr="007F3C37">
        <w:rPr>
          <w:rFonts w:ascii="Book Antiqua" w:hAnsi="Book Antiqua" w:cs="Times New Roman"/>
        </w:rPr>
        <w:t>United States</w:t>
      </w:r>
      <w:r w:rsidR="001B65BD" w:rsidRPr="007F3C37">
        <w:rPr>
          <w:rFonts w:ascii="Book Antiqua" w:hAnsi="Book Antiqua" w:cs="Times New Roman"/>
        </w:rPr>
        <w:t xml:space="preserve">) is recommended. </w:t>
      </w:r>
      <w:r w:rsidR="009512DC" w:rsidRPr="007F3C37">
        <w:rPr>
          <w:rFonts w:ascii="Book Antiqua" w:hAnsi="Book Antiqua"/>
        </w:rPr>
        <w:t>For all our procedures, a</w:t>
      </w:r>
      <w:r w:rsidRPr="007F3C37">
        <w:rPr>
          <w:rFonts w:ascii="Book Antiqua" w:hAnsi="Book Antiqua"/>
        </w:rPr>
        <w:t xml:space="preserve"> bottle </w:t>
      </w:r>
      <w:r w:rsidR="009512DC" w:rsidRPr="007F3C37">
        <w:rPr>
          <w:rFonts w:ascii="Book Antiqua" w:hAnsi="Book Antiqua"/>
        </w:rPr>
        <w:t xml:space="preserve">filled with </w:t>
      </w:r>
      <w:r w:rsidR="000D5E77" w:rsidRPr="007F3C37">
        <w:rPr>
          <w:rFonts w:ascii="Book Antiqua" w:hAnsi="Book Antiqua"/>
        </w:rPr>
        <w:t xml:space="preserve">saline </w:t>
      </w:r>
      <w:r w:rsidR="009512DC" w:rsidRPr="007F3C37">
        <w:rPr>
          <w:rFonts w:ascii="Book Antiqua" w:hAnsi="Book Antiqua"/>
        </w:rPr>
        <w:t>and</w:t>
      </w:r>
      <w:r w:rsidRPr="007F3C37">
        <w:rPr>
          <w:rFonts w:ascii="Book Antiqua" w:hAnsi="Book Antiqua"/>
        </w:rPr>
        <w:t xml:space="preserve"> a </w:t>
      </w:r>
      <w:r w:rsidR="009512DC" w:rsidRPr="007F3C37">
        <w:rPr>
          <w:rFonts w:ascii="Book Antiqua" w:hAnsi="Book Antiqua"/>
        </w:rPr>
        <w:t xml:space="preserve">second bottle of </w:t>
      </w:r>
      <w:r w:rsidR="000D5E77" w:rsidRPr="007F3C37">
        <w:rPr>
          <w:rFonts w:ascii="Book Antiqua" w:hAnsi="Book Antiqua"/>
        </w:rPr>
        <w:t xml:space="preserve">saline </w:t>
      </w:r>
      <w:r w:rsidR="00C15121" w:rsidRPr="007F3C37">
        <w:rPr>
          <w:rFonts w:ascii="Book Antiqua" w:hAnsi="Book Antiqua"/>
        </w:rPr>
        <w:t xml:space="preserve">mixed with indigo carmine are </w:t>
      </w:r>
      <w:r w:rsidR="000329CB" w:rsidRPr="007F3C37">
        <w:rPr>
          <w:rFonts w:ascii="Book Antiqua" w:hAnsi="Book Antiqua"/>
        </w:rPr>
        <w:t>attached</w:t>
      </w:r>
      <w:r w:rsidR="00C15121" w:rsidRPr="007F3C37">
        <w:rPr>
          <w:rFonts w:ascii="Book Antiqua" w:hAnsi="Book Antiqua"/>
        </w:rPr>
        <w:t xml:space="preserve"> to the wate</w:t>
      </w:r>
      <w:r w:rsidR="002B3C02" w:rsidRPr="007F3C37">
        <w:rPr>
          <w:rFonts w:ascii="Book Antiqua" w:hAnsi="Book Antiqua"/>
        </w:rPr>
        <w:t xml:space="preserve">r jet channel </w:t>
      </w:r>
      <w:r w:rsidR="002B3C02" w:rsidRPr="007F3C37">
        <w:rPr>
          <w:rFonts w:ascii="Book Antiqua" w:hAnsi="Book Antiqua"/>
          <w:i/>
        </w:rPr>
        <w:t>via</w:t>
      </w:r>
      <w:r w:rsidR="002B3C02" w:rsidRPr="007F3C37">
        <w:rPr>
          <w:rFonts w:ascii="Book Antiqua" w:hAnsi="Book Antiqua"/>
        </w:rPr>
        <w:t xml:space="preserve"> a stopcoc</w:t>
      </w:r>
      <w:r w:rsidR="000329CB" w:rsidRPr="007F3C37">
        <w:rPr>
          <w:rFonts w:ascii="Book Antiqua" w:hAnsi="Book Antiqua"/>
        </w:rPr>
        <w:t>k. Individual</w:t>
      </w:r>
      <w:r w:rsidR="00C15121" w:rsidRPr="007F3C37">
        <w:rPr>
          <w:rFonts w:ascii="Book Antiqua" w:hAnsi="Book Antiqua"/>
        </w:rPr>
        <w:t xml:space="preserve"> </w:t>
      </w:r>
      <w:r w:rsidR="000329CB" w:rsidRPr="007F3C37">
        <w:rPr>
          <w:rFonts w:ascii="Book Antiqua" w:hAnsi="Book Antiqua"/>
        </w:rPr>
        <w:t>foot pedals activate</w:t>
      </w:r>
      <w:r w:rsidR="00862A22" w:rsidRPr="007F3C37">
        <w:rPr>
          <w:rFonts w:ascii="Book Antiqua" w:hAnsi="Book Antiqua"/>
        </w:rPr>
        <w:t xml:space="preserve"> each bottle</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&lt;EndNote&gt;&lt;Cite&gt;&lt;Author&gt;Khashab&lt;/Author&gt;&lt;Year&gt;2014&lt;/Year&gt;&lt;RecNum&gt;43&lt;/RecNum&gt;&lt;DisplayText&gt;&lt;style face="superscript"&gt;[31]&lt;/style&gt;&lt;/DisplayText&gt;&lt;record&gt;&lt;rec-number&gt;43&lt;/rec-number&gt;&lt;foreign-keys&gt;&lt;key app="EN" db-id="wevp9wesd9x0xje2re655vai022atrv0p5fp"&gt;43&lt;/key&gt;&lt;/foreign-keys&gt;&lt;ref-type name="Journal Article"&gt;17&lt;/ref-type&gt;&lt;contributors&gt;&lt;authors&gt;&lt;author&gt;Khashab, M. A.&lt;/author&gt;&lt;author&gt;Messallam, A. A.&lt;/author&gt;&lt;author&gt;Saxena, P.&lt;/author&gt;&lt;author&gt;Kumbhari, V.&lt;/author&gt;&lt;author&gt;Ricourt, E.&lt;/author&gt;&lt;author&gt;Aguila, G.&lt;/author&gt;&lt;author&gt;Roland, B. C.&lt;/author&gt;&lt;author&gt;Stein, E.&lt;/author&gt;&lt;author&gt;Nandwani, M.&lt;/author&gt;&lt;author&gt;Inoue, H.&lt;/author&gt;&lt;author&gt;Clarke, J. O.&lt;/author&gt;&lt;/authors&gt;&lt;/contributors&gt;&lt;auth-address&gt;Department of Medicine and Division of Gastroenterology and Hepatology, The Johns Hopkins Medical Institutions, Baltimore, Maryland, USA.&amp;#xD;Digestive Disease Center, Showa University Northern Yokohama Hospital, Yokohama, Japan.&lt;/auth-address&gt;&lt;titles&gt;&lt;title&gt;Jet injection of dyed saline facilitates efficient peroral endoscopic myotomy&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298-301&lt;/pages&gt;&lt;volume&gt;46&lt;/volume&gt;&lt;number&gt;4&lt;/number&gt;&lt;dates&gt;&lt;year&gt;2014&lt;/year&gt;&lt;pub-dates&gt;&lt;date&gt;Apr&lt;/date&gt;&lt;/pub-dates&gt;&lt;/dates&gt;&lt;isbn&gt;1438-8812 (Electronic)&amp;#xD;0013-726X (Linking)&lt;/isbn&gt;&lt;accession-num&gt;24338241&lt;/accession-num&gt;&lt;urls&gt;&lt;related-urls&gt;&lt;url&gt;http://www.ncbi.nlm.nih.gov/pubmed/24338241&lt;/url&gt;&lt;/related-urls&gt;&lt;/urls&gt;&lt;electronic-resource-num&gt;10.1055/s-0033-1359024&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31" w:tooltip="Khashab, 2014 #43" w:history="1">
        <w:r w:rsidR="00FC6193" w:rsidRPr="007F3C37">
          <w:rPr>
            <w:rFonts w:ascii="Book Antiqua" w:hAnsi="Book Antiqua"/>
            <w:noProof/>
            <w:vertAlign w:val="superscript"/>
          </w:rPr>
          <w:t>31</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721B7C" w:rsidRPr="007F3C37">
        <w:rPr>
          <w:rFonts w:ascii="Book Antiqua" w:hAnsi="Book Antiqua"/>
        </w:rPr>
        <w:t xml:space="preserve"> (Figure 2)</w:t>
      </w:r>
      <w:r w:rsidR="00C15121" w:rsidRPr="007F3C37">
        <w:rPr>
          <w:rFonts w:ascii="Book Antiqua" w:hAnsi="Book Antiqua"/>
        </w:rPr>
        <w:t>.</w:t>
      </w:r>
    </w:p>
    <w:p w14:paraId="75FA538A" w14:textId="77777777" w:rsidR="00A34DAA" w:rsidRPr="007F3C37" w:rsidRDefault="00A34DAA" w:rsidP="00DE036F">
      <w:pPr>
        <w:spacing w:line="360" w:lineRule="auto"/>
        <w:jc w:val="both"/>
        <w:rPr>
          <w:rFonts w:ascii="Book Antiqua" w:hAnsi="Book Antiqua"/>
          <w:lang w:eastAsia="zh-CN"/>
        </w:rPr>
      </w:pPr>
    </w:p>
    <w:p w14:paraId="53CE180F" w14:textId="3FAB132B" w:rsidR="00A34DAA" w:rsidRPr="007F3C37" w:rsidRDefault="00DE036F" w:rsidP="00DE036F">
      <w:pPr>
        <w:spacing w:line="360" w:lineRule="auto"/>
        <w:jc w:val="both"/>
        <w:rPr>
          <w:rFonts w:ascii="Book Antiqua" w:hAnsi="Book Antiqua"/>
          <w:b/>
          <w:i/>
          <w:lang w:eastAsia="zh-CN"/>
        </w:rPr>
      </w:pPr>
      <w:r w:rsidRPr="007F3C37">
        <w:rPr>
          <w:rFonts w:ascii="Book Antiqua" w:hAnsi="Book Antiqua"/>
          <w:b/>
          <w:i/>
        </w:rPr>
        <w:t>Four step approach to poem</w:t>
      </w:r>
    </w:p>
    <w:p w14:paraId="247DCD05" w14:textId="535296DC" w:rsidR="00862A22" w:rsidRPr="007F3C37" w:rsidRDefault="00A34DAA" w:rsidP="00DE036F">
      <w:pPr>
        <w:spacing w:line="360" w:lineRule="auto"/>
        <w:jc w:val="both"/>
        <w:rPr>
          <w:rFonts w:ascii="Book Antiqua" w:hAnsi="Book Antiqua"/>
        </w:rPr>
      </w:pPr>
      <w:r w:rsidRPr="007F3C37">
        <w:rPr>
          <w:rFonts w:ascii="Book Antiqua" w:hAnsi="Book Antiqua"/>
        </w:rPr>
        <w:t xml:space="preserve">The procedure can be </w:t>
      </w:r>
      <w:r w:rsidR="00964AC1" w:rsidRPr="007F3C37">
        <w:rPr>
          <w:rFonts w:ascii="Book Antiqua" w:hAnsi="Book Antiqua"/>
        </w:rPr>
        <w:t>split</w:t>
      </w:r>
      <w:r w:rsidR="00862A22" w:rsidRPr="007F3C37">
        <w:rPr>
          <w:rFonts w:ascii="Book Antiqua" w:hAnsi="Book Antiqua"/>
        </w:rPr>
        <w:t xml:space="preserve"> into four consecutive </w:t>
      </w:r>
      <w:r w:rsidR="0000664F" w:rsidRPr="007F3C37">
        <w:rPr>
          <w:rFonts w:ascii="Book Antiqua" w:hAnsi="Book Antiqua"/>
        </w:rPr>
        <w:t>steps</w:t>
      </w:r>
      <w:r w:rsidR="00862A22" w:rsidRPr="007F3C37">
        <w:rPr>
          <w:rFonts w:ascii="Book Antiqua" w:hAnsi="Book Antiqua"/>
        </w:rPr>
        <w:t xml:space="preserve">: </w:t>
      </w:r>
      <w:r w:rsidRPr="007F3C37">
        <w:rPr>
          <w:rFonts w:ascii="Book Antiqua" w:hAnsi="Book Antiqua"/>
        </w:rPr>
        <w:t>the mucosal incision</w:t>
      </w:r>
      <w:r w:rsidR="00964AC1" w:rsidRPr="007F3C37">
        <w:rPr>
          <w:rFonts w:ascii="Book Antiqua" w:hAnsi="Book Antiqua"/>
        </w:rPr>
        <w:t>, formation</w:t>
      </w:r>
      <w:r w:rsidRPr="007F3C37">
        <w:rPr>
          <w:rFonts w:ascii="Book Antiqua" w:hAnsi="Book Antiqua"/>
        </w:rPr>
        <w:t xml:space="preserve"> of the </w:t>
      </w:r>
      <w:r w:rsidR="001C480A" w:rsidRPr="007F3C37">
        <w:rPr>
          <w:rFonts w:ascii="Book Antiqua" w:hAnsi="Book Antiqua"/>
        </w:rPr>
        <w:t xml:space="preserve">submucosal tunnel, myotomy and </w:t>
      </w:r>
      <w:r w:rsidRPr="007F3C37">
        <w:rPr>
          <w:rFonts w:ascii="Book Antiqua" w:hAnsi="Book Antiqua"/>
        </w:rPr>
        <w:t>closure of the mucosal incision</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&lt;EndNote&gt;&lt;Cite&gt;&lt;Author&gt;Khashab&lt;/Author&gt;&lt;Year&gt;2014&lt;/Year&gt;&lt;RecNum&gt;42&lt;/RecNum&gt;&lt;DisplayText&gt;&lt;style face="superscript"&gt;[32]&lt;/style&gt;&lt;/DisplayText&gt;&lt;record&gt;&lt;rec-number&gt;42&lt;/rec-number&gt;&lt;foreign-keys&gt;&lt;key app="EN" db-id="wevp9wesd9x0xje2re655vai022atrv0p5fp"&gt;42&lt;/key&gt;&lt;/foreign-keys&gt;&lt;ref-type name="Journal Article"&gt;17&lt;/ref-type&gt;&lt;contributors&gt;&lt;authors&gt;&lt;author&gt;Khashab, M. A.&lt;/author&gt;&lt;author&gt;Kumbhari, V.&lt;/author&gt;&lt;author&gt;Kalloo, A. N.&lt;/author&gt;&lt;author&gt;Saxena, P.&lt;/author&gt;&lt;/authors&gt;&lt;/contributors&gt;&lt;auth-address&gt;Department of Medicine and Division of Gastroenterology and Hepatology, The Johns Hopkins Medical Institutions, Baltimore, Maryland, USA.&lt;/auth-address&gt;&lt;titles&gt;&lt;title&gt;Peroral endoscopic myotomy: a 4-step approach to a challenging procedure&lt;/title&gt;&lt;secondary-title&gt;Gastrointest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997-8&lt;/pages&gt;&lt;volume&gt;79&lt;/volume&gt;&lt;number&gt;6&lt;/number&gt;&lt;dates&gt;&lt;year&gt;2014&lt;/year&gt;&lt;pub-dates&gt;&lt;date&gt;Jun&lt;/date&gt;&lt;/pub-dates&gt;&lt;/dates&gt;&lt;isbn&gt;1097-6779 (Electronic)&amp;#xD;0016-5107 (Linking)&lt;/isbn&gt;&lt;accession-num&gt;24462165&lt;/accession-num&gt;&lt;urls&gt;&lt;related-urls&gt;&lt;url&gt;http://www.ncbi.nlm.nih.gov/pubmed/24462165&lt;/url&gt;&lt;/related-urls&gt;&lt;/urls&gt;&lt;electronic-resource-num&gt;10.1016/j.gie.2013.12.004&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32" w:tooltip="Khashab, 2014 #42" w:history="1">
        <w:r w:rsidR="00FC6193" w:rsidRPr="007F3C37">
          <w:rPr>
            <w:rFonts w:ascii="Book Antiqua" w:hAnsi="Book Antiqua"/>
            <w:noProof/>
            <w:vertAlign w:val="superscript"/>
          </w:rPr>
          <w:t>32</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Pr="007F3C37">
        <w:rPr>
          <w:rFonts w:ascii="Book Antiqua" w:hAnsi="Book Antiqua"/>
        </w:rPr>
        <w:t xml:space="preserve">. </w:t>
      </w:r>
    </w:p>
    <w:p w14:paraId="092EFCEE" w14:textId="77777777" w:rsidR="00CF3BF5" w:rsidRPr="007F3C37" w:rsidRDefault="00CF3BF5" w:rsidP="00DE036F">
      <w:pPr>
        <w:spacing w:line="360" w:lineRule="auto"/>
        <w:jc w:val="both"/>
        <w:rPr>
          <w:rFonts w:ascii="Book Antiqua" w:hAnsi="Book Antiqua"/>
        </w:rPr>
      </w:pPr>
    </w:p>
    <w:p w14:paraId="4EB0FE14" w14:textId="280FECC4" w:rsidR="00CF3BF5" w:rsidRPr="007F3C37" w:rsidRDefault="00DE036F" w:rsidP="00DE036F">
      <w:pPr>
        <w:spacing w:line="360" w:lineRule="auto"/>
        <w:jc w:val="both"/>
        <w:rPr>
          <w:rFonts w:ascii="Book Antiqua" w:hAnsi="Book Antiqua"/>
          <w:b/>
          <w:lang w:eastAsia="zh-CN"/>
        </w:rPr>
      </w:pPr>
      <w:r w:rsidRPr="007F3C37">
        <w:rPr>
          <w:rFonts w:ascii="Book Antiqua" w:hAnsi="Book Antiqua"/>
          <w:b/>
        </w:rPr>
        <w:t xml:space="preserve">Step </w:t>
      </w:r>
      <w:r w:rsidR="001C480A" w:rsidRPr="007F3C37">
        <w:rPr>
          <w:rFonts w:ascii="Book Antiqua" w:hAnsi="Book Antiqua"/>
          <w:b/>
        </w:rPr>
        <w:t>1: Mucosal</w:t>
      </w:r>
      <w:r w:rsidRPr="007F3C37">
        <w:rPr>
          <w:rFonts w:ascii="Book Antiqua" w:hAnsi="Book Antiqua"/>
          <w:b/>
        </w:rPr>
        <w:t xml:space="preserve"> incision</w:t>
      </w:r>
      <w:r w:rsidRPr="007F3C37">
        <w:rPr>
          <w:rFonts w:ascii="Book Antiqua" w:hAnsi="Book Antiqua"/>
          <w:b/>
          <w:lang w:eastAsia="zh-CN"/>
        </w:rPr>
        <w:t xml:space="preserve">: </w:t>
      </w:r>
      <w:r w:rsidR="0058600A" w:rsidRPr="007F3C37">
        <w:rPr>
          <w:rFonts w:ascii="Book Antiqua" w:hAnsi="Book Antiqua" w:cs="Times New Roman"/>
        </w:rPr>
        <w:t xml:space="preserve">The level of the </w:t>
      </w:r>
      <w:r w:rsidR="00862A22" w:rsidRPr="007F3C37">
        <w:rPr>
          <w:rFonts w:ascii="Book Antiqua" w:hAnsi="Book Antiqua" w:cs="Times New Roman"/>
        </w:rPr>
        <w:t>esophagogastric junction (</w:t>
      </w:r>
      <w:r w:rsidR="00D75DBC" w:rsidRPr="007F3C37">
        <w:rPr>
          <w:rFonts w:ascii="Book Antiqua" w:hAnsi="Book Antiqua" w:cs="Times New Roman"/>
        </w:rPr>
        <w:t>EGJ</w:t>
      </w:r>
      <w:r w:rsidR="00862A22" w:rsidRPr="007F3C37">
        <w:rPr>
          <w:rFonts w:ascii="Book Antiqua" w:hAnsi="Book Antiqua" w:cs="Times New Roman"/>
        </w:rPr>
        <w:t>)</w:t>
      </w:r>
      <w:r w:rsidR="00D75DBC" w:rsidRPr="007F3C37">
        <w:rPr>
          <w:rFonts w:ascii="Book Antiqua" w:hAnsi="Book Antiqua" w:cs="Times New Roman"/>
        </w:rPr>
        <w:t xml:space="preserve"> </w:t>
      </w:r>
      <w:r w:rsidR="0058600A" w:rsidRPr="007F3C37">
        <w:rPr>
          <w:rFonts w:ascii="Book Antiqua" w:hAnsi="Book Antiqua" w:cs="Times New Roman"/>
        </w:rPr>
        <w:t>is identifi</w:t>
      </w:r>
      <w:r w:rsidR="00862A22" w:rsidRPr="007F3C37">
        <w:rPr>
          <w:rFonts w:ascii="Book Antiqua" w:hAnsi="Book Antiqua" w:cs="Times New Roman"/>
        </w:rPr>
        <w:t xml:space="preserve">ed and </w:t>
      </w:r>
      <w:r w:rsidR="00964AC1" w:rsidRPr="007F3C37">
        <w:rPr>
          <w:rFonts w:ascii="Book Antiqua" w:hAnsi="Book Antiqua" w:cs="Times New Roman"/>
        </w:rPr>
        <w:t>determines</w:t>
      </w:r>
      <w:r w:rsidR="00862A22" w:rsidRPr="007F3C37">
        <w:rPr>
          <w:rFonts w:ascii="Book Antiqua" w:hAnsi="Book Antiqua" w:cs="Times New Roman"/>
        </w:rPr>
        <w:t xml:space="preserve"> </w:t>
      </w:r>
      <w:r w:rsidR="00964AC1" w:rsidRPr="007F3C37">
        <w:rPr>
          <w:rFonts w:ascii="Book Antiqua" w:hAnsi="Book Antiqua" w:cs="Times New Roman"/>
        </w:rPr>
        <w:t xml:space="preserve">the </w:t>
      </w:r>
      <w:r w:rsidR="00862A22" w:rsidRPr="007F3C37">
        <w:rPr>
          <w:rFonts w:ascii="Book Antiqua" w:hAnsi="Book Antiqua" w:cs="Times New Roman"/>
        </w:rPr>
        <w:t>level</w:t>
      </w:r>
      <w:r w:rsidR="0058600A" w:rsidRPr="007F3C37">
        <w:rPr>
          <w:rFonts w:ascii="Book Antiqua" w:hAnsi="Book Antiqua" w:cs="Times New Roman"/>
        </w:rPr>
        <w:t xml:space="preserve"> s</w:t>
      </w:r>
      <w:r w:rsidR="00964AC1" w:rsidRPr="007F3C37">
        <w:rPr>
          <w:rFonts w:ascii="Book Antiqua" w:hAnsi="Book Antiqua" w:cs="Times New Roman"/>
        </w:rPr>
        <w:t>ubmucosal tunneling is commenced</w:t>
      </w:r>
      <w:r w:rsidR="0058600A" w:rsidRPr="007F3C37">
        <w:rPr>
          <w:rFonts w:ascii="Book Antiqua" w:hAnsi="Book Antiqua" w:cs="Times New Roman"/>
        </w:rPr>
        <w:t xml:space="preserve">. </w:t>
      </w:r>
      <w:r w:rsidR="00CF3BF5" w:rsidRPr="007F3C37">
        <w:rPr>
          <w:rFonts w:ascii="Book Antiqua" w:hAnsi="Book Antiqua" w:cs="Times New Roman"/>
        </w:rPr>
        <w:t>In most centers</w:t>
      </w:r>
      <w:r w:rsidR="00862A22" w:rsidRPr="007F3C37">
        <w:rPr>
          <w:rFonts w:ascii="Book Antiqua" w:hAnsi="Book Antiqua" w:cs="Times New Roman"/>
        </w:rPr>
        <w:t xml:space="preserve">, an </w:t>
      </w:r>
      <w:r w:rsidR="00CF3BF5" w:rsidRPr="007F3C37">
        <w:rPr>
          <w:rFonts w:ascii="Book Antiqua" w:hAnsi="Book Antiqua" w:cs="Times New Roman"/>
        </w:rPr>
        <w:t>anterior (2 o’clock position) is used for the submucosal tunnel and myotomy. However, in some centers a poster</w:t>
      </w:r>
      <w:r w:rsidR="00862A22" w:rsidRPr="007F3C37">
        <w:rPr>
          <w:rFonts w:ascii="Book Antiqua" w:hAnsi="Book Antiqua" w:cs="Times New Roman"/>
        </w:rPr>
        <w:t>ior</w:t>
      </w:r>
      <w:r w:rsidR="00CF3BF5" w:rsidRPr="007F3C37">
        <w:rPr>
          <w:rFonts w:ascii="Book Antiqua" w:hAnsi="Book Antiqua" w:cs="Times New Roman"/>
        </w:rPr>
        <w:t xml:space="preserve"> orientation (5 o’clock position) is favored. </w:t>
      </w:r>
      <w:r w:rsidR="00964AC1" w:rsidRPr="007F3C37">
        <w:rPr>
          <w:rFonts w:ascii="Book Antiqua" w:hAnsi="Book Antiqua" w:cs="Times New Roman"/>
        </w:rPr>
        <w:t>An a</w:t>
      </w:r>
      <w:r w:rsidR="00CF3BF5" w:rsidRPr="007F3C37">
        <w:rPr>
          <w:rFonts w:ascii="Book Antiqua" w:hAnsi="Book Antiqua" w:cs="Times New Roman"/>
        </w:rPr>
        <w:t xml:space="preserve">nterior myotomy </w:t>
      </w:r>
      <w:r w:rsidR="00964AC1" w:rsidRPr="007F3C37">
        <w:rPr>
          <w:rFonts w:ascii="Book Antiqua" w:hAnsi="Book Antiqua" w:cs="Times New Roman"/>
        </w:rPr>
        <w:t>may decrease the damage to the angle of His</w:t>
      </w:r>
      <w:r w:rsidR="00CF3BF5" w:rsidRPr="007F3C37">
        <w:rPr>
          <w:rFonts w:ascii="Book Antiqua" w:hAnsi="Book Antiqua" w:cs="Times New Roman"/>
        </w:rPr>
        <w:t>, a barrier to post</w:t>
      </w:r>
      <w:r w:rsidR="007C3D3F" w:rsidRPr="007F3C37">
        <w:rPr>
          <w:rFonts w:ascii="Book Antiqua" w:hAnsi="Book Antiqua" w:cs="Times New Roman"/>
        </w:rPr>
        <w:t>-</w:t>
      </w:r>
      <w:r w:rsidR="00CF3BF5" w:rsidRPr="007F3C37">
        <w:rPr>
          <w:rFonts w:ascii="Book Antiqua" w:hAnsi="Book Antiqua" w:cs="Times New Roman"/>
        </w:rPr>
        <w:t>operative GERD. If there is doubt as to the identification of the anterior and posterior walls, water can be injected into the esophageal lumen and will p</w:t>
      </w:r>
      <w:r w:rsidR="00964AC1" w:rsidRPr="007F3C37">
        <w:rPr>
          <w:rFonts w:ascii="Book Antiqua" w:hAnsi="Book Antiqua" w:cs="Times New Roman"/>
        </w:rPr>
        <w:t>ool on the posterior aspect when</w:t>
      </w:r>
      <w:r w:rsidR="00CF3BF5" w:rsidRPr="007F3C37">
        <w:rPr>
          <w:rFonts w:ascii="Book Antiqua" w:hAnsi="Book Antiqua" w:cs="Times New Roman"/>
        </w:rPr>
        <w:t xml:space="preserve"> the patient </w:t>
      </w:r>
      <w:r w:rsidR="00964AC1" w:rsidRPr="007F3C37">
        <w:rPr>
          <w:rFonts w:ascii="Book Antiqua" w:hAnsi="Book Antiqua" w:cs="Times New Roman"/>
        </w:rPr>
        <w:t>is positioned supine</w:t>
      </w:r>
      <w:r w:rsidR="00CF3BF5" w:rsidRPr="007F3C37">
        <w:rPr>
          <w:rFonts w:ascii="Book Antiqua" w:hAnsi="Book Antiqua" w:cs="Times New Roman"/>
        </w:rPr>
        <w:t xml:space="preserve">. </w:t>
      </w:r>
    </w:p>
    <w:p w14:paraId="41FBCFAB" w14:textId="3AC3D681" w:rsidR="00276A84" w:rsidRPr="007F3C37" w:rsidRDefault="000D5E77" w:rsidP="00DE036F">
      <w:pPr>
        <w:widowControl w:val="0"/>
        <w:autoSpaceDE w:val="0"/>
        <w:autoSpaceDN w:val="0"/>
        <w:adjustRightInd w:val="0"/>
        <w:spacing w:line="360" w:lineRule="auto"/>
        <w:ind w:firstLineChars="200" w:firstLine="480"/>
        <w:jc w:val="both"/>
        <w:rPr>
          <w:rFonts w:ascii="Book Antiqua" w:hAnsi="Book Antiqua" w:cs="Times New Roman"/>
        </w:rPr>
      </w:pPr>
      <w:r w:rsidRPr="007F3C37">
        <w:rPr>
          <w:rFonts w:ascii="Book Antiqua" w:hAnsi="Book Antiqua" w:cs="Times New Roman"/>
        </w:rPr>
        <w:t>A submucosal cushion</w:t>
      </w:r>
      <w:r w:rsidR="0058600A" w:rsidRPr="007F3C37">
        <w:rPr>
          <w:rFonts w:ascii="Book Antiqua" w:hAnsi="Book Antiqua" w:cs="Times New Roman"/>
        </w:rPr>
        <w:t xml:space="preserve"> is then </w:t>
      </w:r>
      <w:r w:rsidRPr="007F3C37">
        <w:rPr>
          <w:rFonts w:ascii="Book Antiqua" w:hAnsi="Book Antiqua" w:cs="Times New Roman"/>
        </w:rPr>
        <w:t>made</w:t>
      </w:r>
      <w:r w:rsidR="00D27582" w:rsidRPr="007F3C37">
        <w:rPr>
          <w:rFonts w:ascii="Book Antiqua" w:hAnsi="Book Antiqua" w:cs="Times New Roman"/>
        </w:rPr>
        <w:t xml:space="preserve"> </w:t>
      </w:r>
      <w:r w:rsidR="0058600A" w:rsidRPr="007F3C37">
        <w:rPr>
          <w:rFonts w:ascii="Book Antiqua" w:hAnsi="Book Antiqua" w:cs="Times New Roman"/>
        </w:rPr>
        <w:t>3</w:t>
      </w:r>
      <w:r w:rsidR="00A262B7" w:rsidRPr="007F3C37">
        <w:rPr>
          <w:rFonts w:ascii="Book Antiqua" w:hAnsi="Book Antiqua" w:cs="Times New Roman"/>
        </w:rPr>
        <w:t xml:space="preserve"> </w:t>
      </w:r>
      <w:r w:rsidR="0058600A" w:rsidRPr="007F3C37">
        <w:rPr>
          <w:rFonts w:ascii="Book Antiqua" w:hAnsi="Book Antiqua" w:cs="Times New Roman"/>
        </w:rPr>
        <w:t xml:space="preserve">cm </w:t>
      </w:r>
      <w:r w:rsidRPr="007F3C37">
        <w:rPr>
          <w:rFonts w:ascii="Book Antiqua" w:hAnsi="Book Antiqua" w:cs="Times New Roman"/>
        </w:rPr>
        <w:t xml:space="preserve">proximal to </w:t>
      </w:r>
      <w:r w:rsidR="0058600A" w:rsidRPr="007F3C37">
        <w:rPr>
          <w:rFonts w:ascii="Book Antiqua" w:hAnsi="Book Antiqua" w:cs="Times New Roman"/>
        </w:rPr>
        <w:t>the proposed</w:t>
      </w:r>
      <w:r w:rsidR="00A70544" w:rsidRPr="007F3C37">
        <w:rPr>
          <w:rFonts w:ascii="Book Antiqua" w:hAnsi="Book Antiqua" w:cs="Times New Roman"/>
        </w:rPr>
        <w:t xml:space="preserve"> commencement of</w:t>
      </w:r>
      <w:r w:rsidR="0058600A" w:rsidRPr="007F3C37">
        <w:rPr>
          <w:rFonts w:ascii="Book Antiqua" w:hAnsi="Book Antiqua" w:cs="Times New Roman"/>
        </w:rPr>
        <w:t xml:space="preserve"> myotomy using </w:t>
      </w:r>
      <w:r w:rsidR="005E669B" w:rsidRPr="007F3C37">
        <w:rPr>
          <w:rFonts w:ascii="Book Antiqua" w:hAnsi="Book Antiqua" w:cs="Times New Roman"/>
        </w:rPr>
        <w:t xml:space="preserve">0.01% epinephrine, </w:t>
      </w:r>
      <w:r w:rsidR="0058600A" w:rsidRPr="007F3C37">
        <w:rPr>
          <w:rFonts w:ascii="Book Antiqua" w:hAnsi="Book Antiqua" w:cs="Times New Roman"/>
        </w:rPr>
        <w:t>0.25% indigo carmine</w:t>
      </w:r>
      <w:r w:rsidR="005E669B" w:rsidRPr="007F3C37">
        <w:rPr>
          <w:rFonts w:ascii="Book Antiqua" w:hAnsi="Book Antiqua" w:cs="Times New Roman"/>
        </w:rPr>
        <w:t xml:space="preserve"> and 0.9% saline</w:t>
      </w:r>
      <w:r w:rsidR="0058600A" w:rsidRPr="007F3C37">
        <w:rPr>
          <w:rFonts w:ascii="Book Antiqua" w:hAnsi="Book Antiqua" w:cs="Times New Roman"/>
        </w:rPr>
        <w:t xml:space="preserve"> solution. A </w:t>
      </w:r>
      <w:r w:rsidR="005E669B" w:rsidRPr="007F3C37">
        <w:rPr>
          <w:rFonts w:ascii="Book Antiqua" w:hAnsi="Book Antiqua" w:cs="Times New Roman"/>
        </w:rPr>
        <w:t>1.5</w:t>
      </w:r>
      <w:r w:rsidR="005674AD" w:rsidRPr="007F3C37">
        <w:rPr>
          <w:rFonts w:ascii="Book Antiqua" w:hAnsi="Book Antiqua" w:cs="Times New Roman"/>
          <w:lang w:eastAsia="zh-CN"/>
        </w:rPr>
        <w:t xml:space="preserve"> </w:t>
      </w:r>
      <w:r w:rsidR="0058600A" w:rsidRPr="007F3C37">
        <w:rPr>
          <w:rFonts w:ascii="Book Antiqua" w:hAnsi="Book Antiqua" w:cs="Times New Roman"/>
        </w:rPr>
        <w:t>cm</w:t>
      </w:r>
      <w:r w:rsidR="00D75DBC" w:rsidRPr="007F3C37">
        <w:rPr>
          <w:rFonts w:ascii="Book Antiqua" w:hAnsi="Book Antiqua" w:cs="Times New Roman"/>
        </w:rPr>
        <w:t xml:space="preserve"> </w:t>
      </w:r>
      <w:r w:rsidR="005E669B" w:rsidRPr="007F3C37">
        <w:rPr>
          <w:rFonts w:ascii="Book Antiqua" w:hAnsi="Book Antiqua" w:cs="Times New Roman"/>
        </w:rPr>
        <w:t xml:space="preserve">vertical </w:t>
      </w:r>
      <w:r w:rsidR="0058600A" w:rsidRPr="007F3C37">
        <w:rPr>
          <w:rFonts w:ascii="Book Antiqua" w:hAnsi="Book Antiqua" w:cs="Times New Roman"/>
        </w:rPr>
        <w:t>mucosal incision is</w:t>
      </w:r>
      <w:r w:rsidR="00D75DBC" w:rsidRPr="007F3C37">
        <w:rPr>
          <w:rFonts w:ascii="Book Antiqua" w:hAnsi="Book Antiqua" w:cs="Times New Roman"/>
        </w:rPr>
        <w:t xml:space="preserve"> </w:t>
      </w:r>
      <w:r w:rsidR="0058600A" w:rsidRPr="007F3C37">
        <w:rPr>
          <w:rFonts w:ascii="Book Antiqua" w:hAnsi="Book Antiqua" w:cs="Times New Roman"/>
        </w:rPr>
        <w:t xml:space="preserve">made </w:t>
      </w:r>
      <w:r w:rsidR="005E669B" w:rsidRPr="007F3C37">
        <w:rPr>
          <w:rFonts w:ascii="Book Antiqua" w:hAnsi="Book Antiqua" w:cs="Times New Roman"/>
        </w:rPr>
        <w:t xml:space="preserve">using </w:t>
      </w:r>
      <w:r w:rsidR="0058600A" w:rsidRPr="007F3C37">
        <w:rPr>
          <w:rFonts w:ascii="Book Antiqua" w:hAnsi="Book Antiqua" w:cs="Times New Roman"/>
        </w:rPr>
        <w:t xml:space="preserve">a </w:t>
      </w:r>
      <w:r w:rsidR="005E669B" w:rsidRPr="007F3C37">
        <w:rPr>
          <w:rFonts w:ascii="Book Antiqua" w:hAnsi="Book Antiqua" w:cs="Times New Roman"/>
        </w:rPr>
        <w:t xml:space="preserve">hybridKnife (HK) (ERBE, Tubingen, Germany) or </w:t>
      </w:r>
      <w:r w:rsidR="0058600A" w:rsidRPr="007F3C37">
        <w:rPr>
          <w:rFonts w:ascii="Book Antiqua" w:hAnsi="Book Antiqua" w:cs="Times New Roman"/>
        </w:rPr>
        <w:t>triangular tip</w:t>
      </w:r>
      <w:r w:rsidR="001D7824" w:rsidRPr="007F3C37">
        <w:rPr>
          <w:rFonts w:ascii="Book Antiqua" w:hAnsi="Book Antiqua" w:cs="Times New Roman"/>
        </w:rPr>
        <w:t xml:space="preserve"> (TT)</w:t>
      </w:r>
      <w:r w:rsidR="0058600A" w:rsidRPr="007F3C37">
        <w:rPr>
          <w:rFonts w:ascii="Book Antiqua" w:hAnsi="Book Antiqua" w:cs="Times New Roman"/>
        </w:rPr>
        <w:t xml:space="preserve"> knife (KD 640</w:t>
      </w:r>
      <w:r w:rsidR="00DE036F" w:rsidRPr="007F3C37">
        <w:rPr>
          <w:rFonts w:ascii="Book Antiqua" w:hAnsi="Book Antiqua" w:cs="Times New Roman"/>
          <w:lang w:eastAsia="zh-CN"/>
        </w:rPr>
        <w:t xml:space="preserve"> </w:t>
      </w:r>
      <w:r w:rsidR="0058600A" w:rsidRPr="007F3C37">
        <w:rPr>
          <w:rFonts w:ascii="Book Antiqua" w:hAnsi="Book Antiqua" w:cs="Times New Roman"/>
        </w:rPr>
        <w:t>L, Olympus</w:t>
      </w:r>
      <w:r w:rsidR="002B3DBF" w:rsidRPr="007F3C37">
        <w:rPr>
          <w:rFonts w:ascii="Book Antiqua" w:hAnsi="Book Antiqua" w:cs="Times New Roman"/>
        </w:rPr>
        <w:t>, Center Valley, PA, U</w:t>
      </w:r>
      <w:r w:rsidR="005674AD" w:rsidRPr="007F3C37">
        <w:rPr>
          <w:rFonts w:ascii="Book Antiqua" w:hAnsi="Book Antiqua" w:cs="Times New Roman"/>
          <w:lang w:eastAsia="zh-CN"/>
        </w:rPr>
        <w:t>nited States</w:t>
      </w:r>
      <w:r w:rsidR="005674AD" w:rsidRPr="007F3C37">
        <w:rPr>
          <w:rFonts w:ascii="Book Antiqua" w:hAnsi="Book Antiqua" w:cs="Times New Roman"/>
        </w:rPr>
        <w:t xml:space="preserve">) </w:t>
      </w:r>
      <w:r w:rsidR="005E669B" w:rsidRPr="007F3C37">
        <w:rPr>
          <w:rFonts w:ascii="Book Antiqua" w:hAnsi="Book Antiqua" w:cs="Times New Roman"/>
        </w:rPr>
        <w:t>using a</w:t>
      </w:r>
      <w:r w:rsidR="0058600A" w:rsidRPr="007F3C37">
        <w:rPr>
          <w:rFonts w:ascii="Book Antiqua" w:hAnsi="Book Antiqua" w:cs="Times New Roman"/>
        </w:rPr>
        <w:t xml:space="preserve"> dry cut mode at 50</w:t>
      </w:r>
      <w:r w:rsidR="00DE036F" w:rsidRPr="007F3C37">
        <w:rPr>
          <w:rFonts w:ascii="Book Antiqua" w:hAnsi="Book Antiqua" w:cs="Times New Roman"/>
          <w:lang w:eastAsia="zh-CN"/>
        </w:rPr>
        <w:t xml:space="preserve"> </w:t>
      </w:r>
      <w:r w:rsidR="0058600A" w:rsidRPr="007F3C37">
        <w:rPr>
          <w:rFonts w:ascii="Book Antiqua" w:hAnsi="Book Antiqua" w:cs="Times New Roman"/>
        </w:rPr>
        <w:t>W on effect 3 (ERBE, Tubingen, Germany)</w:t>
      </w:r>
      <w:r w:rsidR="00721B7C" w:rsidRPr="007F3C37">
        <w:rPr>
          <w:rFonts w:ascii="Book Antiqua" w:hAnsi="Book Antiqua" w:cs="Times New Roman"/>
        </w:rPr>
        <w:t xml:space="preserve"> (Figure 3)</w:t>
      </w:r>
      <w:r w:rsidR="0058600A" w:rsidRPr="007F3C37">
        <w:rPr>
          <w:rFonts w:ascii="Book Antiqua" w:hAnsi="Book Antiqua" w:cs="Times New Roman"/>
        </w:rPr>
        <w:t xml:space="preserve">. </w:t>
      </w:r>
      <w:r w:rsidR="000E72C5" w:rsidRPr="007F3C37">
        <w:rPr>
          <w:rFonts w:ascii="Book Antiqua" w:hAnsi="Book Antiqua" w:cs="Times New Roman"/>
        </w:rPr>
        <w:t>The gastroscope is then inserted</w:t>
      </w:r>
      <w:r w:rsidR="0058600A" w:rsidRPr="007F3C37">
        <w:rPr>
          <w:rFonts w:ascii="Book Antiqua" w:hAnsi="Book Antiqua" w:cs="Times New Roman"/>
        </w:rPr>
        <w:t xml:space="preserve"> into the submucosal space</w:t>
      </w:r>
      <w:r w:rsidR="00A262B7" w:rsidRPr="007F3C37">
        <w:rPr>
          <w:rFonts w:ascii="Book Antiqua" w:hAnsi="Book Antiqua" w:cs="Times New Roman"/>
        </w:rPr>
        <w:t xml:space="preserve"> </w:t>
      </w:r>
      <w:r w:rsidR="000E72C5" w:rsidRPr="007F3C37">
        <w:rPr>
          <w:rFonts w:ascii="Book Antiqua" w:hAnsi="Book Antiqua" w:cs="Times New Roman"/>
        </w:rPr>
        <w:t xml:space="preserve">after dissection of the </w:t>
      </w:r>
      <w:r w:rsidR="0058600A" w:rsidRPr="007F3C37">
        <w:rPr>
          <w:rFonts w:ascii="Book Antiqua" w:hAnsi="Book Antiqua" w:cs="Times New Roman"/>
        </w:rPr>
        <w:t>submucosal fibers</w:t>
      </w:r>
      <w:r w:rsidR="00A262B7" w:rsidRPr="007F3C37">
        <w:rPr>
          <w:rFonts w:ascii="Book Antiqua" w:hAnsi="Book Antiqua" w:cs="Times New Roman"/>
        </w:rPr>
        <w:t xml:space="preserve"> at the level of the mucosal incision. </w:t>
      </w:r>
    </w:p>
    <w:p w14:paraId="55CCA97C" w14:textId="69469290" w:rsidR="00276A84" w:rsidRPr="007F3C37" w:rsidRDefault="00276A84" w:rsidP="00DE036F">
      <w:pPr>
        <w:spacing w:line="360" w:lineRule="auto"/>
        <w:ind w:firstLineChars="200" w:firstLine="480"/>
        <w:jc w:val="both"/>
        <w:rPr>
          <w:rFonts w:ascii="Book Antiqua" w:hAnsi="Book Antiqua"/>
        </w:rPr>
      </w:pPr>
      <w:r w:rsidRPr="007F3C37">
        <w:rPr>
          <w:rFonts w:ascii="Book Antiqua" w:hAnsi="Book Antiqua"/>
        </w:rPr>
        <w:t xml:space="preserve">The length of the submucosal tunnel (and hence myotomy) must be determined prior to commencement of the mucosal incision. In patients with achalasia subtype I and II, a </w:t>
      </w:r>
      <w:r w:rsidR="001D7824" w:rsidRPr="007F3C37">
        <w:rPr>
          <w:rFonts w:ascii="Book Antiqua" w:hAnsi="Book Antiqua"/>
        </w:rPr>
        <w:t>6</w:t>
      </w:r>
      <w:r w:rsidRPr="007F3C37">
        <w:rPr>
          <w:rFonts w:ascii="Book Antiqua" w:hAnsi="Book Antiqua"/>
        </w:rPr>
        <w:t>-10</w:t>
      </w:r>
      <w:r w:rsidR="005674AD" w:rsidRPr="007F3C37">
        <w:rPr>
          <w:rFonts w:ascii="Book Antiqua" w:hAnsi="Book Antiqua"/>
          <w:lang w:eastAsia="zh-CN"/>
        </w:rPr>
        <w:t xml:space="preserve"> </w:t>
      </w:r>
      <w:r w:rsidRPr="007F3C37">
        <w:rPr>
          <w:rFonts w:ascii="Book Antiqua" w:hAnsi="Book Antiqua"/>
        </w:rPr>
        <w:t>cm esophageal myotomy is performed. In patients with spastic esophageal disorders, the length of myotomy is determined based on the proximal extent of the hypertensive contractions on HREM and</w:t>
      </w:r>
      <w:r w:rsidR="00034011" w:rsidRPr="007F3C37">
        <w:rPr>
          <w:rFonts w:ascii="Book Antiqua" w:hAnsi="Book Antiqua"/>
        </w:rPr>
        <w:t>/o</w:t>
      </w:r>
      <w:r w:rsidR="001D7824" w:rsidRPr="007F3C37">
        <w:rPr>
          <w:rFonts w:ascii="Book Antiqua" w:hAnsi="Book Antiqua"/>
        </w:rPr>
        <w:t>r</w:t>
      </w:r>
      <w:r w:rsidRPr="007F3C37">
        <w:rPr>
          <w:rFonts w:ascii="Book Antiqua" w:hAnsi="Book Antiqua"/>
        </w:rPr>
        <w:t xml:space="preserve"> the level of visible spastic contractions seen endoscopically. </w:t>
      </w:r>
    </w:p>
    <w:p w14:paraId="278EEEDD" w14:textId="77777777" w:rsidR="00276A84" w:rsidRPr="007F3C37" w:rsidRDefault="00276A84" w:rsidP="00DE036F">
      <w:pPr>
        <w:widowControl w:val="0"/>
        <w:autoSpaceDE w:val="0"/>
        <w:autoSpaceDN w:val="0"/>
        <w:adjustRightInd w:val="0"/>
        <w:spacing w:line="360" w:lineRule="auto"/>
        <w:jc w:val="both"/>
        <w:rPr>
          <w:rFonts w:ascii="Book Antiqua" w:hAnsi="Book Antiqua" w:cs="Times New Roman"/>
        </w:rPr>
      </w:pPr>
    </w:p>
    <w:p w14:paraId="1CEA8008" w14:textId="4E48519F" w:rsidR="00400CB3" w:rsidRPr="007F3C37" w:rsidRDefault="00DE036F" w:rsidP="00DE036F">
      <w:pPr>
        <w:widowControl w:val="0"/>
        <w:autoSpaceDE w:val="0"/>
        <w:autoSpaceDN w:val="0"/>
        <w:adjustRightInd w:val="0"/>
        <w:spacing w:line="360" w:lineRule="auto"/>
        <w:jc w:val="both"/>
        <w:rPr>
          <w:rFonts w:ascii="Book Antiqua" w:hAnsi="Book Antiqua" w:cs="Times New Roman"/>
          <w:b/>
          <w:lang w:eastAsia="zh-CN"/>
        </w:rPr>
      </w:pPr>
      <w:r w:rsidRPr="007F3C37">
        <w:rPr>
          <w:rFonts w:ascii="Book Antiqua" w:hAnsi="Book Antiqua" w:cs="Times New Roman"/>
          <w:b/>
        </w:rPr>
        <w:t xml:space="preserve">Step </w:t>
      </w:r>
      <w:r w:rsidR="00276A84" w:rsidRPr="007F3C37">
        <w:rPr>
          <w:rFonts w:ascii="Book Antiqua" w:hAnsi="Book Antiqua" w:cs="Times New Roman"/>
          <w:b/>
        </w:rPr>
        <w:t xml:space="preserve">2: Creation of </w:t>
      </w:r>
      <w:r w:rsidRPr="007F3C37">
        <w:rPr>
          <w:rFonts w:ascii="Book Antiqua" w:hAnsi="Book Antiqua" w:cs="Times New Roman"/>
          <w:b/>
        </w:rPr>
        <w:t>submucosal tunnel</w:t>
      </w:r>
      <w:r w:rsidRPr="007F3C37">
        <w:rPr>
          <w:rFonts w:ascii="Book Antiqua" w:hAnsi="Book Antiqua" w:cs="Times New Roman"/>
          <w:b/>
          <w:lang w:eastAsia="zh-CN"/>
        </w:rPr>
        <w:t xml:space="preserve">: </w:t>
      </w:r>
      <w:r w:rsidR="00276A84" w:rsidRPr="007F3C37">
        <w:rPr>
          <w:rFonts w:ascii="Book Antiqua" w:hAnsi="Book Antiqua" w:cs="Times New Roman"/>
        </w:rPr>
        <w:t xml:space="preserve">The submucosal tunnel is created distally </w:t>
      </w:r>
      <w:r w:rsidR="0058600A" w:rsidRPr="007F3C37">
        <w:rPr>
          <w:rFonts w:ascii="Book Antiqua" w:hAnsi="Book Antiqua" w:cs="Times New Roman"/>
        </w:rPr>
        <w:t>using</w:t>
      </w:r>
      <w:r w:rsidR="00276A84" w:rsidRPr="007F3C37">
        <w:rPr>
          <w:rFonts w:ascii="Book Antiqua" w:hAnsi="Book Antiqua" w:cs="Times New Roman"/>
        </w:rPr>
        <w:t xml:space="preserve"> a technique similar to endoscopic submucosal dissection. Using a</w:t>
      </w:r>
      <w:r w:rsidR="001D7824" w:rsidRPr="007F3C37">
        <w:rPr>
          <w:rFonts w:ascii="Book Antiqua" w:hAnsi="Book Antiqua" w:cs="Times New Roman"/>
        </w:rPr>
        <w:t xml:space="preserve"> TT knife or HK</w:t>
      </w:r>
      <w:r w:rsidR="00276A84" w:rsidRPr="007F3C37">
        <w:rPr>
          <w:rFonts w:ascii="Book Antiqua" w:hAnsi="Book Antiqua" w:cs="Times New Roman"/>
        </w:rPr>
        <w:t xml:space="preserve">, the submucosa is dissected </w:t>
      </w:r>
      <w:r w:rsidR="00034011" w:rsidRPr="007F3C37">
        <w:rPr>
          <w:rFonts w:ascii="Book Antiqua" w:hAnsi="Book Antiqua" w:cs="Times New Roman"/>
        </w:rPr>
        <w:t>with</w:t>
      </w:r>
      <w:r w:rsidR="00276A84" w:rsidRPr="007F3C37">
        <w:rPr>
          <w:rFonts w:ascii="Book Antiqua" w:hAnsi="Book Antiqua" w:cs="Times New Roman"/>
        </w:rPr>
        <w:t xml:space="preserve"> a no-touch technique using </w:t>
      </w:r>
      <w:r w:rsidR="0058600A" w:rsidRPr="007F3C37">
        <w:rPr>
          <w:rFonts w:ascii="Book Antiqua" w:hAnsi="Book Antiqua" w:cs="Times New Roman"/>
        </w:rPr>
        <w:t>spray coagulation mode at 50</w:t>
      </w:r>
      <w:r w:rsidRPr="007F3C37">
        <w:rPr>
          <w:rFonts w:ascii="Book Antiqua" w:hAnsi="Book Antiqua" w:cs="Times New Roman"/>
          <w:lang w:eastAsia="zh-CN"/>
        </w:rPr>
        <w:t xml:space="preserve"> </w:t>
      </w:r>
      <w:r w:rsidR="0058600A" w:rsidRPr="007F3C37">
        <w:rPr>
          <w:rFonts w:ascii="Book Antiqua" w:hAnsi="Book Antiqua" w:cs="Times New Roman"/>
        </w:rPr>
        <w:t>W on effect 2 (ERBE</w:t>
      </w:r>
      <w:r w:rsidR="002B3DBF" w:rsidRPr="007F3C37">
        <w:rPr>
          <w:rFonts w:ascii="Book Antiqua" w:hAnsi="Book Antiqua" w:cs="Times New Roman"/>
        </w:rPr>
        <w:t>, Tubingen, Germany</w:t>
      </w:r>
      <w:r w:rsidR="0058600A" w:rsidRPr="007F3C37">
        <w:rPr>
          <w:rFonts w:ascii="Book Antiqua" w:hAnsi="Book Antiqua" w:cs="Times New Roman"/>
        </w:rPr>
        <w:t>)</w:t>
      </w:r>
      <w:r w:rsidR="00721B7C" w:rsidRPr="007F3C37">
        <w:rPr>
          <w:rFonts w:ascii="Book Antiqua" w:hAnsi="Book Antiqua" w:cs="Times New Roman"/>
        </w:rPr>
        <w:t xml:space="preserve"> (Figure 4)</w:t>
      </w:r>
      <w:r w:rsidR="0058600A" w:rsidRPr="007F3C37">
        <w:rPr>
          <w:rFonts w:ascii="Book Antiqua" w:hAnsi="Book Antiqua" w:cs="Times New Roman"/>
        </w:rPr>
        <w:t xml:space="preserve">. </w:t>
      </w:r>
      <w:r w:rsidR="00400CB3" w:rsidRPr="007F3C37">
        <w:rPr>
          <w:rFonts w:ascii="Book Antiqua" w:hAnsi="Book Antiqua" w:cs="Times New Roman"/>
        </w:rPr>
        <w:t xml:space="preserve">The dissection plane is located nearly on the surface of the muscularis propria. </w:t>
      </w:r>
      <w:r w:rsidR="00A73988" w:rsidRPr="007F3C37">
        <w:rPr>
          <w:rFonts w:ascii="Book Antiqua" w:hAnsi="Book Antiqua" w:cs="Times New Roman"/>
        </w:rPr>
        <w:t>Recurrent</w:t>
      </w:r>
      <w:r w:rsidR="0058600A" w:rsidRPr="007F3C37">
        <w:rPr>
          <w:rFonts w:ascii="Book Antiqua" w:hAnsi="Book Antiqua" w:cs="Times New Roman"/>
        </w:rPr>
        <w:t xml:space="preserve"> jet injection of </w:t>
      </w:r>
      <w:r w:rsidR="00A73988" w:rsidRPr="007F3C37">
        <w:rPr>
          <w:rFonts w:ascii="Book Antiqua" w:hAnsi="Book Antiqua" w:cs="Times New Roman"/>
        </w:rPr>
        <w:t xml:space="preserve">indigo carmine </w:t>
      </w:r>
      <w:r w:rsidR="0058600A" w:rsidRPr="007F3C37">
        <w:rPr>
          <w:rFonts w:ascii="Book Antiqua" w:hAnsi="Book Antiqua" w:cs="Times New Roman"/>
        </w:rPr>
        <w:t xml:space="preserve">mixed with </w:t>
      </w:r>
      <w:r w:rsidR="00A73988" w:rsidRPr="007F3C37">
        <w:rPr>
          <w:rFonts w:ascii="Book Antiqua" w:hAnsi="Book Antiqua" w:cs="Times New Roman"/>
        </w:rPr>
        <w:t xml:space="preserve">saline </w:t>
      </w:r>
      <w:r w:rsidR="0058600A" w:rsidRPr="007F3C37">
        <w:rPr>
          <w:rFonts w:ascii="Book Antiqua" w:hAnsi="Book Antiqua" w:cs="Times New Roman"/>
        </w:rPr>
        <w:t xml:space="preserve">is </w:t>
      </w:r>
      <w:r w:rsidR="00A73988" w:rsidRPr="007F3C37">
        <w:rPr>
          <w:rFonts w:ascii="Book Antiqua" w:hAnsi="Book Antiqua" w:cs="Times New Roman"/>
        </w:rPr>
        <w:t>done</w:t>
      </w:r>
      <w:r w:rsidR="0058600A" w:rsidRPr="007F3C37">
        <w:rPr>
          <w:rFonts w:ascii="Book Antiqua" w:hAnsi="Book Antiqua" w:cs="Times New Roman"/>
        </w:rPr>
        <w:t xml:space="preserve"> to </w:t>
      </w:r>
      <w:r w:rsidR="00A73988" w:rsidRPr="007F3C37">
        <w:rPr>
          <w:rFonts w:ascii="Book Antiqua" w:hAnsi="Book Antiqua" w:cs="Times New Roman"/>
        </w:rPr>
        <w:t xml:space="preserve">increase </w:t>
      </w:r>
      <w:r w:rsidR="0058600A" w:rsidRPr="007F3C37">
        <w:rPr>
          <w:rFonts w:ascii="Book Antiqua" w:hAnsi="Book Antiqua" w:cs="Times New Roman"/>
        </w:rPr>
        <w:t xml:space="preserve">the </w:t>
      </w:r>
      <w:r w:rsidR="00A73988" w:rsidRPr="007F3C37">
        <w:rPr>
          <w:rFonts w:ascii="Book Antiqua" w:hAnsi="Book Antiqua" w:cs="Times New Roman"/>
        </w:rPr>
        <w:t>delineation between the submucosal fibers</w:t>
      </w:r>
      <w:r w:rsidR="0058600A" w:rsidRPr="007F3C37">
        <w:rPr>
          <w:rFonts w:ascii="Book Antiqua" w:hAnsi="Book Antiqua" w:cs="Times New Roman"/>
        </w:rPr>
        <w:t xml:space="preserve"> and muscularis propria whenever the </w:t>
      </w:r>
      <w:r w:rsidR="002B3DBF" w:rsidRPr="007F3C37">
        <w:rPr>
          <w:rFonts w:ascii="Book Antiqua" w:hAnsi="Book Antiqua" w:cs="Times New Roman"/>
        </w:rPr>
        <w:t>plane</w:t>
      </w:r>
      <w:r w:rsidR="00A73988" w:rsidRPr="007F3C37">
        <w:rPr>
          <w:rFonts w:ascii="Book Antiqua" w:hAnsi="Book Antiqua" w:cs="Times New Roman"/>
        </w:rPr>
        <w:t>s</w:t>
      </w:r>
      <w:r w:rsidR="002B3DBF" w:rsidRPr="007F3C37">
        <w:rPr>
          <w:rFonts w:ascii="Book Antiqua" w:hAnsi="Book Antiqua" w:cs="Times New Roman"/>
        </w:rPr>
        <w:t xml:space="preserve"> becomes </w:t>
      </w:r>
      <w:r w:rsidR="00A73988" w:rsidRPr="007F3C37">
        <w:rPr>
          <w:rFonts w:ascii="Book Antiqua" w:hAnsi="Book Antiqua" w:cs="Times New Roman"/>
        </w:rPr>
        <w:t>ambiguous</w:t>
      </w:r>
      <w:r w:rsidR="00721B7C" w:rsidRPr="007F3C37">
        <w:rPr>
          <w:rFonts w:ascii="Book Antiqua" w:hAnsi="Book Antiqua" w:cs="Times New Roman"/>
        </w:rPr>
        <w:t xml:space="preserve"> (Figure 5)</w:t>
      </w:r>
      <w:r w:rsidR="0058600A" w:rsidRPr="007F3C37">
        <w:rPr>
          <w:rFonts w:ascii="Book Antiqua" w:hAnsi="Book Antiqua" w:cs="Times New Roman"/>
        </w:rPr>
        <w:t xml:space="preserve">. </w:t>
      </w:r>
      <w:r w:rsidR="007A693A" w:rsidRPr="007F3C37">
        <w:rPr>
          <w:rFonts w:ascii="Book Antiqua" w:hAnsi="Book Antiqua" w:cs="Times New Roman"/>
        </w:rPr>
        <w:t xml:space="preserve">Care must be taken to avoid injury to </w:t>
      </w:r>
      <w:r w:rsidR="00400CB3" w:rsidRPr="007F3C37">
        <w:rPr>
          <w:rFonts w:ascii="Book Antiqua" w:hAnsi="Book Antiqua" w:cs="Times New Roman"/>
        </w:rPr>
        <w:t xml:space="preserve">the mucosal layer </w:t>
      </w:r>
      <w:r w:rsidR="007A693A" w:rsidRPr="007F3C37">
        <w:rPr>
          <w:rFonts w:ascii="Book Antiqua" w:hAnsi="Book Antiqua" w:cs="Times New Roman"/>
        </w:rPr>
        <w:t>during creation of the submucosal tunnel as the</w:t>
      </w:r>
      <w:r w:rsidR="00400CB3" w:rsidRPr="007F3C37">
        <w:rPr>
          <w:rFonts w:ascii="Book Antiqua" w:hAnsi="Book Antiqua" w:cs="Times New Roman"/>
        </w:rPr>
        <w:t xml:space="preserve"> mucosal layer </w:t>
      </w:r>
      <w:r w:rsidR="007A693A" w:rsidRPr="007F3C37">
        <w:rPr>
          <w:rFonts w:ascii="Book Antiqua" w:hAnsi="Book Antiqua" w:cs="Times New Roman"/>
        </w:rPr>
        <w:t xml:space="preserve">is the only barrier between </w:t>
      </w:r>
      <w:r w:rsidR="00400CB3" w:rsidRPr="007F3C37">
        <w:rPr>
          <w:rFonts w:ascii="Book Antiqua" w:hAnsi="Book Antiqua" w:cs="Times New Roman"/>
        </w:rPr>
        <w:t>the esophageal lumen</w:t>
      </w:r>
      <w:r w:rsidR="007A693A" w:rsidRPr="007F3C37">
        <w:rPr>
          <w:rFonts w:ascii="Book Antiqua" w:hAnsi="Book Antiqua" w:cs="Times New Roman"/>
        </w:rPr>
        <w:t xml:space="preserve"> and</w:t>
      </w:r>
      <w:r w:rsidR="00400CB3" w:rsidRPr="007F3C37">
        <w:rPr>
          <w:rFonts w:ascii="Book Antiqua" w:hAnsi="Book Antiqua" w:cs="Times New Roman"/>
        </w:rPr>
        <w:t xml:space="preserve"> </w:t>
      </w:r>
      <w:r w:rsidR="007A693A" w:rsidRPr="007F3C37">
        <w:rPr>
          <w:rFonts w:ascii="Book Antiqua" w:hAnsi="Book Antiqua" w:cs="Times New Roman"/>
        </w:rPr>
        <w:t xml:space="preserve">mediastinum </w:t>
      </w:r>
      <w:r w:rsidR="00400CB3" w:rsidRPr="007F3C37">
        <w:rPr>
          <w:rFonts w:ascii="Book Antiqua" w:hAnsi="Book Antiqua" w:cs="Times New Roman"/>
        </w:rPr>
        <w:t xml:space="preserve">after myotomy. </w:t>
      </w:r>
      <w:r w:rsidR="0058600A" w:rsidRPr="007F3C37">
        <w:rPr>
          <w:rFonts w:ascii="Book Antiqua" w:hAnsi="Book Antiqua" w:cs="Times New Roman"/>
        </w:rPr>
        <w:t>Large vessels in the submucosa are coagulated using the Coagrasper (Olympus</w:t>
      </w:r>
      <w:r w:rsidR="002B3DBF" w:rsidRPr="007F3C37">
        <w:rPr>
          <w:rFonts w:ascii="Book Antiqua" w:hAnsi="Book Antiqua" w:cs="Times New Roman"/>
        </w:rPr>
        <w:t>, Center Valley, PA, U</w:t>
      </w:r>
      <w:r w:rsidRPr="007F3C37">
        <w:rPr>
          <w:rFonts w:ascii="Book Antiqua" w:hAnsi="Book Antiqua" w:cs="Times New Roman"/>
          <w:lang w:eastAsia="zh-CN"/>
        </w:rPr>
        <w:t>nited States</w:t>
      </w:r>
      <w:r w:rsidR="0058600A" w:rsidRPr="007F3C37">
        <w:rPr>
          <w:rFonts w:ascii="Book Antiqua" w:hAnsi="Book Antiqua" w:cs="Times New Roman"/>
        </w:rPr>
        <w:t>) in soft coagulation mode at 80</w:t>
      </w:r>
      <w:r w:rsidRPr="007F3C37">
        <w:rPr>
          <w:rFonts w:ascii="Book Antiqua" w:hAnsi="Book Antiqua" w:cs="Times New Roman"/>
          <w:lang w:eastAsia="zh-CN"/>
        </w:rPr>
        <w:t xml:space="preserve"> </w:t>
      </w:r>
      <w:r w:rsidR="0058600A" w:rsidRPr="007F3C37">
        <w:rPr>
          <w:rFonts w:ascii="Book Antiqua" w:hAnsi="Book Antiqua" w:cs="Times New Roman"/>
        </w:rPr>
        <w:t>W on effect 5 (ERBE</w:t>
      </w:r>
      <w:r w:rsidR="002B3DBF" w:rsidRPr="007F3C37">
        <w:rPr>
          <w:rFonts w:ascii="Book Antiqua" w:hAnsi="Book Antiqua" w:cs="Times New Roman"/>
        </w:rPr>
        <w:t>, Tubingen, Germany</w:t>
      </w:r>
      <w:r w:rsidR="0058600A" w:rsidRPr="007F3C37">
        <w:rPr>
          <w:rFonts w:ascii="Book Antiqua" w:hAnsi="Book Antiqua" w:cs="Times New Roman"/>
        </w:rPr>
        <w:t>).</w:t>
      </w:r>
    </w:p>
    <w:p w14:paraId="5748E879" w14:textId="5DD2A686" w:rsidR="00C62562" w:rsidRPr="007F3C37" w:rsidRDefault="00400CB3" w:rsidP="00DE036F">
      <w:pPr>
        <w:widowControl w:val="0"/>
        <w:autoSpaceDE w:val="0"/>
        <w:autoSpaceDN w:val="0"/>
        <w:adjustRightInd w:val="0"/>
        <w:spacing w:line="360" w:lineRule="auto"/>
        <w:ind w:firstLineChars="200" w:firstLine="480"/>
        <w:jc w:val="both"/>
        <w:rPr>
          <w:rFonts w:ascii="Book Antiqua" w:hAnsi="Book Antiqua" w:cs="Times New Roman"/>
        </w:rPr>
      </w:pPr>
      <w:r w:rsidRPr="007F3C37">
        <w:rPr>
          <w:rFonts w:ascii="Book Antiqua" w:hAnsi="Book Antiqua" w:cs="Times New Roman"/>
        </w:rPr>
        <w:t>An alternative tech</w:t>
      </w:r>
      <w:r w:rsidR="009271A7" w:rsidRPr="007F3C37">
        <w:rPr>
          <w:rFonts w:ascii="Book Antiqua" w:hAnsi="Book Antiqua" w:cs="Times New Roman"/>
        </w:rPr>
        <w:t>nique for centers that do not have a water jet for</w:t>
      </w:r>
      <w:r w:rsidR="007C6501" w:rsidRPr="007F3C37">
        <w:rPr>
          <w:rFonts w:ascii="Book Antiqua" w:hAnsi="Book Antiqua" w:cs="Times New Roman"/>
        </w:rPr>
        <w:t xml:space="preserve"> injection is to use the </w:t>
      </w:r>
      <w:r w:rsidR="001D7824" w:rsidRPr="007F3C37">
        <w:rPr>
          <w:rFonts w:ascii="Book Antiqua" w:hAnsi="Book Antiqua" w:cs="Times New Roman"/>
        </w:rPr>
        <w:t>HK</w:t>
      </w:r>
      <w:r w:rsidR="009271A7" w:rsidRPr="007F3C37">
        <w:rPr>
          <w:rFonts w:ascii="Book Antiqua" w:hAnsi="Book Antiqua" w:cs="Times New Roman"/>
        </w:rPr>
        <w:t xml:space="preserve"> (ERBE</w:t>
      </w:r>
      <w:r w:rsidR="002B3DBF" w:rsidRPr="007F3C37">
        <w:rPr>
          <w:rFonts w:ascii="Book Antiqua" w:hAnsi="Book Antiqua" w:cs="Times New Roman"/>
        </w:rPr>
        <w:t>, Tubingen, Germany</w:t>
      </w:r>
      <w:r w:rsidR="009271A7" w:rsidRPr="007F3C37">
        <w:rPr>
          <w:rFonts w:ascii="Book Antiqua" w:hAnsi="Book Antiqua" w:cs="Times New Roman"/>
        </w:rPr>
        <w:t xml:space="preserve">). </w:t>
      </w:r>
      <w:r w:rsidR="000F454A" w:rsidRPr="007F3C37">
        <w:rPr>
          <w:rFonts w:ascii="Book Antiqua" w:hAnsi="Book Antiqua" w:cs="Times New Roman"/>
        </w:rPr>
        <w:t>Thi</w:t>
      </w:r>
      <w:r w:rsidR="009271A7" w:rsidRPr="007F3C37">
        <w:rPr>
          <w:rFonts w:ascii="Book Antiqua" w:hAnsi="Book Antiqua" w:cs="Times New Roman"/>
        </w:rPr>
        <w:t xml:space="preserve">s device </w:t>
      </w:r>
      <w:r w:rsidR="000F454A" w:rsidRPr="007F3C37">
        <w:rPr>
          <w:rFonts w:ascii="Book Antiqua" w:hAnsi="Book Antiqua" w:cs="Times New Roman"/>
        </w:rPr>
        <w:t>obviates the need for multiple accessory exchanges between needle injector and knife</w:t>
      </w:r>
      <w:r w:rsidR="009271A7" w:rsidRPr="007F3C37">
        <w:rPr>
          <w:rFonts w:ascii="Book Antiqua" w:hAnsi="Book Antiqua" w:cs="Times New Roman"/>
        </w:rPr>
        <w:t xml:space="preserve"> as </w:t>
      </w:r>
      <w:r w:rsidR="00DB63B8" w:rsidRPr="007F3C37">
        <w:rPr>
          <w:rFonts w:ascii="Book Antiqua" w:hAnsi="Book Antiqua" w:cs="Times New Roman"/>
        </w:rPr>
        <w:t xml:space="preserve">needless submucosal injection using a </w:t>
      </w:r>
      <w:r w:rsidR="009271A7" w:rsidRPr="007F3C37">
        <w:rPr>
          <w:rFonts w:ascii="Book Antiqua" w:hAnsi="Book Antiqua" w:cs="Times New Roman"/>
        </w:rPr>
        <w:t>high-pressure water jet and electrosurgical dissection</w:t>
      </w:r>
      <w:r w:rsidR="00DB63B8" w:rsidRPr="007F3C37">
        <w:rPr>
          <w:rFonts w:ascii="Book Antiqua" w:hAnsi="Book Antiqua" w:cs="Times New Roman"/>
        </w:rPr>
        <w:t xml:space="preserve"> can both be performed</w:t>
      </w:r>
      <w:r w:rsidR="009271A7" w:rsidRPr="007F3C37">
        <w:rPr>
          <w:rFonts w:ascii="Book Antiqua" w:hAnsi="Book Antiqua" w:cs="Times New Roman"/>
        </w:rPr>
        <w:t>.</w:t>
      </w:r>
      <w:r w:rsidR="00DB63B8" w:rsidRPr="007F3C37">
        <w:rPr>
          <w:rFonts w:ascii="Book Antiqua" w:hAnsi="Book Antiqua" w:cs="Times New Roman"/>
        </w:rPr>
        <w:t xml:space="preserve"> A</w:t>
      </w:r>
      <w:r w:rsidR="007C6501" w:rsidRPr="007F3C37">
        <w:rPr>
          <w:rFonts w:ascii="Book Antiqua" w:hAnsi="Book Antiqua" w:cs="Times New Roman"/>
        </w:rPr>
        <w:t xml:space="preserve"> randomized controlled trial demonstrated that the</w:t>
      </w:r>
      <w:r w:rsidR="001D7824" w:rsidRPr="007F3C37">
        <w:rPr>
          <w:rFonts w:ascii="Book Antiqua" w:hAnsi="Book Antiqua" w:cs="Times New Roman"/>
        </w:rPr>
        <w:t xml:space="preserve"> HK</w:t>
      </w:r>
      <w:r w:rsidR="007C6501" w:rsidRPr="007F3C37">
        <w:rPr>
          <w:rFonts w:ascii="Book Antiqua" w:hAnsi="Book Antiqua" w:cs="Times New Roman"/>
        </w:rPr>
        <w:t xml:space="preserve"> resulted in </w:t>
      </w:r>
      <w:r w:rsidR="00DB63B8" w:rsidRPr="007F3C37">
        <w:rPr>
          <w:rFonts w:ascii="Book Antiqua" w:hAnsi="Book Antiqua" w:cs="Times New Roman"/>
        </w:rPr>
        <w:t>statistically significant</w:t>
      </w:r>
      <w:r w:rsidR="007C6501" w:rsidRPr="007F3C37">
        <w:rPr>
          <w:rFonts w:ascii="Book Antiqua" w:hAnsi="Book Antiqua" w:cs="Times New Roman"/>
        </w:rPr>
        <w:t xml:space="preserve"> </w:t>
      </w:r>
      <w:r w:rsidR="00DB63B8" w:rsidRPr="007F3C37">
        <w:rPr>
          <w:rFonts w:ascii="Book Antiqua" w:hAnsi="Book Antiqua" w:cs="Times New Roman"/>
        </w:rPr>
        <w:t>quicker operating times as compared to</w:t>
      </w:r>
      <w:r w:rsidR="007C6501" w:rsidRPr="007F3C37">
        <w:rPr>
          <w:rFonts w:ascii="Book Antiqua" w:hAnsi="Book Antiqua" w:cs="Times New Roman"/>
        </w:rPr>
        <w:t xml:space="preserve"> using </w:t>
      </w:r>
      <w:r w:rsidR="00266776" w:rsidRPr="007F3C37">
        <w:rPr>
          <w:rFonts w:ascii="Book Antiqua" w:hAnsi="Book Antiqua" w:cs="Times New Roman"/>
        </w:rPr>
        <w:t xml:space="preserve">the </w:t>
      </w:r>
      <w:r w:rsidR="001D7824" w:rsidRPr="007F3C37">
        <w:rPr>
          <w:rFonts w:ascii="Book Antiqua" w:hAnsi="Book Antiqua" w:cs="Times New Roman"/>
        </w:rPr>
        <w:t>TT</w:t>
      </w:r>
      <w:r w:rsidR="007C6501" w:rsidRPr="007F3C37">
        <w:rPr>
          <w:rFonts w:ascii="Book Antiqua" w:hAnsi="Book Antiqua" w:cs="Times New Roman"/>
        </w:rPr>
        <w:t xml:space="preserve"> knife. This was </w:t>
      </w:r>
      <w:r w:rsidR="00BA033D" w:rsidRPr="007F3C37">
        <w:rPr>
          <w:rFonts w:ascii="Book Antiqua" w:hAnsi="Book Antiqua" w:cs="Times New Roman"/>
        </w:rPr>
        <w:t>primarily</w:t>
      </w:r>
      <w:r w:rsidR="00DB63B8" w:rsidRPr="007F3C37">
        <w:rPr>
          <w:rFonts w:ascii="Book Antiqua" w:hAnsi="Book Antiqua" w:cs="Times New Roman"/>
        </w:rPr>
        <w:t xml:space="preserve"> the result of a s</w:t>
      </w:r>
      <w:r w:rsidR="00266776" w:rsidRPr="007F3C37">
        <w:rPr>
          <w:rFonts w:ascii="Book Antiqua" w:hAnsi="Book Antiqua" w:cs="Times New Roman"/>
        </w:rPr>
        <w:t>tatistically significant lower</w:t>
      </w:r>
      <w:r w:rsidR="00BA033D" w:rsidRPr="007F3C37">
        <w:rPr>
          <w:rFonts w:ascii="Book Antiqua" w:hAnsi="Book Antiqua" w:cs="Times New Roman"/>
        </w:rPr>
        <w:t xml:space="preserve"> average number of accessory </w:t>
      </w:r>
      <w:r w:rsidR="007C6501" w:rsidRPr="007F3C37">
        <w:rPr>
          <w:rFonts w:ascii="Book Antiqua" w:hAnsi="Book Antiqua" w:cs="Times New Roman"/>
        </w:rPr>
        <w:t>exchanges during the pro</w:t>
      </w:r>
      <w:r w:rsidR="00DE036F" w:rsidRPr="007F3C37">
        <w:rPr>
          <w:rFonts w:ascii="Book Antiqua" w:hAnsi="Book Antiqua" w:cs="Times New Roman"/>
        </w:rPr>
        <w:t xml:space="preserve">cedure (2 </w:t>
      </w:r>
      <w:r w:rsidR="00DE036F" w:rsidRPr="007F3C37">
        <w:rPr>
          <w:rFonts w:ascii="Book Antiqua" w:hAnsi="Book Antiqua" w:cs="Times New Roman"/>
          <w:i/>
        </w:rPr>
        <w:t>vs</w:t>
      </w:r>
      <w:r w:rsidR="007C6501" w:rsidRPr="007F3C37">
        <w:rPr>
          <w:rFonts w:ascii="Book Antiqua" w:hAnsi="Book Antiqua" w:cs="Times New Roman"/>
        </w:rPr>
        <w:t xml:space="preserve"> 19.2, </w:t>
      </w:r>
      <w:r w:rsidR="007C6501" w:rsidRPr="007F3C37">
        <w:rPr>
          <w:rFonts w:ascii="Book Antiqua" w:hAnsi="Book Antiqua" w:cs="Times New Roman"/>
          <w:i/>
        </w:rPr>
        <w:t>P</w:t>
      </w:r>
      <w:r w:rsidR="00DE036F" w:rsidRPr="007F3C37">
        <w:rPr>
          <w:rFonts w:ascii="Book Antiqua" w:hAnsi="Book Antiqua" w:cs="Times New Roman"/>
          <w:lang w:eastAsia="zh-CN"/>
        </w:rPr>
        <w:t xml:space="preserve"> </w:t>
      </w:r>
      <w:r w:rsidR="007C6501" w:rsidRPr="007F3C37">
        <w:rPr>
          <w:rFonts w:ascii="Book Antiqua" w:hAnsi="Book Antiqua" w:cs="Times New Roman"/>
        </w:rPr>
        <w:t>&lt;</w:t>
      </w:r>
      <w:r w:rsidR="00DE036F" w:rsidRPr="007F3C37">
        <w:rPr>
          <w:rFonts w:ascii="Book Antiqua" w:hAnsi="Book Antiqua" w:cs="Times New Roman"/>
          <w:lang w:eastAsia="zh-CN"/>
        </w:rPr>
        <w:t xml:space="preserve"> </w:t>
      </w:r>
      <w:r w:rsidR="007C6501" w:rsidRPr="007F3C37">
        <w:rPr>
          <w:rFonts w:ascii="Book Antiqua" w:hAnsi="Book Antiqua" w:cs="Times New Roman"/>
        </w:rPr>
        <w:t>0.0001)</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&lt;EndNote&gt;&lt;Cite&gt;&lt;Author&gt;Cai&lt;/Author&gt;&lt;Year&gt;2014&lt;/Year&gt;&lt;RecNum&gt;44&lt;/RecNum&gt;&lt;DisplayText&gt;&lt;style face="superscript"&gt;[33]&lt;/style&gt;&lt;/DisplayText&gt;&lt;record&gt;&lt;rec-number&gt;44&lt;/rec-number&gt;&lt;foreign-keys&gt;&lt;key app="EN" db-id="wevp9wesd9x0xje2re655vai022atrv0p5fp"&gt;44&lt;/key&gt;&lt;/foreign-keys&gt;&lt;ref-type name="Journal Article"&gt;17&lt;/ref-type&gt;&lt;contributors&gt;&lt;authors&gt;&lt;author&gt;Cai, M. Y.&lt;/author&gt;&lt;author&gt;Zhou, P. H.&lt;/author&gt;&lt;author&gt;Yao, L. Q.&lt;/author&gt;&lt;author&gt;Xu, M. D.&lt;/author&gt;&lt;author&gt;Zhong, Y. S.&lt;/author&gt;&lt;author&gt;Li, Q. L.&lt;/author&gt;&lt;author&gt;Chen, W. F.&lt;/author&gt;&lt;author&gt;Hu, J. W.&lt;/author&gt;&lt;author&gt;Cui, Z.&lt;/author&gt;&lt;author&gt;Zhu, B. Q.&lt;/author&gt;&lt;/authors&gt;&lt;/contributors&gt;&lt;titles&gt;&lt;title&gt;Peroral endoscopic myotomy for idiopathic achalasia: randomized comparison of water-jet assisted versus conventional dissection technique&lt;/title&gt;&lt;secondary-title&gt;Surg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pages&gt;1158-65&lt;/pages&gt;&lt;volume&gt;28&lt;/volume&gt;&lt;number&gt;4&lt;/number&gt;&lt;dates&gt;&lt;year&gt;2014&lt;/year&gt;&lt;pub-dates&gt;&lt;date&gt;Apr&lt;/date&gt;&lt;/pub-dates&gt;&lt;/dates&gt;&lt;isbn&gt;1432-2218 (Electronic)&amp;#xD;0930-2794 (Linking)&lt;/isbn&gt;&lt;accession-num&gt;24232052&lt;/accession-num&gt;&lt;urls&gt;&lt;related-urls&gt;&lt;url&gt;http://www.ncbi.nlm.nih.gov/pubmed/24232052&lt;/url&gt;&lt;/related-urls&gt;&lt;/urls&gt;&lt;electronic-resource-num&gt;10.1007/s00464-013-3300-1&lt;/electronic-resource-num&gt;&lt;/record&gt;&lt;/Cite&gt;&lt;/EndNote&gt;</w:instrText>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33" w:tooltip="Cai, 2014 #44" w:history="1">
        <w:r w:rsidR="00FC6193" w:rsidRPr="007F3C37">
          <w:rPr>
            <w:rFonts w:ascii="Book Antiqua" w:hAnsi="Book Antiqua" w:cs="Times New Roman"/>
            <w:noProof/>
            <w:vertAlign w:val="superscript"/>
          </w:rPr>
          <w:t>33</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7C6501" w:rsidRPr="007F3C37">
        <w:rPr>
          <w:rFonts w:ascii="Book Antiqua" w:hAnsi="Book Antiqua" w:cs="Times New Roman"/>
        </w:rPr>
        <w:t>.</w:t>
      </w:r>
      <w:r w:rsidR="00414337" w:rsidRPr="007F3C37">
        <w:rPr>
          <w:rFonts w:ascii="Book Antiqua" w:hAnsi="Book Antiqua" w:cs="Times New Roman"/>
        </w:rPr>
        <w:t xml:space="preserve">  However, the </w:t>
      </w:r>
      <w:r w:rsidR="001D7824" w:rsidRPr="007F3C37">
        <w:rPr>
          <w:rFonts w:ascii="Book Antiqua" w:hAnsi="Book Antiqua" w:cs="Times New Roman"/>
        </w:rPr>
        <w:t>above-described</w:t>
      </w:r>
      <w:r w:rsidR="00414337" w:rsidRPr="007F3C37">
        <w:rPr>
          <w:rFonts w:ascii="Book Antiqua" w:hAnsi="Book Antiqua" w:cs="Times New Roman"/>
        </w:rPr>
        <w:t xml:space="preserve"> water jet injection method obviates the need for these frequent exchanges as well. </w:t>
      </w:r>
    </w:p>
    <w:p w14:paraId="17C08930" w14:textId="0608E4FD" w:rsidR="00BC04C8" w:rsidRPr="007F3C37" w:rsidRDefault="00C62562" w:rsidP="005674AD">
      <w:pPr>
        <w:widowControl w:val="0"/>
        <w:autoSpaceDE w:val="0"/>
        <w:autoSpaceDN w:val="0"/>
        <w:adjustRightInd w:val="0"/>
        <w:spacing w:line="360" w:lineRule="auto"/>
        <w:ind w:firstLineChars="200" w:firstLine="480"/>
        <w:jc w:val="both"/>
        <w:rPr>
          <w:rFonts w:ascii="Book Antiqua" w:hAnsi="Book Antiqua" w:cs="Times New Roman"/>
          <w:lang w:eastAsia="zh-CN"/>
        </w:rPr>
      </w:pPr>
      <w:r w:rsidRPr="007F3C37">
        <w:rPr>
          <w:rFonts w:ascii="Book Antiqua" w:hAnsi="Book Antiqua" w:cs="Times New Roman"/>
        </w:rPr>
        <w:t>Anoth</w:t>
      </w:r>
      <w:r w:rsidR="002A735E" w:rsidRPr="007F3C37">
        <w:rPr>
          <w:rFonts w:ascii="Book Antiqua" w:hAnsi="Book Antiqua" w:cs="Times New Roman"/>
        </w:rPr>
        <w:t xml:space="preserve">er technique uses a </w:t>
      </w:r>
      <w:r w:rsidRPr="007F3C37">
        <w:rPr>
          <w:rFonts w:ascii="Book Antiqua" w:hAnsi="Book Antiqua" w:cs="Times New Roman"/>
        </w:rPr>
        <w:t>balloon</w:t>
      </w:r>
      <w:r w:rsidR="00BA033D" w:rsidRPr="007F3C37">
        <w:rPr>
          <w:rFonts w:ascii="Book Antiqua" w:hAnsi="Book Antiqua" w:cs="Times New Roman"/>
        </w:rPr>
        <w:t>,</w:t>
      </w:r>
      <w:r w:rsidRPr="007F3C37">
        <w:rPr>
          <w:rFonts w:ascii="Book Antiqua" w:hAnsi="Book Antiqua" w:cs="Times New Roman"/>
        </w:rPr>
        <w:t xml:space="preserve"> such as a</w:t>
      </w:r>
      <w:r w:rsidR="00BA033D" w:rsidRPr="007F3C37">
        <w:rPr>
          <w:rFonts w:ascii="Book Antiqua" w:hAnsi="Book Antiqua" w:cs="Times New Roman"/>
        </w:rPr>
        <w:t xml:space="preserve"> standard</w:t>
      </w:r>
      <w:r w:rsidRPr="007F3C37">
        <w:rPr>
          <w:rFonts w:ascii="Book Antiqua" w:hAnsi="Book Antiqua" w:cs="Times New Roman"/>
        </w:rPr>
        <w:t xml:space="preserve"> biliary stone extraction balloon</w:t>
      </w:r>
      <w:r w:rsidR="00BA033D" w:rsidRPr="007F3C37">
        <w:rPr>
          <w:rFonts w:ascii="Book Antiqua" w:hAnsi="Book Antiqua" w:cs="Times New Roman"/>
        </w:rPr>
        <w:t>,</w:t>
      </w:r>
      <w:r w:rsidRPr="007F3C37">
        <w:rPr>
          <w:rFonts w:ascii="Book Antiqua" w:hAnsi="Book Antiqua" w:cs="Times New Roman"/>
        </w:rPr>
        <w:t xml:space="preserve"> to dissect the submucosal </w:t>
      </w:r>
      <w:r w:rsidR="00BA033D" w:rsidRPr="007F3C37">
        <w:rPr>
          <w:rFonts w:ascii="Book Antiqua" w:hAnsi="Book Antiqua" w:cs="Times New Roman"/>
        </w:rPr>
        <w:t>fibers</w:t>
      </w:r>
      <w:r w:rsidRPr="007F3C37">
        <w:rPr>
          <w:rFonts w:ascii="Book Antiqua" w:hAnsi="Book Antiqua" w:cs="Times New Roman"/>
        </w:rPr>
        <w:t xml:space="preserve"> without </w:t>
      </w:r>
      <w:r w:rsidR="00BA033D" w:rsidRPr="007F3C37">
        <w:rPr>
          <w:rFonts w:ascii="Book Antiqua" w:hAnsi="Book Antiqua" w:cs="Times New Roman"/>
        </w:rPr>
        <w:t>the us</w:t>
      </w:r>
      <w:r w:rsidR="00266776" w:rsidRPr="007F3C37">
        <w:rPr>
          <w:rFonts w:ascii="Book Antiqua" w:hAnsi="Book Antiqua" w:cs="Times New Roman"/>
        </w:rPr>
        <w:t>e</w:t>
      </w:r>
      <w:r w:rsidR="00BA033D" w:rsidRPr="007F3C37">
        <w:rPr>
          <w:rFonts w:ascii="Book Antiqua" w:hAnsi="Book Antiqua" w:cs="Times New Roman"/>
        </w:rPr>
        <w:t xml:space="preserve"> of </w:t>
      </w:r>
      <w:r w:rsidRPr="007F3C37">
        <w:rPr>
          <w:rFonts w:ascii="Book Antiqua" w:hAnsi="Book Antiqua" w:cs="Times New Roman"/>
        </w:rPr>
        <w:t>electrosurgery. Operators who use this technique claim that it allows for a more rapid creation of the tunnel without substantial</w:t>
      </w:r>
      <w:r w:rsidR="002B3DBF" w:rsidRPr="007F3C37">
        <w:rPr>
          <w:rFonts w:ascii="Book Antiqua" w:hAnsi="Book Antiqua" w:cs="Times New Roman"/>
        </w:rPr>
        <w:t xml:space="preserve"> bleeding as the vessels are mom</w:t>
      </w:r>
      <w:r w:rsidRPr="007F3C37">
        <w:rPr>
          <w:rFonts w:ascii="Book Antiqua" w:hAnsi="Book Antiqua" w:cs="Times New Roman"/>
        </w:rPr>
        <w:t>e</w:t>
      </w:r>
      <w:r w:rsidR="002B3DBF" w:rsidRPr="007F3C37">
        <w:rPr>
          <w:rFonts w:ascii="Book Antiqua" w:hAnsi="Book Antiqua" w:cs="Times New Roman"/>
        </w:rPr>
        <w:t>n</w:t>
      </w:r>
      <w:r w:rsidRPr="007F3C37">
        <w:rPr>
          <w:rFonts w:ascii="Book Antiqua" w:hAnsi="Book Antiqua" w:cs="Times New Roman"/>
        </w:rPr>
        <w:t xml:space="preserve">tarily displaced rather than ruptured using this technique. Proponents of this technique also </w:t>
      </w:r>
      <w:r w:rsidR="002A735E" w:rsidRPr="007F3C37">
        <w:rPr>
          <w:rFonts w:ascii="Book Antiqua" w:hAnsi="Book Antiqua" w:cs="Times New Roman"/>
        </w:rPr>
        <w:t xml:space="preserve">state that this method is particularly useful at the LES when the space between the muscle and mucosal layer is </w:t>
      </w:r>
      <w:r w:rsidR="00BC04C8" w:rsidRPr="007F3C37">
        <w:rPr>
          <w:rFonts w:ascii="Book Antiqua" w:hAnsi="Book Antiqua" w:cs="Times New Roman"/>
        </w:rPr>
        <w:t>limited.</w:t>
      </w:r>
      <w:r w:rsidR="00A46C73" w:rsidRPr="007F3C37">
        <w:rPr>
          <w:rFonts w:ascii="Book Antiqua" w:hAnsi="Book Antiqua" w:cs="Times New Roman"/>
        </w:rPr>
        <w:t xml:space="preserve"> </w:t>
      </w:r>
    </w:p>
    <w:p w14:paraId="505BBE11" w14:textId="672F15EA" w:rsidR="00E21CD7" w:rsidRPr="007F3C37" w:rsidRDefault="005B3841" w:rsidP="005674AD">
      <w:pPr>
        <w:widowControl w:val="0"/>
        <w:autoSpaceDE w:val="0"/>
        <w:autoSpaceDN w:val="0"/>
        <w:adjustRightInd w:val="0"/>
        <w:spacing w:line="360" w:lineRule="auto"/>
        <w:ind w:firstLineChars="200" w:firstLine="480"/>
        <w:jc w:val="both"/>
        <w:rPr>
          <w:rFonts w:ascii="Book Antiqua" w:hAnsi="Book Antiqua" w:cs="Times New Roman"/>
        </w:rPr>
      </w:pPr>
      <w:r w:rsidRPr="007F3C37">
        <w:rPr>
          <w:rFonts w:ascii="Book Antiqua" w:hAnsi="Book Antiqua" w:cs="Times New Roman"/>
        </w:rPr>
        <w:t>The submucosal tunnel is extended 3cm beyond the EGJ</w:t>
      </w:r>
      <w:r w:rsidR="00721B7C" w:rsidRPr="007F3C37">
        <w:rPr>
          <w:rFonts w:ascii="Book Antiqua" w:hAnsi="Book Antiqua" w:cs="Times New Roman"/>
        </w:rPr>
        <w:t xml:space="preserve"> (Figure 6)</w:t>
      </w:r>
      <w:r w:rsidRPr="007F3C37">
        <w:rPr>
          <w:rFonts w:ascii="Book Antiqua" w:hAnsi="Book Antiqua" w:cs="Times New Roman"/>
        </w:rPr>
        <w:t xml:space="preserve">. This is essential </w:t>
      </w:r>
      <w:r w:rsidR="00BC04C8" w:rsidRPr="007F3C37">
        <w:rPr>
          <w:rFonts w:ascii="Book Antiqua" w:hAnsi="Book Antiqua" w:cs="Times New Roman"/>
        </w:rPr>
        <w:t xml:space="preserve">as an adequate gastric myotomy is considered </w:t>
      </w:r>
      <w:r w:rsidR="005A4ED6" w:rsidRPr="007F3C37">
        <w:rPr>
          <w:rFonts w:ascii="Book Antiqua" w:hAnsi="Book Antiqua" w:cs="Times New Roman"/>
        </w:rPr>
        <w:t>critical</w:t>
      </w:r>
      <w:r w:rsidR="00BC04C8" w:rsidRPr="007F3C37">
        <w:rPr>
          <w:rFonts w:ascii="Book Antiqua" w:hAnsi="Book Antiqua" w:cs="Times New Roman"/>
        </w:rPr>
        <w:t xml:space="preserve"> </w:t>
      </w:r>
      <w:r w:rsidR="00015314" w:rsidRPr="007F3C37">
        <w:rPr>
          <w:rFonts w:ascii="Book Antiqua" w:hAnsi="Book Antiqua" w:cs="Times New Roman"/>
        </w:rPr>
        <w:t xml:space="preserve">to eradicate the sling </w:t>
      </w:r>
      <w:r w:rsidR="003314A8" w:rsidRPr="007F3C37">
        <w:rPr>
          <w:rFonts w:ascii="Book Antiqua" w:hAnsi="Book Antiqua" w:cs="Times New Roman"/>
        </w:rPr>
        <w:t xml:space="preserve">and clasp </w:t>
      </w:r>
      <w:r w:rsidR="00015314" w:rsidRPr="007F3C37">
        <w:rPr>
          <w:rFonts w:ascii="Book Antiqua" w:hAnsi="Book Antiqua" w:cs="Times New Roman"/>
        </w:rPr>
        <w:t>fibers which are considered essential to maintain LES continence</w:t>
      </w:r>
      <w:r w:rsidR="002B2D07" w:rsidRPr="007F3C37">
        <w:rPr>
          <w:rFonts w:ascii="Book Antiqua" w:hAnsi="Book Antiqua" w:cs="Times New Roman"/>
        </w:rPr>
        <w:fldChar w:fldCharType="begin">
          <w:fldData xml:space="preserve">PEVuZE5vdGU+PENpdGU+PEF1dGhvcj5MaXRsZTwvQXV0aG9yPjxZZWFyPjIwMDg8L1llYXI+PFJl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=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PEVuZE5vdGU+PENpdGU+PEF1dGhvcj5MaXRsZTwvQXV0aG9yPjxZZWFyPjIwMDg8L1llYXI+PFJl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=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34" w:tooltip="Litle, 2008 #45" w:history="1">
        <w:r w:rsidR="00FC6193" w:rsidRPr="007F3C37">
          <w:rPr>
            <w:rFonts w:ascii="Book Antiqua" w:hAnsi="Book Antiqua" w:cs="Times New Roman"/>
            <w:noProof/>
            <w:vertAlign w:val="superscript"/>
          </w:rPr>
          <w:t>34</w:t>
        </w:r>
      </w:hyperlink>
      <w:r w:rsidR="005674AD" w:rsidRPr="007F3C37">
        <w:rPr>
          <w:rFonts w:ascii="Book Antiqua" w:hAnsi="Book Antiqua" w:cs="Times New Roman"/>
          <w:noProof/>
          <w:vertAlign w:val="superscript"/>
        </w:rPr>
        <w:t>,</w:t>
      </w:r>
      <w:hyperlink w:anchor="_ENREF_35" w:tooltip="Carter, 2011 #46" w:history="1">
        <w:r w:rsidR="00FC6193" w:rsidRPr="007F3C37">
          <w:rPr>
            <w:rFonts w:ascii="Book Antiqua" w:hAnsi="Book Antiqua" w:cs="Times New Roman"/>
            <w:noProof/>
            <w:vertAlign w:val="superscript"/>
          </w:rPr>
          <w:t>35</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015314" w:rsidRPr="007F3C37">
        <w:rPr>
          <w:rFonts w:ascii="Book Antiqua" w:hAnsi="Book Antiqua" w:cs="Times New Roman"/>
        </w:rPr>
        <w:t>.</w:t>
      </w:r>
      <w:r w:rsidRPr="007F3C37">
        <w:rPr>
          <w:rFonts w:ascii="Book Antiqua" w:hAnsi="Book Antiqua" w:cs="Times New Roman"/>
        </w:rPr>
        <w:t xml:space="preserve"> </w:t>
      </w:r>
      <w:r w:rsidR="003314A8" w:rsidRPr="007F3C37">
        <w:rPr>
          <w:rFonts w:ascii="Book Antiqua" w:hAnsi="Book Antiqua" w:cs="Times New Roman"/>
        </w:rPr>
        <w:t xml:space="preserve">The techniques to assess the location </w:t>
      </w:r>
      <w:r w:rsidR="0053557E" w:rsidRPr="007F3C37">
        <w:rPr>
          <w:rFonts w:ascii="Book Antiqua" w:hAnsi="Book Antiqua" w:cs="Times New Roman"/>
        </w:rPr>
        <w:t xml:space="preserve">of the EGJ </w:t>
      </w:r>
      <w:r w:rsidR="00BC04C8" w:rsidRPr="007F3C37">
        <w:rPr>
          <w:rFonts w:ascii="Book Antiqua" w:hAnsi="Book Antiqua" w:cs="Times New Roman"/>
        </w:rPr>
        <w:t>include</w:t>
      </w:r>
      <w:r w:rsidR="00B348FB" w:rsidRPr="007F3C37">
        <w:rPr>
          <w:rFonts w:ascii="Book Antiqua" w:hAnsi="Book Antiqua" w:cs="Times New Roman"/>
        </w:rPr>
        <w:t>:</w:t>
      </w:r>
      <w:r w:rsidRPr="007F3C37">
        <w:rPr>
          <w:rFonts w:ascii="Book Antiqua" w:hAnsi="Book Antiqua" w:cs="Times New Roman"/>
        </w:rPr>
        <w:t xml:space="preserve"> insertion depth, </w:t>
      </w:r>
      <w:r w:rsidR="00B348FB" w:rsidRPr="007F3C37">
        <w:rPr>
          <w:rFonts w:ascii="Book Antiqua" w:hAnsi="Book Antiqua" w:cs="Times New Roman"/>
        </w:rPr>
        <w:t xml:space="preserve">narrowing of </w:t>
      </w:r>
      <w:r w:rsidR="001C4AE2" w:rsidRPr="007F3C37">
        <w:rPr>
          <w:rFonts w:ascii="Book Antiqua" w:hAnsi="Book Antiqua" w:cs="Times New Roman"/>
        </w:rPr>
        <w:t>t</w:t>
      </w:r>
      <w:r w:rsidR="00B348FB" w:rsidRPr="007F3C37">
        <w:rPr>
          <w:rFonts w:ascii="Book Antiqua" w:hAnsi="Book Antiqua" w:cs="Times New Roman"/>
        </w:rPr>
        <w:t xml:space="preserve">he submucosal space and </w:t>
      </w:r>
      <w:r w:rsidR="00BC04C8" w:rsidRPr="007F3C37">
        <w:rPr>
          <w:rFonts w:ascii="Book Antiqua" w:hAnsi="Book Antiqua" w:cs="Times New Roman"/>
        </w:rPr>
        <w:t>resistance of passage of the endoscope</w:t>
      </w:r>
      <w:r w:rsidRPr="007F3C37">
        <w:rPr>
          <w:rFonts w:ascii="Book Antiqua" w:hAnsi="Book Antiqua" w:cs="Times New Roman"/>
        </w:rPr>
        <w:t xml:space="preserve"> </w:t>
      </w:r>
      <w:r w:rsidR="00B348FB" w:rsidRPr="007F3C37">
        <w:rPr>
          <w:rFonts w:ascii="Book Antiqua" w:hAnsi="Book Antiqua" w:cs="Times New Roman"/>
        </w:rPr>
        <w:t>through the EGJ follo</w:t>
      </w:r>
      <w:r w:rsidR="004309A3" w:rsidRPr="007F3C37">
        <w:rPr>
          <w:rFonts w:ascii="Book Antiqua" w:hAnsi="Book Antiqua" w:cs="Times New Roman"/>
        </w:rPr>
        <w:t>wed by</w:t>
      </w:r>
      <w:r w:rsidR="00B348FB" w:rsidRPr="007F3C37">
        <w:rPr>
          <w:rFonts w:ascii="Book Antiqua" w:hAnsi="Book Antiqua" w:cs="Times New Roman"/>
        </w:rPr>
        <w:t xml:space="preserve"> prompt expansion of the space at the gastric cardia</w:t>
      </w:r>
      <w:r w:rsidR="00BC04C8" w:rsidRPr="007F3C37">
        <w:rPr>
          <w:rFonts w:ascii="Book Antiqua" w:hAnsi="Book Antiqua" w:cs="Times New Roman"/>
        </w:rPr>
        <w:t>, change in vasculature</w:t>
      </w:r>
      <w:r w:rsidR="00A46C73" w:rsidRPr="007F3C37">
        <w:rPr>
          <w:rFonts w:ascii="Book Antiqua" w:hAnsi="Book Antiqua" w:cs="Times New Roman"/>
        </w:rPr>
        <w:t>, visualization of aberrant longitudinal muscle fibers at the EGJ</w:t>
      </w:r>
      <w:r w:rsidR="00BC04C8" w:rsidRPr="007F3C37">
        <w:rPr>
          <w:rFonts w:ascii="Book Antiqua" w:hAnsi="Book Antiqua" w:cs="Times New Roman"/>
        </w:rPr>
        <w:t xml:space="preserve"> and</w:t>
      </w:r>
      <w:r w:rsidRPr="007F3C37">
        <w:rPr>
          <w:rFonts w:ascii="Book Antiqua" w:hAnsi="Book Antiqua" w:cs="Times New Roman"/>
        </w:rPr>
        <w:t xml:space="preserve"> </w:t>
      </w:r>
      <w:r w:rsidR="00BC04C8" w:rsidRPr="007F3C37">
        <w:rPr>
          <w:rFonts w:ascii="Book Antiqua" w:hAnsi="Book Antiqua" w:cs="Times New Roman"/>
        </w:rPr>
        <w:t>injection of epinephrine</w:t>
      </w:r>
      <w:r w:rsidR="00A46C73" w:rsidRPr="007F3C37">
        <w:rPr>
          <w:rFonts w:ascii="Book Antiqua" w:hAnsi="Book Antiqua" w:cs="Times New Roman"/>
        </w:rPr>
        <w:t xml:space="preserve"> or indocyanine green (ICG)</w:t>
      </w:r>
      <w:r w:rsidR="002B2D07" w:rsidRPr="007F3C37">
        <w:rPr>
          <w:rFonts w:ascii="Book Antiqua" w:hAnsi="Book Antiqua" w:cs="Times New Roman"/>
        </w:rPr>
        <w:fldChar w:fldCharType="begin">
          <w:fldData xml:space="preserve">PEVuZE5vdGU+PENpdGU+PEF1dGhvcj5TdGF2cm9wb3Vsb3M8L0F1dGhvcj48WWVhcj4yMDEzPC9Z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PEVuZE5vdGU+PENpdGU+PEF1dGhvcj5TdGF2cm9wb3Vsb3M8L0F1dGhvcj48WWVhcj4yMDEzPC9Z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36" w:tooltip="Stavropoulos, 2013 #23" w:history="1">
        <w:r w:rsidR="00FC6193" w:rsidRPr="007F3C37">
          <w:rPr>
            <w:rFonts w:ascii="Book Antiqua" w:hAnsi="Book Antiqua" w:cs="Times New Roman"/>
            <w:noProof/>
            <w:vertAlign w:val="superscript"/>
          </w:rPr>
          <w:t>36</w:t>
        </w:r>
      </w:hyperlink>
      <w:r w:rsidR="005674AD" w:rsidRPr="007F3C37">
        <w:rPr>
          <w:rFonts w:ascii="Book Antiqua" w:hAnsi="Book Antiqua" w:cs="Times New Roman"/>
          <w:noProof/>
          <w:vertAlign w:val="superscript"/>
        </w:rPr>
        <w:t>,</w:t>
      </w:r>
      <w:hyperlink w:anchor="_ENREF_37" w:tooltip="Minami, 2014 #48" w:history="1">
        <w:r w:rsidR="00FC6193" w:rsidRPr="007F3C37">
          <w:rPr>
            <w:rFonts w:ascii="Book Antiqua" w:hAnsi="Book Antiqua" w:cs="Times New Roman"/>
            <w:noProof/>
            <w:vertAlign w:val="superscript"/>
          </w:rPr>
          <w:t>37</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BC04C8" w:rsidRPr="007F3C37">
        <w:rPr>
          <w:rFonts w:ascii="Book Antiqua" w:hAnsi="Book Antiqua" w:cs="Times New Roman"/>
        </w:rPr>
        <w:t>. Many of these methods are</w:t>
      </w:r>
      <w:r w:rsidRPr="007F3C37">
        <w:rPr>
          <w:rFonts w:ascii="Book Antiqua" w:hAnsi="Book Antiqua" w:cs="Times New Roman"/>
        </w:rPr>
        <w:t xml:space="preserve"> </w:t>
      </w:r>
      <w:r w:rsidR="00BC04C8" w:rsidRPr="007F3C37">
        <w:rPr>
          <w:rFonts w:ascii="Book Antiqua" w:hAnsi="Book Antiqua" w:cs="Times New Roman"/>
        </w:rPr>
        <w:t>subjecti</w:t>
      </w:r>
      <w:r w:rsidR="00254D60" w:rsidRPr="007F3C37">
        <w:rPr>
          <w:rFonts w:ascii="Book Antiqua" w:hAnsi="Book Antiqua" w:cs="Times New Roman"/>
        </w:rPr>
        <w:t>ve. Our preference is to use one of two objective techniques:</w:t>
      </w:r>
      <w:r w:rsidR="00BC04C8" w:rsidRPr="007F3C37">
        <w:rPr>
          <w:rFonts w:ascii="Book Antiqua" w:hAnsi="Book Antiqua" w:cs="Times New Roman"/>
        </w:rPr>
        <w:t xml:space="preserve"> </w:t>
      </w:r>
      <w:r w:rsidR="00254D60" w:rsidRPr="007F3C37">
        <w:rPr>
          <w:rFonts w:ascii="Book Antiqua" w:hAnsi="Book Antiqua" w:cs="Times New Roman"/>
        </w:rPr>
        <w:t xml:space="preserve">double endoscope </w:t>
      </w:r>
      <w:r w:rsidR="00BC04C8" w:rsidRPr="007F3C37">
        <w:rPr>
          <w:rFonts w:ascii="Book Antiqua" w:hAnsi="Book Antiqua" w:cs="Times New Roman"/>
        </w:rPr>
        <w:t>transillumination</w:t>
      </w:r>
      <w:r w:rsidR="00E21CD7" w:rsidRPr="007F3C37">
        <w:rPr>
          <w:rFonts w:ascii="Book Antiqua" w:hAnsi="Book Antiqua" w:cs="Times New Roman"/>
        </w:rPr>
        <w:t xml:space="preserve"> </w:t>
      </w:r>
      <w:r w:rsidR="00BC04C8" w:rsidRPr="007F3C37">
        <w:rPr>
          <w:rFonts w:ascii="Book Antiqua" w:hAnsi="Book Antiqua" w:cs="Times New Roman"/>
        </w:rPr>
        <w:t>technique</w:t>
      </w:r>
      <w:r w:rsidR="00254D60" w:rsidRPr="007F3C37">
        <w:rPr>
          <w:rFonts w:ascii="Book Antiqua" w:hAnsi="Book Antiqua" w:cs="Times New Roman"/>
        </w:rPr>
        <w:t xml:space="preserve"> or intraprocedural fluoroscopy</w:t>
      </w:r>
      <w:r w:rsidR="002B2D07" w:rsidRPr="007F3C37">
        <w:rPr>
          <w:rFonts w:ascii="Book Antiqua" w:hAnsi="Book Antiqua" w:cs="Times New Roman"/>
        </w:rPr>
        <w:fldChar w:fldCharType="begin">
          <w:fldData xml:space="preserve">PEVuZE5vdGU+PENpdGU+PEF1dGhvcj5CYWxkYXF1ZS1TaWx2YTwvQXV0aG9yPjxZZWFyPjIwMTQ8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PEVuZE5vdGU+PENpdGU+PEF1dGhvcj5CYWxkYXF1ZS1TaWx2YTwvQXV0aG9yPjxZZWFyPjIwMTQ8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38" w:tooltip="Baldaque-Silva, 2014 #52" w:history="1">
        <w:r w:rsidR="00FC6193" w:rsidRPr="007F3C37">
          <w:rPr>
            <w:rFonts w:ascii="Book Antiqua" w:hAnsi="Book Antiqua" w:cs="Times New Roman"/>
            <w:noProof/>
            <w:vertAlign w:val="superscript"/>
          </w:rPr>
          <w:t>38</w:t>
        </w:r>
      </w:hyperlink>
      <w:r w:rsidR="005674AD" w:rsidRPr="007F3C37">
        <w:rPr>
          <w:rFonts w:ascii="Book Antiqua" w:hAnsi="Book Antiqua" w:cs="Times New Roman"/>
          <w:noProof/>
          <w:vertAlign w:val="superscript"/>
        </w:rPr>
        <w:t>,</w:t>
      </w:r>
      <w:hyperlink w:anchor="_ENREF_39" w:tooltip="Kumbhari, 2014 #49" w:history="1">
        <w:r w:rsidR="00FC6193" w:rsidRPr="007F3C37">
          <w:rPr>
            <w:rFonts w:ascii="Book Antiqua" w:hAnsi="Book Antiqua" w:cs="Times New Roman"/>
            <w:noProof/>
            <w:vertAlign w:val="superscript"/>
          </w:rPr>
          <w:t>39</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hyperlink w:anchor="_ENREF_38" w:tooltip="Kumbhari, 2014 #49" w:history="1"/>
      <w:r w:rsidR="00BC04C8" w:rsidRPr="007F3C37">
        <w:rPr>
          <w:rFonts w:ascii="Book Antiqua" w:hAnsi="Book Antiqua" w:cs="Times New Roman"/>
        </w:rPr>
        <w:t xml:space="preserve">. </w:t>
      </w:r>
    </w:p>
    <w:p w14:paraId="6A9784E4" w14:textId="77777777" w:rsidR="00E21CD7" w:rsidRPr="007F3C37" w:rsidRDefault="00E21CD7" w:rsidP="00DE036F">
      <w:pPr>
        <w:widowControl w:val="0"/>
        <w:autoSpaceDE w:val="0"/>
        <w:autoSpaceDN w:val="0"/>
        <w:adjustRightInd w:val="0"/>
        <w:spacing w:line="360" w:lineRule="auto"/>
        <w:jc w:val="both"/>
        <w:rPr>
          <w:rFonts w:ascii="Book Antiqua" w:hAnsi="Book Antiqua" w:cs="Times New Roman"/>
        </w:rPr>
      </w:pPr>
    </w:p>
    <w:p w14:paraId="51D1FC30" w14:textId="14689118" w:rsidR="00E21CD7" w:rsidRPr="007F3C37" w:rsidRDefault="00E21CD7" w:rsidP="00DE036F">
      <w:pPr>
        <w:widowControl w:val="0"/>
        <w:autoSpaceDE w:val="0"/>
        <w:autoSpaceDN w:val="0"/>
        <w:adjustRightInd w:val="0"/>
        <w:spacing w:line="360" w:lineRule="auto"/>
        <w:jc w:val="both"/>
        <w:rPr>
          <w:rFonts w:ascii="Book Antiqua" w:hAnsi="Book Antiqua" w:cs="Times New Roman"/>
          <w:b/>
          <w:i/>
        </w:rPr>
      </w:pPr>
      <w:r w:rsidRPr="007F3C37">
        <w:rPr>
          <w:rFonts w:ascii="Book Antiqua" w:hAnsi="Book Antiqua" w:cs="Times New Roman"/>
          <w:b/>
          <w:i/>
        </w:rPr>
        <w:t xml:space="preserve">Double endoscope transillumination for extent confirmation technique </w:t>
      </w:r>
    </w:p>
    <w:p w14:paraId="7FC4A3B6" w14:textId="04606D5B" w:rsidR="00E21CD7" w:rsidRPr="007F3C37" w:rsidRDefault="00BC04C8" w:rsidP="00DE036F">
      <w:pPr>
        <w:widowControl w:val="0"/>
        <w:autoSpaceDE w:val="0"/>
        <w:autoSpaceDN w:val="0"/>
        <w:adjustRightInd w:val="0"/>
        <w:spacing w:line="360" w:lineRule="auto"/>
        <w:jc w:val="both"/>
        <w:rPr>
          <w:rFonts w:ascii="Book Antiqua" w:hAnsi="Book Antiqua" w:cs="Times New Roman"/>
        </w:rPr>
      </w:pPr>
      <w:r w:rsidRPr="007F3C37">
        <w:rPr>
          <w:rFonts w:ascii="Book Antiqua" w:hAnsi="Book Antiqua" w:cs="Times New Roman"/>
        </w:rPr>
        <w:t xml:space="preserve">After </w:t>
      </w:r>
      <w:r w:rsidR="00216134" w:rsidRPr="007F3C37">
        <w:rPr>
          <w:rFonts w:ascii="Book Antiqua" w:hAnsi="Book Antiqua" w:cs="Times New Roman"/>
        </w:rPr>
        <w:t xml:space="preserve">the </w:t>
      </w:r>
      <w:r w:rsidR="005B3841" w:rsidRPr="007F3C37">
        <w:rPr>
          <w:rFonts w:ascii="Book Antiqua" w:hAnsi="Book Antiqua" w:cs="Times New Roman"/>
        </w:rPr>
        <w:t xml:space="preserve">submucosal </w:t>
      </w:r>
      <w:r w:rsidRPr="007F3C37">
        <w:rPr>
          <w:rFonts w:ascii="Book Antiqua" w:hAnsi="Book Antiqua" w:cs="Times New Roman"/>
        </w:rPr>
        <w:t xml:space="preserve">tunnel </w:t>
      </w:r>
      <w:r w:rsidR="00216134" w:rsidRPr="007F3C37">
        <w:rPr>
          <w:rFonts w:ascii="Book Antiqua" w:hAnsi="Book Antiqua" w:cs="Times New Roman"/>
        </w:rPr>
        <w:t>is created</w:t>
      </w:r>
      <w:r w:rsidRPr="007F3C37">
        <w:rPr>
          <w:rFonts w:ascii="Book Antiqua" w:hAnsi="Book Antiqua" w:cs="Times New Roman"/>
        </w:rPr>
        <w:t>, the</w:t>
      </w:r>
      <w:r w:rsidR="005B3841" w:rsidRPr="007F3C37">
        <w:rPr>
          <w:rFonts w:ascii="Book Antiqua" w:hAnsi="Book Antiqua" w:cs="Times New Roman"/>
        </w:rPr>
        <w:t xml:space="preserve"> </w:t>
      </w:r>
      <w:r w:rsidR="00BA30E0" w:rsidRPr="007F3C37">
        <w:rPr>
          <w:rFonts w:ascii="Book Antiqua" w:hAnsi="Book Antiqua" w:cs="Times New Roman"/>
        </w:rPr>
        <w:t xml:space="preserve">gastroscope </w:t>
      </w:r>
      <w:r w:rsidRPr="007F3C37">
        <w:rPr>
          <w:rFonts w:ascii="Book Antiqua" w:hAnsi="Book Antiqua" w:cs="Times New Roman"/>
        </w:rPr>
        <w:t xml:space="preserve">is </w:t>
      </w:r>
      <w:r w:rsidR="00216134" w:rsidRPr="007F3C37">
        <w:rPr>
          <w:rFonts w:ascii="Book Antiqua" w:hAnsi="Book Antiqua" w:cs="Times New Roman"/>
        </w:rPr>
        <w:t xml:space="preserve">withdrawn </w:t>
      </w:r>
      <w:r w:rsidR="005B3841" w:rsidRPr="007F3C37">
        <w:rPr>
          <w:rFonts w:ascii="Book Antiqua" w:hAnsi="Book Antiqua" w:cs="Times New Roman"/>
        </w:rPr>
        <w:t xml:space="preserve">and an ultraslim, 5.9-mm </w:t>
      </w:r>
      <w:r w:rsidR="00216134" w:rsidRPr="007F3C37">
        <w:rPr>
          <w:rFonts w:ascii="Book Antiqua" w:hAnsi="Book Antiqua" w:cs="Times New Roman"/>
        </w:rPr>
        <w:t>endoscope</w:t>
      </w:r>
      <w:r w:rsidRPr="007F3C37">
        <w:rPr>
          <w:rFonts w:ascii="Book Antiqua" w:hAnsi="Book Antiqua" w:cs="Times New Roman"/>
        </w:rPr>
        <w:t xml:space="preserve"> is inserted through the mouth into</w:t>
      </w:r>
      <w:r w:rsidR="00BA30E0" w:rsidRPr="007F3C37">
        <w:rPr>
          <w:rFonts w:ascii="Book Antiqua" w:hAnsi="Book Antiqua" w:cs="Times New Roman"/>
        </w:rPr>
        <w:t xml:space="preserve"> the stomach and then retroflexed</w:t>
      </w:r>
      <w:r w:rsidRPr="007F3C37">
        <w:rPr>
          <w:rFonts w:ascii="Book Antiqua" w:hAnsi="Book Antiqua" w:cs="Times New Roman"/>
        </w:rPr>
        <w:t xml:space="preserve">. The </w:t>
      </w:r>
      <w:r w:rsidR="00BA30E0" w:rsidRPr="007F3C37">
        <w:rPr>
          <w:rFonts w:ascii="Book Antiqua" w:hAnsi="Book Antiqua" w:cs="Times New Roman"/>
        </w:rPr>
        <w:t xml:space="preserve">cap fitted gastroscope </w:t>
      </w:r>
      <w:r w:rsidRPr="007F3C37">
        <w:rPr>
          <w:rFonts w:ascii="Book Antiqua" w:hAnsi="Book Antiqua" w:cs="Times New Roman"/>
        </w:rPr>
        <w:t>is reinserted</w:t>
      </w:r>
      <w:r w:rsidR="005B3841" w:rsidRPr="007F3C37">
        <w:rPr>
          <w:rFonts w:ascii="Book Antiqua" w:hAnsi="Book Antiqua" w:cs="Times New Roman"/>
        </w:rPr>
        <w:t xml:space="preserve"> </w:t>
      </w:r>
      <w:r w:rsidRPr="007F3C37">
        <w:rPr>
          <w:rFonts w:ascii="Book Antiqua" w:hAnsi="Book Antiqua" w:cs="Times New Roman"/>
        </w:rPr>
        <w:t>alon</w:t>
      </w:r>
      <w:r w:rsidR="00BA30E0" w:rsidRPr="007F3C37">
        <w:rPr>
          <w:rFonts w:ascii="Book Antiqua" w:hAnsi="Book Antiqua" w:cs="Times New Roman"/>
        </w:rPr>
        <w:t xml:space="preserve">gside the ultraslim gastroscope into the submucosal tunnel. </w:t>
      </w:r>
      <w:r w:rsidRPr="007F3C37">
        <w:rPr>
          <w:rFonts w:ascii="Book Antiqua" w:hAnsi="Book Antiqua" w:cs="Times New Roman"/>
        </w:rPr>
        <w:t xml:space="preserve">The </w:t>
      </w:r>
      <w:r w:rsidR="00BA30E0" w:rsidRPr="007F3C37">
        <w:rPr>
          <w:rFonts w:ascii="Book Antiqua" w:hAnsi="Book Antiqua" w:cs="Times New Roman"/>
        </w:rPr>
        <w:t xml:space="preserve">brightness </w:t>
      </w:r>
      <w:r w:rsidRPr="007F3C37">
        <w:rPr>
          <w:rFonts w:ascii="Book Antiqua" w:hAnsi="Book Antiqua" w:cs="Times New Roman"/>
        </w:rPr>
        <w:t xml:space="preserve">of the </w:t>
      </w:r>
      <w:r w:rsidR="00BA30E0" w:rsidRPr="007F3C37">
        <w:rPr>
          <w:rFonts w:ascii="Book Antiqua" w:hAnsi="Book Antiqua" w:cs="Times New Roman"/>
        </w:rPr>
        <w:t xml:space="preserve">light of the ultraslim gastroscope </w:t>
      </w:r>
      <w:r w:rsidRPr="007F3C37">
        <w:rPr>
          <w:rFonts w:ascii="Book Antiqua" w:hAnsi="Book Antiqua" w:cs="Times New Roman"/>
        </w:rPr>
        <w:t xml:space="preserve">is </w:t>
      </w:r>
      <w:r w:rsidR="00BA30E0" w:rsidRPr="007F3C37">
        <w:rPr>
          <w:rFonts w:ascii="Book Antiqua" w:hAnsi="Book Antiqua" w:cs="Times New Roman"/>
        </w:rPr>
        <w:t xml:space="preserve">reduced while transillumination is switched </w:t>
      </w:r>
      <w:r w:rsidRPr="007F3C37">
        <w:rPr>
          <w:rFonts w:ascii="Book Antiqua" w:hAnsi="Book Antiqua" w:cs="Times New Roman"/>
        </w:rPr>
        <w:t>on for</w:t>
      </w:r>
      <w:r w:rsidR="005B3841" w:rsidRPr="007F3C37">
        <w:rPr>
          <w:rFonts w:ascii="Book Antiqua" w:hAnsi="Book Antiqua" w:cs="Times New Roman"/>
        </w:rPr>
        <w:t xml:space="preserve"> </w:t>
      </w:r>
      <w:r w:rsidRPr="007F3C37">
        <w:rPr>
          <w:rFonts w:ascii="Book Antiqua" w:hAnsi="Book Antiqua" w:cs="Times New Roman"/>
        </w:rPr>
        <w:t>the</w:t>
      </w:r>
      <w:r w:rsidR="00BA30E0" w:rsidRPr="007F3C37">
        <w:rPr>
          <w:rFonts w:ascii="Book Antiqua" w:hAnsi="Book Antiqua" w:cs="Times New Roman"/>
        </w:rPr>
        <w:t xml:space="preserve"> standard gastroscope within the submucosal tunnel</w:t>
      </w:r>
      <w:r w:rsidR="005B3841" w:rsidRPr="007F3C37">
        <w:rPr>
          <w:rFonts w:ascii="Book Antiqua" w:hAnsi="Book Antiqua" w:cs="Times New Roman"/>
        </w:rPr>
        <w:t>. The transillumin</w:t>
      </w:r>
      <w:r w:rsidR="00BA30E0" w:rsidRPr="007F3C37">
        <w:rPr>
          <w:rFonts w:ascii="Book Antiqua" w:hAnsi="Book Antiqua" w:cs="Times New Roman"/>
        </w:rPr>
        <w:t>ated</w:t>
      </w:r>
      <w:r w:rsidR="005B3841" w:rsidRPr="007F3C37">
        <w:rPr>
          <w:rFonts w:ascii="Book Antiqua" w:hAnsi="Book Antiqua" w:cs="Times New Roman"/>
        </w:rPr>
        <w:t xml:space="preserve"> </w:t>
      </w:r>
      <w:r w:rsidRPr="007F3C37">
        <w:rPr>
          <w:rFonts w:ascii="Book Antiqua" w:hAnsi="Book Antiqua" w:cs="Times New Roman"/>
        </w:rPr>
        <w:t>light is</w:t>
      </w:r>
      <w:r w:rsidR="00BA30E0" w:rsidRPr="007F3C37">
        <w:rPr>
          <w:rFonts w:ascii="Book Antiqua" w:hAnsi="Book Antiqua" w:cs="Times New Roman"/>
        </w:rPr>
        <w:t xml:space="preserve"> seen by the ultraslim gastroscope</w:t>
      </w:r>
      <w:r w:rsidR="00600CA8" w:rsidRPr="007F3C37">
        <w:rPr>
          <w:rFonts w:ascii="Book Antiqua" w:hAnsi="Book Antiqua" w:cs="Times New Roman"/>
        </w:rPr>
        <w:t xml:space="preserve"> and hence </w:t>
      </w:r>
      <w:r w:rsidR="00BA30E0" w:rsidRPr="007F3C37">
        <w:rPr>
          <w:rFonts w:ascii="Book Antiqua" w:hAnsi="Book Antiqua" w:cs="Times New Roman"/>
        </w:rPr>
        <w:t xml:space="preserve">allows </w:t>
      </w:r>
      <w:r w:rsidRPr="007F3C37">
        <w:rPr>
          <w:rFonts w:ascii="Book Antiqua" w:hAnsi="Book Antiqua" w:cs="Times New Roman"/>
        </w:rPr>
        <w:t xml:space="preserve">exact </w:t>
      </w:r>
      <w:r w:rsidR="00600CA8" w:rsidRPr="007F3C37">
        <w:rPr>
          <w:rFonts w:ascii="Book Antiqua" w:hAnsi="Book Antiqua" w:cs="Times New Roman"/>
        </w:rPr>
        <w:t xml:space="preserve">appreciation </w:t>
      </w:r>
      <w:r w:rsidRPr="007F3C37">
        <w:rPr>
          <w:rFonts w:ascii="Book Antiqua" w:hAnsi="Book Antiqua" w:cs="Times New Roman"/>
        </w:rPr>
        <w:t>of the extent of the</w:t>
      </w:r>
      <w:r w:rsidR="005B3841" w:rsidRPr="007F3C37">
        <w:rPr>
          <w:rFonts w:ascii="Book Antiqua" w:hAnsi="Book Antiqua" w:cs="Times New Roman"/>
        </w:rPr>
        <w:t xml:space="preserve"> </w:t>
      </w:r>
      <w:r w:rsidRPr="007F3C37">
        <w:rPr>
          <w:rFonts w:ascii="Book Antiqua" w:hAnsi="Book Antiqua" w:cs="Times New Roman"/>
        </w:rPr>
        <w:t xml:space="preserve">tunnel into the </w:t>
      </w:r>
      <w:r w:rsidR="00600CA8" w:rsidRPr="007F3C37">
        <w:rPr>
          <w:rFonts w:ascii="Book Antiqua" w:hAnsi="Book Antiqua" w:cs="Times New Roman"/>
        </w:rPr>
        <w:t xml:space="preserve">proximal stomach </w:t>
      </w:r>
      <w:r w:rsidR="00721B7C" w:rsidRPr="007F3C37">
        <w:rPr>
          <w:rFonts w:ascii="Book Antiqua" w:hAnsi="Book Antiqua" w:cs="Times New Roman"/>
        </w:rPr>
        <w:t>(Figure 7)</w:t>
      </w:r>
      <w:r w:rsidR="005B3841" w:rsidRPr="007F3C37">
        <w:rPr>
          <w:rFonts w:ascii="Book Antiqua" w:hAnsi="Book Antiqua" w:cs="Times New Roman"/>
        </w:rPr>
        <w:t>.</w:t>
      </w:r>
    </w:p>
    <w:p w14:paraId="35C97AFF" w14:textId="77777777" w:rsidR="00E21CD7" w:rsidRPr="007F3C37" w:rsidRDefault="00E21CD7" w:rsidP="00DE036F">
      <w:pPr>
        <w:widowControl w:val="0"/>
        <w:autoSpaceDE w:val="0"/>
        <w:autoSpaceDN w:val="0"/>
        <w:adjustRightInd w:val="0"/>
        <w:spacing w:line="360" w:lineRule="auto"/>
        <w:jc w:val="both"/>
        <w:rPr>
          <w:rFonts w:ascii="Book Antiqua" w:hAnsi="Book Antiqua" w:cs="Times New Roman"/>
        </w:rPr>
      </w:pPr>
    </w:p>
    <w:p w14:paraId="0D806879" w14:textId="77777777" w:rsidR="004309A3" w:rsidRPr="007F3C37" w:rsidRDefault="004309A3" w:rsidP="00DE036F">
      <w:pPr>
        <w:widowControl w:val="0"/>
        <w:autoSpaceDE w:val="0"/>
        <w:autoSpaceDN w:val="0"/>
        <w:adjustRightInd w:val="0"/>
        <w:spacing w:line="360" w:lineRule="auto"/>
        <w:jc w:val="both"/>
        <w:rPr>
          <w:rFonts w:ascii="Book Antiqua" w:hAnsi="Book Antiqua" w:cs="Times New Roman"/>
          <w:b/>
          <w:i/>
        </w:rPr>
      </w:pPr>
      <w:r w:rsidRPr="007F3C37">
        <w:rPr>
          <w:rFonts w:ascii="Book Antiqua" w:hAnsi="Book Antiqua" w:cs="Times New Roman"/>
          <w:b/>
          <w:i/>
        </w:rPr>
        <w:t>Intraprocedural fluoroscopy</w:t>
      </w:r>
    </w:p>
    <w:p w14:paraId="1234A9A6" w14:textId="2262A0C4" w:rsidR="00FA1505" w:rsidRPr="007F3C37" w:rsidRDefault="00E21CD7" w:rsidP="00DE036F">
      <w:pPr>
        <w:widowControl w:val="0"/>
        <w:autoSpaceDE w:val="0"/>
        <w:autoSpaceDN w:val="0"/>
        <w:adjustRightInd w:val="0"/>
        <w:spacing w:line="360" w:lineRule="auto"/>
        <w:jc w:val="both"/>
        <w:rPr>
          <w:rFonts w:ascii="Book Antiqua" w:hAnsi="Book Antiqua" w:cs="Times New Roman"/>
        </w:rPr>
      </w:pPr>
      <w:r w:rsidRPr="007F3C37">
        <w:rPr>
          <w:rFonts w:ascii="Book Antiqua" w:hAnsi="Book Antiqua"/>
          <w:bCs/>
        </w:rPr>
        <w:t xml:space="preserve">After </w:t>
      </w:r>
      <w:r w:rsidR="00600CA8" w:rsidRPr="007F3C37">
        <w:rPr>
          <w:rFonts w:ascii="Book Antiqua" w:hAnsi="Book Antiqua"/>
          <w:bCs/>
        </w:rPr>
        <w:t>the formation</w:t>
      </w:r>
      <w:r w:rsidRPr="007F3C37">
        <w:rPr>
          <w:rFonts w:ascii="Book Antiqua" w:hAnsi="Book Antiqua"/>
          <w:bCs/>
        </w:rPr>
        <w:t xml:space="preserve"> of a submucosal tunnel, a radio-opaque marker (endoscopic clip placed at EGJ </w:t>
      </w:r>
      <w:r w:rsidR="00FA1505" w:rsidRPr="007F3C37">
        <w:rPr>
          <w:rFonts w:ascii="Book Antiqua" w:hAnsi="Book Antiqua"/>
          <w:bCs/>
        </w:rPr>
        <w:t xml:space="preserve">on the opposite side to the submucosal tunnel </w:t>
      </w:r>
      <w:r w:rsidRPr="007F3C37">
        <w:rPr>
          <w:rFonts w:ascii="Book Antiqua" w:hAnsi="Book Antiqua"/>
          <w:bCs/>
        </w:rPr>
        <w:t>or fluoroscopically guided placement of a 19-gauge needle on the skin</w:t>
      </w:r>
      <w:r w:rsidR="00FA1505" w:rsidRPr="007F3C37">
        <w:rPr>
          <w:rFonts w:ascii="Book Antiqua" w:hAnsi="Book Antiqua"/>
          <w:bCs/>
        </w:rPr>
        <w:t>) is</w:t>
      </w:r>
      <w:r w:rsidRPr="007F3C37">
        <w:rPr>
          <w:rFonts w:ascii="Book Antiqua" w:hAnsi="Book Antiqua"/>
          <w:bCs/>
        </w:rPr>
        <w:t xml:space="preserve"> used to mark the EGJ. </w:t>
      </w:r>
      <w:r w:rsidR="004309A3" w:rsidRPr="007F3C37">
        <w:rPr>
          <w:rFonts w:ascii="Book Antiqua" w:hAnsi="Book Antiqua"/>
        </w:rPr>
        <w:t>The endoscope is</w:t>
      </w:r>
      <w:r w:rsidR="00FA1505" w:rsidRPr="007F3C37">
        <w:rPr>
          <w:rFonts w:ascii="Book Antiqua" w:hAnsi="Book Antiqua"/>
        </w:rPr>
        <w:t xml:space="preserve"> then re-inserted to the </w:t>
      </w:r>
      <w:r w:rsidR="00600CA8" w:rsidRPr="007F3C37">
        <w:rPr>
          <w:rFonts w:ascii="Book Antiqua" w:hAnsi="Book Antiqua"/>
        </w:rPr>
        <w:t xml:space="preserve">terminal </w:t>
      </w:r>
      <w:r w:rsidR="00FA1505" w:rsidRPr="007F3C37">
        <w:rPr>
          <w:rFonts w:ascii="Book Antiqua" w:hAnsi="Book Antiqua"/>
        </w:rPr>
        <w:t>aspect of the submucosal tunnel. Using a C-arm, a fluoroscopic image is obtained in the anterior-posterior axis. The distance between the jaws of the endoscopic clip or needle, and the endoscope tip is calculated using the known diameter of the endoscope as a scale</w:t>
      </w:r>
      <w:r w:rsidR="00721B7C" w:rsidRPr="007F3C37">
        <w:rPr>
          <w:rFonts w:ascii="Book Antiqua" w:hAnsi="Book Antiqua"/>
        </w:rPr>
        <w:t xml:space="preserve"> (Figure 8).</w:t>
      </w:r>
      <w:r w:rsidR="00FA1505" w:rsidRPr="007F3C37">
        <w:rPr>
          <w:rFonts w:ascii="Book Antiqua" w:hAnsi="Book Antiqua"/>
        </w:rPr>
        <w:t xml:space="preserve"> This allows for an objective measurement of the length of the submucosal tunnel below the EGJ.</w:t>
      </w:r>
    </w:p>
    <w:p w14:paraId="095D07EB" w14:textId="77777777" w:rsidR="008B3A51" w:rsidRPr="007F3C37" w:rsidRDefault="008B3A51" w:rsidP="00DE036F">
      <w:pPr>
        <w:widowControl w:val="0"/>
        <w:autoSpaceDE w:val="0"/>
        <w:autoSpaceDN w:val="0"/>
        <w:adjustRightInd w:val="0"/>
        <w:spacing w:line="360" w:lineRule="auto"/>
        <w:jc w:val="both"/>
        <w:rPr>
          <w:rFonts w:ascii="Book Antiqua" w:hAnsi="Book Antiqua" w:cs="Times New Roman"/>
        </w:rPr>
      </w:pPr>
    </w:p>
    <w:p w14:paraId="2E69A077" w14:textId="733D9305" w:rsidR="00FA6488" w:rsidRPr="007F3C37" w:rsidRDefault="008B3A51" w:rsidP="00DE036F">
      <w:pPr>
        <w:widowControl w:val="0"/>
        <w:autoSpaceDE w:val="0"/>
        <w:autoSpaceDN w:val="0"/>
        <w:adjustRightInd w:val="0"/>
        <w:spacing w:line="360" w:lineRule="auto"/>
        <w:jc w:val="both"/>
        <w:rPr>
          <w:rFonts w:ascii="Book Antiqua" w:hAnsi="Book Antiqua" w:cs="Times New Roman"/>
          <w:b/>
          <w:lang w:eastAsia="zh-CN"/>
        </w:rPr>
      </w:pPr>
      <w:r w:rsidRPr="007F3C37">
        <w:rPr>
          <w:rFonts w:ascii="Book Antiqua" w:hAnsi="Book Antiqua" w:cs="Times New Roman"/>
          <w:b/>
        </w:rPr>
        <w:t xml:space="preserve">STEP 3: </w:t>
      </w:r>
      <w:r w:rsidR="005674AD" w:rsidRPr="007F3C37">
        <w:rPr>
          <w:rFonts w:ascii="Book Antiqua" w:hAnsi="Book Antiqua" w:cs="Times New Roman"/>
          <w:b/>
        </w:rPr>
        <w:t>Myotomy</w:t>
      </w:r>
      <w:r w:rsidR="005674AD" w:rsidRPr="007F3C37">
        <w:rPr>
          <w:rFonts w:ascii="Book Antiqua" w:hAnsi="Book Antiqua" w:cs="Times New Roman"/>
          <w:b/>
          <w:lang w:eastAsia="zh-CN"/>
        </w:rPr>
        <w:t xml:space="preserve">: </w:t>
      </w:r>
      <w:r w:rsidR="004B015C" w:rsidRPr="007F3C37">
        <w:rPr>
          <w:rFonts w:ascii="Book Antiqua" w:hAnsi="Book Antiqua" w:cs="Times New Roman"/>
        </w:rPr>
        <w:t xml:space="preserve">Selective </w:t>
      </w:r>
      <w:r w:rsidR="007C1B35" w:rsidRPr="007F3C37">
        <w:rPr>
          <w:rFonts w:ascii="Book Antiqua" w:hAnsi="Book Antiqua" w:cs="Times New Roman"/>
        </w:rPr>
        <w:t xml:space="preserve">myotomy of </w:t>
      </w:r>
      <w:r w:rsidR="00982C2A" w:rsidRPr="007F3C37">
        <w:rPr>
          <w:rFonts w:ascii="Book Antiqua" w:hAnsi="Book Antiqua" w:cs="Times New Roman"/>
        </w:rPr>
        <w:t>the inner circular muscle is performed 1</w:t>
      </w:r>
      <w:r w:rsidR="007C1B35" w:rsidRPr="007F3C37">
        <w:rPr>
          <w:rFonts w:ascii="Book Antiqua" w:hAnsi="Book Antiqua" w:cs="Times New Roman"/>
        </w:rPr>
        <w:t xml:space="preserve">cm </w:t>
      </w:r>
      <w:r w:rsidR="007B4E1C" w:rsidRPr="007F3C37">
        <w:rPr>
          <w:rFonts w:ascii="Book Antiqua" w:hAnsi="Book Antiqua" w:cs="Times New Roman"/>
        </w:rPr>
        <w:t>below the end of the mucosal incision</w:t>
      </w:r>
      <w:r w:rsidR="007C1B35" w:rsidRPr="007F3C37">
        <w:rPr>
          <w:rFonts w:ascii="Book Antiqua" w:hAnsi="Book Antiqua" w:cs="Times New Roman"/>
        </w:rPr>
        <w:t xml:space="preserve">. The </w:t>
      </w:r>
      <w:r w:rsidR="00982C2A" w:rsidRPr="007F3C37">
        <w:rPr>
          <w:rFonts w:ascii="Book Antiqua" w:hAnsi="Book Antiqua" w:cs="Times New Roman"/>
        </w:rPr>
        <w:t xml:space="preserve">HK or </w:t>
      </w:r>
      <w:r w:rsidR="00EE527D" w:rsidRPr="007F3C37">
        <w:rPr>
          <w:rFonts w:ascii="Book Antiqua" w:hAnsi="Book Antiqua" w:cs="Times New Roman"/>
        </w:rPr>
        <w:t xml:space="preserve">TT </w:t>
      </w:r>
      <w:r w:rsidR="007C1B35" w:rsidRPr="007F3C37">
        <w:rPr>
          <w:rFonts w:ascii="Book Antiqua" w:hAnsi="Book Antiqua" w:cs="Times New Roman"/>
        </w:rPr>
        <w:t>knife</w:t>
      </w:r>
      <w:r w:rsidR="00EE527D" w:rsidRPr="007F3C37">
        <w:rPr>
          <w:rFonts w:ascii="Book Antiqua" w:hAnsi="Book Antiqua" w:cs="Times New Roman"/>
        </w:rPr>
        <w:t xml:space="preserve"> </w:t>
      </w:r>
      <w:r w:rsidR="00982C2A" w:rsidRPr="007F3C37">
        <w:rPr>
          <w:rFonts w:ascii="Book Antiqua" w:hAnsi="Book Antiqua" w:cs="Times New Roman"/>
        </w:rPr>
        <w:t>is used to grasp</w:t>
      </w:r>
      <w:r w:rsidR="007C1B35" w:rsidRPr="007F3C37">
        <w:rPr>
          <w:rFonts w:ascii="Book Antiqua" w:hAnsi="Book Antiqua" w:cs="Times New Roman"/>
        </w:rPr>
        <w:t xml:space="preserve"> </w:t>
      </w:r>
      <w:r w:rsidR="00982C2A" w:rsidRPr="007F3C37">
        <w:rPr>
          <w:rFonts w:ascii="Book Antiqua" w:hAnsi="Book Antiqua" w:cs="Times New Roman"/>
        </w:rPr>
        <w:t xml:space="preserve">and lift circular muscle fibers </w:t>
      </w:r>
      <w:r w:rsidR="007C1B35" w:rsidRPr="007F3C37">
        <w:rPr>
          <w:rFonts w:ascii="Book Antiqua" w:hAnsi="Book Antiqua" w:cs="Times New Roman"/>
        </w:rPr>
        <w:t>followed by cutting with spray coagulation current at 50W on effect 2 (ERBE</w:t>
      </w:r>
      <w:r w:rsidR="004309A3" w:rsidRPr="007F3C37">
        <w:rPr>
          <w:rFonts w:ascii="Book Antiqua" w:hAnsi="Book Antiqua" w:cs="Times New Roman"/>
        </w:rPr>
        <w:t>, Tubingen, Germany</w:t>
      </w:r>
      <w:r w:rsidR="00982C2A" w:rsidRPr="007F3C37">
        <w:rPr>
          <w:rFonts w:ascii="Book Antiqua" w:hAnsi="Book Antiqua" w:cs="Times New Roman"/>
        </w:rPr>
        <w:t>). S</w:t>
      </w:r>
      <w:r w:rsidR="007C1B35" w:rsidRPr="007F3C37">
        <w:rPr>
          <w:rFonts w:ascii="Book Antiqua" w:hAnsi="Book Antiqua" w:cs="Times New Roman"/>
        </w:rPr>
        <w:t xml:space="preserve">elective </w:t>
      </w:r>
      <w:r w:rsidR="00982C2A" w:rsidRPr="007F3C37">
        <w:rPr>
          <w:rFonts w:ascii="Book Antiqua" w:hAnsi="Book Antiqua" w:cs="Times New Roman"/>
        </w:rPr>
        <w:t xml:space="preserve">myotomy of the inner circular muscle, </w:t>
      </w:r>
      <w:r w:rsidR="007C1B35" w:rsidRPr="007F3C37">
        <w:rPr>
          <w:rFonts w:ascii="Book Antiqua" w:hAnsi="Book Antiqua" w:cs="Times New Roman"/>
        </w:rPr>
        <w:t>preserving</w:t>
      </w:r>
      <w:r w:rsidR="004B015C" w:rsidRPr="007F3C37">
        <w:rPr>
          <w:rFonts w:ascii="Book Antiqua" w:hAnsi="Book Antiqua" w:cs="Times New Roman"/>
        </w:rPr>
        <w:t xml:space="preserve"> </w:t>
      </w:r>
      <w:r w:rsidR="007C1B35" w:rsidRPr="007F3C37">
        <w:rPr>
          <w:rFonts w:ascii="Book Antiqua" w:hAnsi="Book Antiqua" w:cs="Times New Roman"/>
        </w:rPr>
        <w:t xml:space="preserve">the outer </w:t>
      </w:r>
      <w:r w:rsidR="00982C2A" w:rsidRPr="007F3C37">
        <w:rPr>
          <w:rFonts w:ascii="Book Antiqua" w:hAnsi="Book Antiqua" w:cs="Times New Roman"/>
        </w:rPr>
        <w:t xml:space="preserve">longitudinal </w:t>
      </w:r>
      <w:r w:rsidR="007C1B35" w:rsidRPr="007F3C37">
        <w:rPr>
          <w:rFonts w:ascii="Book Antiqua" w:hAnsi="Book Antiqua" w:cs="Times New Roman"/>
        </w:rPr>
        <w:t>esophageal muscular</w:t>
      </w:r>
      <w:r w:rsidR="004B015C" w:rsidRPr="007F3C37">
        <w:rPr>
          <w:rFonts w:ascii="Book Antiqua" w:hAnsi="Book Antiqua" w:cs="Times New Roman"/>
        </w:rPr>
        <w:t xml:space="preserve"> </w:t>
      </w:r>
      <w:r w:rsidR="00982C2A" w:rsidRPr="007F3C37">
        <w:rPr>
          <w:rFonts w:ascii="Book Antiqua" w:hAnsi="Book Antiqua" w:cs="Times New Roman"/>
        </w:rPr>
        <w:t xml:space="preserve">layer is usually preferred </w:t>
      </w:r>
      <w:r w:rsidR="004B015C" w:rsidRPr="007F3C37">
        <w:rPr>
          <w:rFonts w:ascii="Book Antiqua" w:hAnsi="Book Antiqua" w:cs="Times New Roman"/>
        </w:rPr>
        <w:t>during POEM</w:t>
      </w:r>
      <w:r w:rsidR="00880656" w:rsidRPr="007F3C37">
        <w:rPr>
          <w:rFonts w:ascii="Book Antiqua" w:hAnsi="Book Antiqua" w:cs="Times New Roman"/>
        </w:rPr>
        <w:t xml:space="preserve"> </w:t>
      </w:r>
      <w:r w:rsidR="00721B7C" w:rsidRPr="007F3C37">
        <w:rPr>
          <w:rFonts w:ascii="Book Antiqua" w:hAnsi="Book Antiqua" w:cs="Times New Roman"/>
        </w:rPr>
        <w:t>(Figure 9)</w:t>
      </w:r>
      <w:r w:rsidR="00592718" w:rsidRPr="007F3C37">
        <w:rPr>
          <w:rFonts w:ascii="Book Antiqua" w:hAnsi="Book Antiqua" w:cs="Times New Roman"/>
        </w:rPr>
        <w:t xml:space="preserve">. The </w:t>
      </w:r>
      <w:r w:rsidR="007C1B35" w:rsidRPr="007F3C37">
        <w:rPr>
          <w:rFonts w:ascii="Book Antiqua" w:hAnsi="Book Antiqua" w:cs="Times New Roman"/>
        </w:rPr>
        <w:t>selective circula</w:t>
      </w:r>
      <w:r w:rsidR="004B015C" w:rsidRPr="007F3C37">
        <w:rPr>
          <w:rFonts w:ascii="Book Antiqua" w:hAnsi="Book Antiqua" w:cs="Times New Roman"/>
        </w:rPr>
        <w:t xml:space="preserve">r </w:t>
      </w:r>
      <w:r w:rsidR="007C1B35" w:rsidRPr="007F3C37">
        <w:rPr>
          <w:rFonts w:ascii="Book Antiqua" w:hAnsi="Book Antiqua" w:cs="Times New Roman"/>
        </w:rPr>
        <w:t xml:space="preserve">muscle myotomy is </w:t>
      </w:r>
      <w:r w:rsidR="00592718" w:rsidRPr="007F3C37">
        <w:rPr>
          <w:rFonts w:ascii="Book Antiqua" w:hAnsi="Book Antiqua" w:cs="Times New Roman"/>
        </w:rPr>
        <w:t>intended</w:t>
      </w:r>
      <w:r w:rsidR="007C1B35" w:rsidRPr="007F3C37">
        <w:rPr>
          <w:rFonts w:ascii="Book Antiqua" w:hAnsi="Book Antiqua" w:cs="Times New Roman"/>
        </w:rPr>
        <w:t xml:space="preserve"> to </w:t>
      </w:r>
      <w:r w:rsidR="00592718" w:rsidRPr="007F3C37">
        <w:rPr>
          <w:rFonts w:ascii="Book Antiqua" w:hAnsi="Book Antiqua" w:cs="Times New Roman"/>
        </w:rPr>
        <w:t>prevent</w:t>
      </w:r>
      <w:r w:rsidR="007C1B35" w:rsidRPr="007F3C37">
        <w:rPr>
          <w:rFonts w:ascii="Book Antiqua" w:hAnsi="Book Antiqua" w:cs="Times New Roman"/>
        </w:rPr>
        <w:t xml:space="preserve"> </w:t>
      </w:r>
      <w:r w:rsidR="007558C4" w:rsidRPr="007F3C37">
        <w:rPr>
          <w:rFonts w:ascii="Book Antiqua" w:hAnsi="Book Antiqua" w:cs="Times New Roman"/>
        </w:rPr>
        <w:t xml:space="preserve">the endoscope </w:t>
      </w:r>
      <w:r w:rsidR="007C1B35" w:rsidRPr="007F3C37">
        <w:rPr>
          <w:rFonts w:ascii="Book Antiqua" w:hAnsi="Book Antiqua" w:cs="Times New Roman"/>
        </w:rPr>
        <w:t>entering</w:t>
      </w:r>
      <w:r w:rsidR="004B015C" w:rsidRPr="007F3C37">
        <w:rPr>
          <w:rFonts w:ascii="Book Antiqua" w:hAnsi="Book Antiqua" w:cs="Times New Roman"/>
        </w:rPr>
        <w:t xml:space="preserve"> </w:t>
      </w:r>
      <w:r w:rsidR="007C1B35" w:rsidRPr="007F3C37">
        <w:rPr>
          <w:rFonts w:ascii="Book Antiqua" w:hAnsi="Book Antiqua" w:cs="Times New Roman"/>
        </w:rPr>
        <w:t>the pleural spa</w:t>
      </w:r>
      <w:r w:rsidR="007558C4" w:rsidRPr="007F3C37">
        <w:rPr>
          <w:rFonts w:ascii="Book Antiqua" w:hAnsi="Book Antiqua" w:cs="Times New Roman"/>
        </w:rPr>
        <w:t>ce and decrease morbidity. However,</w:t>
      </w:r>
      <w:r w:rsidR="00592718" w:rsidRPr="007F3C37">
        <w:rPr>
          <w:rFonts w:ascii="Book Antiqua" w:hAnsi="Book Antiqua" w:cs="Times New Roman"/>
        </w:rPr>
        <w:t xml:space="preserve"> it can be difficult</w:t>
      </w:r>
      <w:r w:rsidR="007C1B35" w:rsidRPr="007F3C37">
        <w:rPr>
          <w:rFonts w:ascii="Book Antiqua" w:hAnsi="Book Antiqua" w:cs="Times New Roman"/>
        </w:rPr>
        <w:t xml:space="preserve"> to </w:t>
      </w:r>
      <w:r w:rsidR="00592718" w:rsidRPr="007F3C37">
        <w:rPr>
          <w:rFonts w:ascii="Book Antiqua" w:hAnsi="Book Antiqua" w:cs="Times New Roman"/>
        </w:rPr>
        <w:t>accomplish</w:t>
      </w:r>
      <w:r w:rsidR="007C1B35" w:rsidRPr="007F3C37">
        <w:rPr>
          <w:rFonts w:ascii="Book Antiqua" w:hAnsi="Book Antiqua" w:cs="Times New Roman"/>
        </w:rPr>
        <w:t xml:space="preserve"> because the longitudinal muscle fibers of the esophagus are </w:t>
      </w:r>
      <w:r w:rsidR="00592718" w:rsidRPr="007F3C37">
        <w:rPr>
          <w:rFonts w:ascii="Book Antiqua" w:hAnsi="Book Antiqua" w:cs="Times New Roman"/>
        </w:rPr>
        <w:t>very</w:t>
      </w:r>
      <w:r w:rsidR="007C1B35" w:rsidRPr="007F3C37">
        <w:rPr>
          <w:rFonts w:ascii="Book Antiqua" w:hAnsi="Book Antiqua" w:cs="Times New Roman"/>
        </w:rPr>
        <w:t xml:space="preserve"> thin, </w:t>
      </w:r>
      <w:r w:rsidR="00592718" w:rsidRPr="007F3C37">
        <w:rPr>
          <w:rFonts w:ascii="Book Antiqua" w:hAnsi="Book Antiqua" w:cs="Times New Roman"/>
        </w:rPr>
        <w:t>and therefore inadvertent</w:t>
      </w:r>
      <w:r w:rsidR="007C1B35" w:rsidRPr="007F3C37">
        <w:rPr>
          <w:rFonts w:ascii="Book Antiqua" w:hAnsi="Book Antiqua" w:cs="Times New Roman"/>
        </w:rPr>
        <w:t xml:space="preserve"> splitting of </w:t>
      </w:r>
      <w:r w:rsidR="000D317E" w:rsidRPr="007F3C37">
        <w:rPr>
          <w:rFonts w:ascii="Book Antiqua" w:hAnsi="Book Antiqua" w:cs="Times New Roman"/>
        </w:rPr>
        <w:t xml:space="preserve">these </w:t>
      </w:r>
      <w:r w:rsidR="00FA6488" w:rsidRPr="007F3C37">
        <w:rPr>
          <w:rFonts w:ascii="Book Antiqua" w:hAnsi="Book Antiqua" w:cs="Times New Roman"/>
        </w:rPr>
        <w:t xml:space="preserve">fibers </w:t>
      </w:r>
      <w:r w:rsidR="007558C4" w:rsidRPr="007F3C37">
        <w:rPr>
          <w:rFonts w:ascii="Book Antiqua" w:hAnsi="Book Antiqua" w:cs="Times New Roman"/>
        </w:rPr>
        <w:t>often occur</w:t>
      </w:r>
      <w:r w:rsidR="00592718" w:rsidRPr="007F3C37">
        <w:rPr>
          <w:rFonts w:ascii="Book Antiqua" w:hAnsi="Book Antiqua" w:cs="Times New Roman"/>
        </w:rPr>
        <w:t xml:space="preserve"> </w:t>
      </w:r>
      <w:r w:rsidR="00FA6488" w:rsidRPr="007F3C37">
        <w:rPr>
          <w:rFonts w:ascii="Book Antiqua" w:hAnsi="Book Antiqua" w:cs="Times New Roman"/>
        </w:rPr>
        <w:t>during POEM</w:t>
      </w:r>
      <w:r w:rsidR="007C1B35" w:rsidRPr="007F3C37">
        <w:rPr>
          <w:rFonts w:ascii="Book Antiqua" w:hAnsi="Book Antiqua" w:cs="Times New Roman"/>
        </w:rPr>
        <w:t>. Either</w:t>
      </w:r>
      <w:r w:rsidR="00592718" w:rsidRPr="007F3C37">
        <w:rPr>
          <w:rFonts w:ascii="Book Antiqua" w:hAnsi="Book Antiqua" w:cs="Times New Roman"/>
        </w:rPr>
        <w:t xml:space="preserve"> trauma from maneuvering the endoscope in the tunnel,</w:t>
      </w:r>
      <w:r w:rsidR="007C1B35" w:rsidRPr="007F3C37">
        <w:rPr>
          <w:rFonts w:ascii="Book Antiqua" w:hAnsi="Book Antiqua" w:cs="Times New Roman"/>
        </w:rPr>
        <w:t xml:space="preserve"> electrocautery damage, or</w:t>
      </w:r>
      <w:r w:rsidR="004B015C" w:rsidRPr="007F3C37">
        <w:rPr>
          <w:rFonts w:ascii="Book Antiqua" w:hAnsi="Book Antiqua" w:cs="Times New Roman"/>
        </w:rPr>
        <w:t xml:space="preserve"> </w:t>
      </w:r>
      <w:r w:rsidR="007C1B35" w:rsidRPr="007F3C37">
        <w:rPr>
          <w:rFonts w:ascii="Book Antiqua" w:hAnsi="Book Antiqua" w:cs="Times New Roman"/>
        </w:rPr>
        <w:t>CO</w:t>
      </w:r>
      <w:r w:rsidR="007C1B35" w:rsidRPr="007F3C37">
        <w:rPr>
          <w:rFonts w:ascii="Book Antiqua" w:hAnsi="Book Antiqua" w:cs="Times New Roman"/>
          <w:vertAlign w:val="subscript"/>
        </w:rPr>
        <w:t>2</w:t>
      </w:r>
      <w:r w:rsidR="007C1B35" w:rsidRPr="007F3C37">
        <w:rPr>
          <w:rFonts w:ascii="Book Antiqua" w:hAnsi="Book Antiqua" w:cs="Times New Roman"/>
        </w:rPr>
        <w:t xml:space="preserve"> ins</w:t>
      </w:r>
      <w:r w:rsidR="00592718" w:rsidRPr="007F3C37">
        <w:rPr>
          <w:rFonts w:ascii="Book Antiqua" w:hAnsi="Book Antiqua" w:cs="Times New Roman"/>
        </w:rPr>
        <w:t>ufflation alone can result in splitting</w:t>
      </w:r>
      <w:r w:rsidR="004B015C" w:rsidRPr="007F3C37">
        <w:rPr>
          <w:rFonts w:ascii="Book Antiqua" w:hAnsi="Book Antiqua" w:cs="Times New Roman"/>
        </w:rPr>
        <w:t xml:space="preserve"> of the </w:t>
      </w:r>
      <w:r w:rsidR="00592718" w:rsidRPr="007F3C37">
        <w:rPr>
          <w:rFonts w:ascii="Book Antiqua" w:hAnsi="Book Antiqua" w:cs="Times New Roman"/>
        </w:rPr>
        <w:t>longitudinal muscle layer</w:t>
      </w:r>
      <w:r w:rsidR="007C1B35" w:rsidRPr="007F3C37">
        <w:rPr>
          <w:rFonts w:ascii="Book Antiqua" w:hAnsi="Book Antiqua" w:cs="Times New Roman"/>
        </w:rPr>
        <w:t xml:space="preserve"> and adventitia</w:t>
      </w:r>
      <w:r w:rsidR="004B015C" w:rsidRPr="007F3C37">
        <w:rPr>
          <w:rFonts w:ascii="Book Antiqua" w:hAnsi="Book Antiqua" w:cs="Times New Roman"/>
        </w:rPr>
        <w:t xml:space="preserve"> </w:t>
      </w:r>
      <w:r w:rsidR="007C1B35" w:rsidRPr="007F3C37">
        <w:rPr>
          <w:rFonts w:ascii="Book Antiqua" w:hAnsi="Book Antiqua" w:cs="Times New Roman"/>
        </w:rPr>
        <w:t xml:space="preserve">and </w:t>
      </w:r>
      <w:r w:rsidR="00592718" w:rsidRPr="007F3C37">
        <w:rPr>
          <w:rFonts w:ascii="Book Antiqua" w:hAnsi="Book Antiqua" w:cs="Times New Roman"/>
        </w:rPr>
        <w:t xml:space="preserve">hence direct exposure to </w:t>
      </w:r>
      <w:r w:rsidR="007C1B35" w:rsidRPr="007F3C37">
        <w:rPr>
          <w:rFonts w:ascii="Book Antiqua" w:hAnsi="Book Antiqua" w:cs="Times New Roman"/>
        </w:rPr>
        <w:t>the mediastinu</w:t>
      </w:r>
      <w:r w:rsidR="005E165C" w:rsidRPr="007F3C37">
        <w:rPr>
          <w:rFonts w:ascii="Book Antiqua" w:hAnsi="Book Antiqua" w:cs="Times New Roman"/>
        </w:rPr>
        <w:t>m or peritoneu</w:t>
      </w:r>
      <w:r w:rsidR="007C1B35" w:rsidRPr="007F3C37">
        <w:rPr>
          <w:rFonts w:ascii="Book Antiqua" w:hAnsi="Book Antiqua" w:cs="Times New Roman"/>
        </w:rPr>
        <w:t>m</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&lt;EndNote&gt;&lt;Cite&gt;&lt;Author&gt;Khashab&lt;/Author&gt;&lt;Year&gt;2014&lt;/Year&gt;&lt;RecNum&gt;11&lt;/RecNum&gt;&lt;DisplayText&gt;&lt;style face="superscript"&gt;[32]&lt;/style&gt;&lt;/DisplayText&gt;&lt;record&gt;&lt;rec-number&gt;11&lt;/rec-number&gt;&lt;foreign-keys&gt;&lt;key app="EN" db-id="wevp9wesd9x0xje2re655vai022atrv0p5fp"&gt;11&lt;/key&gt;&lt;/foreign-keys&gt;&lt;ref-type name="Journal Article"&gt;17&lt;/ref-type&gt;&lt;contributors&gt;&lt;authors&gt;&lt;author&gt;Khashab, M. A.&lt;/author&gt;&lt;author&gt;Kumbhari, V.&lt;/author&gt;&lt;author&gt;Kalloo, A. N.&lt;/author&gt;&lt;author&gt;Saxena, P.&lt;/author&gt;&lt;/authors&gt;&lt;/contributors&gt;&lt;auth-address&gt;Department of Medicine and Division of Gastroenterology and Hepatology, The Johns Hopkins Medical Institutions, Baltimore, Maryland, USA.&lt;/auth-address&gt;&lt;titles&gt;&lt;title&gt;Peroral endoscopic myotomy: a 4-step approach to a challenging procedure&lt;/title&gt;&lt;secondary-title&gt;Gastrointest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997-8&lt;/pages&gt;&lt;volume&gt;79&lt;/volume&gt;&lt;number&gt;6&lt;/number&gt;&lt;dates&gt;&lt;year&gt;2014&lt;/year&gt;&lt;pub-dates&gt;&lt;date&gt;Jun&lt;/date&gt;&lt;/pub-dates&gt;&lt;/dates&gt;&lt;isbn&gt;1097-6779 (Electronic)&amp;#xD;0016-5107 (Linking)&lt;/isbn&gt;&lt;accession-num&gt;24462165&lt;/accession-num&gt;&lt;urls&gt;&lt;related-urls&gt;&lt;url&gt;http://www.ncbi.nlm.nih.gov/pubmed/24462165&lt;/url&gt;&lt;/related-urls&gt;&lt;/urls&gt;&lt;electronic-resource-num&gt;10.1016/j.gie.2013.12.004&lt;/electronic-resource-num&gt;&lt;/record&gt;&lt;/Cite&gt;&lt;/EndNote&gt;</w:instrText>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32" w:tooltip="Khashab, 2014 #42" w:history="1">
        <w:r w:rsidR="00FC6193" w:rsidRPr="007F3C37">
          <w:rPr>
            <w:rFonts w:ascii="Book Antiqua" w:hAnsi="Book Antiqua" w:cs="Times New Roman"/>
            <w:noProof/>
            <w:vertAlign w:val="superscript"/>
          </w:rPr>
          <w:t>32</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5E165C" w:rsidRPr="007F3C37">
        <w:rPr>
          <w:rFonts w:ascii="Book Antiqua" w:hAnsi="Book Antiqua"/>
        </w:rPr>
        <w:t xml:space="preserve"> </w:t>
      </w:r>
      <w:r w:rsidR="005E165C" w:rsidRPr="007F3C37">
        <w:rPr>
          <w:rFonts w:ascii="Book Antiqua" w:hAnsi="Book Antiqua" w:cs="Times New Roman"/>
        </w:rPr>
        <w:t>(Figure 10)</w:t>
      </w:r>
      <w:r w:rsidR="007C1B35" w:rsidRPr="007F3C37">
        <w:rPr>
          <w:rFonts w:ascii="Book Antiqua" w:hAnsi="Book Antiqua" w:cs="Times New Roman"/>
        </w:rPr>
        <w:t xml:space="preserve">. Moreover, the </w:t>
      </w:r>
      <w:r w:rsidR="007D264B" w:rsidRPr="007F3C37">
        <w:rPr>
          <w:rFonts w:ascii="Book Antiqua" w:hAnsi="Book Antiqua" w:cs="Times New Roman"/>
        </w:rPr>
        <w:t xml:space="preserve">ability to differentiate </w:t>
      </w:r>
      <w:r w:rsidR="007C1B35" w:rsidRPr="007F3C37">
        <w:rPr>
          <w:rFonts w:ascii="Book Antiqua" w:hAnsi="Book Antiqua" w:cs="Times New Roman"/>
        </w:rPr>
        <w:t>between</w:t>
      </w:r>
      <w:r w:rsidR="004B015C" w:rsidRPr="007F3C37">
        <w:rPr>
          <w:rFonts w:ascii="Book Antiqua" w:hAnsi="Book Antiqua" w:cs="Times New Roman"/>
        </w:rPr>
        <w:t xml:space="preserve"> </w:t>
      </w:r>
      <w:r w:rsidR="007C1B35" w:rsidRPr="007F3C37">
        <w:rPr>
          <w:rFonts w:ascii="Book Antiqua" w:hAnsi="Book Antiqua" w:cs="Times New Roman"/>
        </w:rPr>
        <w:t xml:space="preserve">circular and longitudinal muscular layers </w:t>
      </w:r>
      <w:r w:rsidR="007D264B" w:rsidRPr="007F3C37">
        <w:rPr>
          <w:rFonts w:ascii="Book Antiqua" w:hAnsi="Book Antiqua" w:cs="Times New Roman"/>
        </w:rPr>
        <w:t>becomes</w:t>
      </w:r>
      <w:r w:rsidR="004B015C" w:rsidRPr="007F3C37">
        <w:rPr>
          <w:rFonts w:ascii="Book Antiqua" w:hAnsi="Book Antiqua" w:cs="Times New Roman"/>
        </w:rPr>
        <w:t xml:space="preserve"> </w:t>
      </w:r>
      <w:r w:rsidR="007D264B" w:rsidRPr="007F3C37">
        <w:rPr>
          <w:rFonts w:ascii="Book Antiqua" w:hAnsi="Book Antiqua" w:cs="Times New Roman"/>
        </w:rPr>
        <w:t xml:space="preserve">particularly challenging </w:t>
      </w:r>
      <w:r w:rsidR="00FA6488" w:rsidRPr="007F3C37">
        <w:rPr>
          <w:rFonts w:ascii="Book Antiqua" w:hAnsi="Book Antiqua" w:cs="Times New Roman"/>
        </w:rPr>
        <w:t xml:space="preserve">at the level of the </w:t>
      </w:r>
      <w:r w:rsidR="007C1B35" w:rsidRPr="007F3C37">
        <w:rPr>
          <w:rFonts w:ascii="Book Antiqua" w:hAnsi="Book Antiqua" w:cs="Times New Roman"/>
        </w:rPr>
        <w:t>E</w:t>
      </w:r>
      <w:r w:rsidR="00FA6488" w:rsidRPr="007F3C37">
        <w:rPr>
          <w:rFonts w:ascii="Book Antiqua" w:hAnsi="Book Antiqua" w:cs="Times New Roman"/>
        </w:rPr>
        <w:t>G</w:t>
      </w:r>
      <w:r w:rsidR="007C1B35" w:rsidRPr="007F3C37">
        <w:rPr>
          <w:rFonts w:ascii="Book Antiqua" w:hAnsi="Book Antiqua" w:cs="Times New Roman"/>
        </w:rPr>
        <w:t>J and</w:t>
      </w:r>
      <w:r w:rsidR="004B015C" w:rsidRPr="007F3C37">
        <w:rPr>
          <w:rFonts w:ascii="Book Antiqua" w:hAnsi="Book Antiqua" w:cs="Times New Roman"/>
        </w:rPr>
        <w:t xml:space="preserve"> </w:t>
      </w:r>
      <w:r w:rsidR="007C1B35" w:rsidRPr="007F3C37">
        <w:rPr>
          <w:rFonts w:ascii="Book Antiqua" w:hAnsi="Book Antiqua" w:cs="Times New Roman"/>
        </w:rPr>
        <w:t xml:space="preserve">stomach. </w:t>
      </w:r>
      <w:r w:rsidR="00E93B74" w:rsidRPr="007F3C37">
        <w:rPr>
          <w:rFonts w:ascii="Book Antiqua" w:hAnsi="Book Antiqua" w:cs="Times New Roman"/>
        </w:rPr>
        <w:t xml:space="preserve">Therefore, some experts are of the opinion that a </w:t>
      </w:r>
      <w:r w:rsidR="007C1B35" w:rsidRPr="007F3C37">
        <w:rPr>
          <w:rFonts w:ascii="Book Antiqua" w:hAnsi="Book Antiqua" w:cs="Times New Roman"/>
        </w:rPr>
        <w:t>full-thickness</w:t>
      </w:r>
      <w:r w:rsidR="004B015C" w:rsidRPr="007F3C37">
        <w:rPr>
          <w:rFonts w:ascii="Book Antiqua" w:hAnsi="Book Antiqua" w:cs="Times New Roman"/>
        </w:rPr>
        <w:t xml:space="preserve"> myotomy </w:t>
      </w:r>
      <w:r w:rsidR="00E93B74" w:rsidRPr="007F3C37">
        <w:rPr>
          <w:rFonts w:ascii="Book Antiqua" w:hAnsi="Book Antiqua" w:cs="Times New Roman"/>
        </w:rPr>
        <w:t xml:space="preserve">at this level </w:t>
      </w:r>
      <w:r w:rsidR="004B015C" w:rsidRPr="007F3C37">
        <w:rPr>
          <w:rFonts w:ascii="Book Antiqua" w:hAnsi="Book Antiqua" w:cs="Times New Roman"/>
        </w:rPr>
        <w:t xml:space="preserve">is </w:t>
      </w:r>
      <w:r w:rsidR="00E93B74" w:rsidRPr="007F3C37">
        <w:rPr>
          <w:rFonts w:ascii="Book Antiqua" w:hAnsi="Book Antiqua" w:cs="Times New Roman"/>
        </w:rPr>
        <w:t xml:space="preserve">mandated </w:t>
      </w:r>
      <w:r w:rsidR="007C1B35" w:rsidRPr="007F3C37">
        <w:rPr>
          <w:rFonts w:ascii="Book Antiqua" w:hAnsi="Book Antiqua" w:cs="Times New Roman"/>
        </w:rPr>
        <w:t xml:space="preserve">for </w:t>
      </w:r>
      <w:r w:rsidR="00E93B74" w:rsidRPr="007F3C37">
        <w:rPr>
          <w:rFonts w:ascii="Book Antiqua" w:hAnsi="Book Antiqua" w:cs="Times New Roman"/>
        </w:rPr>
        <w:t>adequate</w:t>
      </w:r>
      <w:r w:rsidR="007C1B35" w:rsidRPr="007F3C37">
        <w:rPr>
          <w:rFonts w:ascii="Book Antiqua" w:hAnsi="Book Antiqua" w:cs="Times New Roman"/>
        </w:rPr>
        <w:t xml:space="preserve"> and</w:t>
      </w:r>
      <w:r w:rsidR="004B015C" w:rsidRPr="007F3C37">
        <w:rPr>
          <w:rFonts w:ascii="Book Antiqua" w:hAnsi="Book Antiqua" w:cs="Times New Roman"/>
        </w:rPr>
        <w:t xml:space="preserve"> </w:t>
      </w:r>
      <w:r w:rsidR="007C1B35" w:rsidRPr="007F3C37">
        <w:rPr>
          <w:rFonts w:ascii="Book Antiqua" w:hAnsi="Book Antiqua" w:cs="Times New Roman"/>
        </w:rPr>
        <w:t xml:space="preserve">long-term reduction of </w:t>
      </w:r>
      <w:r w:rsidR="00E93B74" w:rsidRPr="007F3C37">
        <w:rPr>
          <w:rFonts w:ascii="Book Antiqua" w:hAnsi="Book Antiqua" w:cs="Times New Roman"/>
        </w:rPr>
        <w:t xml:space="preserve">pressure at the </w:t>
      </w:r>
      <w:r w:rsidR="007C1B35" w:rsidRPr="007F3C37">
        <w:rPr>
          <w:rFonts w:ascii="Book Antiqua" w:hAnsi="Book Antiqua" w:cs="Times New Roman"/>
        </w:rPr>
        <w:t>LES</w:t>
      </w:r>
      <w:r w:rsidR="00FA6488" w:rsidRPr="007F3C37">
        <w:rPr>
          <w:rFonts w:ascii="Book Antiqua" w:hAnsi="Book Antiqua" w:cs="Times New Roman"/>
        </w:rPr>
        <w:t>.</w:t>
      </w:r>
    </w:p>
    <w:p w14:paraId="4FC1F143" w14:textId="090ABDC8" w:rsidR="00F20AB4" w:rsidRPr="007F3C37" w:rsidRDefault="005674AD" w:rsidP="005674AD">
      <w:pPr>
        <w:widowControl w:val="0"/>
        <w:autoSpaceDE w:val="0"/>
        <w:autoSpaceDN w:val="0"/>
        <w:adjustRightInd w:val="0"/>
        <w:spacing w:line="360" w:lineRule="auto"/>
        <w:ind w:firstLineChars="200" w:firstLine="480"/>
        <w:jc w:val="both"/>
        <w:rPr>
          <w:rFonts w:ascii="Book Antiqua" w:hAnsi="Book Antiqua" w:cs="Times New Roman"/>
        </w:rPr>
      </w:pPr>
      <w:r w:rsidRPr="007F3C37">
        <w:rPr>
          <w:rFonts w:ascii="Book Antiqua" w:hAnsi="Book Antiqua" w:cs="Times New Roman"/>
        </w:rPr>
        <w:t xml:space="preserve">Li </w:t>
      </w:r>
      <w:r w:rsidRPr="007F3C37">
        <w:rPr>
          <w:rFonts w:ascii="Book Antiqua" w:hAnsi="Book Antiqua" w:cs="Times New Roman"/>
          <w:i/>
        </w:rPr>
        <w:t>et al</w:t>
      </w:r>
      <w:r w:rsidR="002B2D07" w:rsidRPr="007F3C37">
        <w:rPr>
          <w:rFonts w:ascii="Book Antiqua" w:hAnsi="Book Antiqua" w:cs="Times New Roman"/>
        </w:rPr>
        <w:fldChar w:fldCharType="begin">
          <w:fldData xml:space="preserve">PEVuZE5vdGU+PENpdGU+PEF1dGhvcj5MaTwvQXV0aG9yPjxZZWFyPjIwMTM8L1llYXI+PFJlY051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PEVuZE5vdGU+PENpdGU+PEF1dGhvcj5MaTwvQXV0aG9yPjxZZWFyPjIwMTM8L1llYXI+PFJlY051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40" w:tooltip="Li, 2013 #54" w:history="1">
        <w:r w:rsidR="00FC6193" w:rsidRPr="007F3C37">
          <w:rPr>
            <w:rFonts w:ascii="Book Antiqua" w:hAnsi="Book Antiqua" w:cs="Times New Roman"/>
            <w:noProof/>
            <w:vertAlign w:val="superscript"/>
          </w:rPr>
          <w:t>40</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95641A" w:rsidRPr="007F3C37">
        <w:rPr>
          <w:rFonts w:ascii="Book Antiqua" w:hAnsi="Book Antiqua" w:cs="Times New Roman"/>
        </w:rPr>
        <w:t xml:space="preserve"> compared the </w:t>
      </w:r>
      <w:r w:rsidR="007C1B35" w:rsidRPr="007F3C37">
        <w:rPr>
          <w:rFonts w:ascii="Book Antiqua" w:hAnsi="Book Antiqua" w:cs="Times New Roman"/>
        </w:rPr>
        <w:t>outcomes between</w:t>
      </w:r>
      <w:r w:rsidR="00D00A9E" w:rsidRPr="007F3C37">
        <w:rPr>
          <w:rFonts w:ascii="Book Antiqua" w:hAnsi="Book Antiqua" w:cs="Times New Roman"/>
        </w:rPr>
        <w:t xml:space="preserve"> 131 patients that underwent selective inner circular muscle myotomy and</w:t>
      </w:r>
      <w:r w:rsidR="007C1B35" w:rsidRPr="007F3C37">
        <w:rPr>
          <w:rFonts w:ascii="Book Antiqua" w:hAnsi="Book Antiqua" w:cs="Times New Roman"/>
        </w:rPr>
        <w:t xml:space="preserve"> 103 who underwent</w:t>
      </w:r>
      <w:r w:rsidR="007576CD" w:rsidRPr="007F3C37">
        <w:rPr>
          <w:rFonts w:ascii="Book Antiqua" w:hAnsi="Book Antiqua" w:cs="Times New Roman"/>
        </w:rPr>
        <w:t xml:space="preserve"> </w:t>
      </w:r>
      <w:r w:rsidR="007C1B35" w:rsidRPr="007F3C37">
        <w:rPr>
          <w:rFonts w:ascii="Book Antiqua" w:hAnsi="Book Antiqua" w:cs="Times New Roman"/>
        </w:rPr>
        <w:t>full-thickness myo</w:t>
      </w:r>
      <w:r w:rsidR="004309A3" w:rsidRPr="007F3C37">
        <w:rPr>
          <w:rFonts w:ascii="Book Antiqua" w:hAnsi="Book Antiqua" w:cs="Times New Roman"/>
        </w:rPr>
        <w:t>tomy</w:t>
      </w:r>
      <w:r w:rsidR="00D00A9E" w:rsidRPr="007F3C37">
        <w:rPr>
          <w:rFonts w:ascii="Book Antiqua" w:hAnsi="Book Antiqua" w:cs="Times New Roman"/>
        </w:rPr>
        <w:t>.</w:t>
      </w:r>
      <w:r w:rsidR="004B015C" w:rsidRPr="007F3C37">
        <w:rPr>
          <w:rFonts w:ascii="Book Antiqua" w:hAnsi="Book Antiqua" w:cs="Times New Roman"/>
        </w:rPr>
        <w:t xml:space="preserve"> </w:t>
      </w:r>
      <w:r w:rsidR="007C1B35" w:rsidRPr="007F3C37">
        <w:rPr>
          <w:rFonts w:ascii="Book Antiqua" w:hAnsi="Book Antiqua" w:cs="Times New Roman"/>
        </w:rPr>
        <w:t xml:space="preserve">The </w:t>
      </w:r>
      <w:r w:rsidR="00D00A9E" w:rsidRPr="007F3C37">
        <w:rPr>
          <w:rFonts w:ascii="Book Antiqua" w:hAnsi="Book Antiqua" w:cs="Times New Roman"/>
        </w:rPr>
        <w:t>average procedure</w:t>
      </w:r>
      <w:r w:rsidR="007C1B35" w:rsidRPr="007F3C37">
        <w:rPr>
          <w:rFonts w:ascii="Book Antiqua" w:hAnsi="Book Antiqua" w:cs="Times New Roman"/>
        </w:rPr>
        <w:t xml:space="preserve"> times were </w:t>
      </w:r>
      <w:r w:rsidR="00D00A9E" w:rsidRPr="007F3C37">
        <w:rPr>
          <w:rFonts w:ascii="Book Antiqua" w:hAnsi="Book Antiqua" w:cs="Times New Roman"/>
        </w:rPr>
        <w:t>briefer</w:t>
      </w:r>
      <w:r w:rsidR="007C1B35" w:rsidRPr="007F3C37">
        <w:rPr>
          <w:rFonts w:ascii="Book Antiqua" w:hAnsi="Book Antiqua" w:cs="Times New Roman"/>
        </w:rPr>
        <w:t xml:space="preserve"> in </w:t>
      </w:r>
      <w:r w:rsidR="00D00A9E" w:rsidRPr="007F3C37">
        <w:rPr>
          <w:rFonts w:ascii="Book Antiqua" w:hAnsi="Book Antiqua" w:cs="Times New Roman"/>
        </w:rPr>
        <w:t xml:space="preserve">the </w:t>
      </w:r>
      <w:r w:rsidR="004309A3" w:rsidRPr="007F3C37">
        <w:rPr>
          <w:rFonts w:ascii="Book Antiqua" w:hAnsi="Book Antiqua" w:cs="Times New Roman"/>
        </w:rPr>
        <w:t xml:space="preserve">full-thickness </w:t>
      </w:r>
      <w:r w:rsidR="005A106F" w:rsidRPr="007F3C37">
        <w:rPr>
          <w:rFonts w:ascii="Book Antiqua" w:hAnsi="Book Antiqua" w:cs="Times New Roman"/>
        </w:rPr>
        <w:t xml:space="preserve">myotomy </w:t>
      </w:r>
      <w:r w:rsidR="00D00A9E" w:rsidRPr="007F3C37">
        <w:rPr>
          <w:rFonts w:ascii="Book Antiqua" w:hAnsi="Book Antiqua" w:cs="Times New Roman"/>
        </w:rPr>
        <w:t xml:space="preserve">cohort </w:t>
      </w:r>
      <w:r w:rsidR="007C1B35" w:rsidRPr="007F3C37">
        <w:rPr>
          <w:rFonts w:ascii="Book Antiqua" w:hAnsi="Book Antiqua" w:cs="Times New Roman"/>
        </w:rPr>
        <w:t xml:space="preserve">(42 min </w:t>
      </w:r>
      <w:r w:rsidRPr="007F3C37">
        <w:rPr>
          <w:rFonts w:ascii="Book Antiqua" w:hAnsi="Book Antiqua" w:cs="Times New Roman"/>
          <w:i/>
        </w:rPr>
        <w:t>vs</w:t>
      </w:r>
      <w:r w:rsidR="007576CD" w:rsidRPr="007F3C37">
        <w:rPr>
          <w:rFonts w:ascii="Book Antiqua" w:hAnsi="Book Antiqua" w:cs="Times New Roman"/>
        </w:rPr>
        <w:t xml:space="preserve"> 49 min, </w:t>
      </w:r>
      <w:r w:rsidR="007576CD" w:rsidRPr="007F3C37">
        <w:rPr>
          <w:rFonts w:ascii="Book Antiqua" w:hAnsi="Book Antiqua" w:cs="Times New Roman"/>
          <w:i/>
        </w:rPr>
        <w:t>P</w:t>
      </w:r>
      <w:r w:rsidR="007576CD" w:rsidRPr="007F3C37">
        <w:rPr>
          <w:rFonts w:ascii="Book Antiqua" w:hAnsi="Book Antiqua" w:cs="Times New Roman"/>
        </w:rPr>
        <w:t xml:space="preserve"> =</w:t>
      </w:r>
      <w:r w:rsidRPr="007F3C37">
        <w:rPr>
          <w:rFonts w:ascii="Book Antiqua" w:hAnsi="Book Antiqua" w:cs="Times New Roman"/>
          <w:lang w:eastAsia="zh-CN"/>
        </w:rPr>
        <w:t xml:space="preserve"> </w:t>
      </w:r>
      <w:r w:rsidR="004B015C" w:rsidRPr="007F3C37">
        <w:rPr>
          <w:rFonts w:ascii="Book Antiqua" w:hAnsi="Book Antiqua" w:cs="Times New Roman"/>
        </w:rPr>
        <w:t xml:space="preserve">0.02). </w:t>
      </w:r>
      <w:r w:rsidR="00D00A9E" w:rsidRPr="007F3C37">
        <w:rPr>
          <w:rFonts w:ascii="Book Antiqua" w:hAnsi="Book Antiqua" w:cs="Times New Roman"/>
        </w:rPr>
        <w:t>N</w:t>
      </w:r>
      <w:r w:rsidR="007C1B35" w:rsidRPr="007F3C37">
        <w:rPr>
          <w:rFonts w:ascii="Book Antiqua" w:hAnsi="Book Antiqua" w:cs="Times New Roman"/>
        </w:rPr>
        <w:t>o difference</w:t>
      </w:r>
      <w:r w:rsidR="00D00A9E" w:rsidRPr="007F3C37">
        <w:rPr>
          <w:rFonts w:ascii="Book Antiqua" w:hAnsi="Book Antiqua" w:cs="Times New Roman"/>
        </w:rPr>
        <w:t xml:space="preserve"> was found</w:t>
      </w:r>
      <w:r w:rsidR="007C1B35" w:rsidRPr="007F3C37">
        <w:rPr>
          <w:rFonts w:ascii="Book Antiqua" w:hAnsi="Book Antiqua" w:cs="Times New Roman"/>
        </w:rPr>
        <w:t xml:space="preserve"> in the </w:t>
      </w:r>
      <w:r w:rsidR="00D00A9E" w:rsidRPr="007F3C37">
        <w:rPr>
          <w:rFonts w:ascii="Book Antiqua" w:hAnsi="Book Antiqua" w:cs="Times New Roman"/>
        </w:rPr>
        <w:t>frequency</w:t>
      </w:r>
      <w:r w:rsidR="007C1B35" w:rsidRPr="007F3C37">
        <w:rPr>
          <w:rFonts w:ascii="Book Antiqua" w:hAnsi="Book Antiqua" w:cs="Times New Roman"/>
        </w:rPr>
        <w:t xml:space="preserve"> of adverse events between</w:t>
      </w:r>
      <w:r w:rsidR="004B015C" w:rsidRPr="007F3C37">
        <w:rPr>
          <w:rFonts w:ascii="Book Antiqua" w:hAnsi="Book Antiqua" w:cs="Times New Roman"/>
        </w:rPr>
        <w:t xml:space="preserve"> </w:t>
      </w:r>
      <w:r w:rsidR="00D00A9E" w:rsidRPr="007F3C37">
        <w:rPr>
          <w:rFonts w:ascii="Book Antiqua" w:hAnsi="Book Antiqua" w:cs="Times New Roman"/>
        </w:rPr>
        <w:t>the cohorts</w:t>
      </w:r>
      <w:r w:rsidR="00560553" w:rsidRPr="007F3C37">
        <w:rPr>
          <w:rFonts w:ascii="Book Antiqua" w:hAnsi="Book Antiqua" w:cs="Times New Roman"/>
        </w:rPr>
        <w:t>. During follow-up, clinical</w:t>
      </w:r>
      <w:r w:rsidR="004B015C" w:rsidRPr="007F3C37">
        <w:rPr>
          <w:rFonts w:ascii="Book Antiqua" w:hAnsi="Book Antiqua" w:cs="Times New Roman"/>
        </w:rPr>
        <w:t xml:space="preserve"> </w:t>
      </w:r>
      <w:r w:rsidR="007576CD" w:rsidRPr="007F3C37">
        <w:rPr>
          <w:rFonts w:ascii="Book Antiqua" w:hAnsi="Book Antiqua" w:cs="Times New Roman"/>
        </w:rPr>
        <w:t>success (Eckardt score</w:t>
      </w:r>
      <w:r w:rsidR="007C1B35" w:rsidRPr="007F3C37">
        <w:rPr>
          <w:rFonts w:ascii="Book Antiqua" w:hAnsi="Book Antiqua" w:cs="Times New Roman"/>
        </w:rPr>
        <w:t xml:space="preserve"> </w:t>
      </w:r>
      <w:r w:rsidRPr="007F3C37">
        <w:rPr>
          <w:rFonts w:ascii="Book Antiqua" w:eastAsia="宋体" w:hAnsi="Book Antiqua" w:cs="Times New Roman"/>
        </w:rPr>
        <w:t>≤</w:t>
      </w:r>
      <w:r w:rsidR="007C1B35" w:rsidRPr="007F3C37">
        <w:rPr>
          <w:rFonts w:ascii="Book Antiqua" w:hAnsi="Book Antiqua" w:cs="Times New Roman"/>
        </w:rPr>
        <w:t xml:space="preserve"> 3) persisted for</w:t>
      </w:r>
      <w:r w:rsidR="003232EE" w:rsidRPr="007F3C37">
        <w:rPr>
          <w:rFonts w:ascii="Book Antiqua" w:hAnsi="Book Antiqua" w:cs="Times New Roman"/>
        </w:rPr>
        <w:t xml:space="preserve"> 115/121 (</w:t>
      </w:r>
      <w:r w:rsidR="00D00A9E" w:rsidRPr="007F3C37">
        <w:rPr>
          <w:rFonts w:ascii="Book Antiqua" w:hAnsi="Book Antiqua" w:cs="Times New Roman"/>
        </w:rPr>
        <w:t>95.0%</w:t>
      </w:r>
      <w:r w:rsidR="003232EE" w:rsidRPr="007F3C37">
        <w:rPr>
          <w:rFonts w:ascii="Book Antiqua" w:hAnsi="Book Antiqua" w:cs="Times New Roman"/>
        </w:rPr>
        <w:t>)</w:t>
      </w:r>
      <w:r w:rsidR="00D00A9E" w:rsidRPr="007F3C37">
        <w:rPr>
          <w:rFonts w:ascii="Book Antiqua" w:hAnsi="Book Antiqua" w:cs="Times New Roman"/>
        </w:rPr>
        <w:t xml:space="preserve"> of patients in selective inner circular myotomy </w:t>
      </w:r>
      <w:r w:rsidR="00560553" w:rsidRPr="007F3C37">
        <w:rPr>
          <w:rFonts w:ascii="Book Antiqua" w:hAnsi="Book Antiqua" w:cs="Times New Roman"/>
        </w:rPr>
        <w:t xml:space="preserve">cohort </w:t>
      </w:r>
      <w:r w:rsidR="00D00A9E" w:rsidRPr="007F3C37">
        <w:rPr>
          <w:rFonts w:ascii="Book Antiqua" w:hAnsi="Book Antiqua" w:cs="Times New Roman"/>
        </w:rPr>
        <w:t xml:space="preserve">and </w:t>
      </w:r>
      <w:r w:rsidR="003232EE" w:rsidRPr="007F3C37">
        <w:rPr>
          <w:rFonts w:ascii="Book Antiqua" w:hAnsi="Book Antiqua" w:cs="Times New Roman"/>
        </w:rPr>
        <w:t>95/99 (</w:t>
      </w:r>
      <w:r w:rsidR="007C1B35" w:rsidRPr="007F3C37">
        <w:rPr>
          <w:rFonts w:ascii="Book Antiqua" w:hAnsi="Book Antiqua" w:cs="Times New Roman"/>
        </w:rPr>
        <w:t>96.0%</w:t>
      </w:r>
      <w:r w:rsidR="003232EE" w:rsidRPr="007F3C37">
        <w:rPr>
          <w:rFonts w:ascii="Book Antiqua" w:hAnsi="Book Antiqua" w:cs="Times New Roman"/>
        </w:rPr>
        <w:t xml:space="preserve">) </w:t>
      </w:r>
      <w:r w:rsidR="007C1B35" w:rsidRPr="007F3C37">
        <w:rPr>
          <w:rFonts w:ascii="Book Antiqua" w:hAnsi="Book Antiqua" w:cs="Times New Roman"/>
        </w:rPr>
        <w:t>of patient</w:t>
      </w:r>
      <w:r w:rsidR="004B015C" w:rsidRPr="007F3C37">
        <w:rPr>
          <w:rFonts w:ascii="Book Antiqua" w:hAnsi="Book Antiqua" w:cs="Times New Roman"/>
        </w:rPr>
        <w:t xml:space="preserve">s in </w:t>
      </w:r>
      <w:r w:rsidR="004309A3" w:rsidRPr="007F3C37">
        <w:rPr>
          <w:rFonts w:ascii="Book Antiqua" w:hAnsi="Book Antiqua" w:cs="Times New Roman"/>
        </w:rPr>
        <w:t>full</w:t>
      </w:r>
      <w:r w:rsidR="005A106F" w:rsidRPr="007F3C37">
        <w:rPr>
          <w:rFonts w:ascii="Book Antiqua" w:hAnsi="Book Antiqua" w:cs="Times New Roman"/>
        </w:rPr>
        <w:t>-</w:t>
      </w:r>
      <w:r w:rsidR="004309A3" w:rsidRPr="007F3C37">
        <w:rPr>
          <w:rFonts w:ascii="Book Antiqua" w:hAnsi="Book Antiqua" w:cs="Times New Roman"/>
        </w:rPr>
        <w:t>thickness</w:t>
      </w:r>
      <w:r w:rsidR="005A106F" w:rsidRPr="007F3C37">
        <w:rPr>
          <w:rFonts w:ascii="Book Antiqua" w:hAnsi="Book Antiqua" w:cs="Times New Roman"/>
        </w:rPr>
        <w:t xml:space="preserve"> myotomy</w:t>
      </w:r>
      <w:r w:rsidR="004309A3" w:rsidRPr="007F3C37">
        <w:rPr>
          <w:rFonts w:ascii="Book Antiqua" w:hAnsi="Book Antiqua" w:cs="Times New Roman"/>
        </w:rPr>
        <w:t xml:space="preserve"> </w:t>
      </w:r>
      <w:r w:rsidR="00560553" w:rsidRPr="007F3C37">
        <w:rPr>
          <w:rFonts w:ascii="Book Antiqua" w:hAnsi="Book Antiqua" w:cs="Times New Roman"/>
        </w:rPr>
        <w:t xml:space="preserve">cohort </w:t>
      </w:r>
      <w:r w:rsidR="007576CD" w:rsidRPr="007F3C37">
        <w:rPr>
          <w:rFonts w:ascii="Book Antiqua" w:hAnsi="Book Antiqua" w:cs="Times New Roman"/>
        </w:rPr>
        <w:t>(</w:t>
      </w:r>
      <w:r w:rsidRPr="007F3C37">
        <w:rPr>
          <w:rFonts w:ascii="Book Antiqua" w:hAnsi="Book Antiqua" w:cs="Times New Roman"/>
          <w:i/>
        </w:rPr>
        <w:t>P</w:t>
      </w:r>
      <w:r w:rsidRPr="007F3C37">
        <w:rPr>
          <w:rFonts w:ascii="Book Antiqua" w:hAnsi="Book Antiqua" w:cs="Times New Roman"/>
        </w:rPr>
        <w:t xml:space="preserve"> =</w:t>
      </w:r>
      <w:r w:rsidRPr="007F3C37">
        <w:rPr>
          <w:rFonts w:ascii="Book Antiqua" w:hAnsi="Book Antiqua" w:cs="Times New Roman"/>
          <w:lang w:eastAsia="zh-CN"/>
        </w:rPr>
        <w:t xml:space="preserve"> </w:t>
      </w:r>
      <w:r w:rsidR="007C1B35" w:rsidRPr="007F3C37">
        <w:rPr>
          <w:rFonts w:ascii="Book Antiqua" w:hAnsi="Book Antiqua" w:cs="Times New Roman"/>
        </w:rPr>
        <w:t>0.75). There were</w:t>
      </w:r>
      <w:r w:rsidR="004B015C" w:rsidRPr="007F3C37">
        <w:rPr>
          <w:rFonts w:ascii="Book Antiqua" w:hAnsi="Book Antiqua" w:cs="Times New Roman"/>
        </w:rPr>
        <w:t xml:space="preserve"> </w:t>
      </w:r>
      <w:r w:rsidR="00560553" w:rsidRPr="007F3C37">
        <w:rPr>
          <w:rFonts w:ascii="Book Antiqua" w:hAnsi="Book Antiqua" w:cs="Times New Roman"/>
        </w:rPr>
        <w:t xml:space="preserve">no </w:t>
      </w:r>
      <w:r w:rsidR="007C1B35" w:rsidRPr="007F3C37">
        <w:rPr>
          <w:rFonts w:ascii="Book Antiqua" w:hAnsi="Book Antiqua" w:cs="Times New Roman"/>
        </w:rPr>
        <w:t xml:space="preserve">significant differences in </w:t>
      </w:r>
      <w:r w:rsidR="00D00A9E" w:rsidRPr="007F3C37">
        <w:rPr>
          <w:rFonts w:ascii="Book Antiqua" w:hAnsi="Book Antiqua" w:cs="Times New Roman"/>
        </w:rPr>
        <w:t xml:space="preserve">absolute (pre and post) or mean reduction in </w:t>
      </w:r>
      <w:r w:rsidR="007C1B35" w:rsidRPr="007F3C37">
        <w:rPr>
          <w:rFonts w:ascii="Book Antiqua" w:hAnsi="Book Antiqua" w:cs="Times New Roman"/>
        </w:rPr>
        <w:t>LES</w:t>
      </w:r>
      <w:r w:rsidR="004B015C" w:rsidRPr="007F3C37">
        <w:rPr>
          <w:rFonts w:ascii="Book Antiqua" w:hAnsi="Book Antiqua" w:cs="Times New Roman"/>
        </w:rPr>
        <w:t xml:space="preserve"> </w:t>
      </w:r>
      <w:r w:rsidR="007C1B35" w:rsidRPr="007F3C37">
        <w:rPr>
          <w:rFonts w:ascii="Book Antiqua" w:hAnsi="Book Antiqua" w:cs="Times New Roman"/>
        </w:rPr>
        <w:t>pr</w:t>
      </w:r>
      <w:r w:rsidR="007576CD" w:rsidRPr="007F3C37">
        <w:rPr>
          <w:rFonts w:ascii="Book Antiqua" w:hAnsi="Book Antiqua" w:cs="Times New Roman"/>
        </w:rPr>
        <w:t xml:space="preserve">essures between groups (both </w:t>
      </w:r>
      <w:r w:rsidR="007576CD" w:rsidRPr="007F3C37">
        <w:rPr>
          <w:rFonts w:ascii="Book Antiqua" w:hAnsi="Book Antiqua" w:cs="Times New Roman"/>
          <w:i/>
        </w:rPr>
        <w:t>P</w:t>
      </w:r>
      <w:r w:rsidRPr="007F3C37">
        <w:rPr>
          <w:rFonts w:ascii="Book Antiqua" w:hAnsi="Book Antiqua" w:cs="Times New Roman"/>
          <w:lang w:eastAsia="zh-CN"/>
        </w:rPr>
        <w:t xml:space="preserve"> </w:t>
      </w:r>
      <w:r w:rsidR="007576CD" w:rsidRPr="007F3C37">
        <w:rPr>
          <w:rFonts w:ascii="Book Antiqua" w:hAnsi="Book Antiqua" w:cs="Times New Roman"/>
        </w:rPr>
        <w:t>&gt;</w:t>
      </w:r>
      <w:r w:rsidRPr="007F3C37">
        <w:rPr>
          <w:rFonts w:ascii="Book Antiqua" w:hAnsi="Book Antiqua" w:cs="Times New Roman"/>
          <w:lang w:eastAsia="zh-CN"/>
        </w:rPr>
        <w:t xml:space="preserve"> </w:t>
      </w:r>
      <w:r w:rsidR="007C1B35" w:rsidRPr="007F3C37">
        <w:rPr>
          <w:rFonts w:ascii="Book Antiqua" w:hAnsi="Book Antiqua" w:cs="Times New Roman"/>
        </w:rPr>
        <w:t xml:space="preserve">0.05). </w:t>
      </w:r>
      <w:r w:rsidR="004B015C" w:rsidRPr="007F3C37">
        <w:rPr>
          <w:rFonts w:ascii="Book Antiqua" w:hAnsi="Book Antiqua" w:cs="Times New Roman"/>
        </w:rPr>
        <w:t>The</w:t>
      </w:r>
      <w:r w:rsidR="00D00A9E" w:rsidRPr="007F3C37">
        <w:rPr>
          <w:rFonts w:ascii="Book Antiqua" w:hAnsi="Book Antiqua" w:cs="Times New Roman"/>
        </w:rPr>
        <w:t>re was no statistically significant difference in the rate of</w:t>
      </w:r>
      <w:r w:rsidR="004B015C" w:rsidRPr="007F3C37">
        <w:rPr>
          <w:rFonts w:ascii="Book Antiqua" w:hAnsi="Book Antiqua" w:cs="Times New Roman"/>
        </w:rPr>
        <w:t xml:space="preserve"> </w:t>
      </w:r>
      <w:r w:rsidR="007C1B35" w:rsidRPr="007F3C37">
        <w:rPr>
          <w:rFonts w:ascii="Book Antiqua" w:hAnsi="Book Antiqua" w:cs="Times New Roman"/>
        </w:rPr>
        <w:t xml:space="preserve">clinical reflux </w:t>
      </w:r>
      <w:r w:rsidR="00D00A9E" w:rsidRPr="007F3C37">
        <w:rPr>
          <w:rFonts w:ascii="Book Antiqua" w:hAnsi="Book Antiqua" w:cs="Times New Roman"/>
        </w:rPr>
        <w:t xml:space="preserve">events </w:t>
      </w:r>
      <w:r w:rsidRPr="007F3C37">
        <w:rPr>
          <w:rFonts w:ascii="Book Antiqua" w:hAnsi="Book Antiqua" w:cs="Times New Roman"/>
        </w:rPr>
        <w:t xml:space="preserve">(21.2% </w:t>
      </w:r>
      <w:r w:rsidRPr="007F3C37">
        <w:rPr>
          <w:rFonts w:ascii="Book Antiqua" w:hAnsi="Book Antiqua" w:cs="Times New Roman"/>
          <w:i/>
        </w:rPr>
        <w:t>vs</w:t>
      </w:r>
      <w:r w:rsidR="007576CD" w:rsidRPr="007F3C37">
        <w:rPr>
          <w:rFonts w:ascii="Book Antiqua" w:hAnsi="Book Antiqua" w:cs="Times New Roman"/>
        </w:rPr>
        <w:t xml:space="preserve"> 16.5%, </w:t>
      </w:r>
      <w:r w:rsidR="007576CD" w:rsidRPr="007F3C37">
        <w:rPr>
          <w:rFonts w:ascii="Book Antiqua" w:hAnsi="Book Antiqua" w:cs="Times New Roman"/>
          <w:i/>
        </w:rPr>
        <w:t>P</w:t>
      </w:r>
      <w:r w:rsidRPr="007F3C37">
        <w:rPr>
          <w:rFonts w:ascii="Book Antiqua" w:hAnsi="Book Antiqua" w:cs="Times New Roman"/>
          <w:lang w:eastAsia="zh-CN"/>
        </w:rPr>
        <w:t xml:space="preserve"> </w:t>
      </w:r>
      <w:r w:rsidR="007576CD" w:rsidRPr="007F3C37">
        <w:rPr>
          <w:rFonts w:ascii="Book Antiqua" w:hAnsi="Book Antiqua" w:cs="Times New Roman"/>
        </w:rPr>
        <w:t>=</w:t>
      </w:r>
      <w:r w:rsidRPr="007F3C37">
        <w:rPr>
          <w:rFonts w:ascii="Book Antiqua" w:hAnsi="Book Antiqua" w:cs="Times New Roman"/>
          <w:lang w:eastAsia="zh-CN"/>
        </w:rPr>
        <w:t xml:space="preserve"> </w:t>
      </w:r>
      <w:r w:rsidR="007C1B35" w:rsidRPr="007F3C37">
        <w:rPr>
          <w:rFonts w:ascii="Book Antiqua" w:hAnsi="Book Antiqua" w:cs="Times New Roman"/>
        </w:rPr>
        <w:t>0.38). The authors</w:t>
      </w:r>
      <w:r w:rsidR="005E7D9F" w:rsidRPr="007F3C37">
        <w:rPr>
          <w:rFonts w:ascii="Book Antiqua" w:hAnsi="Book Antiqua" w:cs="Times New Roman"/>
        </w:rPr>
        <w:t xml:space="preserve"> concluded</w:t>
      </w:r>
      <w:r w:rsidR="007C1B35" w:rsidRPr="007F3C37">
        <w:rPr>
          <w:rFonts w:ascii="Book Antiqua" w:hAnsi="Book Antiqua" w:cs="Times New Roman"/>
        </w:rPr>
        <w:t xml:space="preserve"> </w:t>
      </w:r>
      <w:r w:rsidR="00680758" w:rsidRPr="007F3C37">
        <w:rPr>
          <w:rFonts w:ascii="Book Antiqua" w:hAnsi="Book Antiqua" w:cs="Times New Roman"/>
        </w:rPr>
        <w:t xml:space="preserve">that there was no meaningful difference between the two methods in terms of </w:t>
      </w:r>
      <w:r w:rsidR="005E7D9F" w:rsidRPr="007F3C37">
        <w:rPr>
          <w:rFonts w:ascii="Book Antiqua" w:hAnsi="Book Antiqua" w:cs="Times New Roman"/>
        </w:rPr>
        <w:t>symptom relief and manometric</w:t>
      </w:r>
      <w:r w:rsidR="004B015C" w:rsidRPr="007F3C37">
        <w:rPr>
          <w:rFonts w:ascii="Book Antiqua" w:hAnsi="Book Antiqua" w:cs="Times New Roman"/>
        </w:rPr>
        <w:t xml:space="preserve"> </w:t>
      </w:r>
      <w:r w:rsidR="00680758" w:rsidRPr="007F3C37">
        <w:rPr>
          <w:rFonts w:ascii="Book Antiqua" w:hAnsi="Book Antiqua" w:cs="Times New Roman"/>
        </w:rPr>
        <w:t>outcomes.</w:t>
      </w:r>
    </w:p>
    <w:p w14:paraId="75B4C047" w14:textId="0ED1D0BF" w:rsidR="00C33289" w:rsidRPr="007F3C37" w:rsidRDefault="005A4ED6" w:rsidP="005674AD">
      <w:pPr>
        <w:widowControl w:val="0"/>
        <w:autoSpaceDE w:val="0"/>
        <w:autoSpaceDN w:val="0"/>
        <w:adjustRightInd w:val="0"/>
        <w:spacing w:line="360" w:lineRule="auto"/>
        <w:ind w:firstLineChars="200" w:firstLine="480"/>
        <w:jc w:val="both"/>
        <w:rPr>
          <w:rFonts w:ascii="Book Antiqua" w:hAnsi="Book Antiqua" w:cs="Times New Roman"/>
        </w:rPr>
      </w:pPr>
      <w:r w:rsidRPr="007F3C37">
        <w:rPr>
          <w:rFonts w:ascii="Book Antiqua" w:hAnsi="Book Antiqua" w:cs="Times New Roman"/>
        </w:rPr>
        <w:t>It is</w:t>
      </w:r>
      <w:r w:rsidR="007C1B35" w:rsidRPr="007F3C37">
        <w:rPr>
          <w:rFonts w:ascii="Book Antiqua" w:hAnsi="Book Antiqua" w:cs="Times New Roman"/>
        </w:rPr>
        <w:t xml:space="preserve"> believe</w:t>
      </w:r>
      <w:r w:rsidRPr="007F3C37">
        <w:rPr>
          <w:rFonts w:ascii="Book Antiqua" w:hAnsi="Book Antiqua" w:cs="Times New Roman"/>
        </w:rPr>
        <w:t>d</w:t>
      </w:r>
      <w:r w:rsidR="007C1B35" w:rsidRPr="007F3C37">
        <w:rPr>
          <w:rFonts w:ascii="Book Antiqua" w:hAnsi="Book Antiqua" w:cs="Times New Roman"/>
        </w:rPr>
        <w:t xml:space="preserve"> that selective inner circular</w:t>
      </w:r>
      <w:r w:rsidR="004B015C" w:rsidRPr="007F3C37">
        <w:rPr>
          <w:rFonts w:ascii="Book Antiqua" w:hAnsi="Book Antiqua" w:cs="Times New Roman"/>
        </w:rPr>
        <w:t xml:space="preserve"> </w:t>
      </w:r>
      <w:r w:rsidR="007C1B35" w:rsidRPr="007F3C37">
        <w:rPr>
          <w:rFonts w:ascii="Book Antiqua" w:hAnsi="Book Antiqua" w:cs="Times New Roman"/>
        </w:rPr>
        <w:t>myotomy adds a</w:t>
      </w:r>
      <w:r w:rsidR="001D6501" w:rsidRPr="007F3C37">
        <w:rPr>
          <w:rFonts w:ascii="Book Antiqua" w:hAnsi="Book Antiqua" w:cs="Times New Roman"/>
        </w:rPr>
        <w:t xml:space="preserve">n element of extra safety </w:t>
      </w:r>
      <w:r w:rsidR="007C1B35" w:rsidRPr="007F3C37">
        <w:rPr>
          <w:rFonts w:ascii="Book Antiqua" w:hAnsi="Book Antiqua" w:cs="Times New Roman"/>
        </w:rPr>
        <w:t xml:space="preserve">to </w:t>
      </w:r>
      <w:r w:rsidR="00840559" w:rsidRPr="007F3C37">
        <w:rPr>
          <w:rFonts w:ascii="Book Antiqua" w:hAnsi="Book Antiqua" w:cs="Times New Roman"/>
        </w:rPr>
        <w:t xml:space="preserve">POEM and hence may lead to easier </w:t>
      </w:r>
      <w:r w:rsidR="001D6501" w:rsidRPr="007F3C37">
        <w:rPr>
          <w:rFonts w:ascii="Book Antiqua" w:hAnsi="Book Antiqua" w:cs="Times New Roman"/>
        </w:rPr>
        <w:t>dissemination</w:t>
      </w:r>
      <w:r w:rsidR="007C1B35" w:rsidRPr="007F3C37">
        <w:rPr>
          <w:rFonts w:ascii="Book Antiqua" w:hAnsi="Book Antiqua" w:cs="Times New Roman"/>
        </w:rPr>
        <w:t>,</w:t>
      </w:r>
      <w:r w:rsidR="004B015C" w:rsidRPr="007F3C37">
        <w:rPr>
          <w:rFonts w:ascii="Book Antiqua" w:hAnsi="Book Antiqua" w:cs="Times New Roman"/>
        </w:rPr>
        <w:t xml:space="preserve"> </w:t>
      </w:r>
      <w:r w:rsidR="007C1B35" w:rsidRPr="007F3C37">
        <w:rPr>
          <w:rFonts w:ascii="Book Antiqua" w:hAnsi="Book Antiqua" w:cs="Times New Roman"/>
        </w:rPr>
        <w:t xml:space="preserve">especially when </w:t>
      </w:r>
      <w:r w:rsidR="00BE6A33" w:rsidRPr="007F3C37">
        <w:rPr>
          <w:rFonts w:ascii="Book Antiqua" w:hAnsi="Book Antiqua" w:cs="Times New Roman"/>
        </w:rPr>
        <w:t>performed</w:t>
      </w:r>
      <w:r w:rsidR="00840559" w:rsidRPr="007F3C37">
        <w:rPr>
          <w:rFonts w:ascii="Book Antiqua" w:hAnsi="Book Antiqua" w:cs="Times New Roman"/>
        </w:rPr>
        <w:t xml:space="preserve"> by</w:t>
      </w:r>
      <w:r w:rsidR="00BE6A33" w:rsidRPr="007F3C37">
        <w:rPr>
          <w:rFonts w:ascii="Book Antiqua" w:hAnsi="Book Antiqua" w:cs="Times New Roman"/>
        </w:rPr>
        <w:t xml:space="preserve"> endoscopists with lesser</w:t>
      </w:r>
      <w:r w:rsidR="001D6501" w:rsidRPr="007F3C37">
        <w:rPr>
          <w:rFonts w:ascii="Book Antiqua" w:hAnsi="Book Antiqua" w:cs="Times New Roman"/>
        </w:rPr>
        <w:t xml:space="preserve"> experience. </w:t>
      </w:r>
      <w:r w:rsidR="00BE6A33" w:rsidRPr="007F3C37">
        <w:rPr>
          <w:rFonts w:ascii="Book Antiqua" w:hAnsi="Book Antiqua" w:cs="Times New Roman"/>
        </w:rPr>
        <w:t>Although the</w:t>
      </w:r>
      <w:r w:rsidR="002D4D06" w:rsidRPr="007F3C37">
        <w:rPr>
          <w:rFonts w:ascii="Book Antiqua" w:hAnsi="Book Antiqua" w:cs="Times New Roman"/>
        </w:rPr>
        <w:t xml:space="preserve"> myotomy is not the most </w:t>
      </w:r>
      <w:r w:rsidR="00BE6A33" w:rsidRPr="007F3C37">
        <w:rPr>
          <w:rFonts w:ascii="Book Antiqua" w:hAnsi="Book Antiqua" w:cs="Times New Roman"/>
        </w:rPr>
        <w:t>challenging</w:t>
      </w:r>
      <w:r w:rsidR="002D4D06" w:rsidRPr="007F3C37">
        <w:rPr>
          <w:rFonts w:ascii="Book Antiqua" w:hAnsi="Book Antiqua" w:cs="Times New Roman"/>
        </w:rPr>
        <w:t xml:space="preserve"> </w:t>
      </w:r>
      <w:r w:rsidR="00BE6A33" w:rsidRPr="007F3C37">
        <w:rPr>
          <w:rFonts w:ascii="Book Antiqua" w:hAnsi="Book Antiqua" w:cs="Times New Roman"/>
        </w:rPr>
        <w:t>part</w:t>
      </w:r>
      <w:r w:rsidR="002D4D06" w:rsidRPr="007F3C37">
        <w:rPr>
          <w:rFonts w:ascii="Book Antiqua" w:hAnsi="Book Antiqua" w:cs="Times New Roman"/>
        </w:rPr>
        <w:t xml:space="preserve"> of the pro</w:t>
      </w:r>
      <w:r w:rsidR="00BE6A33" w:rsidRPr="007F3C37">
        <w:rPr>
          <w:rFonts w:ascii="Book Antiqua" w:hAnsi="Book Antiqua" w:cs="Times New Roman"/>
        </w:rPr>
        <w:t xml:space="preserve">cedure, </w:t>
      </w:r>
      <w:r w:rsidR="004309A3" w:rsidRPr="007F3C37">
        <w:rPr>
          <w:rFonts w:ascii="Book Antiqua" w:hAnsi="Book Antiqua" w:cs="Times New Roman"/>
        </w:rPr>
        <w:t xml:space="preserve">it must be </w:t>
      </w:r>
      <w:r w:rsidR="00BE6A33" w:rsidRPr="007F3C37">
        <w:rPr>
          <w:rFonts w:ascii="Book Antiqua" w:hAnsi="Book Antiqua" w:cs="Times New Roman"/>
        </w:rPr>
        <w:t xml:space="preserve">performed carefully such that there is adequate separation of muscle </w:t>
      </w:r>
      <w:r w:rsidR="002D4D06" w:rsidRPr="007F3C37">
        <w:rPr>
          <w:rFonts w:ascii="Book Antiqua" w:hAnsi="Book Antiqua" w:cs="Times New Roman"/>
        </w:rPr>
        <w:t>fibers and inadvertent damage to vessels</w:t>
      </w:r>
      <w:r w:rsidR="00840559" w:rsidRPr="007F3C37">
        <w:rPr>
          <w:rFonts w:ascii="Book Antiqua" w:hAnsi="Book Antiqua" w:cs="Times New Roman"/>
        </w:rPr>
        <w:t xml:space="preserve"> is</w:t>
      </w:r>
      <w:r w:rsidR="002D4D06" w:rsidRPr="007F3C37">
        <w:rPr>
          <w:rFonts w:ascii="Book Antiqua" w:hAnsi="Book Antiqua" w:cs="Times New Roman"/>
        </w:rPr>
        <w:t xml:space="preserve"> avoided. Once the myotomy is completed,</w:t>
      </w:r>
      <w:r w:rsidR="00C33289" w:rsidRPr="007F3C37">
        <w:rPr>
          <w:rFonts w:ascii="Book Antiqua" w:hAnsi="Book Antiqua" w:cs="Times New Roman"/>
        </w:rPr>
        <w:t xml:space="preserve"> smooth passage of </w:t>
      </w:r>
      <w:r w:rsidR="002D4D06" w:rsidRPr="007F3C37">
        <w:rPr>
          <w:rFonts w:ascii="Book Antiqua" w:hAnsi="Book Antiqua" w:cs="Times New Roman"/>
        </w:rPr>
        <w:t>the endoscope through the</w:t>
      </w:r>
      <w:r w:rsidR="006B7E47" w:rsidRPr="007F3C37">
        <w:rPr>
          <w:rFonts w:ascii="Book Antiqua" w:hAnsi="Book Antiqua" w:cs="Times New Roman"/>
        </w:rPr>
        <w:t xml:space="preserve"> area of the</w:t>
      </w:r>
      <w:r w:rsidR="002D4D06" w:rsidRPr="007F3C37">
        <w:rPr>
          <w:rFonts w:ascii="Book Antiqua" w:hAnsi="Book Antiqua" w:cs="Times New Roman"/>
        </w:rPr>
        <w:t xml:space="preserve"> LES into the stomach</w:t>
      </w:r>
      <w:r w:rsidR="00C33289" w:rsidRPr="007F3C37">
        <w:rPr>
          <w:rFonts w:ascii="Book Antiqua" w:hAnsi="Book Antiqua" w:cs="Times New Roman"/>
        </w:rPr>
        <w:t xml:space="preserve"> should provide confirmation of complete myotomy.</w:t>
      </w:r>
    </w:p>
    <w:p w14:paraId="32414D5E" w14:textId="77777777" w:rsidR="00792EA5" w:rsidRPr="007F3C37" w:rsidRDefault="00792EA5" w:rsidP="00DE036F">
      <w:pPr>
        <w:widowControl w:val="0"/>
        <w:autoSpaceDE w:val="0"/>
        <w:autoSpaceDN w:val="0"/>
        <w:adjustRightInd w:val="0"/>
        <w:spacing w:line="360" w:lineRule="auto"/>
        <w:jc w:val="both"/>
        <w:rPr>
          <w:rFonts w:ascii="Book Antiqua" w:hAnsi="Book Antiqua" w:cs="Times New Roman"/>
        </w:rPr>
      </w:pPr>
    </w:p>
    <w:p w14:paraId="5100343C" w14:textId="44DE14B5" w:rsidR="002E5726" w:rsidRPr="007F3C37" w:rsidRDefault="005674AD" w:rsidP="00DE036F">
      <w:pPr>
        <w:widowControl w:val="0"/>
        <w:autoSpaceDE w:val="0"/>
        <w:autoSpaceDN w:val="0"/>
        <w:adjustRightInd w:val="0"/>
        <w:spacing w:line="360" w:lineRule="auto"/>
        <w:jc w:val="both"/>
        <w:rPr>
          <w:rFonts w:ascii="Book Antiqua" w:hAnsi="Book Antiqua" w:cs="Times New Roman"/>
          <w:lang w:eastAsia="zh-CN"/>
        </w:rPr>
      </w:pPr>
      <w:r w:rsidRPr="007F3C37">
        <w:rPr>
          <w:rFonts w:ascii="Book Antiqua" w:hAnsi="Book Antiqua" w:cs="Times New Roman"/>
          <w:b/>
        </w:rPr>
        <w:t>STEP 4:</w:t>
      </w:r>
      <w:r w:rsidR="00F46F47" w:rsidRPr="007F3C37">
        <w:rPr>
          <w:rFonts w:ascii="Book Antiqua" w:hAnsi="Book Antiqua" w:cs="Times New Roman"/>
          <w:b/>
        </w:rPr>
        <w:t xml:space="preserve"> Closure of</w:t>
      </w:r>
      <w:r w:rsidR="00570F8C" w:rsidRPr="007F3C37">
        <w:rPr>
          <w:rFonts w:ascii="Book Antiqua" w:hAnsi="Book Antiqua" w:cs="Times New Roman"/>
          <w:b/>
        </w:rPr>
        <w:t xml:space="preserve"> the </w:t>
      </w:r>
      <w:r w:rsidR="00792EA5" w:rsidRPr="007F3C37">
        <w:rPr>
          <w:rFonts w:ascii="Book Antiqua" w:hAnsi="Book Antiqua" w:cs="Times New Roman"/>
          <w:b/>
        </w:rPr>
        <w:t>mucosal incision</w:t>
      </w:r>
      <w:r w:rsidRPr="007F3C37">
        <w:rPr>
          <w:rFonts w:ascii="Book Antiqua" w:hAnsi="Book Antiqua" w:cs="Times New Roman"/>
          <w:b/>
          <w:lang w:eastAsia="zh-CN"/>
        </w:rPr>
        <w:t xml:space="preserve">: </w:t>
      </w:r>
      <w:r w:rsidR="00570F8C" w:rsidRPr="007F3C37">
        <w:rPr>
          <w:rFonts w:ascii="Book Antiqua" w:hAnsi="Book Antiqua" w:cs="Times New Roman"/>
        </w:rPr>
        <w:t>Prior to</w:t>
      </w:r>
      <w:r w:rsidR="00D932D3" w:rsidRPr="007F3C37">
        <w:rPr>
          <w:rFonts w:ascii="Book Antiqua" w:hAnsi="Book Antiqua" w:cs="Times New Roman"/>
        </w:rPr>
        <w:t xml:space="preserve"> closure of the mucosal incision, a careful inspection of the submucosal tunnel is performed and any oozing is controlled. Then the esophageal mucosa is interrogated and any laceration or mucosotomy is addressed</w:t>
      </w:r>
      <w:r w:rsidR="003E569C" w:rsidRPr="007F3C37">
        <w:rPr>
          <w:rFonts w:ascii="Book Antiqua" w:hAnsi="Book Antiqua" w:cs="Times New Roman"/>
        </w:rPr>
        <w:t>. Lower esophageal sphicter</w:t>
      </w:r>
      <w:r w:rsidR="002E5726" w:rsidRPr="007F3C37">
        <w:rPr>
          <w:rFonts w:ascii="Book Antiqua" w:hAnsi="Book Antiqua" w:cs="Times New Roman"/>
        </w:rPr>
        <w:t xml:space="preserve"> relaxation </w:t>
      </w:r>
      <w:r w:rsidR="003E569C" w:rsidRPr="007F3C37">
        <w:rPr>
          <w:rFonts w:ascii="Book Antiqua" w:hAnsi="Book Antiqua" w:cs="Times New Roman"/>
        </w:rPr>
        <w:t>is evaluated by retroflexed visualization</w:t>
      </w:r>
      <w:r w:rsidR="002E5726" w:rsidRPr="007F3C37">
        <w:rPr>
          <w:rFonts w:ascii="Book Antiqua" w:hAnsi="Book Antiqua" w:cs="Times New Roman"/>
        </w:rPr>
        <w:t xml:space="preserve"> of the gastric cardia. </w:t>
      </w:r>
      <w:r w:rsidR="007F0993" w:rsidRPr="007F3C37">
        <w:rPr>
          <w:rFonts w:ascii="Book Antiqua" w:hAnsi="Book Antiqua" w:cs="Times New Roman"/>
        </w:rPr>
        <w:t>R</w:t>
      </w:r>
      <w:r w:rsidR="002E5726" w:rsidRPr="007F3C37">
        <w:rPr>
          <w:rFonts w:ascii="Book Antiqua" w:hAnsi="Book Antiqua" w:cs="Times New Roman"/>
        </w:rPr>
        <w:t>epeat EndoFLIP measur</w:t>
      </w:r>
      <w:r w:rsidR="009915E4" w:rsidRPr="007F3C37">
        <w:rPr>
          <w:rFonts w:ascii="Book Antiqua" w:hAnsi="Book Antiqua" w:cs="Times New Roman"/>
        </w:rPr>
        <w:t>e</w:t>
      </w:r>
      <w:r w:rsidR="002E5726" w:rsidRPr="007F3C37">
        <w:rPr>
          <w:rFonts w:ascii="Book Antiqua" w:hAnsi="Book Antiqua" w:cs="Times New Roman"/>
        </w:rPr>
        <w:t xml:space="preserve">ments </w:t>
      </w:r>
      <w:r w:rsidR="007F0993" w:rsidRPr="007F3C37">
        <w:rPr>
          <w:rFonts w:ascii="Book Antiqua" w:hAnsi="Book Antiqua" w:cs="Times New Roman"/>
        </w:rPr>
        <w:t xml:space="preserve">can now be </w:t>
      </w:r>
      <w:r w:rsidR="002E5726" w:rsidRPr="007F3C37">
        <w:rPr>
          <w:rFonts w:ascii="Book Antiqua" w:hAnsi="Book Antiqua" w:cs="Times New Roman"/>
        </w:rPr>
        <w:t>performed to determine</w:t>
      </w:r>
      <w:r w:rsidR="009915E4" w:rsidRPr="007F3C37">
        <w:rPr>
          <w:rFonts w:ascii="Book Antiqua" w:hAnsi="Book Antiqua" w:cs="Times New Roman"/>
        </w:rPr>
        <w:t xml:space="preserve"> post myotomy</w:t>
      </w:r>
      <w:r w:rsidR="002E5726" w:rsidRPr="007F3C37">
        <w:rPr>
          <w:rFonts w:ascii="Book Antiqua" w:hAnsi="Book Antiqua" w:cs="Times New Roman"/>
        </w:rPr>
        <w:t xml:space="preserve"> distensibility. </w:t>
      </w:r>
    </w:p>
    <w:p w14:paraId="3DA4B5B4" w14:textId="74D80D29" w:rsidR="007C1B35" w:rsidRPr="007F3C37" w:rsidRDefault="003E569C" w:rsidP="005674AD">
      <w:pPr>
        <w:widowControl w:val="0"/>
        <w:autoSpaceDE w:val="0"/>
        <w:autoSpaceDN w:val="0"/>
        <w:adjustRightInd w:val="0"/>
        <w:spacing w:line="360" w:lineRule="auto"/>
        <w:ind w:firstLineChars="200" w:firstLine="480"/>
        <w:jc w:val="both"/>
        <w:rPr>
          <w:rFonts w:ascii="Book Antiqua" w:hAnsi="Book Antiqua" w:cs="Times New Roman"/>
        </w:rPr>
      </w:pPr>
      <w:r w:rsidRPr="007F3C37">
        <w:rPr>
          <w:rFonts w:ascii="Book Antiqua" w:hAnsi="Book Antiqua" w:cs="Times New Roman"/>
        </w:rPr>
        <w:t xml:space="preserve">The mucosal entry can be closed </w:t>
      </w:r>
      <w:r w:rsidR="002E5726" w:rsidRPr="007F3C37">
        <w:rPr>
          <w:rFonts w:ascii="Book Antiqua" w:hAnsi="Book Antiqua" w:cs="Times New Roman"/>
        </w:rPr>
        <w:t>with endoscopic clips</w:t>
      </w:r>
      <w:r w:rsidR="002B2D07" w:rsidRPr="007F3C37">
        <w:rPr>
          <w:rFonts w:ascii="Book Antiqua" w:hAnsi="Book Antiqua" w:cs="Times New Roman"/>
        </w:rPr>
        <w:fldChar w:fldCharType="begin">
          <w:fldData xml:space="preserve">PEVuZE5vdGU+PENpdGU+PEF1dGhvcj5Wb24gUmVudGVsbjwvQXV0aG9yPjxZZWFyPjIwMTM8L1ll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PEVuZE5vdGU+PENpdGU+PEF1dGhvcj5Wb24gUmVudGVsbjwvQXV0aG9yPjxZZWFyPjIwMTM8L1ll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37" w:tooltip="Minami, 2014 #48" w:history="1">
        <w:r w:rsidR="00FC6193" w:rsidRPr="007F3C37">
          <w:rPr>
            <w:rFonts w:ascii="Book Antiqua" w:hAnsi="Book Antiqua" w:cs="Times New Roman"/>
            <w:noProof/>
            <w:vertAlign w:val="superscript"/>
          </w:rPr>
          <w:t>37</w:t>
        </w:r>
      </w:hyperlink>
      <w:r w:rsidR="005674AD" w:rsidRPr="007F3C37">
        <w:rPr>
          <w:rFonts w:ascii="Book Antiqua" w:hAnsi="Book Antiqua" w:cs="Times New Roman"/>
          <w:noProof/>
          <w:vertAlign w:val="superscript"/>
        </w:rPr>
        <w:t>,</w:t>
      </w:r>
      <w:hyperlink w:anchor="_ENREF_41" w:tooltip="Von Renteln, 2013 #58" w:history="1">
        <w:r w:rsidR="00FC6193" w:rsidRPr="007F3C37">
          <w:rPr>
            <w:rFonts w:ascii="Book Antiqua" w:hAnsi="Book Antiqua" w:cs="Times New Roman"/>
            <w:noProof/>
            <w:vertAlign w:val="superscript"/>
          </w:rPr>
          <w:t>41</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2E5726" w:rsidRPr="007F3C37">
        <w:rPr>
          <w:rFonts w:ascii="Book Antiqua" w:hAnsi="Book Antiqua" w:cs="Times New Roman"/>
        </w:rPr>
        <w:t xml:space="preserve"> or the use of a</w:t>
      </w:r>
      <w:r w:rsidRPr="007F3C37">
        <w:rPr>
          <w:rFonts w:ascii="Book Antiqua" w:hAnsi="Book Antiqua" w:cs="Times New Roman"/>
        </w:rPr>
        <w:t xml:space="preserve"> flexible endoscopic</w:t>
      </w:r>
      <w:r w:rsidR="00533007" w:rsidRPr="007F3C37">
        <w:rPr>
          <w:rFonts w:ascii="Book Antiqua" w:hAnsi="Book Antiqua" w:cs="Times New Roman"/>
        </w:rPr>
        <w:t xml:space="preserve"> suturing device (OverStitch; Apollo Endosurgery, Austin, TX, </w:t>
      </w:r>
      <w:r w:rsidR="005674AD" w:rsidRPr="007F3C37">
        <w:rPr>
          <w:rFonts w:ascii="Book Antiqua" w:hAnsi="Book Antiqua" w:cs="Times New Roman"/>
        </w:rPr>
        <w:t>U</w:t>
      </w:r>
      <w:r w:rsidR="005674AD" w:rsidRPr="007F3C37">
        <w:rPr>
          <w:rFonts w:ascii="Book Antiqua" w:hAnsi="Book Antiqua" w:cs="Times New Roman"/>
          <w:lang w:eastAsia="zh-CN"/>
        </w:rPr>
        <w:t>nited States</w:t>
      </w:r>
      <w:r w:rsidR="005674AD" w:rsidRPr="007F3C37">
        <w:rPr>
          <w:rFonts w:ascii="Book Antiqua" w:hAnsi="Book Antiqua" w:cs="Times New Roman"/>
        </w:rPr>
        <w:t>)</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&lt;EndNote&gt;&lt;Cite&gt;&lt;Author&gt;Sharata&lt;/Author&gt;&lt;Year&gt;2014&lt;/Year&gt;&lt;RecNum&gt;59&lt;/RecNum&gt;&lt;DisplayText&gt;&lt;style face="superscript"&gt;[42]&lt;/style&gt;&lt;/DisplayText&gt;&lt;record&gt;&lt;rec-number&gt;59&lt;/rec-number&gt;&lt;foreign-keys&gt;&lt;key app="EN" db-id="wevp9wesd9x0xje2re655vai022atrv0p5fp"&gt;59&lt;/key&gt;&lt;/foreign-keys&gt;&lt;ref-type name="Journal Article"&gt;17&lt;/ref-type&gt;&lt;contributors&gt;&lt;authors&gt;&lt;author&gt;Sharata, A. M.&lt;/author&gt;&lt;author&gt;Dunst, C. M.&lt;/author&gt;&lt;author&gt;Pescarus, R.&lt;/author&gt;&lt;author&gt;Shlomovitz, E.&lt;/author&gt;&lt;author&gt;Wille, A. J.&lt;/author&gt;&lt;author&gt;Reavis, K. M.&lt;/author&gt;&lt;author&gt;Swanstrom, L. L.&lt;/author&gt;&lt;/authors&gt;&lt;/contributors&gt;&lt;auth-address&gt;Foundation for Surgical Innovation and Education, 4805 NE Glisan St., Suite 6N60, Portland, OR, 97213, USA.&lt;/auth-address&gt;&lt;titles&gt;&lt;title&gt;Peroral Endoscopic Myotomy (POEM) for Esophageal Primary Motility Disorders: Analysis of 100 Consecutive Patients&lt;/title&gt;&lt;secondary-title&gt;J Gastrointest Surg&lt;/secondary-title&gt;&lt;alt-title&gt;Journal of gastrointestinal surgery : official journal of the Society for Surgery of the Alimentary Tract&lt;/alt-title&gt;&lt;/titles&gt;&lt;periodical&gt;&lt;full-title&gt;J Gastrointest Surg&lt;/full-title&gt;&lt;abbr-1&gt;Journal of gastrointestinal surgery : official journal of the Society for Surgery of the Alimentary Tract&lt;/abbr-1&gt;&lt;/periodical&gt;&lt;alt-periodical&gt;&lt;full-title&gt;J Gastrointest Surg&lt;/full-title&gt;&lt;abbr-1&gt;Journal of gastrointestinal surgery : official journal of the Society for Surgery of the Alimentary Tract&lt;/abbr-1&gt;&lt;/alt-periodical&gt;&lt;dates&gt;&lt;year&gt;2014&lt;/year&gt;&lt;pub-dates&gt;&lt;date&gt;Sep 3&lt;/date&gt;&lt;/pub-dates&gt;&lt;/dates&gt;&lt;isbn&gt;1873-4626 (Electronic)&amp;#xD;1091-255X (Linking)&lt;/isbn&gt;&lt;accession-num&gt;25183406&lt;/accession-num&gt;&lt;urls&gt;&lt;related-urls&gt;&lt;url&gt;http://www.ncbi.nlm.nih.gov/pubmed/25183406&lt;/url&gt;&lt;/related-urls&gt;&lt;/urls&gt;&lt;electronic-resource-num&gt;10.1007/s11605-014-2610-5&lt;/electronic-resource-num&gt;&lt;/record&gt;&lt;/Cite&gt;&lt;/EndNote&gt;</w:instrText>
      </w:r>
      <w:r w:rsidR="002B2D07" w:rsidRPr="007F3C37">
        <w:rPr>
          <w:rFonts w:ascii="Book Antiqua" w:hAnsi="Book Antiqua" w:cs="Times New Roman"/>
        </w:rPr>
        <w:fldChar w:fldCharType="separate"/>
      </w:r>
      <w:r w:rsidR="005674AD" w:rsidRPr="007F3C37">
        <w:rPr>
          <w:rFonts w:ascii="Book Antiqua" w:hAnsi="Book Antiqua" w:cs="Times New Roman"/>
          <w:noProof/>
          <w:vertAlign w:val="superscript"/>
        </w:rPr>
        <w:t>[</w:t>
      </w:r>
      <w:hyperlink w:anchor="_ENREF_42" w:tooltip="Sharata, 2014 #59" w:history="1">
        <w:r w:rsidR="005674AD" w:rsidRPr="007F3C37">
          <w:rPr>
            <w:rFonts w:ascii="Book Antiqua" w:hAnsi="Book Antiqua" w:cs="Times New Roman"/>
            <w:noProof/>
            <w:vertAlign w:val="superscript"/>
          </w:rPr>
          <w:t>42</w:t>
        </w:r>
      </w:hyperlink>
      <w:r w:rsidR="005674AD"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5E165C" w:rsidRPr="007F3C37">
        <w:rPr>
          <w:rFonts w:ascii="Book Antiqua" w:hAnsi="Book Antiqua"/>
        </w:rPr>
        <w:t xml:space="preserve"> (Figure 11)</w:t>
      </w:r>
      <w:r w:rsidR="00533007" w:rsidRPr="007F3C37">
        <w:rPr>
          <w:rFonts w:ascii="Book Antiqua" w:hAnsi="Book Antiqua" w:cs="Times New Roman"/>
        </w:rPr>
        <w:t xml:space="preserve">. When endoscopic clips are used, the initial clip is </w:t>
      </w:r>
      <w:r w:rsidR="00951889" w:rsidRPr="007F3C37">
        <w:rPr>
          <w:rFonts w:ascii="Book Antiqua" w:hAnsi="Book Antiqua" w:cs="Times New Roman"/>
        </w:rPr>
        <w:t xml:space="preserve">deployed </w:t>
      </w:r>
      <w:r w:rsidR="00533007" w:rsidRPr="007F3C37">
        <w:rPr>
          <w:rFonts w:ascii="Book Antiqua" w:hAnsi="Book Antiqua" w:cs="Times New Roman"/>
        </w:rPr>
        <w:t xml:space="preserve">at the most distal part of the </w:t>
      </w:r>
      <w:r w:rsidR="00951889" w:rsidRPr="007F3C37">
        <w:rPr>
          <w:rFonts w:ascii="Book Antiqua" w:hAnsi="Book Antiqua" w:cs="Times New Roman"/>
        </w:rPr>
        <w:t xml:space="preserve">mucosal </w:t>
      </w:r>
      <w:r w:rsidR="00533007" w:rsidRPr="007F3C37">
        <w:rPr>
          <w:rFonts w:ascii="Book Antiqua" w:hAnsi="Book Antiqua" w:cs="Times New Roman"/>
        </w:rPr>
        <w:t>incision to facilitate approximation of the incisional borders. Placement of subsequent clips is performed in a proximal direction until complete closure</w:t>
      </w:r>
      <w:r w:rsidR="004F388A" w:rsidRPr="007F3C37">
        <w:rPr>
          <w:rFonts w:ascii="Book Antiqua" w:hAnsi="Book Antiqua" w:cs="Times New Roman"/>
        </w:rPr>
        <w:t xml:space="preserve">. Salvage closure techniques have been reported </w:t>
      </w:r>
      <w:r w:rsidR="009915E4" w:rsidRPr="007F3C37">
        <w:rPr>
          <w:rFonts w:ascii="Book Antiqua" w:hAnsi="Book Antiqua" w:cs="Times New Roman"/>
        </w:rPr>
        <w:t>when standard methods</w:t>
      </w:r>
      <w:r w:rsidR="004F388A" w:rsidRPr="007F3C37">
        <w:rPr>
          <w:rFonts w:ascii="Book Antiqua" w:hAnsi="Book Antiqua" w:cs="Times New Roman"/>
        </w:rPr>
        <w:t xml:space="preserve"> fail. Th</w:t>
      </w:r>
      <w:r w:rsidR="00101C91" w:rsidRPr="007F3C37">
        <w:rPr>
          <w:rFonts w:ascii="Book Antiqua" w:hAnsi="Book Antiqua" w:cs="Times New Roman"/>
        </w:rPr>
        <w:t>ese include over-the-scope clip</w:t>
      </w:r>
      <w:r w:rsidR="004F388A" w:rsidRPr="007F3C37">
        <w:rPr>
          <w:rFonts w:ascii="Book Antiqua" w:hAnsi="Book Antiqua" w:cs="Times New Roman"/>
        </w:rPr>
        <w:t xml:space="preserve"> and </w:t>
      </w:r>
      <w:r w:rsidR="009915E4" w:rsidRPr="007F3C37">
        <w:rPr>
          <w:rFonts w:ascii="Book Antiqua" w:hAnsi="Book Antiqua" w:cs="Times New Roman"/>
        </w:rPr>
        <w:t xml:space="preserve">a </w:t>
      </w:r>
      <w:r w:rsidR="004F388A" w:rsidRPr="007F3C37">
        <w:rPr>
          <w:rFonts w:ascii="Book Antiqua" w:hAnsi="Book Antiqua" w:cs="Times New Roman"/>
        </w:rPr>
        <w:t>covered</w:t>
      </w:r>
      <w:r w:rsidR="009915E4" w:rsidRPr="007F3C37">
        <w:rPr>
          <w:rFonts w:ascii="Book Antiqua" w:hAnsi="Book Antiqua" w:cs="Times New Roman"/>
        </w:rPr>
        <w:t xml:space="preserve"> esophageal</w:t>
      </w:r>
      <w:r w:rsidR="004F388A" w:rsidRPr="007F3C37">
        <w:rPr>
          <w:rFonts w:ascii="Book Antiqua" w:hAnsi="Book Antiqua" w:cs="Times New Roman"/>
        </w:rPr>
        <w:t xml:space="preserve"> stent</w:t>
      </w:r>
      <w:r w:rsidR="002B2D07" w:rsidRPr="007F3C37">
        <w:rPr>
          <w:rFonts w:ascii="Book Antiqua" w:hAnsi="Book Antiqua" w:cs="Times New Roman"/>
        </w:rPr>
        <w:fldChar w:fldCharType="begin">
          <w:fldData xml:space="preserve">PEVuZE5vdGU+PENpdGU+PEF1dGhvcj5LdW1iaGFyaTwvQXV0aG9yPjxZZWFyPjIwMTQ8L1llYXI+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PEVuZE5vdGU+PENpdGU+PEF1dGhvcj5LdW1iaGFyaTwvQXV0aG9yPjxZZWFyPjIwMTQ8L1llYXI+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43" w:tooltip="Kumbhari, 2014 #55" w:history="1">
        <w:r w:rsidR="00FC6193" w:rsidRPr="007F3C37">
          <w:rPr>
            <w:rFonts w:ascii="Book Antiqua" w:hAnsi="Book Antiqua" w:cs="Times New Roman"/>
            <w:noProof/>
            <w:vertAlign w:val="superscript"/>
          </w:rPr>
          <w:t>43-45</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4F388A" w:rsidRPr="007F3C37">
        <w:rPr>
          <w:rFonts w:ascii="Book Antiqua" w:hAnsi="Book Antiqua" w:cs="Times New Roman"/>
        </w:rPr>
        <w:t>.</w:t>
      </w:r>
    </w:p>
    <w:p w14:paraId="72DB9068" w14:textId="77777777" w:rsidR="008F101F" w:rsidRPr="007F3C37" w:rsidRDefault="008F101F" w:rsidP="00DE036F">
      <w:pPr>
        <w:spacing w:line="360" w:lineRule="auto"/>
        <w:jc w:val="both"/>
        <w:rPr>
          <w:rFonts w:ascii="Book Antiqua" w:hAnsi="Book Antiqua"/>
        </w:rPr>
      </w:pPr>
    </w:p>
    <w:p w14:paraId="67A965D9" w14:textId="7315527D" w:rsidR="008F101F" w:rsidRPr="007F3C37" w:rsidRDefault="005674AD" w:rsidP="00DE036F">
      <w:pPr>
        <w:spacing w:line="360" w:lineRule="auto"/>
        <w:jc w:val="both"/>
        <w:rPr>
          <w:rFonts w:ascii="Book Antiqua" w:hAnsi="Book Antiqua"/>
          <w:b/>
          <w:lang w:eastAsia="zh-CN"/>
        </w:rPr>
      </w:pPr>
      <w:r w:rsidRPr="007F3C37">
        <w:rPr>
          <w:rFonts w:ascii="Book Antiqua" w:hAnsi="Book Antiqua"/>
          <w:b/>
        </w:rPr>
        <w:t>POSTOPERATIVE CARE</w:t>
      </w:r>
    </w:p>
    <w:p w14:paraId="68B51E5B" w14:textId="2F92F8B7" w:rsidR="008F101F" w:rsidRPr="007F3C37" w:rsidRDefault="00951889" w:rsidP="00DE036F">
      <w:pPr>
        <w:widowControl w:val="0"/>
        <w:autoSpaceDE w:val="0"/>
        <w:autoSpaceDN w:val="0"/>
        <w:adjustRightInd w:val="0"/>
        <w:spacing w:line="360" w:lineRule="auto"/>
        <w:jc w:val="both"/>
        <w:rPr>
          <w:rFonts w:ascii="Book Antiqua" w:hAnsi="Book Antiqua" w:cs="Times New Roman"/>
        </w:rPr>
      </w:pPr>
      <w:r w:rsidRPr="007F3C37">
        <w:rPr>
          <w:rFonts w:ascii="Book Antiqua" w:hAnsi="Book Antiqua" w:cs="Times New Roman"/>
        </w:rPr>
        <w:t>P</w:t>
      </w:r>
      <w:r w:rsidR="008F101F" w:rsidRPr="007F3C37">
        <w:rPr>
          <w:rFonts w:ascii="Book Antiqua" w:hAnsi="Book Antiqua" w:cs="Times New Roman"/>
        </w:rPr>
        <w:t>atients are admitted overnight for observation and kept nil per oral.</w:t>
      </w:r>
      <w:r w:rsidR="000A7959" w:rsidRPr="007F3C37">
        <w:rPr>
          <w:rFonts w:ascii="Book Antiqua" w:hAnsi="Book Antiqua" w:cs="Times New Roman"/>
        </w:rPr>
        <w:t xml:space="preserve"> Intravenous</w:t>
      </w:r>
      <w:r w:rsidRPr="007F3C37">
        <w:rPr>
          <w:rFonts w:ascii="Book Antiqua" w:hAnsi="Book Antiqua" w:cs="Times New Roman"/>
        </w:rPr>
        <w:t xml:space="preserve"> prophylactic antiemetics and</w:t>
      </w:r>
      <w:r w:rsidR="008F101F" w:rsidRPr="007F3C37">
        <w:rPr>
          <w:rFonts w:ascii="Book Antiqua" w:hAnsi="Book Antiqua" w:cs="Times New Roman"/>
        </w:rPr>
        <w:t xml:space="preserve"> </w:t>
      </w:r>
      <w:r w:rsidR="000A7959" w:rsidRPr="007F3C37">
        <w:rPr>
          <w:rFonts w:ascii="Book Antiqua" w:hAnsi="Book Antiqua" w:cs="Times New Roman"/>
        </w:rPr>
        <w:t>b</w:t>
      </w:r>
      <w:r w:rsidR="008F101F" w:rsidRPr="007F3C37">
        <w:rPr>
          <w:rFonts w:ascii="Book Antiqua" w:hAnsi="Book Antiqua" w:cs="Times New Roman"/>
        </w:rPr>
        <w:t xml:space="preserve">road-spectrum antibiotics are prescribed. </w:t>
      </w:r>
      <w:r w:rsidR="00C42A5E" w:rsidRPr="007F3C37">
        <w:rPr>
          <w:rFonts w:ascii="Book Antiqua" w:hAnsi="Book Antiqua" w:cs="Times New Roman"/>
        </w:rPr>
        <w:t>A contrast e</w:t>
      </w:r>
      <w:r w:rsidR="008F101F" w:rsidRPr="007F3C37">
        <w:rPr>
          <w:rFonts w:ascii="Book Antiqua" w:hAnsi="Book Antiqua" w:cs="Times New Roman"/>
        </w:rPr>
        <w:t xml:space="preserve">sophagram is obtained the following </w:t>
      </w:r>
      <w:r w:rsidR="00C42A5E" w:rsidRPr="007F3C37">
        <w:rPr>
          <w:rFonts w:ascii="Book Antiqua" w:hAnsi="Book Antiqua" w:cs="Times New Roman"/>
        </w:rPr>
        <w:t xml:space="preserve">morning </w:t>
      </w:r>
      <w:r w:rsidR="008F101F" w:rsidRPr="007F3C37">
        <w:rPr>
          <w:rFonts w:ascii="Book Antiqua" w:hAnsi="Book Antiqua" w:cs="Times New Roman"/>
        </w:rPr>
        <w:t xml:space="preserve">and </w:t>
      </w:r>
      <w:r w:rsidR="00C42A5E" w:rsidRPr="007F3C37">
        <w:rPr>
          <w:rFonts w:ascii="Book Antiqua" w:hAnsi="Book Antiqua" w:cs="Times New Roman"/>
        </w:rPr>
        <w:t xml:space="preserve">a </w:t>
      </w:r>
      <w:r w:rsidR="008F101F" w:rsidRPr="007F3C37">
        <w:rPr>
          <w:rFonts w:ascii="Book Antiqua" w:hAnsi="Book Antiqua" w:cs="Times New Roman"/>
        </w:rPr>
        <w:t xml:space="preserve">soft diet is commenced after </w:t>
      </w:r>
      <w:r w:rsidR="00C42A5E" w:rsidRPr="007F3C37">
        <w:rPr>
          <w:rFonts w:ascii="Book Antiqua" w:hAnsi="Book Antiqua" w:cs="Times New Roman"/>
        </w:rPr>
        <w:t xml:space="preserve">exclusion of an </w:t>
      </w:r>
      <w:r w:rsidR="008F101F" w:rsidRPr="007F3C37">
        <w:rPr>
          <w:rFonts w:ascii="Book Antiqua" w:hAnsi="Book Antiqua" w:cs="Times New Roman"/>
        </w:rPr>
        <w:t>esophageal leak</w:t>
      </w:r>
      <w:r w:rsidR="00C42A5E" w:rsidRPr="007F3C37">
        <w:rPr>
          <w:rFonts w:ascii="Book Antiqua" w:hAnsi="Book Antiqua" w:cs="Times New Roman"/>
        </w:rPr>
        <w:t>.</w:t>
      </w:r>
      <w:r w:rsidR="008F101F" w:rsidRPr="007F3C37">
        <w:rPr>
          <w:rFonts w:ascii="Book Antiqua" w:hAnsi="Book Antiqua" w:cs="Times New Roman"/>
        </w:rPr>
        <w:t xml:space="preserve"> </w:t>
      </w:r>
      <w:r w:rsidR="00EA05EC" w:rsidRPr="007F3C37">
        <w:rPr>
          <w:rFonts w:ascii="Book Antiqua" w:hAnsi="Book Antiqua" w:cs="Times New Roman"/>
        </w:rPr>
        <w:t xml:space="preserve">Routine thoracic </w:t>
      </w:r>
      <w:r w:rsidR="004731B9" w:rsidRPr="007F3C37">
        <w:rPr>
          <w:rFonts w:ascii="Book Antiqua" w:hAnsi="Book Antiqua" w:cs="Times New Roman"/>
        </w:rPr>
        <w:t>CT</w:t>
      </w:r>
      <w:r w:rsidR="00EA05EC" w:rsidRPr="007F3C37">
        <w:rPr>
          <w:rFonts w:ascii="Book Antiqua" w:hAnsi="Book Antiqua" w:cs="Times New Roman"/>
        </w:rPr>
        <w:t xml:space="preserve"> scan is not warranted because of the high rate of minor and clinically irrelevant findings</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&lt;EndNote&gt;&lt;Cite&gt;&lt;Author&gt;Cai&lt;/Author&gt;&lt;Year&gt;2014&lt;/Year&gt;&lt;RecNum&gt;1&lt;/RecNum&gt;&lt;DisplayText&gt;&lt;style face="superscript"&gt;[46]&lt;/style&gt;&lt;/DisplayText&gt;&lt;record&gt;&lt;rec-number&gt;1&lt;/rec-number&gt;&lt;foreign-keys&gt;&lt;key app="EN" db-id="9v5sestfmfdfaoe9fxlp5w58dtsazzxrdzfx"&gt;1&lt;/key&gt;&lt;/foreign-keys&gt;&lt;ref-type name="Journal Article"&gt;17&lt;/ref-type&gt;&lt;contributors&gt;&lt;authors&gt;&lt;author&gt;Cai, M. Y.&lt;/author&gt;&lt;author&gt;Zhou, P. H.&lt;/author&gt;&lt;author&gt;Yao, L. Q.&lt;/author&gt;&lt;author&gt;Zhu, B. Q.&lt;/author&gt;&lt;author&gt;Liang, L.&lt;/author&gt;&lt;author&gt;Li, Q. L.&lt;/author&gt;&lt;/authors&gt;&lt;/contributors&gt;&lt;auth-address&gt;Endoscopy Center and Endoscopy Research Institute, Zhongshan Hospital, Fudan University, Shanghai, China.&amp;#xD;Department of Radiology, Zhongshan Hospital, Fudan University, Shanghai, China.&lt;/auth-address&gt;&lt;titles&gt;&lt;title&gt;Thoracic CT after peroral endoscopic myotomy for the treatment of achalasia&lt;/title&gt;&lt;secondary-title&gt;Gastrointest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endoscopy&lt;/abbr-1&gt;&lt;/alt-periodical&gt;&lt;dates&gt;&lt;year&gt;2014&lt;/year&gt;&lt;pub-dates&gt;&lt;date&gt;Jul 3&lt;/date&gt;&lt;/pub-dates&gt;&lt;/dates&gt;&lt;isbn&gt;1097-6779 (Electronic)&amp;#xD;0016-5107 (Linking)&lt;/isbn&gt;&lt;accession-num&gt;24998467&lt;/accession-num&gt;&lt;urls&gt;&lt;related-urls&gt;&lt;url&gt;http://www.ncbi.nlm.nih.gov/pubmed/24998467&lt;/url&gt;&lt;/related-urls&gt;&lt;/urls&gt;&lt;electronic-resource-num&gt;10.1016/j.gie.2014.05.004&lt;/electronic-resource-num&gt;&lt;/record&gt;&lt;/Cite&gt;&lt;/EndNote&gt;</w:instrText>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46" w:tooltip="Cai, 2014 #1" w:history="1">
        <w:r w:rsidR="00FC6193" w:rsidRPr="007F3C37">
          <w:rPr>
            <w:rFonts w:ascii="Book Antiqua" w:hAnsi="Book Antiqua" w:cs="Times New Roman"/>
            <w:noProof/>
            <w:vertAlign w:val="superscript"/>
          </w:rPr>
          <w:t>46</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EA05EC" w:rsidRPr="007F3C37">
        <w:rPr>
          <w:rFonts w:ascii="Book Antiqua" w:hAnsi="Book Antiqua" w:cs="Times New Roman"/>
        </w:rPr>
        <w:t xml:space="preserve">. </w:t>
      </w:r>
      <w:r w:rsidR="000A7959" w:rsidRPr="007F3C37">
        <w:rPr>
          <w:rFonts w:ascii="Book Antiqua" w:hAnsi="Book Antiqua" w:cs="Times New Roman"/>
        </w:rPr>
        <w:t>Patients ar</w:t>
      </w:r>
      <w:r w:rsidR="00D77CDE" w:rsidRPr="007F3C37">
        <w:rPr>
          <w:rFonts w:ascii="Book Antiqua" w:hAnsi="Book Antiqua" w:cs="Times New Roman"/>
        </w:rPr>
        <w:t>e routinely prescribed broad-</w:t>
      </w:r>
      <w:r w:rsidR="000A7959" w:rsidRPr="007F3C37">
        <w:rPr>
          <w:rFonts w:ascii="Book Antiqua" w:hAnsi="Book Antiqua" w:cs="Times New Roman"/>
        </w:rPr>
        <w:t xml:space="preserve">spectrum antibiotics for </w:t>
      </w:r>
      <w:r w:rsidR="00D2005C" w:rsidRPr="007F3C37">
        <w:rPr>
          <w:rFonts w:ascii="Book Antiqua" w:hAnsi="Book Antiqua" w:cs="Times New Roman"/>
        </w:rPr>
        <w:t>5 to 7 d</w:t>
      </w:r>
      <w:r w:rsidR="000A7959" w:rsidRPr="007F3C37">
        <w:rPr>
          <w:rFonts w:ascii="Book Antiqua" w:hAnsi="Book Antiqua" w:cs="Times New Roman"/>
        </w:rPr>
        <w:t xml:space="preserve">. </w:t>
      </w:r>
      <w:r w:rsidR="00A469B3" w:rsidRPr="007F3C37">
        <w:rPr>
          <w:rFonts w:ascii="Book Antiqua" w:hAnsi="Book Antiqua" w:cs="Times New Roman"/>
        </w:rPr>
        <w:t>Patients remain on soft diet for 2 w</w:t>
      </w:r>
      <w:r w:rsidR="00DE036F" w:rsidRPr="007F3C37">
        <w:rPr>
          <w:rFonts w:ascii="Book Antiqua" w:hAnsi="Book Antiqua" w:cs="Times New Roman"/>
          <w:lang w:eastAsia="zh-CN"/>
        </w:rPr>
        <w:t>k</w:t>
      </w:r>
      <w:r w:rsidR="00A469B3" w:rsidRPr="007F3C37">
        <w:rPr>
          <w:rFonts w:ascii="Book Antiqua" w:hAnsi="Book Antiqua" w:cs="Times New Roman"/>
        </w:rPr>
        <w:t xml:space="preserve"> after which a normal diet can be commenced</w:t>
      </w:r>
      <w:r w:rsidR="008F101F" w:rsidRPr="007F3C37">
        <w:rPr>
          <w:rFonts w:ascii="Book Antiqua" w:hAnsi="Book Antiqua" w:cs="Times New Roman"/>
        </w:rPr>
        <w:t xml:space="preserve">. In order to </w:t>
      </w:r>
      <w:r w:rsidR="00A469B3" w:rsidRPr="007F3C37">
        <w:rPr>
          <w:rFonts w:ascii="Book Antiqua" w:hAnsi="Book Antiqua" w:cs="Times New Roman"/>
        </w:rPr>
        <w:t>avoid any potential damage to the</w:t>
      </w:r>
      <w:r w:rsidR="008F101F" w:rsidRPr="007F3C37">
        <w:rPr>
          <w:rFonts w:ascii="Book Antiqua" w:hAnsi="Book Antiqua" w:cs="Times New Roman"/>
        </w:rPr>
        <w:t xml:space="preserve"> esophageal mucosa, we prescribe twice daily proton pump inhibitor for 2 w</w:t>
      </w:r>
      <w:r w:rsidR="00DE036F" w:rsidRPr="007F3C37">
        <w:rPr>
          <w:rFonts w:ascii="Book Antiqua" w:hAnsi="Book Antiqua" w:cs="Times New Roman"/>
          <w:lang w:eastAsia="zh-CN"/>
        </w:rPr>
        <w:t>k</w:t>
      </w:r>
      <w:r w:rsidR="008F101F" w:rsidRPr="007F3C37">
        <w:rPr>
          <w:rFonts w:ascii="Book Antiqua" w:hAnsi="Book Antiqua" w:cs="Times New Roman"/>
        </w:rPr>
        <w:t>. Follow-up</w:t>
      </w:r>
      <w:r w:rsidR="00D77CDE" w:rsidRPr="007F3C37">
        <w:rPr>
          <w:rFonts w:ascii="Book Antiqua" w:hAnsi="Book Antiqua" w:cs="Times New Roman"/>
        </w:rPr>
        <w:t xml:space="preserve"> clinic visit</w:t>
      </w:r>
      <w:r w:rsidR="008F101F" w:rsidRPr="007F3C37">
        <w:rPr>
          <w:rFonts w:ascii="Book Antiqua" w:hAnsi="Book Antiqua" w:cs="Times New Roman"/>
        </w:rPr>
        <w:t xml:space="preserve"> </w:t>
      </w:r>
      <w:r w:rsidR="00D77CDE" w:rsidRPr="007F3C37">
        <w:rPr>
          <w:rFonts w:ascii="Book Antiqua" w:hAnsi="Book Antiqua" w:cs="Times New Roman"/>
        </w:rPr>
        <w:t>to assess for delayed complications and assessment of cl</w:t>
      </w:r>
      <w:r w:rsidR="00854848" w:rsidRPr="007F3C37">
        <w:rPr>
          <w:rFonts w:ascii="Book Antiqua" w:hAnsi="Book Antiqua" w:cs="Times New Roman"/>
        </w:rPr>
        <w:t xml:space="preserve">inical response (Eckardt score) occur </w:t>
      </w:r>
      <w:r w:rsidR="00F46F47" w:rsidRPr="007F3C37">
        <w:rPr>
          <w:rFonts w:ascii="Book Antiqua" w:hAnsi="Book Antiqua" w:cs="Times New Roman"/>
        </w:rPr>
        <w:t xml:space="preserve">at </w:t>
      </w:r>
      <w:r w:rsidR="00854848" w:rsidRPr="007F3C37">
        <w:rPr>
          <w:rFonts w:ascii="Book Antiqua" w:hAnsi="Book Antiqua" w:cs="Times New Roman"/>
        </w:rPr>
        <w:t>3 mo post procedure. Additionally, repeat</w:t>
      </w:r>
      <w:r w:rsidR="00A469B3" w:rsidRPr="007F3C37">
        <w:rPr>
          <w:rFonts w:ascii="Book Antiqua" w:hAnsi="Book Antiqua" w:cs="Times New Roman"/>
        </w:rPr>
        <w:t xml:space="preserve"> HREM and</w:t>
      </w:r>
      <w:r w:rsidR="008F101F" w:rsidRPr="007F3C37">
        <w:rPr>
          <w:rFonts w:ascii="Book Antiqua" w:hAnsi="Book Antiqua" w:cs="Times New Roman"/>
        </w:rPr>
        <w:t xml:space="preserve"> esop</w:t>
      </w:r>
      <w:r w:rsidR="00A469B3" w:rsidRPr="007F3C37">
        <w:rPr>
          <w:rFonts w:ascii="Book Antiqua" w:hAnsi="Book Antiqua" w:cs="Times New Roman"/>
        </w:rPr>
        <w:t>hageal acid exposure testing</w:t>
      </w:r>
      <w:r w:rsidR="00854848" w:rsidRPr="007F3C37">
        <w:rPr>
          <w:rFonts w:ascii="Book Antiqua" w:hAnsi="Book Antiqua" w:cs="Times New Roman"/>
        </w:rPr>
        <w:t xml:space="preserve"> are ordered routinely</w:t>
      </w:r>
      <w:r w:rsidR="008F101F" w:rsidRPr="007F3C37">
        <w:rPr>
          <w:rFonts w:ascii="Book Antiqua" w:hAnsi="Book Antiqua" w:cs="Times New Roman"/>
        </w:rPr>
        <w:t>.</w:t>
      </w:r>
    </w:p>
    <w:p w14:paraId="075A71D0" w14:textId="77777777" w:rsidR="00715ACE" w:rsidRPr="007F3C37" w:rsidRDefault="00715ACE" w:rsidP="00DE036F">
      <w:pPr>
        <w:spacing w:line="360" w:lineRule="auto"/>
        <w:jc w:val="both"/>
        <w:rPr>
          <w:rFonts w:ascii="Book Antiqua" w:hAnsi="Book Antiqua"/>
        </w:rPr>
      </w:pPr>
    </w:p>
    <w:p w14:paraId="572651B3" w14:textId="3A457C43" w:rsidR="008F101F" w:rsidRPr="007F3C37" w:rsidRDefault="00715ACE" w:rsidP="00DE036F">
      <w:pPr>
        <w:spacing w:line="360" w:lineRule="auto"/>
        <w:jc w:val="both"/>
        <w:rPr>
          <w:rFonts w:ascii="Book Antiqua" w:hAnsi="Book Antiqua"/>
          <w:b/>
          <w:lang w:eastAsia="zh-CN"/>
        </w:rPr>
      </w:pPr>
      <w:r w:rsidRPr="007F3C37">
        <w:rPr>
          <w:rFonts w:ascii="Book Antiqua" w:hAnsi="Book Antiqua"/>
          <w:b/>
        </w:rPr>
        <w:t>EFFICACY OF POEM</w:t>
      </w:r>
    </w:p>
    <w:p w14:paraId="74193271" w14:textId="41014186" w:rsidR="00CA5DA4" w:rsidRPr="007F3C37" w:rsidRDefault="009A04FD" w:rsidP="00DE036F">
      <w:pPr>
        <w:spacing w:line="360" w:lineRule="auto"/>
        <w:jc w:val="both"/>
        <w:rPr>
          <w:rFonts w:ascii="Book Antiqua" w:hAnsi="Book Antiqua"/>
        </w:rPr>
      </w:pPr>
      <w:r w:rsidRPr="007F3C37">
        <w:rPr>
          <w:rFonts w:ascii="Book Antiqua" w:hAnsi="Book Antiqua"/>
        </w:rPr>
        <w:t>The published literature to date illustrates that POEM is</w:t>
      </w:r>
      <w:r w:rsidR="0063782F" w:rsidRPr="007F3C37">
        <w:rPr>
          <w:rFonts w:ascii="Book Antiqua" w:hAnsi="Book Antiqua"/>
        </w:rPr>
        <w:t xml:space="preserve"> highly </w:t>
      </w:r>
      <w:r w:rsidR="00854848" w:rsidRPr="007F3C37">
        <w:rPr>
          <w:rFonts w:ascii="Book Antiqua" w:hAnsi="Book Antiqua"/>
        </w:rPr>
        <w:t>effective</w:t>
      </w:r>
      <w:r w:rsidR="0063782F" w:rsidRPr="007F3C37">
        <w:rPr>
          <w:rFonts w:ascii="Book Antiqua" w:hAnsi="Book Antiqua"/>
        </w:rPr>
        <w:t xml:space="preserve"> in the </w:t>
      </w:r>
      <w:r w:rsidR="00A5566A" w:rsidRPr="007F3C37">
        <w:rPr>
          <w:rFonts w:ascii="Book Antiqua" w:hAnsi="Book Antiqua"/>
        </w:rPr>
        <w:t>short-term</w:t>
      </w:r>
      <w:r w:rsidR="00CA5DA4" w:rsidRPr="007F3C37">
        <w:rPr>
          <w:rFonts w:ascii="Book Antiqua" w:hAnsi="Book Antiqua"/>
        </w:rPr>
        <w:t xml:space="preserve"> man</w:t>
      </w:r>
      <w:r w:rsidR="00A5566A" w:rsidRPr="007F3C37">
        <w:rPr>
          <w:rFonts w:ascii="Book Antiqua" w:hAnsi="Book Antiqua"/>
        </w:rPr>
        <w:t>a</w:t>
      </w:r>
      <w:r w:rsidR="00CA5DA4" w:rsidRPr="007F3C37">
        <w:rPr>
          <w:rFonts w:ascii="Book Antiqua" w:hAnsi="Book Antiqua"/>
        </w:rPr>
        <w:t>gement of achalasia</w:t>
      </w:r>
      <w:r w:rsidR="0063782F" w:rsidRPr="007F3C37">
        <w:rPr>
          <w:rFonts w:ascii="Book Antiqua" w:hAnsi="Book Antiqua"/>
        </w:rPr>
        <w:t>. In the</w:t>
      </w:r>
      <w:r w:rsidR="00854848" w:rsidRPr="007F3C37">
        <w:rPr>
          <w:rFonts w:ascii="Book Antiqua" w:hAnsi="Book Antiqua"/>
        </w:rPr>
        <w:t xml:space="preserve"> almost all series, clinical </w:t>
      </w:r>
      <w:r w:rsidR="00F9113B" w:rsidRPr="007F3C37">
        <w:rPr>
          <w:rFonts w:ascii="Book Antiqua" w:hAnsi="Book Antiqua"/>
        </w:rPr>
        <w:t>success was defined as postprocedure</w:t>
      </w:r>
      <w:r w:rsidR="005674AD" w:rsidRPr="007F3C37">
        <w:rPr>
          <w:rFonts w:ascii="Book Antiqua" w:hAnsi="Book Antiqua"/>
        </w:rPr>
        <w:t xml:space="preserve"> Eckardt score </w:t>
      </w:r>
      <w:r w:rsidR="005674AD" w:rsidRPr="007F3C37">
        <w:rPr>
          <w:rFonts w:ascii="Book Antiqua" w:eastAsia="宋体" w:hAnsi="Book Antiqua"/>
        </w:rPr>
        <w:t>≤</w:t>
      </w:r>
      <w:r w:rsidR="005674AD" w:rsidRPr="007F3C37">
        <w:rPr>
          <w:rFonts w:ascii="Book Antiqua" w:hAnsi="Book Antiqua"/>
          <w:lang w:eastAsia="zh-CN"/>
        </w:rPr>
        <w:t xml:space="preserve"> </w:t>
      </w:r>
      <w:r w:rsidR="0063782F" w:rsidRPr="007F3C37">
        <w:rPr>
          <w:rFonts w:ascii="Book Antiqua" w:hAnsi="Book Antiqua"/>
        </w:rPr>
        <w:t xml:space="preserve">3. </w:t>
      </w:r>
      <w:r w:rsidR="002561B3" w:rsidRPr="007F3C37">
        <w:rPr>
          <w:rFonts w:ascii="Book Antiqua" w:hAnsi="Book Antiqua"/>
        </w:rPr>
        <w:t xml:space="preserve">It should be noted that </w:t>
      </w:r>
      <w:r w:rsidR="00F9113B" w:rsidRPr="007F3C37">
        <w:rPr>
          <w:rFonts w:ascii="Book Antiqua" w:hAnsi="Book Antiqua"/>
        </w:rPr>
        <w:t>a patient could suffer dysphagia at each meal despite an Eckardt score of 3</w:t>
      </w:r>
      <w:r w:rsidR="002561B3" w:rsidRPr="007F3C37">
        <w:rPr>
          <w:rFonts w:ascii="Book Antiqua" w:hAnsi="Book Antiqua"/>
        </w:rPr>
        <w:t xml:space="preserve">. </w:t>
      </w:r>
      <w:r w:rsidR="0063782F" w:rsidRPr="007F3C37">
        <w:rPr>
          <w:rFonts w:ascii="Book Antiqua" w:hAnsi="Book Antiqua"/>
        </w:rPr>
        <w:t xml:space="preserve">Other metrics used are </w:t>
      </w:r>
      <w:r w:rsidR="007B42ED" w:rsidRPr="007F3C37">
        <w:rPr>
          <w:rFonts w:ascii="Book Antiqua" w:hAnsi="Book Antiqua"/>
        </w:rPr>
        <w:t>decrease</w:t>
      </w:r>
      <w:r w:rsidR="0063782F" w:rsidRPr="007F3C37">
        <w:rPr>
          <w:rFonts w:ascii="Book Antiqua" w:hAnsi="Book Antiqua"/>
        </w:rPr>
        <w:t xml:space="preserve"> in LES pressure, improve</w:t>
      </w:r>
      <w:r w:rsidR="007B42ED" w:rsidRPr="007F3C37">
        <w:rPr>
          <w:rFonts w:ascii="Book Antiqua" w:hAnsi="Book Antiqua"/>
        </w:rPr>
        <w:t>ment in</w:t>
      </w:r>
      <w:r w:rsidR="00A5566A" w:rsidRPr="007F3C37">
        <w:rPr>
          <w:rFonts w:ascii="Book Antiqua" w:hAnsi="Book Antiqua"/>
        </w:rPr>
        <w:t xml:space="preserve"> esophageal emptying and</w:t>
      </w:r>
      <w:r w:rsidR="0063782F" w:rsidRPr="007F3C37">
        <w:rPr>
          <w:rFonts w:ascii="Book Antiqua" w:hAnsi="Book Antiqua"/>
        </w:rPr>
        <w:t xml:space="preserve"> quality of life</w:t>
      </w:r>
      <w:r w:rsidR="00554C55" w:rsidRPr="007F3C37">
        <w:rPr>
          <w:rFonts w:ascii="Book Antiqua" w:hAnsi="Book Antiqua"/>
        </w:rPr>
        <w:t xml:space="preserve">. It must be noted that </w:t>
      </w:r>
      <w:r w:rsidR="00D2005C" w:rsidRPr="007F3C37">
        <w:rPr>
          <w:rFonts w:ascii="Book Antiqua" w:hAnsi="Book Antiqua"/>
        </w:rPr>
        <w:t>most</w:t>
      </w:r>
      <w:r w:rsidR="00554C55" w:rsidRPr="007F3C37">
        <w:rPr>
          <w:rFonts w:ascii="Book Antiqua" w:hAnsi="Book Antiqua"/>
        </w:rPr>
        <w:t xml:space="preserve"> data are derived from </w:t>
      </w:r>
      <w:r w:rsidR="007B42ED" w:rsidRPr="007F3C37">
        <w:rPr>
          <w:rFonts w:ascii="Book Antiqua" w:hAnsi="Book Antiqua"/>
        </w:rPr>
        <w:t>studies that are uncontrolled and</w:t>
      </w:r>
      <w:r w:rsidR="00554C55" w:rsidRPr="007F3C37">
        <w:rPr>
          <w:rFonts w:ascii="Book Antiqua" w:hAnsi="Book Antiqua"/>
        </w:rPr>
        <w:t xml:space="preserve"> open label. Additionally, the follow-up interval is often short and </w:t>
      </w:r>
      <w:r w:rsidR="007B42ED" w:rsidRPr="007F3C37">
        <w:rPr>
          <w:rFonts w:ascii="Book Antiqua" w:hAnsi="Book Antiqua"/>
        </w:rPr>
        <w:t xml:space="preserve">frequently </w:t>
      </w:r>
      <w:r w:rsidR="00554C55" w:rsidRPr="007F3C37">
        <w:rPr>
          <w:rFonts w:ascii="Book Antiqua" w:hAnsi="Book Antiqua"/>
        </w:rPr>
        <w:t>not standardized.</w:t>
      </w:r>
      <w:r w:rsidR="0025500C" w:rsidRPr="007F3C37">
        <w:rPr>
          <w:rFonts w:ascii="Book Antiqua" w:hAnsi="Book Antiqua"/>
        </w:rPr>
        <w:t xml:space="preserve"> Only one prospective </w:t>
      </w:r>
      <w:r w:rsidR="00A5566A" w:rsidRPr="007F3C37">
        <w:rPr>
          <w:rFonts w:ascii="Book Antiqua" w:hAnsi="Book Antiqua"/>
        </w:rPr>
        <w:t>multicenter</w:t>
      </w:r>
      <w:r w:rsidR="0025500C" w:rsidRPr="007F3C37">
        <w:rPr>
          <w:rFonts w:ascii="Book Antiqua" w:hAnsi="Book Antiqua"/>
        </w:rPr>
        <w:t xml:space="preserve"> study exists which reports outcomes </w:t>
      </w:r>
      <w:proofErr w:type="gramStart"/>
      <w:r w:rsidR="0025500C" w:rsidRPr="007F3C37">
        <w:rPr>
          <w:rFonts w:ascii="Book Antiqua" w:hAnsi="Book Antiqua"/>
        </w:rPr>
        <w:t>to 12 mo</w:t>
      </w:r>
      <w:proofErr w:type="gramEnd"/>
      <w:r w:rsidR="002B2D07" w:rsidRPr="007F3C37">
        <w:rPr>
          <w:rFonts w:ascii="Book Antiqua" w:hAnsi="Book Antiqua"/>
        </w:rPr>
        <w:fldChar w:fldCharType="begin">
          <w:fldData xml:space="preserve">PEVuZE5vdGU+PENpdGU+PEF1dGhvcj5Wb24gUmVudGVsbjwvQXV0aG9yPjxZZWFyPjIwMTM8L1ll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PEVuZE5vdGU+PENpdGU+PEF1dGhvcj5Wb24gUmVudGVsbjwvQXV0aG9yPjxZZWFyPjIwMTM8L1ll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41" w:tooltip="Von Renteln, 2013 #58" w:history="1">
        <w:r w:rsidR="00FC6193" w:rsidRPr="007F3C37">
          <w:rPr>
            <w:rFonts w:ascii="Book Antiqua" w:hAnsi="Book Antiqua"/>
            <w:noProof/>
            <w:vertAlign w:val="superscript"/>
          </w:rPr>
          <w:t>41</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25500C" w:rsidRPr="007F3C37">
        <w:rPr>
          <w:rFonts w:ascii="Book Antiqua" w:hAnsi="Book Antiqua"/>
        </w:rPr>
        <w:t>. The recent white p</w:t>
      </w:r>
      <w:r w:rsidR="0035473D" w:rsidRPr="007F3C37">
        <w:rPr>
          <w:rFonts w:ascii="Book Antiqua" w:hAnsi="Book Antiqua"/>
        </w:rPr>
        <w:t>aper summarized data from 14 studies</w:t>
      </w:r>
      <w:r w:rsidR="0025500C" w:rsidRPr="007F3C37">
        <w:rPr>
          <w:rFonts w:ascii="Book Antiqua" w:hAnsi="Book Antiqua"/>
        </w:rPr>
        <w:t xml:space="preserve"> with outcomes</w:t>
      </w:r>
      <w:r w:rsidR="0035473D" w:rsidRPr="007F3C37">
        <w:rPr>
          <w:rFonts w:ascii="Book Antiqua" w:hAnsi="Book Antiqua"/>
        </w:rPr>
        <w:t xml:space="preserve"> based on</w:t>
      </w:r>
      <w:r w:rsidR="0025500C" w:rsidRPr="007F3C37">
        <w:rPr>
          <w:rFonts w:ascii="Book Antiqua" w:hAnsi="Book Antiqua"/>
        </w:rPr>
        <w:t xml:space="preserve"> 804 patients</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&lt;EndNote&gt;&lt;Cite&gt;&lt;Author&gt;Committee&lt;/Author&gt;&lt;Year&gt;2014&lt;/Year&gt;&lt;RecNum&gt;60&lt;/RecNum&gt;&lt;DisplayText&gt;&lt;style face="superscript"&gt;[6]&lt;/style&gt;&lt;/DisplayText&gt;&lt;record&gt;&lt;rec-number&gt;60&lt;/rec-number&gt;&lt;foreign-keys&gt;&lt;key app="EN" db-id="wevp9wesd9x0xje2re655vai022atrv0p5fp"&gt;60&lt;/key&gt;&lt;/foreign-keys&gt;&lt;ref-type name="Journal Article"&gt;17&lt;/ref-type&gt;&lt;contributors&gt;&lt;authors&gt;&lt;author&gt;Noscar Poem White Paper Committee&lt;/author&gt;&lt;author&gt;Stavropoulos, S. N.&lt;/author&gt;&lt;author&gt;Desilets, D. J.&lt;/author&gt;&lt;author&gt;Fuchs, K. H.&lt;/author&gt;&lt;author&gt;Gostout, C. J.&lt;/author&gt;&lt;author&gt;Haber, G.&lt;/author&gt;&lt;author&gt;Inoue, H.&lt;/author&gt;&lt;author&gt;Kochman, M. L.&lt;/author&gt;&lt;author&gt;Modayil, R.&lt;/author&gt;&lt;author&gt;Savides, T.&lt;/author&gt;&lt;author&gt;Scott, D. J.&lt;/author&gt;&lt;author&gt;Swanstrom, L. L.&lt;/author&gt;&lt;author&gt;Vassiliou, M. C.&lt;/author&gt;&lt;/authors&gt;&lt;/contributors&gt;&lt;titles&gt;&lt;title&gt;Per-oral endoscopic myotomy white paper summary&lt;/title&gt;&lt;secondary-title&gt;Gastrointest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endoscopy&lt;/abbr-1&gt;&lt;/alt-periodical&gt;&lt;pages&gt;1-15&lt;/pages&gt;&lt;volume&gt;80&lt;/volume&gt;&lt;number&gt;1&lt;/number&gt;&lt;dates&gt;&lt;year&gt;2014&lt;/year&gt;&lt;pub-dates&gt;&lt;date&gt;Jul&lt;/date&gt;&lt;/pub-dates&gt;&lt;/dates&gt;&lt;isbn&gt;1097-6779 (Electronic)&amp;#xD;0016-5107 (Linking)&lt;/isbn&gt;&lt;accession-num&gt;24950639&lt;/accession-num&gt;&lt;urls&gt;&lt;related-urls&gt;&lt;url&gt;http://www.ncbi.nlm.nih.gov/pubmed/24950639&lt;/url&gt;&lt;/related-urls&gt;&lt;/urls&gt;&lt;electronic-resource-num&gt;10.1016/j.gie.2014.04.014&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6" w:tooltip="Committee, 2014 #109" w:history="1">
        <w:r w:rsidR="00FC6193" w:rsidRPr="007F3C37">
          <w:rPr>
            <w:rFonts w:ascii="Book Antiqua" w:hAnsi="Book Antiqua"/>
            <w:noProof/>
            <w:vertAlign w:val="superscript"/>
          </w:rPr>
          <w:t>6</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5674AD" w:rsidRPr="007F3C37">
        <w:rPr>
          <w:rFonts w:ascii="Book Antiqua" w:hAnsi="Book Antiqua"/>
        </w:rPr>
        <w:t>.</w:t>
      </w:r>
      <w:r w:rsidR="0035473D" w:rsidRPr="007F3C37">
        <w:rPr>
          <w:rFonts w:ascii="Book Antiqua" w:hAnsi="Book Antiqua"/>
        </w:rPr>
        <w:t xml:space="preserve"> Clinical success was reported</w:t>
      </w:r>
      <w:r w:rsidR="002E72C3" w:rsidRPr="007F3C37">
        <w:rPr>
          <w:rFonts w:ascii="Book Antiqua" w:hAnsi="Book Antiqua"/>
        </w:rPr>
        <w:t xml:space="preserve"> in 82 to </w:t>
      </w:r>
      <w:r w:rsidR="0025500C" w:rsidRPr="007F3C37">
        <w:rPr>
          <w:rFonts w:ascii="Book Antiqua" w:hAnsi="Book Antiqua"/>
        </w:rPr>
        <w:t>100% of patients with signific</w:t>
      </w:r>
      <w:r w:rsidR="002E72C3" w:rsidRPr="007F3C37">
        <w:rPr>
          <w:rFonts w:ascii="Book Antiqua" w:hAnsi="Book Antiqua"/>
        </w:rPr>
        <w:t>ant reductions in Eckardt score</w:t>
      </w:r>
      <w:r w:rsidR="0025500C" w:rsidRPr="007F3C37">
        <w:rPr>
          <w:rFonts w:ascii="Book Antiqua" w:hAnsi="Book Antiqua"/>
        </w:rPr>
        <w:t xml:space="preserve"> and LES pressure.</w:t>
      </w:r>
      <w:r w:rsidR="00DC5993" w:rsidRPr="007F3C37">
        <w:rPr>
          <w:rFonts w:ascii="Book Antiqua" w:hAnsi="Book Antiqua"/>
        </w:rPr>
        <w:t xml:space="preserve"> Several </w:t>
      </w:r>
      <w:r w:rsidR="002561B3" w:rsidRPr="007F3C37">
        <w:rPr>
          <w:rFonts w:ascii="Book Antiqua" w:hAnsi="Book Antiqua"/>
        </w:rPr>
        <w:t xml:space="preserve">studies have </w:t>
      </w:r>
      <w:r w:rsidR="0035473D" w:rsidRPr="007F3C37">
        <w:rPr>
          <w:rFonts w:ascii="Book Antiqua" w:hAnsi="Book Antiqua"/>
        </w:rPr>
        <w:t>described</w:t>
      </w:r>
      <w:r w:rsidR="002561B3" w:rsidRPr="007F3C37">
        <w:rPr>
          <w:rFonts w:ascii="Book Antiqua" w:hAnsi="Book Antiqua"/>
        </w:rPr>
        <w:t xml:space="preserve"> efficacy based on</w:t>
      </w:r>
      <w:r w:rsidR="00CA57D2" w:rsidRPr="007F3C37">
        <w:rPr>
          <w:rFonts w:ascii="Book Antiqua" w:hAnsi="Book Antiqua"/>
        </w:rPr>
        <w:t xml:space="preserve"> timed barium esophagram</w:t>
      </w:r>
      <w:r w:rsidR="002561B3" w:rsidRPr="007F3C37">
        <w:rPr>
          <w:rFonts w:ascii="Book Antiqua" w:hAnsi="Book Antiqua"/>
        </w:rPr>
        <w:t xml:space="preserve"> </w:t>
      </w:r>
      <w:r w:rsidR="00CA57D2" w:rsidRPr="007F3C37">
        <w:rPr>
          <w:rFonts w:ascii="Book Antiqua" w:hAnsi="Book Antiqua"/>
        </w:rPr>
        <w:t xml:space="preserve">(an objective </w:t>
      </w:r>
      <w:r w:rsidR="00EA2741" w:rsidRPr="007F3C37">
        <w:rPr>
          <w:rFonts w:ascii="Book Antiqua" w:hAnsi="Book Antiqua"/>
        </w:rPr>
        <w:t xml:space="preserve">measurement </w:t>
      </w:r>
      <w:r w:rsidR="00CA57D2" w:rsidRPr="007F3C37">
        <w:rPr>
          <w:rFonts w:ascii="Book Antiqua" w:hAnsi="Book Antiqua"/>
        </w:rPr>
        <w:t>of esophageal emptying)</w:t>
      </w:r>
      <w:r w:rsidR="002B2D07" w:rsidRPr="007F3C37">
        <w:rPr>
          <w:rFonts w:ascii="Book Antiqua" w:hAnsi="Book Antiqua"/>
        </w:rPr>
        <w:fldChar w:fldCharType="begin">
          <w:fldData xml:space="preserve">PEVuZE5vdGU+PENpdGU+PEF1dGhvcj5UZWl0ZWxiYXVtPC9BdXRob3I+PFllYXI+MjAxMzwvWWVh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PEVuZE5vdGU+PENpdGU+PEF1dGhvcj5UZWl0ZWxiYXVtPC9BdXRob3I+PFllYXI+MjAxMzwvWWVh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42" w:tooltip="Sharata, 2014 #59" w:history="1">
        <w:r w:rsidR="00FC6193" w:rsidRPr="007F3C37">
          <w:rPr>
            <w:rFonts w:ascii="Book Antiqua" w:hAnsi="Book Antiqua"/>
            <w:noProof/>
            <w:vertAlign w:val="superscript"/>
          </w:rPr>
          <w:t>42</w:t>
        </w:r>
      </w:hyperlink>
      <w:r w:rsidR="005674AD" w:rsidRPr="007F3C37">
        <w:rPr>
          <w:rFonts w:ascii="Book Antiqua" w:hAnsi="Book Antiqua"/>
          <w:noProof/>
          <w:vertAlign w:val="superscript"/>
        </w:rPr>
        <w:t>,</w:t>
      </w:r>
      <w:hyperlink w:anchor="_ENREF_47" w:tooltip="Teitelbaum, 2013 #17" w:history="1">
        <w:r w:rsidR="00FC6193" w:rsidRPr="007F3C37">
          <w:rPr>
            <w:rFonts w:ascii="Book Antiqua" w:hAnsi="Book Antiqua"/>
            <w:noProof/>
            <w:vertAlign w:val="superscript"/>
          </w:rPr>
          <w:t>47</w:t>
        </w:r>
      </w:hyperlink>
      <w:r w:rsidR="005674AD" w:rsidRPr="007F3C37">
        <w:rPr>
          <w:rFonts w:ascii="Book Antiqua" w:hAnsi="Book Antiqua"/>
          <w:noProof/>
          <w:vertAlign w:val="superscript"/>
        </w:rPr>
        <w:t>,</w:t>
      </w:r>
      <w:hyperlink w:anchor="_ENREF_48" w:tooltip="Verlaan, 2013 #67" w:history="1">
        <w:r w:rsidR="00FC6193" w:rsidRPr="007F3C37">
          <w:rPr>
            <w:rFonts w:ascii="Book Antiqua" w:hAnsi="Book Antiqua"/>
            <w:noProof/>
            <w:vertAlign w:val="superscript"/>
          </w:rPr>
          <w:t>48</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2561B3" w:rsidRPr="007F3C37">
        <w:rPr>
          <w:rFonts w:ascii="Book Antiqua" w:hAnsi="Book Antiqua"/>
        </w:rPr>
        <w:t>.</w:t>
      </w:r>
      <w:r w:rsidR="00DC5993" w:rsidRPr="007F3C37">
        <w:rPr>
          <w:rFonts w:ascii="Book Antiqua" w:hAnsi="Book Antiqua"/>
        </w:rPr>
        <w:t xml:space="preserve"> Recent reports have also documented a significant improvement in several measures of quality of life after POEM</w:t>
      </w:r>
      <w:r w:rsidR="002B2D07" w:rsidRPr="007F3C37">
        <w:rPr>
          <w:rFonts w:ascii="Book Antiqua" w:hAnsi="Book Antiqua"/>
        </w:rPr>
        <w:fldChar w:fldCharType="begin">
          <w:fldData xml:space="preserve">PEVuZE5vdGU+PENpdGU+PEF1dGhvcj5WaWduZXN3YXJhbjwvQXV0aG9yPjxZZWFyPjIwMTQ8L1ll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==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PEVuZE5vdGU+PENpdGU+PEF1dGhvcj5WaWduZXN3YXJhbjwvQXV0aG9yPjxZZWFyPjIwMTQ8L1ll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==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42" w:tooltip="Sharata, 2014 #59" w:history="1">
        <w:r w:rsidR="00FC6193" w:rsidRPr="007F3C37">
          <w:rPr>
            <w:rFonts w:ascii="Book Antiqua" w:hAnsi="Book Antiqua"/>
            <w:noProof/>
            <w:vertAlign w:val="superscript"/>
          </w:rPr>
          <w:t>42</w:t>
        </w:r>
      </w:hyperlink>
      <w:r w:rsidR="00FC6193" w:rsidRPr="007F3C37">
        <w:rPr>
          <w:rFonts w:ascii="Book Antiqua" w:hAnsi="Book Antiqua"/>
          <w:noProof/>
          <w:vertAlign w:val="superscript"/>
        </w:rPr>
        <w:t xml:space="preserve">, </w:t>
      </w:r>
      <w:hyperlink w:anchor="_ENREF_49" w:tooltip="Vigneswaran, 2014 #26" w:history="1">
        <w:r w:rsidR="00FC6193" w:rsidRPr="007F3C37">
          <w:rPr>
            <w:rFonts w:ascii="Book Antiqua" w:hAnsi="Book Antiqua"/>
            <w:noProof/>
            <w:vertAlign w:val="superscript"/>
          </w:rPr>
          <w:t>49</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DC5993" w:rsidRPr="007F3C37">
        <w:rPr>
          <w:rFonts w:ascii="Book Antiqua" w:hAnsi="Book Antiqua"/>
        </w:rPr>
        <w:t>.</w:t>
      </w:r>
    </w:p>
    <w:p w14:paraId="727C6E77" w14:textId="683B9482" w:rsidR="00086D9F" w:rsidRPr="007F3C37" w:rsidRDefault="00CA5DA4" w:rsidP="005674AD">
      <w:pPr>
        <w:spacing w:line="360" w:lineRule="auto"/>
        <w:ind w:firstLineChars="200" w:firstLine="480"/>
        <w:jc w:val="both"/>
        <w:rPr>
          <w:rFonts w:ascii="Book Antiqua" w:hAnsi="Book Antiqua"/>
        </w:rPr>
      </w:pPr>
      <w:r w:rsidRPr="007F3C37">
        <w:rPr>
          <w:rFonts w:ascii="Book Antiqua" w:hAnsi="Book Antiqua"/>
        </w:rPr>
        <w:t>EndoFLIP has been increasingly reporte</w:t>
      </w:r>
      <w:r w:rsidR="00EA2741" w:rsidRPr="007F3C37">
        <w:rPr>
          <w:rFonts w:ascii="Book Antiqua" w:hAnsi="Book Antiqua"/>
        </w:rPr>
        <w:t xml:space="preserve">d as a method of assessing the </w:t>
      </w:r>
      <w:r w:rsidRPr="007F3C37">
        <w:rPr>
          <w:rFonts w:ascii="Book Antiqua" w:hAnsi="Book Antiqua"/>
        </w:rPr>
        <w:t>adequacy of myotomy</w:t>
      </w:r>
      <w:r w:rsidR="00EA2741" w:rsidRPr="007F3C37">
        <w:rPr>
          <w:rFonts w:ascii="Book Antiqua" w:hAnsi="Book Antiqua"/>
        </w:rPr>
        <w:t xml:space="preserve"> during </w:t>
      </w:r>
      <w:r w:rsidR="002E72C3" w:rsidRPr="007F3C37">
        <w:rPr>
          <w:rFonts w:ascii="Book Antiqua" w:hAnsi="Book Antiqua"/>
        </w:rPr>
        <w:t xml:space="preserve">the </w:t>
      </w:r>
      <w:r w:rsidR="00EA2741" w:rsidRPr="007F3C37">
        <w:rPr>
          <w:rFonts w:ascii="Book Antiqua" w:hAnsi="Book Antiqua"/>
        </w:rPr>
        <w:t>POEM</w:t>
      </w:r>
      <w:r w:rsidR="002E72C3" w:rsidRPr="007F3C37">
        <w:rPr>
          <w:rFonts w:ascii="Book Antiqua" w:hAnsi="Book Antiqua"/>
        </w:rPr>
        <w:t xml:space="preserve"> procedure</w:t>
      </w:r>
      <w:r w:rsidR="00EA2741" w:rsidRPr="007F3C37">
        <w:rPr>
          <w:rFonts w:ascii="Book Antiqua" w:hAnsi="Book Antiqua"/>
        </w:rPr>
        <w:t xml:space="preserve">. This method involves using a </w:t>
      </w:r>
      <w:r w:rsidRPr="007F3C37">
        <w:rPr>
          <w:rFonts w:ascii="Book Antiqua" w:hAnsi="Book Antiqua"/>
        </w:rPr>
        <w:t xml:space="preserve">balloon catheter </w:t>
      </w:r>
      <w:r w:rsidR="00EA2741" w:rsidRPr="007F3C37">
        <w:rPr>
          <w:rFonts w:ascii="Book Antiqua" w:hAnsi="Book Antiqua"/>
        </w:rPr>
        <w:t>outfitted</w:t>
      </w:r>
      <w:r w:rsidRPr="007F3C37">
        <w:rPr>
          <w:rFonts w:ascii="Book Antiqua" w:hAnsi="Book Antiqua"/>
        </w:rPr>
        <w:t xml:space="preserve"> with a </w:t>
      </w:r>
      <w:r w:rsidR="00EA2741" w:rsidRPr="007F3C37">
        <w:rPr>
          <w:rFonts w:ascii="Book Antiqua" w:hAnsi="Book Antiqua"/>
        </w:rPr>
        <w:t xml:space="preserve">series of electrodes that is placed across the EGJ and allows measurement </w:t>
      </w:r>
      <w:r w:rsidRPr="007F3C37">
        <w:rPr>
          <w:rFonts w:ascii="Book Antiqua" w:hAnsi="Book Antiqua"/>
        </w:rPr>
        <w:t>of luminal diameter, cross-sectional area and balloon pressure</w:t>
      </w:r>
      <w:r w:rsidR="00E46BB1" w:rsidRPr="007F3C37">
        <w:rPr>
          <w:rFonts w:ascii="Book Antiqua" w:hAnsi="Book Antiqua"/>
        </w:rPr>
        <w:t xml:space="preserve"> </w:t>
      </w:r>
      <w:r w:rsidR="00E46BB1" w:rsidRPr="007F3C37">
        <w:rPr>
          <w:rFonts w:ascii="Book Antiqua" w:hAnsi="Book Antiqua"/>
          <w:i/>
        </w:rPr>
        <w:t>via</w:t>
      </w:r>
      <w:r w:rsidR="00E46BB1" w:rsidRPr="007F3C37">
        <w:rPr>
          <w:rFonts w:ascii="Book Antiqua" w:hAnsi="Book Antiqua"/>
        </w:rPr>
        <w:t xml:space="preserve"> impedence planimetry</w:t>
      </w:r>
      <w:r w:rsidR="005E165C" w:rsidRPr="007F3C37">
        <w:rPr>
          <w:rFonts w:ascii="Book Antiqua" w:hAnsi="Book Antiqua"/>
        </w:rPr>
        <w:t xml:space="preserve"> (Figure 12)</w:t>
      </w:r>
      <w:r w:rsidRPr="007F3C37">
        <w:rPr>
          <w:rFonts w:ascii="Book Antiqua" w:hAnsi="Book Antiqua"/>
        </w:rPr>
        <w:t>. An index of</w:t>
      </w:r>
      <w:r w:rsidR="006A637D" w:rsidRPr="007F3C37">
        <w:rPr>
          <w:rFonts w:ascii="Book Antiqua" w:hAnsi="Book Antiqua"/>
        </w:rPr>
        <w:t xml:space="preserve"> EGJ distensibili</w:t>
      </w:r>
      <w:r w:rsidR="00EA2741" w:rsidRPr="007F3C37">
        <w:rPr>
          <w:rFonts w:ascii="Book Antiqua" w:hAnsi="Book Antiqua"/>
        </w:rPr>
        <w:t>ty can be determined</w:t>
      </w:r>
      <w:r w:rsidR="006A637D" w:rsidRPr="007F3C37">
        <w:rPr>
          <w:rFonts w:ascii="Book Antiqua" w:hAnsi="Book Antiqua"/>
        </w:rPr>
        <w:t xml:space="preserve"> and this has been shown to correlate better with postoperative symptoms than manometric pressure measur</w:t>
      </w:r>
      <w:r w:rsidR="00E46BB1" w:rsidRPr="007F3C37">
        <w:rPr>
          <w:rFonts w:ascii="Book Antiqua" w:hAnsi="Book Antiqua"/>
        </w:rPr>
        <w:t>e</w:t>
      </w:r>
      <w:r w:rsidR="006A637D" w:rsidRPr="007F3C37">
        <w:rPr>
          <w:rFonts w:ascii="Book Antiqua" w:hAnsi="Book Antiqua"/>
        </w:rPr>
        <w:t>ments</w:t>
      </w:r>
      <w:r w:rsidR="002B2D07" w:rsidRPr="007F3C37">
        <w:rPr>
          <w:rFonts w:ascii="Book Antiqua" w:hAnsi="Book Antiqua"/>
        </w:rPr>
        <w:fldChar w:fldCharType="begin">
          <w:fldData xml:space="preserve">PEVuZE5vdGU+PENpdGU+PEF1dGhvcj5Sb2hvZjwvQXV0aG9yPjxZZWFyPjIwMTI8L1llYXI+PFJl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PEVuZE5vdGU+PENpdGU+PEF1dGhvcj5Sb2hvZjwvQXV0aG9yPjxZZWFyPjIwMTI8L1llYXI+PFJl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50" w:tooltip="Rohof, 2012 #69" w:history="1">
        <w:r w:rsidR="00FC6193" w:rsidRPr="007F3C37">
          <w:rPr>
            <w:rFonts w:ascii="Book Antiqua" w:hAnsi="Book Antiqua"/>
            <w:noProof/>
            <w:vertAlign w:val="superscript"/>
          </w:rPr>
          <w:t>50</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6A637D" w:rsidRPr="007F3C37">
        <w:rPr>
          <w:rFonts w:ascii="Book Antiqua" w:hAnsi="Book Antiqua"/>
        </w:rPr>
        <w:t>. Patients within a “sweet spot” of postoperative EGJ distensibility (4.5-8.5</w:t>
      </w:r>
      <w:r w:rsidR="005674AD" w:rsidRPr="007F3C37">
        <w:rPr>
          <w:rFonts w:ascii="Book Antiqua" w:hAnsi="Book Antiqua"/>
          <w:lang w:eastAsia="zh-CN"/>
        </w:rPr>
        <w:t xml:space="preserve"> </w:t>
      </w:r>
      <w:r w:rsidR="006A637D" w:rsidRPr="007F3C37">
        <w:rPr>
          <w:rFonts w:ascii="Book Antiqua" w:hAnsi="Book Antiqua"/>
        </w:rPr>
        <w:t xml:space="preserve"> mm</w:t>
      </w:r>
      <w:r w:rsidR="006A637D" w:rsidRPr="007F3C37">
        <w:rPr>
          <w:rFonts w:ascii="Book Antiqua" w:hAnsi="Book Antiqua"/>
          <w:vertAlign w:val="superscript"/>
        </w:rPr>
        <w:t>2</w:t>
      </w:r>
      <w:r w:rsidR="006A637D" w:rsidRPr="007F3C37">
        <w:rPr>
          <w:rFonts w:ascii="Book Antiqua" w:hAnsi="Book Antiqua"/>
        </w:rPr>
        <w:t>/mmHg) are almost twice as likely to have optimal symptom outcomes as those outside this window</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&lt;EndNote&gt;&lt;Cite&gt;&lt;Author&gt;Teitelbaum&lt;/Author&gt;&lt;Year&gt;2014&lt;/Year&gt;&lt;RecNum&gt;68&lt;/RecNum&gt;&lt;DisplayText&gt;&lt;style face="superscript"&gt;[28]&lt;/style&gt;&lt;/DisplayText&gt;&lt;record&gt;&lt;rec-number&gt;68&lt;/rec-number&gt;&lt;foreign-keys&gt;&lt;key app="EN" db-id="wevp9wesd9x0xje2re655vai022atrv0p5fp"&gt;68&lt;/key&gt;&lt;/foreign-keys&gt;&lt;ref-type name="Journal Article"&gt;17&lt;/ref-type&gt;&lt;contributors&gt;&lt;authors&gt;&lt;author&gt;Teitelbaum, E. N.&lt;/author&gt;&lt;author&gt;Soper, N. J.&lt;/author&gt;&lt;author&gt;Pandolfino, J. E.&lt;/author&gt;&lt;author&gt;Kahrilas, P. J.&lt;/author&gt;&lt;author&gt;Hirano, I.&lt;/author&gt;&lt;author&gt;Boris, L.&lt;/author&gt;&lt;author&gt;Nicodeme, F.&lt;/author&gt;&lt;author&gt;Lin, Z.&lt;/author&gt;&lt;author&gt;Hungness, E. S.&lt;/author&gt;&lt;/authors&gt;&lt;/contributors&gt;&lt;auth-address&gt;Department of Surgery, Northwestern University Feinberg School of Medicine, 676 North Saint Clair Street, Suite 650, Chicago, IL, 60611, USA, ezratei@gmail.com.&lt;/auth-address&gt;&lt;titles&gt;&lt;title&gt;Esophagogastric junction distensibility measurements during Heller myotomy and POEM for achalasia predict postoperative symptomatic outcomes&lt;/title&gt;&lt;secondary-title&gt;Surg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endoscopy&lt;/abbr-1&gt;&lt;/alt-periodical&gt;&lt;dates&gt;&lt;year&gt;2014&lt;/year&gt;&lt;pub-dates&gt;&lt;date&gt;Jul 24&lt;/date&gt;&lt;/pub-dates&gt;&lt;/dates&gt;&lt;isbn&gt;1432-2218 (Electronic)&amp;#xD;0930-2794 (Linking)&lt;/isbn&gt;&lt;accession-num&gt;25055891&lt;/accession-num&gt;&lt;urls&gt;&lt;related-urls&gt;&lt;url&gt;http://www.ncbi.nlm.nih.gov/pubmed/25055891&lt;/url&gt;&lt;/related-urls&gt;&lt;/urls&gt;&lt;electronic-resource-num&gt;10.1007/s00464-014-3733-1&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28" w:tooltip="Teitelbaum, 2014 #39" w:history="1">
        <w:r w:rsidR="00FC6193" w:rsidRPr="007F3C37">
          <w:rPr>
            <w:rFonts w:ascii="Book Antiqua" w:hAnsi="Book Antiqua"/>
            <w:noProof/>
            <w:vertAlign w:val="superscript"/>
          </w:rPr>
          <w:t>28</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6A637D" w:rsidRPr="007F3C37">
        <w:rPr>
          <w:rFonts w:ascii="Book Antiqua" w:hAnsi="Book Antiqua"/>
        </w:rPr>
        <w:t>.</w:t>
      </w:r>
    </w:p>
    <w:p w14:paraId="579B83E7" w14:textId="60A0582C" w:rsidR="00651DF3" w:rsidRPr="007F3C37" w:rsidRDefault="00086D9F" w:rsidP="005674AD">
      <w:pPr>
        <w:spacing w:line="360" w:lineRule="auto"/>
        <w:ind w:firstLineChars="200" w:firstLine="480"/>
        <w:jc w:val="both"/>
        <w:rPr>
          <w:rFonts w:ascii="Book Antiqua" w:hAnsi="Book Antiqua"/>
        </w:rPr>
      </w:pPr>
      <w:r w:rsidRPr="007F3C37">
        <w:rPr>
          <w:rFonts w:ascii="Book Antiqua" w:hAnsi="Book Antiqua"/>
        </w:rPr>
        <w:t>The literature to date supports the notion that POEM is feasible, safe and efficacious in patients that have undergone prior botulinum toxin injections or pneumatic balloon dilation</w:t>
      </w:r>
      <w:r w:rsidR="00745455" w:rsidRPr="007F3C37">
        <w:rPr>
          <w:rFonts w:ascii="Book Antiqua" w:hAnsi="Book Antiqua"/>
        </w:rPr>
        <w:t xml:space="preserve"> and is comparable to patients who are treatment naive</w:t>
      </w:r>
      <w:r w:rsidR="002B2D07" w:rsidRPr="007F3C37">
        <w:rPr>
          <w:rFonts w:ascii="Book Antiqua" w:hAnsi="Book Antiqua"/>
        </w:rPr>
        <w:fldChar w:fldCharType="begin">
          <w:fldData xml:space="preserve">PEVuZE5vdGU+PENpdGU+PEF1dGhvcj5TaGFyYXRhPC9BdXRob3I+PFllYXI+MjAxMzwvWWVhcj48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==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PEVuZE5vdGU+PENpdGU+PEF1dGhvcj5TaGFyYXRhPC9BdXRob3I+PFllYXI+MjAxMzwvWWVhcj48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==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51" w:tooltip="Sharata, 2013 #72" w:history="1">
        <w:r w:rsidR="00FC6193" w:rsidRPr="007F3C37">
          <w:rPr>
            <w:rFonts w:ascii="Book Antiqua" w:hAnsi="Book Antiqua"/>
            <w:noProof/>
            <w:vertAlign w:val="superscript"/>
          </w:rPr>
          <w:t>51-53</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Pr="007F3C37">
        <w:rPr>
          <w:rFonts w:ascii="Book Antiqua" w:hAnsi="Book Antiqua"/>
        </w:rPr>
        <w:t xml:space="preserve">. </w:t>
      </w:r>
      <w:r w:rsidR="00745455" w:rsidRPr="007F3C37">
        <w:rPr>
          <w:rFonts w:ascii="Book Antiqua" w:hAnsi="Book Antiqua"/>
        </w:rPr>
        <w:t>In the IPOEMS survey, 40% of patients had undergone POEM after prior endoscopic therapy</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&lt;EndNote&gt;&lt;Cite&gt;&lt;Author&gt;Stavropoulos&lt;/Author&gt;&lt;Year&gt;2013&lt;/Year&gt;&lt;RecNum&gt;23&lt;/RecNum&gt;&lt;DisplayText&gt;&lt;style face="superscript"&gt;[36]&lt;/style&gt;&lt;/DisplayText&gt;&lt;record&gt;&lt;rec-number&gt;23&lt;/rec-number&gt;&lt;foreign-keys&gt;&lt;key app="EN" db-id="wevp9wesd9x0xje2re655vai022atrv0p5fp"&gt;23&lt;/key&gt;&lt;/foreign-keys&gt;&lt;ref-type name="Journal Article"&gt;17&lt;/ref-type&gt;&lt;contributors&gt;&lt;authors&gt;&lt;author&gt;Stavropoulos, S. N.&lt;/author&gt;&lt;author&gt;Modayil, R. J.&lt;/author&gt;&lt;author&gt;Friedel, D.&lt;/author&gt;&lt;author&gt;Savides, T.&lt;/author&gt;&lt;/authors&gt;&lt;/contributors&gt;&lt;auth-address&gt;Division of Gastroenterology, Hepatology and Nutrition, Winthrop University Hospital, 222 Station Plaza North, Suite 429, Mineola, NY 11501, USA. sstavropoulos@winthrop.org&lt;/auth-address&gt;&lt;titles&gt;&lt;title&gt;The International Per Oral Endoscopic Myotomy Survey (IPOEMS): a snapshot of the global POEM experience&lt;/title&gt;&lt;secondary-title&gt;Surg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endoscopy&lt;/abbr-1&gt;&lt;/alt-periodical&gt;&lt;pages&gt;3322-38&lt;/pages&gt;&lt;volume&gt;27&lt;/volume&gt;&lt;number&gt;9&lt;/number&gt;&lt;keywords&gt;&lt;keyword&gt;Esophageal Achalasia/*surgery&lt;/keyword&gt;&lt;keyword&gt;Esophagoscopy&lt;/keyword&gt;&lt;keyword&gt;Humans&lt;/keyword&gt;&lt;keyword&gt;Internationality&lt;/keyword&gt;&lt;keyword&gt;Natural Orifice Endoscopic Surgery/*methods&lt;/keyword&gt;&lt;keyword&gt;Physician&amp;apos;s Practice Patterns/*statistics &amp;amp; numerical data&lt;/keyword&gt;&lt;keyword&gt;Treatment Outcome&lt;/keyword&gt;&lt;/keywords&gt;&lt;dates&gt;&lt;year&gt;2013&lt;/year&gt;&lt;pub-dates&gt;&lt;date&gt;Sep&lt;/date&gt;&lt;/pub-dates&gt;&lt;/dates&gt;&lt;isbn&gt;1432-2218 (Electronic)&amp;#xD;0930-2794 (Linking)&lt;/isbn&gt;&lt;accession-num&gt;23549760&lt;/accession-num&gt;&lt;urls&gt;&lt;related-urls&gt;&lt;url&gt;http://www.ncbi.nlm.nih.gov/pubmed/23549760&lt;/url&gt;&lt;/related-urls&gt;&lt;/urls&gt;&lt;electronic-resource-num&gt;10.1007/s00464-013-2913-8&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36" w:tooltip="Stavropoulos, 2013 #23" w:history="1">
        <w:r w:rsidR="00FC6193" w:rsidRPr="007F3C37">
          <w:rPr>
            <w:rFonts w:ascii="Book Antiqua" w:hAnsi="Book Antiqua"/>
            <w:noProof/>
            <w:vertAlign w:val="superscript"/>
          </w:rPr>
          <w:t>36</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745455" w:rsidRPr="007F3C37">
        <w:rPr>
          <w:rFonts w:ascii="Book Antiqua" w:hAnsi="Book Antiqua"/>
        </w:rPr>
        <w:t>. The consensus from POEM operators is that</w:t>
      </w:r>
      <w:r w:rsidR="00EA2741" w:rsidRPr="007F3C37">
        <w:rPr>
          <w:rFonts w:ascii="Book Antiqua" w:hAnsi="Book Antiqua"/>
        </w:rPr>
        <w:t xml:space="preserve"> botulinum toxin injections induced</w:t>
      </w:r>
      <w:r w:rsidR="00745455" w:rsidRPr="007F3C37">
        <w:rPr>
          <w:rFonts w:ascii="Book Antiqua" w:hAnsi="Book Antiqua"/>
        </w:rPr>
        <w:t xml:space="preserve"> submucosal fibrosis </w:t>
      </w:r>
      <w:r w:rsidR="00651DF3" w:rsidRPr="007F3C37">
        <w:rPr>
          <w:rFonts w:ascii="Book Antiqua" w:hAnsi="Book Antiqua"/>
        </w:rPr>
        <w:t>results in a more challenging dissection (which can be overcome by operator experience) with undiminished efficacy</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&lt;EndNote&gt;&lt;Cite&gt;&lt;Author&gt;Stavropoulos&lt;/Author&gt;&lt;Year&gt;2013&lt;/Year&gt;&lt;RecNum&gt;23&lt;/RecNum&gt;&lt;DisplayText&gt;&lt;style face="superscript"&gt;[36]&lt;/style&gt;&lt;/DisplayText&gt;&lt;record&gt;&lt;rec-number&gt;23&lt;/rec-number&gt;&lt;foreign-keys&gt;&lt;key app="EN" db-id="wevp9wesd9x0xje2re655vai022atrv0p5fp"&gt;23&lt;/key&gt;&lt;/foreign-keys&gt;&lt;ref-type name="Journal Article"&gt;17&lt;/ref-type&gt;&lt;contributors&gt;&lt;authors&gt;&lt;author&gt;Stavropoulos, S. N.&lt;/author&gt;&lt;author&gt;Modayil, R. J.&lt;/author&gt;&lt;author&gt;Friedel, D.&lt;/author&gt;&lt;author&gt;Savides, T.&lt;/author&gt;&lt;/authors&gt;&lt;/contributors&gt;&lt;auth-address&gt;Division of Gastroenterology, Hepatology and Nutrition, Winthrop University Hospital, 222 Station Plaza North, Suite 429, Mineola, NY 11501, USA. sstavropoulos@winthrop.org&lt;/auth-address&gt;&lt;titles&gt;&lt;title&gt;The International Per Oral Endoscopic Myotomy Survey (IPOEMS): a snapshot of the global POEM experience&lt;/title&gt;&lt;secondary-title&gt;Surg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endoscopy&lt;/abbr-1&gt;&lt;/alt-periodical&gt;&lt;pages&gt;3322-38&lt;/pages&gt;&lt;volume&gt;27&lt;/volume&gt;&lt;number&gt;9&lt;/number&gt;&lt;keywords&gt;&lt;keyword&gt;Esophageal Achalasia/*surgery&lt;/keyword&gt;&lt;keyword&gt;Esophagoscopy&lt;/keyword&gt;&lt;keyword&gt;Humans&lt;/keyword&gt;&lt;keyword&gt;Internationality&lt;/keyword&gt;&lt;keyword&gt;Natural Orifice Endoscopic Surgery/*methods&lt;/keyword&gt;&lt;keyword&gt;Physician&amp;apos;s Practice Patterns/*statistics &amp;amp; numerical data&lt;/keyword&gt;&lt;keyword&gt;Treatment Outcome&lt;/keyword&gt;&lt;/keywords&gt;&lt;dates&gt;&lt;year&gt;2013&lt;/year&gt;&lt;pub-dates&gt;&lt;date&gt;Sep&lt;/date&gt;&lt;/pub-dates&gt;&lt;/dates&gt;&lt;isbn&gt;1432-2218 (Electronic)&amp;#xD;0930-2794 (Linking)&lt;/isbn&gt;&lt;accession-num&gt;23549760&lt;/accession-num&gt;&lt;urls&gt;&lt;related-urls&gt;&lt;url&gt;http://www.ncbi.nlm.nih.gov/pubmed/23549760&lt;/url&gt;&lt;/related-urls&gt;&lt;/urls&gt;&lt;electronic-resource-num&gt;10.1007/s00464-013-2913-8&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36" w:tooltip="Stavropoulos, 2013 #23" w:history="1">
        <w:r w:rsidR="00FC6193" w:rsidRPr="007F3C37">
          <w:rPr>
            <w:rFonts w:ascii="Book Antiqua" w:hAnsi="Book Antiqua"/>
            <w:noProof/>
            <w:vertAlign w:val="superscript"/>
          </w:rPr>
          <w:t>36</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651DF3" w:rsidRPr="007F3C37">
        <w:rPr>
          <w:rFonts w:ascii="Book Antiqua" w:hAnsi="Book Antiqua"/>
        </w:rPr>
        <w:t>. POEM after prior pneumatic balloon dilation did not render the procedure more technically challenging or increase the rate of complications and the efficacy was undiminished</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&lt;EndNote&gt;&lt;Cite&gt;&lt;Author&gt;Stavropoulos&lt;/Author&gt;&lt;Year&gt;2013&lt;/Year&gt;&lt;RecNum&gt;23&lt;/RecNum&gt;&lt;DisplayText&gt;&lt;style face="superscript"&gt;[36]&lt;/style&gt;&lt;/DisplayText&gt;&lt;record&gt;&lt;rec-number&gt;23&lt;/rec-number&gt;&lt;foreign-keys&gt;&lt;key app="EN" db-id="wevp9wesd9x0xje2re655vai022atrv0p5fp"&gt;23&lt;/key&gt;&lt;/foreign-keys&gt;&lt;ref-type name="Journal Article"&gt;17&lt;/ref-type&gt;&lt;contributors&gt;&lt;authors&gt;&lt;author&gt;Stavropoulos, S. N.&lt;/author&gt;&lt;author&gt;Modayil, R. J.&lt;/author&gt;&lt;author&gt;Friedel, D.&lt;/author&gt;&lt;author&gt;Savides, T.&lt;/author&gt;&lt;/authors&gt;&lt;/contributors&gt;&lt;auth-address&gt;Division of Gastroenterology, Hepatology and Nutrition, Winthrop University Hospital, 222 Station Plaza North, Suite 429, Mineola, NY 11501, USA. sstavropoulos@winthrop.org&lt;/auth-address&gt;&lt;titles&gt;&lt;title&gt;The International Per Oral Endoscopic Myotomy Survey (IPOEMS): a snapshot of the global POEM experience&lt;/title&gt;&lt;secondary-title&gt;Surg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endoscopy&lt;/abbr-1&gt;&lt;/alt-periodical&gt;&lt;pages&gt;3322-38&lt;/pages&gt;&lt;volume&gt;27&lt;/volume&gt;&lt;number&gt;9&lt;/number&gt;&lt;keywords&gt;&lt;keyword&gt;Esophageal Achalasia/*surgery&lt;/keyword&gt;&lt;keyword&gt;Esophagoscopy&lt;/keyword&gt;&lt;keyword&gt;Humans&lt;/keyword&gt;&lt;keyword&gt;Internationality&lt;/keyword&gt;&lt;keyword&gt;Natural Orifice Endoscopic Surgery/*methods&lt;/keyword&gt;&lt;keyword&gt;Physician&amp;apos;s Practice Patterns/*statistics &amp;amp; numerical data&lt;/keyword&gt;&lt;keyword&gt;Treatment Outcome&lt;/keyword&gt;&lt;/keywords&gt;&lt;dates&gt;&lt;year&gt;2013&lt;/year&gt;&lt;pub-dates&gt;&lt;date&gt;Sep&lt;/date&gt;&lt;/pub-dates&gt;&lt;/dates&gt;&lt;isbn&gt;1432-2218 (Electronic)&amp;#xD;0930-2794 (Linking)&lt;/isbn&gt;&lt;accession-num&gt;23549760&lt;/accession-num&gt;&lt;urls&gt;&lt;related-urls&gt;&lt;url&gt;http://www.ncbi.nlm.nih.gov/pubmed/23549760&lt;/url&gt;&lt;/related-urls&gt;&lt;/urls&gt;&lt;electronic-resource-num&gt;10.1007/s00464-013-2913-8&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36" w:tooltip="Stavropoulos, 2013 #23" w:history="1">
        <w:r w:rsidR="00FC6193" w:rsidRPr="007F3C37">
          <w:rPr>
            <w:rFonts w:ascii="Book Antiqua" w:hAnsi="Book Antiqua"/>
            <w:noProof/>
            <w:vertAlign w:val="superscript"/>
          </w:rPr>
          <w:t>36</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651DF3" w:rsidRPr="007F3C37">
        <w:rPr>
          <w:rFonts w:ascii="Book Antiqua" w:hAnsi="Book Antiqua"/>
        </w:rPr>
        <w:t>.</w:t>
      </w:r>
    </w:p>
    <w:p w14:paraId="5C05A41B" w14:textId="400DA9A9" w:rsidR="00340766" w:rsidRPr="007F3C37" w:rsidRDefault="00C217FD" w:rsidP="005674AD">
      <w:pPr>
        <w:widowControl w:val="0"/>
        <w:autoSpaceDE w:val="0"/>
        <w:autoSpaceDN w:val="0"/>
        <w:adjustRightInd w:val="0"/>
        <w:spacing w:line="360" w:lineRule="auto"/>
        <w:ind w:firstLineChars="200" w:firstLine="480"/>
        <w:jc w:val="both"/>
        <w:rPr>
          <w:rFonts w:ascii="Book Antiqua" w:hAnsi="Book Antiqua" w:cs="Times New Roman"/>
        </w:rPr>
      </w:pPr>
      <w:r w:rsidRPr="007F3C37">
        <w:rPr>
          <w:rFonts w:ascii="Book Antiqua" w:hAnsi="Book Antiqua" w:cs="Times New Roman"/>
        </w:rPr>
        <w:t>Relapse</w:t>
      </w:r>
      <w:r w:rsidR="00651DF3" w:rsidRPr="007F3C37">
        <w:rPr>
          <w:rFonts w:ascii="Book Antiqua" w:hAnsi="Book Antiqua" w:cs="Times New Roman"/>
        </w:rPr>
        <w:t xml:space="preserve"> or persistence of symptoms </w:t>
      </w:r>
      <w:r w:rsidRPr="007F3C37">
        <w:rPr>
          <w:rFonts w:ascii="Book Antiqua" w:hAnsi="Book Antiqua" w:cs="Times New Roman"/>
        </w:rPr>
        <w:t>after a Heller myotomy happens</w:t>
      </w:r>
      <w:r w:rsidR="00651DF3" w:rsidRPr="007F3C37">
        <w:rPr>
          <w:rFonts w:ascii="Book Antiqua" w:hAnsi="Book Antiqua" w:cs="Times New Roman"/>
        </w:rPr>
        <w:t xml:space="preserve"> in </w:t>
      </w:r>
      <w:r w:rsidR="005D4B2B" w:rsidRPr="007F3C37">
        <w:rPr>
          <w:rFonts w:ascii="Book Antiqua" w:hAnsi="Book Antiqua" w:cs="Times New Roman"/>
        </w:rPr>
        <w:t xml:space="preserve">10 to </w:t>
      </w:r>
      <w:r w:rsidR="00651DF3" w:rsidRPr="007F3C37">
        <w:rPr>
          <w:rFonts w:ascii="Book Antiqua" w:hAnsi="Book Antiqua" w:cs="Times New Roman"/>
        </w:rPr>
        <w:t xml:space="preserve">20% of patients </w:t>
      </w:r>
      <w:r w:rsidR="005D4B2B" w:rsidRPr="007F3C37">
        <w:rPr>
          <w:rFonts w:ascii="Book Antiqua" w:hAnsi="Book Antiqua" w:cs="Times New Roman"/>
        </w:rPr>
        <w:t xml:space="preserve">at </w:t>
      </w:r>
      <w:proofErr w:type="gramStart"/>
      <w:r w:rsidR="005D4B2B" w:rsidRPr="007F3C37">
        <w:rPr>
          <w:rFonts w:ascii="Book Antiqua" w:hAnsi="Book Antiqua" w:cs="Times New Roman"/>
        </w:rPr>
        <w:t>2 year</w:t>
      </w:r>
      <w:proofErr w:type="gramEnd"/>
      <w:r w:rsidR="005D4B2B" w:rsidRPr="007F3C37">
        <w:rPr>
          <w:rFonts w:ascii="Book Antiqua" w:hAnsi="Book Antiqua" w:cs="Times New Roman"/>
        </w:rPr>
        <w:t xml:space="preserve"> follow-up</w:t>
      </w:r>
      <w:r w:rsidR="002B2D07" w:rsidRPr="007F3C37">
        <w:rPr>
          <w:rFonts w:ascii="Book Antiqua" w:hAnsi="Book Antiqua" w:cs="Times New Roman"/>
        </w:rPr>
        <w:fldChar w:fldCharType="begin">
          <w:fldData xml:space="preserve">PEVuZE5vdGU+PENpdGU+PEF1dGhvcj5Cb2Vja3hzdGFlbnM8L0F1dGhvcj48WWVhcj4yMDExPC9Z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PEVuZE5vdGU+PENpdGU+PEF1dGhvcj5Cb2Vja3hzdGFlbnM8L0F1dGhvcj48WWVhcj4yMDExPC9Z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54" w:tooltip="Boeckxstaens, 2011 #104" w:history="1">
        <w:r w:rsidR="00FC6193" w:rsidRPr="007F3C37">
          <w:rPr>
            <w:rFonts w:ascii="Book Antiqua" w:hAnsi="Book Antiqua" w:cs="Times New Roman"/>
            <w:noProof/>
            <w:vertAlign w:val="superscript"/>
          </w:rPr>
          <w:t>54</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651DF3" w:rsidRPr="007F3C37">
        <w:rPr>
          <w:rFonts w:ascii="Book Antiqua" w:hAnsi="Book Antiqua" w:cs="Times New Roman"/>
        </w:rPr>
        <w:t xml:space="preserve">. </w:t>
      </w:r>
      <w:r w:rsidR="001007A5" w:rsidRPr="007F3C37">
        <w:rPr>
          <w:rFonts w:ascii="Book Antiqua" w:hAnsi="Book Antiqua" w:cs="Times New Roman"/>
        </w:rPr>
        <w:t>There are 3</w:t>
      </w:r>
      <w:r w:rsidR="00651DF3" w:rsidRPr="007F3C37">
        <w:rPr>
          <w:rFonts w:ascii="Book Antiqua" w:hAnsi="Book Antiqua" w:cs="Times New Roman"/>
        </w:rPr>
        <w:t xml:space="preserve"> studies </w:t>
      </w:r>
      <w:r w:rsidR="001007A5" w:rsidRPr="007F3C37">
        <w:rPr>
          <w:rFonts w:ascii="Book Antiqua" w:hAnsi="Book Antiqua" w:cs="Times New Roman"/>
        </w:rPr>
        <w:t xml:space="preserve">that </w:t>
      </w:r>
      <w:r w:rsidR="00D1655C" w:rsidRPr="007F3C37">
        <w:rPr>
          <w:rFonts w:ascii="Book Antiqua" w:hAnsi="Book Antiqua" w:cs="Times New Roman"/>
        </w:rPr>
        <w:t xml:space="preserve">specifically </w:t>
      </w:r>
      <w:r w:rsidR="00651DF3" w:rsidRPr="007F3C37">
        <w:rPr>
          <w:rFonts w:ascii="Book Antiqua" w:hAnsi="Book Antiqua" w:cs="Times New Roman"/>
        </w:rPr>
        <w:t>examined the</w:t>
      </w:r>
      <w:r w:rsidR="001007A5" w:rsidRPr="007F3C37">
        <w:rPr>
          <w:rFonts w:ascii="Book Antiqua" w:hAnsi="Book Antiqua" w:cs="Times New Roman"/>
        </w:rPr>
        <w:t xml:space="preserve"> utility of</w:t>
      </w:r>
      <w:r w:rsidR="00651DF3" w:rsidRPr="007F3C37">
        <w:rPr>
          <w:rFonts w:ascii="Book Antiqua" w:hAnsi="Book Antiqua" w:cs="Times New Roman"/>
        </w:rPr>
        <w:t xml:space="preserve"> POEM in pati</w:t>
      </w:r>
      <w:r w:rsidR="00A5566A" w:rsidRPr="007F3C37">
        <w:rPr>
          <w:rFonts w:ascii="Book Antiqua" w:hAnsi="Book Antiqua" w:cs="Times New Roman"/>
        </w:rPr>
        <w:t xml:space="preserve">ents </w:t>
      </w:r>
      <w:r w:rsidR="001007A5" w:rsidRPr="007F3C37">
        <w:rPr>
          <w:rFonts w:ascii="Book Antiqua" w:hAnsi="Book Antiqua" w:cs="Times New Roman"/>
        </w:rPr>
        <w:t xml:space="preserve">that have undergone a prior </w:t>
      </w:r>
      <w:r w:rsidR="00651DF3" w:rsidRPr="007F3C37">
        <w:rPr>
          <w:rFonts w:ascii="Book Antiqua" w:hAnsi="Book Antiqua" w:cs="Times New Roman"/>
        </w:rPr>
        <w:t>He</w:t>
      </w:r>
      <w:r w:rsidR="00D1655C" w:rsidRPr="007F3C37">
        <w:rPr>
          <w:rFonts w:ascii="Book Antiqua" w:hAnsi="Book Antiqua" w:cs="Times New Roman"/>
        </w:rPr>
        <w:t xml:space="preserve">ller myotomy. </w:t>
      </w:r>
      <w:r w:rsidR="001007A5" w:rsidRPr="007F3C37">
        <w:rPr>
          <w:rFonts w:ascii="Book Antiqua" w:hAnsi="Book Antiqua" w:cs="Times New Roman"/>
        </w:rPr>
        <w:t xml:space="preserve">A prospective study of 12 patients by </w:t>
      </w:r>
      <w:r w:rsidR="005674AD" w:rsidRPr="007F3C37">
        <w:rPr>
          <w:rFonts w:ascii="Book Antiqua" w:hAnsi="Book Antiqua" w:cs="Times New Roman"/>
        </w:rPr>
        <w:t xml:space="preserve">Zhou </w:t>
      </w:r>
      <w:r w:rsidR="005674AD" w:rsidRPr="007F3C37">
        <w:rPr>
          <w:rFonts w:ascii="Book Antiqua" w:hAnsi="Book Antiqua" w:cs="Times New Roman"/>
          <w:i/>
        </w:rPr>
        <w:t>et al</w:t>
      </w:r>
      <w:r w:rsidR="002B2D07" w:rsidRPr="007F3C37">
        <w:rPr>
          <w:rFonts w:ascii="Book Antiqua" w:hAnsi="Book Antiqua" w:cs="Times New Roman"/>
        </w:rPr>
        <w:fldChar w:fldCharType="begin">
          <w:fldData xml:space="preserve">PEVuZE5vdGU+PENpdGU+PEF1dGhvcj5aaG91PC9BdXRob3I+PFllYXI+MjAxMzwvWWVhcj48UmVj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=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PEVuZE5vdGU+PENpdGU+PEF1dGhvcj5aaG91PC9BdXRob3I+PFllYXI+MjAxMzwvWWVhcj48UmVj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=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8" w:tooltip="Zhou, 2013 #25" w:history="1">
        <w:r w:rsidR="00FC6193" w:rsidRPr="007F3C37">
          <w:rPr>
            <w:rFonts w:ascii="Book Antiqua" w:hAnsi="Book Antiqua" w:cs="Times New Roman"/>
            <w:noProof/>
            <w:vertAlign w:val="superscript"/>
          </w:rPr>
          <w:t>8</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D1655C" w:rsidRPr="007F3C37">
        <w:rPr>
          <w:rFonts w:ascii="Book Antiqua" w:hAnsi="Book Antiqua" w:cs="Times New Roman"/>
        </w:rPr>
        <w:t xml:space="preserve"> </w:t>
      </w:r>
      <w:r w:rsidR="001007A5" w:rsidRPr="007F3C37">
        <w:rPr>
          <w:rFonts w:ascii="Book Antiqua" w:hAnsi="Book Antiqua" w:cs="Times New Roman"/>
        </w:rPr>
        <w:t xml:space="preserve">with relapse </w:t>
      </w:r>
      <w:r w:rsidR="00651DF3" w:rsidRPr="007F3C37">
        <w:rPr>
          <w:rFonts w:ascii="Book Antiqua" w:hAnsi="Book Antiqua" w:cs="Times New Roman"/>
        </w:rPr>
        <w:t>or persistence of</w:t>
      </w:r>
      <w:r w:rsidR="00D1655C" w:rsidRPr="007F3C37">
        <w:rPr>
          <w:rFonts w:ascii="Book Antiqua" w:hAnsi="Book Antiqua" w:cs="Times New Roman"/>
        </w:rPr>
        <w:t xml:space="preserve"> symptoms after Heller myotomy</w:t>
      </w:r>
      <w:r w:rsidR="001007A5" w:rsidRPr="007F3C37">
        <w:rPr>
          <w:rFonts w:ascii="Book Antiqua" w:hAnsi="Book Antiqua" w:cs="Times New Roman"/>
        </w:rPr>
        <w:t xml:space="preserve"> </w:t>
      </w:r>
      <w:r w:rsidR="00651DF3" w:rsidRPr="007F3C37">
        <w:rPr>
          <w:rFonts w:ascii="Book Antiqua" w:hAnsi="Book Antiqua" w:cs="Times New Roman"/>
        </w:rPr>
        <w:t xml:space="preserve">underwent </w:t>
      </w:r>
      <w:r w:rsidR="00F67449" w:rsidRPr="007F3C37">
        <w:rPr>
          <w:rFonts w:ascii="Book Antiqua" w:hAnsi="Book Antiqua" w:cs="Times New Roman"/>
        </w:rPr>
        <w:t xml:space="preserve">technically </w:t>
      </w:r>
      <w:r w:rsidR="00651DF3" w:rsidRPr="007F3C37">
        <w:rPr>
          <w:rFonts w:ascii="Book Antiqua" w:hAnsi="Book Antiqua" w:cs="Times New Roman"/>
        </w:rPr>
        <w:t xml:space="preserve">successful POEM after a mean of 12 years from the time of the primary Heller myotomy. </w:t>
      </w:r>
      <w:r w:rsidR="00F67449" w:rsidRPr="007F3C37">
        <w:rPr>
          <w:rFonts w:ascii="Book Antiqua" w:hAnsi="Book Antiqua" w:cs="Times New Roman"/>
        </w:rPr>
        <w:t xml:space="preserve">No major adverse events </w:t>
      </w:r>
      <w:r w:rsidR="00651DF3" w:rsidRPr="007F3C37">
        <w:rPr>
          <w:rFonts w:ascii="Book Antiqua" w:hAnsi="Book Antiqua" w:cs="Times New Roman"/>
        </w:rPr>
        <w:t xml:space="preserve">related to POEM were encountered. </w:t>
      </w:r>
      <w:r w:rsidR="00F67449" w:rsidRPr="007F3C37">
        <w:rPr>
          <w:rFonts w:ascii="Book Antiqua" w:hAnsi="Book Antiqua" w:cs="Times New Roman"/>
        </w:rPr>
        <w:t>T</w:t>
      </w:r>
      <w:r w:rsidR="00651DF3" w:rsidRPr="007F3C37">
        <w:rPr>
          <w:rFonts w:ascii="Book Antiqua" w:hAnsi="Book Antiqua" w:cs="Times New Roman"/>
        </w:rPr>
        <w:t>reatmen</w:t>
      </w:r>
      <w:r w:rsidR="00F67449" w:rsidRPr="007F3C37">
        <w:rPr>
          <w:rFonts w:ascii="Book Antiqua" w:hAnsi="Book Antiqua" w:cs="Times New Roman"/>
        </w:rPr>
        <w:t>t success was achieved in 11/</w:t>
      </w:r>
      <w:r w:rsidR="00651DF3" w:rsidRPr="007F3C37">
        <w:rPr>
          <w:rFonts w:ascii="Book Antiqua" w:hAnsi="Book Antiqua" w:cs="Times New Roman"/>
        </w:rPr>
        <w:t>12</w:t>
      </w:r>
      <w:r w:rsidR="007A50F5" w:rsidRPr="007F3C37">
        <w:rPr>
          <w:rFonts w:ascii="Book Antiqua" w:hAnsi="Book Antiqua" w:cs="Times New Roman"/>
        </w:rPr>
        <w:t xml:space="preserve"> (91.7%)</w:t>
      </w:r>
      <w:r w:rsidR="00651DF3" w:rsidRPr="007F3C37">
        <w:rPr>
          <w:rFonts w:ascii="Book Antiqua" w:hAnsi="Book Antiqua" w:cs="Times New Roman"/>
        </w:rPr>
        <w:t xml:space="preserve"> patients (mean </w:t>
      </w:r>
      <w:r w:rsidR="00F67449" w:rsidRPr="007F3C37">
        <w:rPr>
          <w:rFonts w:ascii="Book Antiqua" w:hAnsi="Book Antiqua" w:cs="Times New Roman"/>
        </w:rPr>
        <w:t xml:space="preserve">Eckardt </w:t>
      </w:r>
      <w:r w:rsidR="00651DF3" w:rsidRPr="007F3C37">
        <w:rPr>
          <w:rFonts w:ascii="Book Antiqua" w:hAnsi="Book Antiqua" w:cs="Times New Roman"/>
        </w:rPr>
        <w:t xml:space="preserve">score pretreatment </w:t>
      </w:r>
      <w:r w:rsidR="00651DF3" w:rsidRPr="007F3C37">
        <w:rPr>
          <w:rFonts w:ascii="Book Antiqua" w:hAnsi="Book Antiqua" w:cs="Times New Roman"/>
          <w:i/>
        </w:rPr>
        <w:t>vs</w:t>
      </w:r>
      <w:r w:rsidR="00651DF3" w:rsidRPr="007F3C37">
        <w:rPr>
          <w:rFonts w:ascii="Book Antiqua" w:hAnsi="Book Antiqua" w:cs="Times New Roman"/>
        </w:rPr>
        <w:t xml:space="preserve"> posttreatment</w:t>
      </w:r>
      <w:r w:rsidR="0083529B" w:rsidRPr="007F3C37">
        <w:rPr>
          <w:rFonts w:ascii="Book Antiqua" w:hAnsi="Book Antiqua" w:cs="Times New Roman"/>
        </w:rPr>
        <w:t>:</w:t>
      </w:r>
      <w:r w:rsidR="005674AD" w:rsidRPr="007F3C37">
        <w:rPr>
          <w:rFonts w:ascii="Book Antiqua" w:hAnsi="Book Antiqua" w:cs="Times New Roman"/>
        </w:rPr>
        <w:t xml:space="preserve"> 9.2 </w:t>
      </w:r>
      <w:r w:rsidR="005674AD" w:rsidRPr="007F3C37">
        <w:rPr>
          <w:rFonts w:ascii="Book Antiqua" w:hAnsi="Book Antiqua" w:cs="Times New Roman"/>
          <w:i/>
        </w:rPr>
        <w:t>vs</w:t>
      </w:r>
      <w:r w:rsidR="00651DF3" w:rsidRPr="007F3C37">
        <w:rPr>
          <w:rFonts w:ascii="Book Antiqua" w:hAnsi="Book Antiqua" w:cs="Times New Roman"/>
        </w:rPr>
        <w:t xml:space="preserve"> 1.3; </w:t>
      </w:r>
      <w:r w:rsidR="00651DF3" w:rsidRPr="007F3C37">
        <w:rPr>
          <w:rFonts w:ascii="Book Antiqua" w:hAnsi="Book Antiqua" w:cs="Times New Roman"/>
          <w:i/>
        </w:rPr>
        <w:t>P</w:t>
      </w:r>
      <w:r w:rsidR="005674AD" w:rsidRPr="007F3C37">
        <w:rPr>
          <w:rFonts w:ascii="Book Antiqua" w:hAnsi="Book Antiqua" w:cs="Times New Roman"/>
          <w:lang w:eastAsia="zh-CN"/>
        </w:rPr>
        <w:t xml:space="preserve"> </w:t>
      </w:r>
      <w:r w:rsidR="00651DF3" w:rsidRPr="007F3C37">
        <w:rPr>
          <w:rFonts w:ascii="Book Antiqua" w:hAnsi="Book Antiqua" w:cs="Times New Roman"/>
        </w:rPr>
        <w:t>&lt; 0.001)</w:t>
      </w:r>
      <w:r w:rsidR="00F67449" w:rsidRPr="007F3C37">
        <w:rPr>
          <w:rFonts w:ascii="Book Antiqua" w:hAnsi="Book Antiqua" w:cs="Times New Roman"/>
        </w:rPr>
        <w:t xml:space="preserve"> at a mean follow-up of 10.4 mo</w:t>
      </w:r>
      <w:r w:rsidR="00651DF3" w:rsidRPr="007F3C37">
        <w:rPr>
          <w:rFonts w:ascii="Book Antiqua" w:hAnsi="Book Antiqua" w:cs="Times New Roman"/>
        </w:rPr>
        <w:t xml:space="preserve">. </w:t>
      </w:r>
      <w:r w:rsidR="005674AD" w:rsidRPr="007F3C37">
        <w:rPr>
          <w:rFonts w:ascii="Book Antiqua" w:hAnsi="Book Antiqua" w:cs="Times New Roman"/>
        </w:rPr>
        <w:t xml:space="preserve">Onimaru </w:t>
      </w:r>
      <w:r w:rsidR="005674AD" w:rsidRPr="007F3C37">
        <w:rPr>
          <w:rFonts w:ascii="Book Antiqua" w:hAnsi="Book Antiqua" w:cs="Times New Roman"/>
          <w:i/>
        </w:rPr>
        <w:t>et al</w:t>
      </w:r>
      <w:r w:rsidR="002B2D07" w:rsidRPr="007F3C37">
        <w:rPr>
          <w:rFonts w:ascii="Book Antiqua" w:hAnsi="Book Antiqua" w:cs="Times New Roman"/>
        </w:rPr>
        <w:fldChar w:fldCharType="begin">
          <w:fldData xml:space="preserve">PEVuZE5vdGU+PENpdGU+PEF1dGhvcj5PbmltYXJ1PC9BdXRob3I+PFllYXI+MjAxMzwvWWVhcj48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PEVuZE5vdGU+PENpdGU+PEF1dGhvcj5PbmltYXJ1PC9BdXRob3I+PFllYXI+MjAxMzwvWWVhcj48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7" w:tooltip="Onimaru, 2013 #89" w:history="1">
        <w:r w:rsidR="00FC6193" w:rsidRPr="007F3C37">
          <w:rPr>
            <w:rFonts w:ascii="Book Antiqua" w:hAnsi="Book Antiqua" w:cs="Times New Roman"/>
            <w:noProof/>
            <w:vertAlign w:val="superscript"/>
          </w:rPr>
          <w:t>7</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7A50F5" w:rsidRPr="007F3C37">
        <w:rPr>
          <w:rFonts w:ascii="Book Antiqua" w:hAnsi="Book Antiqua" w:cs="Times New Roman"/>
        </w:rPr>
        <w:t xml:space="preserve"> reported their series of </w:t>
      </w:r>
      <w:r w:rsidR="00651DF3" w:rsidRPr="007F3C37">
        <w:rPr>
          <w:rFonts w:ascii="Book Antiqua" w:hAnsi="Book Antiqua" w:cs="Times New Roman"/>
        </w:rPr>
        <w:t xml:space="preserve">11 patients who had </w:t>
      </w:r>
      <w:r w:rsidR="007A50F5" w:rsidRPr="007F3C37">
        <w:rPr>
          <w:rFonts w:ascii="Book Antiqua" w:hAnsi="Book Antiqua" w:cs="Times New Roman"/>
        </w:rPr>
        <w:t xml:space="preserve">relapse or </w:t>
      </w:r>
      <w:r w:rsidR="0083529B" w:rsidRPr="007F3C37">
        <w:rPr>
          <w:rFonts w:ascii="Book Antiqua" w:hAnsi="Book Antiqua" w:cs="Times New Roman"/>
        </w:rPr>
        <w:t>persistent</w:t>
      </w:r>
      <w:r w:rsidR="007A50F5" w:rsidRPr="007F3C37">
        <w:rPr>
          <w:rFonts w:ascii="Book Antiqua" w:hAnsi="Book Antiqua" w:cs="Times New Roman"/>
        </w:rPr>
        <w:t xml:space="preserve"> </w:t>
      </w:r>
      <w:r w:rsidR="00651DF3" w:rsidRPr="007F3C37">
        <w:rPr>
          <w:rFonts w:ascii="Book Antiqua" w:hAnsi="Book Antiqua" w:cs="Times New Roman"/>
        </w:rPr>
        <w:t xml:space="preserve">achalasia and had </w:t>
      </w:r>
      <w:r w:rsidR="007A50F5" w:rsidRPr="007F3C37">
        <w:rPr>
          <w:rFonts w:ascii="Book Antiqua" w:hAnsi="Book Antiqua" w:cs="Times New Roman"/>
        </w:rPr>
        <w:t xml:space="preserve">undergone Heller </w:t>
      </w:r>
      <w:r w:rsidR="00651DF3" w:rsidRPr="007F3C37">
        <w:rPr>
          <w:rFonts w:ascii="Book Antiqua" w:hAnsi="Book Antiqua" w:cs="Times New Roman"/>
        </w:rPr>
        <w:t xml:space="preserve">myotomy as </w:t>
      </w:r>
      <w:r w:rsidR="007A50F5" w:rsidRPr="007F3C37">
        <w:rPr>
          <w:rFonts w:ascii="Book Antiqua" w:hAnsi="Book Antiqua" w:cs="Times New Roman"/>
        </w:rPr>
        <w:t>initial therapy</w:t>
      </w:r>
      <w:r w:rsidR="00651DF3" w:rsidRPr="007F3C37">
        <w:rPr>
          <w:rFonts w:ascii="Book Antiqua" w:hAnsi="Book Antiqua" w:cs="Times New Roman"/>
        </w:rPr>
        <w:t xml:space="preserve">. </w:t>
      </w:r>
      <w:r w:rsidR="007A50F5" w:rsidRPr="007F3C37">
        <w:rPr>
          <w:rFonts w:ascii="Book Antiqua" w:hAnsi="Book Antiqua" w:cs="Times New Roman"/>
        </w:rPr>
        <w:t>Ten</w:t>
      </w:r>
      <w:r w:rsidR="00A5566A" w:rsidRPr="007F3C37">
        <w:rPr>
          <w:rFonts w:ascii="Book Antiqua" w:hAnsi="Book Antiqua" w:cs="Times New Roman"/>
        </w:rPr>
        <w:t xml:space="preserve"> </w:t>
      </w:r>
      <w:r w:rsidR="007A50F5" w:rsidRPr="007F3C37">
        <w:rPr>
          <w:rFonts w:ascii="Book Antiqua" w:hAnsi="Book Antiqua" w:cs="Times New Roman"/>
        </w:rPr>
        <w:t>patients underwent salvage</w:t>
      </w:r>
      <w:r w:rsidR="00651DF3" w:rsidRPr="007F3C37">
        <w:rPr>
          <w:rFonts w:ascii="Book Antiqua" w:hAnsi="Book Antiqua" w:cs="Times New Roman"/>
        </w:rPr>
        <w:t xml:space="preserve"> POEM </w:t>
      </w:r>
      <w:r w:rsidR="007A50F5" w:rsidRPr="007F3C37">
        <w:rPr>
          <w:rFonts w:ascii="Book Antiqua" w:hAnsi="Book Antiqua" w:cs="Times New Roman"/>
        </w:rPr>
        <w:t xml:space="preserve">which </w:t>
      </w:r>
      <w:r w:rsidR="00651DF3" w:rsidRPr="007F3C37">
        <w:rPr>
          <w:rFonts w:ascii="Book Antiqua" w:hAnsi="Book Antiqua" w:cs="Times New Roman"/>
        </w:rPr>
        <w:t>was performed successfully</w:t>
      </w:r>
      <w:r w:rsidR="00D1655C" w:rsidRPr="007F3C37">
        <w:rPr>
          <w:rFonts w:ascii="Book Antiqua" w:hAnsi="Book Antiqua" w:cs="Times New Roman"/>
        </w:rPr>
        <w:t xml:space="preserve"> </w:t>
      </w:r>
      <w:r w:rsidR="007A50F5" w:rsidRPr="007F3C37">
        <w:rPr>
          <w:rFonts w:ascii="Book Antiqua" w:hAnsi="Book Antiqua" w:cs="Times New Roman"/>
        </w:rPr>
        <w:t>without adverse events</w:t>
      </w:r>
      <w:r w:rsidR="00651DF3" w:rsidRPr="007F3C37">
        <w:rPr>
          <w:rFonts w:ascii="Book Antiqua" w:hAnsi="Book Antiqua" w:cs="Times New Roman"/>
        </w:rPr>
        <w:t xml:space="preserve">. </w:t>
      </w:r>
      <w:r w:rsidR="007A50F5" w:rsidRPr="007F3C37">
        <w:rPr>
          <w:rFonts w:ascii="Book Antiqua" w:hAnsi="Book Antiqua" w:cs="Times New Roman"/>
        </w:rPr>
        <w:t xml:space="preserve">One patient responded to pneumatic dilation. </w:t>
      </w:r>
      <w:r w:rsidR="00497A2E" w:rsidRPr="007F3C37">
        <w:rPr>
          <w:rFonts w:ascii="Book Antiqua" w:hAnsi="Book Antiqua" w:cs="Times New Roman"/>
        </w:rPr>
        <w:t>At 3 month follow-up</w:t>
      </w:r>
      <w:r w:rsidR="00651DF3" w:rsidRPr="007F3C37">
        <w:rPr>
          <w:rFonts w:ascii="Book Antiqua" w:hAnsi="Book Antiqua" w:cs="Times New Roman"/>
        </w:rPr>
        <w:t xml:space="preserve">, </w:t>
      </w:r>
      <w:r w:rsidR="00497A2E" w:rsidRPr="007F3C37">
        <w:rPr>
          <w:rFonts w:ascii="Book Antiqua" w:hAnsi="Book Antiqua" w:cs="Times New Roman"/>
        </w:rPr>
        <w:t xml:space="preserve">a </w:t>
      </w:r>
      <w:r w:rsidR="00651DF3" w:rsidRPr="007F3C37">
        <w:rPr>
          <w:rFonts w:ascii="Book Antiqua" w:hAnsi="Book Antiqua" w:cs="Times New Roman"/>
        </w:rPr>
        <w:t xml:space="preserve">significant reduction in </w:t>
      </w:r>
      <w:r w:rsidR="005674AD" w:rsidRPr="007F3C37">
        <w:rPr>
          <w:rFonts w:ascii="Book Antiqua" w:hAnsi="Book Antiqua" w:cs="Times New Roman"/>
        </w:rPr>
        <w:t xml:space="preserve">Eckardt symptom scores (6.5 </w:t>
      </w:r>
      <w:r w:rsidR="005674AD" w:rsidRPr="007F3C37">
        <w:rPr>
          <w:rFonts w:ascii="Book Antiqua" w:hAnsi="Book Antiqua" w:cs="Times New Roman"/>
          <w:i/>
        </w:rPr>
        <w:t>vs</w:t>
      </w:r>
      <w:r w:rsidR="00497A2E" w:rsidRPr="007F3C37">
        <w:rPr>
          <w:rFonts w:ascii="Book Antiqua" w:hAnsi="Book Antiqua" w:cs="Times New Roman"/>
        </w:rPr>
        <w:t xml:space="preserve"> 1.1, </w:t>
      </w:r>
      <w:r w:rsidR="005674AD" w:rsidRPr="007F3C37">
        <w:rPr>
          <w:rFonts w:ascii="Book Antiqua" w:hAnsi="Book Antiqua" w:cs="Times New Roman"/>
          <w:i/>
        </w:rPr>
        <w:t>P</w:t>
      </w:r>
      <w:r w:rsidR="005674AD" w:rsidRPr="007F3C37">
        <w:rPr>
          <w:rFonts w:ascii="Book Antiqua" w:hAnsi="Book Antiqua" w:cs="Times New Roman"/>
          <w:lang w:eastAsia="zh-CN"/>
        </w:rPr>
        <w:t xml:space="preserve"> </w:t>
      </w:r>
      <w:r w:rsidR="005674AD" w:rsidRPr="007F3C37">
        <w:rPr>
          <w:rFonts w:ascii="Book Antiqua" w:hAnsi="Book Antiqua" w:cs="Times New Roman"/>
        </w:rPr>
        <w:t>&lt;</w:t>
      </w:r>
      <w:r w:rsidR="00497A2E" w:rsidRPr="007F3C37">
        <w:rPr>
          <w:rFonts w:ascii="Book Antiqua" w:hAnsi="Book Antiqua" w:cs="Times New Roman"/>
        </w:rPr>
        <w:t xml:space="preserve"> 0.001) and </w:t>
      </w:r>
      <w:r w:rsidR="00651DF3" w:rsidRPr="007F3C37">
        <w:rPr>
          <w:rFonts w:ascii="Book Antiqua" w:hAnsi="Book Antiqua" w:cs="Times New Roman"/>
        </w:rPr>
        <w:t>LES resting pressures</w:t>
      </w:r>
      <w:r w:rsidR="00D1655C" w:rsidRPr="007F3C37">
        <w:rPr>
          <w:rFonts w:ascii="Book Antiqua" w:hAnsi="Book Antiqua" w:cs="Times New Roman"/>
        </w:rPr>
        <w:t xml:space="preserve"> </w:t>
      </w:r>
      <w:r w:rsidR="005674AD" w:rsidRPr="007F3C37">
        <w:rPr>
          <w:rFonts w:ascii="Book Antiqua" w:hAnsi="Book Antiqua" w:cs="Times New Roman"/>
        </w:rPr>
        <w:t xml:space="preserve">(22.1 </w:t>
      </w:r>
      <w:r w:rsidR="005674AD" w:rsidRPr="007F3C37">
        <w:rPr>
          <w:rFonts w:ascii="Book Antiqua" w:hAnsi="Book Antiqua" w:cs="Times New Roman"/>
          <w:i/>
        </w:rPr>
        <w:t>vs</w:t>
      </w:r>
      <w:r w:rsidR="00651DF3" w:rsidRPr="007F3C37">
        <w:rPr>
          <w:rFonts w:ascii="Book Antiqua" w:hAnsi="Book Antiqua" w:cs="Times New Roman"/>
        </w:rPr>
        <w:t xml:space="preserve"> 10.9 mmHg, </w:t>
      </w:r>
      <w:r w:rsidR="005674AD" w:rsidRPr="007F3C37">
        <w:rPr>
          <w:rFonts w:ascii="Book Antiqua" w:hAnsi="Book Antiqua" w:cs="Times New Roman"/>
          <w:i/>
        </w:rPr>
        <w:t>P</w:t>
      </w:r>
      <w:r w:rsidR="005674AD" w:rsidRPr="007F3C37">
        <w:rPr>
          <w:rFonts w:ascii="Book Antiqua" w:hAnsi="Book Antiqua" w:cs="Times New Roman"/>
          <w:lang w:eastAsia="zh-CN"/>
        </w:rPr>
        <w:t xml:space="preserve"> </w:t>
      </w:r>
      <w:r w:rsidR="005674AD" w:rsidRPr="007F3C37">
        <w:rPr>
          <w:rFonts w:ascii="Book Antiqua" w:hAnsi="Book Antiqua" w:cs="Times New Roman"/>
        </w:rPr>
        <w:t>&lt;</w:t>
      </w:r>
      <w:r w:rsidR="00651DF3" w:rsidRPr="007F3C37">
        <w:rPr>
          <w:rFonts w:ascii="Book Antiqua" w:hAnsi="Book Antiqua" w:cs="Times New Roman"/>
        </w:rPr>
        <w:t xml:space="preserve"> 0.01) were</w:t>
      </w:r>
      <w:r w:rsidR="00D1655C" w:rsidRPr="007F3C37">
        <w:rPr>
          <w:rFonts w:ascii="Book Antiqua" w:hAnsi="Book Antiqua" w:cs="Times New Roman"/>
        </w:rPr>
        <w:t xml:space="preserve"> </w:t>
      </w:r>
      <w:r w:rsidR="00497A2E" w:rsidRPr="007F3C37">
        <w:rPr>
          <w:rFonts w:ascii="Book Antiqua" w:hAnsi="Book Antiqua" w:cs="Times New Roman"/>
        </w:rPr>
        <w:t>noted</w:t>
      </w:r>
      <w:r w:rsidR="00486C9E" w:rsidRPr="007F3C37">
        <w:rPr>
          <w:rFonts w:ascii="Book Antiqua" w:hAnsi="Book Antiqua" w:cs="Times New Roman"/>
        </w:rPr>
        <w:t>. Finally</w:t>
      </w:r>
      <w:r w:rsidR="005674AD" w:rsidRPr="007F3C37">
        <w:rPr>
          <w:rFonts w:ascii="Book Antiqua" w:hAnsi="Book Antiqua" w:cs="Times New Roman"/>
        </w:rPr>
        <w:t xml:space="preserve">, Vigneswaran </w:t>
      </w:r>
      <w:r w:rsidR="005674AD" w:rsidRPr="007F3C37">
        <w:rPr>
          <w:rFonts w:ascii="Book Antiqua" w:hAnsi="Book Antiqua" w:cs="Times New Roman"/>
          <w:i/>
        </w:rPr>
        <w:t>et al</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&lt;EndNote&gt;&lt;Cite&gt;&lt;Author&gt;Vigneswaran&lt;/Author&gt;&lt;Year&gt;2014&lt;/Year&gt;&lt;RecNum&gt;100&lt;/RecNum&gt;&lt;DisplayText&gt;&lt;style face="superscript"&gt;[9]&lt;/style&gt;&lt;/DisplayText&gt;&lt;record&gt;&lt;rec-number&gt;100&lt;/rec-number&gt;&lt;foreign-keys&gt;&lt;key app="EN" db-id="wevp9wesd9x0xje2re655vai022atrv0p5fp"&gt;100&lt;/key&gt;&lt;/foreign-keys&gt;&lt;ref-type name="Journal Article"&gt;17&lt;/ref-type&gt;&lt;contributors&gt;&lt;authors&gt;&lt;author&gt;Vigneswaran, Y.&lt;/author&gt;&lt;author&gt;Yetasook, A. K.&lt;/author&gt;&lt;author&gt;Zhao, J. C.&lt;/author&gt;&lt;author&gt;Denham, W.&lt;/author&gt;&lt;author&gt;Linn, J. G.&lt;/author&gt;&lt;author&gt;Ujiki, M. B.&lt;/author&gt;&lt;/authors&gt;&lt;/contributors&gt;&lt;titles&gt;&lt;title&gt;Peroral endoscopic myotomy (POEM): feasible as reoperation following Heller myotomy&lt;/title&gt;&lt;secondary-title&gt;J Gastrointest Surg&lt;/secondary-title&gt;&lt;alt-title&gt;Journal of gastrointestinal surgery : official journal of the Society for Surgery of the Alimentary Tract&lt;/alt-title&gt;&lt;/titles&gt;&lt;periodical&gt;&lt;full-title&gt;J Gastrointest Surg&lt;/full-title&gt;&lt;abbr-1&gt;Journal of gastrointestinal surgery : official journal of the Society for Surgery of the Alimentary Tract&lt;/abbr-1&gt;&lt;/periodical&gt;&lt;alt-periodical&gt;&lt;full-title&gt;J Gastrointest Surg&lt;/full-title&gt;&lt;abbr-1&gt;Journal of gastrointestinal surgery : official journal of the Society for Surgery of the Alimentary Tract&lt;/abbr-1&gt;&lt;/alt-periodical&gt;&lt;pages&gt;1071-6&lt;/pages&gt;&lt;volume&gt;18&lt;/volume&gt;&lt;number&gt;6&lt;/number&gt;&lt;dates&gt;&lt;year&gt;2014&lt;/year&gt;&lt;pub-dates&gt;&lt;date&gt;Jun&lt;/date&gt;&lt;/pub-dates&gt;&lt;/dates&gt;&lt;isbn&gt;1873-4626 (Electronic)&amp;#xD;1091-255X (Linking)&lt;/isbn&gt;&lt;accession-num&gt;24658904&lt;/accession-num&gt;&lt;urls&gt;&lt;related-urls&gt;&lt;url&gt;http://www.ncbi.nlm.nih.gov/pubmed/24658904&lt;/url&gt;&lt;/related-urls&gt;&lt;/urls&gt;&lt;electronic-resource-num&gt;10.1007/s11605-014-2496-2&lt;/electronic-resource-num&gt;&lt;/record&gt;&lt;/Cite&gt;&lt;/EndNote&gt;</w:instrText>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9" w:tooltip="Vigneswaran, 2014 #27" w:history="1">
        <w:r w:rsidR="00FC6193" w:rsidRPr="007F3C37">
          <w:rPr>
            <w:rFonts w:ascii="Book Antiqua" w:hAnsi="Book Antiqua" w:cs="Times New Roman"/>
            <w:noProof/>
            <w:vertAlign w:val="superscript"/>
          </w:rPr>
          <w:t>9</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D1655C" w:rsidRPr="007F3C37">
        <w:rPr>
          <w:rFonts w:ascii="Book Antiqua" w:hAnsi="Book Antiqua" w:cs="Times New Roman"/>
        </w:rPr>
        <w:t xml:space="preserve"> </w:t>
      </w:r>
      <w:r w:rsidR="00651DF3" w:rsidRPr="007F3C37">
        <w:rPr>
          <w:rFonts w:ascii="Book Antiqua" w:hAnsi="Book Antiqua" w:cs="Times New Roman"/>
        </w:rPr>
        <w:t xml:space="preserve">reported </w:t>
      </w:r>
      <w:r w:rsidR="00486C9E" w:rsidRPr="007F3C37">
        <w:rPr>
          <w:rFonts w:ascii="Book Antiqua" w:hAnsi="Book Antiqua" w:cs="Times New Roman"/>
        </w:rPr>
        <w:t xml:space="preserve">5 </w:t>
      </w:r>
      <w:r w:rsidR="00651DF3" w:rsidRPr="007F3C37">
        <w:rPr>
          <w:rFonts w:ascii="Book Antiqua" w:hAnsi="Book Antiqua" w:cs="Times New Roman"/>
        </w:rPr>
        <w:t xml:space="preserve">patients who </w:t>
      </w:r>
      <w:r w:rsidR="00486C9E" w:rsidRPr="007F3C37">
        <w:rPr>
          <w:rFonts w:ascii="Book Antiqua" w:hAnsi="Book Antiqua" w:cs="Times New Roman"/>
        </w:rPr>
        <w:t>had symptom recurrence after Heller myotomy and subsequently underwent POEM</w:t>
      </w:r>
      <w:r w:rsidR="00651DF3" w:rsidRPr="007F3C37">
        <w:rPr>
          <w:rFonts w:ascii="Book Antiqua" w:hAnsi="Book Antiqua" w:cs="Times New Roman"/>
        </w:rPr>
        <w:t xml:space="preserve">. The </w:t>
      </w:r>
      <w:r w:rsidR="00A77FD5" w:rsidRPr="007F3C37">
        <w:rPr>
          <w:rFonts w:ascii="Book Antiqua" w:hAnsi="Book Antiqua" w:cs="Times New Roman"/>
        </w:rPr>
        <w:t>average procedure</w:t>
      </w:r>
      <w:r w:rsidR="00651DF3" w:rsidRPr="007F3C37">
        <w:rPr>
          <w:rFonts w:ascii="Book Antiqua" w:hAnsi="Book Antiqua" w:cs="Times New Roman"/>
        </w:rPr>
        <w:t xml:space="preserve"> time was 149</w:t>
      </w:r>
      <w:r w:rsidR="00A5566A" w:rsidRPr="007F3C37">
        <w:rPr>
          <w:rFonts w:ascii="Book Antiqua" w:hAnsi="Book Antiqua" w:cs="Times New Roman"/>
        </w:rPr>
        <w:t xml:space="preserve"> </w:t>
      </w:r>
      <w:r w:rsidR="00651DF3" w:rsidRPr="007F3C37">
        <w:rPr>
          <w:rFonts w:ascii="Book Antiqua" w:hAnsi="Book Antiqua" w:cs="Times New Roman"/>
        </w:rPr>
        <w:t>min.</w:t>
      </w:r>
      <w:r w:rsidR="00D1655C" w:rsidRPr="007F3C37">
        <w:rPr>
          <w:rFonts w:ascii="Book Antiqua" w:hAnsi="Book Antiqua" w:cs="Times New Roman"/>
        </w:rPr>
        <w:t xml:space="preserve"> </w:t>
      </w:r>
      <w:r w:rsidR="00A77FD5" w:rsidRPr="007F3C37">
        <w:rPr>
          <w:rFonts w:ascii="Book Antiqua" w:hAnsi="Book Antiqua" w:cs="Times New Roman"/>
        </w:rPr>
        <w:t>In all patients, the</w:t>
      </w:r>
      <w:r w:rsidR="0083529B" w:rsidRPr="007F3C37">
        <w:rPr>
          <w:rFonts w:ascii="Book Antiqua" w:hAnsi="Book Antiqua" w:cs="Times New Roman"/>
        </w:rPr>
        <w:t>r</w:t>
      </w:r>
      <w:r w:rsidR="00A77FD5" w:rsidRPr="007F3C37">
        <w:rPr>
          <w:rFonts w:ascii="Book Antiqua" w:hAnsi="Book Antiqua" w:cs="Times New Roman"/>
        </w:rPr>
        <w:t xml:space="preserve">e was a </w:t>
      </w:r>
      <w:r w:rsidR="00651DF3" w:rsidRPr="007F3C37">
        <w:rPr>
          <w:rFonts w:ascii="Book Antiqua" w:hAnsi="Book Antiqua" w:cs="Times New Roman"/>
        </w:rPr>
        <w:t xml:space="preserve">significant </w:t>
      </w:r>
      <w:r w:rsidR="00A77FD5" w:rsidRPr="007F3C37">
        <w:rPr>
          <w:rFonts w:ascii="Book Antiqua" w:hAnsi="Book Antiqua" w:cs="Times New Roman"/>
        </w:rPr>
        <w:t xml:space="preserve">reduction </w:t>
      </w:r>
      <w:r w:rsidR="00651DF3" w:rsidRPr="007F3C37">
        <w:rPr>
          <w:rFonts w:ascii="Book Antiqua" w:hAnsi="Book Antiqua" w:cs="Times New Roman"/>
        </w:rPr>
        <w:t>in</w:t>
      </w:r>
      <w:r w:rsidR="00D1655C" w:rsidRPr="007F3C37">
        <w:rPr>
          <w:rFonts w:ascii="Book Antiqua" w:hAnsi="Book Antiqua" w:cs="Times New Roman"/>
        </w:rPr>
        <w:t xml:space="preserve"> </w:t>
      </w:r>
      <w:r w:rsidR="00A77FD5" w:rsidRPr="007F3C37">
        <w:rPr>
          <w:rFonts w:ascii="Book Antiqua" w:hAnsi="Book Antiqua" w:cs="Times New Roman"/>
        </w:rPr>
        <w:t xml:space="preserve">average </w:t>
      </w:r>
      <w:r w:rsidR="00651DF3" w:rsidRPr="007F3C37">
        <w:rPr>
          <w:rFonts w:ascii="Book Antiqua" w:hAnsi="Book Antiqua" w:cs="Times New Roman"/>
        </w:rPr>
        <w:t>pos</w:t>
      </w:r>
      <w:r w:rsidR="00A77FD5" w:rsidRPr="007F3C37">
        <w:rPr>
          <w:rFonts w:ascii="Book Antiqua" w:hAnsi="Book Antiqua" w:cs="Times New Roman"/>
        </w:rPr>
        <w:t>tprocedure</w:t>
      </w:r>
      <w:r w:rsidR="005674AD" w:rsidRPr="007F3C37">
        <w:rPr>
          <w:rFonts w:ascii="Book Antiqua" w:hAnsi="Book Antiqua" w:cs="Times New Roman"/>
        </w:rPr>
        <w:t xml:space="preserve"> Eckardt score (6.8 </w:t>
      </w:r>
      <w:r w:rsidR="005674AD" w:rsidRPr="007F3C37">
        <w:rPr>
          <w:rFonts w:ascii="Book Antiqua" w:hAnsi="Book Antiqua" w:cs="Times New Roman"/>
          <w:i/>
        </w:rPr>
        <w:t>vs</w:t>
      </w:r>
      <w:r w:rsidR="00651DF3" w:rsidRPr="007F3C37">
        <w:rPr>
          <w:rFonts w:ascii="Book Antiqua" w:hAnsi="Book Antiqua" w:cs="Times New Roman"/>
        </w:rPr>
        <w:t xml:space="preserve"> 0.6,</w:t>
      </w:r>
      <w:r w:rsidR="00D1655C" w:rsidRPr="007F3C37">
        <w:rPr>
          <w:rFonts w:ascii="Book Antiqua" w:hAnsi="Book Antiqua" w:cs="Times New Roman"/>
        </w:rPr>
        <w:t xml:space="preserve"> </w:t>
      </w:r>
      <w:r w:rsidR="005674AD" w:rsidRPr="007F3C37">
        <w:rPr>
          <w:rFonts w:ascii="Book Antiqua" w:hAnsi="Book Antiqua" w:cs="Times New Roman"/>
          <w:i/>
        </w:rPr>
        <w:t>P</w:t>
      </w:r>
      <w:r w:rsidR="005674AD" w:rsidRPr="007F3C37">
        <w:rPr>
          <w:rFonts w:ascii="Book Antiqua" w:hAnsi="Book Antiqua" w:cs="Times New Roman"/>
          <w:lang w:eastAsia="zh-CN"/>
        </w:rPr>
        <w:t xml:space="preserve"> </w:t>
      </w:r>
      <w:r w:rsidR="005674AD" w:rsidRPr="007F3C37">
        <w:rPr>
          <w:rFonts w:ascii="Book Antiqua" w:hAnsi="Book Antiqua" w:cs="Times New Roman"/>
        </w:rPr>
        <w:t xml:space="preserve">&lt; </w:t>
      </w:r>
      <w:r w:rsidR="00A77FD5" w:rsidRPr="007F3C37">
        <w:rPr>
          <w:rFonts w:ascii="Book Antiqua" w:hAnsi="Book Antiqua" w:cs="Times New Roman"/>
        </w:rPr>
        <w:t>0.001</w:t>
      </w:r>
      <w:r w:rsidR="00651DF3" w:rsidRPr="007F3C37">
        <w:rPr>
          <w:rFonts w:ascii="Book Antiqua" w:hAnsi="Book Antiqua" w:cs="Times New Roman"/>
        </w:rPr>
        <w:t>). There</w:t>
      </w:r>
      <w:r w:rsidR="00D1655C" w:rsidRPr="007F3C37">
        <w:rPr>
          <w:rFonts w:ascii="Book Antiqua" w:hAnsi="Book Antiqua" w:cs="Times New Roman"/>
        </w:rPr>
        <w:t>fore,</w:t>
      </w:r>
      <w:r w:rsidR="00A77FD5" w:rsidRPr="007F3C37">
        <w:rPr>
          <w:rFonts w:ascii="Book Antiqua" w:hAnsi="Book Antiqua" w:cs="Times New Roman"/>
        </w:rPr>
        <w:t xml:space="preserve"> </w:t>
      </w:r>
      <w:proofErr w:type="gramStart"/>
      <w:r w:rsidR="00A77FD5" w:rsidRPr="007F3C37">
        <w:rPr>
          <w:rFonts w:ascii="Book Antiqua" w:hAnsi="Book Antiqua" w:cs="Times New Roman"/>
        </w:rPr>
        <w:t>its appears</w:t>
      </w:r>
      <w:proofErr w:type="gramEnd"/>
      <w:r w:rsidR="00A77FD5" w:rsidRPr="007F3C37">
        <w:rPr>
          <w:rFonts w:ascii="Book Antiqua" w:hAnsi="Book Antiqua" w:cs="Times New Roman"/>
        </w:rPr>
        <w:t xml:space="preserve"> that</w:t>
      </w:r>
      <w:r w:rsidR="00D1655C" w:rsidRPr="007F3C37">
        <w:rPr>
          <w:rFonts w:ascii="Book Antiqua" w:hAnsi="Book Antiqua" w:cs="Times New Roman"/>
        </w:rPr>
        <w:t xml:space="preserve"> POEM </w:t>
      </w:r>
      <w:r w:rsidR="00A77FD5" w:rsidRPr="007F3C37">
        <w:rPr>
          <w:rFonts w:ascii="Book Antiqua" w:hAnsi="Book Antiqua" w:cs="Times New Roman"/>
        </w:rPr>
        <w:t xml:space="preserve">may be </w:t>
      </w:r>
      <w:r w:rsidR="00D1655C" w:rsidRPr="007F3C37">
        <w:rPr>
          <w:rFonts w:ascii="Book Antiqua" w:hAnsi="Book Antiqua" w:cs="Times New Roman"/>
        </w:rPr>
        <w:t xml:space="preserve">a </w:t>
      </w:r>
      <w:r w:rsidR="00A77FD5" w:rsidRPr="007F3C37">
        <w:rPr>
          <w:rFonts w:ascii="Book Antiqua" w:hAnsi="Book Antiqua" w:cs="Times New Roman"/>
        </w:rPr>
        <w:t>worthwhile</w:t>
      </w:r>
      <w:r w:rsidR="00D1655C" w:rsidRPr="007F3C37">
        <w:rPr>
          <w:rFonts w:ascii="Book Antiqua" w:hAnsi="Book Antiqua" w:cs="Times New Roman"/>
        </w:rPr>
        <w:t xml:space="preserve"> </w:t>
      </w:r>
      <w:r w:rsidR="00651DF3" w:rsidRPr="007F3C37">
        <w:rPr>
          <w:rFonts w:ascii="Book Antiqua" w:hAnsi="Book Antiqua" w:cs="Times New Roman"/>
        </w:rPr>
        <w:t>treatment option for patients with re</w:t>
      </w:r>
      <w:r w:rsidR="00A77FD5" w:rsidRPr="007F3C37">
        <w:rPr>
          <w:rFonts w:ascii="Book Antiqua" w:hAnsi="Book Antiqua" w:cs="Times New Roman"/>
        </w:rPr>
        <w:t>lapse</w:t>
      </w:r>
      <w:r w:rsidR="00651DF3" w:rsidRPr="007F3C37">
        <w:rPr>
          <w:rFonts w:ascii="Book Antiqua" w:hAnsi="Book Antiqua" w:cs="Times New Roman"/>
        </w:rPr>
        <w:t xml:space="preserve"> or</w:t>
      </w:r>
      <w:r w:rsidR="00D1655C" w:rsidRPr="007F3C37">
        <w:rPr>
          <w:rFonts w:ascii="Book Antiqua" w:hAnsi="Book Antiqua" w:cs="Times New Roman"/>
        </w:rPr>
        <w:t xml:space="preserve"> </w:t>
      </w:r>
      <w:r w:rsidR="00923207" w:rsidRPr="007F3C37">
        <w:rPr>
          <w:rFonts w:ascii="Book Antiqua" w:hAnsi="Book Antiqua" w:cs="Times New Roman"/>
        </w:rPr>
        <w:t>persistent symptoms after Heller myotomy</w:t>
      </w:r>
      <w:r w:rsidR="00651DF3" w:rsidRPr="007F3C37">
        <w:rPr>
          <w:rFonts w:ascii="Book Antiqua" w:hAnsi="Book Antiqua" w:cs="Times New Roman"/>
        </w:rPr>
        <w:t>.</w:t>
      </w:r>
    </w:p>
    <w:p w14:paraId="3A46F5C7" w14:textId="1BA4E803" w:rsidR="005E10BA" w:rsidRPr="007F3C37" w:rsidRDefault="00C97852" w:rsidP="005674AD">
      <w:pPr>
        <w:widowControl w:val="0"/>
        <w:autoSpaceDE w:val="0"/>
        <w:autoSpaceDN w:val="0"/>
        <w:adjustRightInd w:val="0"/>
        <w:spacing w:line="360" w:lineRule="auto"/>
        <w:ind w:firstLineChars="200" w:firstLine="480"/>
        <w:jc w:val="both"/>
        <w:rPr>
          <w:rFonts w:ascii="Book Antiqua" w:hAnsi="Book Antiqua" w:cs="Times New Roman"/>
        </w:rPr>
      </w:pPr>
      <w:r w:rsidRPr="007F3C37">
        <w:rPr>
          <w:rFonts w:ascii="Book Antiqua" w:hAnsi="Book Antiqua" w:cs="Times New Roman"/>
        </w:rPr>
        <w:t>While POEM is usually</w:t>
      </w:r>
      <w:r w:rsidR="00340766" w:rsidRPr="007F3C37">
        <w:rPr>
          <w:rFonts w:ascii="Book Antiqua" w:hAnsi="Book Antiqua" w:cs="Times New Roman"/>
        </w:rPr>
        <w:t xml:space="preserve"> performed for the </w:t>
      </w:r>
      <w:r w:rsidRPr="007F3C37">
        <w:rPr>
          <w:rFonts w:ascii="Book Antiqua" w:hAnsi="Book Antiqua" w:cs="Times New Roman"/>
        </w:rPr>
        <w:t xml:space="preserve">management of </w:t>
      </w:r>
      <w:r w:rsidR="00340766" w:rsidRPr="007F3C37">
        <w:rPr>
          <w:rFonts w:ascii="Book Antiqua" w:hAnsi="Book Antiqua" w:cs="Times New Roman"/>
        </w:rPr>
        <w:t xml:space="preserve">achalasia, </w:t>
      </w:r>
      <w:r w:rsidR="00CA442A" w:rsidRPr="007F3C37">
        <w:rPr>
          <w:rFonts w:ascii="Book Antiqua" w:hAnsi="Book Antiqua" w:cs="Times New Roman"/>
        </w:rPr>
        <w:t xml:space="preserve">preliminary data suggest it is </w:t>
      </w:r>
      <w:r w:rsidRPr="007F3C37">
        <w:rPr>
          <w:rFonts w:ascii="Book Antiqua" w:hAnsi="Book Antiqua" w:cs="Times New Roman"/>
        </w:rPr>
        <w:t>a viable</w:t>
      </w:r>
      <w:r w:rsidR="00340766" w:rsidRPr="007F3C37">
        <w:rPr>
          <w:rFonts w:ascii="Book Antiqua" w:hAnsi="Book Antiqua" w:cs="Times New Roman"/>
        </w:rPr>
        <w:t xml:space="preserve"> </w:t>
      </w:r>
      <w:r w:rsidRPr="007F3C37">
        <w:rPr>
          <w:rFonts w:ascii="Book Antiqua" w:hAnsi="Book Antiqua" w:cs="Times New Roman"/>
        </w:rPr>
        <w:t xml:space="preserve">option </w:t>
      </w:r>
      <w:r w:rsidR="00340766" w:rsidRPr="007F3C37">
        <w:rPr>
          <w:rFonts w:ascii="Book Antiqua" w:hAnsi="Book Antiqua" w:cs="Times New Roman"/>
        </w:rPr>
        <w:t xml:space="preserve">for </w:t>
      </w:r>
      <w:r w:rsidRPr="007F3C37">
        <w:rPr>
          <w:rFonts w:ascii="Book Antiqua" w:hAnsi="Book Antiqua" w:cs="Times New Roman"/>
        </w:rPr>
        <w:t xml:space="preserve">the management of </w:t>
      </w:r>
      <w:r w:rsidR="00340766" w:rsidRPr="007F3C37">
        <w:rPr>
          <w:rFonts w:ascii="Book Antiqua" w:hAnsi="Book Antiqua" w:cs="Times New Roman"/>
        </w:rPr>
        <w:t xml:space="preserve">spastic esophageal disorders </w:t>
      </w:r>
      <w:r w:rsidRPr="007F3C37">
        <w:rPr>
          <w:rFonts w:ascii="Book Antiqua" w:hAnsi="Book Antiqua" w:cs="Times New Roman"/>
        </w:rPr>
        <w:t xml:space="preserve">since </w:t>
      </w:r>
      <w:r w:rsidR="00696C99" w:rsidRPr="007F3C37">
        <w:rPr>
          <w:rFonts w:ascii="Book Antiqua" w:hAnsi="Book Antiqua" w:cs="Times New Roman"/>
        </w:rPr>
        <w:t xml:space="preserve">it </w:t>
      </w:r>
      <w:r w:rsidRPr="007F3C37">
        <w:rPr>
          <w:rFonts w:ascii="Book Antiqua" w:hAnsi="Book Antiqua" w:cs="Times New Roman"/>
        </w:rPr>
        <w:t>permits</w:t>
      </w:r>
      <w:r w:rsidR="00340766" w:rsidRPr="007F3C37">
        <w:rPr>
          <w:rFonts w:ascii="Book Antiqua" w:hAnsi="Book Antiqua" w:cs="Times New Roman"/>
        </w:rPr>
        <w:t xml:space="preserve"> myotomy of the proximal esophagus</w:t>
      </w:r>
      <w:r w:rsidRPr="007F3C37">
        <w:rPr>
          <w:rFonts w:ascii="Book Antiqua" w:hAnsi="Book Antiqua" w:cs="Times New Roman"/>
        </w:rPr>
        <w:t xml:space="preserve"> (</w:t>
      </w:r>
      <w:r w:rsidR="00340766" w:rsidRPr="007F3C37">
        <w:rPr>
          <w:rFonts w:ascii="Book Antiqua" w:hAnsi="Book Antiqua" w:cs="Times New Roman"/>
        </w:rPr>
        <w:t>where hypertensive contractions occur</w:t>
      </w:r>
      <w:r w:rsidR="00041C3A" w:rsidRPr="007F3C37">
        <w:rPr>
          <w:rFonts w:ascii="Book Antiqua" w:hAnsi="Book Antiqua" w:cs="Times New Roman"/>
        </w:rPr>
        <w:t>)</w:t>
      </w:r>
      <w:r w:rsidR="00416E7B" w:rsidRPr="007F3C37">
        <w:rPr>
          <w:rFonts w:ascii="Book Antiqua" w:hAnsi="Book Antiqua" w:cs="Times New Roman"/>
        </w:rPr>
        <w:t>.</w:t>
      </w:r>
      <w:r w:rsidR="00CA442A" w:rsidRPr="007F3C37">
        <w:rPr>
          <w:rFonts w:ascii="Book Antiqua" w:hAnsi="Book Antiqua" w:cs="Times New Roman"/>
        </w:rPr>
        <w:t xml:space="preserve"> It is has been suggested that in those </w:t>
      </w:r>
      <w:r w:rsidR="00696C99" w:rsidRPr="007F3C37">
        <w:rPr>
          <w:rFonts w:ascii="Book Antiqua" w:hAnsi="Book Antiqua" w:cs="Times New Roman"/>
        </w:rPr>
        <w:t xml:space="preserve">patients, </w:t>
      </w:r>
      <w:r w:rsidR="00CA442A" w:rsidRPr="007F3C37">
        <w:rPr>
          <w:rFonts w:ascii="Book Antiqua" w:hAnsi="Book Antiqua" w:cs="Times New Roman"/>
        </w:rPr>
        <w:t>a greater improvement in dysphagia is noted compared to chest pain in patients undergoing POEM</w:t>
      </w:r>
      <w:r w:rsidR="002B2D07" w:rsidRPr="007F3C37">
        <w:rPr>
          <w:rFonts w:ascii="Book Antiqua" w:hAnsi="Book Antiqua" w:cs="Times New Roman"/>
        </w:rPr>
        <w:fldChar w:fldCharType="begin">
          <w:fldData xml:space="preserve">PEVuZE5vdGU+PENpdGU+PEF1dGhvcj5Td2Fuc3Ryb208L0F1dGhvcj48WWVhcj4yMDEyPC9ZZWFy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PEVuZE5vdGU+PENpdGU+PEF1dGhvcj5Td2Fuc3Ryb208L0F1dGhvcj48WWVhcj4yMDEyPC9ZZWFy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21" w:tooltip="Khashab M.A, 2014 #1" w:history="1">
        <w:r w:rsidR="00FC6193" w:rsidRPr="007F3C37">
          <w:rPr>
            <w:rFonts w:ascii="Book Antiqua" w:hAnsi="Book Antiqua" w:cs="Times New Roman"/>
            <w:noProof/>
            <w:vertAlign w:val="superscript"/>
          </w:rPr>
          <w:t>21</w:t>
        </w:r>
      </w:hyperlink>
      <w:r w:rsidR="005674AD" w:rsidRPr="007F3C37">
        <w:rPr>
          <w:rFonts w:ascii="Book Antiqua" w:hAnsi="Book Antiqua" w:cs="Times New Roman"/>
          <w:noProof/>
          <w:vertAlign w:val="superscript"/>
        </w:rPr>
        <w:t>,</w:t>
      </w:r>
      <w:hyperlink w:anchor="_ENREF_55" w:tooltip="Swanstrom, 2012 #66" w:history="1">
        <w:r w:rsidR="00FC6193" w:rsidRPr="007F3C37">
          <w:rPr>
            <w:rFonts w:ascii="Book Antiqua" w:hAnsi="Book Antiqua" w:cs="Times New Roman"/>
            <w:noProof/>
            <w:vertAlign w:val="superscript"/>
          </w:rPr>
          <w:t>55</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CA442A" w:rsidRPr="007F3C37">
        <w:rPr>
          <w:rFonts w:ascii="Book Antiqua" w:hAnsi="Book Antiqua" w:cs="Times New Roman"/>
        </w:rPr>
        <w:t>. Based on expert opinion, it is recommended that a longer esophageal myotomy be performed for spastic esophageal disorders</w:t>
      </w:r>
      <w:r w:rsidR="00CC0021" w:rsidRPr="007F3C37">
        <w:rPr>
          <w:rFonts w:ascii="Book Antiqua" w:hAnsi="Book Antiqua" w:cs="Times New Roman"/>
        </w:rPr>
        <w:t xml:space="preserve"> and the level of commencement should be based on the findings of HREM and endoscopy</w:t>
      </w:r>
      <w:r w:rsidR="002B2D07" w:rsidRPr="007F3C37">
        <w:rPr>
          <w:rFonts w:ascii="Book Antiqua" w:hAnsi="Book Antiqua" w:cs="Times New Roman"/>
        </w:rPr>
        <w:fldChar w:fldCharType="begin">
          <w:fldData xml:space="preserve">PEVuZE5vdGU+PENpdGU+PEF1dGhvcj5LaGFzaGFiPC9BdXRob3I+PFllYXI+MjAxNDwvWWVhcj48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PEVuZE5vdGU+PENpdGU+PEF1dGhvcj5LaGFzaGFiPC9BdXRob3I+PFllYXI+MjAxNDwvWWVhcj48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15" w:tooltip="Khashab, 2014 #12" w:history="1">
        <w:r w:rsidR="00FC6193" w:rsidRPr="007F3C37">
          <w:rPr>
            <w:rFonts w:ascii="Book Antiqua" w:hAnsi="Book Antiqua" w:cs="Times New Roman"/>
            <w:noProof/>
            <w:vertAlign w:val="superscript"/>
          </w:rPr>
          <w:t>15</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CC0021" w:rsidRPr="007F3C37">
        <w:rPr>
          <w:rFonts w:ascii="Book Antiqua" w:hAnsi="Book Antiqua" w:cs="Times New Roman"/>
        </w:rPr>
        <w:t>.</w:t>
      </w:r>
    </w:p>
    <w:p w14:paraId="4F4FA1AB" w14:textId="77777777" w:rsidR="005E10BA" w:rsidRPr="007F3C37" w:rsidRDefault="005E10BA" w:rsidP="00DE036F">
      <w:pPr>
        <w:widowControl w:val="0"/>
        <w:autoSpaceDE w:val="0"/>
        <w:autoSpaceDN w:val="0"/>
        <w:adjustRightInd w:val="0"/>
        <w:spacing w:line="360" w:lineRule="auto"/>
        <w:jc w:val="both"/>
        <w:rPr>
          <w:rFonts w:ascii="Book Antiqua" w:hAnsi="Book Antiqua" w:cs="Times New Roman"/>
        </w:rPr>
      </w:pPr>
    </w:p>
    <w:p w14:paraId="3CF9F6D0" w14:textId="77777777" w:rsidR="005E10BA" w:rsidRPr="007F3C37" w:rsidRDefault="005E10BA" w:rsidP="00DE036F">
      <w:pPr>
        <w:widowControl w:val="0"/>
        <w:autoSpaceDE w:val="0"/>
        <w:autoSpaceDN w:val="0"/>
        <w:adjustRightInd w:val="0"/>
        <w:spacing w:line="360" w:lineRule="auto"/>
        <w:jc w:val="both"/>
        <w:rPr>
          <w:rFonts w:ascii="Book Antiqua" w:hAnsi="Book Antiqua" w:cs="Times New Roman"/>
        </w:rPr>
      </w:pPr>
    </w:p>
    <w:p w14:paraId="74683E3D" w14:textId="2065813A" w:rsidR="005E10BA" w:rsidRPr="007F3C37" w:rsidRDefault="005674AD" w:rsidP="005674AD">
      <w:pPr>
        <w:widowControl w:val="0"/>
        <w:autoSpaceDE w:val="0"/>
        <w:autoSpaceDN w:val="0"/>
        <w:adjustRightInd w:val="0"/>
        <w:spacing w:line="360" w:lineRule="auto"/>
        <w:jc w:val="both"/>
        <w:rPr>
          <w:rFonts w:ascii="Book Antiqua" w:hAnsi="Book Antiqua" w:cs="Times New Roman"/>
          <w:b/>
          <w:lang w:eastAsia="zh-CN"/>
        </w:rPr>
      </w:pPr>
      <w:r w:rsidRPr="007F3C37">
        <w:rPr>
          <w:rFonts w:ascii="Book Antiqua" w:hAnsi="Book Antiqua" w:cs="Times New Roman"/>
          <w:b/>
        </w:rPr>
        <w:t>ADVERSE EVENTS</w:t>
      </w:r>
    </w:p>
    <w:p w14:paraId="5E289DFF" w14:textId="77777777" w:rsidR="00993FFB" w:rsidRPr="007F3C37" w:rsidRDefault="005E10BA" w:rsidP="00DE036F">
      <w:pPr>
        <w:spacing w:line="360" w:lineRule="auto"/>
        <w:jc w:val="both"/>
        <w:rPr>
          <w:rFonts w:ascii="Book Antiqua" w:hAnsi="Book Antiqua" w:cs="Times New Roman"/>
        </w:rPr>
      </w:pPr>
      <w:r w:rsidRPr="007F3C37">
        <w:rPr>
          <w:rFonts w:ascii="Book Antiqua" w:hAnsi="Book Antiqua" w:cs="Times New Roman"/>
        </w:rPr>
        <w:t>POEM is a safe endoscopic technique associated with a low rate of perioperative and postoperative adverse events</w:t>
      </w:r>
      <w:r w:rsidR="00764A5D" w:rsidRPr="007F3C37">
        <w:rPr>
          <w:rFonts w:ascii="Book Antiqua" w:hAnsi="Book Antiqua" w:cs="Times New Roman"/>
        </w:rPr>
        <w:t xml:space="preserve"> when performed by experienced operators</w:t>
      </w:r>
      <w:r w:rsidRPr="007F3C37">
        <w:rPr>
          <w:rFonts w:ascii="Book Antiqua" w:hAnsi="Book Antiqua" w:cs="Times New Roman"/>
        </w:rPr>
        <w:t xml:space="preserve">. </w:t>
      </w:r>
    </w:p>
    <w:p w14:paraId="574238F2" w14:textId="77777777" w:rsidR="00993FFB" w:rsidRPr="007F3C37" w:rsidRDefault="00993FFB" w:rsidP="00DE036F">
      <w:pPr>
        <w:spacing w:line="360" w:lineRule="auto"/>
        <w:jc w:val="both"/>
        <w:rPr>
          <w:rFonts w:ascii="Book Antiqua" w:hAnsi="Book Antiqua" w:cs="Times New Roman"/>
        </w:rPr>
      </w:pPr>
    </w:p>
    <w:p w14:paraId="751559BD" w14:textId="0625C80A" w:rsidR="00993FFB" w:rsidRPr="007F3C37" w:rsidRDefault="005674AD" w:rsidP="00DE036F">
      <w:pPr>
        <w:spacing w:line="360" w:lineRule="auto"/>
        <w:jc w:val="both"/>
        <w:rPr>
          <w:rFonts w:ascii="Book Antiqua" w:hAnsi="Book Antiqua" w:cs="Times New Roman"/>
          <w:b/>
          <w:i/>
          <w:lang w:eastAsia="zh-CN"/>
        </w:rPr>
      </w:pPr>
      <w:r w:rsidRPr="007F3C37">
        <w:rPr>
          <w:rFonts w:ascii="Book Antiqua" w:hAnsi="Book Antiqua" w:cs="Times New Roman"/>
          <w:b/>
          <w:i/>
        </w:rPr>
        <w:t>Intraprocedural adverse events</w:t>
      </w:r>
    </w:p>
    <w:p w14:paraId="4F20A025" w14:textId="1B553643" w:rsidR="00993FFB" w:rsidRPr="007F3C37" w:rsidRDefault="0060440D" w:rsidP="00DE036F">
      <w:pPr>
        <w:spacing w:line="360" w:lineRule="auto"/>
        <w:jc w:val="both"/>
        <w:rPr>
          <w:rFonts w:ascii="Book Antiqua" w:hAnsi="Book Antiqua" w:cs="Times New Roman"/>
        </w:rPr>
      </w:pPr>
      <w:r w:rsidRPr="007F3C37">
        <w:rPr>
          <w:rFonts w:ascii="Book Antiqua" w:hAnsi="Book Antiqua" w:cs="Times New Roman"/>
        </w:rPr>
        <w:t>S</w:t>
      </w:r>
      <w:r w:rsidR="00A2285F" w:rsidRPr="007F3C37">
        <w:rPr>
          <w:rFonts w:ascii="Book Antiqua" w:hAnsi="Book Antiqua" w:cs="Times New Roman"/>
        </w:rPr>
        <w:t xml:space="preserve">ubcutaneous </w:t>
      </w:r>
      <w:r w:rsidR="005E10BA" w:rsidRPr="007F3C37">
        <w:rPr>
          <w:rFonts w:ascii="Book Antiqua" w:hAnsi="Book Antiqua" w:cs="Times New Roman"/>
        </w:rPr>
        <w:t xml:space="preserve">emphysema </w:t>
      </w:r>
      <w:r w:rsidRPr="007F3C37">
        <w:rPr>
          <w:rFonts w:ascii="Book Antiqua" w:hAnsi="Book Antiqua" w:cs="Times New Roman"/>
        </w:rPr>
        <w:t xml:space="preserve">and pneumoperitoneum </w:t>
      </w:r>
      <w:r w:rsidR="005E10BA" w:rsidRPr="007F3C37">
        <w:rPr>
          <w:rFonts w:ascii="Book Antiqua" w:hAnsi="Book Antiqua" w:cs="Times New Roman"/>
        </w:rPr>
        <w:t>are</w:t>
      </w:r>
      <w:r w:rsidRPr="007F3C37">
        <w:rPr>
          <w:rFonts w:ascii="Book Antiqua" w:hAnsi="Book Antiqua" w:cs="Times New Roman"/>
        </w:rPr>
        <w:t xml:space="preserve"> often</w:t>
      </w:r>
      <w:r w:rsidR="005E10BA" w:rsidRPr="007F3C37">
        <w:rPr>
          <w:rFonts w:ascii="Book Antiqua" w:hAnsi="Book Antiqua" w:cs="Times New Roman"/>
        </w:rPr>
        <w:t xml:space="preserve"> e</w:t>
      </w:r>
      <w:r w:rsidRPr="007F3C37">
        <w:rPr>
          <w:rFonts w:ascii="Book Antiqua" w:hAnsi="Book Antiqua" w:cs="Times New Roman"/>
        </w:rPr>
        <w:t xml:space="preserve">ncountered </w:t>
      </w:r>
      <w:r w:rsidR="005E10BA" w:rsidRPr="007F3C37">
        <w:rPr>
          <w:rFonts w:ascii="Book Antiqua" w:hAnsi="Book Antiqua" w:cs="Times New Roman"/>
        </w:rPr>
        <w:t>during the procedure and are no longer considered adverse events.</w:t>
      </w:r>
      <w:r w:rsidR="00993FFB" w:rsidRPr="007F3C37">
        <w:rPr>
          <w:rFonts w:ascii="Book Antiqua" w:hAnsi="Book Antiqua" w:cs="Times New Roman"/>
        </w:rPr>
        <w:t xml:space="preserve"> Pneumothorax is infrequently encountered and does not usually require treatment as CO</w:t>
      </w:r>
      <w:r w:rsidR="00993FFB" w:rsidRPr="007F3C37">
        <w:rPr>
          <w:rFonts w:ascii="Book Antiqua" w:hAnsi="Book Antiqua" w:cs="Times New Roman"/>
          <w:vertAlign w:val="subscript"/>
        </w:rPr>
        <w:t>2</w:t>
      </w:r>
      <w:r w:rsidR="00993FFB" w:rsidRPr="007F3C37">
        <w:rPr>
          <w:rFonts w:ascii="Book Antiqua" w:hAnsi="Book Antiqua" w:cs="Times New Roman"/>
        </w:rPr>
        <w:t xml:space="preserve"> is rapidly absorbed. If there is respiratory compromise then a chest tube should be inserted</w:t>
      </w:r>
      <w:r w:rsidR="00B322CD" w:rsidRPr="007F3C37">
        <w:rPr>
          <w:rFonts w:ascii="Book Antiqua" w:hAnsi="Book Antiqua" w:cs="Times New Roman"/>
        </w:rPr>
        <w:t xml:space="preserve"> and the procedure continued. In</w:t>
      </w:r>
      <w:r w:rsidR="00993FFB" w:rsidRPr="007F3C37">
        <w:rPr>
          <w:rFonts w:ascii="Book Antiqua" w:hAnsi="Book Antiqua" w:cs="Times New Roman"/>
        </w:rPr>
        <w:t xml:space="preserve"> cases of tension pneumoperitoneum a Veress needle can be inse</w:t>
      </w:r>
      <w:r w:rsidR="00EC7495" w:rsidRPr="007F3C37">
        <w:rPr>
          <w:rFonts w:ascii="Book Antiqua" w:hAnsi="Book Antiqua" w:cs="Times New Roman"/>
        </w:rPr>
        <w:t>rted through the abdominal wall</w:t>
      </w:r>
      <w:r w:rsidR="00993FFB" w:rsidRPr="007F3C37">
        <w:rPr>
          <w:rFonts w:ascii="Book Antiqua" w:hAnsi="Book Antiqua" w:cs="Times New Roman"/>
        </w:rPr>
        <w:t>. Excessive hypercarbia resulting from extended CO</w:t>
      </w:r>
      <w:r w:rsidR="00993FFB" w:rsidRPr="007F3C37">
        <w:rPr>
          <w:rFonts w:ascii="Book Antiqua" w:hAnsi="Book Antiqua" w:cs="Times New Roman"/>
          <w:vertAlign w:val="subscript"/>
        </w:rPr>
        <w:t xml:space="preserve">2 </w:t>
      </w:r>
      <w:r w:rsidR="00993FFB" w:rsidRPr="007F3C37">
        <w:rPr>
          <w:rFonts w:ascii="Book Antiqua" w:hAnsi="Book Antiqua" w:cs="Times New Roman"/>
        </w:rPr>
        <w:t>administration may require the endoscopist to momentarily remove the e</w:t>
      </w:r>
      <w:r w:rsidR="00EC7495" w:rsidRPr="007F3C37">
        <w:rPr>
          <w:rFonts w:ascii="Book Antiqua" w:hAnsi="Book Antiqua" w:cs="Times New Roman"/>
        </w:rPr>
        <w:t>ndoscope from the patient for 5 to</w:t>
      </w:r>
      <w:r w:rsidR="00EE527D" w:rsidRPr="007F3C37">
        <w:rPr>
          <w:rFonts w:ascii="Book Antiqua" w:hAnsi="Book Antiqua" w:cs="Times New Roman"/>
        </w:rPr>
        <w:t xml:space="preserve"> </w:t>
      </w:r>
      <w:r w:rsidR="00993FFB" w:rsidRPr="007F3C37">
        <w:rPr>
          <w:rFonts w:ascii="Book Antiqua" w:hAnsi="Book Antiqua" w:cs="Times New Roman"/>
        </w:rPr>
        <w:t>10 min.</w:t>
      </w:r>
    </w:p>
    <w:p w14:paraId="42F4E7A8" w14:textId="6CFBD9C3" w:rsidR="00F448C3" w:rsidRPr="007F3C37" w:rsidRDefault="00993FFB" w:rsidP="005674AD">
      <w:pPr>
        <w:spacing w:line="360" w:lineRule="auto"/>
        <w:ind w:firstLineChars="200" w:firstLine="480"/>
        <w:jc w:val="both"/>
        <w:rPr>
          <w:rFonts w:ascii="Book Antiqua" w:hAnsi="Book Antiqua" w:cs="Times New Roman"/>
        </w:rPr>
      </w:pPr>
      <w:r w:rsidRPr="007F3C37">
        <w:rPr>
          <w:rFonts w:ascii="Book Antiqua" w:hAnsi="Book Antiqua" w:cs="Times New Roman"/>
        </w:rPr>
        <w:t xml:space="preserve">The most feared complication is an inadvertent mucosotomy which results in </w:t>
      </w:r>
      <w:r w:rsidR="0016222C" w:rsidRPr="007F3C37">
        <w:rPr>
          <w:rFonts w:ascii="Book Antiqua" w:hAnsi="Book Antiqua" w:cs="Times New Roman"/>
        </w:rPr>
        <w:t xml:space="preserve">in a perforation. As the submucosa and muscle have been dissected, even a small mucosotomy is potentially dangerous. Most mucostomies </w:t>
      </w:r>
      <w:r w:rsidR="00917168" w:rsidRPr="007F3C37">
        <w:rPr>
          <w:rFonts w:ascii="Book Antiqua" w:hAnsi="Book Antiqua" w:cs="Times New Roman"/>
        </w:rPr>
        <w:t>happen</w:t>
      </w:r>
      <w:r w:rsidR="0016222C" w:rsidRPr="007F3C37">
        <w:rPr>
          <w:rFonts w:ascii="Book Antiqua" w:hAnsi="Book Antiqua" w:cs="Times New Roman"/>
        </w:rPr>
        <w:t xml:space="preserve"> at the level of the </w:t>
      </w:r>
      <w:r w:rsidR="00624ADD" w:rsidRPr="007F3C37">
        <w:rPr>
          <w:rFonts w:ascii="Book Antiqua" w:hAnsi="Book Antiqua" w:cs="Times New Roman"/>
        </w:rPr>
        <w:t xml:space="preserve">LES and </w:t>
      </w:r>
      <w:r w:rsidR="0016222C" w:rsidRPr="007F3C37">
        <w:rPr>
          <w:rFonts w:ascii="Book Antiqua" w:hAnsi="Book Antiqua" w:cs="Times New Roman"/>
        </w:rPr>
        <w:t>cardia as this is the site of narrowing in the submucosal tunnel. If a mucosotomy is identified it should be closed with endo</w:t>
      </w:r>
      <w:r w:rsidR="00EE527D" w:rsidRPr="007F3C37">
        <w:rPr>
          <w:rFonts w:ascii="Book Antiqua" w:hAnsi="Book Antiqua" w:cs="Times New Roman"/>
        </w:rPr>
        <w:t xml:space="preserve">scopic </w:t>
      </w:r>
      <w:r w:rsidR="0016222C" w:rsidRPr="007F3C37">
        <w:rPr>
          <w:rFonts w:ascii="Book Antiqua" w:hAnsi="Book Antiqua" w:cs="Times New Roman"/>
        </w:rPr>
        <w:t>clips. Larger mucos</w:t>
      </w:r>
      <w:r w:rsidR="00917168" w:rsidRPr="007F3C37">
        <w:rPr>
          <w:rFonts w:ascii="Book Antiqua" w:hAnsi="Book Antiqua" w:cs="Times New Roman"/>
        </w:rPr>
        <w:t>otomies have been closed with a flexible endoscopic</w:t>
      </w:r>
      <w:r w:rsidR="0016222C" w:rsidRPr="007F3C37">
        <w:rPr>
          <w:rFonts w:ascii="Book Antiqua" w:hAnsi="Book Antiqua" w:cs="Times New Roman"/>
        </w:rPr>
        <w:t xml:space="preserve"> suturing device (OverStitch; Apollo Endosurgery, Austin, TX, </w:t>
      </w:r>
      <w:r w:rsidR="003449A0" w:rsidRPr="007F3C37">
        <w:rPr>
          <w:rFonts w:ascii="Book Antiqua" w:hAnsi="Book Antiqua" w:cs="Times New Roman"/>
        </w:rPr>
        <w:t>United States</w:t>
      </w:r>
      <w:r w:rsidR="0016222C" w:rsidRPr="007F3C37">
        <w:rPr>
          <w:rFonts w:ascii="Book Antiqua" w:hAnsi="Book Antiqua" w:cs="Times New Roman"/>
        </w:rPr>
        <w:t>)</w:t>
      </w:r>
      <w:r w:rsidR="002B2D07" w:rsidRPr="007F3C37">
        <w:rPr>
          <w:rFonts w:ascii="Book Antiqua" w:hAnsi="Book Antiqua" w:cs="Times New Roman"/>
        </w:rPr>
        <w:fldChar w:fldCharType="begin">
          <w:fldData xml:space="preserve">PEVuZE5vdGU+PENpdGU+PEF1dGhvcj5LdXJpYW48L0F1dGhvcj48WWVhcj4yMDEzPC9ZZWFyPjxS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PEVuZE5vdGU+PENpdGU+PEF1dGhvcj5LdXJpYW48L0F1dGhvcj48WWVhcj4yMDEzPC9ZZWFyPjxS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56" w:tooltip="Kurian, 2013 #105" w:history="1">
        <w:r w:rsidR="00FC6193" w:rsidRPr="007F3C37">
          <w:rPr>
            <w:rFonts w:ascii="Book Antiqua" w:hAnsi="Book Antiqua" w:cs="Times New Roman"/>
            <w:noProof/>
            <w:vertAlign w:val="superscript"/>
          </w:rPr>
          <w:t>56</w:t>
        </w:r>
      </w:hyperlink>
      <w:r w:rsidR="005674AD" w:rsidRPr="007F3C37">
        <w:rPr>
          <w:rFonts w:ascii="Book Antiqua" w:hAnsi="Book Antiqua" w:cs="Times New Roman"/>
          <w:noProof/>
          <w:vertAlign w:val="superscript"/>
        </w:rPr>
        <w:t>,</w:t>
      </w:r>
      <w:hyperlink w:anchor="_ENREF_57" w:tooltip="Modayil, 2014 #106" w:history="1">
        <w:r w:rsidR="00FC6193" w:rsidRPr="007F3C37">
          <w:rPr>
            <w:rFonts w:ascii="Book Antiqua" w:hAnsi="Book Antiqua" w:cs="Times New Roman"/>
            <w:noProof/>
            <w:vertAlign w:val="superscript"/>
          </w:rPr>
          <w:t>57</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16222C" w:rsidRPr="007F3C37">
        <w:rPr>
          <w:rFonts w:ascii="Book Antiqua" w:hAnsi="Book Antiqua" w:cs="Times New Roman"/>
        </w:rPr>
        <w:t>.</w:t>
      </w:r>
      <w:r w:rsidR="00D958B3" w:rsidRPr="007F3C37">
        <w:rPr>
          <w:rFonts w:ascii="Book Antiqua" w:hAnsi="Book Antiqua" w:cs="Times New Roman"/>
        </w:rPr>
        <w:t xml:space="preserve"> Other salvage techniques used have included fibrin glue</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&lt;EndNote&gt;&lt;Cite&gt;&lt;Author&gt;Li&lt;/Author&gt;&lt;Year&gt;2012&lt;/Year&gt;&lt;RecNum&gt;107&lt;/RecNum&gt;&lt;DisplayText&gt;&lt;style face="superscript"&gt;[58]&lt;/style&gt;&lt;/DisplayText&gt;&lt;record&gt;&lt;rec-number&gt;107&lt;/rec-number&gt;&lt;foreign-keys&gt;&lt;key app="EN" db-id="wevp9wesd9x0xje2re655vai022atrv0p5fp"&gt;107&lt;/key&gt;&lt;/foreign-keys&gt;&lt;ref-type name="Journal Article"&gt;17&lt;/ref-type&gt;&lt;contributors&gt;&lt;authors&gt;&lt;author&gt;Li, H.&lt;/author&gt;&lt;author&gt;Linghu, E.&lt;/author&gt;&lt;author&gt;Wang, X.&lt;/author&gt;&lt;/authors&gt;&lt;/contributors&gt;&lt;auth-address&gt;Department of Gastroenterology and Hepatology, Chinese PLA General Hospital, Beijing, China.&lt;/auth-address&gt;&lt;titles&gt;&lt;title&gt;Fibrin sealant for closure of mucosal penetration at the cardia during peroral endoscopic myotomy (POEM)&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E215-6&lt;/pages&gt;&lt;volume&gt;44 Suppl 2 UCTN&lt;/volume&gt;&lt;keywords&gt;&lt;keyword&gt;Adult&lt;/keyword&gt;&lt;keyword&gt;Cardia&lt;/keyword&gt;&lt;keyword&gt;Esophageal Achalasia/surgery&lt;/keyword&gt;&lt;keyword&gt;Esophageal Sphincter, Lower/surgery&lt;/keyword&gt;&lt;keyword&gt;Female&lt;/keyword&gt;&lt;keyword&gt;Fibrin Tissue Adhesive/*therapeutic use&lt;/keyword&gt;&lt;keyword&gt;Gastric Mucosa/*injuries&lt;/keyword&gt;&lt;keyword&gt;Gastroscopy/*adverse effects&lt;/keyword&gt;&lt;keyword&gt;Humans&lt;/keyword&gt;&lt;keyword&gt;Male&lt;/keyword&gt;&lt;keyword&gt;Tissue Adhesives/*therapeutic use&lt;/keyword&gt;&lt;keyword&gt;Wounds, Penetrating/*drug therapy&lt;/keyword&gt;&lt;/keywords&gt;&lt;dates&gt;&lt;year&gt;2012&lt;/year&gt;&lt;/dates&gt;&lt;isbn&gt;1438-8812 (Electronic)&amp;#xD;0013-726X (Linking)&lt;/isbn&gt;&lt;accession-num&gt;22622752&lt;/accession-num&gt;&lt;urls&gt;&lt;related-urls&gt;&lt;url&gt;http://www.ncbi.nlm.nih.gov/pubmed/22622752&lt;/url&gt;&lt;/related-urls&gt;&lt;/urls&gt;&lt;electronic-resource-num&gt;10.1055/s-0032-1309358&lt;/electronic-resource-num&gt;&lt;/record&gt;&lt;/Cite&gt;&lt;/EndNote&gt;</w:instrText>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58" w:tooltip="Li, 2012 #107" w:history="1">
        <w:r w:rsidR="00FC6193" w:rsidRPr="007F3C37">
          <w:rPr>
            <w:rFonts w:ascii="Book Antiqua" w:hAnsi="Book Antiqua" w:cs="Times New Roman"/>
            <w:noProof/>
            <w:vertAlign w:val="superscript"/>
          </w:rPr>
          <w:t>58</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D958B3" w:rsidRPr="007F3C37">
        <w:rPr>
          <w:rFonts w:ascii="Book Antiqua" w:hAnsi="Book Antiqua" w:cs="Times New Roman"/>
        </w:rPr>
        <w:t xml:space="preserve"> and over-the-scope clips</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&lt;EndNote&gt;&lt;Cite&gt;&lt;Author&gt;Kumbhari&lt;/Author&gt;&lt;Year&gt;2014&lt;/Year&gt;&lt;RecNum&gt;55&lt;/RecNum&gt;&lt;DisplayText&gt;&lt;style face="superscript"&gt;[43]&lt;/style&gt;&lt;/DisplayText&gt;&lt;record&gt;&lt;rec-number&gt;55&lt;/rec-number&gt;&lt;foreign-keys&gt;&lt;key app="EN" db-id="wevp9wesd9x0xje2re655vai022atrv0p5fp"&gt;55&lt;/key&gt;&lt;/foreign-keys&gt;&lt;ref-type name="Journal Article"&gt;17&lt;/ref-type&gt;&lt;contributors&gt;&lt;authors&gt;&lt;author&gt;Kumbhari, V.&lt;/author&gt;&lt;author&gt;Azola, A.&lt;/author&gt;&lt;author&gt;Saxena, P.&lt;/author&gt;&lt;author&gt;Modayil, R.&lt;/author&gt;&lt;author&gt;Kalloo, A. N.&lt;/author&gt;&lt;author&gt;Stavropoulos, S. N.&lt;/author&gt;&lt;author&gt;Khashab, M. A.&lt;/author&gt;&lt;/authors&gt;&lt;/contributors&gt;&lt;auth-address&gt;Department of Medicine and Division of Gastroenterology and Hepatology, The Johns Hopkins Medical Institutions, Baltimore, Maryland, USA.&amp;#xD;Division of Gastroenterology, Hepatology and Nutrition, Winthrop University Hospital, Mineola, New York, USA.&lt;/auth-address&gt;&lt;titles&gt;&lt;title&gt;Closure methods in submucosal endoscopy&lt;/title&gt;&lt;secondary-title&gt;Gastrointest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endoscopy&lt;/abbr-1&gt;&lt;/alt-periodical&gt;&lt;dates&gt;&lt;year&gt;2014&lt;/year&gt;&lt;pub-dates&gt;&lt;date&gt;Mar 26&lt;/date&gt;&lt;/pub-dates&gt;&lt;/dates&gt;&lt;isbn&gt;1097-6779 (Electronic)&amp;#xD;0016-5107 (Linking)&lt;/isbn&gt;&lt;accession-num&gt;24679657&lt;/accession-num&gt;&lt;urls&gt;&lt;related-urls&gt;&lt;url&gt;http://www.ncbi.nlm.nih.gov/pubmed/24679657&lt;/url&gt;&lt;/related-urls&gt;&lt;/urls&gt;&lt;electronic-resource-num&gt;10.1016/j.gie.2014.01.048&lt;/electronic-resource-num&gt;&lt;/record&gt;&lt;/Cite&gt;&lt;/EndNote&gt;</w:instrText>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43" w:tooltip="Kumbhari, 2014 #55" w:history="1">
        <w:r w:rsidR="00FC6193" w:rsidRPr="007F3C37">
          <w:rPr>
            <w:rFonts w:ascii="Book Antiqua" w:hAnsi="Book Antiqua" w:cs="Times New Roman"/>
            <w:noProof/>
            <w:vertAlign w:val="superscript"/>
          </w:rPr>
          <w:t>43</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D958B3" w:rsidRPr="007F3C37">
        <w:rPr>
          <w:rFonts w:ascii="Book Antiqua" w:hAnsi="Book Antiqua" w:cs="Times New Roman"/>
        </w:rPr>
        <w:t>.</w:t>
      </w:r>
      <w:r w:rsidR="00C72730" w:rsidRPr="007F3C37">
        <w:rPr>
          <w:rFonts w:ascii="Book Antiqua" w:hAnsi="Book Antiqua" w:cs="Times New Roman"/>
        </w:rPr>
        <w:t xml:space="preserve"> If the mucosotomy is detected during submucosal tunneling then it should be addressed immediately as</w:t>
      </w:r>
      <w:r w:rsidR="00624ADD" w:rsidRPr="007F3C37">
        <w:rPr>
          <w:rFonts w:ascii="Book Antiqua" w:hAnsi="Book Antiqua" w:cs="Times New Roman"/>
        </w:rPr>
        <w:t xml:space="preserve"> delayed closure may result in significant increase is the size of the mucostomy</w:t>
      </w:r>
      <w:r w:rsidR="00CC09B0" w:rsidRPr="007F3C37">
        <w:rPr>
          <w:rFonts w:ascii="Book Antiqua" w:hAnsi="Book Antiqua" w:cs="Times New Roman"/>
        </w:rPr>
        <w:t xml:space="preserve"> (</w:t>
      </w:r>
      <w:r w:rsidR="002B2D07" w:rsidRPr="007F3C37">
        <w:rPr>
          <w:rFonts w:ascii="Book Antiqua" w:hAnsi="Book Antiqua" w:cs="Times New Roman"/>
        </w:rPr>
        <w:t>Figure 13</w:t>
      </w:r>
      <w:r w:rsidR="00CC09B0" w:rsidRPr="007F3C37">
        <w:rPr>
          <w:rFonts w:ascii="Book Antiqua" w:hAnsi="Book Antiqua" w:cs="Times New Roman"/>
        </w:rPr>
        <w:t>)</w:t>
      </w:r>
      <w:r w:rsidR="00BC40B1" w:rsidRPr="007F3C37">
        <w:rPr>
          <w:rFonts w:ascii="Book Antiqua" w:hAnsi="Book Antiqua" w:cs="Times New Roman"/>
        </w:rPr>
        <w:t>.</w:t>
      </w:r>
    </w:p>
    <w:p w14:paraId="54F09E1E" w14:textId="38546F4D" w:rsidR="000A7959" w:rsidRPr="007F3C37" w:rsidRDefault="00F448C3" w:rsidP="005674AD">
      <w:pPr>
        <w:spacing w:line="360" w:lineRule="auto"/>
        <w:ind w:firstLineChars="200" w:firstLine="480"/>
        <w:jc w:val="both"/>
        <w:rPr>
          <w:rFonts w:ascii="Book Antiqua" w:hAnsi="Book Antiqua" w:cs="Times New Roman"/>
        </w:rPr>
      </w:pPr>
      <w:r w:rsidRPr="007F3C37">
        <w:rPr>
          <w:rFonts w:ascii="Book Antiqua" w:hAnsi="Book Antiqua" w:cs="Times New Roman"/>
        </w:rPr>
        <w:t>Bleeding during submusosal tunneling is not uncommon although the need for specialized interventions is ra</w:t>
      </w:r>
      <w:r w:rsidR="000A7959" w:rsidRPr="007F3C37">
        <w:rPr>
          <w:rFonts w:ascii="Book Antiqua" w:hAnsi="Book Antiqua" w:cs="Times New Roman"/>
        </w:rPr>
        <w:t>re</w:t>
      </w:r>
      <w:r w:rsidR="00CC09B0" w:rsidRPr="007F3C37">
        <w:rPr>
          <w:rFonts w:ascii="Book Antiqua" w:hAnsi="Book Antiqua" w:cs="Times New Roman"/>
        </w:rPr>
        <w:t xml:space="preserve"> (</w:t>
      </w:r>
      <w:r w:rsidR="002B2D07" w:rsidRPr="007F3C37">
        <w:rPr>
          <w:rFonts w:ascii="Book Antiqua" w:hAnsi="Book Antiqua" w:cs="Times New Roman"/>
        </w:rPr>
        <w:t>Figure 14</w:t>
      </w:r>
      <w:r w:rsidR="00CC09B0" w:rsidRPr="007F3C37">
        <w:rPr>
          <w:rFonts w:ascii="Book Antiqua" w:hAnsi="Book Antiqua" w:cs="Times New Roman"/>
        </w:rPr>
        <w:t>)</w:t>
      </w:r>
      <w:r w:rsidR="000A7959" w:rsidRPr="007F3C37">
        <w:rPr>
          <w:rFonts w:ascii="Book Antiqua" w:hAnsi="Book Antiqua" w:cs="Times New Roman"/>
        </w:rPr>
        <w:t>. Ca</w:t>
      </w:r>
      <w:r w:rsidR="006276BD" w:rsidRPr="007F3C37">
        <w:rPr>
          <w:rFonts w:ascii="Book Antiqua" w:hAnsi="Book Antiqua" w:cs="Times New Roman"/>
        </w:rPr>
        <w:t>reful step-w</w:t>
      </w:r>
      <w:r w:rsidR="000A7959" w:rsidRPr="007F3C37">
        <w:rPr>
          <w:rFonts w:ascii="Book Antiqua" w:hAnsi="Book Antiqua" w:cs="Times New Roman"/>
        </w:rPr>
        <w:t>i</w:t>
      </w:r>
      <w:r w:rsidR="006276BD" w:rsidRPr="007F3C37">
        <w:rPr>
          <w:rFonts w:ascii="Book Antiqua" w:hAnsi="Book Antiqua" w:cs="Times New Roman"/>
        </w:rPr>
        <w:t>s</w:t>
      </w:r>
      <w:r w:rsidR="000A7959" w:rsidRPr="007F3C37">
        <w:rPr>
          <w:rFonts w:ascii="Book Antiqua" w:hAnsi="Book Antiqua" w:cs="Times New Roman"/>
        </w:rPr>
        <w:t>e dissection will allow vessels to be visualized and prophylactically treated using coagulation with the electrocautery knife itself</w:t>
      </w:r>
      <w:r w:rsidR="00867B32" w:rsidRPr="007F3C37">
        <w:rPr>
          <w:rFonts w:ascii="Book Antiqua" w:hAnsi="Book Antiqua" w:cs="Times New Roman"/>
        </w:rPr>
        <w:t xml:space="preserve"> (forced coagulation 25W effect 2)</w:t>
      </w:r>
      <w:r w:rsidR="000A7959" w:rsidRPr="007F3C37">
        <w:rPr>
          <w:rFonts w:ascii="Book Antiqua" w:hAnsi="Book Antiqua" w:cs="Times New Roman"/>
        </w:rPr>
        <w:t xml:space="preserve"> or hemostatic forceps (Coagrasper; Olympus</w:t>
      </w:r>
      <w:r w:rsidR="005674AD" w:rsidRPr="007F3C37">
        <w:rPr>
          <w:rFonts w:ascii="Book Antiqua" w:hAnsi="Book Antiqua" w:cs="Times New Roman"/>
        </w:rPr>
        <w:t>, Center Valley, PA, U</w:t>
      </w:r>
      <w:r w:rsidR="005674AD" w:rsidRPr="007F3C37">
        <w:rPr>
          <w:rFonts w:ascii="Book Antiqua" w:hAnsi="Book Antiqua" w:cs="Times New Roman"/>
          <w:lang w:eastAsia="zh-CN"/>
        </w:rPr>
        <w:t>nited States</w:t>
      </w:r>
      <w:r w:rsidR="00501CAD" w:rsidRPr="007F3C37">
        <w:rPr>
          <w:rFonts w:ascii="Book Antiqua" w:hAnsi="Book Antiqua" w:cs="Times New Roman"/>
        </w:rPr>
        <w:t>) for treatment of bigger</w:t>
      </w:r>
      <w:r w:rsidR="000A7959" w:rsidRPr="007F3C37">
        <w:rPr>
          <w:rFonts w:ascii="Book Antiqua" w:hAnsi="Book Antiqua" w:cs="Times New Roman"/>
        </w:rPr>
        <w:t xml:space="preserve"> vessels that are usually encountered in the gastric cardia. If bleeding appears to originate from a vessel along the mucosal surface, hemostasis can be achieved </w:t>
      </w:r>
      <w:r w:rsidR="00624ADD" w:rsidRPr="007F3C37">
        <w:rPr>
          <w:rFonts w:ascii="Book Antiqua" w:hAnsi="Book Antiqua" w:cs="Times New Roman"/>
        </w:rPr>
        <w:t xml:space="preserve">with </w:t>
      </w:r>
      <w:r w:rsidR="000A7959" w:rsidRPr="007F3C37">
        <w:rPr>
          <w:rFonts w:ascii="Book Antiqua" w:hAnsi="Book Antiqua" w:cs="Times New Roman"/>
        </w:rPr>
        <w:t>gentle pressure using the tip of the endoscope for several minutes.</w:t>
      </w:r>
    </w:p>
    <w:p w14:paraId="2DEEBD3E" w14:textId="77777777" w:rsidR="000A7959" w:rsidRPr="007F3C37" w:rsidRDefault="000A7959" w:rsidP="00DE036F">
      <w:pPr>
        <w:spacing w:line="360" w:lineRule="auto"/>
        <w:jc w:val="both"/>
        <w:rPr>
          <w:rFonts w:ascii="Book Antiqua" w:hAnsi="Book Antiqua" w:cs="Times New Roman"/>
        </w:rPr>
      </w:pPr>
    </w:p>
    <w:p w14:paraId="0B9C9275" w14:textId="33883265" w:rsidR="006276BD" w:rsidRPr="007F3C37" w:rsidRDefault="006276BD" w:rsidP="00DE036F">
      <w:pPr>
        <w:spacing w:line="360" w:lineRule="auto"/>
        <w:jc w:val="both"/>
        <w:rPr>
          <w:rFonts w:ascii="Book Antiqua" w:hAnsi="Book Antiqua" w:cs="Times New Roman"/>
          <w:b/>
          <w:i/>
          <w:lang w:eastAsia="zh-CN"/>
        </w:rPr>
      </w:pPr>
      <w:r w:rsidRPr="007F3C37">
        <w:rPr>
          <w:rFonts w:ascii="Book Antiqua" w:hAnsi="Book Antiqua" w:cs="Times New Roman"/>
          <w:b/>
          <w:i/>
        </w:rPr>
        <w:t>L</w:t>
      </w:r>
      <w:r w:rsidR="005674AD" w:rsidRPr="007F3C37">
        <w:rPr>
          <w:rFonts w:ascii="Book Antiqua" w:hAnsi="Book Antiqua" w:cs="Times New Roman"/>
          <w:b/>
          <w:i/>
        </w:rPr>
        <w:t>ate advers events</w:t>
      </w:r>
    </w:p>
    <w:p w14:paraId="10AB593D" w14:textId="49CD7E65" w:rsidR="002F2305" w:rsidRPr="007F3C37" w:rsidRDefault="00126AE1" w:rsidP="00DE036F">
      <w:pPr>
        <w:spacing w:line="360" w:lineRule="auto"/>
        <w:jc w:val="both"/>
        <w:rPr>
          <w:rFonts w:ascii="Book Antiqua" w:hAnsi="Book Antiqua" w:cs="Times New Roman"/>
        </w:rPr>
      </w:pPr>
      <w:r w:rsidRPr="007F3C37">
        <w:rPr>
          <w:rFonts w:ascii="Book Antiqua" w:hAnsi="Book Antiqua" w:cs="Times New Roman"/>
        </w:rPr>
        <w:t xml:space="preserve">Delayed bleeding has been reported in 0.7% </w:t>
      </w:r>
      <w:r w:rsidR="00624ADD" w:rsidRPr="007F3C37">
        <w:rPr>
          <w:rFonts w:ascii="Book Antiqua" w:hAnsi="Book Antiqua" w:cs="Times New Roman"/>
        </w:rPr>
        <w:t>of patients in</w:t>
      </w:r>
      <w:r w:rsidRPr="007F3C37">
        <w:rPr>
          <w:rFonts w:ascii="Book Antiqua" w:hAnsi="Book Antiqua" w:cs="Times New Roman"/>
        </w:rPr>
        <w:t xml:space="preserve"> a </w:t>
      </w:r>
      <w:r w:rsidR="006276BD" w:rsidRPr="007F3C37">
        <w:rPr>
          <w:rFonts w:ascii="Book Antiqua" w:hAnsi="Book Antiqua" w:cs="Times New Roman"/>
        </w:rPr>
        <w:t>large series of 428 patients</w:t>
      </w:r>
      <w:r w:rsidR="002B2D07" w:rsidRPr="007F3C37">
        <w:rPr>
          <w:rFonts w:ascii="Book Antiqua" w:hAnsi="Book Antiqua" w:cs="Times New Roman"/>
        </w:rPr>
        <w:fldChar w:fldCharType="begin">
          <w:fldData xml:space="preserve">PEVuZE5vdGU+PENpdGU+PEF1dGhvcj5MaTwvQXV0aG9yPjxZZWFyPjIwMTM8L1llYXI+PFJlY051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dC1wZXJpb2RpY2FsPjxwYWdlcz4zNzAtNDwvcGFnZXM+PHZvbHVtZT43ODwvdm9sdW1lPjxudW1i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PEVuZE5vdGU+PENpdGU+PEF1dGhvcj5MaTwvQXV0aG9yPjxZZWFyPjIwMTM8L1llYXI+PFJlY051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dC1wZXJpb2RpY2FsPjxwYWdlcz4zNzAtNDwvcGFnZXM+PHZvbHVtZT43ODwvdm9sdW1lPjxudW1i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59" w:tooltip="Li, 2013 #108" w:history="1">
        <w:r w:rsidR="00FC6193" w:rsidRPr="007F3C37">
          <w:rPr>
            <w:rFonts w:ascii="Book Antiqua" w:hAnsi="Book Antiqua" w:cs="Times New Roman"/>
            <w:noProof/>
            <w:vertAlign w:val="superscript"/>
          </w:rPr>
          <w:t>59</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Pr="007F3C37">
        <w:rPr>
          <w:rFonts w:ascii="Book Antiqua" w:hAnsi="Book Antiqua" w:cs="Times New Roman"/>
        </w:rPr>
        <w:t>. Hematemesis with or without chest pain requires an emergent endoscopy and removal of the clips or sutures from the mucosal entry so that the submucosal tunnel and muscle can be assessed. In the aforementioned series, the bleeding point was identified in 2/3 case</w:t>
      </w:r>
      <w:r w:rsidR="006276BD" w:rsidRPr="007F3C37">
        <w:rPr>
          <w:rFonts w:ascii="Book Antiqua" w:hAnsi="Book Antiqua" w:cs="Times New Roman"/>
        </w:rPr>
        <w:t>s</w:t>
      </w:r>
      <w:r w:rsidR="00501CAD" w:rsidRPr="007F3C37">
        <w:rPr>
          <w:rFonts w:ascii="Book Antiqua" w:hAnsi="Book Antiqua" w:cs="Times New Roman"/>
        </w:rPr>
        <w:t xml:space="preserve"> and in the third patient there was</w:t>
      </w:r>
      <w:r w:rsidRPr="007F3C37">
        <w:rPr>
          <w:rFonts w:ascii="Book Antiqua" w:hAnsi="Book Antiqua" w:cs="Times New Roman"/>
        </w:rPr>
        <w:t xml:space="preserve"> no focus found and the patient was </w:t>
      </w:r>
      <w:r w:rsidR="00501CAD" w:rsidRPr="007F3C37">
        <w:rPr>
          <w:rFonts w:ascii="Book Antiqua" w:hAnsi="Book Antiqua" w:cs="Times New Roman"/>
        </w:rPr>
        <w:t xml:space="preserve">effectively </w:t>
      </w:r>
      <w:r w:rsidRPr="007F3C37">
        <w:rPr>
          <w:rFonts w:ascii="Book Antiqua" w:hAnsi="Book Antiqua" w:cs="Times New Roman"/>
        </w:rPr>
        <w:t xml:space="preserve">treated with a Sengstaken-Blackmore tube. It is important to note </w:t>
      </w:r>
      <w:r w:rsidR="006276BD" w:rsidRPr="007F3C37">
        <w:rPr>
          <w:rFonts w:ascii="Book Antiqua" w:hAnsi="Book Antiqua" w:cs="Times New Roman"/>
        </w:rPr>
        <w:t xml:space="preserve">that </w:t>
      </w:r>
      <w:r w:rsidRPr="007F3C37">
        <w:rPr>
          <w:rFonts w:ascii="Book Antiqua" w:hAnsi="Book Antiqua" w:cs="Times New Roman"/>
        </w:rPr>
        <w:t xml:space="preserve">hematoma in the tunnel can result in pressure necrosis of the mucosal flap with </w:t>
      </w:r>
      <w:r w:rsidR="002F2305" w:rsidRPr="007F3C37">
        <w:rPr>
          <w:rFonts w:ascii="Book Antiqua" w:hAnsi="Book Antiqua" w:cs="Times New Roman"/>
        </w:rPr>
        <w:t>potentially disastrous</w:t>
      </w:r>
      <w:r w:rsidRPr="007F3C37">
        <w:rPr>
          <w:rFonts w:ascii="Book Antiqua" w:hAnsi="Book Antiqua" w:cs="Times New Roman"/>
        </w:rPr>
        <w:t xml:space="preserve"> consequences</w:t>
      </w:r>
      <w:r w:rsidR="002F2305" w:rsidRPr="007F3C37">
        <w:rPr>
          <w:rFonts w:ascii="Book Antiqua" w:hAnsi="Book Antiqua" w:cs="Times New Roman"/>
        </w:rPr>
        <w:t>.</w:t>
      </w:r>
      <w:r w:rsidR="00624ADD" w:rsidRPr="007F3C37">
        <w:rPr>
          <w:rFonts w:ascii="Book Antiqua" w:hAnsi="Book Antiqua" w:cs="Times New Roman"/>
        </w:rPr>
        <w:t xml:space="preserve">  The safety of the Sengstaken-Blackmore tube in this setting is also debated as it can potentially result in pressure necrosis of the already devascularized mucosa. </w:t>
      </w:r>
    </w:p>
    <w:p w14:paraId="30EE1BDA" w14:textId="6F7D0353" w:rsidR="002F187C" w:rsidRPr="007F3C37" w:rsidRDefault="002F2305" w:rsidP="005674AD">
      <w:pPr>
        <w:spacing w:line="360" w:lineRule="auto"/>
        <w:ind w:firstLineChars="200" w:firstLine="480"/>
        <w:jc w:val="both"/>
        <w:rPr>
          <w:rFonts w:ascii="Book Antiqua" w:hAnsi="Book Antiqua" w:cs="Times New Roman"/>
        </w:rPr>
      </w:pPr>
      <w:r w:rsidRPr="007F3C37">
        <w:rPr>
          <w:rFonts w:ascii="Book Antiqua" w:hAnsi="Book Antiqua" w:cs="Times New Roman"/>
        </w:rPr>
        <w:t xml:space="preserve">The most common adverse event with POEM is gastroesophageal reflux </w:t>
      </w:r>
      <w:r w:rsidR="006276BD" w:rsidRPr="007F3C37">
        <w:rPr>
          <w:rFonts w:ascii="Book Antiqua" w:hAnsi="Book Antiqua" w:cs="Times New Roman"/>
        </w:rPr>
        <w:t>(GER)</w:t>
      </w:r>
      <w:r w:rsidRPr="007F3C37">
        <w:rPr>
          <w:rFonts w:ascii="Book Antiqua" w:hAnsi="Book Antiqua" w:cs="Times New Roman"/>
        </w:rPr>
        <w:t xml:space="preserve">. </w:t>
      </w:r>
      <w:r w:rsidR="00501CAD" w:rsidRPr="007F3C37">
        <w:rPr>
          <w:rFonts w:ascii="Book Antiqua" w:hAnsi="Book Antiqua" w:cs="Times New Roman"/>
        </w:rPr>
        <w:t xml:space="preserve">When </w:t>
      </w:r>
      <w:r w:rsidRPr="007F3C37">
        <w:rPr>
          <w:rFonts w:ascii="Book Antiqua" w:hAnsi="Book Antiqua" w:cs="Times New Roman"/>
        </w:rPr>
        <w:t>objective data</w:t>
      </w:r>
      <w:r w:rsidR="00501CAD" w:rsidRPr="007F3C37">
        <w:rPr>
          <w:rFonts w:ascii="Book Antiqua" w:hAnsi="Book Antiqua" w:cs="Times New Roman"/>
        </w:rPr>
        <w:t xml:space="preserve"> are reviewed, such as </w:t>
      </w:r>
      <w:r w:rsidRPr="007F3C37">
        <w:rPr>
          <w:rFonts w:ascii="Book Antiqua" w:hAnsi="Book Antiqua" w:cs="Times New Roman"/>
        </w:rPr>
        <w:t xml:space="preserve">erosive esophagitis on EGD and/or </w:t>
      </w:r>
      <w:r w:rsidR="00501CAD" w:rsidRPr="007F3C37">
        <w:rPr>
          <w:rFonts w:ascii="Book Antiqua" w:hAnsi="Book Antiqua" w:cs="Times New Roman"/>
        </w:rPr>
        <w:t xml:space="preserve">an </w:t>
      </w:r>
      <w:r w:rsidRPr="007F3C37">
        <w:rPr>
          <w:rFonts w:ascii="Book Antiqua" w:hAnsi="Book Antiqua" w:cs="Times New Roman"/>
        </w:rPr>
        <w:t>abnormal</w:t>
      </w:r>
      <w:r w:rsidR="00501CAD" w:rsidRPr="007F3C37">
        <w:rPr>
          <w:rFonts w:ascii="Book Antiqua" w:hAnsi="Book Antiqua" w:cs="Times New Roman"/>
        </w:rPr>
        <w:t xml:space="preserve"> acid exposure on a</w:t>
      </w:r>
      <w:r w:rsidRPr="007F3C37">
        <w:rPr>
          <w:rFonts w:ascii="Book Antiqua" w:hAnsi="Book Antiqua" w:cs="Times New Roman"/>
        </w:rPr>
        <w:t xml:space="preserve"> p</w:t>
      </w:r>
      <w:r w:rsidR="00501CAD" w:rsidRPr="007F3C37">
        <w:rPr>
          <w:rFonts w:ascii="Book Antiqua" w:hAnsi="Book Antiqua" w:cs="Times New Roman"/>
        </w:rPr>
        <w:t>H study</w:t>
      </w:r>
      <w:r w:rsidR="006276BD" w:rsidRPr="007F3C37">
        <w:rPr>
          <w:rFonts w:ascii="Book Antiqua" w:hAnsi="Book Antiqua" w:cs="Times New Roman"/>
        </w:rPr>
        <w:t>, the prevalence of GER</w:t>
      </w:r>
      <w:r w:rsidRPr="007F3C37">
        <w:rPr>
          <w:rFonts w:ascii="Book Antiqua" w:hAnsi="Book Antiqua" w:cs="Times New Roman"/>
        </w:rPr>
        <w:t xml:space="preserve"> appears to be between 20% to 46%</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&lt;EndNote&gt;&lt;Cite&gt;&lt;Author&gt;Committee&lt;/Author&gt;&lt;Year&gt;2014&lt;/Year&gt;&lt;RecNum&gt;109&lt;/RecNum&gt;&lt;DisplayText&gt;&lt;style face="superscript"&gt;[6]&lt;/style&gt;&lt;/DisplayText&gt;&lt;record&gt;&lt;rec-number&gt;109&lt;/rec-number&gt;&lt;foreign-keys&gt;&lt;key app="EN" db-id="wevp9wesd9x0xje2re655vai022atrv0p5fp"&gt;109&lt;/key&gt;&lt;/foreign-keys&gt;&lt;ref-type name="Journal Article"&gt;17&lt;/ref-type&gt;&lt;contributors&gt;&lt;authors&gt;&lt;author&gt;Noscar Poem White Paper Committee&lt;/author&gt;&lt;author&gt;Stavropoulos, S. N.&lt;/author&gt;&lt;author&gt;Desilets, D. J.&lt;/author&gt;&lt;author&gt;Fuchs, K. H.&lt;/author&gt;&lt;author&gt;Gostout, C. J.&lt;/author&gt;&lt;author&gt;Haber, G.&lt;/author&gt;&lt;author&gt;Inoue, H.&lt;/author&gt;&lt;author&gt;Kochman, M. L.&lt;/author&gt;&lt;author&gt;Modayil, R.&lt;/author&gt;&lt;author&gt;Savides, T.&lt;/author&gt;&lt;author&gt;Scott, D. J.&lt;/author&gt;&lt;author&gt;Swanstrom, L. L.&lt;/author&gt;&lt;author&gt;Vassiliou, M. C.&lt;/author&gt;&lt;/authors&gt;&lt;/contributors&gt;&lt;titles&gt;&lt;title&gt;Per-oral endoscopic myotomy white paper summary&lt;/title&gt;&lt;secondary-title&gt;Gastrointest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endoscopy&lt;/abbr-1&gt;&lt;/alt-periodical&gt;&lt;pages&gt;1-15&lt;/pages&gt;&lt;volume&gt;80&lt;/volume&gt;&lt;number&gt;1&lt;/number&gt;&lt;dates&gt;&lt;year&gt;2014&lt;/year&gt;&lt;pub-dates&gt;&lt;date&gt;Jul&lt;/date&gt;&lt;/pub-dates&gt;&lt;/dates&gt;&lt;isbn&gt;1097-6779 (Electronic)&amp;#xD;0016-5107 (Linking)&lt;/isbn&gt;&lt;accession-num&gt;24950639&lt;/accession-num&gt;&lt;urls&gt;&lt;related-urls&gt;&lt;url&gt;http://www.ncbi.nlm.nih.gov/pubmed/24950639&lt;/url&gt;&lt;/related-urls&gt;&lt;/urls&gt;&lt;electronic-resource-num&gt;10.1016/j.gie.2014.04.014&lt;/electronic-resource-num&gt;&lt;/record&gt;&lt;/Cite&gt;&lt;/EndNote&gt;</w:instrText>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6" w:tooltip="Committee, 2014 #109" w:history="1">
        <w:r w:rsidR="00FC6193" w:rsidRPr="007F3C37">
          <w:rPr>
            <w:rFonts w:ascii="Book Antiqua" w:hAnsi="Book Antiqua" w:cs="Times New Roman"/>
            <w:noProof/>
            <w:vertAlign w:val="superscript"/>
          </w:rPr>
          <w:t>6</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Pr="007F3C37">
        <w:rPr>
          <w:rFonts w:ascii="Book Antiqua" w:hAnsi="Book Antiqua" w:cs="Times New Roman"/>
        </w:rPr>
        <w:t>. This is similar to the rates seen with Heller myotomy with partial fundoplication</w:t>
      </w:r>
      <w:r w:rsidR="002B2D07" w:rsidRPr="007F3C37">
        <w:rPr>
          <w:rFonts w:ascii="Book Antiqua" w:hAnsi="Book Antiqua" w:cs="Times New Roman"/>
        </w:rPr>
        <w:fldChar w:fldCharType="begin">
          <w:fldData xml:space="preserve">PEVuZE5vdGU+PENpdGU+PEF1dGhvcj5SYXdsaW5nczwvQXV0aG9yPjxZZWFyPjIwMTI8L1llYXI+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PEVuZE5vdGU+PENpdGU+PEF1dGhvcj5SYXdsaW5nczwvQXV0aG9yPjxZZWFyPjIwMTI8L1llYXI+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60" w:tooltip="Rawlings, 2012 #111" w:history="1">
        <w:r w:rsidR="00FC6193" w:rsidRPr="007F3C37">
          <w:rPr>
            <w:rFonts w:ascii="Book Antiqua" w:hAnsi="Book Antiqua" w:cs="Times New Roman"/>
            <w:noProof/>
            <w:vertAlign w:val="superscript"/>
          </w:rPr>
          <w:t>60</w:t>
        </w:r>
      </w:hyperlink>
      <w:r w:rsidR="005674AD" w:rsidRPr="007F3C37">
        <w:rPr>
          <w:rFonts w:ascii="Book Antiqua" w:hAnsi="Book Antiqua" w:cs="Times New Roman"/>
          <w:noProof/>
          <w:vertAlign w:val="superscript"/>
        </w:rPr>
        <w:t>,</w:t>
      </w:r>
      <w:hyperlink w:anchor="_ENREF_61" w:tooltip="Khajanchee, 2005 #112" w:history="1">
        <w:r w:rsidR="00FC6193" w:rsidRPr="007F3C37">
          <w:rPr>
            <w:rFonts w:ascii="Book Antiqua" w:hAnsi="Book Antiqua" w:cs="Times New Roman"/>
            <w:noProof/>
            <w:vertAlign w:val="superscript"/>
          </w:rPr>
          <w:t>61</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Pr="007F3C37">
        <w:rPr>
          <w:rFonts w:ascii="Book Antiqua" w:hAnsi="Book Antiqua" w:cs="Times New Roman"/>
        </w:rPr>
        <w:t>.</w:t>
      </w:r>
      <w:r w:rsidR="003E59ED" w:rsidRPr="007F3C37">
        <w:rPr>
          <w:rFonts w:ascii="Book Antiqua" w:hAnsi="Book Antiqua" w:cs="Times New Roman"/>
        </w:rPr>
        <w:t xml:space="preserve"> There is no consensus on how to man</w:t>
      </w:r>
      <w:r w:rsidR="006276BD" w:rsidRPr="007F3C37">
        <w:rPr>
          <w:rFonts w:ascii="Book Antiqua" w:hAnsi="Book Antiqua" w:cs="Times New Roman"/>
        </w:rPr>
        <w:t>age patients with objective GER</w:t>
      </w:r>
      <w:r w:rsidR="003E59ED" w:rsidRPr="007F3C37">
        <w:rPr>
          <w:rFonts w:ascii="Book Antiqua" w:hAnsi="Book Antiqua" w:cs="Times New Roman"/>
        </w:rPr>
        <w:t>. One center reported the use of transoral endoscopic fundop</w:t>
      </w:r>
      <w:r w:rsidR="006276BD" w:rsidRPr="007F3C37">
        <w:rPr>
          <w:rFonts w:ascii="Book Antiqua" w:hAnsi="Book Antiqua" w:cs="Times New Roman"/>
        </w:rPr>
        <w:t>lication in an patient with GER</w:t>
      </w:r>
      <w:r w:rsidR="003E59ED" w:rsidRPr="007F3C37">
        <w:rPr>
          <w:rFonts w:ascii="Book Antiqua" w:hAnsi="Book Antiqua" w:cs="Times New Roman"/>
        </w:rPr>
        <w:t xml:space="preserve"> symptoms refractory to proton pump inhibitor</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&lt;EndNote&gt;&lt;Cite&gt;&lt;Author&gt;Kumta&lt;/Author&gt;&lt;Year&gt;2014&lt;/Year&gt;&lt;RecNum&gt;113&lt;/RecNum&gt;&lt;DisplayText&gt;&lt;style face="superscript"&gt;[62]&lt;/style&gt;&lt;/DisplayText&gt;&lt;record&gt;&lt;rec-number&gt;113&lt;/rec-number&gt;&lt;foreign-keys&gt;&lt;key app="EN" db-id="wevp9wesd9x0xje2re655vai022atrv0p5fp"&gt;113&lt;/key&gt;&lt;/foreign-keys&gt;&lt;ref-type name="Journal Article"&gt;17&lt;/ref-type&gt;&lt;contributors&gt;&lt;authors&gt;&lt;author&gt;Kumta, N. A.&lt;/author&gt;&lt;author&gt;Kedia, P.&lt;/author&gt;&lt;author&gt;Sethi, A.&lt;/author&gt;&lt;author&gt;Kahaleh, M.&lt;/author&gt;&lt;/authors&gt;&lt;/contributors&gt;&lt;auth-address&gt;Division of Gastroenterology and Hepatology, Weill Cornell Medical College, New York, New York, USA.&amp;#xD;Division of Gastroenterology and Hepatology, Columbia University Medical Center, New York, New York, USA.&lt;/auth-address&gt;&lt;titles&gt;&lt;title&gt;Transoral incisionless fundoplication for treatment of refractory GERD after peroral endoscopic myotomy&lt;/title&gt;&lt;secondary-title&gt;Gastrointest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endoscopy&lt;/abbr-1&gt;&lt;/alt-periodical&gt;&lt;dates&gt;&lt;year&gt;2014&lt;/year&gt;&lt;pub-dates&gt;&lt;date&gt;Jul 10&lt;/date&gt;&lt;/pub-dates&gt;&lt;/dates&gt;&lt;isbn&gt;1097-6779 (Electronic)&amp;#xD;0016-5107 (Linking)&lt;/isbn&gt;&lt;accession-num&gt;25016405&lt;/accession-num&gt;&lt;urls&gt;&lt;related-urls&gt;&lt;url&gt;http://www.ncbi.nlm.nih.gov/pubmed/25016405&lt;/url&gt;&lt;/related-urls&gt;&lt;/urls&gt;&lt;electronic-resource-num&gt;10.1016/j.gie.2014.05.321&lt;/electronic-resource-num&gt;&lt;/record&gt;&lt;/Cite&gt;&lt;/EndNote&gt;</w:instrText>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62" w:tooltip="Kumta, 2014 #113" w:history="1">
        <w:r w:rsidR="00FC6193" w:rsidRPr="007F3C37">
          <w:rPr>
            <w:rFonts w:ascii="Book Antiqua" w:hAnsi="Book Antiqua" w:cs="Times New Roman"/>
            <w:noProof/>
            <w:vertAlign w:val="superscript"/>
          </w:rPr>
          <w:t>62</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6276BD" w:rsidRPr="007F3C37">
        <w:rPr>
          <w:rFonts w:ascii="Book Antiqua" w:hAnsi="Book Antiqua" w:cs="Times New Roman"/>
        </w:rPr>
        <w:t>.</w:t>
      </w:r>
    </w:p>
    <w:p w14:paraId="39AF359D" w14:textId="77777777" w:rsidR="002F187C" w:rsidRPr="007F3C37" w:rsidRDefault="002F187C" w:rsidP="00DE036F">
      <w:pPr>
        <w:spacing w:line="360" w:lineRule="auto"/>
        <w:jc w:val="both"/>
        <w:rPr>
          <w:rFonts w:ascii="Book Antiqua" w:hAnsi="Book Antiqua" w:cs="Times New Roman"/>
        </w:rPr>
      </w:pPr>
    </w:p>
    <w:p w14:paraId="11A8A373" w14:textId="77777777" w:rsidR="00D10672" w:rsidRPr="007F3C37" w:rsidRDefault="00D10672" w:rsidP="00DE036F">
      <w:pPr>
        <w:widowControl w:val="0"/>
        <w:autoSpaceDE w:val="0"/>
        <w:autoSpaceDN w:val="0"/>
        <w:adjustRightInd w:val="0"/>
        <w:spacing w:line="360" w:lineRule="auto"/>
        <w:jc w:val="both"/>
        <w:rPr>
          <w:rFonts w:ascii="Book Antiqua" w:hAnsi="Book Antiqua" w:cs="Times New Roman"/>
          <w:b/>
        </w:rPr>
      </w:pPr>
      <w:r w:rsidRPr="007F3C37">
        <w:rPr>
          <w:rFonts w:ascii="Book Antiqua" w:hAnsi="Book Antiqua" w:cs="Times New Roman"/>
          <w:b/>
        </w:rPr>
        <w:t>POEM IN THE MANAGEMENT ALGORITHM FOR ACHALASIA</w:t>
      </w:r>
    </w:p>
    <w:p w14:paraId="0D933D56" w14:textId="47402EE1" w:rsidR="00D10672" w:rsidRPr="007F3C37" w:rsidRDefault="00CF55FC" w:rsidP="00DE036F">
      <w:pPr>
        <w:widowControl w:val="0"/>
        <w:autoSpaceDE w:val="0"/>
        <w:autoSpaceDN w:val="0"/>
        <w:adjustRightInd w:val="0"/>
        <w:spacing w:line="360" w:lineRule="auto"/>
        <w:jc w:val="both"/>
        <w:rPr>
          <w:rFonts w:ascii="Book Antiqua" w:hAnsi="Book Antiqua" w:cs="Times New Roman"/>
        </w:rPr>
      </w:pPr>
      <w:r w:rsidRPr="007F3C37">
        <w:rPr>
          <w:rFonts w:ascii="Book Antiqua" w:hAnsi="Book Antiqua" w:cs="Times New Roman"/>
        </w:rPr>
        <w:t>For decades, pneumatic balloon dilation and Heller myotomy were the primary methods for the palliation of symptoms of achalasia. POEM appears to have potential advantages over these techniques. POEM</w:t>
      </w:r>
      <w:r w:rsidR="00463FCB" w:rsidRPr="007F3C37">
        <w:rPr>
          <w:rFonts w:ascii="Book Antiqua" w:hAnsi="Book Antiqua" w:cs="Times New Roman"/>
        </w:rPr>
        <w:t xml:space="preserve"> appears to be</w:t>
      </w:r>
      <w:r w:rsidRPr="007F3C37">
        <w:rPr>
          <w:rFonts w:ascii="Book Antiqua" w:hAnsi="Book Antiqua" w:cs="Times New Roman"/>
        </w:rPr>
        <w:t xml:space="preserve"> associated with decreased need for retreatment and a</w:t>
      </w:r>
      <w:r w:rsidR="00463FCB" w:rsidRPr="007F3C37">
        <w:rPr>
          <w:rFonts w:ascii="Book Antiqua" w:hAnsi="Book Antiqua" w:cs="Times New Roman"/>
        </w:rPr>
        <w:t xml:space="preserve"> </w:t>
      </w:r>
      <w:r w:rsidRPr="007F3C37">
        <w:rPr>
          <w:rFonts w:ascii="Book Antiqua" w:hAnsi="Book Antiqua" w:cs="Times New Roman"/>
        </w:rPr>
        <w:t>lower rate of perforation</w:t>
      </w:r>
      <w:r w:rsidR="00463FCB" w:rsidRPr="007F3C37">
        <w:rPr>
          <w:rFonts w:ascii="Book Antiqua" w:hAnsi="Book Antiqua" w:cs="Times New Roman"/>
        </w:rPr>
        <w:t xml:space="preserve"> than pneumatic balloon dilation</w:t>
      </w:r>
      <w:r w:rsidR="0022279C" w:rsidRPr="007F3C37">
        <w:rPr>
          <w:rFonts w:ascii="Book Antiqua" w:hAnsi="Book Antiqua" w:cs="Times New Roman"/>
        </w:rPr>
        <w:t xml:space="preserve"> although no comparative studies exist</w:t>
      </w:r>
      <w:r w:rsidR="00463FCB" w:rsidRPr="007F3C37">
        <w:rPr>
          <w:rFonts w:ascii="Book Antiqua" w:hAnsi="Book Antiqua" w:cs="Times New Roman"/>
        </w:rPr>
        <w:t xml:space="preserve">. </w:t>
      </w:r>
      <w:r w:rsidR="00094B6B" w:rsidRPr="007F3C37">
        <w:rPr>
          <w:rFonts w:ascii="Book Antiqua" w:hAnsi="Book Antiqua" w:cs="Times New Roman"/>
        </w:rPr>
        <w:t xml:space="preserve">There are several uncontrolled studies comparing POEM to </w:t>
      </w:r>
      <w:r w:rsidR="003B46E1" w:rsidRPr="007F3C37">
        <w:rPr>
          <w:rFonts w:ascii="Book Antiqua" w:hAnsi="Book Antiqua" w:cs="Times New Roman"/>
        </w:rPr>
        <w:t xml:space="preserve">Heller </w:t>
      </w:r>
      <w:proofErr w:type="gramStart"/>
      <w:r w:rsidR="003B46E1" w:rsidRPr="007F3C37">
        <w:rPr>
          <w:rFonts w:ascii="Book Antiqua" w:hAnsi="Book Antiqua" w:cs="Times New Roman"/>
        </w:rPr>
        <w:t>myotomy which</w:t>
      </w:r>
      <w:proofErr w:type="gramEnd"/>
      <w:r w:rsidR="003B46E1" w:rsidRPr="007F3C37">
        <w:rPr>
          <w:rFonts w:ascii="Book Antiqua" w:hAnsi="Book Antiqua" w:cs="Times New Roman"/>
        </w:rPr>
        <w:t xml:space="preserve"> reveal that they have similar short term efficacy and safety</w:t>
      </w:r>
      <w:r w:rsidR="002B2D07" w:rsidRPr="007F3C37">
        <w:rPr>
          <w:rFonts w:ascii="Book Antiqua" w:hAnsi="Book Antiqua" w:cs="Times New Roman"/>
        </w:rPr>
        <w:fldChar w:fldCharType="begin">
          <w:fldData xml:space="preserve">PEVuZE5vdGU+PENpdGU+PEF1dGhvcj5IdW5nbmVzczwvQXV0aG9yPjxZZWFyPjIwMTM8L1llYXI+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PEVuZE5vdGU+PENpdGU+PEF1dGhvcj5IdW5nbmVzczwvQXV0aG9yPjxZZWFyPjIwMTM8L1llYXI+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47" w:tooltip="Teitelbaum, 2013 #17" w:history="1">
        <w:r w:rsidR="00FC6193" w:rsidRPr="007F3C37">
          <w:rPr>
            <w:rFonts w:ascii="Book Antiqua" w:hAnsi="Book Antiqua" w:cs="Times New Roman"/>
            <w:noProof/>
            <w:vertAlign w:val="superscript"/>
          </w:rPr>
          <w:t>47</w:t>
        </w:r>
      </w:hyperlink>
      <w:r w:rsidR="005674AD" w:rsidRPr="007F3C37">
        <w:rPr>
          <w:rFonts w:ascii="Book Antiqua" w:hAnsi="Book Antiqua" w:cs="Times New Roman"/>
          <w:noProof/>
          <w:vertAlign w:val="superscript"/>
        </w:rPr>
        <w:t>,</w:t>
      </w:r>
      <w:hyperlink w:anchor="_ENREF_63" w:tooltip="Hungness, 2013 #13" w:history="1">
        <w:r w:rsidR="00FC6193" w:rsidRPr="007F3C37">
          <w:rPr>
            <w:rFonts w:ascii="Book Antiqua" w:hAnsi="Book Antiqua" w:cs="Times New Roman"/>
            <w:noProof/>
            <w:vertAlign w:val="superscript"/>
          </w:rPr>
          <w:t>63-65</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3B46E1" w:rsidRPr="007F3C37">
        <w:rPr>
          <w:rFonts w:ascii="Book Antiqua" w:hAnsi="Book Antiqua" w:cs="Times New Roman"/>
        </w:rPr>
        <w:t>.</w:t>
      </w:r>
      <w:r w:rsidR="0022279C" w:rsidRPr="007F3C37">
        <w:rPr>
          <w:rFonts w:ascii="Book Antiqua" w:hAnsi="Book Antiqua" w:cs="Times New Roman"/>
        </w:rPr>
        <w:t xml:space="preserve"> </w:t>
      </w:r>
      <w:r w:rsidR="003411CE" w:rsidRPr="007F3C37">
        <w:rPr>
          <w:rFonts w:ascii="Book Antiqua" w:hAnsi="Book Antiqua" w:cs="Times New Roman"/>
        </w:rPr>
        <w:t xml:space="preserve">Aside from POEM, insertion of self-expandable metallic stents across the EGJ has been studied as </w:t>
      </w:r>
      <w:r w:rsidR="00CB0E1F" w:rsidRPr="007F3C37">
        <w:rPr>
          <w:rFonts w:ascii="Book Antiqua" w:hAnsi="Book Antiqua" w:cs="Times New Roman"/>
        </w:rPr>
        <w:t>an alternative management strategy. Although early reports show promise in terms of symptom palliation, stent migration and intolerance appear to be an issue</w:t>
      </w:r>
      <w:r w:rsidR="002B2D07" w:rsidRPr="007F3C37">
        <w:rPr>
          <w:rFonts w:ascii="Book Antiqua" w:hAnsi="Book Antiqua" w:cs="Times New Roman"/>
        </w:rPr>
        <w:fldChar w:fldCharType="begin">
          <w:fldData xml:space="preserve">PEVuZE5vdGU+PENpdGU+PEF1dGhvcj5Db3Bwb2xhPC9BdXRob3I+PFllYXI+MjAxNDwvWWVhcj48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PEVuZE5vdGU+PENpdGU+PEF1dGhvcj5Db3Bwb2xhPC9BdXRob3I+PFllYXI+MjAxNDwvWWVhcj48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66" w:tooltip="Coppola, 2014 #20" w:history="1">
        <w:r w:rsidR="00FC6193" w:rsidRPr="007F3C37">
          <w:rPr>
            <w:rFonts w:ascii="Book Antiqua" w:hAnsi="Book Antiqua" w:cs="Times New Roman"/>
            <w:noProof/>
            <w:vertAlign w:val="superscript"/>
          </w:rPr>
          <w:t>66-68</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CB0E1F" w:rsidRPr="007F3C37">
        <w:rPr>
          <w:rFonts w:ascii="Book Antiqua" w:hAnsi="Book Antiqua" w:cs="Times New Roman"/>
        </w:rPr>
        <w:t xml:space="preserve">. </w:t>
      </w:r>
    </w:p>
    <w:p w14:paraId="1DD1F93C" w14:textId="770B5854" w:rsidR="00094B6B" w:rsidRPr="007F3C37" w:rsidRDefault="00094B6B" w:rsidP="005674AD">
      <w:pPr>
        <w:widowControl w:val="0"/>
        <w:autoSpaceDE w:val="0"/>
        <w:autoSpaceDN w:val="0"/>
        <w:adjustRightInd w:val="0"/>
        <w:spacing w:line="360" w:lineRule="auto"/>
        <w:ind w:firstLineChars="200" w:firstLine="480"/>
        <w:jc w:val="both"/>
        <w:rPr>
          <w:rFonts w:ascii="Book Antiqua" w:hAnsi="Book Antiqua" w:cs="Times New Roman"/>
        </w:rPr>
      </w:pPr>
      <w:r w:rsidRPr="007F3C37">
        <w:rPr>
          <w:rFonts w:ascii="Book Antiqua" w:hAnsi="Book Antiqua" w:cs="Times New Roman"/>
        </w:rPr>
        <w:t>At this stage, there are no gastrointestinal or surgical society guidelines that have incorporated POEM into their treatment algorithm for achalasia.</w:t>
      </w:r>
      <w:r w:rsidR="003B46E1" w:rsidRPr="007F3C37">
        <w:rPr>
          <w:rFonts w:ascii="Book Antiqua" w:hAnsi="Book Antiqua" w:cs="Times New Roman"/>
        </w:rPr>
        <w:t xml:space="preserve"> The American College of Gastroenterology clinical guideline on the management of achalasia cautioned against the use of POEM until the results from further clinical studies are available</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&lt;EndNote&gt;&lt;Cite&gt;&lt;Author&gt;Vaezi&lt;/Author&gt;&lt;Year&gt;2013&lt;/Year&gt;&lt;RecNum&gt;2&lt;/RecNum&gt;&lt;DisplayText&gt;&lt;style face="superscript"&gt;[69]&lt;/style&gt;&lt;/DisplayText&gt;&lt;record&gt;&lt;rec-number&gt;2&lt;/rec-number&gt;&lt;foreign-keys&gt;&lt;key app="EN" db-id="9v5sestfmfdfaoe9fxlp5w58dtsazzxrdzfx"&gt;2&lt;/key&gt;&lt;/foreign-keys&gt;&lt;ref-type name="Journal Article"&gt;17&lt;/ref-type&gt;&lt;contributors&gt;&lt;authors&gt;&lt;author&gt;Vaezi, M. F.&lt;/author&gt;&lt;author&gt;Pandolfino, J. E.&lt;/author&gt;&lt;author&gt;Vela, M. F.&lt;/author&gt;&lt;/authors&gt;&lt;/contributors&gt;&lt;auth-address&gt;Division of Gastroenterology, Hepatology and Nutrition, Vanderbilt University Medical Center, Nashville, TN 37232-5280, USA. Michael.vaezi@vanderbilt.edu&lt;/auth-address&gt;&lt;titles&gt;&lt;title&gt;ACG clinical guideline: diagnosis and management of achalasia&lt;/title&gt;&lt;secondary-title&gt;Am J Gastroenterol&lt;/secondary-title&gt;&lt;alt-title&gt;The American journal of gastroenterology&lt;/alt-title&gt;&lt;/titles&gt;&lt;periodical&gt;&lt;full-title&gt;Am J Gastroenterol&lt;/full-title&gt;&lt;abbr-1&gt;The American journal of gastroenterology&lt;/abbr-1&gt;&lt;/periodical&gt;&lt;alt-periodical&gt;&lt;full-title&gt;Am J Gastroenterol&lt;/full-title&gt;&lt;abbr-1&gt;The American journal of gastroenterology&lt;/abbr-1&gt;&lt;/alt-periodical&gt;&lt;pages&gt;1238-49; quiz 1250&lt;/pages&gt;&lt;volume&gt;108&lt;/volume&gt;&lt;number&gt;8&lt;/number&gt;&lt;keywords&gt;&lt;keyword&gt;Diagnosis, Differential&lt;/keyword&gt;&lt;keyword&gt;Diagnostic Imaging&lt;/keyword&gt;&lt;keyword&gt;Esophageal Achalasia/*diagnosis/physiopathology/*therapy&lt;/keyword&gt;&lt;keyword&gt;Esophagoscopy&lt;/keyword&gt;&lt;keyword&gt;Evidence-Based Medicine&lt;/keyword&gt;&lt;keyword&gt;Humans&lt;/keyword&gt;&lt;keyword&gt;Manometry&lt;/keyword&gt;&lt;keyword&gt;Patient Selection&lt;/keyword&gt;&lt;/keywords&gt;&lt;dates&gt;&lt;year&gt;2013&lt;/year&gt;&lt;pub-dates&gt;&lt;date&gt;Aug&lt;/date&gt;&lt;/pub-dates&gt;&lt;/dates&gt;&lt;isbn&gt;1572-0241 (Electronic)&amp;#xD;0002-9270 (Linking)&lt;/isbn&gt;&lt;accession-num&gt;23877351&lt;/accession-num&gt;&lt;urls&gt;&lt;related-urls&gt;&lt;url&gt;http://www.ncbi.nlm.nih.gov/pubmed/23877351&lt;/url&gt;&lt;/related-urls&gt;&lt;/urls&gt;&lt;electronic-resource-num&gt;10.1038/ajg.2013.196&lt;/electronic-resource-num&gt;&lt;/record&gt;&lt;/Cite&gt;&lt;/EndNote&gt;</w:instrText>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69" w:tooltip="Vaezi, 2013 #2" w:history="1">
        <w:r w:rsidR="00FC6193" w:rsidRPr="007F3C37">
          <w:rPr>
            <w:rFonts w:ascii="Book Antiqua" w:hAnsi="Book Antiqua" w:cs="Times New Roman"/>
            <w:noProof/>
            <w:vertAlign w:val="superscript"/>
          </w:rPr>
          <w:t>69</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3B46E1" w:rsidRPr="007F3C37">
        <w:rPr>
          <w:rFonts w:ascii="Book Antiqua" w:hAnsi="Book Antiqua" w:cs="Times New Roman"/>
        </w:rPr>
        <w:t xml:space="preserve">. </w:t>
      </w:r>
      <w:r w:rsidR="0022279C" w:rsidRPr="007F3C37">
        <w:rPr>
          <w:rFonts w:ascii="Book Antiqua" w:hAnsi="Book Antiqua" w:cs="Times New Roman"/>
        </w:rPr>
        <w:t xml:space="preserve">Similarly, Vela </w:t>
      </w:r>
      <w:r w:rsidR="0022279C" w:rsidRPr="007F3C37">
        <w:rPr>
          <w:rFonts w:ascii="Book Antiqua" w:hAnsi="Book Antiqua" w:cs="Times New Roman"/>
          <w:i/>
        </w:rPr>
        <w:t>et al</w:t>
      </w:r>
      <w:r w:rsidR="002779A7" w:rsidRPr="007F3C37">
        <w:rPr>
          <w:rFonts w:ascii="Book Antiqua" w:hAnsi="Book Antiqua" w:cs="Times New Roman"/>
        </w:rPr>
        <w:fldChar w:fldCharType="begin"/>
      </w:r>
      <w:r w:rsidR="002779A7" w:rsidRPr="007F3C37">
        <w:rPr>
          <w:rFonts w:ascii="Book Antiqua" w:hAnsi="Book Antiqua" w:cs="Times New Roman"/>
        </w:rPr>
        <w:instrText xml:space="preserve"> ADDIN EN.CITE &lt;EndNote&gt;&lt;Cite&gt;&lt;Author&gt;Vela&lt;/Author&gt;&lt;Year&gt;2014&lt;/Year&gt;&lt;RecNum&gt;18&lt;/RecNum&gt;&lt;DisplayText&gt;&lt;style face="superscript"&gt;[70]&lt;/style&gt;&lt;/DisplayText&gt;&lt;record&gt;&lt;rec-number&gt;18&lt;/rec-number&gt;&lt;foreign-keys&gt;&lt;key app="EN" db-id="9v5sestfmfdfaoe9fxlp5w58dtsazzxrdzfx"&gt;18&lt;/key&gt;&lt;/foreign-keys&gt;&lt;ref-type name="Journal Article"&gt;17&lt;/ref-type&gt;&lt;contributors&gt;&lt;authors&gt;&lt;author&gt;Vela, M. F.&lt;/author&gt;&lt;/authors&gt;&lt;/contributors&gt;&lt;auth-address&gt;Division of Gastroenterology and Hepatology, Mayo Clinic Arizona, Scottsdale, AZ, USA.&lt;/auth-address&gt;&lt;titles&gt;&lt;title&gt;Management strategies for achalasia&lt;/title&gt;&lt;secondary-title&gt;Neurogastroenterol Motil&lt;/secondary-title&gt;&lt;alt-title&gt;Neurogastroenterology and motility : the official journal of the European Gastrointestinal Motility Society&lt;/alt-title&gt;&lt;/titles&gt;&lt;periodical&gt;&lt;full-title&gt;Neurogastroenterol Motil&lt;/full-title&gt;&lt;abbr-1&gt;Neurogastroenterology and motility : the official journal of the European Gastrointestinal Motility Society&lt;/abbr-1&gt;&lt;/periodical&gt;&lt;alt-periodical&gt;&lt;full-title&gt;Neurogastroenterol Motil&lt;/full-title&gt;&lt;abbr-1&gt;Neurogastroenterology and motility : the official journal of the European Gastrointestinal Motility Society&lt;/abbr-1&gt;&lt;/alt-periodical&gt;&lt;pages&gt;1215-21&lt;/pages&gt;&lt;volume&gt;26&lt;/volume&gt;&lt;number&gt;9&lt;/number&gt;&lt;dates&gt;&lt;year&gt;2014&lt;/year&gt;&lt;pub-dates&gt;&lt;date&gt;Sep&lt;/date&gt;&lt;/pub-dates&gt;&lt;/dates&gt;&lt;isbn&gt;1365-2982 (Electronic)&amp;#xD;1350-1925 (Linking)&lt;/isbn&gt;&lt;accession-num&gt;25167952&lt;/accession-num&gt;&lt;urls&gt;&lt;related-urls&gt;&lt;url&gt;http://www.ncbi.nlm.nih.gov/pubmed/25167952&lt;/url&gt;&lt;/related-urls&gt;&lt;/urls&gt;&lt;electronic-resource-num&gt;10.1111/nmo.12416&lt;/electronic-resource-num&gt;&lt;/record&gt;&lt;/Cite&gt;&lt;/EndNote&gt;</w:instrText>
      </w:r>
      <w:r w:rsidR="002779A7" w:rsidRPr="007F3C37">
        <w:rPr>
          <w:rFonts w:ascii="Book Antiqua" w:hAnsi="Book Antiqua" w:cs="Times New Roman"/>
        </w:rPr>
        <w:fldChar w:fldCharType="separate"/>
      </w:r>
      <w:r w:rsidR="002779A7" w:rsidRPr="007F3C37">
        <w:rPr>
          <w:rFonts w:ascii="Book Antiqua" w:hAnsi="Book Antiqua" w:cs="Times New Roman"/>
          <w:noProof/>
          <w:vertAlign w:val="superscript"/>
        </w:rPr>
        <w:t>[</w:t>
      </w:r>
      <w:hyperlink w:anchor="_ENREF_70" w:tooltip="Vela, 2014 #18" w:history="1">
        <w:r w:rsidR="002779A7" w:rsidRPr="007F3C37">
          <w:rPr>
            <w:rFonts w:ascii="Book Antiqua" w:hAnsi="Book Antiqua" w:cs="Times New Roman"/>
            <w:noProof/>
            <w:vertAlign w:val="superscript"/>
          </w:rPr>
          <w:t>70</w:t>
        </w:r>
      </w:hyperlink>
      <w:r w:rsidR="002779A7" w:rsidRPr="007F3C37">
        <w:rPr>
          <w:rFonts w:ascii="Book Antiqua" w:hAnsi="Book Antiqua" w:cs="Times New Roman"/>
          <w:noProof/>
          <w:vertAlign w:val="superscript"/>
        </w:rPr>
        <w:t>]</w:t>
      </w:r>
      <w:r w:rsidR="002779A7" w:rsidRPr="007F3C37">
        <w:rPr>
          <w:rFonts w:ascii="Book Antiqua" w:hAnsi="Book Antiqua" w:cs="Times New Roman"/>
        </w:rPr>
        <w:fldChar w:fldCharType="end"/>
      </w:r>
      <w:r w:rsidR="0022279C" w:rsidRPr="007F3C37">
        <w:rPr>
          <w:rFonts w:ascii="Book Antiqua" w:hAnsi="Book Antiqua" w:cs="Times New Roman"/>
        </w:rPr>
        <w:t xml:space="preserve"> in his expert review, comments that POEM should only be performed in the context of clinical trials and that more data is needed before it can be incorporated into the treatment algorithm for achalasia patients.</w:t>
      </w:r>
      <w:r w:rsidR="00CC2536" w:rsidRPr="007F3C37">
        <w:rPr>
          <w:rFonts w:ascii="Book Antiqua" w:hAnsi="Book Antiqua" w:cs="Times New Roman"/>
        </w:rPr>
        <w:t xml:space="preserve"> As POEM disseminates worldwide, it is inevitable that it will establish its place in management algorithms of the future.</w:t>
      </w:r>
    </w:p>
    <w:p w14:paraId="1B534153" w14:textId="77777777" w:rsidR="00D10672" w:rsidRPr="007F3C37" w:rsidRDefault="00D10672" w:rsidP="00DE036F">
      <w:pPr>
        <w:widowControl w:val="0"/>
        <w:autoSpaceDE w:val="0"/>
        <w:autoSpaceDN w:val="0"/>
        <w:adjustRightInd w:val="0"/>
        <w:spacing w:line="360" w:lineRule="auto"/>
        <w:jc w:val="both"/>
        <w:rPr>
          <w:rFonts w:ascii="Book Antiqua" w:hAnsi="Book Antiqua" w:cs="Times New Roman"/>
          <w:b/>
          <w:u w:val="single"/>
        </w:rPr>
      </w:pPr>
    </w:p>
    <w:p w14:paraId="1AE49A5E" w14:textId="045351FF" w:rsidR="002F187C" w:rsidRPr="007F3C37" w:rsidRDefault="002F187C" w:rsidP="00DE036F">
      <w:pPr>
        <w:widowControl w:val="0"/>
        <w:autoSpaceDE w:val="0"/>
        <w:autoSpaceDN w:val="0"/>
        <w:adjustRightInd w:val="0"/>
        <w:spacing w:line="360" w:lineRule="auto"/>
        <w:jc w:val="both"/>
        <w:rPr>
          <w:rFonts w:ascii="Book Antiqua" w:hAnsi="Book Antiqua" w:cs="Times New Roman"/>
          <w:b/>
          <w:lang w:eastAsia="zh-CN"/>
        </w:rPr>
      </w:pPr>
      <w:r w:rsidRPr="007F3C37">
        <w:rPr>
          <w:rFonts w:ascii="Book Antiqua" w:hAnsi="Book Antiqua" w:cs="Times New Roman"/>
          <w:b/>
        </w:rPr>
        <w:t>GASTRIC PERORAL ENDOSCOPIC MYOTOMY (ENDOSCOPIC PYLOROMYOTOMY)</w:t>
      </w:r>
    </w:p>
    <w:p w14:paraId="4F02C42A" w14:textId="62B782E1" w:rsidR="00F37089" w:rsidRPr="007F3C37" w:rsidRDefault="002F187C" w:rsidP="00DE036F">
      <w:pPr>
        <w:widowControl w:val="0"/>
        <w:autoSpaceDE w:val="0"/>
        <w:autoSpaceDN w:val="0"/>
        <w:adjustRightInd w:val="0"/>
        <w:spacing w:line="360" w:lineRule="auto"/>
        <w:jc w:val="both"/>
        <w:rPr>
          <w:rFonts w:ascii="Book Antiqua" w:hAnsi="Book Antiqua" w:cs="Times New Roman"/>
        </w:rPr>
      </w:pPr>
      <w:r w:rsidRPr="007F3C37">
        <w:rPr>
          <w:rFonts w:ascii="Book Antiqua" w:hAnsi="Book Antiqua" w:cs="Times New Roman"/>
        </w:rPr>
        <w:t xml:space="preserve">We have </w:t>
      </w:r>
      <w:r w:rsidR="00E406DC" w:rsidRPr="007F3C37">
        <w:rPr>
          <w:rFonts w:ascii="Book Antiqua" w:hAnsi="Book Antiqua" w:cs="Times New Roman"/>
        </w:rPr>
        <w:t>published</w:t>
      </w:r>
      <w:r w:rsidRPr="007F3C37">
        <w:rPr>
          <w:rFonts w:ascii="Book Antiqua" w:hAnsi="Book Antiqua" w:cs="Times New Roman"/>
        </w:rPr>
        <w:t xml:space="preserve"> the first human endoscopic pyloromyotomy for </w:t>
      </w:r>
      <w:r w:rsidR="00E406DC" w:rsidRPr="007F3C37">
        <w:rPr>
          <w:rFonts w:ascii="Book Antiqua" w:hAnsi="Book Antiqua" w:cs="Times New Roman"/>
        </w:rPr>
        <w:t xml:space="preserve">medication </w:t>
      </w:r>
      <w:r w:rsidRPr="007F3C37">
        <w:rPr>
          <w:rFonts w:ascii="Book Antiqua" w:hAnsi="Book Antiqua" w:cs="Times New Roman"/>
        </w:rPr>
        <w:t>refractory gastroparesis</w:t>
      </w:r>
      <w:r w:rsidR="002B2D07" w:rsidRPr="007F3C37">
        <w:rPr>
          <w:rFonts w:ascii="Book Antiqua" w:hAnsi="Book Antiqua" w:cs="Times New Roman"/>
        </w:rPr>
        <w:fldChar w:fldCharType="begin">
          <w:fldData xml:space="preserve">PEVuZE5vdGU+PENpdGU+PEF1dGhvcj5LaGFzaGFiPC9BdXRob3I+PFllYXI+MjAxMzwvWWVhcj48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==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PEVuZE5vdGU+PENpdGU+PEF1dGhvcj5LaGFzaGFiPC9BdXRob3I+PFllYXI+MjAxMzwvWWVhcj48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==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22" w:tooltip="Khashab, 2013 #114" w:history="1">
        <w:r w:rsidR="00FC6193" w:rsidRPr="007F3C37">
          <w:rPr>
            <w:rFonts w:ascii="Book Antiqua" w:hAnsi="Book Antiqua" w:cs="Times New Roman"/>
            <w:noProof/>
            <w:vertAlign w:val="superscript"/>
          </w:rPr>
          <w:t>22</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Pr="007F3C37">
        <w:rPr>
          <w:rFonts w:ascii="Book Antiqua" w:hAnsi="Book Antiqua" w:cs="Times New Roman"/>
        </w:rPr>
        <w:t>.</w:t>
      </w:r>
      <w:r w:rsidR="00E7192C" w:rsidRPr="007F3C37">
        <w:rPr>
          <w:rFonts w:ascii="Book Antiqua" w:hAnsi="Book Antiqua" w:cs="Times New Roman"/>
        </w:rPr>
        <w:t xml:space="preserve"> </w:t>
      </w:r>
      <w:r w:rsidR="005674AD" w:rsidRPr="007F3C37">
        <w:rPr>
          <w:rFonts w:ascii="Book Antiqua" w:hAnsi="Book Antiqua" w:cs="Times New Roman"/>
        </w:rPr>
        <w:t xml:space="preserve">One year later Shlomovitz </w:t>
      </w:r>
      <w:r w:rsidR="005674AD" w:rsidRPr="007F3C37">
        <w:rPr>
          <w:rFonts w:ascii="Book Antiqua" w:hAnsi="Book Antiqua" w:cs="Times New Roman"/>
          <w:i/>
        </w:rPr>
        <w:t>et al</w:t>
      </w:r>
      <w:r w:rsidR="002B2D07" w:rsidRPr="007F3C37">
        <w:rPr>
          <w:rFonts w:ascii="Book Antiqua" w:hAnsi="Book Antiqua" w:cs="Times New Roman"/>
        </w:rPr>
        <w:fldChar w:fldCharType="begin"/>
      </w:r>
      <w:r w:rsidR="00FC6193" w:rsidRPr="007F3C37">
        <w:rPr>
          <w:rFonts w:ascii="Book Antiqua" w:hAnsi="Book Antiqua" w:cs="Times New Roman"/>
        </w:rPr>
        <w:instrText xml:space="preserve"> ADDIN EN.CITE &lt;EndNote&gt;&lt;Cite&gt;&lt;Author&gt;Shlomovitz&lt;/Author&gt;&lt;Year&gt;2014&lt;/Year&gt;&lt;RecNum&gt;115&lt;/RecNum&gt;&lt;DisplayText&gt;&lt;style face="superscript"&gt;[23]&lt;/style&gt;&lt;/DisplayText&gt;&lt;record&gt;&lt;rec-number&gt;115&lt;/rec-number&gt;&lt;foreign-keys&gt;&lt;key app="EN" db-id="wevp9wesd9x0xje2re655vai022atrv0p5fp"&gt;115&lt;/key&gt;&lt;/foreign-keys&gt;&lt;ref-type name="Journal Article"&gt;17&lt;/ref-type&gt;&lt;contributors&gt;&lt;authors&gt;&lt;author&gt;Shlomovitz, E.&lt;/author&gt;&lt;author&gt;Pescarus, R.&lt;/author&gt;&lt;author&gt;Cassera, M. A.&lt;/author&gt;&lt;author&gt;Sharata, A. M.&lt;/author&gt;&lt;author&gt;Reavis, K. M.&lt;/author&gt;&lt;author&gt;Dunst, C. M.&lt;/author&gt;&lt;author&gt;Swanstrom, L. L.&lt;/author&gt;&lt;/authors&gt;&lt;/contributors&gt;&lt;auth-address&gt;Gastrointestinal and Minimally Invasive Surgery Division, The Oregon Clinic, Portland, OR, USA, eran.shlomo@gmail.com.&lt;/auth-address&gt;&lt;titles&gt;&lt;title&gt;Early human experience with per-oral endoscopic pyloromyotomy (POP)&lt;/title&gt;&lt;secondary-title&gt;Surg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endoscopy&lt;/abbr-1&gt;&lt;/alt-periodical&gt;&lt;dates&gt;&lt;year&gt;2014&lt;/year&gt;&lt;pub-dates&gt;&lt;date&gt;Aug 9&lt;/date&gt;&lt;/pub-dates&gt;&lt;/dates&gt;&lt;isbn&gt;1432-2218 (Electronic)&amp;#xD;0930-2794 (Linking)&lt;/isbn&gt;&lt;accession-num&gt;25106716&lt;/accession-num&gt;&lt;urls&gt;&lt;related-urls&gt;&lt;url&gt;http://www.ncbi.nlm.nih.gov/pubmed/25106716&lt;/url&gt;&lt;/related-urls&gt;&lt;/urls&gt;&lt;electronic-resource-num&gt;10.1007/s00464-014-3720-6&lt;/electronic-resource-num&gt;&lt;/record&gt;&lt;/Cite&gt;&lt;/EndNote&gt;</w:instrText>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23" w:tooltip="Shlomovitz, 2014 #20" w:history="1">
        <w:r w:rsidR="00FC6193" w:rsidRPr="007F3C37">
          <w:rPr>
            <w:rFonts w:ascii="Book Antiqua" w:hAnsi="Book Antiqua" w:cs="Times New Roman"/>
            <w:noProof/>
            <w:vertAlign w:val="superscript"/>
          </w:rPr>
          <w:t>23</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00E7192C" w:rsidRPr="007F3C37">
        <w:rPr>
          <w:rFonts w:ascii="Book Antiqua" w:hAnsi="Book Antiqua" w:cs="Times New Roman"/>
        </w:rPr>
        <w:t xml:space="preserve"> reported g</w:t>
      </w:r>
      <w:r w:rsidRPr="007F3C37">
        <w:rPr>
          <w:rFonts w:ascii="Book Antiqua" w:hAnsi="Book Antiqua" w:cs="Times New Roman"/>
        </w:rPr>
        <w:t>astric peroral endoscopic myotomy</w:t>
      </w:r>
      <w:r w:rsidR="00E7192C" w:rsidRPr="007F3C37">
        <w:rPr>
          <w:rFonts w:ascii="Book Antiqua" w:hAnsi="Book Antiqua" w:cs="Times New Roman"/>
        </w:rPr>
        <w:t xml:space="preserve"> in 7 patients with gastroparesis. Six of the 7 patients experienced significant improvement in symptoms with normalization of gastric emptyi</w:t>
      </w:r>
      <w:r w:rsidR="00C464CE" w:rsidRPr="007F3C37">
        <w:rPr>
          <w:rFonts w:ascii="Book Antiqua" w:hAnsi="Book Antiqua" w:cs="Times New Roman"/>
        </w:rPr>
        <w:t xml:space="preserve">ng seen in 4 out of 5 patients. </w:t>
      </w:r>
      <w:r w:rsidR="00E7192C" w:rsidRPr="007F3C37">
        <w:rPr>
          <w:rFonts w:ascii="Book Antiqua" w:hAnsi="Book Antiqua" w:cs="Times New Roman"/>
        </w:rPr>
        <w:t xml:space="preserve">This </w:t>
      </w:r>
      <w:r w:rsidR="006374A8" w:rsidRPr="007F3C37">
        <w:rPr>
          <w:rFonts w:ascii="Book Antiqua" w:hAnsi="Book Antiqua" w:cs="Times New Roman"/>
        </w:rPr>
        <w:t>procedure</w:t>
      </w:r>
      <w:r w:rsidR="00E7192C" w:rsidRPr="007F3C37">
        <w:rPr>
          <w:rFonts w:ascii="Book Antiqua" w:hAnsi="Book Antiqua" w:cs="Times New Roman"/>
        </w:rPr>
        <w:t xml:space="preserve"> appears </w:t>
      </w:r>
      <w:r w:rsidR="00BE55E4" w:rsidRPr="007F3C37">
        <w:rPr>
          <w:rFonts w:ascii="Book Antiqua" w:hAnsi="Book Antiqua" w:cs="Times New Roman"/>
        </w:rPr>
        <w:t>viable</w:t>
      </w:r>
      <w:r w:rsidRPr="007F3C37">
        <w:rPr>
          <w:rFonts w:ascii="Book Antiqua" w:hAnsi="Book Antiqua" w:cs="Times New Roman"/>
        </w:rPr>
        <w:t xml:space="preserve"> and can be </w:t>
      </w:r>
      <w:r w:rsidR="00531E7A" w:rsidRPr="007F3C37">
        <w:rPr>
          <w:rFonts w:ascii="Book Antiqua" w:hAnsi="Book Antiqua" w:cs="Times New Roman"/>
        </w:rPr>
        <w:t>executed</w:t>
      </w:r>
      <w:r w:rsidRPr="007F3C37">
        <w:rPr>
          <w:rFonts w:ascii="Book Antiqua" w:hAnsi="Book Antiqua" w:cs="Times New Roman"/>
        </w:rPr>
        <w:t xml:space="preserve"> using similar techniques to</w:t>
      </w:r>
      <w:r w:rsidR="00531E7A" w:rsidRPr="007F3C37">
        <w:rPr>
          <w:rFonts w:ascii="Book Antiqua" w:hAnsi="Book Antiqua" w:cs="Times New Roman"/>
        </w:rPr>
        <w:t xml:space="preserve"> that of</w:t>
      </w:r>
      <w:r w:rsidRPr="007F3C37">
        <w:rPr>
          <w:rFonts w:ascii="Book Antiqua" w:hAnsi="Book Antiqua" w:cs="Times New Roman"/>
        </w:rPr>
        <w:t xml:space="preserve"> esophageal POEM. </w:t>
      </w:r>
      <w:r w:rsidR="00531E7A" w:rsidRPr="007F3C37">
        <w:rPr>
          <w:rFonts w:ascii="Book Antiqua" w:hAnsi="Book Antiqua" w:cs="Times New Roman"/>
        </w:rPr>
        <w:t xml:space="preserve">It should be noted that only a subset of </w:t>
      </w:r>
      <w:r w:rsidRPr="007F3C37">
        <w:rPr>
          <w:rFonts w:ascii="Book Antiqua" w:hAnsi="Book Antiqua" w:cs="Times New Roman"/>
        </w:rPr>
        <w:t>patients with</w:t>
      </w:r>
      <w:r w:rsidR="00E7192C" w:rsidRPr="007F3C37">
        <w:rPr>
          <w:rFonts w:ascii="Book Antiqua" w:hAnsi="Book Antiqua" w:cs="Times New Roman"/>
        </w:rPr>
        <w:t xml:space="preserve"> </w:t>
      </w:r>
      <w:r w:rsidRPr="007F3C37">
        <w:rPr>
          <w:rFonts w:ascii="Book Antiqua" w:hAnsi="Book Antiqua" w:cs="Times New Roman"/>
        </w:rPr>
        <w:t>refractory gastroparesis are likely to benefit from this</w:t>
      </w:r>
      <w:r w:rsidR="00E7192C" w:rsidRPr="007F3C37">
        <w:rPr>
          <w:rFonts w:ascii="Book Antiqua" w:hAnsi="Book Antiqua" w:cs="Times New Roman"/>
        </w:rPr>
        <w:t xml:space="preserve"> </w:t>
      </w:r>
      <w:r w:rsidRPr="007F3C37">
        <w:rPr>
          <w:rFonts w:ascii="Book Antiqua" w:hAnsi="Book Antiqua" w:cs="Times New Roman"/>
        </w:rPr>
        <w:t>app</w:t>
      </w:r>
      <w:r w:rsidR="00B034CF" w:rsidRPr="007F3C37">
        <w:rPr>
          <w:rFonts w:ascii="Book Antiqua" w:hAnsi="Book Antiqua" w:cs="Times New Roman"/>
        </w:rPr>
        <w:t>roach</w:t>
      </w:r>
      <w:r w:rsidR="007F396C" w:rsidRPr="007F3C37">
        <w:rPr>
          <w:rFonts w:ascii="Book Antiqua" w:hAnsi="Book Antiqua" w:cs="Times New Roman"/>
        </w:rPr>
        <w:t>.</w:t>
      </w:r>
    </w:p>
    <w:p w14:paraId="382C6C0E" w14:textId="77777777" w:rsidR="00B034CF" w:rsidRPr="007F3C37" w:rsidRDefault="00B034CF" w:rsidP="00DE036F">
      <w:pPr>
        <w:widowControl w:val="0"/>
        <w:autoSpaceDE w:val="0"/>
        <w:autoSpaceDN w:val="0"/>
        <w:adjustRightInd w:val="0"/>
        <w:spacing w:line="360" w:lineRule="auto"/>
        <w:jc w:val="both"/>
        <w:rPr>
          <w:rFonts w:ascii="Book Antiqua" w:hAnsi="Book Antiqua" w:cs="Times New Roman"/>
          <w:b/>
          <w:u w:val="single"/>
        </w:rPr>
      </w:pPr>
    </w:p>
    <w:p w14:paraId="20AB9CD8" w14:textId="3524CDAD" w:rsidR="00AC279E" w:rsidRPr="007F3C37" w:rsidRDefault="0000272E" w:rsidP="005674AD">
      <w:pPr>
        <w:widowControl w:val="0"/>
        <w:autoSpaceDE w:val="0"/>
        <w:autoSpaceDN w:val="0"/>
        <w:adjustRightInd w:val="0"/>
        <w:spacing w:line="360" w:lineRule="auto"/>
        <w:jc w:val="both"/>
        <w:rPr>
          <w:rFonts w:ascii="Book Antiqua" w:hAnsi="Book Antiqua" w:cs="Times New Roman"/>
          <w:b/>
          <w:lang w:eastAsia="zh-CN"/>
        </w:rPr>
      </w:pPr>
      <w:r w:rsidRPr="007F3C37">
        <w:rPr>
          <w:rFonts w:ascii="Book Antiqua" w:hAnsi="Book Antiqua" w:cs="Times New Roman"/>
          <w:b/>
        </w:rPr>
        <w:t xml:space="preserve">COMMENCING A </w:t>
      </w:r>
      <w:r w:rsidR="00F37089" w:rsidRPr="007F3C37">
        <w:rPr>
          <w:rFonts w:ascii="Book Antiqua" w:hAnsi="Book Antiqua" w:cs="Times New Roman"/>
          <w:b/>
        </w:rPr>
        <w:t>POEM</w:t>
      </w:r>
      <w:r w:rsidR="00195073" w:rsidRPr="007F3C37">
        <w:rPr>
          <w:rFonts w:ascii="Book Antiqua" w:hAnsi="Book Antiqua" w:cs="Times New Roman"/>
          <w:b/>
        </w:rPr>
        <w:t xml:space="preserve"> PRO</w:t>
      </w:r>
      <w:r w:rsidRPr="007F3C37">
        <w:rPr>
          <w:rFonts w:ascii="Book Antiqua" w:hAnsi="Book Antiqua" w:cs="Times New Roman"/>
          <w:b/>
        </w:rPr>
        <w:t>GRAM</w:t>
      </w:r>
    </w:p>
    <w:p w14:paraId="72ACC463" w14:textId="4F78027B" w:rsidR="0000272E" w:rsidRPr="007F3C37" w:rsidRDefault="005A15E2" w:rsidP="00DE036F">
      <w:pPr>
        <w:spacing w:line="360" w:lineRule="auto"/>
        <w:jc w:val="both"/>
        <w:rPr>
          <w:rFonts w:ascii="Book Antiqua" w:hAnsi="Book Antiqua"/>
        </w:rPr>
      </w:pPr>
      <w:r w:rsidRPr="007F3C37">
        <w:rPr>
          <w:rFonts w:ascii="Book Antiqua" w:hAnsi="Book Antiqua"/>
        </w:rPr>
        <w:t xml:space="preserve">It is </w:t>
      </w:r>
      <w:r w:rsidR="004A130C" w:rsidRPr="007F3C37">
        <w:rPr>
          <w:rFonts w:ascii="Book Antiqua" w:hAnsi="Book Antiqua"/>
        </w:rPr>
        <w:t xml:space="preserve">general consensus </w:t>
      </w:r>
      <w:r w:rsidRPr="007F3C37">
        <w:rPr>
          <w:rFonts w:ascii="Book Antiqua" w:hAnsi="Book Antiqua"/>
        </w:rPr>
        <w:t>that institutions commencing a POEM program do it with institutional review board approval</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&lt;EndNote&gt;&lt;Cite&gt;&lt;Author&gt;Stavropoulos&lt;/Author&gt;&lt;Year&gt;2013&lt;/Year&gt;&lt;RecNum&gt;23&lt;/RecNum&gt;&lt;DisplayText&gt;&lt;style face="superscript"&gt;[36]&lt;/style&gt;&lt;/DisplayText&gt;&lt;record&gt;&lt;rec-number&gt;23&lt;/rec-number&gt;&lt;foreign-keys&gt;&lt;key app="EN" db-id="wevp9wesd9x0xje2re655vai022atrv0p5fp"&gt;23&lt;/key&gt;&lt;/foreign-keys&gt;&lt;ref-type name="Journal Article"&gt;17&lt;/ref-type&gt;&lt;contributors&gt;&lt;authors&gt;&lt;author&gt;Stavropoulos, S. N.&lt;/author&gt;&lt;author&gt;Modayil, R. J.&lt;/author&gt;&lt;author&gt;Friedel, D.&lt;/author&gt;&lt;author&gt;Savides, T.&lt;/author&gt;&lt;/authors&gt;&lt;/contributors&gt;&lt;auth-address&gt;Division of Gastroenterology, Hepatology and Nutrition, Winthrop University Hospital, 222 Station Plaza North, Suite 429, Mineola, NY 11501, USA. sstavropoulos@winthrop.org&lt;/auth-address&gt;&lt;titles&gt;&lt;title&gt;The International Per Oral Endoscopic Myotomy Survey (IPOEMS): a snapshot of the global POEM experience&lt;/title&gt;&lt;secondary-title&gt;Surg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endoscopy&lt;/abbr-1&gt;&lt;/alt-periodical&gt;&lt;pages&gt;3322-38&lt;/pages&gt;&lt;volume&gt;27&lt;/volume&gt;&lt;number&gt;9&lt;/number&gt;&lt;keywords&gt;&lt;keyword&gt;Esophageal Achalasia/*surgery&lt;/keyword&gt;&lt;keyword&gt;Esophagoscopy&lt;/keyword&gt;&lt;keyword&gt;Humans&lt;/keyword&gt;&lt;keyword&gt;Internationality&lt;/keyword&gt;&lt;keyword&gt;Natural Orifice Endoscopic Surgery/*methods&lt;/keyword&gt;&lt;keyword&gt;Physician&amp;apos;s Practice Patterns/*statistics &amp;amp; numerical data&lt;/keyword&gt;&lt;keyword&gt;Treatment Outcome&lt;/keyword&gt;&lt;/keywords&gt;&lt;dates&gt;&lt;year&gt;2013&lt;/year&gt;&lt;pub-dates&gt;&lt;date&gt;Sep&lt;/date&gt;&lt;/pub-dates&gt;&lt;/dates&gt;&lt;isbn&gt;1432-2218 (Electronic)&amp;#xD;0930-2794 (Linking)&lt;/isbn&gt;&lt;accession-num&gt;23549760&lt;/accession-num&gt;&lt;urls&gt;&lt;related-urls&gt;&lt;url&gt;http://www.ncbi.nlm.nih.gov/pubmed/23549760&lt;/url&gt;&lt;/related-urls&gt;&lt;/urls&gt;&lt;electronic-resource-num&gt;10.1007/s00464-013-2913-8&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36" w:tooltip="Stavropoulos, 2013 #23" w:history="1">
        <w:r w:rsidR="00FC6193" w:rsidRPr="007F3C37">
          <w:rPr>
            <w:rFonts w:ascii="Book Antiqua" w:hAnsi="Book Antiqua"/>
            <w:noProof/>
            <w:vertAlign w:val="superscript"/>
          </w:rPr>
          <w:t>36</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Pr="007F3C37">
        <w:rPr>
          <w:rFonts w:ascii="Book Antiqua" w:hAnsi="Book Antiqua"/>
        </w:rPr>
        <w:t xml:space="preserve">. </w:t>
      </w:r>
      <w:r w:rsidR="004A130C" w:rsidRPr="007F3C37">
        <w:rPr>
          <w:rFonts w:ascii="Book Antiqua" w:hAnsi="Book Antiqua"/>
        </w:rPr>
        <w:t xml:space="preserve">POEM is a technique that requires </w:t>
      </w:r>
      <w:r w:rsidR="00B63281" w:rsidRPr="007F3C37">
        <w:rPr>
          <w:rFonts w:ascii="Book Antiqua" w:hAnsi="Book Antiqua"/>
        </w:rPr>
        <w:t xml:space="preserve">a unique set of skills combining </w:t>
      </w:r>
      <w:r w:rsidR="004A130C" w:rsidRPr="007F3C37">
        <w:rPr>
          <w:rFonts w:ascii="Book Antiqua" w:hAnsi="Book Antiqua"/>
        </w:rPr>
        <w:t xml:space="preserve">good endoscopic manipulation and recognition of anatomical structures. </w:t>
      </w:r>
      <w:r w:rsidR="00B63281" w:rsidRPr="007F3C37">
        <w:rPr>
          <w:rFonts w:ascii="Book Antiqua" w:hAnsi="Book Antiqua"/>
        </w:rPr>
        <w:t>In particular, knowledge of the EGJ anatomy and pathophysiology of achalasia is necessary. Of significant importa</w:t>
      </w:r>
      <w:r w:rsidR="00F9303D" w:rsidRPr="007F3C37">
        <w:rPr>
          <w:rFonts w:ascii="Book Antiqua" w:hAnsi="Book Antiqua"/>
        </w:rPr>
        <w:t>nce, is the maintenance of a consistent</w:t>
      </w:r>
      <w:r w:rsidR="00B63281" w:rsidRPr="007F3C37">
        <w:rPr>
          <w:rFonts w:ascii="Book Antiqua" w:hAnsi="Book Antiqua"/>
        </w:rPr>
        <w:t xml:space="preserve"> team throughout the learning </w:t>
      </w:r>
      <w:proofErr w:type="gramStart"/>
      <w:r w:rsidR="00B63281" w:rsidRPr="007F3C37">
        <w:rPr>
          <w:rFonts w:ascii="Book Antiqua" w:hAnsi="Book Antiqua"/>
        </w:rPr>
        <w:t>curve.</w:t>
      </w:r>
      <w:proofErr w:type="gramEnd"/>
      <w:r w:rsidR="00B63281" w:rsidRPr="007F3C37">
        <w:rPr>
          <w:rFonts w:ascii="Book Antiqua" w:hAnsi="Book Antiqua"/>
        </w:rPr>
        <w:t xml:space="preserve"> This includes nursing as well as anesthetic staff. Additionally, knowledge of the use of accessories necessary to deal with complications is mandatory. </w:t>
      </w:r>
      <w:r w:rsidR="00CC2536" w:rsidRPr="007F3C37">
        <w:rPr>
          <w:rFonts w:ascii="Book Antiqua" w:hAnsi="Book Antiqua"/>
        </w:rPr>
        <w:t xml:space="preserve">Expert operators propose </w:t>
      </w:r>
      <w:r w:rsidR="004A130C" w:rsidRPr="007F3C37">
        <w:rPr>
          <w:rFonts w:ascii="Book Antiqua" w:hAnsi="Book Antiqua"/>
        </w:rPr>
        <w:t>that an efficient training method involve</w:t>
      </w:r>
      <w:r w:rsidR="00195073" w:rsidRPr="007F3C37">
        <w:rPr>
          <w:rFonts w:ascii="Book Antiqua" w:hAnsi="Book Antiqua"/>
        </w:rPr>
        <w:t>s</w:t>
      </w:r>
      <w:r w:rsidR="004A130C" w:rsidRPr="007F3C37">
        <w:rPr>
          <w:rFonts w:ascii="Book Antiqua" w:hAnsi="Book Antiqua"/>
        </w:rPr>
        <w:t xml:space="preserve"> careful observation of POEM by an expert, experience using live animal models and then performing the procedure in humans </w:t>
      </w:r>
      <w:r w:rsidR="0000272E" w:rsidRPr="007F3C37">
        <w:rPr>
          <w:rFonts w:ascii="Book Antiqua" w:hAnsi="Book Antiqua"/>
        </w:rPr>
        <w:t>with a proctor present.</w:t>
      </w:r>
    </w:p>
    <w:p w14:paraId="64E6EC7A" w14:textId="275E9CDC" w:rsidR="0000272E" w:rsidRPr="007F3C37" w:rsidRDefault="0000272E" w:rsidP="005674AD">
      <w:pPr>
        <w:spacing w:line="360" w:lineRule="auto"/>
        <w:ind w:firstLineChars="200" w:firstLine="480"/>
        <w:jc w:val="both"/>
        <w:rPr>
          <w:rFonts w:ascii="Book Antiqua" w:hAnsi="Book Antiqua"/>
        </w:rPr>
      </w:pPr>
      <w:r w:rsidRPr="007F3C37">
        <w:rPr>
          <w:rFonts w:ascii="Book Antiqua" w:hAnsi="Book Antiqua"/>
        </w:rPr>
        <w:t>The learning curve for POEM has not bee</w:t>
      </w:r>
      <w:r w:rsidR="005674AD" w:rsidRPr="007F3C37">
        <w:rPr>
          <w:rFonts w:ascii="Book Antiqua" w:hAnsi="Book Antiqua"/>
        </w:rPr>
        <w:t xml:space="preserve">n clearly defined. Kurian </w:t>
      </w:r>
      <w:r w:rsidR="005674AD" w:rsidRPr="007F3C37">
        <w:rPr>
          <w:rFonts w:ascii="Book Antiqua" w:hAnsi="Book Antiqua"/>
          <w:i/>
        </w:rPr>
        <w:t>et al</w:t>
      </w:r>
      <w:r w:rsidR="002B2D07" w:rsidRPr="007F3C37">
        <w:rPr>
          <w:rFonts w:ascii="Book Antiqua" w:hAnsi="Book Antiqua"/>
        </w:rPr>
        <w:fldChar w:fldCharType="begin">
          <w:fldData xml:space="preserve">PEVuZE5vdGU+PENpdGU+PEF1dGhvcj5LdXJpYW48L0F1dGhvcj48WWVhcj4yMDEzPC9ZZWFyPjxS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</w:fldData>
        </w:fldChar>
      </w:r>
      <w:r w:rsidR="00FC6193" w:rsidRPr="007F3C37">
        <w:rPr>
          <w:rFonts w:ascii="Book Antiqua" w:hAnsi="Book Antiqua"/>
        </w:rPr>
        <w:instrText xml:space="preserve"> ADDIN EN.CITE </w:instrText>
      </w:r>
      <w:r w:rsidR="00FC6193" w:rsidRPr="007F3C37">
        <w:rPr>
          <w:rFonts w:ascii="Book Antiqua" w:hAnsi="Book Antiqua"/>
        </w:rPr>
        <w:fldChar w:fldCharType="begin">
          <w:fldData xml:space="preserve">PEVuZE5vdGU+PENpdGU+PEF1dGhvcj5LdXJpYW48L0F1dGhvcj48WWVhcj4yMDEzPC9ZZWFyPjxS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</w:fldData>
        </w:fldChar>
      </w:r>
      <w:r w:rsidR="00FC6193" w:rsidRPr="007F3C37">
        <w:rPr>
          <w:rFonts w:ascii="Book Antiqua" w:hAnsi="Book Antiqua"/>
        </w:rPr>
        <w:instrText xml:space="preserve"> ADDIN EN.CITE.DATA </w:instrText>
      </w:r>
      <w:r w:rsidR="00FC6193" w:rsidRPr="007F3C37">
        <w:rPr>
          <w:rFonts w:ascii="Book Antiqua" w:hAnsi="Book Antiqua"/>
        </w:rPr>
      </w:r>
      <w:r w:rsidR="00FC6193" w:rsidRPr="007F3C37">
        <w:rPr>
          <w:rFonts w:ascii="Book Antiqua" w:hAnsi="Book Antiqua"/>
        </w:rPr>
        <w:fldChar w:fldCharType="end"/>
      </w:r>
      <w:r w:rsidR="002B2D07" w:rsidRPr="007F3C37">
        <w:rPr>
          <w:rFonts w:ascii="Book Antiqua" w:hAnsi="Book Antiqua"/>
        </w:rPr>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71" w:tooltip="Kurian, 2013 #117" w:history="1">
        <w:r w:rsidR="00FC6193" w:rsidRPr="007F3C37">
          <w:rPr>
            <w:rFonts w:ascii="Book Antiqua" w:hAnsi="Book Antiqua"/>
            <w:noProof/>
            <w:vertAlign w:val="superscript"/>
          </w:rPr>
          <w:t>71</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Pr="007F3C37">
        <w:rPr>
          <w:rFonts w:ascii="Book Antiqua" w:hAnsi="Book Antiqua"/>
        </w:rPr>
        <w:t xml:space="preserve"> used the duration of the procedure per centimeter of myotomy and the incidence of inadvertent mucosotomies and calculated</w:t>
      </w:r>
      <w:r w:rsidR="00894EE7" w:rsidRPr="007F3C37">
        <w:rPr>
          <w:rFonts w:ascii="Book Antiqua" w:hAnsi="Book Antiqua"/>
        </w:rPr>
        <w:t xml:space="preserve"> that</w:t>
      </w:r>
      <w:r w:rsidRPr="007F3C37">
        <w:rPr>
          <w:rFonts w:ascii="Book Antiqua" w:hAnsi="Book Antiqua"/>
        </w:rPr>
        <w:t xml:space="preserve"> the learning curve </w:t>
      </w:r>
      <w:r w:rsidR="00F9303D" w:rsidRPr="007F3C37">
        <w:rPr>
          <w:rFonts w:ascii="Book Antiqua" w:hAnsi="Book Antiqua"/>
        </w:rPr>
        <w:t xml:space="preserve">appeared </w:t>
      </w:r>
      <w:r w:rsidRPr="007F3C37">
        <w:rPr>
          <w:rFonts w:ascii="Book Antiqua" w:hAnsi="Book Antiqua"/>
        </w:rPr>
        <w:t xml:space="preserve">to plateau at </w:t>
      </w:r>
      <w:r w:rsidR="00F9303D" w:rsidRPr="007F3C37">
        <w:rPr>
          <w:rFonts w:ascii="Book Antiqua" w:hAnsi="Book Antiqua"/>
        </w:rPr>
        <w:t>approximately</w:t>
      </w:r>
      <w:r w:rsidRPr="007F3C37">
        <w:rPr>
          <w:rFonts w:ascii="Book Antiqua" w:hAnsi="Book Antiqua"/>
        </w:rPr>
        <w:t xml:space="preserve"> 20 procedure</w:t>
      </w:r>
      <w:r w:rsidR="000D2F22" w:rsidRPr="007F3C37">
        <w:rPr>
          <w:rFonts w:ascii="Book Antiqua" w:hAnsi="Book Antiqua"/>
        </w:rPr>
        <w:t>s</w:t>
      </w:r>
      <w:r w:rsidRPr="007F3C37">
        <w:rPr>
          <w:rFonts w:ascii="Book Antiqua" w:hAnsi="Book Antiqua"/>
        </w:rPr>
        <w:t xml:space="preserve">. </w:t>
      </w:r>
      <w:r w:rsidR="00894EE7" w:rsidRPr="007F3C37">
        <w:rPr>
          <w:rFonts w:ascii="Book Antiqua" w:hAnsi="Book Antiqua"/>
        </w:rPr>
        <w:t>Teitelbau</w:t>
      </w:r>
      <w:r w:rsidR="000D2F22" w:rsidRPr="007F3C37">
        <w:rPr>
          <w:rFonts w:ascii="Book Antiqua" w:hAnsi="Book Antiqua"/>
        </w:rPr>
        <w:t>m</w:t>
      </w:r>
      <w:r w:rsidR="005674AD" w:rsidRPr="007F3C37">
        <w:rPr>
          <w:rFonts w:ascii="Book Antiqua" w:hAnsi="Book Antiqua"/>
        </w:rPr>
        <w:t xml:space="preserve"> </w:t>
      </w:r>
      <w:r w:rsidR="005674AD" w:rsidRPr="007F3C37">
        <w:rPr>
          <w:rFonts w:ascii="Book Antiqua" w:hAnsi="Book Antiqua"/>
          <w:i/>
        </w:rPr>
        <w:t>et al</w:t>
      </w:r>
      <w:r w:rsidR="002B2D07" w:rsidRPr="007F3C37">
        <w:rPr>
          <w:rFonts w:ascii="Book Antiqua" w:hAnsi="Book Antiqua"/>
        </w:rPr>
        <w:fldChar w:fldCharType="begin"/>
      </w:r>
      <w:r w:rsidR="00FC6193" w:rsidRPr="007F3C37">
        <w:rPr>
          <w:rFonts w:ascii="Book Antiqua" w:hAnsi="Book Antiqua"/>
        </w:rPr>
        <w:instrText xml:space="preserve"> ADDIN EN.CITE &lt;EndNote&gt;&lt;Cite&gt;&lt;Author&gt;Teitelbaum&lt;/Author&gt;&lt;Year&gt;2014&lt;/Year&gt;&lt;RecNum&gt;118&lt;/RecNum&gt;&lt;DisplayText&gt;&lt;style face="superscript"&gt;[72]&lt;/style&gt;&lt;/DisplayText&gt;&lt;record&gt;&lt;rec-number&gt;118&lt;/rec-number&gt;&lt;foreign-keys&gt;&lt;key app="EN" db-id="wevp9wesd9x0xje2re655vai022atrv0p5fp"&gt;118&lt;/key&gt;&lt;/foreign-keys&gt;&lt;ref-type name="Journal Article"&gt;17&lt;/ref-type&gt;&lt;contributors&gt;&lt;authors&gt;&lt;author&gt;Teitelbaum, E. N.&lt;/author&gt;&lt;author&gt;Soper, N. J.&lt;/author&gt;&lt;author&gt;Arafat, F. O.&lt;/author&gt;&lt;author&gt;Santos, B. F.&lt;/author&gt;&lt;author&gt;Kahrilas, P. J.&lt;/author&gt;&lt;author&gt;Pandolfino, J. E.&lt;/author&gt;&lt;author&gt;Hungness, E. S.&lt;/author&gt;&lt;/authors&gt;&lt;/contributors&gt;&lt;auth-address&gt;Department of Surgery, Northwestern University Feinberg School of Medicine, 676 North Saint Clair Street, Suite 650, Chicago, IL, 60611, USA.&lt;/auth-address&gt;&lt;titles&gt;&lt;title&gt;Analysis of a learning curve and predictors of intraoperative difficulty for peroral esophageal myotomy (POEM)&lt;/title&gt;&lt;secondary-title&gt;J Gastrointest Surg&lt;/secondary-title&gt;&lt;alt-title&gt;Journal of gastrointestinal surgery : official journal of the Society for Surgery of the Alimentary Tract&lt;/alt-title&gt;&lt;/titles&gt;&lt;periodical&gt;&lt;full-title&gt;J Gastrointest Surg&lt;/full-title&gt;&lt;abbr-1&gt;Journal of gastrointestinal surgery : official journal of the Society for Surgery of the Alimentary Tract&lt;/abbr-1&gt;&lt;/periodical&gt;&lt;alt-periodical&gt;&lt;full-title&gt;J Gastrointest Surg&lt;/full-title&gt;&lt;abbr-1&gt;Journal of gastrointestinal surgery : official journal of the Society for Surgery of the Alimentary Tract&lt;/abbr-1&gt;&lt;/alt-periodical&gt;&lt;pages&gt;92-8; discussion 98-9&lt;/pages&gt;&lt;volume&gt;18&lt;/volume&gt;&lt;number&gt;1&lt;/number&gt;&lt;dates&gt;&lt;year&gt;2014&lt;/year&gt;&lt;pub-dates&gt;&lt;date&gt;Jan&lt;/date&gt;&lt;/pub-dates&gt;&lt;/dates&gt;&lt;isbn&gt;1873-4626 (Electronic)&amp;#xD;1091-255X (Linking)&lt;/isbn&gt;&lt;accession-num&gt;24002767&lt;/accession-num&gt;&lt;urls&gt;&lt;related-urls&gt;&lt;url&gt;http://www.ncbi.nlm.nih.gov/pubmed/24002767&lt;/url&gt;&lt;/related-urls&gt;&lt;/urls&gt;&lt;electronic-resource-num&gt;10.1007/s11605-013-2332-0&lt;/electronic-resource-num&gt;&lt;/record&gt;&lt;/Cite&gt;&lt;/EndNote&gt;</w:instrText>
      </w:r>
      <w:r w:rsidR="002B2D07" w:rsidRPr="007F3C37">
        <w:rPr>
          <w:rFonts w:ascii="Book Antiqua" w:hAnsi="Book Antiqua"/>
        </w:rPr>
        <w:fldChar w:fldCharType="separate"/>
      </w:r>
      <w:r w:rsidR="00FC6193" w:rsidRPr="007F3C37">
        <w:rPr>
          <w:rFonts w:ascii="Book Antiqua" w:hAnsi="Book Antiqua"/>
          <w:noProof/>
          <w:vertAlign w:val="superscript"/>
        </w:rPr>
        <w:t>[</w:t>
      </w:r>
      <w:hyperlink w:anchor="_ENREF_72" w:tooltip="Teitelbaum, 2014 #118" w:history="1">
        <w:r w:rsidR="00FC6193" w:rsidRPr="007F3C37">
          <w:rPr>
            <w:rFonts w:ascii="Book Antiqua" w:hAnsi="Book Antiqua"/>
            <w:noProof/>
            <w:vertAlign w:val="superscript"/>
          </w:rPr>
          <w:t>72</w:t>
        </w:r>
      </w:hyperlink>
      <w:r w:rsidR="00FC6193" w:rsidRPr="007F3C37">
        <w:rPr>
          <w:rFonts w:ascii="Book Antiqua" w:hAnsi="Book Antiqua"/>
          <w:noProof/>
          <w:vertAlign w:val="superscript"/>
        </w:rPr>
        <w:t>]</w:t>
      </w:r>
      <w:r w:rsidR="002B2D07" w:rsidRPr="007F3C37">
        <w:rPr>
          <w:rFonts w:ascii="Book Antiqua" w:hAnsi="Book Antiqua"/>
        </w:rPr>
        <w:fldChar w:fldCharType="end"/>
      </w:r>
      <w:r w:rsidR="00894EE7" w:rsidRPr="007F3C37">
        <w:rPr>
          <w:rFonts w:ascii="Book Antiqua" w:hAnsi="Book Antiqua"/>
        </w:rPr>
        <w:t xml:space="preserve"> found that reduction in </w:t>
      </w:r>
      <w:r w:rsidR="00B4274C" w:rsidRPr="007F3C37">
        <w:rPr>
          <w:rFonts w:ascii="Book Antiqua" w:hAnsi="Book Antiqua"/>
        </w:rPr>
        <w:t xml:space="preserve">time for the mucosal entry and </w:t>
      </w:r>
      <w:r w:rsidR="00894EE7" w:rsidRPr="007F3C37">
        <w:rPr>
          <w:rFonts w:ascii="Book Antiqua" w:hAnsi="Book Antiqua"/>
        </w:rPr>
        <w:t>my</w:t>
      </w:r>
      <w:r w:rsidR="000D2F22" w:rsidRPr="007F3C37">
        <w:rPr>
          <w:rFonts w:ascii="Book Antiqua" w:hAnsi="Book Antiqua"/>
        </w:rPr>
        <w:t>o</w:t>
      </w:r>
      <w:r w:rsidR="00894EE7" w:rsidRPr="007F3C37">
        <w:rPr>
          <w:rFonts w:ascii="Book Antiqua" w:hAnsi="Book Antiqua"/>
        </w:rPr>
        <w:t xml:space="preserve">tomy as well as reduction in the incidence of inadvertent mucosotomies occurred at a “learning rate” of </w:t>
      </w:r>
      <w:r w:rsidR="00195073" w:rsidRPr="007F3C37">
        <w:rPr>
          <w:rFonts w:ascii="Book Antiqua" w:hAnsi="Book Antiqua"/>
        </w:rPr>
        <w:t>7 procedures. Expert operators comment</w:t>
      </w:r>
      <w:r w:rsidR="00894EE7" w:rsidRPr="007F3C37">
        <w:rPr>
          <w:rFonts w:ascii="Book Antiqua" w:hAnsi="Book Antiqua"/>
        </w:rPr>
        <w:t xml:space="preserve"> that the creation of the submucosal</w:t>
      </w:r>
      <w:r w:rsidR="00195073" w:rsidRPr="007F3C37">
        <w:rPr>
          <w:rFonts w:ascii="Book Antiqua" w:hAnsi="Book Antiqua"/>
        </w:rPr>
        <w:t xml:space="preserve"> tunnel, particularly at the LES,</w:t>
      </w:r>
      <w:r w:rsidR="00894EE7" w:rsidRPr="007F3C37">
        <w:rPr>
          <w:rFonts w:ascii="Book Antiqua" w:hAnsi="Book Antiqua"/>
        </w:rPr>
        <w:t xml:space="preserve"> is likely the most difficult aspect of POEM.</w:t>
      </w:r>
      <w:r w:rsidR="00195073" w:rsidRPr="007F3C37">
        <w:rPr>
          <w:rFonts w:ascii="Book Antiqua" w:hAnsi="Book Antiqua"/>
        </w:rPr>
        <w:t xml:space="preserve"> </w:t>
      </w:r>
    </w:p>
    <w:p w14:paraId="61101900" w14:textId="77777777" w:rsidR="00C922E3" w:rsidRPr="007F3C37" w:rsidRDefault="00C922E3" w:rsidP="00DE036F">
      <w:pPr>
        <w:spacing w:line="360" w:lineRule="auto"/>
        <w:jc w:val="both"/>
        <w:rPr>
          <w:rFonts w:ascii="Book Antiqua" w:hAnsi="Book Antiqua"/>
          <w:lang w:eastAsia="zh-CN"/>
        </w:rPr>
      </w:pPr>
    </w:p>
    <w:p w14:paraId="6BFC2E05" w14:textId="77777777" w:rsidR="005674AD" w:rsidRPr="007F3C37" w:rsidRDefault="00C922E3" w:rsidP="00DE036F">
      <w:pPr>
        <w:spacing w:line="360" w:lineRule="auto"/>
        <w:jc w:val="both"/>
        <w:rPr>
          <w:rFonts w:ascii="Book Antiqua" w:hAnsi="Book Antiqua"/>
          <w:b/>
          <w:lang w:eastAsia="zh-CN"/>
        </w:rPr>
      </w:pPr>
      <w:r w:rsidRPr="007F3C37">
        <w:rPr>
          <w:rFonts w:ascii="Book Antiqua" w:hAnsi="Book Antiqua"/>
          <w:b/>
        </w:rPr>
        <w:t>FUTURE DIRECTIONS</w:t>
      </w:r>
    </w:p>
    <w:p w14:paraId="02FD87A6" w14:textId="447E7678" w:rsidR="00B620FB" w:rsidRPr="007F3C37" w:rsidRDefault="009C3A1A" w:rsidP="00DE036F">
      <w:pPr>
        <w:spacing w:line="360" w:lineRule="auto"/>
        <w:jc w:val="both"/>
        <w:rPr>
          <w:rFonts w:ascii="Book Antiqua" w:hAnsi="Book Antiqua"/>
          <w:b/>
        </w:rPr>
      </w:pPr>
      <w:r w:rsidRPr="007F3C37">
        <w:rPr>
          <w:rFonts w:ascii="Book Antiqua" w:hAnsi="Book Antiqua" w:cs="Times New Roman"/>
        </w:rPr>
        <w:t xml:space="preserve">Given that achalasia is a chronic disease, long-term outcomes for POEM are essential. </w:t>
      </w:r>
      <w:r w:rsidR="0065137F" w:rsidRPr="007F3C37">
        <w:rPr>
          <w:rFonts w:ascii="Book Antiqua" w:hAnsi="Book Antiqua" w:cs="Times New Roman"/>
        </w:rPr>
        <w:t xml:space="preserve">Furthermore, </w:t>
      </w:r>
      <w:r w:rsidRPr="007F3C37">
        <w:rPr>
          <w:rFonts w:ascii="Book Antiqua" w:hAnsi="Book Antiqua" w:cs="Times New Roman"/>
        </w:rPr>
        <w:t>POEM needs to be compared to Heller myotomy and</w:t>
      </w:r>
      <w:r w:rsidR="00CB4DCB" w:rsidRPr="007F3C37">
        <w:rPr>
          <w:rFonts w:ascii="Book Antiqua" w:hAnsi="Book Antiqua" w:cs="Times New Roman"/>
        </w:rPr>
        <w:t xml:space="preserve"> pneumatic balloon dilation in</w:t>
      </w:r>
      <w:r w:rsidRPr="007F3C37">
        <w:rPr>
          <w:rFonts w:ascii="Book Antiqua" w:hAnsi="Book Antiqua" w:cs="Times New Roman"/>
        </w:rPr>
        <w:t xml:space="preserve"> multicenter prospective randomized controlled trial</w:t>
      </w:r>
      <w:r w:rsidR="00CB4DCB" w:rsidRPr="007F3C37">
        <w:rPr>
          <w:rFonts w:ascii="Book Antiqua" w:hAnsi="Book Antiqua" w:cs="Times New Roman"/>
        </w:rPr>
        <w:t>s</w:t>
      </w:r>
      <w:r w:rsidR="0065137F" w:rsidRPr="007F3C37">
        <w:rPr>
          <w:rFonts w:ascii="Book Antiqua" w:hAnsi="Book Antiqua" w:cs="Times New Roman"/>
        </w:rPr>
        <w:t>.</w:t>
      </w:r>
    </w:p>
    <w:p w14:paraId="49FB74BA" w14:textId="7E48E820" w:rsidR="007C7F6D" w:rsidRPr="007F3C37" w:rsidRDefault="0008401E" w:rsidP="005674AD">
      <w:pPr>
        <w:spacing w:line="360" w:lineRule="auto"/>
        <w:ind w:firstLineChars="200" w:firstLine="480"/>
        <w:jc w:val="both"/>
        <w:rPr>
          <w:rFonts w:ascii="Book Antiqua" w:hAnsi="Book Antiqua" w:cs="Times New Roman"/>
        </w:rPr>
      </w:pPr>
      <w:r w:rsidRPr="007F3C37">
        <w:rPr>
          <w:rFonts w:ascii="Book Antiqua" w:hAnsi="Book Antiqua" w:cs="Times New Roman"/>
        </w:rPr>
        <w:t>Progress is being made to simplify POEM in order to increase its efficiency and safety. We published our experience of a novel technique of “auto-tunneling” during POEM in 5 pigs</w:t>
      </w:r>
      <w:r w:rsidR="002B2D07" w:rsidRPr="007F3C37">
        <w:rPr>
          <w:rFonts w:ascii="Book Antiqua" w:hAnsi="Book Antiqua" w:cs="Times New Roman"/>
        </w:rPr>
        <w:fldChar w:fldCharType="begin">
          <w:fldData xml:space="preserve">PEVuZE5vdGU+PENpdGU+PEF1dGhvcj5LaGFzaGFiPC9BdXRob3I+PFllYXI+MjAxMzwvWWVhcj48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</w:fldData>
        </w:fldChar>
      </w:r>
      <w:r w:rsidR="00FC6193" w:rsidRPr="007F3C37">
        <w:rPr>
          <w:rFonts w:ascii="Book Antiqua" w:hAnsi="Book Antiqua" w:cs="Times New Roman"/>
        </w:rPr>
        <w:instrText xml:space="preserve"> ADDIN EN.CITE </w:instrText>
      </w:r>
      <w:r w:rsidR="00FC6193" w:rsidRPr="007F3C37">
        <w:rPr>
          <w:rFonts w:ascii="Book Antiqua" w:hAnsi="Book Antiqua" w:cs="Times New Roman"/>
        </w:rPr>
        <w:fldChar w:fldCharType="begin">
          <w:fldData xml:space="preserve">PEVuZE5vdGU+PENpdGU+PEF1dGhvcj5LaGFzaGFiPC9BdXRob3I+PFllYXI+MjAxMzwvWWVhcj48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</w:fldData>
        </w:fldChar>
      </w:r>
      <w:r w:rsidR="00FC6193" w:rsidRPr="007F3C37">
        <w:rPr>
          <w:rFonts w:ascii="Book Antiqua" w:hAnsi="Book Antiqua" w:cs="Times New Roman"/>
        </w:rPr>
        <w:instrText xml:space="preserve"> ADDIN EN.CITE.DATA </w:instrText>
      </w:r>
      <w:r w:rsidR="00FC6193" w:rsidRPr="007F3C37">
        <w:rPr>
          <w:rFonts w:ascii="Book Antiqua" w:hAnsi="Book Antiqua" w:cs="Times New Roman"/>
        </w:rPr>
      </w:r>
      <w:r w:rsidR="00FC6193" w:rsidRPr="007F3C37">
        <w:rPr>
          <w:rFonts w:ascii="Book Antiqua" w:hAnsi="Book Antiqua" w:cs="Times New Roman"/>
        </w:rPr>
        <w:fldChar w:fldCharType="end"/>
      </w:r>
      <w:r w:rsidR="002B2D07" w:rsidRPr="007F3C37">
        <w:rPr>
          <w:rFonts w:ascii="Book Antiqua" w:hAnsi="Book Antiqua" w:cs="Times New Roman"/>
        </w:rPr>
      </w:r>
      <w:r w:rsidR="002B2D07" w:rsidRPr="007F3C37">
        <w:rPr>
          <w:rFonts w:ascii="Book Antiqua" w:hAnsi="Book Antiqua" w:cs="Times New Roman"/>
        </w:rPr>
        <w:fldChar w:fldCharType="separate"/>
      </w:r>
      <w:r w:rsidR="00FC6193" w:rsidRPr="007F3C37">
        <w:rPr>
          <w:rFonts w:ascii="Book Antiqua" w:hAnsi="Book Antiqua" w:cs="Times New Roman"/>
          <w:noProof/>
          <w:vertAlign w:val="superscript"/>
        </w:rPr>
        <w:t>[</w:t>
      </w:r>
      <w:hyperlink w:anchor="_ENREF_73" w:tooltip="Khashab, 2013 #47" w:history="1">
        <w:r w:rsidR="00FC6193" w:rsidRPr="007F3C37">
          <w:rPr>
            <w:rFonts w:ascii="Book Antiqua" w:hAnsi="Book Antiqua" w:cs="Times New Roman"/>
            <w:noProof/>
            <w:vertAlign w:val="superscript"/>
          </w:rPr>
          <w:t>73</w:t>
        </w:r>
      </w:hyperlink>
      <w:r w:rsidR="00FC6193" w:rsidRPr="007F3C37">
        <w:rPr>
          <w:rFonts w:ascii="Book Antiqua" w:hAnsi="Book Antiqua" w:cs="Times New Roman"/>
          <w:noProof/>
          <w:vertAlign w:val="superscript"/>
        </w:rPr>
        <w:t>]</w:t>
      </w:r>
      <w:r w:rsidR="002B2D07" w:rsidRPr="007F3C37">
        <w:rPr>
          <w:rFonts w:ascii="Book Antiqua" w:hAnsi="Book Antiqua" w:cs="Times New Roman"/>
        </w:rPr>
        <w:fldChar w:fldCharType="end"/>
      </w:r>
      <w:r w:rsidRPr="007F3C37">
        <w:rPr>
          <w:rFonts w:ascii="Book Antiqua" w:hAnsi="Book Antiqua" w:cs="Times New Roman"/>
        </w:rPr>
        <w:t xml:space="preserve">. After creation of the submucosal bleb at the site of the mucosal entry, a proprietary submucosal lifting gel (Cook Medical, Winston-Salem, NC, </w:t>
      </w:r>
      <w:r w:rsidR="005674AD" w:rsidRPr="007F3C37">
        <w:rPr>
          <w:rFonts w:ascii="Book Antiqua" w:hAnsi="Book Antiqua" w:cs="Times New Roman"/>
        </w:rPr>
        <w:t>U</w:t>
      </w:r>
      <w:r w:rsidR="003449A0" w:rsidRPr="007F3C37">
        <w:rPr>
          <w:rFonts w:ascii="Book Antiqua" w:hAnsi="Book Antiqua" w:cs="Times New Roman"/>
        </w:rPr>
        <w:t>nited States</w:t>
      </w:r>
      <w:r w:rsidRPr="007F3C37">
        <w:rPr>
          <w:rFonts w:ascii="Book Antiqua" w:hAnsi="Book Antiqua" w:cs="Times New Roman"/>
        </w:rPr>
        <w:t>) was injected and resulted in a complete submucosal tunnel to the level of the EGJ.</w:t>
      </w:r>
      <w:r w:rsidR="007C7F6D" w:rsidRPr="007F3C37">
        <w:rPr>
          <w:rFonts w:ascii="Book Antiqua" w:hAnsi="Book Antiqua" w:cs="Times New Roman"/>
        </w:rPr>
        <w:t xml:space="preserve"> This and other innovative modifications may alleviate current technical challenges.</w:t>
      </w:r>
    </w:p>
    <w:p w14:paraId="4CD166E9" w14:textId="0AADF1F7" w:rsidR="007C7F6D" w:rsidRPr="007F3C37" w:rsidRDefault="007C7F6D" w:rsidP="003449A0">
      <w:pPr>
        <w:spacing w:line="360" w:lineRule="auto"/>
        <w:ind w:firstLineChars="200" w:firstLine="480"/>
        <w:jc w:val="both"/>
        <w:rPr>
          <w:rFonts w:ascii="Book Antiqua" w:hAnsi="Book Antiqua" w:cs="Times New Roman"/>
        </w:rPr>
      </w:pPr>
      <w:r w:rsidRPr="007F3C37">
        <w:rPr>
          <w:rFonts w:ascii="Book Antiqua" w:hAnsi="Book Antiqua" w:cs="Times New Roman"/>
        </w:rPr>
        <w:t>The most contentious issue surrounding POEM remains the frequency and clinical importance of gastroesophageal reflux. Rigorous evaluation</w:t>
      </w:r>
      <w:r w:rsidR="00F16C7D" w:rsidRPr="007F3C37">
        <w:rPr>
          <w:rFonts w:ascii="Book Antiqua" w:hAnsi="Book Antiqua" w:cs="Times New Roman"/>
          <w:lang w:eastAsia="zh-CN"/>
        </w:rPr>
        <w:t>s</w:t>
      </w:r>
      <w:r w:rsidRPr="007F3C37">
        <w:rPr>
          <w:rFonts w:ascii="Book Antiqua" w:hAnsi="Book Antiqua" w:cs="Times New Roman"/>
        </w:rPr>
        <w:t xml:space="preserve"> of patients post POEM using pH measurements are required in patients from the East and West. Individualizing the length of the gastric myotomy based on the results of EndoFLIP may reduce the incidence of this problem. Additionally, performing</w:t>
      </w:r>
      <w:r w:rsidR="00CB4DCB" w:rsidRPr="007F3C37">
        <w:rPr>
          <w:rFonts w:ascii="Book Antiqua" w:hAnsi="Book Antiqua" w:cs="Times New Roman"/>
        </w:rPr>
        <w:t xml:space="preserve"> a transoral partial fundoplication in</w:t>
      </w:r>
      <w:r w:rsidRPr="007F3C37">
        <w:rPr>
          <w:rFonts w:ascii="Book Antiqua" w:hAnsi="Book Antiqua" w:cs="Times New Roman"/>
        </w:rPr>
        <w:t xml:space="preserve"> all patients or those that have abnormal acid exposure on post procedure testing may improve outcomes.</w:t>
      </w:r>
    </w:p>
    <w:p w14:paraId="13FE1F98" w14:textId="77777777" w:rsidR="00621206" w:rsidRPr="007F3C37" w:rsidRDefault="007C7F6D" w:rsidP="003449A0">
      <w:pPr>
        <w:spacing w:line="360" w:lineRule="auto"/>
        <w:ind w:firstLineChars="200" w:firstLine="480"/>
        <w:jc w:val="both"/>
        <w:rPr>
          <w:rFonts w:ascii="Book Antiqua" w:hAnsi="Book Antiqua" w:cs="Times New Roman"/>
        </w:rPr>
      </w:pPr>
      <w:r w:rsidRPr="007F3C37">
        <w:rPr>
          <w:rFonts w:ascii="Book Antiqua" w:hAnsi="Book Antiqua" w:cs="Times New Roman"/>
        </w:rPr>
        <w:t xml:space="preserve">Further investigation needs to be performed to </w:t>
      </w:r>
      <w:r w:rsidR="00C20790" w:rsidRPr="007F3C37">
        <w:rPr>
          <w:rFonts w:ascii="Book Antiqua" w:hAnsi="Book Antiqua" w:cs="Times New Roman"/>
        </w:rPr>
        <w:t>study</w:t>
      </w:r>
      <w:r w:rsidRPr="007F3C37">
        <w:rPr>
          <w:rFonts w:ascii="Book Antiqua" w:hAnsi="Book Antiqua" w:cs="Times New Roman"/>
        </w:rPr>
        <w:t xml:space="preserve"> other technical considerations for POEM. Is an anterior or posterior myotomy the preferred approach?</w:t>
      </w:r>
      <w:r w:rsidR="00D024EF" w:rsidRPr="007F3C37">
        <w:rPr>
          <w:rFonts w:ascii="Book Antiqua" w:hAnsi="Book Antiqua" w:cs="Times New Roman"/>
        </w:rPr>
        <w:t xml:space="preserve"> </w:t>
      </w:r>
      <w:r w:rsidR="00B620FB" w:rsidRPr="007F3C37">
        <w:rPr>
          <w:rFonts w:ascii="Book Antiqua" w:hAnsi="Book Antiqua" w:cs="Times New Roman"/>
        </w:rPr>
        <w:t>Is it cost-effective and safe for POEM to be</w:t>
      </w:r>
      <w:r w:rsidR="00D024EF" w:rsidRPr="007F3C37">
        <w:rPr>
          <w:rFonts w:ascii="Book Antiqua" w:hAnsi="Book Antiqua" w:cs="Times New Roman"/>
        </w:rPr>
        <w:t xml:space="preserve"> performed in the endoscop</w:t>
      </w:r>
      <w:r w:rsidR="00BA7B10" w:rsidRPr="007F3C37">
        <w:rPr>
          <w:rFonts w:ascii="Book Antiqua" w:hAnsi="Book Antiqua" w:cs="Times New Roman"/>
        </w:rPr>
        <w:t xml:space="preserve">y unit? Is </w:t>
      </w:r>
      <w:r w:rsidR="00CB4DCB" w:rsidRPr="007F3C37">
        <w:rPr>
          <w:rFonts w:ascii="Book Antiqua" w:hAnsi="Book Antiqua" w:cs="Times New Roman"/>
        </w:rPr>
        <w:t xml:space="preserve">same day discharge suitable </w:t>
      </w:r>
      <w:r w:rsidR="00D024EF" w:rsidRPr="007F3C37">
        <w:rPr>
          <w:rFonts w:ascii="Book Antiqua" w:hAnsi="Book Antiqua" w:cs="Times New Roman"/>
        </w:rPr>
        <w:t>if an immediate contrast esophagram demonstrates no extravasation? These, as well as other questions, will need to be answered by high quality controlled trials.</w:t>
      </w:r>
    </w:p>
    <w:p w14:paraId="170ECACF" w14:textId="77777777" w:rsidR="00621206" w:rsidRPr="007F3C37" w:rsidRDefault="00621206" w:rsidP="00DE036F">
      <w:pPr>
        <w:spacing w:line="360" w:lineRule="auto"/>
        <w:jc w:val="both"/>
        <w:rPr>
          <w:rFonts w:ascii="Book Antiqua" w:hAnsi="Book Antiqua"/>
          <w:b/>
          <w:u w:val="single"/>
        </w:rPr>
      </w:pPr>
    </w:p>
    <w:p w14:paraId="36644A80" w14:textId="28065548" w:rsidR="00C922E3" w:rsidRPr="007F3C37" w:rsidRDefault="00C922E3" w:rsidP="00DE036F">
      <w:pPr>
        <w:spacing w:line="360" w:lineRule="auto"/>
        <w:jc w:val="both"/>
        <w:rPr>
          <w:rFonts w:ascii="Book Antiqua" w:hAnsi="Book Antiqua"/>
          <w:b/>
          <w:lang w:eastAsia="zh-CN"/>
        </w:rPr>
      </w:pPr>
      <w:r w:rsidRPr="007F3C37">
        <w:rPr>
          <w:rFonts w:ascii="Book Antiqua" w:hAnsi="Book Antiqua"/>
          <w:b/>
        </w:rPr>
        <w:t>CONCLUSION</w:t>
      </w:r>
    </w:p>
    <w:p w14:paraId="408AD390" w14:textId="77777777" w:rsidR="009C296A" w:rsidRPr="007F3C37" w:rsidRDefault="00707D09" w:rsidP="00DE036F">
      <w:pPr>
        <w:spacing w:line="360" w:lineRule="auto"/>
        <w:jc w:val="both"/>
        <w:rPr>
          <w:rFonts w:ascii="Book Antiqua" w:hAnsi="Book Antiqua"/>
          <w:lang w:eastAsia="zh-CN"/>
        </w:rPr>
      </w:pPr>
      <w:r w:rsidRPr="007F3C37">
        <w:rPr>
          <w:rFonts w:ascii="Book Antiqua" w:hAnsi="Book Antiqua"/>
        </w:rPr>
        <w:t xml:space="preserve">POEM likely represents the first sentinel application in NOTES and has the potential to supplant </w:t>
      </w:r>
      <w:r w:rsidR="00C20790" w:rsidRPr="007F3C37">
        <w:rPr>
          <w:rFonts w:ascii="Book Antiqua" w:hAnsi="Book Antiqua"/>
        </w:rPr>
        <w:t>the</w:t>
      </w:r>
      <w:r w:rsidR="005C7C07" w:rsidRPr="007F3C37">
        <w:rPr>
          <w:rFonts w:ascii="Book Antiqua" w:hAnsi="Book Antiqua"/>
        </w:rPr>
        <w:t xml:space="preserve"> current </w:t>
      </w:r>
      <w:r w:rsidR="00C20790" w:rsidRPr="007F3C37">
        <w:rPr>
          <w:rFonts w:ascii="Book Antiqua" w:hAnsi="Book Antiqua"/>
        </w:rPr>
        <w:t xml:space="preserve">treatment </w:t>
      </w:r>
      <w:r w:rsidR="005C7C07" w:rsidRPr="007F3C37">
        <w:rPr>
          <w:rFonts w:ascii="Book Antiqua" w:hAnsi="Book Antiqua"/>
        </w:rPr>
        <w:t>method</w:t>
      </w:r>
      <w:r w:rsidR="00C20790" w:rsidRPr="007F3C37">
        <w:rPr>
          <w:rFonts w:ascii="Book Antiqua" w:hAnsi="Book Antiqua"/>
        </w:rPr>
        <w:t>s for achalasia</w:t>
      </w:r>
      <w:r w:rsidR="005C7C07" w:rsidRPr="007F3C37">
        <w:rPr>
          <w:rFonts w:ascii="Book Antiqua" w:hAnsi="Book Antiqua"/>
        </w:rPr>
        <w:t>. It fulfils an</w:t>
      </w:r>
      <w:r w:rsidRPr="007F3C37">
        <w:rPr>
          <w:rFonts w:ascii="Book Antiqua" w:hAnsi="Book Antiqua"/>
        </w:rPr>
        <w:t xml:space="preserve"> important clinical need as both pneumatic balloon dilation and Heller myotomy have their short comings. </w:t>
      </w:r>
      <w:r w:rsidR="0065137F" w:rsidRPr="007F3C37">
        <w:rPr>
          <w:rFonts w:ascii="Book Antiqua" w:hAnsi="Book Antiqua"/>
        </w:rPr>
        <w:t xml:space="preserve">POEM is an elegant minimally invasive treatment with </w:t>
      </w:r>
      <w:r w:rsidRPr="007F3C37">
        <w:rPr>
          <w:rFonts w:ascii="Book Antiqua" w:hAnsi="Book Antiqua"/>
        </w:rPr>
        <w:t xml:space="preserve">a </w:t>
      </w:r>
      <w:r w:rsidR="005C7C07" w:rsidRPr="007F3C37">
        <w:rPr>
          <w:rFonts w:ascii="Book Antiqua" w:hAnsi="Book Antiqua"/>
        </w:rPr>
        <w:t>short-term clinical response of</w:t>
      </w:r>
      <w:r w:rsidRPr="007F3C37">
        <w:rPr>
          <w:rFonts w:ascii="Book Antiqua" w:hAnsi="Book Antiqua"/>
        </w:rPr>
        <w:t xml:space="preserve"> 82 to 100%</w:t>
      </w:r>
      <w:r w:rsidR="00C20790" w:rsidRPr="007F3C37">
        <w:rPr>
          <w:rFonts w:ascii="Book Antiqua" w:hAnsi="Book Antiqua"/>
        </w:rPr>
        <w:t xml:space="preserve"> and</w:t>
      </w:r>
      <w:r w:rsidRPr="007F3C37">
        <w:rPr>
          <w:rFonts w:ascii="Book Antiqua" w:hAnsi="Book Antiqua"/>
        </w:rPr>
        <w:t xml:space="preserve"> </w:t>
      </w:r>
      <w:r w:rsidR="0065137F" w:rsidRPr="007F3C37">
        <w:rPr>
          <w:rFonts w:ascii="Book Antiqua" w:hAnsi="Book Antiqua"/>
        </w:rPr>
        <w:t xml:space="preserve">with a low risk of adverse events. </w:t>
      </w:r>
      <w:r w:rsidR="00093904" w:rsidRPr="007F3C37">
        <w:rPr>
          <w:rFonts w:ascii="Book Antiqua" w:hAnsi="Book Antiqua"/>
        </w:rPr>
        <w:t>The results of prospective multicenter randomize</w:t>
      </w:r>
      <w:r w:rsidR="00BE4876" w:rsidRPr="007F3C37">
        <w:rPr>
          <w:rFonts w:ascii="Book Antiqua" w:hAnsi="Book Antiqua"/>
        </w:rPr>
        <w:t xml:space="preserve">d controlled trials are awaited. </w:t>
      </w:r>
    </w:p>
    <w:p w14:paraId="48DC9FDC" w14:textId="77777777" w:rsidR="00F16C7D" w:rsidRPr="007F3C37" w:rsidRDefault="00F16C7D" w:rsidP="00DE036F">
      <w:pPr>
        <w:spacing w:line="360" w:lineRule="auto"/>
        <w:jc w:val="both"/>
        <w:rPr>
          <w:rFonts w:ascii="Book Antiqua" w:hAnsi="Book Antiqua"/>
          <w:lang w:eastAsia="zh-CN"/>
        </w:rPr>
      </w:pPr>
    </w:p>
    <w:p w14:paraId="4AF09019" w14:textId="77777777" w:rsidR="00F16C7D" w:rsidRPr="007F3C37" w:rsidRDefault="00F16C7D" w:rsidP="00F16C7D">
      <w:pPr>
        <w:spacing w:line="360" w:lineRule="auto"/>
        <w:jc w:val="both"/>
        <w:rPr>
          <w:rFonts w:ascii="Book Antiqua" w:hAnsi="Book Antiqua"/>
          <w:b/>
          <w:lang w:eastAsia="zh-CN"/>
        </w:rPr>
      </w:pPr>
      <w:r w:rsidRPr="007F3C37">
        <w:rPr>
          <w:rFonts w:ascii="Book Antiqua" w:hAnsi="Book Antiqua"/>
          <w:b/>
          <w:lang w:eastAsia="zh-CN"/>
        </w:rPr>
        <w:t>REFERENCES</w:t>
      </w:r>
    </w:p>
    <w:p w14:paraId="4AF76B17" w14:textId="09D4F271"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 </w:t>
      </w:r>
      <w:r w:rsidRPr="007F3C37">
        <w:rPr>
          <w:rFonts w:ascii="Book Antiqua" w:eastAsia="宋体" w:hAnsi="Book Antiqua" w:cs="宋体"/>
          <w:b/>
          <w:bCs/>
          <w:color w:val="000000" w:themeColor="text1"/>
        </w:rPr>
        <w:t>Ortega JA</w:t>
      </w:r>
      <w:r w:rsidRPr="007F3C37">
        <w:rPr>
          <w:rFonts w:ascii="Book Antiqua" w:eastAsia="宋体" w:hAnsi="Book Antiqua" w:cs="宋体"/>
          <w:color w:val="000000" w:themeColor="text1"/>
        </w:rPr>
        <w:t xml:space="preserve">, Madureri V, Perez L. Endoscopic myotomy in the treatment of achalasia.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1980; </w:t>
      </w:r>
      <w:r w:rsidRPr="007F3C37">
        <w:rPr>
          <w:rFonts w:ascii="Book Antiqua" w:eastAsia="宋体" w:hAnsi="Book Antiqua" w:cs="宋体"/>
          <w:b/>
          <w:bCs/>
          <w:color w:val="000000" w:themeColor="text1"/>
        </w:rPr>
        <w:t>26</w:t>
      </w:r>
      <w:r w:rsidRPr="007F3C37">
        <w:rPr>
          <w:rFonts w:ascii="Book Antiqua" w:eastAsia="宋体" w:hAnsi="Book Antiqua" w:cs="宋体"/>
          <w:color w:val="000000" w:themeColor="text1"/>
        </w:rPr>
        <w:t>: 8-10 [PMID: 7358270]</w:t>
      </w:r>
    </w:p>
    <w:p w14:paraId="10D43DEE"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2 </w:t>
      </w:r>
      <w:r w:rsidRPr="007F3C37">
        <w:rPr>
          <w:rFonts w:ascii="Book Antiqua" w:eastAsia="宋体" w:hAnsi="Book Antiqua" w:cs="宋体"/>
          <w:b/>
          <w:bCs/>
          <w:color w:val="000000" w:themeColor="text1"/>
        </w:rPr>
        <w:t>Khashab MA</w:t>
      </w:r>
      <w:r w:rsidRPr="007F3C37">
        <w:rPr>
          <w:rFonts w:ascii="Book Antiqua" w:eastAsia="宋体" w:hAnsi="Book Antiqua" w:cs="宋体"/>
          <w:color w:val="000000" w:themeColor="text1"/>
        </w:rPr>
        <w:t xml:space="preserve">, Kalloo AN. NOTES: current status and new horizons. </w:t>
      </w:r>
      <w:r w:rsidRPr="007F3C37">
        <w:rPr>
          <w:rFonts w:ascii="Book Antiqua" w:eastAsia="宋体" w:hAnsi="Book Antiqua" w:cs="宋体"/>
          <w:i/>
          <w:iCs/>
          <w:color w:val="000000" w:themeColor="text1"/>
        </w:rPr>
        <w:t>Gastroenterology</w:t>
      </w:r>
      <w:r w:rsidRPr="007F3C37">
        <w:rPr>
          <w:rFonts w:ascii="Book Antiqua" w:eastAsia="宋体" w:hAnsi="Book Antiqua" w:cs="宋体"/>
          <w:color w:val="000000" w:themeColor="text1"/>
        </w:rPr>
        <w:t xml:space="preserve"> 2012; </w:t>
      </w:r>
      <w:r w:rsidRPr="007F3C37">
        <w:rPr>
          <w:rFonts w:ascii="Book Antiqua" w:eastAsia="宋体" w:hAnsi="Book Antiqua" w:cs="宋体"/>
          <w:b/>
          <w:bCs/>
          <w:color w:val="000000" w:themeColor="text1"/>
        </w:rPr>
        <w:t>142</w:t>
      </w:r>
      <w:r w:rsidRPr="007F3C37">
        <w:rPr>
          <w:rFonts w:ascii="Book Antiqua" w:eastAsia="宋体" w:hAnsi="Book Antiqua" w:cs="宋体"/>
          <w:color w:val="000000" w:themeColor="text1"/>
        </w:rPr>
        <w:t>: 704-710.e1 [PMID: 22349111 DOI: 10.1053/j.gastro.2012.02.022]</w:t>
      </w:r>
    </w:p>
    <w:p w14:paraId="39588E81"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3 </w:t>
      </w:r>
      <w:r w:rsidRPr="007F3C37">
        <w:rPr>
          <w:rFonts w:ascii="Book Antiqua" w:eastAsia="宋体" w:hAnsi="Book Antiqua" w:cs="宋体"/>
          <w:b/>
          <w:bCs/>
          <w:color w:val="000000" w:themeColor="text1"/>
        </w:rPr>
        <w:t>Sumiyama K</w:t>
      </w:r>
      <w:r w:rsidRPr="007F3C37">
        <w:rPr>
          <w:rFonts w:ascii="Book Antiqua" w:eastAsia="宋体" w:hAnsi="Book Antiqua" w:cs="宋体"/>
          <w:color w:val="000000" w:themeColor="text1"/>
        </w:rPr>
        <w:t xml:space="preserve">, Gostout CJ, Rajan E, Bakken TA, Knipschield MA, Marler RJ. </w:t>
      </w:r>
      <w:proofErr w:type="gramStart"/>
      <w:r w:rsidRPr="007F3C37">
        <w:rPr>
          <w:rFonts w:ascii="Book Antiqua" w:eastAsia="宋体" w:hAnsi="Book Antiqua" w:cs="宋体"/>
          <w:color w:val="000000" w:themeColor="text1"/>
        </w:rPr>
        <w:t>Submucosal endoscopy with mucosal flap safety valve.</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2007; </w:t>
      </w:r>
      <w:r w:rsidRPr="007F3C37">
        <w:rPr>
          <w:rFonts w:ascii="Book Antiqua" w:eastAsia="宋体" w:hAnsi="Book Antiqua" w:cs="宋体"/>
          <w:b/>
          <w:bCs/>
          <w:color w:val="000000" w:themeColor="text1"/>
        </w:rPr>
        <w:t>65</w:t>
      </w:r>
      <w:r w:rsidRPr="007F3C37">
        <w:rPr>
          <w:rFonts w:ascii="Book Antiqua" w:eastAsia="宋体" w:hAnsi="Book Antiqua" w:cs="宋体"/>
          <w:color w:val="000000" w:themeColor="text1"/>
        </w:rPr>
        <w:t>: 688-694 [PMID: 17324411 DOI: 10.1016/j.gie.2006.07.030]</w:t>
      </w:r>
    </w:p>
    <w:p w14:paraId="155FC9CD"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4 </w:t>
      </w:r>
      <w:r w:rsidRPr="007F3C37">
        <w:rPr>
          <w:rFonts w:ascii="Book Antiqua" w:eastAsia="宋体" w:hAnsi="Book Antiqua" w:cs="宋体"/>
          <w:b/>
          <w:bCs/>
          <w:color w:val="000000" w:themeColor="text1"/>
        </w:rPr>
        <w:t>Pasricha PJ</w:t>
      </w:r>
      <w:r w:rsidRPr="007F3C37">
        <w:rPr>
          <w:rFonts w:ascii="Book Antiqua" w:eastAsia="宋体" w:hAnsi="Book Antiqua" w:cs="宋体"/>
          <w:color w:val="000000" w:themeColor="text1"/>
        </w:rPr>
        <w:t xml:space="preserve">, Hawari R, Ahmed I, Chen J, Cotton PB, Hawes RH, Kalloo AN, Kantsevoy SV, Gostout CJ. Submucosal endoscopic esophageal myotomy: a novel experimental approach for the treatment of achalasia. </w:t>
      </w:r>
      <w:r w:rsidRPr="007F3C37">
        <w:rPr>
          <w:rFonts w:ascii="Book Antiqua" w:eastAsia="宋体" w:hAnsi="Book Antiqua" w:cs="宋体"/>
          <w:i/>
          <w:iCs/>
          <w:color w:val="000000" w:themeColor="text1"/>
        </w:rPr>
        <w:t>Endoscopy</w:t>
      </w:r>
      <w:r w:rsidRPr="007F3C37">
        <w:rPr>
          <w:rFonts w:ascii="Book Antiqua" w:eastAsia="宋体" w:hAnsi="Book Antiqua" w:cs="宋体"/>
          <w:color w:val="000000" w:themeColor="text1"/>
        </w:rPr>
        <w:t xml:space="preserve"> 2007; </w:t>
      </w:r>
      <w:r w:rsidRPr="007F3C37">
        <w:rPr>
          <w:rFonts w:ascii="Book Antiqua" w:eastAsia="宋体" w:hAnsi="Book Antiqua" w:cs="宋体"/>
          <w:b/>
          <w:bCs/>
          <w:color w:val="000000" w:themeColor="text1"/>
        </w:rPr>
        <w:t>39</w:t>
      </w:r>
      <w:r w:rsidRPr="007F3C37">
        <w:rPr>
          <w:rFonts w:ascii="Book Antiqua" w:eastAsia="宋体" w:hAnsi="Book Antiqua" w:cs="宋体"/>
          <w:color w:val="000000" w:themeColor="text1"/>
        </w:rPr>
        <w:t>: 761-764 [PMID: 17703382 DOI: 10.1055/s-2007-966764]</w:t>
      </w:r>
    </w:p>
    <w:p w14:paraId="16CD7645"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5 </w:t>
      </w:r>
      <w:r w:rsidRPr="007F3C37">
        <w:rPr>
          <w:rFonts w:ascii="Book Antiqua" w:eastAsia="宋体" w:hAnsi="Book Antiqua" w:cs="宋体"/>
          <w:b/>
          <w:bCs/>
          <w:color w:val="000000" w:themeColor="text1"/>
        </w:rPr>
        <w:t>Inoue H</w:t>
      </w:r>
      <w:r w:rsidRPr="007F3C37">
        <w:rPr>
          <w:rFonts w:ascii="Book Antiqua" w:eastAsia="宋体" w:hAnsi="Book Antiqua" w:cs="宋体"/>
          <w:color w:val="000000" w:themeColor="text1"/>
        </w:rPr>
        <w:t xml:space="preserve">, Minami H, Kobayashi Y, Sato Y, Kaga M, Suzuki M, Satodate H, Odaka N, Itoh H, Kudo S. Peroral endoscopic myotomy (POEM) for esophageal achalasia. </w:t>
      </w:r>
      <w:r w:rsidRPr="007F3C37">
        <w:rPr>
          <w:rFonts w:ascii="Book Antiqua" w:eastAsia="宋体" w:hAnsi="Book Antiqua" w:cs="宋体"/>
          <w:i/>
          <w:iCs/>
          <w:color w:val="000000" w:themeColor="text1"/>
        </w:rPr>
        <w:t>Endoscopy</w:t>
      </w:r>
      <w:r w:rsidRPr="007F3C37">
        <w:rPr>
          <w:rFonts w:ascii="Book Antiqua" w:eastAsia="宋体" w:hAnsi="Book Antiqua" w:cs="宋体"/>
          <w:color w:val="000000" w:themeColor="text1"/>
        </w:rPr>
        <w:t xml:space="preserve"> 2010; </w:t>
      </w:r>
      <w:r w:rsidRPr="007F3C37">
        <w:rPr>
          <w:rFonts w:ascii="Book Antiqua" w:eastAsia="宋体" w:hAnsi="Book Antiqua" w:cs="宋体"/>
          <w:b/>
          <w:bCs/>
          <w:color w:val="000000" w:themeColor="text1"/>
        </w:rPr>
        <w:t>42</w:t>
      </w:r>
      <w:r w:rsidRPr="007F3C37">
        <w:rPr>
          <w:rFonts w:ascii="Book Antiqua" w:eastAsia="宋体" w:hAnsi="Book Antiqua" w:cs="宋体"/>
          <w:color w:val="000000" w:themeColor="text1"/>
        </w:rPr>
        <w:t>: 265-271 [PMID: 20354937 DOI: 10.1055/s-0029-1244080]</w:t>
      </w:r>
    </w:p>
    <w:p w14:paraId="633F02C4"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6 </w:t>
      </w:r>
      <w:r w:rsidRPr="007F3C37">
        <w:rPr>
          <w:rFonts w:ascii="Book Antiqua" w:eastAsia="宋体" w:hAnsi="Book Antiqua" w:cs="宋体"/>
          <w:b/>
          <w:bCs/>
          <w:color w:val="000000" w:themeColor="text1"/>
        </w:rPr>
        <w:t>Stavropoulos SN</w:t>
      </w:r>
      <w:r w:rsidRPr="007F3C37">
        <w:rPr>
          <w:rFonts w:ascii="Book Antiqua" w:eastAsia="宋体" w:hAnsi="Book Antiqua" w:cs="宋体"/>
          <w:color w:val="000000" w:themeColor="text1"/>
        </w:rPr>
        <w:t xml:space="preserve">, Desilets DJ, Fuchs KH, Gostout CJ, Haber G, Inoue H, Kochman ML, Modayil R, Savides T, Scott DJ, Swanstrom LL, Vassiliou MC. Per-oral endoscopic myotomy white paper summary.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80</w:t>
      </w:r>
      <w:r w:rsidRPr="007F3C37">
        <w:rPr>
          <w:rFonts w:ascii="Book Antiqua" w:eastAsia="宋体" w:hAnsi="Book Antiqua" w:cs="宋体"/>
          <w:color w:val="000000" w:themeColor="text1"/>
        </w:rPr>
        <w:t>: 1-15 [PMID: 24950639 DOI: 10.1016/j.gie.2014.04.014]</w:t>
      </w:r>
    </w:p>
    <w:p w14:paraId="035A00E8"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7 </w:t>
      </w:r>
      <w:r w:rsidRPr="007F3C37">
        <w:rPr>
          <w:rFonts w:ascii="Book Antiqua" w:eastAsia="宋体" w:hAnsi="Book Antiqua" w:cs="宋体"/>
          <w:b/>
          <w:bCs/>
          <w:color w:val="000000" w:themeColor="text1"/>
        </w:rPr>
        <w:t>Onimaru M</w:t>
      </w:r>
      <w:r w:rsidRPr="007F3C37">
        <w:rPr>
          <w:rFonts w:ascii="Book Antiqua" w:eastAsia="宋体" w:hAnsi="Book Antiqua" w:cs="宋体"/>
          <w:color w:val="000000" w:themeColor="text1"/>
        </w:rPr>
        <w:t xml:space="preserve">, Inoue H, Ikeda H, Yoshida A, Santi EG, Sato H, Ito H, Maselli R, Kudo SE. Peroral endoscopic myotomy is a viable option for failed surgical esophagocardiomyotomy instead of redo surgical Heller myotomy: a single center prospective study. </w:t>
      </w:r>
      <w:r w:rsidRPr="007F3C37">
        <w:rPr>
          <w:rFonts w:ascii="Book Antiqua" w:eastAsia="宋体" w:hAnsi="Book Antiqua" w:cs="宋体"/>
          <w:i/>
          <w:iCs/>
          <w:color w:val="000000" w:themeColor="text1"/>
        </w:rPr>
        <w:t>J Am Coll Surg</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217</w:t>
      </w:r>
      <w:r w:rsidRPr="007F3C37">
        <w:rPr>
          <w:rFonts w:ascii="Book Antiqua" w:eastAsia="宋体" w:hAnsi="Book Antiqua" w:cs="宋体"/>
          <w:color w:val="000000" w:themeColor="text1"/>
        </w:rPr>
        <w:t>: 598-605 [PMID: 23891071 DOI: 10.1016/j.jamcollsurg.2013.05.025]</w:t>
      </w:r>
    </w:p>
    <w:p w14:paraId="2EE186BE"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8 </w:t>
      </w:r>
      <w:r w:rsidRPr="007F3C37">
        <w:rPr>
          <w:rFonts w:ascii="Book Antiqua" w:eastAsia="宋体" w:hAnsi="Book Antiqua" w:cs="宋体"/>
          <w:b/>
          <w:bCs/>
          <w:color w:val="000000" w:themeColor="text1"/>
        </w:rPr>
        <w:t>Zhou PH</w:t>
      </w:r>
      <w:r w:rsidRPr="007F3C37">
        <w:rPr>
          <w:rFonts w:ascii="Book Antiqua" w:eastAsia="宋体" w:hAnsi="Book Antiqua" w:cs="宋体"/>
          <w:color w:val="000000" w:themeColor="text1"/>
        </w:rPr>
        <w:t xml:space="preserve">, Li QL, Yao LQ, Xu MD, Chen WF, Cai MY, Hu JW, Li L, Zhang YQ, Zhong YS, Ma LL, Qin WZ, Cui Z. Peroral endoscopic remyotomy for failed Heller myotomy: a prospective single-center study. </w:t>
      </w:r>
      <w:r w:rsidRPr="007F3C37">
        <w:rPr>
          <w:rFonts w:ascii="Book Antiqua" w:eastAsia="宋体" w:hAnsi="Book Antiqua" w:cs="宋体"/>
          <w:i/>
          <w:iCs/>
          <w:color w:val="000000" w:themeColor="text1"/>
        </w:rPr>
        <w:t>Endoscopy</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45</w:t>
      </w:r>
      <w:r w:rsidRPr="007F3C37">
        <w:rPr>
          <w:rFonts w:ascii="Book Antiqua" w:eastAsia="宋体" w:hAnsi="Book Antiqua" w:cs="宋体"/>
          <w:color w:val="000000" w:themeColor="text1"/>
        </w:rPr>
        <w:t>: 161-166 [PMID: 23389963 DOI: 10.1055/s-0032-1326203]</w:t>
      </w:r>
    </w:p>
    <w:p w14:paraId="1CFB0549"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9 </w:t>
      </w:r>
      <w:r w:rsidRPr="007F3C37">
        <w:rPr>
          <w:rFonts w:ascii="Book Antiqua" w:eastAsia="宋体" w:hAnsi="Book Antiqua" w:cs="宋体"/>
          <w:b/>
          <w:bCs/>
          <w:color w:val="000000" w:themeColor="text1"/>
        </w:rPr>
        <w:t>Vigneswaran Y</w:t>
      </w:r>
      <w:r w:rsidRPr="007F3C37">
        <w:rPr>
          <w:rFonts w:ascii="Book Antiqua" w:eastAsia="宋体" w:hAnsi="Book Antiqua" w:cs="宋体"/>
          <w:color w:val="000000" w:themeColor="text1"/>
        </w:rPr>
        <w:t xml:space="preserve">, Yetasook AK, Zhao JC, Denham W, Linn JG, Ujiki MB. Peroral endoscopic myotomy (POEM): feasible as reoperation following Heller myotomy. </w:t>
      </w:r>
      <w:r w:rsidRPr="007F3C37">
        <w:rPr>
          <w:rFonts w:ascii="Book Antiqua" w:eastAsia="宋体" w:hAnsi="Book Antiqua" w:cs="宋体"/>
          <w:i/>
          <w:iCs/>
          <w:color w:val="000000" w:themeColor="text1"/>
        </w:rPr>
        <w:t>J Gastrointest Surg</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18</w:t>
      </w:r>
      <w:r w:rsidRPr="007F3C37">
        <w:rPr>
          <w:rFonts w:ascii="Book Antiqua" w:eastAsia="宋体" w:hAnsi="Book Antiqua" w:cs="宋体"/>
          <w:color w:val="000000" w:themeColor="text1"/>
        </w:rPr>
        <w:t>: 1071-1076 [PMID: 24658904 DOI: 10.1007/s11605-014-2496-2]</w:t>
      </w:r>
    </w:p>
    <w:p w14:paraId="65068853"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10 </w:t>
      </w:r>
      <w:proofErr w:type="gramStart"/>
      <w:r w:rsidRPr="007F3C37">
        <w:rPr>
          <w:rFonts w:ascii="Book Antiqua" w:eastAsia="宋体" w:hAnsi="Book Antiqua" w:cs="宋体"/>
          <w:b/>
          <w:bCs/>
          <w:color w:val="000000" w:themeColor="text1"/>
        </w:rPr>
        <w:t>Yang</w:t>
      </w:r>
      <w:proofErr w:type="gramEnd"/>
      <w:r w:rsidRPr="007F3C37">
        <w:rPr>
          <w:rFonts w:ascii="Book Antiqua" w:eastAsia="宋体" w:hAnsi="Book Antiqua" w:cs="宋体"/>
          <w:b/>
          <w:bCs/>
          <w:color w:val="000000" w:themeColor="text1"/>
        </w:rPr>
        <w:t xml:space="preserve"> D</w:t>
      </w:r>
      <w:r w:rsidRPr="007F3C37">
        <w:rPr>
          <w:rFonts w:ascii="Book Antiqua" w:eastAsia="宋体" w:hAnsi="Book Antiqua" w:cs="宋体"/>
          <w:color w:val="000000" w:themeColor="text1"/>
        </w:rPr>
        <w:t xml:space="preserve">, Draganov PV. </w:t>
      </w:r>
      <w:proofErr w:type="gramStart"/>
      <w:r w:rsidRPr="007F3C37">
        <w:rPr>
          <w:rFonts w:ascii="Book Antiqua" w:eastAsia="宋体" w:hAnsi="Book Antiqua" w:cs="宋体"/>
          <w:color w:val="000000" w:themeColor="text1"/>
        </w:rPr>
        <w:t>Peroral endoscopic myotomy (POEM) for achalasia after Roux-en-Y gastric bypass.</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Endoscopy</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 xml:space="preserve">46 </w:t>
      </w:r>
      <w:r w:rsidRPr="007F3C37">
        <w:rPr>
          <w:rFonts w:ascii="Book Antiqua" w:eastAsia="宋体" w:hAnsi="Book Antiqua" w:cs="宋体"/>
          <w:bCs/>
          <w:color w:val="000000" w:themeColor="text1"/>
        </w:rPr>
        <w:t>Suppl 1 UCTN</w:t>
      </w:r>
      <w:r w:rsidRPr="007F3C37">
        <w:rPr>
          <w:rFonts w:ascii="Book Antiqua" w:eastAsia="宋体" w:hAnsi="Book Antiqua" w:cs="宋体"/>
          <w:color w:val="000000" w:themeColor="text1"/>
        </w:rPr>
        <w:t>: E11-E12 [PMID: 24446095 DOI: 10.1055/s-0033-1359140]</w:t>
      </w:r>
    </w:p>
    <w:p w14:paraId="46A8CAF1"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11 </w:t>
      </w:r>
      <w:r w:rsidRPr="007F3C37">
        <w:rPr>
          <w:rFonts w:ascii="Book Antiqua" w:eastAsia="宋体" w:hAnsi="Book Antiqua" w:cs="宋体"/>
          <w:b/>
          <w:bCs/>
          <w:color w:val="000000" w:themeColor="text1"/>
        </w:rPr>
        <w:t>Inoue H</w:t>
      </w:r>
      <w:r w:rsidRPr="007F3C37">
        <w:rPr>
          <w:rFonts w:ascii="Book Antiqua" w:eastAsia="宋体" w:hAnsi="Book Antiqua" w:cs="宋体"/>
          <w:color w:val="000000" w:themeColor="text1"/>
        </w:rPr>
        <w:t xml:space="preserve">, Tianle KM, Ikeda H, Hosoya T, Onimaru M, Yoshida A, Minami H, Kudo SE. Peroral endoscopic myotomy for esophageal achalasia: technique, indication, and outcomes. </w:t>
      </w:r>
      <w:r w:rsidRPr="007F3C37">
        <w:rPr>
          <w:rFonts w:ascii="Book Antiqua" w:eastAsia="宋体" w:hAnsi="Book Antiqua" w:cs="宋体"/>
          <w:i/>
          <w:iCs/>
          <w:color w:val="000000" w:themeColor="text1"/>
        </w:rPr>
        <w:t>Thorac Surg Clin</w:t>
      </w:r>
      <w:r w:rsidRPr="007F3C37">
        <w:rPr>
          <w:rFonts w:ascii="Book Antiqua" w:eastAsia="宋体" w:hAnsi="Book Antiqua" w:cs="宋体"/>
          <w:color w:val="000000" w:themeColor="text1"/>
        </w:rPr>
        <w:t xml:space="preserve"> 2011; </w:t>
      </w:r>
      <w:r w:rsidRPr="007F3C37">
        <w:rPr>
          <w:rFonts w:ascii="Book Antiqua" w:eastAsia="宋体" w:hAnsi="Book Antiqua" w:cs="宋体"/>
          <w:b/>
          <w:bCs/>
          <w:color w:val="000000" w:themeColor="text1"/>
        </w:rPr>
        <w:t>21</w:t>
      </w:r>
      <w:r w:rsidRPr="007F3C37">
        <w:rPr>
          <w:rFonts w:ascii="Book Antiqua" w:eastAsia="宋体" w:hAnsi="Book Antiqua" w:cs="宋体"/>
          <w:color w:val="000000" w:themeColor="text1"/>
        </w:rPr>
        <w:t>: 519-525 [PMID: 22040634 DOI: 10.1016/j.thorsurg.2011.08.005]</w:t>
      </w:r>
    </w:p>
    <w:p w14:paraId="547E63E1"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12 </w:t>
      </w:r>
      <w:r w:rsidRPr="007F3C37">
        <w:rPr>
          <w:rFonts w:ascii="Book Antiqua" w:eastAsia="宋体" w:hAnsi="Book Antiqua" w:cs="宋体"/>
          <w:b/>
          <w:bCs/>
          <w:color w:val="000000" w:themeColor="text1"/>
        </w:rPr>
        <w:t>Chen WF</w:t>
      </w:r>
      <w:r w:rsidRPr="007F3C37">
        <w:rPr>
          <w:rFonts w:ascii="Book Antiqua" w:eastAsia="宋体" w:hAnsi="Book Antiqua" w:cs="宋体"/>
          <w:color w:val="000000" w:themeColor="text1"/>
        </w:rPr>
        <w:t xml:space="preserve">, Li QL, Zhou PH, Yao LQ, Xu MD, Zhang YQ, Zhong YS, Ma LL, Qin WZ, Hu JW, Cai MY, He MJ, Cui Z. Long-term outcomes of peroral endoscopic myotomy for achalasia in pediatric patients: a prospective, single-center study.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2015; </w:t>
      </w:r>
      <w:r w:rsidRPr="007F3C37">
        <w:rPr>
          <w:rFonts w:ascii="Book Antiqua" w:eastAsia="宋体" w:hAnsi="Book Antiqua" w:cs="宋体"/>
          <w:b/>
          <w:bCs/>
          <w:color w:val="000000" w:themeColor="text1"/>
        </w:rPr>
        <w:t>81</w:t>
      </w:r>
      <w:r w:rsidRPr="007F3C37">
        <w:rPr>
          <w:rFonts w:ascii="Book Antiqua" w:eastAsia="宋体" w:hAnsi="Book Antiqua" w:cs="宋体"/>
          <w:color w:val="000000" w:themeColor="text1"/>
        </w:rPr>
        <w:t>: 91-100 [PMID: 25088923 DOI: 10.1016/j.gie.2014.06.035]</w:t>
      </w:r>
    </w:p>
    <w:p w14:paraId="0FCA90E6"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13 </w:t>
      </w:r>
      <w:r w:rsidRPr="007F3C37">
        <w:rPr>
          <w:rFonts w:ascii="Book Antiqua" w:eastAsia="宋体" w:hAnsi="Book Antiqua" w:cs="宋体"/>
          <w:b/>
          <w:bCs/>
          <w:color w:val="000000" w:themeColor="text1"/>
        </w:rPr>
        <w:t>Familiari P</w:t>
      </w:r>
      <w:r w:rsidRPr="007F3C37">
        <w:rPr>
          <w:rFonts w:ascii="Book Antiqua" w:eastAsia="宋体" w:hAnsi="Book Antiqua" w:cs="宋体"/>
          <w:color w:val="000000" w:themeColor="text1"/>
        </w:rPr>
        <w:t xml:space="preserve">, Marchese M, Gigante G, Boskoski I, Tringali A, Perri V, Costamagna G. Peroral endoscopic myotomy for the treatment of achalasia in children. </w:t>
      </w:r>
      <w:r w:rsidRPr="007F3C37">
        <w:rPr>
          <w:rFonts w:ascii="Book Antiqua" w:eastAsia="宋体" w:hAnsi="Book Antiqua" w:cs="宋体"/>
          <w:i/>
          <w:iCs/>
          <w:color w:val="000000" w:themeColor="text1"/>
        </w:rPr>
        <w:t>J Pediatr Gastroenterol Nutr</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57</w:t>
      </w:r>
      <w:r w:rsidRPr="007F3C37">
        <w:rPr>
          <w:rFonts w:ascii="Book Antiqua" w:eastAsia="宋体" w:hAnsi="Book Antiqua" w:cs="宋体"/>
          <w:color w:val="000000" w:themeColor="text1"/>
        </w:rPr>
        <w:t>: 794-797 [PMID: 23941997 DOI: 10.1097/MPG.0b013e3182a803f7]</w:t>
      </w:r>
    </w:p>
    <w:p w14:paraId="69257915"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14 </w:t>
      </w:r>
      <w:r w:rsidRPr="007F3C37">
        <w:rPr>
          <w:rFonts w:ascii="Book Antiqua" w:eastAsia="宋体" w:hAnsi="Book Antiqua" w:cs="宋体"/>
          <w:b/>
          <w:color w:val="000000" w:themeColor="text1"/>
        </w:rPr>
        <w:t xml:space="preserve">Kandulski A, </w:t>
      </w:r>
      <w:r w:rsidRPr="007F3C37">
        <w:rPr>
          <w:rFonts w:ascii="Book Antiqua" w:eastAsia="宋体" w:hAnsi="Book Antiqua" w:cs="宋体"/>
          <w:color w:val="000000" w:themeColor="text1"/>
        </w:rPr>
        <w:t xml:space="preserve">Fuchs KH, Weigt J, Malfertheiner P. Jackhammer esophagus: high-resolution manometry and therapeutic approach using peroral endoscopic myotomy (POEM). </w:t>
      </w:r>
      <w:r w:rsidRPr="007F3C37">
        <w:rPr>
          <w:rFonts w:ascii="Book Antiqua" w:eastAsia="宋体" w:hAnsi="Book Antiqua" w:cs="宋体"/>
          <w:i/>
          <w:iCs/>
          <w:color w:val="000000" w:themeColor="text1"/>
        </w:rPr>
        <w:t>Dis Esophagus</w:t>
      </w:r>
      <w:r w:rsidRPr="007F3C37">
        <w:rPr>
          <w:rFonts w:ascii="Book Antiqua" w:eastAsia="宋体" w:hAnsi="Book Antiqua" w:cs="宋体"/>
          <w:color w:val="000000" w:themeColor="text1"/>
        </w:rPr>
        <w:t xml:space="preserve"> 2014; Epub ahead of print [PMID: 24460870 DOI: 10.1111/dote.12182]</w:t>
      </w:r>
    </w:p>
    <w:p w14:paraId="5DA2F6F0"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15 </w:t>
      </w:r>
      <w:r w:rsidRPr="007F3C37">
        <w:rPr>
          <w:rFonts w:ascii="Book Antiqua" w:eastAsia="宋体" w:hAnsi="Book Antiqua" w:cs="宋体"/>
          <w:b/>
          <w:bCs/>
          <w:color w:val="000000" w:themeColor="text1"/>
        </w:rPr>
        <w:t>Khashab MA</w:t>
      </w:r>
      <w:r w:rsidRPr="007F3C37">
        <w:rPr>
          <w:rFonts w:ascii="Book Antiqua" w:eastAsia="宋体" w:hAnsi="Book Antiqua" w:cs="宋体"/>
          <w:color w:val="000000" w:themeColor="text1"/>
        </w:rPr>
        <w:t xml:space="preserve">, Saxena P, Kumbhari V, Nandwani M, Roland BC, Stein E, Clarke JO, Stavropoulos S, Inoue H, Pasricha PJ. Peroral endoscopic myotomy as a platform for the treatment of spastic esophageal disorders refractory to medical therapy (with video).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79</w:t>
      </w:r>
      <w:r w:rsidRPr="007F3C37">
        <w:rPr>
          <w:rFonts w:ascii="Book Antiqua" w:eastAsia="宋体" w:hAnsi="Book Antiqua" w:cs="宋体"/>
          <w:color w:val="000000" w:themeColor="text1"/>
        </w:rPr>
        <w:t>: 136-139 [PMID: 24342590 DOI: 10.1016/j.gie.2013.08.021]</w:t>
      </w:r>
    </w:p>
    <w:p w14:paraId="4FE84CFF"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16 </w:t>
      </w:r>
      <w:r w:rsidRPr="007F3C37">
        <w:rPr>
          <w:rFonts w:ascii="Book Antiqua" w:eastAsia="宋体" w:hAnsi="Book Antiqua" w:cs="宋体"/>
          <w:b/>
          <w:bCs/>
          <w:color w:val="000000" w:themeColor="text1"/>
        </w:rPr>
        <w:t>Kristensen HØ</w:t>
      </w:r>
      <w:r w:rsidRPr="007F3C37">
        <w:rPr>
          <w:rFonts w:ascii="Book Antiqua" w:eastAsia="宋体" w:hAnsi="Book Antiqua" w:cs="宋体"/>
          <w:color w:val="000000" w:themeColor="text1"/>
        </w:rPr>
        <w:t xml:space="preserve">, Bjerregaard NC, Rask P, Mortensen FV, Kunda R. Peroral endoscopic myotomy (POEM) for nutcracker esophagus. </w:t>
      </w:r>
      <w:proofErr w:type="gramStart"/>
      <w:r w:rsidRPr="007F3C37">
        <w:rPr>
          <w:rFonts w:ascii="Book Antiqua" w:eastAsia="宋体" w:hAnsi="Book Antiqua" w:cs="宋体"/>
          <w:color w:val="000000" w:themeColor="text1"/>
        </w:rPr>
        <w:t>Three cases with 12 months follow-up.</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Scand J Gastroenterol</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49</w:t>
      </w:r>
      <w:r w:rsidRPr="007F3C37">
        <w:rPr>
          <w:rFonts w:ascii="Book Antiqua" w:eastAsia="宋体" w:hAnsi="Book Antiqua" w:cs="宋体"/>
          <w:color w:val="000000" w:themeColor="text1"/>
        </w:rPr>
        <w:t>: 1285-1289 [PMID: 25225846 DOI: 10.3109/00365521.2014.958096]</w:t>
      </w:r>
    </w:p>
    <w:p w14:paraId="1DDEBD7D"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17 </w:t>
      </w:r>
      <w:r w:rsidRPr="007F3C37">
        <w:rPr>
          <w:rFonts w:ascii="Book Antiqua" w:eastAsia="宋体" w:hAnsi="Book Antiqua" w:cs="宋体"/>
          <w:b/>
          <w:bCs/>
          <w:color w:val="000000" w:themeColor="text1"/>
        </w:rPr>
        <w:t>Louis H</w:t>
      </w:r>
      <w:r w:rsidRPr="007F3C37">
        <w:rPr>
          <w:rFonts w:ascii="Book Antiqua" w:eastAsia="宋体" w:hAnsi="Book Antiqua" w:cs="宋体"/>
          <w:color w:val="000000" w:themeColor="text1"/>
        </w:rPr>
        <w:t xml:space="preserve">, Covas A, Coppens E, Devière J. Distal esophageal spasm treated by peroral endoscopic myotomy. </w:t>
      </w:r>
      <w:r w:rsidRPr="007F3C37">
        <w:rPr>
          <w:rFonts w:ascii="Book Antiqua" w:eastAsia="宋体" w:hAnsi="Book Antiqua" w:cs="宋体"/>
          <w:i/>
          <w:iCs/>
          <w:color w:val="000000" w:themeColor="text1"/>
        </w:rPr>
        <w:t>Am J Gastroenterol</w:t>
      </w:r>
      <w:r w:rsidRPr="007F3C37">
        <w:rPr>
          <w:rFonts w:ascii="Book Antiqua" w:eastAsia="宋体" w:hAnsi="Book Antiqua" w:cs="宋体"/>
          <w:color w:val="000000" w:themeColor="text1"/>
        </w:rPr>
        <w:t xml:space="preserve"> 2012; </w:t>
      </w:r>
      <w:r w:rsidRPr="007F3C37">
        <w:rPr>
          <w:rFonts w:ascii="Book Antiqua" w:eastAsia="宋体" w:hAnsi="Book Antiqua" w:cs="宋体"/>
          <w:b/>
          <w:bCs/>
          <w:color w:val="000000" w:themeColor="text1"/>
        </w:rPr>
        <w:t>107</w:t>
      </w:r>
      <w:r w:rsidRPr="007F3C37">
        <w:rPr>
          <w:rFonts w:ascii="Book Antiqua" w:eastAsia="宋体" w:hAnsi="Book Antiqua" w:cs="宋体"/>
          <w:color w:val="000000" w:themeColor="text1"/>
        </w:rPr>
        <w:t>: 1926-1927 [PMID: 23211862 DOI: 10.1038/ajg.2012.317]</w:t>
      </w:r>
    </w:p>
    <w:p w14:paraId="051818A4"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18 </w:t>
      </w:r>
      <w:r w:rsidRPr="007F3C37">
        <w:rPr>
          <w:rFonts w:ascii="Book Antiqua" w:eastAsia="宋体" w:hAnsi="Book Antiqua" w:cs="宋体"/>
          <w:b/>
          <w:bCs/>
          <w:color w:val="000000" w:themeColor="text1"/>
        </w:rPr>
        <w:t>Minami H</w:t>
      </w:r>
      <w:r w:rsidRPr="007F3C37">
        <w:rPr>
          <w:rFonts w:ascii="Book Antiqua" w:eastAsia="宋体" w:hAnsi="Book Antiqua" w:cs="宋体"/>
          <w:color w:val="000000" w:themeColor="text1"/>
        </w:rPr>
        <w:t xml:space="preserve">, Isomoto H, Yamaguchi N, Ohnita K, Takeshima F, Inoue H, Nakao K. Peroral endoscopic myotomy (POEM) for diffuse esophageal spasm. </w:t>
      </w:r>
      <w:r w:rsidRPr="007F3C37">
        <w:rPr>
          <w:rFonts w:ascii="Book Antiqua" w:eastAsia="宋体" w:hAnsi="Book Antiqua" w:cs="宋体"/>
          <w:i/>
          <w:iCs/>
          <w:color w:val="000000" w:themeColor="text1"/>
        </w:rPr>
        <w:t>Endoscopy</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 xml:space="preserve">46 </w:t>
      </w:r>
      <w:r w:rsidRPr="007F3C37">
        <w:rPr>
          <w:rFonts w:ascii="Book Antiqua" w:eastAsia="宋体" w:hAnsi="Book Antiqua" w:cs="宋体"/>
          <w:bCs/>
          <w:color w:val="000000" w:themeColor="text1"/>
        </w:rPr>
        <w:t>Suppl 1 UCTN</w:t>
      </w:r>
      <w:r w:rsidRPr="007F3C37">
        <w:rPr>
          <w:rFonts w:ascii="Book Antiqua" w:eastAsia="宋体" w:hAnsi="Book Antiqua" w:cs="宋体"/>
          <w:color w:val="000000" w:themeColor="text1"/>
        </w:rPr>
        <w:t>: E79-E81 [PMID: 24676826 DOI: 10.1055/s-0032-1309922]</w:t>
      </w:r>
    </w:p>
    <w:p w14:paraId="0875EFD9"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19 </w:t>
      </w:r>
      <w:r w:rsidRPr="007F3C37">
        <w:rPr>
          <w:rFonts w:ascii="Book Antiqua" w:eastAsia="宋体" w:hAnsi="Book Antiqua" w:cs="宋体"/>
          <w:b/>
          <w:bCs/>
          <w:color w:val="000000" w:themeColor="text1"/>
        </w:rPr>
        <w:t>Shiwaku H</w:t>
      </w:r>
      <w:r w:rsidRPr="007F3C37">
        <w:rPr>
          <w:rFonts w:ascii="Book Antiqua" w:eastAsia="宋体" w:hAnsi="Book Antiqua" w:cs="宋体"/>
          <w:color w:val="000000" w:themeColor="text1"/>
        </w:rPr>
        <w:t xml:space="preserve">, Inoue H, Beppu R, Nakashima R, Minami H, Shiroshita T, Yamauchi Y, Hoshino S, Yamashita Y. Successful treatment of diffuse esophageal spasm by peroral endoscopic myotomy.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77</w:t>
      </w:r>
      <w:r w:rsidRPr="007F3C37">
        <w:rPr>
          <w:rFonts w:ascii="Book Antiqua" w:eastAsia="宋体" w:hAnsi="Book Antiqua" w:cs="宋体"/>
          <w:color w:val="000000" w:themeColor="text1"/>
        </w:rPr>
        <w:t>: 149-150 [PMID: 22482919 DOI: 10.1016/j.gie.2012.02.008]</w:t>
      </w:r>
    </w:p>
    <w:p w14:paraId="2F7F0803"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20 </w:t>
      </w:r>
      <w:r w:rsidRPr="007F3C37">
        <w:rPr>
          <w:rFonts w:ascii="Book Antiqua" w:eastAsia="宋体" w:hAnsi="Book Antiqua" w:cs="宋体"/>
          <w:b/>
          <w:bCs/>
          <w:color w:val="000000" w:themeColor="text1"/>
        </w:rPr>
        <w:t>Roman S</w:t>
      </w:r>
      <w:r w:rsidRPr="007F3C37">
        <w:rPr>
          <w:rFonts w:ascii="Book Antiqua" w:eastAsia="宋体" w:hAnsi="Book Antiqua" w:cs="宋体"/>
          <w:color w:val="000000" w:themeColor="text1"/>
        </w:rPr>
        <w:t xml:space="preserve">, Kahrilas PJ. </w:t>
      </w:r>
      <w:proofErr w:type="gramStart"/>
      <w:r w:rsidRPr="007F3C37">
        <w:rPr>
          <w:rFonts w:ascii="Book Antiqua" w:eastAsia="宋体" w:hAnsi="Book Antiqua" w:cs="宋体"/>
          <w:color w:val="000000" w:themeColor="text1"/>
        </w:rPr>
        <w:t>Management of spastic disorders of the esophagus.</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Gastroenterol Clin North Am</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42</w:t>
      </w:r>
      <w:r w:rsidRPr="007F3C37">
        <w:rPr>
          <w:rFonts w:ascii="Book Antiqua" w:eastAsia="宋体" w:hAnsi="Book Antiqua" w:cs="宋体"/>
          <w:color w:val="000000" w:themeColor="text1"/>
        </w:rPr>
        <w:t>: 27-43 [PMID: 23452629 DOI: 10.1016/j.gtc.2012.11.002]</w:t>
      </w:r>
    </w:p>
    <w:p w14:paraId="37632D10"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21 </w:t>
      </w:r>
      <w:r w:rsidRPr="007F3C37">
        <w:rPr>
          <w:rFonts w:ascii="Book Antiqua" w:eastAsia="宋体" w:hAnsi="Book Antiqua" w:cs="宋体"/>
          <w:b/>
          <w:color w:val="000000" w:themeColor="text1"/>
        </w:rPr>
        <w:t>Khashab MA,</w:t>
      </w:r>
      <w:r w:rsidRPr="007F3C37">
        <w:rPr>
          <w:rFonts w:ascii="Book Antiqua" w:eastAsia="宋体" w:hAnsi="Book Antiqua" w:cs="宋体"/>
          <w:color w:val="000000" w:themeColor="text1"/>
        </w:rPr>
        <w:t xml:space="preserve"> Messallam AA, Onimaru M, Teitelbaum EN, Ujiki MB, Gitelis ME, Modayil RJ, Hungness ES, Stavropoulos SN, El Zein MH, Shiwaku H, Kunda R, Repici A, Minami H, Chiu PW, Ponsky J, Kumbhari V, Saxena P, Maydeo AP, Inoue H. International Multicenter Experience with Peroral Endoscopic Myotomy (POEM) for the Treatment of Spastic Esophageal Disorders Refractory to Medical Therapy. </w:t>
      </w:r>
      <w:r w:rsidRPr="007F3C37">
        <w:rPr>
          <w:rFonts w:ascii="Book Antiqua" w:eastAsia="宋体" w:hAnsi="Book Antiqua" w:cs="宋体"/>
          <w:i/>
          <w:color w:val="000000" w:themeColor="text1"/>
        </w:rPr>
        <w:t>Gastrointestinal Endoscopy</w:t>
      </w:r>
      <w:r w:rsidRPr="007F3C37">
        <w:rPr>
          <w:rFonts w:ascii="Book Antiqua" w:eastAsia="宋体" w:hAnsi="Book Antiqua" w:cs="宋体"/>
          <w:color w:val="000000" w:themeColor="text1"/>
        </w:rPr>
        <w:t xml:space="preserve"> 2014; </w:t>
      </w:r>
      <w:r w:rsidRPr="007F3C37">
        <w:rPr>
          <w:rFonts w:ascii="Book Antiqua" w:eastAsia="宋体" w:hAnsi="Book Antiqua" w:cs="宋体"/>
          <w:b/>
          <w:color w:val="000000" w:themeColor="text1"/>
        </w:rPr>
        <w:t>79</w:t>
      </w:r>
      <w:r w:rsidRPr="007F3C37">
        <w:rPr>
          <w:rFonts w:ascii="Book Antiqua" w:eastAsia="宋体" w:hAnsi="Book Antiqua" w:cs="宋体"/>
          <w:color w:val="000000" w:themeColor="text1"/>
        </w:rPr>
        <w:t xml:space="preserve"> Suppl: AB167 [DOI: 10.1016/j.gie.2014.02.170]</w:t>
      </w:r>
    </w:p>
    <w:p w14:paraId="72C48DB6"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22 </w:t>
      </w:r>
      <w:r w:rsidRPr="007F3C37">
        <w:rPr>
          <w:rFonts w:ascii="Book Antiqua" w:eastAsia="宋体" w:hAnsi="Book Antiqua" w:cs="宋体"/>
          <w:b/>
          <w:bCs/>
          <w:color w:val="000000" w:themeColor="text1"/>
        </w:rPr>
        <w:t>Khashab MA</w:t>
      </w:r>
      <w:r w:rsidRPr="007F3C37">
        <w:rPr>
          <w:rFonts w:ascii="Book Antiqua" w:eastAsia="宋体" w:hAnsi="Book Antiqua" w:cs="宋体"/>
          <w:color w:val="000000" w:themeColor="text1"/>
        </w:rPr>
        <w:t xml:space="preserve">, Stein E, Clarke JO, Saxena P, Kumbhari V, Chander Roland B, Kalloo AN, Stavropoulos S, Pasricha P, Inoue H. Gastric peroral endoscopic myotomy for refractory gastroparesis: first human endoscopic pyloromyotomy (with video).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78</w:t>
      </w:r>
      <w:r w:rsidRPr="007F3C37">
        <w:rPr>
          <w:rFonts w:ascii="Book Antiqua" w:eastAsia="宋体" w:hAnsi="Book Antiqua" w:cs="宋体"/>
          <w:color w:val="000000" w:themeColor="text1"/>
        </w:rPr>
        <w:t>: 764-768 [PMID: 24120337 DOI: 10.1016/j.gie.2013.07.019]</w:t>
      </w:r>
    </w:p>
    <w:p w14:paraId="797D6338"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23 </w:t>
      </w:r>
      <w:r w:rsidRPr="007F3C37">
        <w:rPr>
          <w:rFonts w:ascii="Book Antiqua" w:eastAsia="宋体" w:hAnsi="Book Antiqua" w:cs="宋体"/>
          <w:b/>
          <w:color w:val="000000" w:themeColor="text1"/>
        </w:rPr>
        <w:t>Shlomovitz E,</w:t>
      </w:r>
      <w:r w:rsidRPr="007F3C37">
        <w:rPr>
          <w:rFonts w:ascii="Book Antiqua" w:eastAsia="宋体" w:hAnsi="Book Antiqua" w:cs="宋体"/>
          <w:color w:val="000000" w:themeColor="text1"/>
        </w:rPr>
        <w:t xml:space="preserve"> Pescarus R, Cassera MA, Sharata AM, Reavis KM, Dunst CM, Swanstrom LL. </w:t>
      </w:r>
      <w:proofErr w:type="gramStart"/>
      <w:r w:rsidRPr="007F3C37">
        <w:rPr>
          <w:rFonts w:ascii="Book Antiqua" w:eastAsia="宋体" w:hAnsi="Book Antiqua" w:cs="宋体"/>
          <w:color w:val="000000" w:themeColor="text1"/>
        </w:rPr>
        <w:t>Early human experience with per-oral endoscopic pyloromyotomy (POP).</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2014; Epub ahead of print [PMID: 25106716 DOI: 10.1007/s00464-014-3720-6]</w:t>
      </w:r>
    </w:p>
    <w:p w14:paraId="5A544EF5"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24 </w:t>
      </w:r>
      <w:r w:rsidRPr="007F3C37">
        <w:rPr>
          <w:rFonts w:ascii="Book Antiqua" w:eastAsia="宋体" w:hAnsi="Book Antiqua" w:cs="宋体"/>
          <w:b/>
          <w:bCs/>
          <w:color w:val="000000" w:themeColor="text1"/>
        </w:rPr>
        <w:t>Eckardt VF</w:t>
      </w:r>
      <w:r w:rsidRPr="007F3C37">
        <w:rPr>
          <w:rFonts w:ascii="Book Antiqua" w:eastAsia="宋体" w:hAnsi="Book Antiqua" w:cs="宋体"/>
          <w:color w:val="000000" w:themeColor="text1"/>
        </w:rPr>
        <w:t>.</w:t>
      </w:r>
      <w:proofErr w:type="gramEnd"/>
      <w:r w:rsidRPr="007F3C37">
        <w:rPr>
          <w:rFonts w:ascii="Book Antiqua" w:eastAsia="宋体" w:hAnsi="Book Antiqua" w:cs="宋体"/>
          <w:color w:val="000000" w:themeColor="text1"/>
        </w:rPr>
        <w:t xml:space="preserve"> </w:t>
      </w:r>
      <w:proofErr w:type="gramStart"/>
      <w:r w:rsidRPr="007F3C37">
        <w:rPr>
          <w:rFonts w:ascii="Book Antiqua" w:eastAsia="宋体" w:hAnsi="Book Antiqua" w:cs="宋体"/>
          <w:color w:val="000000" w:themeColor="text1"/>
        </w:rPr>
        <w:t>Clinical presentations and complications of achalasia.</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Gastrointest Endosc Clin N Am</w:t>
      </w:r>
      <w:r w:rsidRPr="007F3C37">
        <w:rPr>
          <w:rFonts w:ascii="Book Antiqua" w:eastAsia="宋体" w:hAnsi="Book Antiqua" w:cs="宋体"/>
          <w:color w:val="000000" w:themeColor="text1"/>
        </w:rPr>
        <w:t xml:space="preserve"> 2001; </w:t>
      </w:r>
      <w:r w:rsidRPr="007F3C37">
        <w:rPr>
          <w:rFonts w:ascii="Book Antiqua" w:eastAsia="宋体" w:hAnsi="Book Antiqua" w:cs="宋体"/>
          <w:b/>
          <w:bCs/>
          <w:color w:val="000000" w:themeColor="text1"/>
        </w:rPr>
        <w:t>11</w:t>
      </w:r>
      <w:r w:rsidRPr="007F3C37">
        <w:rPr>
          <w:rFonts w:ascii="Book Antiqua" w:eastAsia="宋体" w:hAnsi="Book Antiqua" w:cs="宋体"/>
          <w:color w:val="000000" w:themeColor="text1"/>
        </w:rPr>
        <w:t xml:space="preserve">: 281-92, </w:t>
      </w:r>
      <w:proofErr w:type="gramStart"/>
      <w:r w:rsidRPr="007F3C37">
        <w:rPr>
          <w:rFonts w:ascii="Book Antiqua" w:eastAsia="宋体" w:hAnsi="Book Antiqua" w:cs="宋体"/>
          <w:color w:val="000000" w:themeColor="text1"/>
        </w:rPr>
        <w:t>vi</w:t>
      </w:r>
      <w:proofErr w:type="gramEnd"/>
      <w:r w:rsidRPr="007F3C37">
        <w:rPr>
          <w:rFonts w:ascii="Book Antiqua" w:eastAsia="宋体" w:hAnsi="Book Antiqua" w:cs="宋体"/>
          <w:color w:val="000000" w:themeColor="text1"/>
        </w:rPr>
        <w:t xml:space="preserve"> [PMID: 11319062]</w:t>
      </w:r>
    </w:p>
    <w:p w14:paraId="6F65F155"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25 </w:t>
      </w:r>
      <w:r w:rsidRPr="007F3C37">
        <w:rPr>
          <w:rFonts w:ascii="Book Antiqua" w:eastAsia="宋体" w:hAnsi="Book Antiqua" w:cs="宋体"/>
          <w:b/>
          <w:color w:val="000000" w:themeColor="text1"/>
        </w:rPr>
        <w:t xml:space="preserve">Greene CL, </w:t>
      </w:r>
      <w:r w:rsidRPr="007F3C37">
        <w:rPr>
          <w:rFonts w:ascii="Book Antiqua" w:eastAsia="宋体" w:hAnsi="Book Antiqua" w:cs="宋体"/>
          <w:color w:val="000000" w:themeColor="text1"/>
        </w:rPr>
        <w:t xml:space="preserve">Chang EJ, Oh DS, Worrell SG, Hagen JA, DeMeester SR. High resolution manometry sub-classification of Achalasia: does it really matter? : Does Achalasia sub-classification matter?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2014; Epub ahead of print [PMID: 25249148 DOI: 10.1007/s00464-014-3804-3]</w:t>
      </w:r>
    </w:p>
    <w:p w14:paraId="34E82C09"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26 </w:t>
      </w:r>
      <w:r w:rsidRPr="007F3C37">
        <w:rPr>
          <w:rFonts w:ascii="Book Antiqua" w:eastAsia="宋体" w:hAnsi="Book Antiqua" w:cs="宋体"/>
          <w:b/>
          <w:bCs/>
          <w:color w:val="000000" w:themeColor="text1"/>
        </w:rPr>
        <w:t>Pescarus R</w:t>
      </w:r>
      <w:r w:rsidRPr="007F3C37">
        <w:rPr>
          <w:rFonts w:ascii="Book Antiqua" w:eastAsia="宋体" w:hAnsi="Book Antiqua" w:cs="宋体"/>
          <w:color w:val="000000" w:themeColor="text1"/>
        </w:rPr>
        <w:t>, Shlomovitz E, Swanstrom LL.</w:t>
      </w:r>
      <w:proofErr w:type="gramEnd"/>
      <w:r w:rsidRPr="007F3C37">
        <w:rPr>
          <w:rFonts w:ascii="Book Antiqua" w:eastAsia="宋体" w:hAnsi="Book Antiqua" w:cs="宋体"/>
          <w:color w:val="000000" w:themeColor="text1"/>
        </w:rPr>
        <w:t xml:space="preserve"> </w:t>
      </w:r>
      <w:proofErr w:type="gramStart"/>
      <w:r w:rsidRPr="007F3C37">
        <w:rPr>
          <w:rFonts w:ascii="Book Antiqua" w:eastAsia="宋体" w:hAnsi="Book Antiqua" w:cs="宋体"/>
          <w:color w:val="000000" w:themeColor="text1"/>
        </w:rPr>
        <w:t>Per-oral endoscopic myotomy (POEM) for esophageal achalasia.</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Curr Gastroenterol Rep</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16</w:t>
      </w:r>
      <w:r w:rsidRPr="007F3C37">
        <w:rPr>
          <w:rFonts w:ascii="Book Antiqua" w:eastAsia="宋体" w:hAnsi="Book Antiqua" w:cs="宋体"/>
          <w:color w:val="000000" w:themeColor="text1"/>
        </w:rPr>
        <w:t>: 369 [PMID: 24362953 DOI: 10.1007/s11894-013-0369-6]</w:t>
      </w:r>
    </w:p>
    <w:p w14:paraId="49EE2D29"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27 </w:t>
      </w:r>
      <w:r w:rsidRPr="007F3C37">
        <w:rPr>
          <w:rFonts w:ascii="Book Antiqua" w:eastAsia="宋体" w:hAnsi="Book Antiqua" w:cs="宋体"/>
          <w:b/>
          <w:bCs/>
          <w:color w:val="000000" w:themeColor="text1"/>
        </w:rPr>
        <w:t>Saxena P</w:t>
      </w:r>
      <w:r w:rsidRPr="007F3C37">
        <w:rPr>
          <w:rFonts w:ascii="Book Antiqua" w:eastAsia="宋体" w:hAnsi="Book Antiqua" w:cs="宋体"/>
          <w:color w:val="000000" w:themeColor="text1"/>
        </w:rPr>
        <w:t>, Pippenger R, Khashab MA.</w:t>
      </w:r>
      <w:proofErr w:type="gramEnd"/>
      <w:r w:rsidRPr="007F3C37">
        <w:rPr>
          <w:rFonts w:ascii="Book Antiqua" w:eastAsia="宋体" w:hAnsi="Book Antiqua" w:cs="宋体"/>
          <w:color w:val="000000" w:themeColor="text1"/>
        </w:rPr>
        <w:t xml:space="preserve"> Preventing aspiration during peroral endoscopic myotomy. </w:t>
      </w:r>
      <w:r w:rsidRPr="007F3C37">
        <w:rPr>
          <w:rFonts w:ascii="Book Antiqua" w:eastAsia="宋体" w:hAnsi="Book Antiqua" w:cs="宋体"/>
          <w:i/>
          <w:iCs/>
          <w:color w:val="000000" w:themeColor="text1"/>
        </w:rPr>
        <w:t>J Anesth</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28</w:t>
      </w:r>
      <w:r w:rsidRPr="007F3C37">
        <w:rPr>
          <w:rFonts w:ascii="Book Antiqua" w:eastAsia="宋体" w:hAnsi="Book Antiqua" w:cs="宋体"/>
          <w:color w:val="000000" w:themeColor="text1"/>
        </w:rPr>
        <w:t>: 959 [PMID: 25115910 DOI: 10.1007/s00540-014-1898-3]</w:t>
      </w:r>
    </w:p>
    <w:p w14:paraId="51475A35"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28 </w:t>
      </w:r>
      <w:r w:rsidRPr="007F3C37">
        <w:rPr>
          <w:rFonts w:ascii="Book Antiqua" w:eastAsia="宋体" w:hAnsi="Book Antiqua" w:cs="宋体"/>
          <w:b/>
          <w:color w:val="000000" w:themeColor="text1"/>
        </w:rPr>
        <w:t>Teitelbaum EN,</w:t>
      </w:r>
      <w:r w:rsidRPr="007F3C37">
        <w:rPr>
          <w:rFonts w:ascii="Book Antiqua" w:eastAsia="宋体" w:hAnsi="Book Antiqua" w:cs="宋体"/>
          <w:color w:val="000000" w:themeColor="text1"/>
        </w:rPr>
        <w:t xml:space="preserve"> Soper NJ, Pandolfino JE, Kahrilas PJ, Hirano I, Boris L, Nicodeme F, Lin Z, Hungness ES. Esophagogastric junction distensibility measurements during Heller myotomy and POEM for achalasia predict postoperative symptomatic outcomes.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2014; Epub ahead of print [PMID: 25055891 DOI: 10.1007/s00464-014-3733-1]</w:t>
      </w:r>
    </w:p>
    <w:p w14:paraId="395C74B4"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29 </w:t>
      </w:r>
      <w:r w:rsidRPr="007F3C37">
        <w:rPr>
          <w:rFonts w:ascii="Book Antiqua" w:eastAsia="宋体" w:hAnsi="Book Antiqua" w:cs="宋体"/>
          <w:b/>
          <w:bCs/>
          <w:color w:val="000000" w:themeColor="text1"/>
        </w:rPr>
        <w:t>Rieder E</w:t>
      </w:r>
      <w:r w:rsidRPr="007F3C37">
        <w:rPr>
          <w:rFonts w:ascii="Book Antiqua" w:eastAsia="宋体" w:hAnsi="Book Antiqua" w:cs="宋体"/>
          <w:color w:val="000000" w:themeColor="text1"/>
        </w:rPr>
        <w:t xml:space="preserve">, Swanström LL, Perretta S, Lenglinger J, Riegler M, Dunst CM. Intraoperative assessment of esophagogastric junction distensibility during per oral endoscopic myotomy (POEM) for esophageal motility disorders.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27</w:t>
      </w:r>
      <w:r w:rsidRPr="007F3C37">
        <w:rPr>
          <w:rFonts w:ascii="Book Antiqua" w:eastAsia="宋体" w:hAnsi="Book Antiqua" w:cs="宋体"/>
          <w:color w:val="000000" w:themeColor="text1"/>
        </w:rPr>
        <w:t>: 400-405 [PMID: 22955896 DOI: 10.1007/s00464-012-2484-0]</w:t>
      </w:r>
    </w:p>
    <w:p w14:paraId="2AF5E1E0"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30 </w:t>
      </w:r>
      <w:r w:rsidRPr="007F3C37">
        <w:rPr>
          <w:rFonts w:ascii="Book Antiqua" w:eastAsia="宋体" w:hAnsi="Book Antiqua" w:cs="宋体"/>
          <w:b/>
          <w:bCs/>
          <w:color w:val="000000" w:themeColor="text1"/>
        </w:rPr>
        <w:t>Teitelbaum EN</w:t>
      </w:r>
      <w:r w:rsidRPr="007F3C37">
        <w:rPr>
          <w:rFonts w:ascii="Book Antiqua" w:eastAsia="宋体" w:hAnsi="Book Antiqua" w:cs="宋体"/>
          <w:color w:val="000000" w:themeColor="text1"/>
        </w:rPr>
        <w:t xml:space="preserve">, Soper NJ, Pandolfino JE, Kahrilas PJ, Boris L, Nicodème F, Lin Z, Hungness ES. An extended proximal esophageal myotomy is necessary to normalize EGJ distensibility during Heller myotomy for achalasia, but not POEM.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28</w:t>
      </w:r>
      <w:r w:rsidRPr="007F3C37">
        <w:rPr>
          <w:rFonts w:ascii="Book Antiqua" w:eastAsia="宋体" w:hAnsi="Book Antiqua" w:cs="宋体"/>
          <w:color w:val="000000" w:themeColor="text1"/>
        </w:rPr>
        <w:t>: 2840-2847 [PMID: 24853854 DOI: 10.1007/s00464-014-3563-1]</w:t>
      </w:r>
    </w:p>
    <w:p w14:paraId="35E728F7"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31 </w:t>
      </w:r>
      <w:r w:rsidRPr="007F3C37">
        <w:rPr>
          <w:rFonts w:ascii="Book Antiqua" w:eastAsia="宋体" w:hAnsi="Book Antiqua" w:cs="宋体"/>
          <w:b/>
          <w:bCs/>
          <w:color w:val="000000" w:themeColor="text1"/>
        </w:rPr>
        <w:t>Khashab MA</w:t>
      </w:r>
      <w:r w:rsidRPr="007F3C37">
        <w:rPr>
          <w:rFonts w:ascii="Book Antiqua" w:eastAsia="宋体" w:hAnsi="Book Antiqua" w:cs="宋体"/>
          <w:color w:val="000000" w:themeColor="text1"/>
        </w:rPr>
        <w:t xml:space="preserve">, Messallam AA, Saxena P, Kumbhari V, Ricourt E, Aguila G, Roland BC, Stein E, Nandwani M, Inoue H, Clarke JO. Jet injection of dyed saline facilitates efficient peroral endoscopic myotomy. </w:t>
      </w:r>
      <w:r w:rsidRPr="007F3C37">
        <w:rPr>
          <w:rFonts w:ascii="Book Antiqua" w:eastAsia="宋体" w:hAnsi="Book Antiqua" w:cs="宋体"/>
          <w:i/>
          <w:iCs/>
          <w:color w:val="000000" w:themeColor="text1"/>
        </w:rPr>
        <w:t>Endoscopy</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46</w:t>
      </w:r>
      <w:r w:rsidRPr="007F3C37">
        <w:rPr>
          <w:rFonts w:ascii="Book Antiqua" w:eastAsia="宋体" w:hAnsi="Book Antiqua" w:cs="宋体"/>
          <w:color w:val="000000" w:themeColor="text1"/>
        </w:rPr>
        <w:t>: 298-301 [PMID: 24338241 DOI: 10.1055/s-0033-1359024]</w:t>
      </w:r>
    </w:p>
    <w:p w14:paraId="001B565D"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32 </w:t>
      </w:r>
      <w:r w:rsidRPr="007F3C37">
        <w:rPr>
          <w:rFonts w:ascii="Book Antiqua" w:eastAsia="宋体" w:hAnsi="Book Antiqua" w:cs="宋体"/>
          <w:b/>
          <w:bCs/>
          <w:color w:val="000000" w:themeColor="text1"/>
        </w:rPr>
        <w:t>Khashab MA</w:t>
      </w:r>
      <w:r w:rsidRPr="007F3C37">
        <w:rPr>
          <w:rFonts w:ascii="Book Antiqua" w:eastAsia="宋体" w:hAnsi="Book Antiqua" w:cs="宋体"/>
          <w:color w:val="000000" w:themeColor="text1"/>
        </w:rPr>
        <w:t xml:space="preserve">, Kumbhari V, Kalloo AN, Saxena P. Peroral endoscopic myotomy: a 4-step approach to a challenging procedure.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79</w:t>
      </w:r>
      <w:r w:rsidRPr="007F3C37">
        <w:rPr>
          <w:rFonts w:ascii="Book Antiqua" w:eastAsia="宋体" w:hAnsi="Book Antiqua" w:cs="宋体"/>
          <w:color w:val="000000" w:themeColor="text1"/>
        </w:rPr>
        <w:t>: 997-998 [PMID: 24462165 DOI: 10.1016/j.gie.2013.12.004]</w:t>
      </w:r>
    </w:p>
    <w:p w14:paraId="33CCDDF7"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33 </w:t>
      </w:r>
      <w:r w:rsidRPr="007F3C37">
        <w:rPr>
          <w:rFonts w:ascii="Book Antiqua" w:eastAsia="宋体" w:hAnsi="Book Antiqua" w:cs="宋体"/>
          <w:b/>
          <w:bCs/>
          <w:color w:val="000000" w:themeColor="text1"/>
        </w:rPr>
        <w:t>Cai MY</w:t>
      </w:r>
      <w:r w:rsidRPr="007F3C37">
        <w:rPr>
          <w:rFonts w:ascii="Book Antiqua" w:eastAsia="宋体" w:hAnsi="Book Antiqua" w:cs="宋体"/>
          <w:color w:val="000000" w:themeColor="text1"/>
        </w:rPr>
        <w:t xml:space="preserve">, Zhou PH, Yao LQ, Xu MD, Zhong YS, Li QL, Chen WF, Hu JW, Cui Z, Zhu BQ. Peroral endoscopic myotomy for idiopathic achalasia: randomized comparison of water-jet assisted versus conventional dissection technique.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28</w:t>
      </w:r>
      <w:r w:rsidRPr="007F3C37">
        <w:rPr>
          <w:rFonts w:ascii="Book Antiqua" w:eastAsia="宋体" w:hAnsi="Book Antiqua" w:cs="宋体"/>
          <w:color w:val="000000" w:themeColor="text1"/>
        </w:rPr>
        <w:t>: 1158-1165 [PMID: 24232052 DOI: 10.1007/s00464-013-3300-1]</w:t>
      </w:r>
    </w:p>
    <w:p w14:paraId="556C1EB4"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34 </w:t>
      </w:r>
      <w:r w:rsidRPr="007F3C37">
        <w:rPr>
          <w:rFonts w:ascii="Book Antiqua" w:eastAsia="宋体" w:hAnsi="Book Antiqua" w:cs="宋体"/>
          <w:b/>
          <w:bCs/>
          <w:color w:val="000000" w:themeColor="text1"/>
        </w:rPr>
        <w:t>Litle VR</w:t>
      </w:r>
      <w:r w:rsidRPr="007F3C37">
        <w:rPr>
          <w:rFonts w:ascii="Book Antiqua" w:eastAsia="宋体" w:hAnsi="Book Antiqua" w:cs="宋体"/>
          <w:color w:val="000000" w:themeColor="text1"/>
        </w:rPr>
        <w:t>.</w:t>
      </w:r>
      <w:proofErr w:type="gramEnd"/>
      <w:r w:rsidRPr="007F3C37">
        <w:rPr>
          <w:rFonts w:ascii="Book Antiqua" w:eastAsia="宋体" w:hAnsi="Book Antiqua" w:cs="宋体"/>
          <w:color w:val="000000" w:themeColor="text1"/>
        </w:rPr>
        <w:t xml:space="preserve"> Laparoscopic Heller myotomy for achalasia: a review of the controversies. </w:t>
      </w:r>
      <w:r w:rsidRPr="007F3C37">
        <w:rPr>
          <w:rFonts w:ascii="Book Antiqua" w:eastAsia="宋体" w:hAnsi="Book Antiqua" w:cs="宋体"/>
          <w:i/>
          <w:iCs/>
          <w:color w:val="000000" w:themeColor="text1"/>
        </w:rPr>
        <w:t>Ann Thorac Surg</w:t>
      </w:r>
      <w:r w:rsidRPr="007F3C37">
        <w:rPr>
          <w:rFonts w:ascii="Book Antiqua" w:eastAsia="宋体" w:hAnsi="Book Antiqua" w:cs="宋体"/>
          <w:color w:val="000000" w:themeColor="text1"/>
        </w:rPr>
        <w:t xml:space="preserve"> 2008; </w:t>
      </w:r>
      <w:r w:rsidRPr="007F3C37">
        <w:rPr>
          <w:rFonts w:ascii="Book Antiqua" w:eastAsia="宋体" w:hAnsi="Book Antiqua" w:cs="宋体"/>
          <w:b/>
          <w:bCs/>
          <w:color w:val="000000" w:themeColor="text1"/>
        </w:rPr>
        <w:t>85</w:t>
      </w:r>
      <w:r w:rsidRPr="007F3C37">
        <w:rPr>
          <w:rFonts w:ascii="Book Antiqua" w:eastAsia="宋体" w:hAnsi="Book Antiqua" w:cs="宋体"/>
          <w:color w:val="000000" w:themeColor="text1"/>
        </w:rPr>
        <w:t>: S743-S746 [PMID: 18222208 DOI: 10.1016/j.athoracsur.2007.12.004]</w:t>
      </w:r>
    </w:p>
    <w:p w14:paraId="2FE2BCAD"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35 </w:t>
      </w:r>
      <w:r w:rsidRPr="007F3C37">
        <w:rPr>
          <w:rFonts w:ascii="Book Antiqua" w:eastAsia="宋体" w:hAnsi="Book Antiqua" w:cs="宋体"/>
          <w:b/>
          <w:bCs/>
          <w:color w:val="000000" w:themeColor="text1"/>
        </w:rPr>
        <w:t>Carter JT</w:t>
      </w:r>
      <w:r w:rsidRPr="007F3C37">
        <w:rPr>
          <w:rFonts w:ascii="Book Antiqua" w:eastAsia="宋体" w:hAnsi="Book Antiqua" w:cs="宋体"/>
          <w:color w:val="000000" w:themeColor="text1"/>
        </w:rPr>
        <w:t xml:space="preserve">, Nguyen D, Roll GR, Ma SW, Way LW. </w:t>
      </w:r>
      <w:proofErr w:type="gramStart"/>
      <w:r w:rsidRPr="007F3C37">
        <w:rPr>
          <w:rFonts w:ascii="Book Antiqua" w:eastAsia="宋体" w:hAnsi="Book Antiqua" w:cs="宋体"/>
          <w:color w:val="000000" w:themeColor="text1"/>
        </w:rPr>
        <w:t>Predictors of long-term outcome after laparoscopic esophagomyotomy and Dor fundoplication for achalasia.</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Arch Surg</w:t>
      </w:r>
      <w:r w:rsidRPr="007F3C37">
        <w:rPr>
          <w:rFonts w:ascii="Book Antiqua" w:eastAsia="宋体" w:hAnsi="Book Antiqua" w:cs="宋体"/>
          <w:color w:val="000000" w:themeColor="text1"/>
        </w:rPr>
        <w:t xml:space="preserve"> 2011; </w:t>
      </w:r>
      <w:r w:rsidRPr="007F3C37">
        <w:rPr>
          <w:rFonts w:ascii="Book Antiqua" w:eastAsia="宋体" w:hAnsi="Book Antiqua" w:cs="宋体"/>
          <w:b/>
          <w:bCs/>
          <w:color w:val="000000" w:themeColor="text1"/>
        </w:rPr>
        <w:t>146</w:t>
      </w:r>
      <w:r w:rsidRPr="007F3C37">
        <w:rPr>
          <w:rFonts w:ascii="Book Antiqua" w:eastAsia="宋体" w:hAnsi="Book Antiqua" w:cs="宋体"/>
          <w:color w:val="000000" w:themeColor="text1"/>
        </w:rPr>
        <w:t>: 1024-1028 [PMID: 21930998 DOI: 10.1001/archsurg.2011.214]</w:t>
      </w:r>
    </w:p>
    <w:p w14:paraId="286D1829"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36 </w:t>
      </w:r>
      <w:r w:rsidRPr="007F3C37">
        <w:rPr>
          <w:rFonts w:ascii="Book Antiqua" w:eastAsia="宋体" w:hAnsi="Book Antiqua" w:cs="宋体"/>
          <w:b/>
          <w:bCs/>
          <w:color w:val="000000" w:themeColor="text1"/>
        </w:rPr>
        <w:t>Stavropoulos SN</w:t>
      </w:r>
      <w:r w:rsidRPr="007F3C37">
        <w:rPr>
          <w:rFonts w:ascii="Book Antiqua" w:eastAsia="宋体" w:hAnsi="Book Antiqua" w:cs="宋体"/>
          <w:color w:val="000000" w:themeColor="text1"/>
        </w:rPr>
        <w:t xml:space="preserve">, Modayil RJ, Friedel D, Savides T. The International Per Oral Endoscopic Myotomy Survey (IPOEMS): a snapshot of the global POEM experience.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27</w:t>
      </w:r>
      <w:r w:rsidRPr="007F3C37">
        <w:rPr>
          <w:rFonts w:ascii="Book Antiqua" w:eastAsia="宋体" w:hAnsi="Book Antiqua" w:cs="宋体"/>
          <w:color w:val="000000" w:themeColor="text1"/>
        </w:rPr>
        <w:t>: 3322-3338 [PMID: 23549760 DOI: 10.1007/s00464-013-2913-8]</w:t>
      </w:r>
    </w:p>
    <w:p w14:paraId="7C44922A"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37 </w:t>
      </w:r>
      <w:r w:rsidRPr="007F3C37">
        <w:rPr>
          <w:rFonts w:ascii="Book Antiqua" w:eastAsia="宋体" w:hAnsi="Book Antiqua" w:cs="宋体"/>
          <w:b/>
          <w:color w:val="000000" w:themeColor="text1"/>
        </w:rPr>
        <w:t>Minami H,</w:t>
      </w:r>
      <w:r w:rsidRPr="007F3C37">
        <w:rPr>
          <w:rFonts w:ascii="Book Antiqua" w:eastAsia="宋体" w:hAnsi="Book Antiqua" w:cs="宋体"/>
          <w:color w:val="000000" w:themeColor="text1"/>
        </w:rPr>
        <w:t xml:space="preserve"> Inoue H, Haji A, Isomoto H, Urabe S, Hashiguchi K, Matsushima K, Akazawa Y, Yamaguchi N, Ohnita K, Takeshima F, Nakao K. Per-oral endoscopic myotomy: Emerging indications and evolving techniques. </w:t>
      </w:r>
      <w:r w:rsidRPr="007F3C37">
        <w:rPr>
          <w:rFonts w:ascii="Book Antiqua" w:eastAsia="宋体" w:hAnsi="Book Antiqua" w:cs="宋体"/>
          <w:i/>
          <w:iCs/>
          <w:color w:val="000000" w:themeColor="text1"/>
        </w:rPr>
        <w:t>Dig Endosc</w:t>
      </w:r>
      <w:r w:rsidRPr="007F3C37">
        <w:rPr>
          <w:rFonts w:ascii="Book Antiqua" w:eastAsia="宋体" w:hAnsi="Book Antiqua" w:cs="宋体"/>
          <w:color w:val="000000" w:themeColor="text1"/>
        </w:rPr>
        <w:t xml:space="preserve"> 2014;</w:t>
      </w:r>
      <w:r w:rsidRPr="007F3C37">
        <w:rPr>
          <w:rFonts w:ascii="Book Antiqua" w:hAnsi="Book Antiqua"/>
          <w:color w:val="000000" w:themeColor="text1"/>
        </w:rPr>
        <w:t xml:space="preserve"> </w:t>
      </w:r>
      <w:r w:rsidRPr="007F3C37">
        <w:rPr>
          <w:rFonts w:ascii="Book Antiqua" w:eastAsia="宋体" w:hAnsi="Book Antiqua" w:cs="宋体"/>
          <w:color w:val="000000" w:themeColor="text1"/>
        </w:rPr>
        <w:t>Epub ahead of print [PMID: 25040806 DOI: 10.1111/den.12328]</w:t>
      </w:r>
    </w:p>
    <w:p w14:paraId="6DA85B14"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38 </w:t>
      </w:r>
      <w:r w:rsidRPr="007F3C37">
        <w:rPr>
          <w:rFonts w:ascii="Book Antiqua" w:eastAsia="宋体" w:hAnsi="Book Antiqua" w:cs="宋体"/>
          <w:b/>
          <w:bCs/>
          <w:color w:val="000000" w:themeColor="text1"/>
        </w:rPr>
        <w:t>Baldaque-Silva F</w:t>
      </w:r>
      <w:r w:rsidRPr="007F3C37">
        <w:rPr>
          <w:rFonts w:ascii="Book Antiqua" w:eastAsia="宋体" w:hAnsi="Book Antiqua" w:cs="宋体"/>
          <w:color w:val="000000" w:themeColor="text1"/>
        </w:rPr>
        <w:t xml:space="preserve">, Marques M, Vilas-Boas F, Maia JD, Sá F, Macedo G. </w:t>
      </w:r>
      <w:proofErr w:type="gramStart"/>
      <w:r w:rsidRPr="007F3C37">
        <w:rPr>
          <w:rFonts w:ascii="Book Antiqua" w:eastAsia="宋体" w:hAnsi="Book Antiqua" w:cs="宋体"/>
          <w:color w:val="000000" w:themeColor="text1"/>
        </w:rPr>
        <w:t>New transillumination auxiliary technique for peroral endoscopic myotomy.</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79</w:t>
      </w:r>
      <w:r w:rsidRPr="007F3C37">
        <w:rPr>
          <w:rFonts w:ascii="Book Antiqua" w:eastAsia="宋体" w:hAnsi="Book Antiqua" w:cs="宋体"/>
          <w:color w:val="000000" w:themeColor="text1"/>
        </w:rPr>
        <w:t>: 544-545 [PMID: 24268533 DOI: 10.1016/j.gie.2013.10.023]</w:t>
      </w:r>
    </w:p>
    <w:p w14:paraId="6EBAF7D6"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39 </w:t>
      </w:r>
      <w:r w:rsidRPr="007F3C37">
        <w:rPr>
          <w:rFonts w:ascii="Book Antiqua" w:eastAsia="宋体" w:hAnsi="Book Antiqua" w:cs="宋体"/>
          <w:b/>
          <w:bCs/>
          <w:color w:val="000000" w:themeColor="text1"/>
        </w:rPr>
        <w:t>Kumbhari V</w:t>
      </w:r>
      <w:r w:rsidRPr="007F3C37">
        <w:rPr>
          <w:rFonts w:ascii="Book Antiqua" w:eastAsia="宋体" w:hAnsi="Book Antiqua" w:cs="宋体"/>
          <w:color w:val="000000" w:themeColor="text1"/>
        </w:rPr>
        <w:t>, Saxena P, Messallam AA, Aguila G, Tieu AH, El-Zein M, Kalloo AN, Khashab MA.</w:t>
      </w:r>
      <w:proofErr w:type="gramEnd"/>
      <w:r w:rsidRPr="007F3C37">
        <w:rPr>
          <w:rFonts w:ascii="Book Antiqua" w:eastAsia="宋体" w:hAnsi="Book Antiqua" w:cs="宋体"/>
          <w:color w:val="000000" w:themeColor="text1"/>
        </w:rPr>
        <w:t xml:space="preserve"> </w:t>
      </w:r>
      <w:proofErr w:type="gramStart"/>
      <w:r w:rsidRPr="007F3C37">
        <w:rPr>
          <w:rFonts w:ascii="Book Antiqua" w:eastAsia="宋体" w:hAnsi="Book Antiqua" w:cs="宋体"/>
          <w:color w:val="000000" w:themeColor="text1"/>
        </w:rPr>
        <w:t>Fluoroscopy to document the extent of cardiomyotomy during peroral endoscopic myotomy.</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Endoscopy</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 xml:space="preserve">46 </w:t>
      </w:r>
      <w:r w:rsidRPr="007F3C37">
        <w:rPr>
          <w:rFonts w:ascii="Book Antiqua" w:eastAsia="宋体" w:hAnsi="Book Antiqua" w:cs="宋体"/>
          <w:bCs/>
          <w:color w:val="000000" w:themeColor="text1"/>
        </w:rPr>
        <w:t>Suppl 1 UCTN</w:t>
      </w:r>
      <w:r w:rsidRPr="007F3C37">
        <w:rPr>
          <w:rFonts w:ascii="Book Antiqua" w:eastAsia="宋体" w:hAnsi="Book Antiqua" w:cs="宋体"/>
          <w:color w:val="000000" w:themeColor="text1"/>
        </w:rPr>
        <w:t>: E369-E370 [PMID: 25254580 DOI: 10.1055/s-0034-1377353]</w:t>
      </w:r>
    </w:p>
    <w:p w14:paraId="15C2CA66"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40 </w:t>
      </w:r>
      <w:r w:rsidRPr="007F3C37">
        <w:rPr>
          <w:rFonts w:ascii="Book Antiqua" w:eastAsia="宋体" w:hAnsi="Book Antiqua" w:cs="宋体"/>
          <w:b/>
          <w:bCs/>
          <w:color w:val="000000" w:themeColor="text1"/>
        </w:rPr>
        <w:t>Li QL</w:t>
      </w:r>
      <w:r w:rsidRPr="007F3C37">
        <w:rPr>
          <w:rFonts w:ascii="Book Antiqua" w:eastAsia="宋体" w:hAnsi="Book Antiqua" w:cs="宋体"/>
          <w:color w:val="000000" w:themeColor="text1"/>
        </w:rPr>
        <w:t xml:space="preserve">, Chen WF, Zhou PH, Yao LQ, Xu MD, Hu JW, Cai MY, Zhang YQ, Qin WZ, Ren Z. Peroral endoscopic myotomy for the treatment of achalasia: a clinical comparative study of endoscopic full-thickness and circular muscle myotomy. </w:t>
      </w:r>
      <w:r w:rsidRPr="007F3C37">
        <w:rPr>
          <w:rFonts w:ascii="Book Antiqua" w:eastAsia="宋体" w:hAnsi="Book Antiqua" w:cs="宋体"/>
          <w:i/>
          <w:iCs/>
          <w:color w:val="000000" w:themeColor="text1"/>
        </w:rPr>
        <w:t>J Am Coll Surg</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217</w:t>
      </w:r>
      <w:r w:rsidRPr="007F3C37">
        <w:rPr>
          <w:rFonts w:ascii="Book Antiqua" w:eastAsia="宋体" w:hAnsi="Book Antiqua" w:cs="宋体"/>
          <w:color w:val="000000" w:themeColor="text1"/>
        </w:rPr>
        <w:t>: 442-451 [PMID: 23891074 DOI: 10.1016/j.jamcollsurg.2013.04.033]</w:t>
      </w:r>
    </w:p>
    <w:p w14:paraId="6CDB760E"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41 </w:t>
      </w:r>
      <w:r w:rsidRPr="007F3C37">
        <w:rPr>
          <w:rFonts w:ascii="Book Antiqua" w:eastAsia="宋体" w:hAnsi="Book Antiqua" w:cs="宋体"/>
          <w:b/>
          <w:bCs/>
          <w:color w:val="000000" w:themeColor="text1"/>
        </w:rPr>
        <w:t>Von Renteln D</w:t>
      </w:r>
      <w:r w:rsidRPr="007F3C37">
        <w:rPr>
          <w:rFonts w:ascii="Book Antiqua" w:eastAsia="宋体" w:hAnsi="Book Antiqua" w:cs="宋体"/>
          <w:color w:val="000000" w:themeColor="text1"/>
        </w:rPr>
        <w:t xml:space="preserve">, Fuchs KH, Fockens P, Bauerfeind P, Vassiliou MC, Werner YB, Fried G, Breithaupt W, Heinrich H, Bredenoord AJ, Kersten JF, Verlaan T, Trevisonno M, Rösch T. Peroral endoscopic myotomy for the treatment of achalasia: an international prospective multicenter study. </w:t>
      </w:r>
      <w:r w:rsidRPr="007F3C37">
        <w:rPr>
          <w:rFonts w:ascii="Book Antiqua" w:eastAsia="宋体" w:hAnsi="Book Antiqua" w:cs="宋体"/>
          <w:i/>
          <w:iCs/>
          <w:color w:val="000000" w:themeColor="text1"/>
        </w:rPr>
        <w:t>Gastroenterology</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145</w:t>
      </w:r>
      <w:r w:rsidRPr="007F3C37">
        <w:rPr>
          <w:rFonts w:ascii="Book Antiqua" w:eastAsia="宋体" w:hAnsi="Book Antiqua" w:cs="宋体"/>
          <w:color w:val="000000" w:themeColor="text1"/>
        </w:rPr>
        <w:t>: 309-11.e1-3 [PMID: 23665071 DOI: 10.1053/j.gastro.2013.04.057]</w:t>
      </w:r>
    </w:p>
    <w:p w14:paraId="3A4CF078"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42</w:t>
      </w:r>
      <w:r w:rsidRPr="007F3C37">
        <w:rPr>
          <w:rFonts w:ascii="Book Antiqua" w:eastAsia="宋体" w:hAnsi="Book Antiqua" w:cs="宋体"/>
          <w:b/>
          <w:color w:val="000000" w:themeColor="text1"/>
        </w:rPr>
        <w:t xml:space="preserve"> Sharata AM, </w:t>
      </w:r>
      <w:r w:rsidRPr="007F3C37">
        <w:rPr>
          <w:rFonts w:ascii="Book Antiqua" w:eastAsia="宋体" w:hAnsi="Book Antiqua" w:cs="宋体"/>
          <w:color w:val="000000" w:themeColor="text1"/>
        </w:rPr>
        <w:t xml:space="preserve">Dunst CM, Pescarus R, Shlomovitz E, Wille AJ, Reavis KM, Swanstrom LL. Peroral Endoscopic Myotomy (POEM) for Esophageal Primary Motility Disorders: Analysis of 100 Consecutive Patients. </w:t>
      </w:r>
      <w:r w:rsidRPr="007F3C37">
        <w:rPr>
          <w:rFonts w:ascii="Book Antiqua" w:eastAsia="宋体" w:hAnsi="Book Antiqua" w:cs="宋体"/>
          <w:i/>
          <w:iCs/>
          <w:color w:val="000000" w:themeColor="text1"/>
        </w:rPr>
        <w:t>J Gastrointest Surg</w:t>
      </w:r>
      <w:r w:rsidRPr="007F3C37">
        <w:rPr>
          <w:rFonts w:ascii="Book Antiqua" w:eastAsia="宋体" w:hAnsi="Book Antiqua" w:cs="宋体"/>
          <w:color w:val="000000" w:themeColor="text1"/>
        </w:rPr>
        <w:t xml:space="preserve"> 2014; Epub ahead of print [PMID: 25183406 DOI: 10.1007/s11605-014-2610-5]</w:t>
      </w:r>
    </w:p>
    <w:p w14:paraId="34B20F53"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43 </w:t>
      </w:r>
      <w:r w:rsidRPr="007F3C37">
        <w:rPr>
          <w:rFonts w:ascii="Book Antiqua" w:eastAsia="宋体" w:hAnsi="Book Antiqua" w:cs="宋体"/>
          <w:b/>
          <w:bCs/>
          <w:color w:val="000000" w:themeColor="text1"/>
        </w:rPr>
        <w:t>Kumbhari V</w:t>
      </w:r>
      <w:r w:rsidRPr="007F3C37">
        <w:rPr>
          <w:rFonts w:ascii="Book Antiqua" w:eastAsia="宋体" w:hAnsi="Book Antiqua" w:cs="宋体"/>
          <w:color w:val="000000" w:themeColor="text1"/>
        </w:rPr>
        <w:t>, Azola A, Saxena P, Modayil R, Kalloo AN, Stavropoulos SN, Khashab MA.</w:t>
      </w:r>
      <w:proofErr w:type="gramEnd"/>
      <w:r w:rsidRPr="007F3C37">
        <w:rPr>
          <w:rFonts w:ascii="Book Antiqua" w:eastAsia="宋体" w:hAnsi="Book Antiqua" w:cs="宋体"/>
          <w:color w:val="000000" w:themeColor="text1"/>
        </w:rPr>
        <w:t xml:space="preserve"> </w:t>
      </w:r>
      <w:proofErr w:type="gramStart"/>
      <w:r w:rsidRPr="007F3C37">
        <w:rPr>
          <w:rFonts w:ascii="Book Antiqua" w:eastAsia="宋体" w:hAnsi="Book Antiqua" w:cs="宋体"/>
          <w:color w:val="000000" w:themeColor="text1"/>
        </w:rPr>
        <w:t>Closure methods in submucosal endoscopy.</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80</w:t>
      </w:r>
      <w:r w:rsidRPr="007F3C37">
        <w:rPr>
          <w:rFonts w:ascii="Book Antiqua" w:eastAsia="宋体" w:hAnsi="Book Antiqua" w:cs="宋体"/>
          <w:color w:val="000000" w:themeColor="text1"/>
        </w:rPr>
        <w:t>: 894-895 [PMID: 24679657 DOI: 10.1016/j.gie.2014.01.048]</w:t>
      </w:r>
    </w:p>
    <w:p w14:paraId="2E02B3ED"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44 </w:t>
      </w:r>
      <w:r w:rsidRPr="007F3C37">
        <w:rPr>
          <w:rFonts w:ascii="Book Antiqua" w:eastAsia="宋体" w:hAnsi="Book Antiqua" w:cs="宋体"/>
          <w:b/>
          <w:bCs/>
          <w:color w:val="000000" w:themeColor="text1"/>
        </w:rPr>
        <w:t>Saxena P</w:t>
      </w:r>
      <w:r w:rsidRPr="007F3C37">
        <w:rPr>
          <w:rFonts w:ascii="Book Antiqua" w:eastAsia="宋体" w:hAnsi="Book Antiqua" w:cs="宋体"/>
          <w:color w:val="000000" w:themeColor="text1"/>
        </w:rPr>
        <w:t>, Chavez YH, Kord Valeshabad A, Kalloo AN, Khashab MA.</w:t>
      </w:r>
      <w:proofErr w:type="gramEnd"/>
      <w:r w:rsidRPr="007F3C37">
        <w:rPr>
          <w:rFonts w:ascii="Book Antiqua" w:eastAsia="宋体" w:hAnsi="Book Antiqua" w:cs="宋体"/>
          <w:color w:val="000000" w:themeColor="text1"/>
        </w:rPr>
        <w:t xml:space="preserve"> </w:t>
      </w:r>
      <w:proofErr w:type="gramStart"/>
      <w:r w:rsidRPr="007F3C37">
        <w:rPr>
          <w:rFonts w:ascii="Book Antiqua" w:eastAsia="宋体" w:hAnsi="Book Antiqua" w:cs="宋体"/>
          <w:color w:val="000000" w:themeColor="text1"/>
        </w:rPr>
        <w:t>An alternative method for mucosal flap closure during peroral endoscopic myotomy using an over-the-scope clipping device.</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Endoscopy</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45</w:t>
      </w:r>
      <w:r w:rsidRPr="007F3C37">
        <w:rPr>
          <w:rFonts w:ascii="Book Antiqua" w:eastAsia="宋体" w:hAnsi="Book Antiqua" w:cs="宋体"/>
          <w:color w:val="000000" w:themeColor="text1"/>
        </w:rPr>
        <w:t>: 579-581 [PMID: 23592391 DOI: 10.1055/s-0032-1326398]</w:t>
      </w:r>
    </w:p>
    <w:p w14:paraId="38BD5D98"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45 </w:t>
      </w:r>
      <w:r w:rsidRPr="007F3C37">
        <w:rPr>
          <w:rFonts w:ascii="Book Antiqua" w:eastAsia="宋体" w:hAnsi="Book Antiqua" w:cs="宋体"/>
          <w:b/>
          <w:bCs/>
          <w:color w:val="000000" w:themeColor="text1"/>
        </w:rPr>
        <w:t>Ling T</w:t>
      </w:r>
      <w:r w:rsidRPr="007F3C37">
        <w:rPr>
          <w:rFonts w:ascii="Book Antiqua" w:eastAsia="宋体" w:hAnsi="Book Antiqua" w:cs="宋体"/>
          <w:color w:val="000000" w:themeColor="text1"/>
        </w:rPr>
        <w:t xml:space="preserve">, Pei Q, Pan J, Zhang X, Lv Y, Li W, Zou X. Successful use of a covered, retrievable stent to seal a ruptured mucosal flap safety valve during peroral endoscopic myotomy in a child with achalasia. </w:t>
      </w:r>
      <w:r w:rsidRPr="007F3C37">
        <w:rPr>
          <w:rFonts w:ascii="Book Antiqua" w:eastAsia="宋体" w:hAnsi="Book Antiqua" w:cs="宋体"/>
          <w:i/>
          <w:iCs/>
          <w:color w:val="000000" w:themeColor="text1"/>
        </w:rPr>
        <w:t>Endoscopy</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 xml:space="preserve">45 </w:t>
      </w:r>
      <w:r w:rsidRPr="007F3C37">
        <w:rPr>
          <w:rFonts w:ascii="Book Antiqua" w:eastAsia="宋体" w:hAnsi="Book Antiqua" w:cs="宋体"/>
          <w:bCs/>
          <w:color w:val="000000" w:themeColor="text1"/>
        </w:rPr>
        <w:t>Suppl 2 UCTN</w:t>
      </w:r>
      <w:r w:rsidRPr="007F3C37">
        <w:rPr>
          <w:rFonts w:ascii="Book Antiqua" w:eastAsia="宋体" w:hAnsi="Book Antiqua" w:cs="宋体"/>
          <w:color w:val="000000" w:themeColor="text1"/>
        </w:rPr>
        <w:t>: E63-E64 [PMID: 23526520 DOI: 10.1055/s-0032-1325977]</w:t>
      </w:r>
    </w:p>
    <w:p w14:paraId="53BC6988"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46 </w:t>
      </w:r>
      <w:r w:rsidRPr="007F3C37">
        <w:rPr>
          <w:rFonts w:ascii="Book Antiqua" w:eastAsia="宋体" w:hAnsi="Book Antiqua" w:cs="宋体"/>
          <w:b/>
          <w:bCs/>
          <w:color w:val="000000" w:themeColor="text1"/>
        </w:rPr>
        <w:t>Cai MY</w:t>
      </w:r>
      <w:r w:rsidRPr="007F3C37">
        <w:rPr>
          <w:rFonts w:ascii="Book Antiqua" w:eastAsia="宋体" w:hAnsi="Book Antiqua" w:cs="宋体"/>
          <w:color w:val="000000" w:themeColor="text1"/>
        </w:rPr>
        <w:t xml:space="preserve">, Zhou PH, Yao LQ, Zhu BQ, Liang L, Li QL. Thoracic CT after peroral endoscopic myotomy for the treatment of achalasia.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80</w:t>
      </w:r>
      <w:r w:rsidRPr="007F3C37">
        <w:rPr>
          <w:rFonts w:ascii="Book Antiqua" w:eastAsia="宋体" w:hAnsi="Book Antiqua" w:cs="宋体"/>
          <w:color w:val="000000" w:themeColor="text1"/>
        </w:rPr>
        <w:t>: 1046-1055 [PMID: 24998467 DOI: 10.1016/j.gie.2014.05.004]</w:t>
      </w:r>
    </w:p>
    <w:p w14:paraId="7E297406"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47 </w:t>
      </w:r>
      <w:r w:rsidRPr="007F3C37">
        <w:rPr>
          <w:rFonts w:ascii="Book Antiqua" w:eastAsia="宋体" w:hAnsi="Book Antiqua" w:cs="宋体"/>
          <w:b/>
          <w:bCs/>
          <w:color w:val="000000" w:themeColor="text1"/>
        </w:rPr>
        <w:t>Teitelbaum EN</w:t>
      </w:r>
      <w:r w:rsidRPr="007F3C37">
        <w:rPr>
          <w:rFonts w:ascii="Book Antiqua" w:eastAsia="宋体" w:hAnsi="Book Antiqua" w:cs="宋体"/>
          <w:color w:val="000000" w:themeColor="text1"/>
        </w:rPr>
        <w:t xml:space="preserve">, Rajeswaran S, Zhang R, Sieberg RT, Miller FH, Soper NJ, Hungness ES. Peroral esophageal myotomy (POEM) and laparoscopic Heller myotomy produce a similar short-term anatomic and functional effect. </w:t>
      </w:r>
      <w:r w:rsidRPr="007F3C37">
        <w:rPr>
          <w:rFonts w:ascii="Book Antiqua" w:eastAsia="宋体" w:hAnsi="Book Antiqua" w:cs="宋体"/>
          <w:i/>
          <w:iCs/>
          <w:color w:val="000000" w:themeColor="text1"/>
        </w:rPr>
        <w:t>Surgery</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154</w:t>
      </w:r>
      <w:r w:rsidRPr="007F3C37">
        <w:rPr>
          <w:rFonts w:ascii="Book Antiqua" w:eastAsia="宋体" w:hAnsi="Book Antiqua" w:cs="宋体"/>
          <w:color w:val="000000" w:themeColor="text1"/>
        </w:rPr>
        <w:t>: 885-91; discussion 891-892 [PMID: 24074428 DOI: 10.1016/j.surg.2013.04.051]</w:t>
      </w:r>
    </w:p>
    <w:p w14:paraId="1755006B"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48 </w:t>
      </w:r>
      <w:r w:rsidRPr="007F3C37">
        <w:rPr>
          <w:rFonts w:ascii="Book Antiqua" w:eastAsia="宋体" w:hAnsi="Book Antiqua" w:cs="宋体"/>
          <w:b/>
          <w:bCs/>
          <w:color w:val="000000" w:themeColor="text1"/>
        </w:rPr>
        <w:t>Verlaan T</w:t>
      </w:r>
      <w:r w:rsidRPr="007F3C37">
        <w:rPr>
          <w:rFonts w:ascii="Book Antiqua" w:eastAsia="宋体" w:hAnsi="Book Antiqua" w:cs="宋体"/>
          <w:color w:val="000000" w:themeColor="text1"/>
        </w:rPr>
        <w:t xml:space="preserve">, Rohof WO, Bredenoord AJ, Eberl S, Rösch T, Fockens P. Effect of peroral endoscopic myotomy on esophagogastric junction physiology in patients with achalasia.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78</w:t>
      </w:r>
      <w:r w:rsidRPr="007F3C37">
        <w:rPr>
          <w:rFonts w:ascii="Book Antiqua" w:eastAsia="宋体" w:hAnsi="Book Antiqua" w:cs="宋体"/>
          <w:color w:val="000000" w:themeColor="text1"/>
        </w:rPr>
        <w:t>: 39-44 [PMID: 23453184 DOI: 10.1016/j.gie.2013.01.006]</w:t>
      </w:r>
    </w:p>
    <w:p w14:paraId="32FDD47A"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49 </w:t>
      </w:r>
      <w:r w:rsidRPr="007F3C37">
        <w:rPr>
          <w:rFonts w:ascii="Book Antiqua" w:eastAsia="宋体" w:hAnsi="Book Antiqua" w:cs="宋体"/>
          <w:b/>
          <w:color w:val="000000" w:themeColor="text1"/>
        </w:rPr>
        <w:t xml:space="preserve">Vigneswaran Y, </w:t>
      </w:r>
      <w:r w:rsidRPr="007F3C37">
        <w:rPr>
          <w:rFonts w:ascii="Book Antiqua" w:eastAsia="宋体" w:hAnsi="Book Antiqua" w:cs="宋体"/>
          <w:color w:val="000000" w:themeColor="text1"/>
        </w:rPr>
        <w:t xml:space="preserve">Tanaka R, Gitelis M, Carbray J, Ujiki MB. </w:t>
      </w:r>
      <w:proofErr w:type="gramStart"/>
      <w:r w:rsidRPr="007F3C37">
        <w:rPr>
          <w:rFonts w:ascii="Book Antiqua" w:eastAsia="宋体" w:hAnsi="Book Antiqua" w:cs="宋体"/>
          <w:color w:val="000000" w:themeColor="text1"/>
        </w:rPr>
        <w:t>Quality of life assessment after peroral endoscopic myotomy.</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2014; Epub ahead of print [PMID: 25249144 DOI: 10.1007/s00464-014-3793-2]</w:t>
      </w:r>
    </w:p>
    <w:p w14:paraId="4ECD0A5C"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50 </w:t>
      </w:r>
      <w:r w:rsidRPr="007F3C37">
        <w:rPr>
          <w:rFonts w:ascii="Book Antiqua" w:eastAsia="宋体" w:hAnsi="Book Antiqua" w:cs="宋体"/>
          <w:b/>
          <w:bCs/>
          <w:color w:val="000000" w:themeColor="text1"/>
        </w:rPr>
        <w:t>Rohof WO</w:t>
      </w:r>
      <w:r w:rsidRPr="007F3C37">
        <w:rPr>
          <w:rFonts w:ascii="Book Antiqua" w:eastAsia="宋体" w:hAnsi="Book Antiqua" w:cs="宋体"/>
          <w:color w:val="000000" w:themeColor="text1"/>
        </w:rPr>
        <w:t xml:space="preserve">, Hirsch DP, Kessing BF, Boeckxstaens GE. Efficacy of treatment for patients with achalasia depends on the distensibility of the esophagogastric junction. </w:t>
      </w:r>
      <w:r w:rsidRPr="007F3C37">
        <w:rPr>
          <w:rFonts w:ascii="Book Antiqua" w:eastAsia="宋体" w:hAnsi="Book Antiqua" w:cs="宋体"/>
          <w:i/>
          <w:iCs/>
          <w:color w:val="000000" w:themeColor="text1"/>
        </w:rPr>
        <w:t>Gastroenterology</w:t>
      </w:r>
      <w:r w:rsidRPr="007F3C37">
        <w:rPr>
          <w:rFonts w:ascii="Book Antiqua" w:eastAsia="宋体" w:hAnsi="Book Antiqua" w:cs="宋体"/>
          <w:color w:val="000000" w:themeColor="text1"/>
        </w:rPr>
        <w:t xml:space="preserve"> 2012; </w:t>
      </w:r>
      <w:r w:rsidRPr="007F3C37">
        <w:rPr>
          <w:rFonts w:ascii="Book Antiqua" w:eastAsia="宋体" w:hAnsi="Book Antiqua" w:cs="宋体"/>
          <w:b/>
          <w:bCs/>
          <w:color w:val="000000" w:themeColor="text1"/>
        </w:rPr>
        <w:t>143</w:t>
      </w:r>
      <w:r w:rsidRPr="007F3C37">
        <w:rPr>
          <w:rFonts w:ascii="Book Antiqua" w:eastAsia="宋体" w:hAnsi="Book Antiqua" w:cs="宋体"/>
          <w:color w:val="000000" w:themeColor="text1"/>
        </w:rPr>
        <w:t>: 328-335 [PMID: 22562023 DOI: 10.1053/j.gastro.2012.04.048]</w:t>
      </w:r>
    </w:p>
    <w:p w14:paraId="2B13548C"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51 </w:t>
      </w:r>
      <w:r w:rsidRPr="007F3C37">
        <w:rPr>
          <w:rFonts w:ascii="Book Antiqua" w:eastAsia="宋体" w:hAnsi="Book Antiqua" w:cs="宋体"/>
          <w:b/>
          <w:bCs/>
          <w:color w:val="000000" w:themeColor="text1"/>
        </w:rPr>
        <w:t>Sharata A</w:t>
      </w:r>
      <w:r w:rsidRPr="007F3C37">
        <w:rPr>
          <w:rFonts w:ascii="Book Antiqua" w:eastAsia="宋体" w:hAnsi="Book Antiqua" w:cs="宋体"/>
          <w:color w:val="000000" w:themeColor="text1"/>
        </w:rPr>
        <w:t xml:space="preserve">, Kurian AA, Dunst CM, Bhayani NH, Reavis KM, Swanström LL. Peroral endoscopic myotomy (POEM) is safe and effective in the setting of prior endoscopic intervention. </w:t>
      </w:r>
      <w:r w:rsidRPr="007F3C37">
        <w:rPr>
          <w:rFonts w:ascii="Book Antiqua" w:eastAsia="宋体" w:hAnsi="Book Antiqua" w:cs="宋体"/>
          <w:i/>
          <w:iCs/>
          <w:color w:val="000000" w:themeColor="text1"/>
        </w:rPr>
        <w:t>J Gastrointest Surg</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17</w:t>
      </w:r>
      <w:r w:rsidRPr="007F3C37">
        <w:rPr>
          <w:rFonts w:ascii="Book Antiqua" w:eastAsia="宋体" w:hAnsi="Book Antiqua" w:cs="宋体"/>
          <w:color w:val="000000" w:themeColor="text1"/>
        </w:rPr>
        <w:t>: 1188-1192 [PMID: 23609138 DOI: 10.1007/s11605-013-2193-6]</w:t>
      </w:r>
    </w:p>
    <w:p w14:paraId="1F9F52A2"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52 </w:t>
      </w:r>
      <w:r w:rsidRPr="007F3C37">
        <w:rPr>
          <w:rFonts w:ascii="Book Antiqua" w:eastAsia="宋体" w:hAnsi="Book Antiqua" w:cs="宋体"/>
          <w:b/>
          <w:bCs/>
          <w:color w:val="000000" w:themeColor="text1"/>
        </w:rPr>
        <w:t>Ling T</w:t>
      </w:r>
      <w:r w:rsidRPr="007F3C37">
        <w:rPr>
          <w:rFonts w:ascii="Book Antiqua" w:eastAsia="宋体" w:hAnsi="Book Antiqua" w:cs="宋体"/>
          <w:color w:val="000000" w:themeColor="text1"/>
        </w:rPr>
        <w:t xml:space="preserve">, Guo H, Zou X. Effect of peroral endoscopic myotomy in achalasia patients with failure of prior pneumatic dilation: a prospective case-control study. </w:t>
      </w:r>
      <w:r w:rsidRPr="007F3C37">
        <w:rPr>
          <w:rFonts w:ascii="Book Antiqua" w:eastAsia="宋体" w:hAnsi="Book Antiqua" w:cs="宋体"/>
          <w:i/>
          <w:iCs/>
          <w:color w:val="000000" w:themeColor="text1"/>
        </w:rPr>
        <w:t>J Gastroenterol Hepatol</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29</w:t>
      </w:r>
      <w:r w:rsidRPr="007F3C37">
        <w:rPr>
          <w:rFonts w:ascii="Book Antiqua" w:eastAsia="宋体" w:hAnsi="Book Antiqua" w:cs="宋体"/>
          <w:color w:val="000000" w:themeColor="text1"/>
        </w:rPr>
        <w:t>: 1609-1613 [PMID: 24628480 DOI: 10.1111/jgh.12570]</w:t>
      </w:r>
    </w:p>
    <w:p w14:paraId="3E31C72D"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53 </w:t>
      </w:r>
      <w:r w:rsidRPr="007F3C37">
        <w:rPr>
          <w:rFonts w:ascii="Book Antiqua" w:eastAsia="宋体" w:hAnsi="Book Antiqua" w:cs="宋体"/>
          <w:b/>
          <w:color w:val="000000" w:themeColor="text1"/>
        </w:rPr>
        <w:t>Orenstein SB,</w:t>
      </w:r>
      <w:r w:rsidRPr="007F3C37">
        <w:rPr>
          <w:rFonts w:ascii="Book Antiqua" w:eastAsia="宋体" w:hAnsi="Book Antiqua" w:cs="宋体"/>
          <w:color w:val="000000" w:themeColor="text1"/>
        </w:rPr>
        <w:t xml:space="preserve"> Raigani S, Wu YV, Pauli EM, Phillips MS, Ponsky JL, Marks JM. Peroral endoscopic myotomy (POEM) leads to similar results in patients with and without prior endoscopic or surgical therapy.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2014; Epub ahead of print [PMID: 25249143 DOI: 10.1007/s00464-014-3782-5]</w:t>
      </w:r>
    </w:p>
    <w:p w14:paraId="16B2D747"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54 </w:t>
      </w:r>
      <w:r w:rsidRPr="007F3C37">
        <w:rPr>
          <w:rFonts w:ascii="Book Antiqua" w:eastAsia="宋体" w:hAnsi="Book Antiqua" w:cs="宋体"/>
          <w:b/>
          <w:bCs/>
          <w:color w:val="000000" w:themeColor="text1"/>
        </w:rPr>
        <w:t>Boeckxstaens GE</w:t>
      </w:r>
      <w:r w:rsidRPr="007F3C37">
        <w:rPr>
          <w:rFonts w:ascii="Book Antiqua" w:eastAsia="宋体" w:hAnsi="Book Antiqua" w:cs="宋体"/>
          <w:color w:val="000000" w:themeColor="text1"/>
        </w:rPr>
        <w:t xml:space="preserve">, Annese V, des Varannes SB, Chaussade S, Costantini M, Cuttitta A, Elizalde JI, Fumagalli U, Gaudric M, Rohof WO, Smout AJ, Tack J, Zwinderman AH, Zaninotto G, Busch OR. Pneumatic dilation versus laparoscopic Heller's myotomy for idiopathic achalasia. </w:t>
      </w:r>
      <w:r w:rsidRPr="007F3C37">
        <w:rPr>
          <w:rFonts w:ascii="Book Antiqua" w:eastAsia="宋体" w:hAnsi="Book Antiqua" w:cs="宋体"/>
          <w:i/>
          <w:iCs/>
          <w:color w:val="000000" w:themeColor="text1"/>
        </w:rPr>
        <w:t>N Engl J Med</w:t>
      </w:r>
      <w:r w:rsidRPr="007F3C37">
        <w:rPr>
          <w:rFonts w:ascii="Book Antiqua" w:eastAsia="宋体" w:hAnsi="Book Antiqua" w:cs="宋体"/>
          <w:color w:val="000000" w:themeColor="text1"/>
        </w:rPr>
        <w:t xml:space="preserve"> 2011; </w:t>
      </w:r>
      <w:r w:rsidRPr="007F3C37">
        <w:rPr>
          <w:rFonts w:ascii="Book Antiqua" w:eastAsia="宋体" w:hAnsi="Book Antiqua" w:cs="宋体"/>
          <w:b/>
          <w:bCs/>
          <w:color w:val="000000" w:themeColor="text1"/>
        </w:rPr>
        <w:t>364</w:t>
      </w:r>
      <w:r w:rsidRPr="007F3C37">
        <w:rPr>
          <w:rFonts w:ascii="Book Antiqua" w:eastAsia="宋体" w:hAnsi="Book Antiqua" w:cs="宋体"/>
          <w:color w:val="000000" w:themeColor="text1"/>
        </w:rPr>
        <w:t>: 1807-1816 [PMID: 21561346 DOI: 10.1056/NEJMoa1010502]</w:t>
      </w:r>
    </w:p>
    <w:p w14:paraId="65F96EAC"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55 </w:t>
      </w:r>
      <w:r w:rsidRPr="007F3C37">
        <w:rPr>
          <w:rFonts w:ascii="Book Antiqua" w:eastAsia="宋体" w:hAnsi="Book Antiqua" w:cs="宋体"/>
          <w:b/>
          <w:bCs/>
          <w:color w:val="000000" w:themeColor="text1"/>
        </w:rPr>
        <w:t>Swanstrom LL</w:t>
      </w:r>
      <w:r w:rsidRPr="007F3C37">
        <w:rPr>
          <w:rFonts w:ascii="Book Antiqua" w:eastAsia="宋体" w:hAnsi="Book Antiqua" w:cs="宋体"/>
          <w:color w:val="000000" w:themeColor="text1"/>
        </w:rPr>
        <w:t xml:space="preserve">, Kurian A, Dunst CM, Sharata A, Bhayani N, Rieder E. Long-term outcomes of an endoscopic myotomy for achalasia: the POEM procedure. </w:t>
      </w:r>
      <w:r w:rsidRPr="007F3C37">
        <w:rPr>
          <w:rFonts w:ascii="Book Antiqua" w:eastAsia="宋体" w:hAnsi="Book Antiqua" w:cs="宋体"/>
          <w:i/>
          <w:iCs/>
          <w:color w:val="000000" w:themeColor="text1"/>
        </w:rPr>
        <w:t>Ann Surg</w:t>
      </w:r>
      <w:r w:rsidRPr="007F3C37">
        <w:rPr>
          <w:rFonts w:ascii="Book Antiqua" w:eastAsia="宋体" w:hAnsi="Book Antiqua" w:cs="宋体"/>
          <w:color w:val="000000" w:themeColor="text1"/>
        </w:rPr>
        <w:t xml:space="preserve"> 2012; </w:t>
      </w:r>
      <w:r w:rsidRPr="007F3C37">
        <w:rPr>
          <w:rFonts w:ascii="Book Antiqua" w:eastAsia="宋体" w:hAnsi="Book Antiqua" w:cs="宋体"/>
          <w:b/>
          <w:bCs/>
          <w:color w:val="000000" w:themeColor="text1"/>
        </w:rPr>
        <w:t>256</w:t>
      </w:r>
      <w:r w:rsidRPr="007F3C37">
        <w:rPr>
          <w:rFonts w:ascii="Book Antiqua" w:eastAsia="宋体" w:hAnsi="Book Antiqua" w:cs="宋体"/>
          <w:color w:val="000000" w:themeColor="text1"/>
        </w:rPr>
        <w:t>: 659-667 [PMID: 22982946 DOI: 10.1097/SLA.0b013e31826b5212]</w:t>
      </w:r>
    </w:p>
    <w:p w14:paraId="2D1798F3"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56 </w:t>
      </w:r>
      <w:r w:rsidRPr="007F3C37">
        <w:rPr>
          <w:rFonts w:ascii="Book Antiqua" w:eastAsia="宋体" w:hAnsi="Book Antiqua" w:cs="宋体"/>
          <w:b/>
          <w:bCs/>
          <w:color w:val="000000" w:themeColor="text1"/>
        </w:rPr>
        <w:t>Kurian AA</w:t>
      </w:r>
      <w:r w:rsidRPr="007F3C37">
        <w:rPr>
          <w:rFonts w:ascii="Book Antiqua" w:eastAsia="宋体" w:hAnsi="Book Antiqua" w:cs="宋体"/>
          <w:color w:val="000000" w:themeColor="text1"/>
        </w:rPr>
        <w:t xml:space="preserve">, Bhayani NH, Reavis K, Dunst C, Swanström L. Endoscopic suture repair of full-thickness esophagotomy during per-oral esophageal myotomy for achalasia.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27</w:t>
      </w:r>
      <w:r w:rsidRPr="007F3C37">
        <w:rPr>
          <w:rFonts w:ascii="Book Antiqua" w:eastAsia="宋体" w:hAnsi="Book Antiqua" w:cs="宋体"/>
          <w:color w:val="000000" w:themeColor="text1"/>
        </w:rPr>
        <w:t>: 3910 [PMID: 23708719 DOI: 10.1007/s00464-013-3002-8]</w:t>
      </w:r>
    </w:p>
    <w:p w14:paraId="7D535B4B"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57 </w:t>
      </w:r>
      <w:r w:rsidRPr="007F3C37">
        <w:rPr>
          <w:rFonts w:ascii="Book Antiqua" w:eastAsia="宋体" w:hAnsi="Book Antiqua" w:cs="宋体"/>
          <w:b/>
          <w:bCs/>
          <w:color w:val="000000" w:themeColor="text1"/>
        </w:rPr>
        <w:t>Modayil R</w:t>
      </w:r>
      <w:r w:rsidRPr="007F3C37">
        <w:rPr>
          <w:rFonts w:ascii="Book Antiqua" w:eastAsia="宋体" w:hAnsi="Book Antiqua" w:cs="宋体"/>
          <w:color w:val="000000" w:themeColor="text1"/>
        </w:rPr>
        <w:t xml:space="preserve">, Friedel D, Stavropoulos SN. </w:t>
      </w:r>
      <w:proofErr w:type="gramStart"/>
      <w:r w:rsidRPr="007F3C37">
        <w:rPr>
          <w:rFonts w:ascii="Book Antiqua" w:eastAsia="宋体" w:hAnsi="Book Antiqua" w:cs="宋体"/>
          <w:color w:val="000000" w:themeColor="text1"/>
        </w:rPr>
        <w:t>Endoscopic suture repair of a large mucosal perforation during peroral endoscopic myotomy for treatment of achalasia.</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80</w:t>
      </w:r>
      <w:r w:rsidRPr="007F3C37">
        <w:rPr>
          <w:rFonts w:ascii="Book Antiqua" w:eastAsia="宋体" w:hAnsi="Book Antiqua" w:cs="宋体"/>
          <w:color w:val="000000" w:themeColor="text1"/>
        </w:rPr>
        <w:t>: 1169-1170 [PMID: 24830579 DOI: 10.1016/j.gie.2014.03.035]</w:t>
      </w:r>
    </w:p>
    <w:p w14:paraId="01E25538"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58 </w:t>
      </w:r>
      <w:r w:rsidRPr="007F3C37">
        <w:rPr>
          <w:rFonts w:ascii="Book Antiqua" w:eastAsia="宋体" w:hAnsi="Book Antiqua" w:cs="宋体"/>
          <w:b/>
          <w:bCs/>
          <w:color w:val="000000" w:themeColor="text1"/>
        </w:rPr>
        <w:t>Li H</w:t>
      </w:r>
      <w:r w:rsidRPr="007F3C37">
        <w:rPr>
          <w:rFonts w:ascii="Book Antiqua" w:eastAsia="宋体" w:hAnsi="Book Antiqua" w:cs="宋体"/>
          <w:color w:val="000000" w:themeColor="text1"/>
        </w:rPr>
        <w:t xml:space="preserve">, Linghu E, Wang X. Fibrin sealant for closure of mucosal penetration at the cardia during peroral endoscopic myotomy (POEM). </w:t>
      </w:r>
      <w:r w:rsidRPr="007F3C37">
        <w:rPr>
          <w:rFonts w:ascii="Book Antiqua" w:eastAsia="宋体" w:hAnsi="Book Antiqua" w:cs="宋体"/>
          <w:i/>
          <w:iCs/>
          <w:color w:val="000000" w:themeColor="text1"/>
        </w:rPr>
        <w:t>Endoscopy</w:t>
      </w:r>
      <w:r w:rsidRPr="007F3C37">
        <w:rPr>
          <w:rFonts w:ascii="Book Antiqua" w:eastAsia="宋体" w:hAnsi="Book Antiqua" w:cs="宋体"/>
          <w:color w:val="000000" w:themeColor="text1"/>
        </w:rPr>
        <w:t xml:space="preserve"> 2012; </w:t>
      </w:r>
      <w:r w:rsidRPr="007F3C37">
        <w:rPr>
          <w:rFonts w:ascii="Book Antiqua" w:eastAsia="宋体" w:hAnsi="Book Antiqua" w:cs="宋体"/>
          <w:b/>
          <w:bCs/>
          <w:color w:val="000000" w:themeColor="text1"/>
        </w:rPr>
        <w:t xml:space="preserve">44 </w:t>
      </w:r>
      <w:r w:rsidRPr="007F3C37">
        <w:rPr>
          <w:rFonts w:ascii="Book Antiqua" w:eastAsia="宋体" w:hAnsi="Book Antiqua" w:cs="宋体"/>
          <w:bCs/>
          <w:color w:val="000000" w:themeColor="text1"/>
        </w:rPr>
        <w:t>Suppl 2 UCTN</w:t>
      </w:r>
      <w:r w:rsidRPr="007F3C37">
        <w:rPr>
          <w:rFonts w:ascii="Book Antiqua" w:eastAsia="宋体" w:hAnsi="Book Antiqua" w:cs="宋体"/>
          <w:color w:val="000000" w:themeColor="text1"/>
        </w:rPr>
        <w:t>: E215-E216 [PMID: 22622752 DOI: 10.1055/s-0032-1309358]</w:t>
      </w:r>
    </w:p>
    <w:p w14:paraId="62EBFA51"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59 </w:t>
      </w:r>
      <w:r w:rsidRPr="007F3C37">
        <w:rPr>
          <w:rFonts w:ascii="Book Antiqua" w:eastAsia="宋体" w:hAnsi="Book Antiqua" w:cs="宋体"/>
          <w:b/>
          <w:bCs/>
          <w:color w:val="000000" w:themeColor="text1"/>
        </w:rPr>
        <w:t>Li QL</w:t>
      </w:r>
      <w:r w:rsidRPr="007F3C37">
        <w:rPr>
          <w:rFonts w:ascii="Book Antiqua" w:eastAsia="宋体" w:hAnsi="Book Antiqua" w:cs="宋体"/>
          <w:color w:val="000000" w:themeColor="text1"/>
        </w:rPr>
        <w:t>, Zhou PH, Yao LQ, Xu MD, Chen WF, Hu JW, Cai MY, Zhang YQ, Zhong YS, Qin WZ, He MJ.</w:t>
      </w:r>
      <w:proofErr w:type="gramEnd"/>
      <w:r w:rsidRPr="007F3C37">
        <w:rPr>
          <w:rFonts w:ascii="Book Antiqua" w:eastAsia="宋体" w:hAnsi="Book Antiqua" w:cs="宋体"/>
          <w:color w:val="000000" w:themeColor="text1"/>
        </w:rPr>
        <w:t xml:space="preserve"> Early diagnosis and management of delayed bleeding in the submucosal tunnel after peroral endoscopic myotomy for achalasia (with video).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78</w:t>
      </w:r>
      <w:r w:rsidRPr="007F3C37">
        <w:rPr>
          <w:rFonts w:ascii="Book Antiqua" w:eastAsia="宋体" w:hAnsi="Book Antiqua" w:cs="宋体"/>
          <w:color w:val="000000" w:themeColor="text1"/>
        </w:rPr>
        <w:t>: 370-374 [PMID: 23680177 DOI: 10.1016/j.gie.2013.04.172]</w:t>
      </w:r>
    </w:p>
    <w:p w14:paraId="11EEDF61"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60 </w:t>
      </w:r>
      <w:r w:rsidRPr="007F3C37">
        <w:rPr>
          <w:rFonts w:ascii="Book Antiqua" w:eastAsia="宋体" w:hAnsi="Book Antiqua" w:cs="宋体"/>
          <w:b/>
          <w:bCs/>
          <w:color w:val="000000" w:themeColor="text1"/>
        </w:rPr>
        <w:t>Rawlings A</w:t>
      </w:r>
      <w:r w:rsidRPr="007F3C37">
        <w:rPr>
          <w:rFonts w:ascii="Book Antiqua" w:eastAsia="宋体" w:hAnsi="Book Antiqua" w:cs="宋体"/>
          <w:color w:val="000000" w:themeColor="text1"/>
        </w:rPr>
        <w:t xml:space="preserve">, Soper NJ, Oelschlager B, Swanstrom L, Matthews BD, Pellegrini C, Pierce RA, Pryor A, Martin V, Frisella MM, Cassera M, Brunt LM. Laparoscopic Dor versus Toupet fundoplication following Heller myotomy for achalasia: results of a multicenter, prospective, randomized-controlled trial. </w:t>
      </w:r>
      <w:r w:rsidRPr="007F3C37">
        <w:rPr>
          <w:rFonts w:ascii="Book Antiqua" w:eastAsia="宋体" w:hAnsi="Book Antiqua" w:cs="宋体"/>
          <w:i/>
          <w:iCs/>
          <w:color w:val="000000" w:themeColor="text1"/>
        </w:rPr>
        <w:t>Surg Endosc</w:t>
      </w:r>
      <w:r w:rsidRPr="007F3C37">
        <w:rPr>
          <w:rFonts w:ascii="Book Antiqua" w:eastAsia="宋体" w:hAnsi="Book Antiqua" w:cs="宋体"/>
          <w:color w:val="000000" w:themeColor="text1"/>
        </w:rPr>
        <w:t xml:space="preserve"> 2012; </w:t>
      </w:r>
      <w:r w:rsidRPr="007F3C37">
        <w:rPr>
          <w:rFonts w:ascii="Book Antiqua" w:eastAsia="宋体" w:hAnsi="Book Antiqua" w:cs="宋体"/>
          <w:b/>
          <w:bCs/>
          <w:color w:val="000000" w:themeColor="text1"/>
        </w:rPr>
        <w:t>26</w:t>
      </w:r>
      <w:r w:rsidRPr="007F3C37">
        <w:rPr>
          <w:rFonts w:ascii="Book Antiqua" w:eastAsia="宋体" w:hAnsi="Book Antiqua" w:cs="宋体"/>
          <w:color w:val="000000" w:themeColor="text1"/>
        </w:rPr>
        <w:t>: 18-26 [PMID: 21789646 DOI: 10.1007/s00464-011-1822-y]</w:t>
      </w:r>
    </w:p>
    <w:p w14:paraId="13FC5093"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61 </w:t>
      </w:r>
      <w:r w:rsidRPr="007F3C37">
        <w:rPr>
          <w:rFonts w:ascii="Book Antiqua" w:eastAsia="宋体" w:hAnsi="Book Antiqua" w:cs="宋体"/>
          <w:b/>
          <w:bCs/>
          <w:color w:val="000000" w:themeColor="text1"/>
        </w:rPr>
        <w:t>Khajanchee YS</w:t>
      </w:r>
      <w:r w:rsidRPr="007F3C37">
        <w:rPr>
          <w:rFonts w:ascii="Book Antiqua" w:eastAsia="宋体" w:hAnsi="Book Antiqua" w:cs="宋体"/>
          <w:color w:val="000000" w:themeColor="text1"/>
        </w:rPr>
        <w:t xml:space="preserve">, Kanneganti S, Leatherwood AE, Hansen PD, Swanström LL. Laparoscopic Heller myotomy with Toupet fundoplication: outcomes predictors in 121 consecutive patients. </w:t>
      </w:r>
      <w:r w:rsidRPr="007F3C37">
        <w:rPr>
          <w:rFonts w:ascii="Book Antiqua" w:eastAsia="宋体" w:hAnsi="Book Antiqua" w:cs="宋体"/>
          <w:i/>
          <w:iCs/>
          <w:color w:val="000000" w:themeColor="text1"/>
        </w:rPr>
        <w:t>Arch Surg</w:t>
      </w:r>
      <w:r w:rsidRPr="007F3C37">
        <w:rPr>
          <w:rFonts w:ascii="Book Antiqua" w:eastAsia="宋体" w:hAnsi="Book Antiqua" w:cs="宋体"/>
          <w:color w:val="000000" w:themeColor="text1"/>
        </w:rPr>
        <w:t xml:space="preserve"> 2005; </w:t>
      </w:r>
      <w:r w:rsidRPr="007F3C37">
        <w:rPr>
          <w:rFonts w:ascii="Book Antiqua" w:eastAsia="宋体" w:hAnsi="Book Antiqua" w:cs="宋体"/>
          <w:b/>
          <w:bCs/>
          <w:color w:val="000000" w:themeColor="text1"/>
        </w:rPr>
        <w:t>140</w:t>
      </w:r>
      <w:r w:rsidRPr="007F3C37">
        <w:rPr>
          <w:rFonts w:ascii="Book Antiqua" w:eastAsia="宋体" w:hAnsi="Book Antiqua" w:cs="宋体"/>
          <w:color w:val="000000" w:themeColor="text1"/>
        </w:rPr>
        <w:t>: 827-33; discussion 833-4 [PMID: 16172290 DOI: 10.1001/archsurg.140.9.827]</w:t>
      </w:r>
    </w:p>
    <w:p w14:paraId="51ABE40E"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62 </w:t>
      </w:r>
      <w:r w:rsidRPr="007F3C37">
        <w:rPr>
          <w:rFonts w:ascii="Book Antiqua" w:eastAsia="宋体" w:hAnsi="Book Antiqua" w:cs="宋体"/>
          <w:b/>
          <w:bCs/>
          <w:color w:val="000000" w:themeColor="text1"/>
        </w:rPr>
        <w:t>Kumta NA</w:t>
      </w:r>
      <w:r w:rsidRPr="007F3C37">
        <w:rPr>
          <w:rFonts w:ascii="Book Antiqua" w:eastAsia="宋体" w:hAnsi="Book Antiqua" w:cs="宋体"/>
          <w:color w:val="000000" w:themeColor="text1"/>
        </w:rPr>
        <w:t xml:space="preserve">, Kedia P, Sethi A, Kahaleh M. Transoral incisionless fundoplication for treatment of refractory GERD after peroral endoscopic myotomy.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2015; </w:t>
      </w:r>
      <w:r w:rsidRPr="007F3C37">
        <w:rPr>
          <w:rFonts w:ascii="Book Antiqua" w:eastAsia="宋体" w:hAnsi="Book Antiqua" w:cs="宋体"/>
          <w:b/>
          <w:bCs/>
          <w:color w:val="000000" w:themeColor="text1"/>
        </w:rPr>
        <w:t>81</w:t>
      </w:r>
      <w:r w:rsidRPr="007F3C37">
        <w:rPr>
          <w:rFonts w:ascii="Book Antiqua" w:eastAsia="宋体" w:hAnsi="Book Antiqua" w:cs="宋体"/>
          <w:color w:val="000000" w:themeColor="text1"/>
        </w:rPr>
        <w:t>: 224-225 [PMID: 25016405 DOI: 10.1016/j.gie.2014.05.321]</w:t>
      </w:r>
    </w:p>
    <w:p w14:paraId="4A58BFF5"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63 </w:t>
      </w:r>
      <w:r w:rsidRPr="007F3C37">
        <w:rPr>
          <w:rFonts w:ascii="Book Antiqua" w:eastAsia="宋体" w:hAnsi="Book Antiqua" w:cs="宋体"/>
          <w:b/>
          <w:bCs/>
          <w:color w:val="000000" w:themeColor="text1"/>
        </w:rPr>
        <w:t>Hungness ES</w:t>
      </w:r>
      <w:r w:rsidRPr="007F3C37">
        <w:rPr>
          <w:rFonts w:ascii="Book Antiqua" w:eastAsia="宋体" w:hAnsi="Book Antiqua" w:cs="宋体"/>
          <w:color w:val="000000" w:themeColor="text1"/>
        </w:rPr>
        <w:t>, Teitelbaum EN, Santos BF, Arafat FO, Pandolfino JE, Kahrilas PJ, Soper NJ.</w:t>
      </w:r>
      <w:proofErr w:type="gramEnd"/>
      <w:r w:rsidRPr="007F3C37">
        <w:rPr>
          <w:rFonts w:ascii="Book Antiqua" w:eastAsia="宋体" w:hAnsi="Book Antiqua" w:cs="宋体"/>
          <w:color w:val="000000" w:themeColor="text1"/>
        </w:rPr>
        <w:t xml:space="preserve"> </w:t>
      </w:r>
      <w:proofErr w:type="gramStart"/>
      <w:r w:rsidRPr="007F3C37">
        <w:rPr>
          <w:rFonts w:ascii="Book Antiqua" w:eastAsia="宋体" w:hAnsi="Book Antiqua" w:cs="宋体"/>
          <w:color w:val="000000" w:themeColor="text1"/>
        </w:rPr>
        <w:t>Comparison of perioperative outcomes between peroral esophageal myotomy (POEM) and laparoscopic Heller myotomy.</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J Gastrointest Surg</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17</w:t>
      </w:r>
      <w:r w:rsidRPr="007F3C37">
        <w:rPr>
          <w:rFonts w:ascii="Book Antiqua" w:eastAsia="宋体" w:hAnsi="Book Antiqua" w:cs="宋体"/>
          <w:color w:val="000000" w:themeColor="text1"/>
        </w:rPr>
        <w:t>: 228-235 [PMID: 23054897 DOI: 10.1007/s11605-012-2030-3]</w:t>
      </w:r>
    </w:p>
    <w:p w14:paraId="49C8EFCC"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64 </w:t>
      </w:r>
      <w:r w:rsidRPr="007F3C37">
        <w:rPr>
          <w:rFonts w:ascii="Book Antiqua" w:eastAsia="宋体" w:hAnsi="Book Antiqua" w:cs="宋体"/>
          <w:b/>
          <w:bCs/>
          <w:color w:val="000000" w:themeColor="text1"/>
        </w:rPr>
        <w:t>Ujiki MB</w:t>
      </w:r>
      <w:r w:rsidRPr="007F3C37">
        <w:rPr>
          <w:rFonts w:ascii="Book Antiqua" w:eastAsia="宋体" w:hAnsi="Book Antiqua" w:cs="宋体"/>
          <w:color w:val="000000" w:themeColor="text1"/>
        </w:rPr>
        <w:t xml:space="preserve">, Yetasook AK, Zapf M, Linn JG, Carbray JM, Denham W. Peroral endoscopic myotomy: A short-term comparison with the standard laparoscopic approach. </w:t>
      </w:r>
      <w:r w:rsidRPr="007F3C37">
        <w:rPr>
          <w:rFonts w:ascii="Book Antiqua" w:eastAsia="宋体" w:hAnsi="Book Antiqua" w:cs="宋体"/>
          <w:i/>
          <w:iCs/>
          <w:color w:val="000000" w:themeColor="text1"/>
        </w:rPr>
        <w:t>Surgery</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154</w:t>
      </w:r>
      <w:r w:rsidRPr="007F3C37">
        <w:rPr>
          <w:rFonts w:ascii="Book Antiqua" w:eastAsia="宋体" w:hAnsi="Book Antiqua" w:cs="宋体"/>
          <w:color w:val="000000" w:themeColor="text1"/>
        </w:rPr>
        <w:t>: 893-897; discussion 897-900 [PMID: 24074429 DOI: 10.1016/j.surg.2013.04.042]</w:t>
      </w:r>
    </w:p>
    <w:p w14:paraId="3CA43E20"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65 </w:t>
      </w:r>
      <w:r w:rsidRPr="007F3C37">
        <w:rPr>
          <w:rFonts w:ascii="Book Antiqua" w:eastAsia="宋体" w:hAnsi="Book Antiqua" w:cs="宋体"/>
          <w:b/>
          <w:bCs/>
          <w:color w:val="000000" w:themeColor="text1"/>
        </w:rPr>
        <w:t>Bhayani NH</w:t>
      </w:r>
      <w:r w:rsidRPr="007F3C37">
        <w:rPr>
          <w:rFonts w:ascii="Book Antiqua" w:eastAsia="宋体" w:hAnsi="Book Antiqua" w:cs="宋体"/>
          <w:color w:val="000000" w:themeColor="text1"/>
        </w:rPr>
        <w:t xml:space="preserve">, Kurian AA, Dunst CM, Sharata AM, Rieder E, Swanstrom LL. </w:t>
      </w:r>
      <w:proofErr w:type="gramStart"/>
      <w:r w:rsidRPr="007F3C37">
        <w:rPr>
          <w:rFonts w:ascii="Book Antiqua" w:eastAsia="宋体" w:hAnsi="Book Antiqua" w:cs="宋体"/>
          <w:color w:val="000000" w:themeColor="text1"/>
        </w:rPr>
        <w:t>A comparative study on comprehensive, objective outcomes of laparoscopic Heller myotomy with per-oral endoscopic myotomy (POEM) for achalasia.</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Ann Surg</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259</w:t>
      </w:r>
      <w:r w:rsidRPr="007F3C37">
        <w:rPr>
          <w:rFonts w:ascii="Book Antiqua" w:eastAsia="宋体" w:hAnsi="Book Antiqua" w:cs="宋体"/>
          <w:color w:val="000000" w:themeColor="text1"/>
        </w:rPr>
        <w:t>: 1098-1103 [PMID: 24169175 DOI: 10.1097/SLA.0000000000000268]</w:t>
      </w:r>
    </w:p>
    <w:p w14:paraId="03F02360"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66 </w:t>
      </w:r>
      <w:r w:rsidRPr="007F3C37">
        <w:rPr>
          <w:rFonts w:ascii="Book Antiqua" w:eastAsia="宋体" w:hAnsi="Book Antiqua" w:cs="宋体"/>
          <w:b/>
          <w:bCs/>
          <w:color w:val="000000" w:themeColor="text1"/>
        </w:rPr>
        <w:t>Coppola F</w:t>
      </w:r>
      <w:r w:rsidRPr="007F3C37">
        <w:rPr>
          <w:rFonts w:ascii="Book Antiqua" w:eastAsia="宋体" w:hAnsi="Book Antiqua" w:cs="宋体"/>
          <w:color w:val="000000" w:themeColor="text1"/>
        </w:rPr>
        <w:t xml:space="preserve">, Gaia S, Rolle E, Recchia S. Temporary endoscopic metallic stent for idiopathic esophageal achalasia. </w:t>
      </w:r>
      <w:r w:rsidRPr="007F3C37">
        <w:rPr>
          <w:rFonts w:ascii="Book Antiqua" w:eastAsia="宋体" w:hAnsi="Book Antiqua" w:cs="宋体"/>
          <w:i/>
          <w:iCs/>
          <w:color w:val="000000" w:themeColor="text1"/>
        </w:rPr>
        <w:t>Surg Innov</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21</w:t>
      </w:r>
      <w:r w:rsidRPr="007F3C37">
        <w:rPr>
          <w:rFonts w:ascii="Book Antiqua" w:eastAsia="宋体" w:hAnsi="Book Antiqua" w:cs="宋体"/>
          <w:color w:val="000000" w:themeColor="text1"/>
        </w:rPr>
        <w:t>: 11-14 [PMID: 23793575 DOI: 10.1177/1553350613492024]</w:t>
      </w:r>
    </w:p>
    <w:p w14:paraId="2E89D3DF"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67 </w:t>
      </w:r>
      <w:r w:rsidRPr="007F3C37">
        <w:rPr>
          <w:rFonts w:ascii="Book Antiqua" w:eastAsia="宋体" w:hAnsi="Book Antiqua" w:cs="宋体"/>
          <w:b/>
          <w:bCs/>
          <w:color w:val="000000" w:themeColor="text1"/>
        </w:rPr>
        <w:t>Zeng Y</w:t>
      </w:r>
      <w:r w:rsidRPr="007F3C37">
        <w:rPr>
          <w:rFonts w:ascii="Book Antiqua" w:eastAsia="宋体" w:hAnsi="Book Antiqua" w:cs="宋体"/>
          <w:color w:val="000000" w:themeColor="text1"/>
        </w:rPr>
        <w:t xml:space="preserve">, Dai YM, Wan XJ. Clinical remission following endoscopic placement of retrievable, fully covered metal stents in patients with esophageal achalasia. </w:t>
      </w:r>
      <w:r w:rsidRPr="007F3C37">
        <w:rPr>
          <w:rFonts w:ascii="Book Antiqua" w:eastAsia="宋体" w:hAnsi="Book Antiqua" w:cs="宋体"/>
          <w:i/>
          <w:iCs/>
          <w:color w:val="000000" w:themeColor="text1"/>
        </w:rPr>
        <w:t>Dis Esophagus</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27</w:t>
      </w:r>
      <w:r w:rsidRPr="007F3C37">
        <w:rPr>
          <w:rFonts w:ascii="Book Antiqua" w:eastAsia="宋体" w:hAnsi="Book Antiqua" w:cs="宋体"/>
          <w:color w:val="000000" w:themeColor="text1"/>
        </w:rPr>
        <w:t>: 103-108 [PMID: 23796127 DOI: 10.1111/dote.12083]</w:t>
      </w:r>
    </w:p>
    <w:p w14:paraId="7891DC1D"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68 </w:t>
      </w:r>
      <w:r w:rsidRPr="007F3C37">
        <w:rPr>
          <w:rFonts w:ascii="Book Antiqua" w:eastAsia="宋体" w:hAnsi="Book Antiqua" w:cs="宋体"/>
          <w:b/>
          <w:bCs/>
          <w:color w:val="000000" w:themeColor="text1"/>
        </w:rPr>
        <w:t>Li YD</w:t>
      </w:r>
      <w:r w:rsidRPr="007F3C37">
        <w:rPr>
          <w:rFonts w:ascii="Book Antiqua" w:eastAsia="宋体" w:hAnsi="Book Antiqua" w:cs="宋体"/>
          <w:color w:val="000000" w:themeColor="text1"/>
        </w:rPr>
        <w:t>, Cheng YS, Li MH, Chen NW, Chen WX, Zhao JG.</w:t>
      </w:r>
      <w:proofErr w:type="gramEnd"/>
      <w:r w:rsidRPr="007F3C37">
        <w:rPr>
          <w:rFonts w:ascii="Book Antiqua" w:eastAsia="宋体" w:hAnsi="Book Antiqua" w:cs="宋体"/>
          <w:color w:val="000000" w:themeColor="text1"/>
        </w:rPr>
        <w:t xml:space="preserve"> Temporary self-expanding metallic stents and pneumatic dilation for the treatment of achalasia: a prospective study with a long-term follow-up. </w:t>
      </w:r>
      <w:r w:rsidRPr="007F3C37">
        <w:rPr>
          <w:rFonts w:ascii="Book Antiqua" w:eastAsia="宋体" w:hAnsi="Book Antiqua" w:cs="宋体"/>
          <w:i/>
          <w:iCs/>
          <w:color w:val="000000" w:themeColor="text1"/>
        </w:rPr>
        <w:t>Dis Esophagus</w:t>
      </w:r>
      <w:r w:rsidRPr="007F3C37">
        <w:rPr>
          <w:rFonts w:ascii="Book Antiqua" w:eastAsia="宋体" w:hAnsi="Book Antiqua" w:cs="宋体"/>
          <w:color w:val="000000" w:themeColor="text1"/>
        </w:rPr>
        <w:t xml:space="preserve"> 2010; </w:t>
      </w:r>
      <w:r w:rsidRPr="007F3C37">
        <w:rPr>
          <w:rFonts w:ascii="Book Antiqua" w:eastAsia="宋体" w:hAnsi="Book Antiqua" w:cs="宋体"/>
          <w:b/>
          <w:bCs/>
          <w:color w:val="000000" w:themeColor="text1"/>
        </w:rPr>
        <w:t>23</w:t>
      </w:r>
      <w:r w:rsidRPr="007F3C37">
        <w:rPr>
          <w:rFonts w:ascii="Book Antiqua" w:eastAsia="宋体" w:hAnsi="Book Antiqua" w:cs="宋体"/>
          <w:color w:val="000000" w:themeColor="text1"/>
        </w:rPr>
        <w:t>: 361-367 [PMID: 20353447 DOI: 10.1111/j.1442-2050.2010.01048.x]</w:t>
      </w:r>
    </w:p>
    <w:p w14:paraId="0EB63707"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69 </w:t>
      </w:r>
      <w:r w:rsidRPr="007F3C37">
        <w:rPr>
          <w:rFonts w:ascii="Book Antiqua" w:eastAsia="宋体" w:hAnsi="Book Antiqua" w:cs="宋体"/>
          <w:b/>
          <w:bCs/>
          <w:color w:val="000000" w:themeColor="text1"/>
        </w:rPr>
        <w:t>Vaezi MF</w:t>
      </w:r>
      <w:r w:rsidRPr="007F3C37">
        <w:rPr>
          <w:rFonts w:ascii="Book Antiqua" w:eastAsia="宋体" w:hAnsi="Book Antiqua" w:cs="宋体"/>
          <w:color w:val="000000" w:themeColor="text1"/>
        </w:rPr>
        <w:t xml:space="preserve">, Pandolfino JE, Vela MF. ACG clinical guideline: diagnosis and management of achalasia. </w:t>
      </w:r>
      <w:r w:rsidRPr="007F3C37">
        <w:rPr>
          <w:rFonts w:ascii="Book Antiqua" w:eastAsia="宋体" w:hAnsi="Book Antiqua" w:cs="宋体"/>
          <w:i/>
          <w:iCs/>
          <w:color w:val="000000" w:themeColor="text1"/>
        </w:rPr>
        <w:t>Am J Gastroenterol</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108</w:t>
      </w:r>
      <w:r w:rsidRPr="007F3C37">
        <w:rPr>
          <w:rFonts w:ascii="Book Antiqua" w:eastAsia="宋体" w:hAnsi="Book Antiqua" w:cs="宋体"/>
          <w:color w:val="000000" w:themeColor="text1"/>
        </w:rPr>
        <w:t>: 1238-1249; quiz 1250 [PMID: 23877351 DOI: 10.1038/ajg.2013.196]</w:t>
      </w:r>
    </w:p>
    <w:p w14:paraId="7F69CFFF"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70 </w:t>
      </w:r>
      <w:r w:rsidRPr="007F3C37">
        <w:rPr>
          <w:rFonts w:ascii="Book Antiqua" w:eastAsia="宋体" w:hAnsi="Book Antiqua" w:cs="宋体"/>
          <w:b/>
          <w:bCs/>
          <w:color w:val="000000" w:themeColor="text1"/>
        </w:rPr>
        <w:t>Vela MF</w:t>
      </w:r>
      <w:r w:rsidRPr="007F3C37">
        <w:rPr>
          <w:rFonts w:ascii="Book Antiqua" w:eastAsia="宋体" w:hAnsi="Book Antiqua" w:cs="宋体"/>
          <w:color w:val="000000" w:themeColor="text1"/>
        </w:rPr>
        <w:t>.</w:t>
      </w:r>
      <w:proofErr w:type="gramEnd"/>
      <w:r w:rsidRPr="007F3C37">
        <w:rPr>
          <w:rFonts w:ascii="Book Antiqua" w:eastAsia="宋体" w:hAnsi="Book Antiqua" w:cs="宋体"/>
          <w:color w:val="000000" w:themeColor="text1"/>
        </w:rPr>
        <w:t xml:space="preserve"> </w:t>
      </w:r>
      <w:proofErr w:type="gramStart"/>
      <w:r w:rsidRPr="007F3C37">
        <w:rPr>
          <w:rFonts w:ascii="Book Antiqua" w:eastAsia="宋体" w:hAnsi="Book Antiqua" w:cs="宋体"/>
          <w:color w:val="000000" w:themeColor="text1"/>
        </w:rPr>
        <w:t>Management strategies for achalasia.</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Neurogastroenterol Motil</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26</w:t>
      </w:r>
      <w:r w:rsidRPr="007F3C37">
        <w:rPr>
          <w:rFonts w:ascii="Book Antiqua" w:eastAsia="宋体" w:hAnsi="Book Antiqua" w:cs="宋体"/>
          <w:color w:val="000000" w:themeColor="text1"/>
        </w:rPr>
        <w:t>: 1215-1221 [PMID: 25167952 DOI: 10.1111/nmo.12416]</w:t>
      </w:r>
    </w:p>
    <w:p w14:paraId="195D5C48" w14:textId="77777777" w:rsidR="00F16C7D" w:rsidRPr="007F3C37" w:rsidRDefault="00F16C7D" w:rsidP="00F16C7D">
      <w:pPr>
        <w:spacing w:line="360" w:lineRule="auto"/>
        <w:jc w:val="both"/>
        <w:rPr>
          <w:rFonts w:ascii="Book Antiqua" w:eastAsia="宋体" w:hAnsi="Book Antiqua" w:cs="宋体"/>
          <w:color w:val="000000" w:themeColor="text1"/>
        </w:rPr>
      </w:pPr>
      <w:r w:rsidRPr="007F3C37">
        <w:rPr>
          <w:rFonts w:ascii="Book Antiqua" w:eastAsia="宋体" w:hAnsi="Book Antiqua" w:cs="宋体"/>
          <w:color w:val="000000" w:themeColor="text1"/>
        </w:rPr>
        <w:t xml:space="preserve">71 </w:t>
      </w:r>
      <w:r w:rsidRPr="007F3C37">
        <w:rPr>
          <w:rFonts w:ascii="Book Antiqua" w:eastAsia="宋体" w:hAnsi="Book Antiqua" w:cs="宋体"/>
          <w:b/>
          <w:bCs/>
          <w:color w:val="000000" w:themeColor="text1"/>
        </w:rPr>
        <w:t>Kurian AA</w:t>
      </w:r>
      <w:r w:rsidRPr="007F3C37">
        <w:rPr>
          <w:rFonts w:ascii="Book Antiqua" w:eastAsia="宋体" w:hAnsi="Book Antiqua" w:cs="宋体"/>
          <w:color w:val="000000" w:themeColor="text1"/>
        </w:rPr>
        <w:t xml:space="preserve">, Dunst CM, Sharata A, Bhayani NH, Reavis KM, Swanström LL. Peroral endoscopic esophageal myotomy: defining the learning curve.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77</w:t>
      </w:r>
      <w:r w:rsidRPr="007F3C37">
        <w:rPr>
          <w:rFonts w:ascii="Book Antiqua" w:eastAsia="宋体" w:hAnsi="Book Antiqua" w:cs="宋体"/>
          <w:color w:val="000000" w:themeColor="text1"/>
        </w:rPr>
        <w:t>: 719-725 [PMID: 23394838 DOI: 10.1016/j.gie.2012.12.006]</w:t>
      </w:r>
    </w:p>
    <w:p w14:paraId="2DA9E630" w14:textId="77777777" w:rsidR="00F16C7D" w:rsidRPr="007F3C37" w:rsidRDefault="00F16C7D" w:rsidP="00F16C7D">
      <w:pPr>
        <w:spacing w:line="360" w:lineRule="auto"/>
        <w:jc w:val="both"/>
        <w:rPr>
          <w:rFonts w:ascii="Book Antiqua" w:eastAsia="宋体" w:hAnsi="Book Antiqua" w:cs="宋体"/>
          <w:color w:val="000000" w:themeColor="text1"/>
        </w:rPr>
      </w:pPr>
      <w:proofErr w:type="gramStart"/>
      <w:r w:rsidRPr="007F3C37">
        <w:rPr>
          <w:rFonts w:ascii="Book Antiqua" w:eastAsia="宋体" w:hAnsi="Book Antiqua" w:cs="宋体"/>
          <w:color w:val="000000" w:themeColor="text1"/>
        </w:rPr>
        <w:t xml:space="preserve">72 </w:t>
      </w:r>
      <w:r w:rsidRPr="007F3C37">
        <w:rPr>
          <w:rFonts w:ascii="Book Antiqua" w:eastAsia="宋体" w:hAnsi="Book Antiqua" w:cs="宋体"/>
          <w:b/>
          <w:bCs/>
          <w:color w:val="000000" w:themeColor="text1"/>
        </w:rPr>
        <w:t>Teitelbaum EN</w:t>
      </w:r>
      <w:r w:rsidRPr="007F3C37">
        <w:rPr>
          <w:rFonts w:ascii="Book Antiqua" w:eastAsia="宋体" w:hAnsi="Book Antiqua" w:cs="宋体"/>
          <w:color w:val="000000" w:themeColor="text1"/>
        </w:rPr>
        <w:t>, Soper NJ, Arafat FO, Santos BF, Kahrilas PJ, Pandolfino JE, Hungness ES.</w:t>
      </w:r>
      <w:proofErr w:type="gramEnd"/>
      <w:r w:rsidRPr="007F3C37">
        <w:rPr>
          <w:rFonts w:ascii="Book Antiqua" w:eastAsia="宋体" w:hAnsi="Book Antiqua" w:cs="宋体"/>
          <w:color w:val="000000" w:themeColor="text1"/>
        </w:rPr>
        <w:t xml:space="preserve"> </w:t>
      </w:r>
      <w:proofErr w:type="gramStart"/>
      <w:r w:rsidRPr="007F3C37">
        <w:rPr>
          <w:rFonts w:ascii="Book Antiqua" w:eastAsia="宋体" w:hAnsi="Book Antiqua" w:cs="宋体"/>
          <w:color w:val="000000" w:themeColor="text1"/>
        </w:rPr>
        <w:t>Analysis of a learning curve and predictors of intraoperative difficulty for peroral esophageal myotomy (POEM).</w:t>
      </w:r>
      <w:proofErr w:type="gramEnd"/>
      <w:r w:rsidRPr="007F3C37">
        <w:rPr>
          <w:rFonts w:ascii="Book Antiqua" w:eastAsia="宋体" w:hAnsi="Book Antiqua" w:cs="宋体"/>
          <w:color w:val="000000" w:themeColor="text1"/>
        </w:rPr>
        <w:t xml:space="preserve"> </w:t>
      </w:r>
      <w:r w:rsidRPr="007F3C37">
        <w:rPr>
          <w:rFonts w:ascii="Book Antiqua" w:eastAsia="宋体" w:hAnsi="Book Antiqua" w:cs="宋体"/>
          <w:i/>
          <w:iCs/>
          <w:color w:val="000000" w:themeColor="text1"/>
        </w:rPr>
        <w:t>J Gastrointest Surg</w:t>
      </w:r>
      <w:r w:rsidRPr="007F3C37">
        <w:rPr>
          <w:rFonts w:ascii="Book Antiqua" w:eastAsia="宋体" w:hAnsi="Book Antiqua" w:cs="宋体"/>
          <w:color w:val="000000" w:themeColor="text1"/>
        </w:rPr>
        <w:t xml:space="preserve"> 2014; </w:t>
      </w:r>
      <w:r w:rsidRPr="007F3C37">
        <w:rPr>
          <w:rFonts w:ascii="Book Antiqua" w:eastAsia="宋体" w:hAnsi="Book Antiqua" w:cs="宋体"/>
          <w:b/>
          <w:bCs/>
          <w:color w:val="000000" w:themeColor="text1"/>
        </w:rPr>
        <w:t>18</w:t>
      </w:r>
      <w:r w:rsidRPr="007F3C37">
        <w:rPr>
          <w:rFonts w:ascii="Book Antiqua" w:eastAsia="宋体" w:hAnsi="Book Antiqua" w:cs="宋体"/>
          <w:color w:val="000000" w:themeColor="text1"/>
        </w:rPr>
        <w:t>: 92-98; discussion 98-99 [PMID: 24002767 DOI: 10.1007/s11605-013-2332-0]</w:t>
      </w:r>
    </w:p>
    <w:p w14:paraId="021CEFBC" w14:textId="69F08378" w:rsidR="00F16C7D" w:rsidRPr="007F3C37" w:rsidRDefault="00F16C7D" w:rsidP="00F16C7D">
      <w:pPr>
        <w:spacing w:line="360" w:lineRule="auto"/>
        <w:jc w:val="both"/>
        <w:rPr>
          <w:rFonts w:ascii="Book Antiqua" w:hAnsi="Book Antiqua"/>
          <w:b/>
          <w:lang w:eastAsia="zh-CN"/>
        </w:rPr>
      </w:pPr>
      <w:r w:rsidRPr="007F3C37">
        <w:rPr>
          <w:rFonts w:ascii="Book Antiqua" w:eastAsia="宋体" w:hAnsi="Book Antiqua" w:cs="宋体"/>
          <w:color w:val="000000" w:themeColor="text1"/>
        </w:rPr>
        <w:t xml:space="preserve">73 </w:t>
      </w:r>
      <w:r w:rsidRPr="007F3C37">
        <w:rPr>
          <w:rFonts w:ascii="Book Antiqua" w:eastAsia="宋体" w:hAnsi="Book Antiqua" w:cs="宋体"/>
          <w:b/>
          <w:bCs/>
          <w:color w:val="000000" w:themeColor="text1"/>
        </w:rPr>
        <w:t>Khashab MA</w:t>
      </w:r>
      <w:r w:rsidRPr="007F3C37">
        <w:rPr>
          <w:rFonts w:ascii="Book Antiqua" w:eastAsia="宋体" w:hAnsi="Book Antiqua" w:cs="宋体"/>
          <w:color w:val="000000" w:themeColor="text1"/>
        </w:rPr>
        <w:t xml:space="preserve">, Sharaiha RZ, Saxena P, Law JK, Singh VK, Lennon AM, Shin EJ, Canto MI, Aguila G, Okolo PI, Stavropoulos SN, Inoue H, Pasricha PJ, Kalloo AN. Novel technique of auto-tunneling during peroral endoscopic myotomy (with video). </w:t>
      </w:r>
      <w:r w:rsidRPr="007F3C37">
        <w:rPr>
          <w:rFonts w:ascii="Book Antiqua" w:eastAsia="宋体" w:hAnsi="Book Antiqua" w:cs="宋体"/>
          <w:i/>
          <w:iCs/>
          <w:color w:val="000000" w:themeColor="text1"/>
        </w:rPr>
        <w:t>Gastrointest Endosc</w:t>
      </w:r>
      <w:r w:rsidRPr="007F3C37">
        <w:rPr>
          <w:rFonts w:ascii="Book Antiqua" w:eastAsia="宋体" w:hAnsi="Book Antiqua" w:cs="宋体"/>
          <w:color w:val="000000" w:themeColor="text1"/>
        </w:rPr>
        <w:t xml:space="preserve"> 2013; </w:t>
      </w:r>
      <w:r w:rsidRPr="007F3C37">
        <w:rPr>
          <w:rFonts w:ascii="Book Antiqua" w:eastAsia="宋体" w:hAnsi="Book Antiqua" w:cs="宋体"/>
          <w:b/>
          <w:bCs/>
          <w:color w:val="000000" w:themeColor="text1"/>
        </w:rPr>
        <w:t>77</w:t>
      </w:r>
      <w:r w:rsidRPr="007F3C37">
        <w:rPr>
          <w:rFonts w:ascii="Book Antiqua" w:eastAsia="宋体" w:hAnsi="Book Antiqua" w:cs="宋体"/>
          <w:color w:val="000000" w:themeColor="text1"/>
        </w:rPr>
        <w:t>: 119-122 [PMID: 23261101 DOI: 10.1016/j.gie.2012.09.011]</w:t>
      </w:r>
    </w:p>
    <w:p w14:paraId="5ACB89CA" w14:textId="77777777" w:rsidR="002779A7" w:rsidRPr="007F3C37" w:rsidRDefault="002779A7" w:rsidP="002779A7">
      <w:pPr>
        <w:wordWrap w:val="0"/>
        <w:adjustRightInd w:val="0"/>
        <w:snapToGrid w:val="0"/>
        <w:spacing w:line="360" w:lineRule="auto"/>
        <w:ind w:right="239"/>
        <w:jc w:val="right"/>
        <w:rPr>
          <w:rFonts w:ascii="Book Antiqua" w:hAnsi="Book Antiqua"/>
          <w:color w:val="000000"/>
          <w:lang w:val="en-GB" w:eastAsia="zh-CN"/>
        </w:rPr>
      </w:pPr>
      <w:r w:rsidRPr="007F3C37">
        <w:rPr>
          <w:rStyle w:val="Strong"/>
          <w:rFonts w:ascii="Book Antiqua" w:hAnsi="Book Antiqua" w:cs="Arial"/>
          <w:noProof/>
          <w:lang w:val="en-GB"/>
        </w:rPr>
        <w:t>P-Reviewer:</w:t>
      </w:r>
      <w:r w:rsidRPr="007F3C37">
        <w:rPr>
          <w:rFonts w:ascii="Book Antiqua" w:hAnsi="Book Antiqua"/>
          <w:color w:val="000000"/>
          <w:lang w:val="en-GB"/>
        </w:rPr>
        <w:t xml:space="preserve"> Albuquerque</w:t>
      </w:r>
      <w:r w:rsidRPr="007F3C37">
        <w:rPr>
          <w:rFonts w:ascii="Book Antiqua" w:hAnsi="Book Antiqua"/>
          <w:color w:val="000000"/>
          <w:lang w:val="en-GB" w:eastAsia="zh-CN"/>
        </w:rPr>
        <w:t xml:space="preserve"> A</w:t>
      </w:r>
      <w:r w:rsidRPr="007F3C37">
        <w:rPr>
          <w:rFonts w:ascii="Book Antiqua" w:hAnsi="Book Antiqua"/>
          <w:color w:val="000000"/>
          <w:lang w:val="en-GB"/>
        </w:rPr>
        <w:t>, Fabre</w:t>
      </w:r>
      <w:r w:rsidRPr="007F3C37">
        <w:rPr>
          <w:rFonts w:ascii="Book Antiqua" w:hAnsi="Book Antiqua"/>
          <w:color w:val="000000"/>
          <w:lang w:val="en-GB" w:eastAsia="zh-CN"/>
        </w:rPr>
        <w:t xml:space="preserve"> JM, Luo HS, Matsumoto S</w:t>
      </w:r>
    </w:p>
    <w:p w14:paraId="41FB1CBC" w14:textId="65969AB3" w:rsidR="002779A7" w:rsidRPr="007F3C37" w:rsidRDefault="002779A7" w:rsidP="002779A7">
      <w:pPr>
        <w:adjustRightInd w:val="0"/>
        <w:snapToGrid w:val="0"/>
        <w:spacing w:line="360" w:lineRule="auto"/>
        <w:ind w:right="239"/>
        <w:jc w:val="right"/>
        <w:rPr>
          <w:rFonts w:ascii="Book Antiqua" w:hAnsi="Book Antiqua"/>
          <w:b/>
          <w:bCs/>
          <w:lang w:val="en-GB"/>
        </w:rPr>
      </w:pPr>
      <w:r w:rsidRPr="007F3C37">
        <w:rPr>
          <w:rFonts w:ascii="Book Antiqua" w:hAnsi="Book Antiqua"/>
          <w:bCs/>
          <w:lang w:val="en-GB"/>
        </w:rPr>
        <w:t xml:space="preserve"> </w:t>
      </w:r>
      <w:r w:rsidRPr="007F3C37">
        <w:rPr>
          <w:rFonts w:ascii="Book Antiqua" w:hAnsi="Book Antiqua"/>
          <w:b/>
          <w:bCs/>
          <w:lang w:val="en-GB"/>
        </w:rPr>
        <w:t>S-Editor:</w:t>
      </w:r>
      <w:r w:rsidRPr="007F3C37">
        <w:rPr>
          <w:rFonts w:ascii="Book Antiqua" w:hAnsi="Book Antiqua"/>
          <w:bCs/>
          <w:lang w:val="en-GB"/>
        </w:rPr>
        <w:t xml:space="preserve"> Tian YL</w:t>
      </w:r>
      <w:r w:rsidRPr="007F3C37">
        <w:rPr>
          <w:rFonts w:ascii="Book Antiqua" w:hAnsi="Book Antiqua"/>
          <w:b/>
          <w:bCs/>
          <w:lang w:val="en-GB" w:eastAsia="zh-CN"/>
        </w:rPr>
        <w:t xml:space="preserve"> </w:t>
      </w:r>
      <w:r w:rsidRPr="007F3C37">
        <w:rPr>
          <w:rFonts w:ascii="Book Antiqua" w:hAnsi="Book Antiqua"/>
          <w:b/>
          <w:bCs/>
        </w:rPr>
        <w:t>L-Editor:   E-Editor:</w:t>
      </w:r>
    </w:p>
    <w:p w14:paraId="598A3941" w14:textId="77777777" w:rsidR="002779A7" w:rsidRPr="007F3C37" w:rsidRDefault="002779A7" w:rsidP="002779A7">
      <w:pPr>
        <w:spacing w:line="360" w:lineRule="auto"/>
        <w:rPr>
          <w:rFonts w:ascii="Book Antiqua" w:hAnsi="Book Antiqua" w:cs="Times New Roman"/>
          <w:lang w:eastAsia="zh-CN"/>
        </w:rPr>
      </w:pPr>
    </w:p>
    <w:p w14:paraId="52EDA698" w14:textId="77777777" w:rsidR="00F16C7D" w:rsidRPr="007F3C37" w:rsidRDefault="00F16C7D" w:rsidP="00DE036F">
      <w:pPr>
        <w:spacing w:line="360" w:lineRule="auto"/>
        <w:jc w:val="both"/>
        <w:rPr>
          <w:rFonts w:ascii="Book Antiqua" w:hAnsi="Book Antiqua"/>
          <w:lang w:eastAsia="zh-CN"/>
        </w:rPr>
      </w:pPr>
    </w:p>
    <w:p w14:paraId="2834076C" w14:textId="77777777" w:rsidR="0094421A" w:rsidRPr="007F3C37" w:rsidRDefault="0094421A" w:rsidP="00DE036F">
      <w:pPr>
        <w:jc w:val="both"/>
        <w:rPr>
          <w:rFonts w:ascii="Book Antiqua" w:hAnsi="Book Antiqua"/>
          <w:lang w:eastAsia="zh-CN"/>
        </w:rPr>
      </w:pPr>
    </w:p>
    <w:p w14:paraId="16028539" w14:textId="77777777" w:rsidR="003449A0" w:rsidRPr="007F3C37" w:rsidRDefault="003449A0" w:rsidP="00DE036F">
      <w:pPr>
        <w:jc w:val="both"/>
        <w:rPr>
          <w:rFonts w:ascii="Book Antiqua" w:hAnsi="Book Antiqua"/>
          <w:lang w:eastAsia="zh-CN"/>
        </w:rPr>
      </w:pPr>
    </w:p>
    <w:p w14:paraId="49BFAAD5" w14:textId="1AA97F54" w:rsidR="00124586" w:rsidRPr="007F3C37" w:rsidRDefault="00606398" w:rsidP="00DE036F">
      <w:pPr>
        <w:pStyle w:val="EndNoteBibliography"/>
        <w:rPr>
          <w:rFonts w:ascii="Book Antiqua" w:hAnsi="Book Antiqua"/>
          <w:lang w:eastAsia="zh-CN"/>
        </w:rPr>
      </w:pPr>
      <w:r w:rsidRPr="007F3C37">
        <w:rPr>
          <w:rFonts w:ascii="Book Antiqua" w:hAnsi="Book Antiqua"/>
        </w:rPr>
        <w:drawing>
          <wp:inline distT="0" distB="0" distL="0" distR="0" wp14:anchorId="738678FA" wp14:editId="08DC0942">
            <wp:extent cx="3657600" cy="2767584"/>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tif"/>
                    <pic:cNvPicPr/>
                  </pic:nvPicPr>
                  <pic:blipFill>
                    <a:blip r:embed="rId8">
                      <a:extLst>
                        <a:ext uri="{28A0092B-C50C-407E-A947-70E740481C1C}">
                          <a14:useLocalDpi xmlns:a14="http://schemas.microsoft.com/office/drawing/2010/main" val="0"/>
                        </a:ext>
                      </a:extLst>
                    </a:blip>
                    <a:stretch>
                      <a:fillRect/>
                    </a:stretch>
                  </pic:blipFill>
                  <pic:spPr>
                    <a:xfrm>
                      <a:off x="0" y="0"/>
                      <a:ext cx="3657600" cy="2767584"/>
                    </a:xfrm>
                    <a:prstGeom prst="rect">
                      <a:avLst/>
                    </a:prstGeom>
                  </pic:spPr>
                </pic:pic>
              </a:graphicData>
            </a:graphic>
          </wp:inline>
        </w:drawing>
      </w:r>
    </w:p>
    <w:p w14:paraId="2E98744F" w14:textId="69FFED00" w:rsidR="007C6099" w:rsidRPr="007F3C37" w:rsidRDefault="007C6099" w:rsidP="00DE036F">
      <w:pPr>
        <w:spacing w:line="360" w:lineRule="auto"/>
        <w:jc w:val="both"/>
        <w:rPr>
          <w:rFonts w:ascii="Book Antiqua" w:hAnsi="Book Antiqua"/>
          <w:b/>
        </w:rPr>
      </w:pPr>
      <w:r w:rsidRPr="007F3C37">
        <w:rPr>
          <w:rFonts w:ascii="Book Antiqua" w:hAnsi="Book Antiqua"/>
          <w:b/>
        </w:rPr>
        <w:t>Figure 1</w:t>
      </w:r>
      <w:r w:rsidR="00606398" w:rsidRPr="007F3C37">
        <w:rPr>
          <w:rFonts w:ascii="Book Antiqua" w:hAnsi="Book Antiqua"/>
          <w:b/>
          <w:lang w:eastAsia="zh-CN"/>
        </w:rPr>
        <w:t xml:space="preserve"> </w:t>
      </w:r>
      <w:r w:rsidRPr="007F3C37">
        <w:rPr>
          <w:rFonts w:ascii="Book Antiqua" w:hAnsi="Book Antiqua"/>
          <w:b/>
        </w:rPr>
        <w:t xml:space="preserve">Endosocopic image of the endoluminal functional lumen imaging probe (EndoFLIP) assessing the esophagogastric junction </w:t>
      </w:r>
      <w:r w:rsidRPr="007F3C37">
        <w:rPr>
          <w:rFonts w:ascii="Book Antiqua" w:hAnsi="Book Antiqua"/>
          <w:b/>
          <w:i/>
        </w:rPr>
        <w:t>via</w:t>
      </w:r>
      <w:r w:rsidRPr="007F3C37">
        <w:rPr>
          <w:rFonts w:ascii="Book Antiqua" w:hAnsi="Book Antiqua"/>
          <w:b/>
        </w:rPr>
        <w:t xml:space="preserve"> impedence planimetry.</w:t>
      </w:r>
      <w:r w:rsidRPr="007F3C37">
        <w:rPr>
          <w:rFonts w:ascii="Book Antiqua" w:hAnsi="Book Antiqua"/>
          <w:noProof/>
        </w:rPr>
        <w:t xml:space="preserve"> </w:t>
      </w:r>
    </w:p>
    <w:p w14:paraId="29B2BCF0" w14:textId="6D5E222B" w:rsidR="007C6099" w:rsidRPr="007F3C37" w:rsidRDefault="00606398" w:rsidP="00DE036F">
      <w:pPr>
        <w:spacing w:line="360" w:lineRule="auto"/>
        <w:jc w:val="both"/>
        <w:rPr>
          <w:rFonts w:ascii="Book Antiqua" w:hAnsi="Book Antiqua"/>
          <w:b/>
        </w:rPr>
      </w:pPr>
      <w:r w:rsidRPr="007F3C37">
        <w:rPr>
          <w:rFonts w:ascii="Book Antiqua" w:hAnsi="Book Antiqua"/>
          <w:b/>
          <w:noProof/>
        </w:rPr>
        <w:drawing>
          <wp:inline distT="0" distB="0" distL="0" distR="0" wp14:anchorId="62033509" wp14:editId="6871A081">
            <wp:extent cx="2545690" cy="1897919"/>
            <wp:effectExtent l="0" t="0" r="762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a.tiff"/>
                    <pic:cNvPicPr/>
                  </pic:nvPicPr>
                  <pic:blipFill>
                    <a:blip r:embed="rId9">
                      <a:extLst>
                        <a:ext uri="{28A0092B-C50C-407E-A947-70E740481C1C}">
                          <a14:useLocalDpi xmlns:a14="http://schemas.microsoft.com/office/drawing/2010/main" val="0"/>
                        </a:ext>
                      </a:extLst>
                    </a:blip>
                    <a:stretch>
                      <a:fillRect/>
                    </a:stretch>
                  </pic:blipFill>
                  <pic:spPr>
                    <a:xfrm>
                      <a:off x="0" y="0"/>
                      <a:ext cx="2551145" cy="1901986"/>
                    </a:xfrm>
                    <a:prstGeom prst="rect">
                      <a:avLst/>
                    </a:prstGeom>
                  </pic:spPr>
                </pic:pic>
              </a:graphicData>
            </a:graphic>
          </wp:inline>
        </w:drawing>
      </w:r>
      <w:r w:rsidRPr="007F3C37">
        <w:rPr>
          <w:rFonts w:ascii="Book Antiqua" w:hAnsi="Book Antiqua"/>
          <w:b/>
          <w:noProof/>
        </w:rPr>
        <w:drawing>
          <wp:inline distT="0" distB="0" distL="0" distR="0" wp14:anchorId="4F51BF4F" wp14:editId="34D0F5E7">
            <wp:extent cx="2393725" cy="1865376"/>
            <wp:effectExtent l="0" t="0" r="6985"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b.tiff"/>
                    <pic:cNvPicPr/>
                  </pic:nvPicPr>
                  <pic:blipFill>
                    <a:blip r:embed="rId10">
                      <a:extLst>
                        <a:ext uri="{28A0092B-C50C-407E-A947-70E740481C1C}">
                          <a14:useLocalDpi xmlns:a14="http://schemas.microsoft.com/office/drawing/2010/main" val="0"/>
                        </a:ext>
                      </a:extLst>
                    </a:blip>
                    <a:stretch>
                      <a:fillRect/>
                    </a:stretch>
                  </pic:blipFill>
                  <pic:spPr>
                    <a:xfrm>
                      <a:off x="0" y="0"/>
                      <a:ext cx="2398674" cy="1869233"/>
                    </a:xfrm>
                    <a:prstGeom prst="rect">
                      <a:avLst/>
                    </a:prstGeom>
                  </pic:spPr>
                </pic:pic>
              </a:graphicData>
            </a:graphic>
          </wp:inline>
        </w:drawing>
      </w:r>
    </w:p>
    <w:p w14:paraId="3D2E5821" w14:textId="0E8DD549" w:rsidR="007C6099" w:rsidRPr="007F3C37" w:rsidRDefault="007C6099" w:rsidP="00DE036F">
      <w:pPr>
        <w:spacing w:line="360" w:lineRule="auto"/>
        <w:jc w:val="both"/>
        <w:rPr>
          <w:rFonts w:ascii="Book Antiqua" w:hAnsi="Book Antiqua"/>
          <w:b/>
          <w:lang w:eastAsia="zh-CN"/>
        </w:rPr>
      </w:pPr>
      <w:r w:rsidRPr="007F3C37">
        <w:rPr>
          <w:rFonts w:ascii="Book Antiqua" w:hAnsi="Book Antiqua"/>
          <w:b/>
        </w:rPr>
        <w:t>Figure 2</w:t>
      </w:r>
      <w:r w:rsidR="00606398" w:rsidRPr="007F3C37">
        <w:rPr>
          <w:rFonts w:ascii="Book Antiqua" w:hAnsi="Book Antiqua"/>
          <w:b/>
          <w:lang w:eastAsia="zh-CN"/>
        </w:rPr>
        <w:t xml:space="preserve"> </w:t>
      </w:r>
      <w:r w:rsidRPr="007F3C37">
        <w:rPr>
          <w:rFonts w:ascii="Book Antiqua" w:hAnsi="Book Antiqua" w:cs="Times New Roman"/>
          <w:b/>
        </w:rPr>
        <w:t>Endoscope setup for jet injection of dyed saline.</w:t>
      </w:r>
      <w:r w:rsidR="00606398" w:rsidRPr="007F3C37">
        <w:rPr>
          <w:rFonts w:ascii="Book Antiqua" w:hAnsi="Book Antiqua" w:cs="Times New Roman"/>
          <w:lang w:eastAsia="zh-CN"/>
        </w:rPr>
        <w:t xml:space="preserve"> </w:t>
      </w:r>
      <w:r w:rsidR="00606398" w:rsidRPr="007F3C37">
        <w:rPr>
          <w:rFonts w:ascii="Book Antiqua" w:hAnsi="Book Antiqua"/>
        </w:rPr>
        <w:t>A</w:t>
      </w:r>
      <w:r w:rsidR="00606398" w:rsidRPr="007F3C37">
        <w:rPr>
          <w:rFonts w:ascii="Book Antiqua" w:hAnsi="Book Antiqua"/>
          <w:lang w:eastAsia="zh-CN"/>
        </w:rPr>
        <w:t>:</w:t>
      </w:r>
      <w:r w:rsidRPr="007F3C37">
        <w:rPr>
          <w:rFonts w:ascii="Book Antiqua" w:hAnsi="Book Antiqua"/>
          <w:b/>
        </w:rPr>
        <w:t xml:space="preserve"> </w:t>
      </w:r>
      <w:r w:rsidRPr="007F3C37">
        <w:rPr>
          <w:rFonts w:ascii="Book Antiqua" w:hAnsi="Book Antiqua" w:cs="Times New Roman"/>
        </w:rPr>
        <w:t xml:space="preserve">One bottle of saline and a second bottle of saline mixed with indigo carmine are directly connected to the water jet channel </w:t>
      </w:r>
      <w:r w:rsidRPr="007F3C37">
        <w:rPr>
          <w:rFonts w:ascii="Book Antiqua" w:hAnsi="Book Antiqua" w:cs="Times New Roman"/>
          <w:i/>
        </w:rPr>
        <w:t>via</w:t>
      </w:r>
      <w:r w:rsidRPr="007F3C37">
        <w:rPr>
          <w:rFonts w:ascii="Book Antiqua" w:hAnsi="Book Antiqua" w:cs="Times New Roman"/>
        </w:rPr>
        <w:t xml:space="preserve"> a stopcock</w:t>
      </w:r>
      <w:r w:rsidR="00606398" w:rsidRPr="007F3C37">
        <w:rPr>
          <w:rFonts w:ascii="Book Antiqua" w:hAnsi="Book Antiqua" w:cs="Times New Roman"/>
          <w:lang w:eastAsia="zh-CN"/>
        </w:rPr>
        <w:t xml:space="preserve">; </w:t>
      </w:r>
      <w:r w:rsidR="00606398" w:rsidRPr="007F3C37">
        <w:rPr>
          <w:rFonts w:ascii="Book Antiqua" w:hAnsi="Book Antiqua"/>
        </w:rPr>
        <w:t>B</w:t>
      </w:r>
      <w:r w:rsidR="00606398" w:rsidRPr="007F3C37">
        <w:rPr>
          <w:rFonts w:ascii="Book Antiqua" w:hAnsi="Book Antiqua"/>
          <w:lang w:eastAsia="zh-CN"/>
        </w:rPr>
        <w:t>:</w:t>
      </w:r>
      <w:r w:rsidRPr="007F3C37">
        <w:rPr>
          <w:rFonts w:ascii="Book Antiqua" w:hAnsi="Book Antiqua"/>
          <w:b/>
        </w:rPr>
        <w:t xml:space="preserve"> </w:t>
      </w:r>
      <w:r w:rsidRPr="007F3C37">
        <w:rPr>
          <w:rFonts w:ascii="Book Antiqua" w:hAnsi="Book Antiqua" w:cs="Times New Roman"/>
        </w:rPr>
        <w:t>Separate foot paddles control injection of either pure saline for optimizing visual field or dyed saline for submucosal tunneli</w:t>
      </w:r>
      <w:r w:rsidR="00606398" w:rsidRPr="007F3C37">
        <w:rPr>
          <w:rFonts w:ascii="Book Antiqua" w:hAnsi="Book Antiqua" w:cs="Times New Roman"/>
          <w:lang w:eastAsia="zh-CN"/>
        </w:rPr>
        <w:t>.</w:t>
      </w:r>
    </w:p>
    <w:p w14:paraId="35F7BD3C" w14:textId="14554678" w:rsidR="007C6099" w:rsidRPr="007F3C37" w:rsidRDefault="00E42603" w:rsidP="00DE036F">
      <w:pPr>
        <w:spacing w:line="360" w:lineRule="auto"/>
        <w:jc w:val="both"/>
        <w:rPr>
          <w:rFonts w:ascii="Book Antiqua" w:hAnsi="Book Antiqua"/>
          <w:lang w:eastAsia="zh-CN"/>
        </w:rPr>
      </w:pPr>
      <w:r w:rsidRPr="007F3C37">
        <w:rPr>
          <w:rFonts w:ascii="Book Antiqua" w:hAnsi="Book Antiqua"/>
          <w:noProof/>
        </w:rPr>
        <w:drawing>
          <wp:inline distT="0" distB="0" distL="0" distR="0" wp14:anchorId="6E8BD357" wp14:editId="35C30DA2">
            <wp:extent cx="1567937" cy="2077517"/>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a.tif"/>
                    <pic:cNvPicPr/>
                  </pic:nvPicPr>
                  <pic:blipFill>
                    <a:blip r:embed="rId11">
                      <a:extLst>
                        <a:ext uri="{28A0092B-C50C-407E-A947-70E740481C1C}">
                          <a14:useLocalDpi xmlns:a14="http://schemas.microsoft.com/office/drawing/2010/main" val="0"/>
                        </a:ext>
                      </a:extLst>
                    </a:blip>
                    <a:stretch>
                      <a:fillRect/>
                    </a:stretch>
                  </pic:blipFill>
                  <pic:spPr>
                    <a:xfrm>
                      <a:off x="0" y="0"/>
                      <a:ext cx="1567937" cy="2077517"/>
                    </a:xfrm>
                    <a:prstGeom prst="rect">
                      <a:avLst/>
                    </a:prstGeom>
                  </pic:spPr>
                </pic:pic>
              </a:graphicData>
            </a:graphic>
          </wp:inline>
        </w:drawing>
      </w:r>
      <w:r w:rsidRPr="007F3C37">
        <w:rPr>
          <w:rFonts w:ascii="Book Antiqua" w:hAnsi="Book Antiqua"/>
          <w:lang w:eastAsia="zh-CN"/>
        </w:rPr>
        <w:t xml:space="preserve"> </w:t>
      </w:r>
      <w:r w:rsidRPr="007F3C37">
        <w:rPr>
          <w:rFonts w:ascii="Book Antiqua" w:hAnsi="Book Antiqua"/>
          <w:noProof/>
        </w:rPr>
        <w:drawing>
          <wp:inline distT="0" distB="0" distL="0" distR="0" wp14:anchorId="267D253D" wp14:editId="0AA9030F">
            <wp:extent cx="2670048" cy="2020336"/>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b.tif"/>
                    <pic:cNvPicPr/>
                  </pic:nvPicPr>
                  <pic:blipFill>
                    <a:blip r:embed="rId12">
                      <a:extLst>
                        <a:ext uri="{28A0092B-C50C-407E-A947-70E740481C1C}">
                          <a14:useLocalDpi xmlns:a14="http://schemas.microsoft.com/office/drawing/2010/main" val="0"/>
                        </a:ext>
                      </a:extLst>
                    </a:blip>
                    <a:stretch>
                      <a:fillRect/>
                    </a:stretch>
                  </pic:blipFill>
                  <pic:spPr>
                    <a:xfrm>
                      <a:off x="0" y="0"/>
                      <a:ext cx="2672402" cy="2022117"/>
                    </a:xfrm>
                    <a:prstGeom prst="rect">
                      <a:avLst/>
                    </a:prstGeom>
                  </pic:spPr>
                </pic:pic>
              </a:graphicData>
            </a:graphic>
          </wp:inline>
        </w:drawing>
      </w:r>
    </w:p>
    <w:p w14:paraId="77E86BF2" w14:textId="40537156" w:rsidR="007C6099" w:rsidRPr="007F3C37" w:rsidRDefault="007C6099" w:rsidP="00DE036F">
      <w:pPr>
        <w:spacing w:line="360" w:lineRule="auto"/>
        <w:jc w:val="both"/>
        <w:rPr>
          <w:rFonts w:ascii="Book Antiqua" w:hAnsi="Book Antiqua"/>
          <w:b/>
        </w:rPr>
      </w:pPr>
      <w:r w:rsidRPr="007F3C37">
        <w:rPr>
          <w:rFonts w:ascii="Book Antiqua" w:hAnsi="Book Antiqua"/>
          <w:b/>
        </w:rPr>
        <w:t>Figure 3</w:t>
      </w:r>
      <w:r w:rsidR="00606398" w:rsidRPr="007F3C37">
        <w:rPr>
          <w:rFonts w:ascii="Book Antiqua" w:hAnsi="Book Antiqua"/>
          <w:b/>
          <w:lang w:eastAsia="zh-CN"/>
        </w:rPr>
        <w:t xml:space="preserve"> </w:t>
      </w:r>
      <w:r w:rsidRPr="007F3C37">
        <w:rPr>
          <w:rFonts w:ascii="Book Antiqua" w:hAnsi="Book Antiqua"/>
          <w:b/>
        </w:rPr>
        <w:t>Longitudinal mucosal incision 1.5</w:t>
      </w:r>
      <w:r w:rsidR="00606398" w:rsidRPr="007F3C37">
        <w:rPr>
          <w:rFonts w:ascii="Book Antiqua" w:hAnsi="Book Antiqua"/>
          <w:b/>
          <w:lang w:eastAsia="zh-CN"/>
        </w:rPr>
        <w:t xml:space="preserve"> </w:t>
      </w:r>
      <w:r w:rsidRPr="007F3C37">
        <w:rPr>
          <w:rFonts w:ascii="Book Antiqua" w:hAnsi="Book Antiqua"/>
          <w:b/>
        </w:rPr>
        <w:t>cm to 2</w:t>
      </w:r>
      <w:r w:rsidR="00606398" w:rsidRPr="007F3C37">
        <w:rPr>
          <w:rFonts w:ascii="Book Antiqua" w:hAnsi="Book Antiqua"/>
          <w:b/>
          <w:lang w:eastAsia="zh-CN"/>
        </w:rPr>
        <w:t xml:space="preserve"> </w:t>
      </w:r>
      <w:r w:rsidRPr="007F3C37">
        <w:rPr>
          <w:rFonts w:ascii="Book Antiqua" w:hAnsi="Book Antiqua"/>
          <w:b/>
        </w:rPr>
        <w:t>cm on the anterior esophageal wall.</w:t>
      </w:r>
    </w:p>
    <w:p w14:paraId="2A821CF9" w14:textId="18245153" w:rsidR="007C6099" w:rsidRPr="007F3C37" w:rsidRDefault="00E42603" w:rsidP="00DE036F">
      <w:pPr>
        <w:spacing w:line="360" w:lineRule="auto"/>
        <w:jc w:val="both"/>
        <w:rPr>
          <w:rFonts w:ascii="Book Antiqua" w:hAnsi="Book Antiqua"/>
          <w:lang w:eastAsia="zh-CN"/>
        </w:rPr>
      </w:pPr>
      <w:r w:rsidRPr="007F3C37">
        <w:rPr>
          <w:rFonts w:ascii="Book Antiqua" w:hAnsi="Book Antiqua"/>
          <w:noProof/>
        </w:rPr>
        <w:drawing>
          <wp:inline distT="0" distB="0" distL="0" distR="0" wp14:anchorId="5E1FB9BA" wp14:editId="2E523C96">
            <wp:extent cx="2296973" cy="1736129"/>
            <wp:effectExtent l="0" t="0" r="825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a.tif"/>
                    <pic:cNvPicPr/>
                  </pic:nvPicPr>
                  <pic:blipFill>
                    <a:blip r:embed="rId13">
                      <a:extLst>
                        <a:ext uri="{28A0092B-C50C-407E-A947-70E740481C1C}">
                          <a14:useLocalDpi xmlns:a14="http://schemas.microsoft.com/office/drawing/2010/main" val="0"/>
                        </a:ext>
                      </a:extLst>
                    </a:blip>
                    <a:stretch>
                      <a:fillRect/>
                    </a:stretch>
                  </pic:blipFill>
                  <pic:spPr>
                    <a:xfrm>
                      <a:off x="0" y="0"/>
                      <a:ext cx="2298399" cy="1737207"/>
                    </a:xfrm>
                    <a:prstGeom prst="rect">
                      <a:avLst/>
                    </a:prstGeom>
                  </pic:spPr>
                </pic:pic>
              </a:graphicData>
            </a:graphic>
          </wp:inline>
        </w:drawing>
      </w:r>
      <w:r w:rsidRPr="007F3C37">
        <w:rPr>
          <w:rFonts w:ascii="Book Antiqua" w:hAnsi="Book Antiqua"/>
          <w:lang w:eastAsia="zh-CN"/>
        </w:rPr>
        <w:t xml:space="preserve"> </w:t>
      </w:r>
      <w:r w:rsidRPr="007F3C37">
        <w:rPr>
          <w:rFonts w:ascii="Book Antiqua" w:hAnsi="Book Antiqua"/>
          <w:noProof/>
        </w:rPr>
        <w:drawing>
          <wp:inline distT="0" distB="0" distL="0" distR="0" wp14:anchorId="44508B29" wp14:editId="23EE2CB2">
            <wp:extent cx="2325918" cy="1755648"/>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b.tiff"/>
                    <pic:cNvPicPr/>
                  </pic:nvPicPr>
                  <pic:blipFill>
                    <a:blip r:embed="rId14">
                      <a:extLst>
                        <a:ext uri="{28A0092B-C50C-407E-A947-70E740481C1C}">
                          <a14:useLocalDpi xmlns:a14="http://schemas.microsoft.com/office/drawing/2010/main" val="0"/>
                        </a:ext>
                      </a:extLst>
                    </a:blip>
                    <a:stretch>
                      <a:fillRect/>
                    </a:stretch>
                  </pic:blipFill>
                  <pic:spPr>
                    <a:xfrm>
                      <a:off x="0" y="0"/>
                      <a:ext cx="2327488" cy="1756833"/>
                    </a:xfrm>
                    <a:prstGeom prst="rect">
                      <a:avLst/>
                    </a:prstGeom>
                  </pic:spPr>
                </pic:pic>
              </a:graphicData>
            </a:graphic>
          </wp:inline>
        </w:drawing>
      </w:r>
    </w:p>
    <w:p w14:paraId="7A58F2A3" w14:textId="5485C4A4" w:rsidR="00E42603" w:rsidRPr="007F3C37" w:rsidRDefault="007C6099" w:rsidP="00DE036F">
      <w:pPr>
        <w:widowControl w:val="0"/>
        <w:autoSpaceDE w:val="0"/>
        <w:autoSpaceDN w:val="0"/>
        <w:adjustRightInd w:val="0"/>
        <w:spacing w:line="360" w:lineRule="auto"/>
        <w:jc w:val="both"/>
        <w:rPr>
          <w:rFonts w:ascii="Book Antiqua" w:hAnsi="Book Antiqua" w:cs="Times New Roman"/>
        </w:rPr>
      </w:pPr>
      <w:r w:rsidRPr="007F3C37">
        <w:rPr>
          <w:rFonts w:ascii="Book Antiqua" w:hAnsi="Book Antiqua"/>
          <w:b/>
        </w:rPr>
        <w:t>Figure 4</w:t>
      </w:r>
      <w:r w:rsidR="00E42603" w:rsidRPr="007F3C37">
        <w:rPr>
          <w:rFonts w:ascii="Book Antiqua" w:hAnsi="Book Antiqua"/>
          <w:b/>
          <w:lang w:eastAsia="zh-CN"/>
        </w:rPr>
        <w:t xml:space="preserve"> </w:t>
      </w:r>
      <w:r w:rsidR="00E42603" w:rsidRPr="007F3C37">
        <w:rPr>
          <w:rFonts w:ascii="Book Antiqua" w:hAnsi="Book Antiqua"/>
          <w:b/>
        </w:rPr>
        <w:t>Creation of the submucosal tunnel</w:t>
      </w:r>
      <w:r w:rsidR="00E42603" w:rsidRPr="007F3C37">
        <w:rPr>
          <w:rFonts w:ascii="Book Antiqua" w:hAnsi="Book Antiqua"/>
        </w:rPr>
        <w:t xml:space="preserve">. A: </w:t>
      </w:r>
      <w:r w:rsidR="00E42603" w:rsidRPr="007F3C37">
        <w:rPr>
          <w:rFonts w:ascii="Book Antiqua" w:hAnsi="Book Antiqua" w:cs="Times New Roman"/>
        </w:rPr>
        <w:t>Dissection of the submucosal fibers using spray coagulation with the triangular tip knife (KD 640L, Olympus, Center Valley, PA, U</w:t>
      </w:r>
      <w:r w:rsidR="00E42603" w:rsidRPr="007F3C37">
        <w:rPr>
          <w:rFonts w:ascii="Book Antiqua" w:hAnsi="Book Antiqua" w:cs="Times New Roman"/>
          <w:lang w:eastAsia="zh-CN"/>
        </w:rPr>
        <w:t>nited States</w:t>
      </w:r>
      <w:r w:rsidR="00E42603" w:rsidRPr="007F3C37">
        <w:rPr>
          <w:rFonts w:ascii="Book Antiqua" w:hAnsi="Book Antiqua" w:cs="Times New Roman"/>
        </w:rPr>
        <w:t>); B: Dissection of the submucosal fibers using the hybridKnife (ERBE, Tubingen, Germany) which allows for both submucosal dissection and fluid injection into the submucosal space.</w:t>
      </w:r>
    </w:p>
    <w:p w14:paraId="5C9E5240" w14:textId="6C1EF2E4" w:rsidR="007C6099" w:rsidRPr="007F3C37" w:rsidRDefault="007C6099" w:rsidP="00DE036F">
      <w:pPr>
        <w:spacing w:line="360" w:lineRule="auto"/>
        <w:jc w:val="both"/>
        <w:rPr>
          <w:rFonts w:ascii="Book Antiqua" w:hAnsi="Book Antiqua"/>
          <w:b/>
          <w:lang w:eastAsia="zh-CN"/>
        </w:rPr>
      </w:pPr>
    </w:p>
    <w:p w14:paraId="573B6022" w14:textId="13B71556" w:rsidR="007C6099" w:rsidRPr="007F3C37" w:rsidRDefault="00E42603" w:rsidP="00DE036F">
      <w:pPr>
        <w:spacing w:line="360" w:lineRule="auto"/>
        <w:jc w:val="both"/>
        <w:rPr>
          <w:rFonts w:ascii="Book Antiqua" w:hAnsi="Book Antiqua"/>
        </w:rPr>
      </w:pPr>
      <w:r w:rsidRPr="007F3C37">
        <w:rPr>
          <w:rFonts w:ascii="Book Antiqua" w:hAnsi="Book Antiqua"/>
          <w:noProof/>
        </w:rPr>
        <w:drawing>
          <wp:inline distT="0" distB="0" distL="0" distR="0" wp14:anchorId="71BA4B0C" wp14:editId="696BDC22">
            <wp:extent cx="3657600" cy="2761488"/>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tif"/>
                    <pic:cNvPicPr/>
                  </pic:nvPicPr>
                  <pic:blipFill>
                    <a:blip r:embed="rId15">
                      <a:extLst>
                        <a:ext uri="{28A0092B-C50C-407E-A947-70E740481C1C}">
                          <a14:useLocalDpi xmlns:a14="http://schemas.microsoft.com/office/drawing/2010/main" val="0"/>
                        </a:ext>
                      </a:extLst>
                    </a:blip>
                    <a:stretch>
                      <a:fillRect/>
                    </a:stretch>
                  </pic:blipFill>
                  <pic:spPr>
                    <a:xfrm>
                      <a:off x="0" y="0"/>
                      <a:ext cx="3657600" cy="2761488"/>
                    </a:xfrm>
                    <a:prstGeom prst="rect">
                      <a:avLst/>
                    </a:prstGeom>
                  </pic:spPr>
                </pic:pic>
              </a:graphicData>
            </a:graphic>
          </wp:inline>
        </w:drawing>
      </w:r>
    </w:p>
    <w:p w14:paraId="4C82AD54" w14:textId="3D5B930D" w:rsidR="007C6099" w:rsidRPr="007F3C37" w:rsidRDefault="007C6099" w:rsidP="00DE036F">
      <w:pPr>
        <w:spacing w:line="360" w:lineRule="auto"/>
        <w:jc w:val="both"/>
        <w:rPr>
          <w:rFonts w:ascii="Book Antiqua" w:hAnsi="Book Antiqua"/>
          <w:b/>
        </w:rPr>
      </w:pPr>
      <w:r w:rsidRPr="007F3C37">
        <w:rPr>
          <w:rFonts w:ascii="Book Antiqua" w:hAnsi="Book Antiqua"/>
          <w:b/>
        </w:rPr>
        <w:t>Figure 5</w:t>
      </w:r>
      <w:r w:rsidR="00E42603" w:rsidRPr="007F3C37">
        <w:rPr>
          <w:rFonts w:ascii="Book Antiqua" w:hAnsi="Book Antiqua"/>
          <w:b/>
          <w:lang w:eastAsia="zh-CN"/>
        </w:rPr>
        <w:t xml:space="preserve"> </w:t>
      </w:r>
      <w:r w:rsidRPr="007F3C37">
        <w:rPr>
          <w:rFonts w:ascii="Book Antiqua" w:hAnsi="Book Antiqua" w:cs="Times New Roman"/>
          <w:b/>
        </w:rPr>
        <w:t>Repeated jet injection (arrow) of dyed saline is performed during submucosal tunneling to improve the demarcation between the submucosal layer and muscularis propria whenever the submucosal dissection plane becomes</w:t>
      </w:r>
      <w:r w:rsidR="00E42603" w:rsidRPr="007F3C37">
        <w:rPr>
          <w:rFonts w:ascii="Book Antiqua" w:hAnsi="Book Antiqua"/>
          <w:b/>
          <w:lang w:eastAsia="zh-CN"/>
        </w:rPr>
        <w:t xml:space="preserve"> </w:t>
      </w:r>
      <w:r w:rsidRPr="007F3C37">
        <w:rPr>
          <w:rFonts w:ascii="Book Antiqua" w:hAnsi="Book Antiqua" w:cs="Times New Roman"/>
          <w:b/>
        </w:rPr>
        <w:t>unclear.</w:t>
      </w:r>
    </w:p>
    <w:p w14:paraId="4C403BCB" w14:textId="77777777" w:rsidR="007C6099" w:rsidRPr="007F3C37" w:rsidRDefault="007C6099" w:rsidP="00DE036F">
      <w:pPr>
        <w:spacing w:line="360" w:lineRule="auto"/>
        <w:jc w:val="both"/>
        <w:rPr>
          <w:rFonts w:ascii="Book Antiqua" w:hAnsi="Book Antiqua"/>
          <w:lang w:eastAsia="zh-CN"/>
        </w:rPr>
      </w:pPr>
    </w:p>
    <w:p w14:paraId="69E8E681" w14:textId="6501F3F5" w:rsidR="00E42603" w:rsidRPr="007F3C37" w:rsidRDefault="00E42603" w:rsidP="00DE036F">
      <w:pPr>
        <w:spacing w:line="360" w:lineRule="auto"/>
        <w:jc w:val="both"/>
        <w:rPr>
          <w:rFonts w:ascii="Book Antiqua" w:hAnsi="Book Antiqua"/>
          <w:lang w:eastAsia="zh-CN"/>
        </w:rPr>
      </w:pPr>
      <w:r w:rsidRPr="007F3C37">
        <w:rPr>
          <w:rFonts w:ascii="Book Antiqua" w:hAnsi="Book Antiqua"/>
          <w:noProof/>
        </w:rPr>
        <w:drawing>
          <wp:inline distT="0" distB="0" distL="0" distR="0" wp14:anchorId="47C586DA" wp14:editId="624F9A01">
            <wp:extent cx="2106778" cy="1897495"/>
            <wp:effectExtent l="0" t="0" r="8255"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a.tif"/>
                    <pic:cNvPicPr/>
                  </pic:nvPicPr>
                  <pic:blipFill>
                    <a:blip r:embed="rId16">
                      <a:extLst>
                        <a:ext uri="{28A0092B-C50C-407E-A947-70E740481C1C}">
                          <a14:useLocalDpi xmlns:a14="http://schemas.microsoft.com/office/drawing/2010/main" val="0"/>
                        </a:ext>
                      </a:extLst>
                    </a:blip>
                    <a:stretch>
                      <a:fillRect/>
                    </a:stretch>
                  </pic:blipFill>
                  <pic:spPr>
                    <a:xfrm>
                      <a:off x="0" y="0"/>
                      <a:ext cx="2115639" cy="1905476"/>
                    </a:xfrm>
                    <a:prstGeom prst="rect">
                      <a:avLst/>
                    </a:prstGeom>
                  </pic:spPr>
                </pic:pic>
              </a:graphicData>
            </a:graphic>
          </wp:inline>
        </w:drawing>
      </w:r>
      <w:r w:rsidRPr="007F3C37">
        <w:rPr>
          <w:rFonts w:ascii="Book Antiqua" w:hAnsi="Book Antiqua"/>
          <w:lang w:eastAsia="zh-CN"/>
        </w:rPr>
        <w:t xml:space="preserve"> </w:t>
      </w:r>
      <w:r w:rsidRPr="007F3C37">
        <w:rPr>
          <w:rFonts w:ascii="Book Antiqua" w:hAnsi="Book Antiqua"/>
          <w:noProof/>
        </w:rPr>
        <w:drawing>
          <wp:inline distT="0" distB="0" distL="0" distR="0" wp14:anchorId="16F8E722" wp14:editId="6F800D50">
            <wp:extent cx="2559113" cy="1938528"/>
            <wp:effectExtent l="0" t="0" r="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b.tif"/>
                    <pic:cNvPicPr/>
                  </pic:nvPicPr>
                  <pic:blipFill>
                    <a:blip r:embed="rId17">
                      <a:extLst>
                        <a:ext uri="{28A0092B-C50C-407E-A947-70E740481C1C}">
                          <a14:useLocalDpi xmlns:a14="http://schemas.microsoft.com/office/drawing/2010/main" val="0"/>
                        </a:ext>
                      </a:extLst>
                    </a:blip>
                    <a:stretch>
                      <a:fillRect/>
                    </a:stretch>
                  </pic:blipFill>
                  <pic:spPr>
                    <a:xfrm>
                      <a:off x="0" y="0"/>
                      <a:ext cx="2559113" cy="1938528"/>
                    </a:xfrm>
                    <a:prstGeom prst="rect">
                      <a:avLst/>
                    </a:prstGeom>
                  </pic:spPr>
                </pic:pic>
              </a:graphicData>
            </a:graphic>
          </wp:inline>
        </w:drawing>
      </w:r>
    </w:p>
    <w:p w14:paraId="3492761D" w14:textId="75CC1835" w:rsidR="007C6099" w:rsidRPr="007F3C37" w:rsidRDefault="007C6099" w:rsidP="00DE036F">
      <w:pPr>
        <w:spacing w:line="360" w:lineRule="auto"/>
        <w:jc w:val="both"/>
        <w:rPr>
          <w:rFonts w:ascii="Book Antiqua" w:hAnsi="Book Antiqua"/>
          <w:b/>
        </w:rPr>
      </w:pPr>
      <w:r w:rsidRPr="007F3C37">
        <w:rPr>
          <w:rFonts w:ascii="Book Antiqua" w:hAnsi="Book Antiqua"/>
          <w:b/>
        </w:rPr>
        <w:t>Figure 6</w:t>
      </w:r>
      <w:r w:rsidR="00E42603" w:rsidRPr="007F3C37">
        <w:rPr>
          <w:rFonts w:ascii="Book Antiqua" w:hAnsi="Book Antiqua"/>
          <w:b/>
          <w:lang w:eastAsia="zh-CN"/>
        </w:rPr>
        <w:t xml:space="preserve"> </w:t>
      </w:r>
      <w:r w:rsidRPr="007F3C37">
        <w:rPr>
          <w:rFonts w:ascii="Book Antiqua" w:hAnsi="Book Antiqua" w:cs="Times New Roman"/>
          <w:b/>
        </w:rPr>
        <w:t xml:space="preserve">Submucosal tunnel after the submucosal fibers have been dissected away. </w:t>
      </w:r>
      <w:r w:rsidRPr="007F3C37">
        <w:rPr>
          <w:rFonts w:ascii="Book Antiqua" w:hAnsi="Book Antiqua" w:cs="Times New Roman"/>
        </w:rPr>
        <w:t>The myotomy can now be commenced.</w:t>
      </w:r>
    </w:p>
    <w:p w14:paraId="71CA0DAD" w14:textId="56F92841" w:rsidR="007C6099" w:rsidRPr="007F3C37" w:rsidRDefault="00E42603" w:rsidP="00DE036F">
      <w:pPr>
        <w:widowControl w:val="0"/>
        <w:autoSpaceDE w:val="0"/>
        <w:autoSpaceDN w:val="0"/>
        <w:adjustRightInd w:val="0"/>
        <w:spacing w:line="360" w:lineRule="auto"/>
        <w:jc w:val="both"/>
        <w:rPr>
          <w:rFonts w:ascii="Book Antiqua" w:hAnsi="Book Antiqua" w:cs="Times New Roman"/>
        </w:rPr>
      </w:pPr>
      <w:r w:rsidRPr="007F3C37">
        <w:rPr>
          <w:rFonts w:ascii="Book Antiqua" w:hAnsi="Book Antiqua" w:cs="Times New Roman"/>
          <w:noProof/>
        </w:rPr>
        <w:drawing>
          <wp:inline distT="0" distB="0" distL="0" distR="0" wp14:anchorId="2F8A1C02" wp14:editId="415AA9D1">
            <wp:extent cx="1934756" cy="1609344"/>
            <wp:effectExtent l="0" t="0" r="889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tiff"/>
                    <pic:cNvPicPr/>
                  </pic:nvPicPr>
                  <pic:blipFill>
                    <a:blip r:embed="rId18">
                      <a:extLst>
                        <a:ext uri="{28A0092B-C50C-407E-A947-70E740481C1C}">
                          <a14:useLocalDpi xmlns:a14="http://schemas.microsoft.com/office/drawing/2010/main" val="0"/>
                        </a:ext>
                      </a:extLst>
                    </a:blip>
                    <a:stretch>
                      <a:fillRect/>
                    </a:stretch>
                  </pic:blipFill>
                  <pic:spPr>
                    <a:xfrm>
                      <a:off x="0" y="0"/>
                      <a:ext cx="1936062" cy="1610430"/>
                    </a:xfrm>
                    <a:prstGeom prst="rect">
                      <a:avLst/>
                    </a:prstGeom>
                  </pic:spPr>
                </pic:pic>
              </a:graphicData>
            </a:graphic>
          </wp:inline>
        </w:drawing>
      </w:r>
    </w:p>
    <w:p w14:paraId="714B6455" w14:textId="5AC81830" w:rsidR="007C6099" w:rsidRPr="007F3C37" w:rsidRDefault="007C6099" w:rsidP="00DE036F">
      <w:pPr>
        <w:spacing w:line="360" w:lineRule="auto"/>
        <w:jc w:val="both"/>
        <w:rPr>
          <w:rFonts w:ascii="Book Antiqua" w:hAnsi="Book Antiqua" w:cs="Times New Roman"/>
          <w:b/>
          <w:lang w:eastAsia="zh-CN"/>
        </w:rPr>
      </w:pPr>
      <w:r w:rsidRPr="007F3C37">
        <w:rPr>
          <w:rFonts w:ascii="Book Antiqua" w:hAnsi="Book Antiqua"/>
          <w:b/>
        </w:rPr>
        <w:t>Figure 7</w:t>
      </w:r>
      <w:r w:rsidR="00E42603" w:rsidRPr="007F3C37">
        <w:rPr>
          <w:rFonts w:ascii="Book Antiqua" w:hAnsi="Book Antiqua"/>
          <w:b/>
          <w:lang w:eastAsia="zh-CN"/>
        </w:rPr>
        <w:t xml:space="preserve"> </w:t>
      </w:r>
      <w:r w:rsidRPr="007F3C37">
        <w:rPr>
          <w:rFonts w:ascii="Book Antiqua" w:hAnsi="Book Antiqua" w:cs="Times New Roman"/>
          <w:b/>
        </w:rPr>
        <w:t>Transillumination can be seen 2 cm below the gastroesophageal junction indicating that the submucosal tunnel can be extended a further 1cm prior to commencing the myotomy</w:t>
      </w:r>
      <w:r w:rsidR="00E42603" w:rsidRPr="007F3C37">
        <w:rPr>
          <w:rFonts w:ascii="Book Antiqua" w:hAnsi="Book Antiqua" w:cs="Times New Roman"/>
          <w:b/>
          <w:lang w:eastAsia="zh-CN"/>
        </w:rPr>
        <w:t>.</w:t>
      </w:r>
    </w:p>
    <w:p w14:paraId="29334364" w14:textId="77777777" w:rsidR="00E42603" w:rsidRPr="007F3C37" w:rsidRDefault="00E42603" w:rsidP="00DE036F">
      <w:pPr>
        <w:spacing w:line="360" w:lineRule="auto"/>
        <w:jc w:val="both"/>
        <w:rPr>
          <w:rFonts w:ascii="Book Antiqua" w:hAnsi="Book Antiqua"/>
          <w:b/>
          <w:lang w:eastAsia="zh-CN"/>
        </w:rPr>
      </w:pPr>
    </w:p>
    <w:p w14:paraId="745505FD" w14:textId="6078FCD9" w:rsidR="007C6099" w:rsidRPr="007F3C37" w:rsidRDefault="00E42603" w:rsidP="00DE036F">
      <w:pPr>
        <w:spacing w:line="360" w:lineRule="auto"/>
        <w:jc w:val="both"/>
        <w:rPr>
          <w:rFonts w:ascii="Book Antiqua" w:hAnsi="Book Antiqua"/>
          <w:b/>
          <w:lang w:eastAsia="zh-CN"/>
        </w:rPr>
      </w:pPr>
      <w:r w:rsidRPr="007F3C37">
        <w:rPr>
          <w:rFonts w:ascii="Book Antiqua" w:hAnsi="Book Antiqua"/>
          <w:b/>
          <w:noProof/>
        </w:rPr>
        <w:drawing>
          <wp:inline distT="0" distB="0" distL="0" distR="0" wp14:anchorId="67F79EC6" wp14:editId="4D5DF956">
            <wp:extent cx="2412340" cy="2370124"/>
            <wp:effectExtent l="0" t="0" r="762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a.tif"/>
                    <pic:cNvPicPr/>
                  </pic:nvPicPr>
                  <pic:blipFill>
                    <a:blip r:embed="rId19">
                      <a:extLst>
                        <a:ext uri="{28A0092B-C50C-407E-A947-70E740481C1C}">
                          <a14:useLocalDpi xmlns:a14="http://schemas.microsoft.com/office/drawing/2010/main" val="0"/>
                        </a:ext>
                      </a:extLst>
                    </a:blip>
                    <a:stretch>
                      <a:fillRect/>
                    </a:stretch>
                  </pic:blipFill>
                  <pic:spPr>
                    <a:xfrm>
                      <a:off x="0" y="0"/>
                      <a:ext cx="2413568" cy="2371331"/>
                    </a:xfrm>
                    <a:prstGeom prst="rect">
                      <a:avLst/>
                    </a:prstGeom>
                  </pic:spPr>
                </pic:pic>
              </a:graphicData>
            </a:graphic>
          </wp:inline>
        </w:drawing>
      </w:r>
      <w:r w:rsidRPr="007F3C37">
        <w:rPr>
          <w:rFonts w:ascii="Book Antiqua" w:hAnsi="Book Antiqua"/>
          <w:b/>
          <w:lang w:eastAsia="zh-CN"/>
        </w:rPr>
        <w:t xml:space="preserve"> </w:t>
      </w:r>
      <w:r w:rsidRPr="007F3C37">
        <w:rPr>
          <w:rFonts w:ascii="Book Antiqua" w:hAnsi="Book Antiqua"/>
          <w:b/>
          <w:noProof/>
        </w:rPr>
        <w:drawing>
          <wp:inline distT="0" distB="0" distL="0" distR="0" wp14:anchorId="1C88FB15" wp14:editId="15B55A29">
            <wp:extent cx="2377440" cy="2335835"/>
            <wp:effectExtent l="0" t="0" r="381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b.tif"/>
                    <pic:cNvPicPr/>
                  </pic:nvPicPr>
                  <pic:blipFill>
                    <a:blip r:embed="rId20">
                      <a:extLst>
                        <a:ext uri="{28A0092B-C50C-407E-A947-70E740481C1C}">
                          <a14:useLocalDpi xmlns:a14="http://schemas.microsoft.com/office/drawing/2010/main" val="0"/>
                        </a:ext>
                      </a:extLst>
                    </a:blip>
                    <a:stretch>
                      <a:fillRect/>
                    </a:stretch>
                  </pic:blipFill>
                  <pic:spPr>
                    <a:xfrm>
                      <a:off x="0" y="0"/>
                      <a:ext cx="2380329" cy="2338673"/>
                    </a:xfrm>
                    <a:prstGeom prst="rect">
                      <a:avLst/>
                    </a:prstGeom>
                  </pic:spPr>
                </pic:pic>
              </a:graphicData>
            </a:graphic>
          </wp:inline>
        </w:drawing>
      </w:r>
    </w:p>
    <w:p w14:paraId="69CF5CCB" w14:textId="4D83B9CF" w:rsidR="00E42603" w:rsidRPr="007F3C37" w:rsidRDefault="007C6099" w:rsidP="00DE036F">
      <w:pPr>
        <w:spacing w:line="360" w:lineRule="auto"/>
        <w:jc w:val="both"/>
        <w:rPr>
          <w:rFonts w:ascii="Book Antiqua" w:hAnsi="Book Antiqua"/>
          <w:lang w:eastAsia="zh-CN"/>
        </w:rPr>
      </w:pPr>
      <w:r w:rsidRPr="007F3C37">
        <w:rPr>
          <w:rFonts w:ascii="Book Antiqua" w:hAnsi="Book Antiqua"/>
          <w:b/>
        </w:rPr>
        <w:t xml:space="preserve">Figure </w:t>
      </w:r>
      <w:proofErr w:type="gramStart"/>
      <w:r w:rsidRPr="007F3C37">
        <w:rPr>
          <w:rFonts w:ascii="Book Antiqua" w:hAnsi="Book Antiqua"/>
          <w:b/>
        </w:rPr>
        <w:t>8</w:t>
      </w:r>
      <w:r w:rsidR="00E42603" w:rsidRPr="007F3C37">
        <w:rPr>
          <w:rFonts w:ascii="Book Antiqua" w:hAnsi="Book Antiqua"/>
          <w:b/>
          <w:lang w:eastAsia="zh-CN"/>
        </w:rPr>
        <w:t xml:space="preserve"> </w:t>
      </w:r>
      <w:r w:rsidR="00E42603" w:rsidRPr="007F3C37">
        <w:rPr>
          <w:rFonts w:ascii="Book Antiqua" w:hAnsi="Book Antiqua"/>
          <w:b/>
        </w:rPr>
        <w:t>Using fluoroscopy to assess the adequacy of gastric myotomy during POEM</w:t>
      </w:r>
      <w:proofErr w:type="gramEnd"/>
      <w:r w:rsidR="00E42603" w:rsidRPr="007F3C37">
        <w:rPr>
          <w:rFonts w:ascii="Book Antiqua" w:hAnsi="Book Antiqua"/>
          <w:b/>
        </w:rPr>
        <w:t>.</w:t>
      </w:r>
      <w:r w:rsidR="00E42603" w:rsidRPr="007F3C37">
        <w:rPr>
          <w:rFonts w:ascii="Book Antiqua" w:hAnsi="Book Antiqua"/>
        </w:rPr>
        <w:t xml:space="preserve"> A:</w:t>
      </w:r>
      <w:r w:rsidR="00E42603" w:rsidRPr="007F3C37">
        <w:rPr>
          <w:rFonts w:ascii="Book Antiqua" w:hAnsi="Book Antiqua"/>
          <w:b/>
        </w:rPr>
        <w:t xml:space="preserve"> </w:t>
      </w:r>
      <w:r w:rsidR="00E42603" w:rsidRPr="007F3C37">
        <w:rPr>
          <w:rFonts w:ascii="Book Antiqua" w:hAnsi="Book Antiqua"/>
        </w:rPr>
        <w:t>The needle is fluoroscopically lined up with the tip of the endoscope and leveled with the EGJ; B: The endoscope has a diameter of 1cm, and therefore, the endoscope tip is measured to be 3cm below the needle marking the EGJ.</w:t>
      </w:r>
      <w:r w:rsidR="003449A0" w:rsidRPr="007F3C37">
        <w:rPr>
          <w:rFonts w:ascii="Book Antiqua" w:hAnsi="Book Antiqua"/>
          <w:lang w:eastAsia="zh-CN"/>
        </w:rPr>
        <w:t xml:space="preserve"> </w:t>
      </w:r>
      <w:r w:rsidR="003449A0" w:rsidRPr="007F3C37">
        <w:rPr>
          <w:rFonts w:ascii="Book Antiqua" w:hAnsi="Book Antiqua"/>
        </w:rPr>
        <w:t>POEM</w:t>
      </w:r>
      <w:r w:rsidR="003449A0" w:rsidRPr="007F3C37">
        <w:rPr>
          <w:rFonts w:ascii="Book Antiqua" w:hAnsi="Book Antiqua"/>
          <w:lang w:eastAsia="zh-CN"/>
        </w:rPr>
        <w:t>:</w:t>
      </w:r>
      <w:r w:rsidR="003449A0" w:rsidRPr="007F3C37">
        <w:rPr>
          <w:rFonts w:ascii="Book Antiqua" w:hAnsi="Book Antiqua"/>
        </w:rPr>
        <w:t xml:space="preserve"> Peroral endoscopic myotomy;</w:t>
      </w:r>
      <w:r w:rsidR="003449A0" w:rsidRPr="007F3C37">
        <w:rPr>
          <w:rFonts w:ascii="Book Antiqua" w:hAnsi="Book Antiqua"/>
          <w:lang w:eastAsia="zh-CN"/>
        </w:rPr>
        <w:t xml:space="preserve"> </w:t>
      </w:r>
      <w:r w:rsidR="003449A0" w:rsidRPr="007F3C37">
        <w:rPr>
          <w:rFonts w:ascii="Book Antiqua" w:hAnsi="Book Antiqua"/>
        </w:rPr>
        <w:t>EGJ</w:t>
      </w:r>
      <w:r w:rsidR="003449A0" w:rsidRPr="007F3C37">
        <w:rPr>
          <w:rFonts w:ascii="Book Antiqua" w:hAnsi="Book Antiqua"/>
          <w:lang w:eastAsia="zh-CN"/>
        </w:rPr>
        <w:t>:</w:t>
      </w:r>
      <w:r w:rsidR="003449A0" w:rsidRPr="007F3C37">
        <w:rPr>
          <w:rFonts w:ascii="Book Antiqua" w:hAnsi="Book Antiqua"/>
        </w:rPr>
        <w:t xml:space="preserve"> </w:t>
      </w:r>
      <w:r w:rsidR="003449A0" w:rsidRPr="007F3C37">
        <w:rPr>
          <w:rFonts w:ascii="Book Antiqua" w:hAnsi="Book Antiqua" w:cs="Times New Roman"/>
        </w:rPr>
        <w:t>Esophagogastric junction</w:t>
      </w:r>
      <w:r w:rsidR="003449A0" w:rsidRPr="007F3C37">
        <w:rPr>
          <w:rFonts w:ascii="Book Antiqua" w:hAnsi="Book Antiqua" w:cs="Times New Roman"/>
          <w:lang w:eastAsia="zh-CN"/>
        </w:rPr>
        <w:t>.</w:t>
      </w:r>
    </w:p>
    <w:p w14:paraId="155FCB33" w14:textId="77777777" w:rsidR="007C6099" w:rsidRPr="007F3C37" w:rsidRDefault="007C6099" w:rsidP="00DE036F">
      <w:pPr>
        <w:spacing w:line="360" w:lineRule="auto"/>
        <w:jc w:val="both"/>
        <w:rPr>
          <w:rFonts w:ascii="Book Antiqua" w:hAnsi="Book Antiqua"/>
          <w:b/>
          <w:lang w:eastAsia="zh-CN"/>
        </w:rPr>
      </w:pPr>
    </w:p>
    <w:p w14:paraId="697DC8B0" w14:textId="71CA4FAD" w:rsidR="00E42603" w:rsidRPr="007F3C37" w:rsidRDefault="00E42603" w:rsidP="00DE036F">
      <w:pPr>
        <w:spacing w:line="360" w:lineRule="auto"/>
        <w:jc w:val="both"/>
        <w:rPr>
          <w:rFonts w:ascii="Book Antiqua" w:hAnsi="Book Antiqua"/>
          <w:b/>
          <w:lang w:eastAsia="zh-CN"/>
        </w:rPr>
      </w:pPr>
      <w:r w:rsidRPr="007F3C37">
        <w:rPr>
          <w:rFonts w:ascii="Book Antiqua" w:hAnsi="Book Antiqua"/>
          <w:b/>
          <w:noProof/>
        </w:rPr>
        <w:drawing>
          <wp:inline distT="0" distB="0" distL="0" distR="0" wp14:anchorId="5A5C88A7" wp14:editId="726BFD91">
            <wp:extent cx="2187245" cy="1982419"/>
            <wp:effectExtent l="0" t="0" r="381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a.tif"/>
                    <pic:cNvPicPr/>
                  </pic:nvPicPr>
                  <pic:blipFill>
                    <a:blip r:embed="rId21">
                      <a:extLst>
                        <a:ext uri="{28A0092B-C50C-407E-A947-70E740481C1C}">
                          <a14:useLocalDpi xmlns:a14="http://schemas.microsoft.com/office/drawing/2010/main" val="0"/>
                        </a:ext>
                      </a:extLst>
                    </a:blip>
                    <a:stretch>
                      <a:fillRect/>
                    </a:stretch>
                  </pic:blipFill>
                  <pic:spPr>
                    <a:xfrm>
                      <a:off x="0" y="0"/>
                      <a:ext cx="2197152" cy="1991398"/>
                    </a:xfrm>
                    <a:prstGeom prst="rect">
                      <a:avLst/>
                    </a:prstGeom>
                  </pic:spPr>
                </pic:pic>
              </a:graphicData>
            </a:graphic>
          </wp:inline>
        </w:drawing>
      </w:r>
      <w:r w:rsidRPr="007F3C37">
        <w:rPr>
          <w:rFonts w:ascii="Book Antiqua" w:hAnsi="Book Antiqua"/>
          <w:b/>
          <w:lang w:eastAsia="zh-CN"/>
        </w:rPr>
        <w:t xml:space="preserve">  </w:t>
      </w:r>
      <w:r w:rsidRPr="007F3C37">
        <w:rPr>
          <w:rFonts w:ascii="Book Antiqua" w:hAnsi="Book Antiqua"/>
          <w:b/>
          <w:noProof/>
        </w:rPr>
        <w:drawing>
          <wp:inline distT="0" distB="0" distL="0" distR="0" wp14:anchorId="795F8D64" wp14:editId="6CC02352">
            <wp:extent cx="2642182" cy="1997049"/>
            <wp:effectExtent l="0" t="0" r="635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b.tif"/>
                    <pic:cNvPicPr/>
                  </pic:nvPicPr>
                  <pic:blipFill>
                    <a:blip r:embed="rId22">
                      <a:extLst>
                        <a:ext uri="{28A0092B-C50C-407E-A947-70E740481C1C}">
                          <a14:useLocalDpi xmlns:a14="http://schemas.microsoft.com/office/drawing/2010/main" val="0"/>
                        </a:ext>
                      </a:extLst>
                    </a:blip>
                    <a:stretch>
                      <a:fillRect/>
                    </a:stretch>
                  </pic:blipFill>
                  <pic:spPr>
                    <a:xfrm>
                      <a:off x="0" y="0"/>
                      <a:ext cx="2642182" cy="1997049"/>
                    </a:xfrm>
                    <a:prstGeom prst="rect">
                      <a:avLst/>
                    </a:prstGeom>
                  </pic:spPr>
                </pic:pic>
              </a:graphicData>
            </a:graphic>
          </wp:inline>
        </w:drawing>
      </w:r>
    </w:p>
    <w:p w14:paraId="6C4016EA" w14:textId="796FD29B" w:rsidR="007C6099" w:rsidRPr="007F3C37" w:rsidRDefault="007C6099" w:rsidP="00DE036F">
      <w:pPr>
        <w:spacing w:line="360" w:lineRule="auto"/>
        <w:jc w:val="both"/>
        <w:rPr>
          <w:rFonts w:ascii="Book Antiqua" w:hAnsi="Book Antiqua"/>
          <w:b/>
          <w:lang w:eastAsia="zh-CN"/>
        </w:rPr>
      </w:pPr>
      <w:r w:rsidRPr="007F3C37">
        <w:rPr>
          <w:rFonts w:ascii="Book Antiqua" w:hAnsi="Book Antiqua"/>
          <w:b/>
        </w:rPr>
        <w:t>Figure 9</w:t>
      </w:r>
      <w:r w:rsidR="00606398" w:rsidRPr="007F3C37">
        <w:rPr>
          <w:rFonts w:ascii="Book Antiqua" w:hAnsi="Book Antiqua"/>
          <w:b/>
          <w:lang w:eastAsia="zh-CN"/>
        </w:rPr>
        <w:t xml:space="preserve"> </w:t>
      </w:r>
      <w:r w:rsidRPr="007F3C37">
        <w:rPr>
          <w:rFonts w:ascii="Book Antiqua" w:hAnsi="Book Antiqua" w:cs="Times New Roman"/>
          <w:b/>
        </w:rPr>
        <w:t>Selective myotomy of the circular muscle fibers.</w:t>
      </w:r>
      <w:r w:rsidRPr="007F3C37">
        <w:rPr>
          <w:rFonts w:ascii="Book Antiqua" w:hAnsi="Book Antiqua" w:cs="Times New Roman"/>
        </w:rPr>
        <w:t xml:space="preserve"> The longitudinal muscle fibers have been preserved</w:t>
      </w:r>
      <w:r w:rsidR="00606398" w:rsidRPr="007F3C37">
        <w:rPr>
          <w:rFonts w:ascii="Book Antiqua" w:hAnsi="Book Antiqua" w:cs="Times New Roman"/>
          <w:lang w:eastAsia="zh-CN"/>
        </w:rPr>
        <w:t>.</w:t>
      </w:r>
    </w:p>
    <w:p w14:paraId="71BBF0F0" w14:textId="77777777" w:rsidR="007C6099" w:rsidRPr="007F3C37" w:rsidRDefault="007C6099" w:rsidP="00DE036F">
      <w:pPr>
        <w:spacing w:line="360" w:lineRule="auto"/>
        <w:jc w:val="both"/>
        <w:rPr>
          <w:rFonts w:ascii="Book Antiqua" w:hAnsi="Book Antiqua"/>
          <w:b/>
        </w:rPr>
      </w:pPr>
      <w:bookmarkStart w:id="14" w:name="_GoBack"/>
      <w:bookmarkEnd w:id="14"/>
    </w:p>
    <w:p w14:paraId="750F172E" w14:textId="1766F02D" w:rsidR="00E42603" w:rsidRPr="007F3C37" w:rsidRDefault="00E42603" w:rsidP="00DE036F">
      <w:pPr>
        <w:spacing w:line="360" w:lineRule="auto"/>
        <w:jc w:val="both"/>
        <w:rPr>
          <w:rFonts w:ascii="Book Antiqua" w:hAnsi="Book Antiqua"/>
          <w:b/>
          <w:lang w:eastAsia="zh-CN"/>
        </w:rPr>
      </w:pPr>
      <w:r w:rsidRPr="007F3C37">
        <w:rPr>
          <w:rFonts w:ascii="Book Antiqua" w:hAnsi="Book Antiqua"/>
          <w:b/>
          <w:noProof/>
        </w:rPr>
        <w:drawing>
          <wp:inline distT="0" distB="0" distL="0" distR="0" wp14:anchorId="6318B155" wp14:editId="73B316B1">
            <wp:extent cx="2503926" cy="1894637"/>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tif"/>
                    <pic:cNvPicPr/>
                  </pic:nvPicPr>
                  <pic:blipFill>
                    <a:blip r:embed="rId23">
                      <a:extLst>
                        <a:ext uri="{28A0092B-C50C-407E-A947-70E740481C1C}">
                          <a14:useLocalDpi xmlns:a14="http://schemas.microsoft.com/office/drawing/2010/main" val="0"/>
                        </a:ext>
                      </a:extLst>
                    </a:blip>
                    <a:stretch>
                      <a:fillRect/>
                    </a:stretch>
                  </pic:blipFill>
                  <pic:spPr>
                    <a:xfrm>
                      <a:off x="0" y="0"/>
                      <a:ext cx="2506134" cy="1896307"/>
                    </a:xfrm>
                    <a:prstGeom prst="rect">
                      <a:avLst/>
                    </a:prstGeom>
                  </pic:spPr>
                </pic:pic>
              </a:graphicData>
            </a:graphic>
          </wp:inline>
        </w:drawing>
      </w:r>
    </w:p>
    <w:p w14:paraId="59E52064" w14:textId="709090C7" w:rsidR="007C6099" w:rsidRPr="007F3C37" w:rsidRDefault="007C6099" w:rsidP="00DE036F">
      <w:pPr>
        <w:spacing w:line="360" w:lineRule="auto"/>
        <w:jc w:val="both"/>
        <w:rPr>
          <w:rFonts w:ascii="Book Antiqua" w:hAnsi="Book Antiqua"/>
          <w:b/>
        </w:rPr>
      </w:pPr>
      <w:r w:rsidRPr="007F3C37">
        <w:rPr>
          <w:rFonts w:ascii="Book Antiqua" w:hAnsi="Book Antiqua"/>
          <w:b/>
        </w:rPr>
        <w:t>Figure 10</w:t>
      </w:r>
      <w:r w:rsidR="00E42603" w:rsidRPr="007F3C37">
        <w:rPr>
          <w:rFonts w:ascii="Book Antiqua" w:hAnsi="Book Antiqua"/>
          <w:b/>
          <w:lang w:eastAsia="zh-CN"/>
        </w:rPr>
        <w:t xml:space="preserve"> </w:t>
      </w:r>
      <w:r w:rsidRPr="007F3C37">
        <w:rPr>
          <w:rFonts w:ascii="Book Antiqua" w:hAnsi="Book Antiqua" w:cs="Times New Roman"/>
          <w:b/>
        </w:rPr>
        <w:t>Splitting of the longitudinal muscle fibers despite attempted selective cardiomyotomy. Peritoneal fat can be seen through the translucent adventitia.</w:t>
      </w:r>
    </w:p>
    <w:p w14:paraId="46186F80" w14:textId="1DC5B812" w:rsidR="007C6099" w:rsidRPr="007F3C37" w:rsidRDefault="00E42603" w:rsidP="00DE036F">
      <w:pPr>
        <w:spacing w:line="360" w:lineRule="auto"/>
        <w:jc w:val="both"/>
        <w:rPr>
          <w:rFonts w:ascii="Book Antiqua" w:hAnsi="Book Antiqua"/>
          <w:b/>
          <w:lang w:eastAsia="zh-CN"/>
        </w:rPr>
      </w:pPr>
      <w:r w:rsidRPr="007F3C37">
        <w:rPr>
          <w:rFonts w:ascii="Book Antiqua" w:hAnsi="Book Antiqua"/>
          <w:b/>
          <w:noProof/>
        </w:rPr>
        <w:drawing>
          <wp:inline distT="0" distB="0" distL="0" distR="0" wp14:anchorId="45AA9F0A" wp14:editId="39DA50DE">
            <wp:extent cx="1558138" cy="1787963"/>
            <wp:effectExtent l="0" t="0" r="4445"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a.tif"/>
                    <pic:cNvPicPr/>
                  </pic:nvPicPr>
                  <pic:blipFill>
                    <a:blip r:embed="rId24">
                      <a:extLst>
                        <a:ext uri="{28A0092B-C50C-407E-A947-70E740481C1C}">
                          <a14:useLocalDpi xmlns:a14="http://schemas.microsoft.com/office/drawing/2010/main" val="0"/>
                        </a:ext>
                      </a:extLst>
                    </a:blip>
                    <a:stretch>
                      <a:fillRect/>
                    </a:stretch>
                  </pic:blipFill>
                  <pic:spPr>
                    <a:xfrm>
                      <a:off x="0" y="0"/>
                      <a:ext cx="1564636" cy="1795420"/>
                    </a:xfrm>
                    <a:prstGeom prst="rect">
                      <a:avLst/>
                    </a:prstGeom>
                  </pic:spPr>
                </pic:pic>
              </a:graphicData>
            </a:graphic>
          </wp:inline>
        </w:drawing>
      </w:r>
      <w:r w:rsidRPr="007F3C37">
        <w:rPr>
          <w:rFonts w:ascii="Book Antiqua" w:hAnsi="Book Antiqua"/>
          <w:b/>
          <w:lang w:eastAsia="zh-CN"/>
        </w:rPr>
        <w:t xml:space="preserve">  </w:t>
      </w:r>
      <w:r w:rsidRPr="007F3C37">
        <w:rPr>
          <w:rFonts w:ascii="Book Antiqua" w:hAnsi="Book Antiqua"/>
          <w:b/>
          <w:noProof/>
        </w:rPr>
        <w:drawing>
          <wp:inline distT="0" distB="0" distL="0" distR="0" wp14:anchorId="45335A43" wp14:editId="614EAE1F">
            <wp:extent cx="2199048" cy="1792224"/>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b.tif"/>
                    <pic:cNvPicPr/>
                  </pic:nvPicPr>
                  <pic:blipFill>
                    <a:blip r:embed="rId25">
                      <a:extLst>
                        <a:ext uri="{28A0092B-C50C-407E-A947-70E740481C1C}">
                          <a14:useLocalDpi xmlns:a14="http://schemas.microsoft.com/office/drawing/2010/main" val="0"/>
                        </a:ext>
                      </a:extLst>
                    </a:blip>
                    <a:stretch>
                      <a:fillRect/>
                    </a:stretch>
                  </pic:blipFill>
                  <pic:spPr>
                    <a:xfrm>
                      <a:off x="0" y="0"/>
                      <a:ext cx="2201749" cy="1794425"/>
                    </a:xfrm>
                    <a:prstGeom prst="rect">
                      <a:avLst/>
                    </a:prstGeom>
                  </pic:spPr>
                </pic:pic>
              </a:graphicData>
            </a:graphic>
          </wp:inline>
        </w:drawing>
      </w:r>
    </w:p>
    <w:p w14:paraId="191CA5D4" w14:textId="062849C5" w:rsidR="00E42603" w:rsidRPr="007F3C37" w:rsidRDefault="007C6099" w:rsidP="00DE036F">
      <w:pPr>
        <w:spacing w:line="360" w:lineRule="auto"/>
        <w:jc w:val="both"/>
        <w:rPr>
          <w:rFonts w:ascii="Book Antiqua" w:hAnsi="Book Antiqua" w:cs="Times New Roman"/>
          <w:b/>
        </w:rPr>
      </w:pPr>
      <w:r w:rsidRPr="007F3C37">
        <w:rPr>
          <w:rFonts w:ascii="Book Antiqua" w:hAnsi="Book Antiqua"/>
          <w:b/>
        </w:rPr>
        <w:t>Figure 11</w:t>
      </w:r>
      <w:r w:rsidR="00E42603" w:rsidRPr="007F3C37">
        <w:rPr>
          <w:rFonts w:ascii="Book Antiqua" w:hAnsi="Book Antiqua"/>
          <w:b/>
          <w:lang w:eastAsia="zh-CN"/>
        </w:rPr>
        <w:t xml:space="preserve"> </w:t>
      </w:r>
      <w:r w:rsidR="00E42603" w:rsidRPr="007F3C37">
        <w:rPr>
          <w:rFonts w:ascii="Book Antiqua" w:hAnsi="Book Antiqua" w:cs="Times New Roman"/>
          <w:b/>
        </w:rPr>
        <w:t>Closure of the mucosal entry after completion of the myotomy.</w:t>
      </w:r>
      <w:r w:rsidR="00E42603" w:rsidRPr="007F3C37">
        <w:rPr>
          <w:rFonts w:ascii="Book Antiqua" w:hAnsi="Book Antiqua" w:cs="Times New Roman"/>
        </w:rPr>
        <w:t xml:space="preserve"> A: A posterior mucosal incision was closed</w:t>
      </w:r>
      <w:r w:rsidR="00E42603" w:rsidRPr="007F3C37">
        <w:rPr>
          <w:rFonts w:ascii="Book Antiqua" w:hAnsi="Book Antiqua"/>
        </w:rPr>
        <w:t xml:space="preserve"> </w:t>
      </w:r>
      <w:r w:rsidR="00E42603" w:rsidRPr="007F3C37">
        <w:rPr>
          <w:rFonts w:ascii="Book Antiqua" w:hAnsi="Book Antiqua" w:cs="Times New Roman"/>
        </w:rPr>
        <w:t>with three endoscopic clips; B: A posterior mucisal incision was closed with a running suture pattern using transoral flexible endoscopic suturing (OverStitch; Apollo Endosurgery, Austin, TX, U</w:t>
      </w:r>
      <w:r w:rsidR="00E42603" w:rsidRPr="007F3C37">
        <w:rPr>
          <w:rFonts w:ascii="Book Antiqua" w:hAnsi="Book Antiqua" w:cs="Times New Roman"/>
          <w:lang w:eastAsia="zh-CN"/>
        </w:rPr>
        <w:t>nited States</w:t>
      </w:r>
      <w:r w:rsidR="00E42603" w:rsidRPr="007F3C37">
        <w:rPr>
          <w:rFonts w:ascii="Book Antiqua" w:hAnsi="Book Antiqua" w:cs="Times New Roman"/>
        </w:rPr>
        <w:t>).</w:t>
      </w:r>
    </w:p>
    <w:p w14:paraId="327A4CCE" w14:textId="655EDCC1" w:rsidR="007C6099" w:rsidRPr="007F3C37" w:rsidRDefault="00E42603" w:rsidP="00DE036F">
      <w:pPr>
        <w:spacing w:line="360" w:lineRule="auto"/>
        <w:jc w:val="both"/>
        <w:rPr>
          <w:rFonts w:ascii="Book Antiqua" w:hAnsi="Book Antiqua"/>
          <w:b/>
          <w:lang w:eastAsia="zh-CN"/>
        </w:rPr>
      </w:pPr>
      <w:r w:rsidRPr="007F3C37">
        <w:rPr>
          <w:rFonts w:ascii="Book Antiqua" w:hAnsi="Book Antiqua"/>
          <w:b/>
          <w:lang w:eastAsia="zh-CN"/>
        </w:rPr>
        <w:t xml:space="preserve"> </w:t>
      </w:r>
      <w:r w:rsidRPr="007F3C37">
        <w:rPr>
          <w:rFonts w:ascii="Book Antiqua" w:hAnsi="Book Antiqua"/>
          <w:b/>
          <w:noProof/>
        </w:rPr>
        <w:drawing>
          <wp:inline distT="0" distB="0" distL="0" distR="0" wp14:anchorId="286D6967" wp14:editId="3EEE1698">
            <wp:extent cx="2194560" cy="1602028"/>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a.tif"/>
                    <pic:cNvPicPr/>
                  </pic:nvPicPr>
                  <pic:blipFill>
                    <a:blip r:embed="rId26">
                      <a:extLst>
                        <a:ext uri="{28A0092B-C50C-407E-A947-70E740481C1C}">
                          <a14:useLocalDpi xmlns:a14="http://schemas.microsoft.com/office/drawing/2010/main" val="0"/>
                        </a:ext>
                      </a:extLst>
                    </a:blip>
                    <a:stretch>
                      <a:fillRect/>
                    </a:stretch>
                  </pic:blipFill>
                  <pic:spPr>
                    <a:xfrm>
                      <a:off x="0" y="0"/>
                      <a:ext cx="2199517" cy="1605647"/>
                    </a:xfrm>
                    <a:prstGeom prst="rect">
                      <a:avLst/>
                    </a:prstGeom>
                  </pic:spPr>
                </pic:pic>
              </a:graphicData>
            </a:graphic>
          </wp:inline>
        </w:drawing>
      </w:r>
      <w:r w:rsidRPr="007F3C37">
        <w:rPr>
          <w:rFonts w:ascii="Book Antiqua" w:hAnsi="Book Antiqua"/>
          <w:b/>
          <w:noProof/>
          <w:lang w:eastAsia="zh-CN"/>
        </w:rPr>
        <w:t xml:space="preserve"> </w:t>
      </w:r>
      <w:r w:rsidRPr="007F3C37">
        <w:rPr>
          <w:rFonts w:ascii="Book Antiqua" w:hAnsi="Book Antiqua"/>
          <w:b/>
          <w:noProof/>
        </w:rPr>
        <w:drawing>
          <wp:inline distT="0" distB="0" distL="0" distR="0" wp14:anchorId="0431D9E2" wp14:editId="0780703F">
            <wp:extent cx="2184807" cy="1638605"/>
            <wp:effectExtent l="0" t="0" r="635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b.tif"/>
                    <pic:cNvPicPr/>
                  </pic:nvPicPr>
                  <pic:blipFill>
                    <a:blip r:embed="rId27">
                      <a:extLst>
                        <a:ext uri="{28A0092B-C50C-407E-A947-70E740481C1C}">
                          <a14:useLocalDpi xmlns:a14="http://schemas.microsoft.com/office/drawing/2010/main" val="0"/>
                        </a:ext>
                      </a:extLst>
                    </a:blip>
                    <a:stretch>
                      <a:fillRect/>
                    </a:stretch>
                  </pic:blipFill>
                  <pic:spPr>
                    <a:xfrm>
                      <a:off x="0" y="0"/>
                      <a:ext cx="2184807" cy="1638605"/>
                    </a:xfrm>
                    <a:prstGeom prst="rect">
                      <a:avLst/>
                    </a:prstGeom>
                  </pic:spPr>
                </pic:pic>
              </a:graphicData>
            </a:graphic>
          </wp:inline>
        </w:drawing>
      </w:r>
    </w:p>
    <w:p w14:paraId="1FE2F7C4" w14:textId="77777777" w:rsidR="003449A0" w:rsidRPr="007F3C37" w:rsidRDefault="007C6099" w:rsidP="003449A0">
      <w:pPr>
        <w:spacing w:line="360" w:lineRule="auto"/>
        <w:jc w:val="both"/>
        <w:rPr>
          <w:rFonts w:ascii="Book Antiqua" w:hAnsi="Book Antiqua"/>
          <w:lang w:eastAsia="zh-CN"/>
        </w:rPr>
      </w:pPr>
      <w:proofErr w:type="gramStart"/>
      <w:r w:rsidRPr="007F3C37">
        <w:rPr>
          <w:rFonts w:ascii="Book Antiqua" w:hAnsi="Book Antiqua"/>
          <w:b/>
        </w:rPr>
        <w:t>Figure 12</w:t>
      </w:r>
      <w:r w:rsidR="00E42603" w:rsidRPr="007F3C37">
        <w:rPr>
          <w:rFonts w:ascii="Book Antiqua" w:hAnsi="Book Antiqua"/>
          <w:b/>
          <w:lang w:eastAsia="zh-CN"/>
        </w:rPr>
        <w:t xml:space="preserve"> </w:t>
      </w:r>
      <w:r w:rsidR="00E42603" w:rsidRPr="007F3C37">
        <w:rPr>
          <w:rFonts w:ascii="Book Antiqua" w:hAnsi="Book Antiqua"/>
          <w:b/>
        </w:rPr>
        <w:t>Endoluminal functional lumen-imaging probe (EndoFLIP; Crospon, Galway, Ireland).</w:t>
      </w:r>
      <w:proofErr w:type="gramEnd"/>
      <w:r w:rsidR="00E42603" w:rsidRPr="007F3C37">
        <w:rPr>
          <w:rFonts w:ascii="Book Antiqua" w:hAnsi="Book Antiqua"/>
        </w:rPr>
        <w:t xml:space="preserve"> A: </w:t>
      </w:r>
      <w:r w:rsidR="00E42603" w:rsidRPr="007F3C37">
        <w:rPr>
          <w:rFonts w:ascii="Book Antiqua" w:hAnsi="Book Antiqua" w:cs="Times New Roman"/>
        </w:rPr>
        <w:t>EndoFLIP measurements performed prior to commencement of POEM. A tight hourglass shape at the EGJ can be seen; B: On completion of the myotomy the waist is widened with a corresponding increase in the distensibility index.</w:t>
      </w:r>
      <w:r w:rsidR="003449A0" w:rsidRPr="007F3C37">
        <w:rPr>
          <w:rFonts w:ascii="Book Antiqua" w:hAnsi="Book Antiqua" w:cs="Times New Roman"/>
          <w:lang w:eastAsia="zh-CN"/>
        </w:rPr>
        <w:t xml:space="preserve"> </w:t>
      </w:r>
      <w:r w:rsidR="003449A0" w:rsidRPr="007F3C37">
        <w:rPr>
          <w:rFonts w:ascii="Book Antiqua" w:hAnsi="Book Antiqua"/>
        </w:rPr>
        <w:t>POEM</w:t>
      </w:r>
      <w:r w:rsidR="003449A0" w:rsidRPr="007F3C37">
        <w:rPr>
          <w:rFonts w:ascii="Book Antiqua" w:hAnsi="Book Antiqua"/>
          <w:lang w:eastAsia="zh-CN"/>
        </w:rPr>
        <w:t>:</w:t>
      </w:r>
      <w:r w:rsidR="003449A0" w:rsidRPr="007F3C37">
        <w:rPr>
          <w:rFonts w:ascii="Book Antiqua" w:hAnsi="Book Antiqua"/>
        </w:rPr>
        <w:t xml:space="preserve"> Peroral endoscopic myotomy;</w:t>
      </w:r>
      <w:r w:rsidR="003449A0" w:rsidRPr="007F3C37">
        <w:rPr>
          <w:rFonts w:ascii="Book Antiqua" w:hAnsi="Book Antiqua"/>
          <w:lang w:eastAsia="zh-CN"/>
        </w:rPr>
        <w:t xml:space="preserve"> </w:t>
      </w:r>
      <w:r w:rsidR="003449A0" w:rsidRPr="007F3C37">
        <w:rPr>
          <w:rFonts w:ascii="Book Antiqua" w:hAnsi="Book Antiqua"/>
        </w:rPr>
        <w:t>EGJ</w:t>
      </w:r>
      <w:r w:rsidR="003449A0" w:rsidRPr="007F3C37">
        <w:rPr>
          <w:rFonts w:ascii="Book Antiqua" w:hAnsi="Book Antiqua"/>
          <w:lang w:eastAsia="zh-CN"/>
        </w:rPr>
        <w:t>:</w:t>
      </w:r>
      <w:r w:rsidR="003449A0" w:rsidRPr="007F3C37">
        <w:rPr>
          <w:rFonts w:ascii="Book Antiqua" w:hAnsi="Book Antiqua"/>
        </w:rPr>
        <w:t xml:space="preserve"> </w:t>
      </w:r>
      <w:r w:rsidR="003449A0" w:rsidRPr="007F3C37">
        <w:rPr>
          <w:rFonts w:ascii="Book Antiqua" w:hAnsi="Book Antiqua" w:cs="Times New Roman"/>
        </w:rPr>
        <w:t>Esophagogastric junction</w:t>
      </w:r>
      <w:r w:rsidR="003449A0" w:rsidRPr="007F3C37">
        <w:rPr>
          <w:rFonts w:ascii="Book Antiqua" w:hAnsi="Book Antiqua" w:cs="Times New Roman"/>
          <w:lang w:eastAsia="zh-CN"/>
        </w:rPr>
        <w:t>.</w:t>
      </w:r>
    </w:p>
    <w:p w14:paraId="44D21BDC" w14:textId="517C129D" w:rsidR="00E42603" w:rsidRPr="007F3C37" w:rsidRDefault="00E42603" w:rsidP="00DE036F">
      <w:pPr>
        <w:spacing w:line="360" w:lineRule="auto"/>
        <w:jc w:val="both"/>
        <w:rPr>
          <w:rFonts w:ascii="Book Antiqua" w:hAnsi="Book Antiqua" w:cs="Times New Roman"/>
          <w:lang w:eastAsia="zh-CN"/>
        </w:rPr>
      </w:pPr>
    </w:p>
    <w:p w14:paraId="78C87975" w14:textId="54CFB2B6" w:rsidR="007C6099" w:rsidRPr="007F3C37" w:rsidRDefault="00E42603" w:rsidP="00DE036F">
      <w:pPr>
        <w:jc w:val="both"/>
        <w:rPr>
          <w:rFonts w:ascii="Book Antiqua" w:hAnsi="Book Antiqua"/>
          <w:lang w:eastAsia="zh-CN"/>
        </w:rPr>
      </w:pPr>
      <w:r w:rsidRPr="007F3C37">
        <w:rPr>
          <w:rFonts w:ascii="Book Antiqua" w:hAnsi="Book Antiqua"/>
          <w:noProof/>
        </w:rPr>
        <w:drawing>
          <wp:inline distT="0" distB="0" distL="0" distR="0" wp14:anchorId="385C29FC" wp14:editId="630F7929">
            <wp:extent cx="2509114" cy="1789693"/>
            <wp:effectExtent l="0" t="0" r="5715" b="127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 a.tiff"/>
                    <pic:cNvPicPr/>
                  </pic:nvPicPr>
                  <pic:blipFill>
                    <a:blip r:embed="rId28">
                      <a:extLst>
                        <a:ext uri="{28A0092B-C50C-407E-A947-70E740481C1C}">
                          <a14:useLocalDpi xmlns:a14="http://schemas.microsoft.com/office/drawing/2010/main" val="0"/>
                        </a:ext>
                      </a:extLst>
                    </a:blip>
                    <a:stretch>
                      <a:fillRect/>
                    </a:stretch>
                  </pic:blipFill>
                  <pic:spPr>
                    <a:xfrm>
                      <a:off x="0" y="0"/>
                      <a:ext cx="2517549" cy="1795709"/>
                    </a:xfrm>
                    <a:prstGeom prst="rect">
                      <a:avLst/>
                    </a:prstGeom>
                  </pic:spPr>
                </pic:pic>
              </a:graphicData>
            </a:graphic>
          </wp:inline>
        </w:drawing>
      </w:r>
      <w:r w:rsidRPr="007F3C37">
        <w:rPr>
          <w:rFonts w:ascii="Book Antiqua" w:hAnsi="Book Antiqua"/>
          <w:lang w:eastAsia="zh-CN"/>
        </w:rPr>
        <w:t xml:space="preserve"> </w:t>
      </w:r>
      <w:r w:rsidRPr="007F3C37">
        <w:rPr>
          <w:rFonts w:ascii="Book Antiqua" w:hAnsi="Book Antiqua"/>
          <w:noProof/>
        </w:rPr>
        <w:drawing>
          <wp:inline distT="0" distB="0" distL="0" distR="0" wp14:anchorId="3F07C131" wp14:editId="52AB44C4">
            <wp:extent cx="2500698" cy="1783690"/>
            <wp:effectExtent l="0" t="0" r="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 b.tiff"/>
                    <pic:cNvPicPr/>
                  </pic:nvPicPr>
                  <pic:blipFill>
                    <a:blip r:embed="rId29">
                      <a:extLst>
                        <a:ext uri="{28A0092B-C50C-407E-A947-70E740481C1C}">
                          <a14:useLocalDpi xmlns:a14="http://schemas.microsoft.com/office/drawing/2010/main" val="0"/>
                        </a:ext>
                      </a:extLst>
                    </a:blip>
                    <a:stretch>
                      <a:fillRect/>
                    </a:stretch>
                  </pic:blipFill>
                  <pic:spPr>
                    <a:xfrm>
                      <a:off x="0" y="0"/>
                      <a:ext cx="2500698" cy="1783690"/>
                    </a:xfrm>
                    <a:prstGeom prst="rect">
                      <a:avLst/>
                    </a:prstGeom>
                  </pic:spPr>
                </pic:pic>
              </a:graphicData>
            </a:graphic>
          </wp:inline>
        </w:drawing>
      </w:r>
    </w:p>
    <w:p w14:paraId="11A9D6FD" w14:textId="6147CECD" w:rsidR="00E42603" w:rsidRPr="007F3C37" w:rsidRDefault="007C6099" w:rsidP="00DE036F">
      <w:pPr>
        <w:spacing w:line="360" w:lineRule="auto"/>
        <w:jc w:val="both"/>
        <w:rPr>
          <w:rFonts w:ascii="Book Antiqua" w:hAnsi="Book Antiqua"/>
          <w:b/>
        </w:rPr>
      </w:pPr>
      <w:r w:rsidRPr="007F3C37">
        <w:rPr>
          <w:rFonts w:ascii="Book Antiqua" w:hAnsi="Book Antiqua"/>
          <w:b/>
        </w:rPr>
        <w:t>Figure 13</w:t>
      </w:r>
      <w:r w:rsidR="00E42603" w:rsidRPr="007F3C37">
        <w:rPr>
          <w:rFonts w:ascii="Book Antiqua" w:hAnsi="Book Antiqua"/>
          <w:b/>
          <w:lang w:eastAsia="zh-CN"/>
        </w:rPr>
        <w:t xml:space="preserve"> </w:t>
      </w:r>
      <w:r w:rsidR="00E42603" w:rsidRPr="007F3C37">
        <w:rPr>
          <w:rFonts w:ascii="Book Antiqua" w:hAnsi="Book Antiqua"/>
          <w:b/>
        </w:rPr>
        <w:t xml:space="preserve">Inadvertent mucosotomy at the gastric cardia. </w:t>
      </w:r>
      <w:r w:rsidR="00E42603" w:rsidRPr="007F3C37">
        <w:rPr>
          <w:rFonts w:ascii="Book Antiqua" w:hAnsi="Book Antiqua"/>
        </w:rPr>
        <w:t>A: Coagulation injury seen on the gastric mucosa at the level of the cardia during the process of submucosal tunneling; B: The procedure continued, however, on completion of the myotomy a frank 12</w:t>
      </w:r>
      <w:r w:rsidR="003449A0" w:rsidRPr="007F3C37">
        <w:rPr>
          <w:rFonts w:ascii="Book Antiqua" w:hAnsi="Book Antiqua"/>
          <w:lang w:eastAsia="zh-CN"/>
        </w:rPr>
        <w:t xml:space="preserve"> </w:t>
      </w:r>
      <w:r w:rsidR="00E42603" w:rsidRPr="007F3C37">
        <w:rPr>
          <w:rFonts w:ascii="Book Antiqua" w:hAnsi="Book Antiqua"/>
        </w:rPr>
        <w:t>mm mucosotomy was now present.</w:t>
      </w:r>
      <w:r w:rsidR="00E42603" w:rsidRPr="007F3C37">
        <w:rPr>
          <w:rFonts w:ascii="Book Antiqua" w:hAnsi="Book Antiqua"/>
          <w:b/>
        </w:rPr>
        <w:t xml:space="preserve"> </w:t>
      </w:r>
    </w:p>
    <w:p w14:paraId="3DE8795C" w14:textId="790360EA" w:rsidR="007C6099" w:rsidRPr="007F3C37" w:rsidRDefault="007C6099" w:rsidP="00DE036F">
      <w:pPr>
        <w:spacing w:line="360" w:lineRule="auto"/>
        <w:jc w:val="both"/>
        <w:rPr>
          <w:rFonts w:ascii="Book Antiqua" w:hAnsi="Book Antiqua"/>
          <w:b/>
          <w:lang w:eastAsia="zh-CN"/>
        </w:rPr>
      </w:pPr>
    </w:p>
    <w:p w14:paraId="75185643" w14:textId="68EBC252" w:rsidR="007C6099" w:rsidRPr="007F3C37" w:rsidRDefault="00E42603" w:rsidP="00DE036F">
      <w:pPr>
        <w:spacing w:line="360" w:lineRule="auto"/>
        <w:jc w:val="both"/>
        <w:rPr>
          <w:rFonts w:ascii="Book Antiqua" w:hAnsi="Book Antiqua"/>
          <w:b/>
        </w:rPr>
      </w:pPr>
      <w:r w:rsidRPr="007F3C37">
        <w:rPr>
          <w:rFonts w:ascii="Book Antiqua" w:hAnsi="Book Antiqua"/>
          <w:b/>
          <w:noProof/>
        </w:rPr>
        <w:drawing>
          <wp:inline distT="0" distB="0" distL="0" distR="0" wp14:anchorId="378AA3B3" wp14:editId="5CB6D0AF">
            <wp:extent cx="2574950" cy="182976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tiff"/>
                    <pic:cNvPicPr/>
                  </pic:nvPicPr>
                  <pic:blipFill>
                    <a:blip r:embed="rId30">
                      <a:extLst>
                        <a:ext uri="{28A0092B-C50C-407E-A947-70E740481C1C}">
                          <a14:useLocalDpi xmlns:a14="http://schemas.microsoft.com/office/drawing/2010/main" val="0"/>
                        </a:ext>
                      </a:extLst>
                    </a:blip>
                    <a:stretch>
                      <a:fillRect/>
                    </a:stretch>
                  </pic:blipFill>
                  <pic:spPr>
                    <a:xfrm>
                      <a:off x="0" y="0"/>
                      <a:ext cx="2581682" cy="1834549"/>
                    </a:xfrm>
                    <a:prstGeom prst="rect">
                      <a:avLst/>
                    </a:prstGeom>
                  </pic:spPr>
                </pic:pic>
              </a:graphicData>
            </a:graphic>
          </wp:inline>
        </w:drawing>
      </w:r>
    </w:p>
    <w:p w14:paraId="6F67A51C" w14:textId="0B00B4DB" w:rsidR="00176D25" w:rsidRPr="007F3C37" w:rsidRDefault="007C6099" w:rsidP="003449A0">
      <w:pPr>
        <w:spacing w:line="360" w:lineRule="auto"/>
        <w:jc w:val="both"/>
        <w:rPr>
          <w:rFonts w:ascii="Book Antiqua" w:hAnsi="Book Antiqua"/>
          <w:lang w:eastAsia="zh-CN"/>
        </w:rPr>
      </w:pPr>
      <w:r w:rsidRPr="007F3C37">
        <w:rPr>
          <w:rFonts w:ascii="Book Antiqua" w:hAnsi="Book Antiqua"/>
          <w:b/>
        </w:rPr>
        <w:t>Figure 14</w:t>
      </w:r>
      <w:r w:rsidR="00E42603" w:rsidRPr="007F3C37">
        <w:rPr>
          <w:rFonts w:ascii="Book Antiqua" w:hAnsi="Book Antiqua"/>
          <w:b/>
          <w:lang w:eastAsia="zh-CN"/>
        </w:rPr>
        <w:t xml:space="preserve"> </w:t>
      </w:r>
      <w:r w:rsidRPr="007F3C37">
        <w:rPr>
          <w:rFonts w:ascii="Book Antiqua" w:hAnsi="Book Antiqua"/>
          <w:b/>
        </w:rPr>
        <w:t xml:space="preserve">Bleeding encountered during gastric myotomy. </w:t>
      </w:r>
      <w:r w:rsidRPr="007F3C37">
        <w:rPr>
          <w:rFonts w:ascii="Book Antiqua" w:hAnsi="Book Antiqua"/>
        </w:rPr>
        <w:t>This was treated with t</w:t>
      </w:r>
      <w:r w:rsidR="003449A0" w:rsidRPr="007F3C37">
        <w:rPr>
          <w:rFonts w:ascii="Book Antiqua" w:hAnsi="Book Antiqua"/>
        </w:rPr>
        <w:t>he use of coagulation graspers.</w:t>
      </w:r>
    </w:p>
    <w:sectPr w:rsidR="00176D25" w:rsidRPr="007F3C37" w:rsidSect="0094421A">
      <w:headerReference w:type="default" r:id="rId31"/>
      <w:pgSz w:w="11900" w:h="16840"/>
      <w:pgMar w:top="1440" w:right="1800" w:bottom="1440" w:left="1800"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343AB9" w14:textId="77777777" w:rsidR="007D14FF" w:rsidRDefault="007D14FF" w:rsidP="00961213">
      <w:r>
        <w:separator/>
      </w:r>
    </w:p>
  </w:endnote>
  <w:endnote w:type="continuationSeparator" w:id="0">
    <w:p w14:paraId="051F0C56" w14:textId="77777777" w:rsidR="007D14FF" w:rsidRDefault="007D14FF" w:rsidP="009612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宋体">
    <w:charset w:val="50"/>
    <w:family w:val="auto"/>
    <w:pitch w:val="variable"/>
    <w:sig w:usb0="00000003" w:usb1="080E0000" w:usb2="00000010" w:usb3="00000000" w:csb0="00040001" w:csb1="00000000"/>
  </w:font>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Gulim">
    <w:altName w:val="굴림"/>
    <w:charset w:val="81"/>
    <w:family w:val="swiss"/>
    <w:pitch w:val="variable"/>
    <w:sig w:usb0="B00002AF" w:usb1="69D77CFB" w:usb2="00000030" w:usb3="00000000" w:csb0="0008009F" w:csb1="00000000"/>
  </w:font>
  <w:font w:name="AdvTimes">
    <w:altName w:val="Arial Unicode MS"/>
    <w:panose1 w:val="00000000000000000000"/>
    <w:charset w:val="86"/>
    <w:family w:val="auto"/>
    <w:notTrueType/>
    <w:pitch w:val="default"/>
    <w:sig w:usb0="00000000" w:usb1="080E0000" w:usb2="00000010" w:usb3="00000000" w:csb0="00040000" w:csb1="00000000"/>
  </w:font>
  <w:font w:name="Arial Unicode MS">
    <w:panose1 w:val="020B0604020202020204"/>
    <w:charset w:val="00"/>
    <w:family w:val="auto"/>
    <w:pitch w:val="variable"/>
    <w:sig w:usb0="F7FFAFFF" w:usb1="E9DFFFFF" w:usb2="0000003F" w:usb3="00000000" w:csb0="003F01F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89B3D2" w14:textId="77777777" w:rsidR="007D14FF" w:rsidRDefault="007D14FF" w:rsidP="00961213">
      <w:r>
        <w:separator/>
      </w:r>
    </w:p>
  </w:footnote>
  <w:footnote w:type="continuationSeparator" w:id="0">
    <w:p w14:paraId="5C79F13B" w14:textId="77777777" w:rsidR="007D14FF" w:rsidRDefault="007D14FF" w:rsidP="0096121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758DCC" w14:textId="0CF3E67F" w:rsidR="00F16C7D" w:rsidRDefault="00F16C7D">
    <w:pPr>
      <w:pStyle w:val="Header"/>
      <w:jc w:val="right"/>
    </w:pPr>
  </w:p>
  <w:p w14:paraId="62CDA3AC" w14:textId="77777777" w:rsidR="00F16C7D" w:rsidRDefault="00F16C7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bordersDoNotSurroundHeader/>
  <w:bordersDoNotSurroundFooter/>
  <w:proofState w:grammar="clean"/>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 Copy&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94421A"/>
    <w:rsid w:val="00000CDC"/>
    <w:rsid w:val="0000272E"/>
    <w:rsid w:val="000048F0"/>
    <w:rsid w:val="0000664F"/>
    <w:rsid w:val="00007F45"/>
    <w:rsid w:val="00012488"/>
    <w:rsid w:val="00015314"/>
    <w:rsid w:val="00017707"/>
    <w:rsid w:val="00017C10"/>
    <w:rsid w:val="000212CC"/>
    <w:rsid w:val="00021BDB"/>
    <w:rsid w:val="00025888"/>
    <w:rsid w:val="000305BA"/>
    <w:rsid w:val="00030BCC"/>
    <w:rsid w:val="00031134"/>
    <w:rsid w:val="000329CB"/>
    <w:rsid w:val="00034011"/>
    <w:rsid w:val="00040FAC"/>
    <w:rsid w:val="00041C3A"/>
    <w:rsid w:val="0004546D"/>
    <w:rsid w:val="00047E8D"/>
    <w:rsid w:val="00053804"/>
    <w:rsid w:val="0006465B"/>
    <w:rsid w:val="00066DDA"/>
    <w:rsid w:val="00070E7D"/>
    <w:rsid w:val="000719EE"/>
    <w:rsid w:val="0007652A"/>
    <w:rsid w:val="00083688"/>
    <w:rsid w:val="0008401E"/>
    <w:rsid w:val="00086C0C"/>
    <w:rsid w:val="00086D9F"/>
    <w:rsid w:val="00093904"/>
    <w:rsid w:val="00094B6B"/>
    <w:rsid w:val="000A1845"/>
    <w:rsid w:val="000A3648"/>
    <w:rsid w:val="000A7959"/>
    <w:rsid w:val="000B0560"/>
    <w:rsid w:val="000B18E5"/>
    <w:rsid w:val="000B2775"/>
    <w:rsid w:val="000B3B75"/>
    <w:rsid w:val="000C7331"/>
    <w:rsid w:val="000D2F22"/>
    <w:rsid w:val="000D317E"/>
    <w:rsid w:val="000D5E77"/>
    <w:rsid w:val="000E0F28"/>
    <w:rsid w:val="000E5220"/>
    <w:rsid w:val="000E72C5"/>
    <w:rsid w:val="000F0815"/>
    <w:rsid w:val="000F0C4D"/>
    <w:rsid w:val="000F3076"/>
    <w:rsid w:val="000F454A"/>
    <w:rsid w:val="000F73B1"/>
    <w:rsid w:val="001007A5"/>
    <w:rsid w:val="00101C91"/>
    <w:rsid w:val="00102780"/>
    <w:rsid w:val="0010577E"/>
    <w:rsid w:val="001070BA"/>
    <w:rsid w:val="00107A49"/>
    <w:rsid w:val="00107FA0"/>
    <w:rsid w:val="00117865"/>
    <w:rsid w:val="00124586"/>
    <w:rsid w:val="0012469F"/>
    <w:rsid w:val="001259CF"/>
    <w:rsid w:val="00126AE1"/>
    <w:rsid w:val="00127337"/>
    <w:rsid w:val="00133578"/>
    <w:rsid w:val="00142E82"/>
    <w:rsid w:val="00144BE1"/>
    <w:rsid w:val="001472E7"/>
    <w:rsid w:val="00150540"/>
    <w:rsid w:val="00151F62"/>
    <w:rsid w:val="00156B17"/>
    <w:rsid w:val="001573F2"/>
    <w:rsid w:val="0016222C"/>
    <w:rsid w:val="0016270D"/>
    <w:rsid w:val="00164401"/>
    <w:rsid w:val="00176D25"/>
    <w:rsid w:val="00176D60"/>
    <w:rsid w:val="00180202"/>
    <w:rsid w:val="001808DD"/>
    <w:rsid w:val="00181A60"/>
    <w:rsid w:val="00183117"/>
    <w:rsid w:val="0018762D"/>
    <w:rsid w:val="00187D85"/>
    <w:rsid w:val="00190B74"/>
    <w:rsid w:val="00194591"/>
    <w:rsid w:val="00195073"/>
    <w:rsid w:val="001A6375"/>
    <w:rsid w:val="001A7A42"/>
    <w:rsid w:val="001B4C7B"/>
    <w:rsid w:val="001B65BD"/>
    <w:rsid w:val="001C1E29"/>
    <w:rsid w:val="001C480A"/>
    <w:rsid w:val="001C4AE2"/>
    <w:rsid w:val="001D1728"/>
    <w:rsid w:val="001D6501"/>
    <w:rsid w:val="001D7824"/>
    <w:rsid w:val="001E04DE"/>
    <w:rsid w:val="001E1F6E"/>
    <w:rsid w:val="001E43B3"/>
    <w:rsid w:val="001F6814"/>
    <w:rsid w:val="001F69A0"/>
    <w:rsid w:val="001F6F7D"/>
    <w:rsid w:val="00204D6B"/>
    <w:rsid w:val="002067D8"/>
    <w:rsid w:val="00210342"/>
    <w:rsid w:val="0021398B"/>
    <w:rsid w:val="00216134"/>
    <w:rsid w:val="0022061F"/>
    <w:rsid w:val="00221B20"/>
    <w:rsid w:val="0022279C"/>
    <w:rsid w:val="002231B1"/>
    <w:rsid w:val="0022363D"/>
    <w:rsid w:val="002249FA"/>
    <w:rsid w:val="00232363"/>
    <w:rsid w:val="002400B3"/>
    <w:rsid w:val="002451CB"/>
    <w:rsid w:val="00245419"/>
    <w:rsid w:val="00247C86"/>
    <w:rsid w:val="002503AA"/>
    <w:rsid w:val="002533C0"/>
    <w:rsid w:val="00254D60"/>
    <w:rsid w:val="0025500C"/>
    <w:rsid w:val="002561B3"/>
    <w:rsid w:val="00256D64"/>
    <w:rsid w:val="002616C8"/>
    <w:rsid w:val="002645CA"/>
    <w:rsid w:val="00266776"/>
    <w:rsid w:val="0027059F"/>
    <w:rsid w:val="002757F8"/>
    <w:rsid w:val="00276A84"/>
    <w:rsid w:val="002779A7"/>
    <w:rsid w:val="00283047"/>
    <w:rsid w:val="00283E99"/>
    <w:rsid w:val="0029189D"/>
    <w:rsid w:val="00292ABC"/>
    <w:rsid w:val="00296E17"/>
    <w:rsid w:val="002A0318"/>
    <w:rsid w:val="002A1435"/>
    <w:rsid w:val="002A47A5"/>
    <w:rsid w:val="002A735E"/>
    <w:rsid w:val="002B1A46"/>
    <w:rsid w:val="002B25EC"/>
    <w:rsid w:val="002B2D07"/>
    <w:rsid w:val="002B2FC1"/>
    <w:rsid w:val="002B3C02"/>
    <w:rsid w:val="002B3DBF"/>
    <w:rsid w:val="002B3F47"/>
    <w:rsid w:val="002C263A"/>
    <w:rsid w:val="002C529F"/>
    <w:rsid w:val="002C5FA4"/>
    <w:rsid w:val="002D28F2"/>
    <w:rsid w:val="002D2A22"/>
    <w:rsid w:val="002D36AD"/>
    <w:rsid w:val="002D4D06"/>
    <w:rsid w:val="002E5726"/>
    <w:rsid w:val="002E5A69"/>
    <w:rsid w:val="002E72C3"/>
    <w:rsid w:val="002F187C"/>
    <w:rsid w:val="002F2305"/>
    <w:rsid w:val="002F3BCD"/>
    <w:rsid w:val="002F6F5A"/>
    <w:rsid w:val="002F7256"/>
    <w:rsid w:val="003060BA"/>
    <w:rsid w:val="00310B46"/>
    <w:rsid w:val="00310DD8"/>
    <w:rsid w:val="00316CF8"/>
    <w:rsid w:val="003232EE"/>
    <w:rsid w:val="00325E14"/>
    <w:rsid w:val="0032650A"/>
    <w:rsid w:val="0032730E"/>
    <w:rsid w:val="003303E4"/>
    <w:rsid w:val="003314A8"/>
    <w:rsid w:val="00331D84"/>
    <w:rsid w:val="00337DE9"/>
    <w:rsid w:val="00340766"/>
    <w:rsid w:val="003411CE"/>
    <w:rsid w:val="00343BC2"/>
    <w:rsid w:val="003449A0"/>
    <w:rsid w:val="00353017"/>
    <w:rsid w:val="003538AC"/>
    <w:rsid w:val="00353B3C"/>
    <w:rsid w:val="0035473D"/>
    <w:rsid w:val="0035727F"/>
    <w:rsid w:val="00361686"/>
    <w:rsid w:val="0036291A"/>
    <w:rsid w:val="0036331A"/>
    <w:rsid w:val="00363854"/>
    <w:rsid w:val="0036502B"/>
    <w:rsid w:val="003701BF"/>
    <w:rsid w:val="00371488"/>
    <w:rsid w:val="00375A4A"/>
    <w:rsid w:val="003825A6"/>
    <w:rsid w:val="00390428"/>
    <w:rsid w:val="00390AE7"/>
    <w:rsid w:val="00397B5F"/>
    <w:rsid w:val="003A5B1A"/>
    <w:rsid w:val="003B46E1"/>
    <w:rsid w:val="003C79C3"/>
    <w:rsid w:val="003D0AE3"/>
    <w:rsid w:val="003E45E4"/>
    <w:rsid w:val="003E569C"/>
    <w:rsid w:val="003E56E7"/>
    <w:rsid w:val="003E59ED"/>
    <w:rsid w:val="003E6CF1"/>
    <w:rsid w:val="003F084A"/>
    <w:rsid w:val="003F4A33"/>
    <w:rsid w:val="003F64A6"/>
    <w:rsid w:val="003F73D8"/>
    <w:rsid w:val="00400CB3"/>
    <w:rsid w:val="0040651F"/>
    <w:rsid w:val="00406B19"/>
    <w:rsid w:val="00410050"/>
    <w:rsid w:val="00411355"/>
    <w:rsid w:val="00412EFB"/>
    <w:rsid w:val="00414337"/>
    <w:rsid w:val="004144E2"/>
    <w:rsid w:val="00414BCB"/>
    <w:rsid w:val="00416E7B"/>
    <w:rsid w:val="00421F9B"/>
    <w:rsid w:val="0042684F"/>
    <w:rsid w:val="004309A3"/>
    <w:rsid w:val="00430F6E"/>
    <w:rsid w:val="00434278"/>
    <w:rsid w:val="00440BE5"/>
    <w:rsid w:val="00440CDF"/>
    <w:rsid w:val="0044359C"/>
    <w:rsid w:val="00445AEC"/>
    <w:rsid w:val="00447307"/>
    <w:rsid w:val="00452F06"/>
    <w:rsid w:val="00456253"/>
    <w:rsid w:val="00461D1F"/>
    <w:rsid w:val="0046337D"/>
    <w:rsid w:val="00463FCB"/>
    <w:rsid w:val="00466F28"/>
    <w:rsid w:val="0047019E"/>
    <w:rsid w:val="004731B9"/>
    <w:rsid w:val="0047373E"/>
    <w:rsid w:val="004744E0"/>
    <w:rsid w:val="00477C00"/>
    <w:rsid w:val="00481A06"/>
    <w:rsid w:val="00483220"/>
    <w:rsid w:val="00485C80"/>
    <w:rsid w:val="00486C9E"/>
    <w:rsid w:val="0049050A"/>
    <w:rsid w:val="00491B0C"/>
    <w:rsid w:val="004929DF"/>
    <w:rsid w:val="004936CC"/>
    <w:rsid w:val="00497A2E"/>
    <w:rsid w:val="004A130C"/>
    <w:rsid w:val="004B015C"/>
    <w:rsid w:val="004B7F12"/>
    <w:rsid w:val="004C0550"/>
    <w:rsid w:val="004C237F"/>
    <w:rsid w:val="004D01E5"/>
    <w:rsid w:val="004D0E83"/>
    <w:rsid w:val="004D5940"/>
    <w:rsid w:val="004E11E6"/>
    <w:rsid w:val="004E56C8"/>
    <w:rsid w:val="004F1AFC"/>
    <w:rsid w:val="004F388A"/>
    <w:rsid w:val="004F4D08"/>
    <w:rsid w:val="004F570B"/>
    <w:rsid w:val="00501CAD"/>
    <w:rsid w:val="00501F36"/>
    <w:rsid w:val="00506E93"/>
    <w:rsid w:val="0052657C"/>
    <w:rsid w:val="00526AB3"/>
    <w:rsid w:val="00526E67"/>
    <w:rsid w:val="00527252"/>
    <w:rsid w:val="00530976"/>
    <w:rsid w:val="0053163B"/>
    <w:rsid w:val="00531E7A"/>
    <w:rsid w:val="00533007"/>
    <w:rsid w:val="0053557E"/>
    <w:rsid w:val="00542491"/>
    <w:rsid w:val="00547E55"/>
    <w:rsid w:val="00554C55"/>
    <w:rsid w:val="00560240"/>
    <w:rsid w:val="00560553"/>
    <w:rsid w:val="00560AA3"/>
    <w:rsid w:val="00564160"/>
    <w:rsid w:val="00564D71"/>
    <w:rsid w:val="005674AD"/>
    <w:rsid w:val="005707DA"/>
    <w:rsid w:val="0057081C"/>
    <w:rsid w:val="00570F8C"/>
    <w:rsid w:val="005713F7"/>
    <w:rsid w:val="005739E9"/>
    <w:rsid w:val="00573E99"/>
    <w:rsid w:val="00581F2D"/>
    <w:rsid w:val="0058600A"/>
    <w:rsid w:val="00592718"/>
    <w:rsid w:val="00592AB7"/>
    <w:rsid w:val="005936F3"/>
    <w:rsid w:val="00593825"/>
    <w:rsid w:val="00593ED2"/>
    <w:rsid w:val="005954DD"/>
    <w:rsid w:val="00597C26"/>
    <w:rsid w:val="005A106F"/>
    <w:rsid w:val="005A15E2"/>
    <w:rsid w:val="005A1706"/>
    <w:rsid w:val="005A2021"/>
    <w:rsid w:val="005A4ED6"/>
    <w:rsid w:val="005B19B5"/>
    <w:rsid w:val="005B3841"/>
    <w:rsid w:val="005C1E32"/>
    <w:rsid w:val="005C3F58"/>
    <w:rsid w:val="005C59CD"/>
    <w:rsid w:val="005C7C07"/>
    <w:rsid w:val="005D4252"/>
    <w:rsid w:val="005D4B2B"/>
    <w:rsid w:val="005D77AA"/>
    <w:rsid w:val="005E10BA"/>
    <w:rsid w:val="005E165C"/>
    <w:rsid w:val="005E669B"/>
    <w:rsid w:val="005E6E09"/>
    <w:rsid w:val="005E7D9F"/>
    <w:rsid w:val="005F45FC"/>
    <w:rsid w:val="005F620C"/>
    <w:rsid w:val="00600CA8"/>
    <w:rsid w:val="0060440D"/>
    <w:rsid w:val="00606398"/>
    <w:rsid w:val="00617B04"/>
    <w:rsid w:val="00621206"/>
    <w:rsid w:val="00622E97"/>
    <w:rsid w:val="00624226"/>
    <w:rsid w:val="00624350"/>
    <w:rsid w:val="00624ADD"/>
    <w:rsid w:val="0062595A"/>
    <w:rsid w:val="006276BD"/>
    <w:rsid w:val="00630012"/>
    <w:rsid w:val="00630D81"/>
    <w:rsid w:val="00632734"/>
    <w:rsid w:val="0063332D"/>
    <w:rsid w:val="006374A8"/>
    <w:rsid w:val="0063782F"/>
    <w:rsid w:val="00643846"/>
    <w:rsid w:val="006439DB"/>
    <w:rsid w:val="00644E02"/>
    <w:rsid w:val="00646717"/>
    <w:rsid w:val="006473E4"/>
    <w:rsid w:val="0065137F"/>
    <w:rsid w:val="00651AB9"/>
    <w:rsid w:val="00651DF3"/>
    <w:rsid w:val="00654EF8"/>
    <w:rsid w:val="0066098E"/>
    <w:rsid w:val="00660DCA"/>
    <w:rsid w:val="006640E6"/>
    <w:rsid w:val="00666592"/>
    <w:rsid w:val="006666DD"/>
    <w:rsid w:val="00667E46"/>
    <w:rsid w:val="00672767"/>
    <w:rsid w:val="00673868"/>
    <w:rsid w:val="006741D1"/>
    <w:rsid w:val="00674230"/>
    <w:rsid w:val="00676C60"/>
    <w:rsid w:val="00680758"/>
    <w:rsid w:val="00683679"/>
    <w:rsid w:val="00686555"/>
    <w:rsid w:val="00690027"/>
    <w:rsid w:val="0069362F"/>
    <w:rsid w:val="00696C99"/>
    <w:rsid w:val="00696DD9"/>
    <w:rsid w:val="006A51EC"/>
    <w:rsid w:val="006A5520"/>
    <w:rsid w:val="006A637D"/>
    <w:rsid w:val="006B038D"/>
    <w:rsid w:val="006B11E7"/>
    <w:rsid w:val="006B45D8"/>
    <w:rsid w:val="006B695D"/>
    <w:rsid w:val="006B7E47"/>
    <w:rsid w:val="006E12F9"/>
    <w:rsid w:val="006E3E01"/>
    <w:rsid w:val="006E63BD"/>
    <w:rsid w:val="006E7F89"/>
    <w:rsid w:val="006F07E4"/>
    <w:rsid w:val="006F24FE"/>
    <w:rsid w:val="00703992"/>
    <w:rsid w:val="00707D09"/>
    <w:rsid w:val="00711F7B"/>
    <w:rsid w:val="007144CB"/>
    <w:rsid w:val="00715ACE"/>
    <w:rsid w:val="00716A9A"/>
    <w:rsid w:val="0071730E"/>
    <w:rsid w:val="00721185"/>
    <w:rsid w:val="00721B7C"/>
    <w:rsid w:val="007330B9"/>
    <w:rsid w:val="00741DCA"/>
    <w:rsid w:val="00741DED"/>
    <w:rsid w:val="00745455"/>
    <w:rsid w:val="007463E4"/>
    <w:rsid w:val="0074705B"/>
    <w:rsid w:val="007558C4"/>
    <w:rsid w:val="00755A00"/>
    <w:rsid w:val="00755D2A"/>
    <w:rsid w:val="007576CD"/>
    <w:rsid w:val="00763BC1"/>
    <w:rsid w:val="00764A5D"/>
    <w:rsid w:val="00766C0A"/>
    <w:rsid w:val="00771001"/>
    <w:rsid w:val="00771022"/>
    <w:rsid w:val="007718D9"/>
    <w:rsid w:val="007723E3"/>
    <w:rsid w:val="00776879"/>
    <w:rsid w:val="00781F81"/>
    <w:rsid w:val="00782457"/>
    <w:rsid w:val="00783A95"/>
    <w:rsid w:val="00792DD4"/>
    <w:rsid w:val="00792EA5"/>
    <w:rsid w:val="007945D2"/>
    <w:rsid w:val="007A14AF"/>
    <w:rsid w:val="007A310B"/>
    <w:rsid w:val="007A50F5"/>
    <w:rsid w:val="007A693A"/>
    <w:rsid w:val="007B07E8"/>
    <w:rsid w:val="007B187E"/>
    <w:rsid w:val="007B32F8"/>
    <w:rsid w:val="007B42ED"/>
    <w:rsid w:val="007B4E1C"/>
    <w:rsid w:val="007B56D5"/>
    <w:rsid w:val="007C1B35"/>
    <w:rsid w:val="007C227F"/>
    <w:rsid w:val="007C2CBB"/>
    <w:rsid w:val="007C3D3F"/>
    <w:rsid w:val="007C44BB"/>
    <w:rsid w:val="007C6099"/>
    <w:rsid w:val="007C6501"/>
    <w:rsid w:val="007C7F6D"/>
    <w:rsid w:val="007D065A"/>
    <w:rsid w:val="007D14FF"/>
    <w:rsid w:val="007D264B"/>
    <w:rsid w:val="007D3E12"/>
    <w:rsid w:val="007D5072"/>
    <w:rsid w:val="007D569A"/>
    <w:rsid w:val="007D6C7E"/>
    <w:rsid w:val="007E04B0"/>
    <w:rsid w:val="007E3949"/>
    <w:rsid w:val="007E40C5"/>
    <w:rsid w:val="007E5D78"/>
    <w:rsid w:val="007E5DAC"/>
    <w:rsid w:val="007F0993"/>
    <w:rsid w:val="007F396C"/>
    <w:rsid w:val="007F3C37"/>
    <w:rsid w:val="007F583C"/>
    <w:rsid w:val="007F680F"/>
    <w:rsid w:val="007F7827"/>
    <w:rsid w:val="00806CDF"/>
    <w:rsid w:val="00807BCC"/>
    <w:rsid w:val="008109E4"/>
    <w:rsid w:val="00816088"/>
    <w:rsid w:val="00824E12"/>
    <w:rsid w:val="00824EA1"/>
    <w:rsid w:val="00832DED"/>
    <w:rsid w:val="0083529B"/>
    <w:rsid w:val="00840559"/>
    <w:rsid w:val="00840D49"/>
    <w:rsid w:val="00841C36"/>
    <w:rsid w:val="00844C48"/>
    <w:rsid w:val="00845428"/>
    <w:rsid w:val="00854321"/>
    <w:rsid w:val="00854848"/>
    <w:rsid w:val="008574B5"/>
    <w:rsid w:val="00860BE1"/>
    <w:rsid w:val="00862A22"/>
    <w:rsid w:val="00865AD7"/>
    <w:rsid w:val="00867B32"/>
    <w:rsid w:val="00871ED1"/>
    <w:rsid w:val="0087376D"/>
    <w:rsid w:val="00873AA5"/>
    <w:rsid w:val="0087417A"/>
    <w:rsid w:val="00880656"/>
    <w:rsid w:val="008829B1"/>
    <w:rsid w:val="00882AA2"/>
    <w:rsid w:val="00883247"/>
    <w:rsid w:val="0088366A"/>
    <w:rsid w:val="0088644C"/>
    <w:rsid w:val="00894EE7"/>
    <w:rsid w:val="008A3C04"/>
    <w:rsid w:val="008A4CEB"/>
    <w:rsid w:val="008A4E52"/>
    <w:rsid w:val="008A5148"/>
    <w:rsid w:val="008B09B1"/>
    <w:rsid w:val="008B3A51"/>
    <w:rsid w:val="008B4054"/>
    <w:rsid w:val="008C199F"/>
    <w:rsid w:val="008C3B09"/>
    <w:rsid w:val="008C4D67"/>
    <w:rsid w:val="008E6410"/>
    <w:rsid w:val="008E78A9"/>
    <w:rsid w:val="008F101F"/>
    <w:rsid w:val="008F2B33"/>
    <w:rsid w:val="0090025A"/>
    <w:rsid w:val="009003C3"/>
    <w:rsid w:val="009009D6"/>
    <w:rsid w:val="0090280C"/>
    <w:rsid w:val="0090553C"/>
    <w:rsid w:val="00917168"/>
    <w:rsid w:val="00923207"/>
    <w:rsid w:val="009245BE"/>
    <w:rsid w:val="00927079"/>
    <w:rsid w:val="009271A7"/>
    <w:rsid w:val="0094421A"/>
    <w:rsid w:val="009469D3"/>
    <w:rsid w:val="00950C99"/>
    <w:rsid w:val="009512DC"/>
    <w:rsid w:val="00951889"/>
    <w:rsid w:val="00952C78"/>
    <w:rsid w:val="0095373E"/>
    <w:rsid w:val="00954364"/>
    <w:rsid w:val="0095641A"/>
    <w:rsid w:val="00961213"/>
    <w:rsid w:val="00963711"/>
    <w:rsid w:val="009644C1"/>
    <w:rsid w:val="00964AC1"/>
    <w:rsid w:val="0096669A"/>
    <w:rsid w:val="00967E04"/>
    <w:rsid w:val="00967EFF"/>
    <w:rsid w:val="00970658"/>
    <w:rsid w:val="00975878"/>
    <w:rsid w:val="00977F9F"/>
    <w:rsid w:val="00982C2A"/>
    <w:rsid w:val="00986BDA"/>
    <w:rsid w:val="00987B4D"/>
    <w:rsid w:val="009915E4"/>
    <w:rsid w:val="00993FFB"/>
    <w:rsid w:val="00996DB9"/>
    <w:rsid w:val="009A04FD"/>
    <w:rsid w:val="009A081C"/>
    <w:rsid w:val="009A0ECB"/>
    <w:rsid w:val="009A1435"/>
    <w:rsid w:val="009A2233"/>
    <w:rsid w:val="009A68F8"/>
    <w:rsid w:val="009B203A"/>
    <w:rsid w:val="009B327F"/>
    <w:rsid w:val="009B6560"/>
    <w:rsid w:val="009C296A"/>
    <w:rsid w:val="009C3429"/>
    <w:rsid w:val="009C3A1A"/>
    <w:rsid w:val="009C62BD"/>
    <w:rsid w:val="009C6A0D"/>
    <w:rsid w:val="009D4927"/>
    <w:rsid w:val="009D69E1"/>
    <w:rsid w:val="009E60A7"/>
    <w:rsid w:val="009F7066"/>
    <w:rsid w:val="00A02067"/>
    <w:rsid w:val="00A03E39"/>
    <w:rsid w:val="00A067BA"/>
    <w:rsid w:val="00A12E4C"/>
    <w:rsid w:val="00A13528"/>
    <w:rsid w:val="00A17751"/>
    <w:rsid w:val="00A2285F"/>
    <w:rsid w:val="00A234B4"/>
    <w:rsid w:val="00A2460C"/>
    <w:rsid w:val="00A249C3"/>
    <w:rsid w:val="00A262B7"/>
    <w:rsid w:val="00A26BB7"/>
    <w:rsid w:val="00A30A68"/>
    <w:rsid w:val="00A32621"/>
    <w:rsid w:val="00A32C49"/>
    <w:rsid w:val="00A34DAA"/>
    <w:rsid w:val="00A36FFF"/>
    <w:rsid w:val="00A40DA9"/>
    <w:rsid w:val="00A420F2"/>
    <w:rsid w:val="00A43409"/>
    <w:rsid w:val="00A45034"/>
    <w:rsid w:val="00A469B3"/>
    <w:rsid w:val="00A46C73"/>
    <w:rsid w:val="00A51BD7"/>
    <w:rsid w:val="00A5470F"/>
    <w:rsid w:val="00A5566A"/>
    <w:rsid w:val="00A57FC9"/>
    <w:rsid w:val="00A67577"/>
    <w:rsid w:val="00A70544"/>
    <w:rsid w:val="00A71C29"/>
    <w:rsid w:val="00A731F9"/>
    <w:rsid w:val="00A73988"/>
    <w:rsid w:val="00A73ED0"/>
    <w:rsid w:val="00A77FD5"/>
    <w:rsid w:val="00A819D1"/>
    <w:rsid w:val="00A82E77"/>
    <w:rsid w:val="00A90F45"/>
    <w:rsid w:val="00A92550"/>
    <w:rsid w:val="00A97396"/>
    <w:rsid w:val="00AA5624"/>
    <w:rsid w:val="00AB3343"/>
    <w:rsid w:val="00AB44B7"/>
    <w:rsid w:val="00AC279E"/>
    <w:rsid w:val="00AC34F3"/>
    <w:rsid w:val="00AC3644"/>
    <w:rsid w:val="00AC5EB5"/>
    <w:rsid w:val="00AD1D0F"/>
    <w:rsid w:val="00AD1DC3"/>
    <w:rsid w:val="00AD2BBC"/>
    <w:rsid w:val="00AD47A3"/>
    <w:rsid w:val="00B02319"/>
    <w:rsid w:val="00B034CF"/>
    <w:rsid w:val="00B03AB8"/>
    <w:rsid w:val="00B03B15"/>
    <w:rsid w:val="00B04BC0"/>
    <w:rsid w:val="00B1035A"/>
    <w:rsid w:val="00B1547E"/>
    <w:rsid w:val="00B17CF0"/>
    <w:rsid w:val="00B20842"/>
    <w:rsid w:val="00B20E1F"/>
    <w:rsid w:val="00B21376"/>
    <w:rsid w:val="00B219C5"/>
    <w:rsid w:val="00B25D32"/>
    <w:rsid w:val="00B322CD"/>
    <w:rsid w:val="00B348FB"/>
    <w:rsid w:val="00B41325"/>
    <w:rsid w:val="00B41C2A"/>
    <w:rsid w:val="00B42596"/>
    <w:rsid w:val="00B4274C"/>
    <w:rsid w:val="00B43B88"/>
    <w:rsid w:val="00B511C0"/>
    <w:rsid w:val="00B56408"/>
    <w:rsid w:val="00B60C5B"/>
    <w:rsid w:val="00B620FB"/>
    <w:rsid w:val="00B63281"/>
    <w:rsid w:val="00B64D7B"/>
    <w:rsid w:val="00B7771B"/>
    <w:rsid w:val="00B94FA3"/>
    <w:rsid w:val="00B95464"/>
    <w:rsid w:val="00B963B8"/>
    <w:rsid w:val="00B9785A"/>
    <w:rsid w:val="00BA033D"/>
    <w:rsid w:val="00BA0AE1"/>
    <w:rsid w:val="00BA156B"/>
    <w:rsid w:val="00BA30E0"/>
    <w:rsid w:val="00BA3B3E"/>
    <w:rsid w:val="00BA7802"/>
    <w:rsid w:val="00BA7B10"/>
    <w:rsid w:val="00BB4428"/>
    <w:rsid w:val="00BC021D"/>
    <w:rsid w:val="00BC03C7"/>
    <w:rsid w:val="00BC04C8"/>
    <w:rsid w:val="00BC40B1"/>
    <w:rsid w:val="00BC4C9D"/>
    <w:rsid w:val="00BC5691"/>
    <w:rsid w:val="00BD749D"/>
    <w:rsid w:val="00BE4876"/>
    <w:rsid w:val="00BE543E"/>
    <w:rsid w:val="00BE55E4"/>
    <w:rsid w:val="00BE6A33"/>
    <w:rsid w:val="00BF03D2"/>
    <w:rsid w:val="00BF287C"/>
    <w:rsid w:val="00BF378F"/>
    <w:rsid w:val="00BF4BF6"/>
    <w:rsid w:val="00BF5192"/>
    <w:rsid w:val="00C046D1"/>
    <w:rsid w:val="00C06B6D"/>
    <w:rsid w:val="00C07156"/>
    <w:rsid w:val="00C15121"/>
    <w:rsid w:val="00C1750E"/>
    <w:rsid w:val="00C20790"/>
    <w:rsid w:val="00C217FD"/>
    <w:rsid w:val="00C22AAA"/>
    <w:rsid w:val="00C24322"/>
    <w:rsid w:val="00C246D8"/>
    <w:rsid w:val="00C267A2"/>
    <w:rsid w:val="00C27FF4"/>
    <w:rsid w:val="00C30DF3"/>
    <w:rsid w:val="00C31780"/>
    <w:rsid w:val="00C33289"/>
    <w:rsid w:val="00C36DDC"/>
    <w:rsid w:val="00C4161F"/>
    <w:rsid w:val="00C42A5E"/>
    <w:rsid w:val="00C43E93"/>
    <w:rsid w:val="00C45ECF"/>
    <w:rsid w:val="00C464CE"/>
    <w:rsid w:val="00C47DC8"/>
    <w:rsid w:val="00C47FC2"/>
    <w:rsid w:val="00C504E2"/>
    <w:rsid w:val="00C53853"/>
    <w:rsid w:val="00C60623"/>
    <w:rsid w:val="00C60E18"/>
    <w:rsid w:val="00C62562"/>
    <w:rsid w:val="00C645DE"/>
    <w:rsid w:val="00C659B0"/>
    <w:rsid w:val="00C71F81"/>
    <w:rsid w:val="00C72730"/>
    <w:rsid w:val="00C73850"/>
    <w:rsid w:val="00C755AC"/>
    <w:rsid w:val="00C80479"/>
    <w:rsid w:val="00C8172D"/>
    <w:rsid w:val="00C922E3"/>
    <w:rsid w:val="00C925D9"/>
    <w:rsid w:val="00C947AF"/>
    <w:rsid w:val="00C9712C"/>
    <w:rsid w:val="00C97852"/>
    <w:rsid w:val="00CA004E"/>
    <w:rsid w:val="00CA1C08"/>
    <w:rsid w:val="00CA3083"/>
    <w:rsid w:val="00CA442A"/>
    <w:rsid w:val="00CA57D2"/>
    <w:rsid w:val="00CA5BF6"/>
    <w:rsid w:val="00CA5DA4"/>
    <w:rsid w:val="00CB0A25"/>
    <w:rsid w:val="00CB0B71"/>
    <w:rsid w:val="00CB0E1F"/>
    <w:rsid w:val="00CB0F70"/>
    <w:rsid w:val="00CB3A03"/>
    <w:rsid w:val="00CB3ABB"/>
    <w:rsid w:val="00CB4DCB"/>
    <w:rsid w:val="00CB77A6"/>
    <w:rsid w:val="00CC0021"/>
    <w:rsid w:val="00CC09B0"/>
    <w:rsid w:val="00CC2536"/>
    <w:rsid w:val="00CC4089"/>
    <w:rsid w:val="00CC4A76"/>
    <w:rsid w:val="00CD1EB4"/>
    <w:rsid w:val="00CD6433"/>
    <w:rsid w:val="00CD7EBA"/>
    <w:rsid w:val="00CE0892"/>
    <w:rsid w:val="00CE45E1"/>
    <w:rsid w:val="00CF222F"/>
    <w:rsid w:val="00CF3BF5"/>
    <w:rsid w:val="00CF55FC"/>
    <w:rsid w:val="00CF67D5"/>
    <w:rsid w:val="00D00A9E"/>
    <w:rsid w:val="00D024EF"/>
    <w:rsid w:val="00D03142"/>
    <w:rsid w:val="00D0447E"/>
    <w:rsid w:val="00D0546B"/>
    <w:rsid w:val="00D05758"/>
    <w:rsid w:val="00D10672"/>
    <w:rsid w:val="00D124D5"/>
    <w:rsid w:val="00D12A66"/>
    <w:rsid w:val="00D14BD9"/>
    <w:rsid w:val="00D1655C"/>
    <w:rsid w:val="00D1700C"/>
    <w:rsid w:val="00D1747A"/>
    <w:rsid w:val="00D2005C"/>
    <w:rsid w:val="00D26F05"/>
    <w:rsid w:val="00D27582"/>
    <w:rsid w:val="00D3522B"/>
    <w:rsid w:val="00D35529"/>
    <w:rsid w:val="00D461B1"/>
    <w:rsid w:val="00D46887"/>
    <w:rsid w:val="00D477E2"/>
    <w:rsid w:val="00D523F1"/>
    <w:rsid w:val="00D5765E"/>
    <w:rsid w:val="00D60C6A"/>
    <w:rsid w:val="00D70CDA"/>
    <w:rsid w:val="00D716C5"/>
    <w:rsid w:val="00D72952"/>
    <w:rsid w:val="00D75279"/>
    <w:rsid w:val="00D75DBC"/>
    <w:rsid w:val="00D77CDE"/>
    <w:rsid w:val="00D82ECF"/>
    <w:rsid w:val="00D83DF8"/>
    <w:rsid w:val="00D8554D"/>
    <w:rsid w:val="00D9023D"/>
    <w:rsid w:val="00D932D3"/>
    <w:rsid w:val="00D93C5E"/>
    <w:rsid w:val="00D94D51"/>
    <w:rsid w:val="00D958B3"/>
    <w:rsid w:val="00DB054F"/>
    <w:rsid w:val="00DB4EAC"/>
    <w:rsid w:val="00DB63B8"/>
    <w:rsid w:val="00DC153D"/>
    <w:rsid w:val="00DC5993"/>
    <w:rsid w:val="00DC6A0C"/>
    <w:rsid w:val="00DD0025"/>
    <w:rsid w:val="00DD2EAA"/>
    <w:rsid w:val="00DD3E81"/>
    <w:rsid w:val="00DD5D84"/>
    <w:rsid w:val="00DE036F"/>
    <w:rsid w:val="00DF0D9A"/>
    <w:rsid w:val="00DF21E6"/>
    <w:rsid w:val="00DF674D"/>
    <w:rsid w:val="00E00FAA"/>
    <w:rsid w:val="00E17CAE"/>
    <w:rsid w:val="00E20944"/>
    <w:rsid w:val="00E21CD7"/>
    <w:rsid w:val="00E33217"/>
    <w:rsid w:val="00E34C44"/>
    <w:rsid w:val="00E3514A"/>
    <w:rsid w:val="00E35E13"/>
    <w:rsid w:val="00E374F9"/>
    <w:rsid w:val="00E405B2"/>
    <w:rsid w:val="00E406DC"/>
    <w:rsid w:val="00E42603"/>
    <w:rsid w:val="00E4267C"/>
    <w:rsid w:val="00E46BB1"/>
    <w:rsid w:val="00E52352"/>
    <w:rsid w:val="00E52BF0"/>
    <w:rsid w:val="00E531CE"/>
    <w:rsid w:val="00E67982"/>
    <w:rsid w:val="00E7192C"/>
    <w:rsid w:val="00E77180"/>
    <w:rsid w:val="00E82A29"/>
    <w:rsid w:val="00E838EC"/>
    <w:rsid w:val="00E90C14"/>
    <w:rsid w:val="00E91705"/>
    <w:rsid w:val="00E929B6"/>
    <w:rsid w:val="00E93B74"/>
    <w:rsid w:val="00E97E82"/>
    <w:rsid w:val="00EA05EC"/>
    <w:rsid w:val="00EA2741"/>
    <w:rsid w:val="00EA4287"/>
    <w:rsid w:val="00EB149B"/>
    <w:rsid w:val="00EC5F2C"/>
    <w:rsid w:val="00EC7495"/>
    <w:rsid w:val="00ED26AC"/>
    <w:rsid w:val="00EE0FD5"/>
    <w:rsid w:val="00EE498D"/>
    <w:rsid w:val="00EE527D"/>
    <w:rsid w:val="00EE7C5A"/>
    <w:rsid w:val="00EF60DC"/>
    <w:rsid w:val="00EF7B1A"/>
    <w:rsid w:val="00F00DA9"/>
    <w:rsid w:val="00F033F6"/>
    <w:rsid w:val="00F04AB9"/>
    <w:rsid w:val="00F13E81"/>
    <w:rsid w:val="00F16C7D"/>
    <w:rsid w:val="00F20AB4"/>
    <w:rsid w:val="00F32259"/>
    <w:rsid w:val="00F36B60"/>
    <w:rsid w:val="00F37089"/>
    <w:rsid w:val="00F41AF8"/>
    <w:rsid w:val="00F42BB7"/>
    <w:rsid w:val="00F448C3"/>
    <w:rsid w:val="00F46F47"/>
    <w:rsid w:val="00F538FF"/>
    <w:rsid w:val="00F66C2D"/>
    <w:rsid w:val="00F67449"/>
    <w:rsid w:val="00F71912"/>
    <w:rsid w:val="00F75414"/>
    <w:rsid w:val="00F805C4"/>
    <w:rsid w:val="00F9113B"/>
    <w:rsid w:val="00F92E51"/>
    <w:rsid w:val="00F9303D"/>
    <w:rsid w:val="00F975BA"/>
    <w:rsid w:val="00FA07BA"/>
    <w:rsid w:val="00FA1505"/>
    <w:rsid w:val="00FA2D8B"/>
    <w:rsid w:val="00FA6488"/>
    <w:rsid w:val="00FB354E"/>
    <w:rsid w:val="00FB4D11"/>
    <w:rsid w:val="00FB7FA2"/>
    <w:rsid w:val="00FC18FE"/>
    <w:rsid w:val="00FC6193"/>
    <w:rsid w:val="00FD14E6"/>
    <w:rsid w:val="00FD597E"/>
    <w:rsid w:val="00FE0AF4"/>
    <w:rsid w:val="00FE13C2"/>
    <w:rsid w:val="00FF1D9D"/>
    <w:rsid w:val="00FF4895"/>
    <w:rsid w:val="00FF6B26"/>
  </w:rsids>
  <m:mathPr>
    <m:mathFont m:val="Cambria Math"/>
    <m:brkBin m:val="before"/>
    <m:brkBinSub m:val="--"/>
    <m:smallFrac/>
    <m:dispDef/>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6C770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1" w:defUnhideWhenUsed="0" w:defQFormat="0" w:count="276">
    <w:lsdException w:name="Normal" w:semiHidden="0"/>
    <w:lsdException w:name="heading 1" w:semiHidden="0"/>
    <w:lsdException w:name="heading 2" w:semiHidden="0"/>
    <w:lsdException w:name="heading 3" w:semiHidden="0"/>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nhideWhenUsed="1"/>
    <w:lsdException w:name="toc 2" w:unhideWhenUsed="1"/>
    <w:lsdException w:name="toc 3"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lsdException w:name="FollowedHyperlink" w:semiHidden="0"/>
    <w:lsdException w:name="Strong" w:semiHidden="0" w:qFormat="1"/>
    <w:lsdException w:name="Emphasis" w:semiHidden="0"/>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E65A34"/>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374F9"/>
    <w:rPr>
      <w:color w:val="0000FF" w:themeColor="hyperlink"/>
      <w:u w:val="single"/>
    </w:rPr>
  </w:style>
  <w:style w:type="paragraph" w:styleId="BalloonText">
    <w:name w:val="Balloon Text"/>
    <w:basedOn w:val="Normal"/>
    <w:link w:val="BalloonTextChar"/>
    <w:uiPriority w:val="99"/>
    <w:semiHidden/>
    <w:unhideWhenUsed/>
    <w:rsid w:val="00C925D9"/>
    <w:rPr>
      <w:rFonts w:ascii="Tahoma" w:hAnsi="Tahoma" w:cs="Tahoma"/>
      <w:sz w:val="16"/>
      <w:szCs w:val="16"/>
    </w:rPr>
  </w:style>
  <w:style w:type="character" w:customStyle="1" w:styleId="BalloonTextChar">
    <w:name w:val="Balloon Text Char"/>
    <w:basedOn w:val="DefaultParagraphFont"/>
    <w:link w:val="BalloonText"/>
    <w:uiPriority w:val="99"/>
    <w:semiHidden/>
    <w:rsid w:val="00C925D9"/>
    <w:rPr>
      <w:rFonts w:ascii="Tahoma" w:hAnsi="Tahoma" w:cs="Tahoma"/>
      <w:sz w:val="16"/>
      <w:szCs w:val="16"/>
    </w:rPr>
  </w:style>
  <w:style w:type="character" w:styleId="CommentReference">
    <w:name w:val="annotation reference"/>
    <w:basedOn w:val="DefaultParagraphFont"/>
    <w:uiPriority w:val="99"/>
    <w:semiHidden/>
    <w:unhideWhenUsed/>
    <w:rsid w:val="00021BDB"/>
    <w:rPr>
      <w:sz w:val="16"/>
      <w:szCs w:val="16"/>
    </w:rPr>
  </w:style>
  <w:style w:type="paragraph" w:styleId="CommentText">
    <w:name w:val="annotation text"/>
    <w:basedOn w:val="Normal"/>
    <w:link w:val="CommentTextChar"/>
    <w:uiPriority w:val="99"/>
    <w:semiHidden/>
    <w:unhideWhenUsed/>
    <w:rsid w:val="00021BDB"/>
    <w:rPr>
      <w:sz w:val="20"/>
      <w:szCs w:val="20"/>
    </w:rPr>
  </w:style>
  <w:style w:type="character" w:customStyle="1" w:styleId="CommentTextChar">
    <w:name w:val="Comment Text Char"/>
    <w:basedOn w:val="DefaultParagraphFont"/>
    <w:link w:val="CommentText"/>
    <w:uiPriority w:val="99"/>
    <w:semiHidden/>
    <w:rsid w:val="00021BD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21BDB"/>
    <w:rPr>
      <w:b/>
      <w:bCs/>
    </w:rPr>
  </w:style>
  <w:style w:type="character" w:customStyle="1" w:styleId="CommentSubjectChar">
    <w:name w:val="Comment Subject Char"/>
    <w:basedOn w:val="CommentTextChar"/>
    <w:link w:val="CommentSubject"/>
    <w:uiPriority w:val="99"/>
    <w:semiHidden/>
    <w:rsid w:val="00021BDB"/>
    <w:rPr>
      <w:rFonts w:ascii="Arial" w:hAnsi="Arial"/>
      <w:b/>
      <w:bCs/>
      <w:sz w:val="20"/>
      <w:szCs w:val="20"/>
    </w:rPr>
  </w:style>
  <w:style w:type="paragraph" w:styleId="Header">
    <w:name w:val="header"/>
    <w:basedOn w:val="Normal"/>
    <w:link w:val="HeaderChar"/>
    <w:uiPriority w:val="99"/>
    <w:unhideWhenUsed/>
    <w:rsid w:val="00961213"/>
    <w:pPr>
      <w:tabs>
        <w:tab w:val="center" w:pos="4680"/>
        <w:tab w:val="right" w:pos="9360"/>
      </w:tabs>
    </w:pPr>
  </w:style>
  <w:style w:type="character" w:customStyle="1" w:styleId="HeaderChar">
    <w:name w:val="Header Char"/>
    <w:basedOn w:val="DefaultParagraphFont"/>
    <w:link w:val="Header"/>
    <w:uiPriority w:val="99"/>
    <w:rsid w:val="00961213"/>
    <w:rPr>
      <w:rFonts w:ascii="Arial" w:hAnsi="Arial"/>
    </w:rPr>
  </w:style>
  <w:style w:type="paragraph" w:styleId="Footer">
    <w:name w:val="footer"/>
    <w:basedOn w:val="Normal"/>
    <w:link w:val="FooterChar"/>
    <w:uiPriority w:val="99"/>
    <w:unhideWhenUsed/>
    <w:rsid w:val="00961213"/>
    <w:pPr>
      <w:tabs>
        <w:tab w:val="center" w:pos="4680"/>
        <w:tab w:val="right" w:pos="9360"/>
      </w:tabs>
    </w:pPr>
  </w:style>
  <w:style w:type="character" w:customStyle="1" w:styleId="FooterChar">
    <w:name w:val="Footer Char"/>
    <w:basedOn w:val="DefaultParagraphFont"/>
    <w:link w:val="Footer"/>
    <w:uiPriority w:val="99"/>
    <w:rsid w:val="00961213"/>
    <w:rPr>
      <w:rFonts w:ascii="Arial" w:hAnsi="Arial"/>
    </w:rPr>
  </w:style>
  <w:style w:type="paragraph" w:styleId="Revision">
    <w:name w:val="Revision"/>
    <w:hidden/>
    <w:rsid w:val="00D461B1"/>
    <w:rPr>
      <w:rFonts w:ascii="Arial" w:hAnsi="Arial"/>
    </w:rPr>
  </w:style>
  <w:style w:type="paragraph" w:customStyle="1" w:styleId="EndNoteBibliographyTitle">
    <w:name w:val="EndNote Bibliography Title"/>
    <w:basedOn w:val="Normal"/>
    <w:link w:val="EndNoteBibliographyTitleChar"/>
    <w:rsid w:val="00FC6193"/>
    <w:pPr>
      <w:jc w:val="center"/>
    </w:pPr>
    <w:rPr>
      <w:rFonts w:cs="Arial"/>
      <w:noProof/>
    </w:rPr>
  </w:style>
  <w:style w:type="character" w:customStyle="1" w:styleId="EndNoteBibliographyTitleChar">
    <w:name w:val="EndNote Bibliography Title Char"/>
    <w:basedOn w:val="DefaultParagraphFont"/>
    <w:link w:val="EndNoteBibliographyTitle"/>
    <w:rsid w:val="00FC6193"/>
    <w:rPr>
      <w:rFonts w:ascii="Arial" w:hAnsi="Arial" w:cs="Arial"/>
      <w:noProof/>
    </w:rPr>
  </w:style>
  <w:style w:type="paragraph" w:customStyle="1" w:styleId="EndNoteBibliography">
    <w:name w:val="EndNote Bibliography"/>
    <w:basedOn w:val="Normal"/>
    <w:link w:val="EndNoteBibliographyChar"/>
    <w:rsid w:val="00FC6193"/>
    <w:pPr>
      <w:jc w:val="both"/>
    </w:pPr>
    <w:rPr>
      <w:rFonts w:cs="Arial"/>
      <w:noProof/>
    </w:rPr>
  </w:style>
  <w:style w:type="character" w:customStyle="1" w:styleId="EndNoteBibliographyChar">
    <w:name w:val="EndNote Bibliography Char"/>
    <w:basedOn w:val="DefaultParagraphFont"/>
    <w:link w:val="EndNoteBibliography"/>
    <w:rsid w:val="00FC6193"/>
    <w:rPr>
      <w:rFonts w:ascii="Arial" w:hAnsi="Arial" w:cs="Arial"/>
      <w:noProof/>
    </w:rPr>
  </w:style>
  <w:style w:type="paragraph" w:styleId="BodyText">
    <w:name w:val="Body Text"/>
    <w:basedOn w:val="Normal"/>
    <w:link w:val="BodyTextChar"/>
    <w:semiHidden/>
    <w:rsid w:val="00DE036F"/>
    <w:pPr>
      <w:jc w:val="both"/>
    </w:pPr>
    <w:rPr>
      <w:rFonts w:eastAsia="宋体" w:cs="Arial"/>
      <w:lang w:val="en" w:eastAsia="fr-FR"/>
    </w:rPr>
  </w:style>
  <w:style w:type="character" w:customStyle="1" w:styleId="BodyTextChar">
    <w:name w:val="Body Text Char"/>
    <w:basedOn w:val="DefaultParagraphFont"/>
    <w:link w:val="BodyText"/>
    <w:semiHidden/>
    <w:rsid w:val="00DE036F"/>
    <w:rPr>
      <w:rFonts w:ascii="Arial" w:eastAsia="宋体" w:hAnsi="Arial" w:cs="Arial"/>
      <w:lang w:val="en" w:eastAsia="fr-FR"/>
    </w:rPr>
  </w:style>
  <w:style w:type="character" w:styleId="Strong">
    <w:name w:val="Strong"/>
    <w:qFormat/>
    <w:rsid w:val="002779A7"/>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1" w:defUnhideWhenUsed="0" w:defQFormat="0" w:count="276">
    <w:lsdException w:name="Normal" w:semiHidden="0"/>
    <w:lsdException w:name="heading 1" w:semiHidden="0"/>
    <w:lsdException w:name="heading 2" w:semiHidden="0"/>
    <w:lsdException w:name="heading 3" w:semiHidden="0"/>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nhideWhenUsed="1"/>
    <w:lsdException w:name="toc 2" w:unhideWhenUsed="1"/>
    <w:lsdException w:name="toc 3"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lsdException w:name="FollowedHyperlink" w:semiHidden="0"/>
    <w:lsdException w:name="Strong" w:semiHidden="0" w:qFormat="1"/>
    <w:lsdException w:name="Emphasis" w:semiHidden="0"/>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E65A34"/>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374F9"/>
    <w:rPr>
      <w:color w:val="0000FF" w:themeColor="hyperlink"/>
      <w:u w:val="single"/>
    </w:rPr>
  </w:style>
  <w:style w:type="paragraph" w:styleId="BalloonText">
    <w:name w:val="Balloon Text"/>
    <w:basedOn w:val="Normal"/>
    <w:link w:val="BalloonTextChar"/>
    <w:uiPriority w:val="99"/>
    <w:semiHidden/>
    <w:unhideWhenUsed/>
    <w:rsid w:val="00C925D9"/>
    <w:rPr>
      <w:rFonts w:ascii="Tahoma" w:hAnsi="Tahoma" w:cs="Tahoma"/>
      <w:sz w:val="16"/>
      <w:szCs w:val="16"/>
    </w:rPr>
  </w:style>
  <w:style w:type="character" w:customStyle="1" w:styleId="BalloonTextChar">
    <w:name w:val="Balloon Text Char"/>
    <w:basedOn w:val="DefaultParagraphFont"/>
    <w:link w:val="BalloonText"/>
    <w:uiPriority w:val="99"/>
    <w:semiHidden/>
    <w:rsid w:val="00C925D9"/>
    <w:rPr>
      <w:rFonts w:ascii="Tahoma" w:hAnsi="Tahoma" w:cs="Tahoma"/>
      <w:sz w:val="16"/>
      <w:szCs w:val="16"/>
    </w:rPr>
  </w:style>
  <w:style w:type="character" w:styleId="CommentReference">
    <w:name w:val="annotation reference"/>
    <w:basedOn w:val="DefaultParagraphFont"/>
    <w:uiPriority w:val="99"/>
    <w:semiHidden/>
    <w:unhideWhenUsed/>
    <w:rsid w:val="00021BDB"/>
    <w:rPr>
      <w:sz w:val="16"/>
      <w:szCs w:val="16"/>
    </w:rPr>
  </w:style>
  <w:style w:type="paragraph" w:styleId="CommentText">
    <w:name w:val="annotation text"/>
    <w:basedOn w:val="Normal"/>
    <w:link w:val="CommentTextChar"/>
    <w:uiPriority w:val="99"/>
    <w:semiHidden/>
    <w:unhideWhenUsed/>
    <w:rsid w:val="00021BDB"/>
    <w:rPr>
      <w:sz w:val="20"/>
      <w:szCs w:val="20"/>
    </w:rPr>
  </w:style>
  <w:style w:type="character" w:customStyle="1" w:styleId="CommentTextChar">
    <w:name w:val="Comment Text Char"/>
    <w:basedOn w:val="DefaultParagraphFont"/>
    <w:link w:val="CommentText"/>
    <w:uiPriority w:val="99"/>
    <w:semiHidden/>
    <w:rsid w:val="00021BD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21BDB"/>
    <w:rPr>
      <w:b/>
      <w:bCs/>
    </w:rPr>
  </w:style>
  <w:style w:type="character" w:customStyle="1" w:styleId="CommentSubjectChar">
    <w:name w:val="Comment Subject Char"/>
    <w:basedOn w:val="CommentTextChar"/>
    <w:link w:val="CommentSubject"/>
    <w:uiPriority w:val="99"/>
    <w:semiHidden/>
    <w:rsid w:val="00021BDB"/>
    <w:rPr>
      <w:rFonts w:ascii="Arial" w:hAnsi="Arial"/>
      <w:b/>
      <w:bCs/>
      <w:sz w:val="20"/>
      <w:szCs w:val="20"/>
    </w:rPr>
  </w:style>
  <w:style w:type="paragraph" w:styleId="Header">
    <w:name w:val="header"/>
    <w:basedOn w:val="Normal"/>
    <w:link w:val="HeaderChar"/>
    <w:uiPriority w:val="99"/>
    <w:unhideWhenUsed/>
    <w:rsid w:val="00961213"/>
    <w:pPr>
      <w:tabs>
        <w:tab w:val="center" w:pos="4680"/>
        <w:tab w:val="right" w:pos="9360"/>
      </w:tabs>
    </w:pPr>
  </w:style>
  <w:style w:type="character" w:customStyle="1" w:styleId="HeaderChar">
    <w:name w:val="Header Char"/>
    <w:basedOn w:val="DefaultParagraphFont"/>
    <w:link w:val="Header"/>
    <w:uiPriority w:val="99"/>
    <w:rsid w:val="00961213"/>
    <w:rPr>
      <w:rFonts w:ascii="Arial" w:hAnsi="Arial"/>
    </w:rPr>
  </w:style>
  <w:style w:type="paragraph" w:styleId="Footer">
    <w:name w:val="footer"/>
    <w:basedOn w:val="Normal"/>
    <w:link w:val="FooterChar"/>
    <w:uiPriority w:val="99"/>
    <w:unhideWhenUsed/>
    <w:rsid w:val="00961213"/>
    <w:pPr>
      <w:tabs>
        <w:tab w:val="center" w:pos="4680"/>
        <w:tab w:val="right" w:pos="9360"/>
      </w:tabs>
    </w:pPr>
  </w:style>
  <w:style w:type="character" w:customStyle="1" w:styleId="FooterChar">
    <w:name w:val="Footer Char"/>
    <w:basedOn w:val="DefaultParagraphFont"/>
    <w:link w:val="Footer"/>
    <w:uiPriority w:val="99"/>
    <w:rsid w:val="00961213"/>
    <w:rPr>
      <w:rFonts w:ascii="Arial" w:hAnsi="Arial"/>
    </w:rPr>
  </w:style>
  <w:style w:type="paragraph" w:styleId="Revision">
    <w:name w:val="Revision"/>
    <w:hidden/>
    <w:rsid w:val="00D461B1"/>
    <w:rPr>
      <w:rFonts w:ascii="Arial" w:hAnsi="Arial"/>
    </w:rPr>
  </w:style>
  <w:style w:type="paragraph" w:customStyle="1" w:styleId="EndNoteBibliographyTitle">
    <w:name w:val="EndNote Bibliography Title"/>
    <w:basedOn w:val="Normal"/>
    <w:link w:val="EndNoteBibliographyTitleChar"/>
    <w:rsid w:val="00FC6193"/>
    <w:pPr>
      <w:jc w:val="center"/>
    </w:pPr>
    <w:rPr>
      <w:rFonts w:cs="Arial"/>
      <w:noProof/>
    </w:rPr>
  </w:style>
  <w:style w:type="character" w:customStyle="1" w:styleId="EndNoteBibliographyTitleChar">
    <w:name w:val="EndNote Bibliography Title Char"/>
    <w:basedOn w:val="DefaultParagraphFont"/>
    <w:link w:val="EndNoteBibliographyTitle"/>
    <w:rsid w:val="00FC6193"/>
    <w:rPr>
      <w:rFonts w:ascii="Arial" w:hAnsi="Arial" w:cs="Arial"/>
      <w:noProof/>
    </w:rPr>
  </w:style>
  <w:style w:type="paragraph" w:customStyle="1" w:styleId="EndNoteBibliography">
    <w:name w:val="EndNote Bibliography"/>
    <w:basedOn w:val="Normal"/>
    <w:link w:val="EndNoteBibliographyChar"/>
    <w:rsid w:val="00FC6193"/>
    <w:pPr>
      <w:jc w:val="both"/>
    </w:pPr>
    <w:rPr>
      <w:rFonts w:cs="Arial"/>
      <w:noProof/>
    </w:rPr>
  </w:style>
  <w:style w:type="character" w:customStyle="1" w:styleId="EndNoteBibliographyChar">
    <w:name w:val="EndNote Bibliography Char"/>
    <w:basedOn w:val="DefaultParagraphFont"/>
    <w:link w:val="EndNoteBibliography"/>
    <w:rsid w:val="00FC6193"/>
    <w:rPr>
      <w:rFonts w:ascii="Arial" w:hAnsi="Arial" w:cs="Arial"/>
      <w:noProof/>
    </w:rPr>
  </w:style>
  <w:style w:type="paragraph" w:styleId="BodyText">
    <w:name w:val="Body Text"/>
    <w:basedOn w:val="Normal"/>
    <w:link w:val="BodyTextChar"/>
    <w:semiHidden/>
    <w:rsid w:val="00DE036F"/>
    <w:pPr>
      <w:jc w:val="both"/>
    </w:pPr>
    <w:rPr>
      <w:rFonts w:eastAsia="宋体" w:cs="Arial"/>
      <w:lang w:val="en" w:eastAsia="fr-FR"/>
    </w:rPr>
  </w:style>
  <w:style w:type="character" w:customStyle="1" w:styleId="BodyTextChar">
    <w:name w:val="Body Text Char"/>
    <w:basedOn w:val="DefaultParagraphFont"/>
    <w:link w:val="BodyText"/>
    <w:semiHidden/>
    <w:rsid w:val="00DE036F"/>
    <w:rPr>
      <w:rFonts w:ascii="Arial" w:eastAsia="宋体" w:hAnsi="Arial" w:cs="Arial"/>
      <w:lang w:val="en" w:eastAsia="fr-FR"/>
    </w:rPr>
  </w:style>
  <w:style w:type="character" w:styleId="Strong">
    <w:name w:val="Strong"/>
    <w:qFormat/>
    <w:rsid w:val="002779A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tif"/><Relationship Id="rId21" Type="http://schemas.openxmlformats.org/officeDocument/2006/relationships/image" Target="media/image14.tif"/><Relationship Id="rId22" Type="http://schemas.openxmlformats.org/officeDocument/2006/relationships/image" Target="media/image15.tif"/><Relationship Id="rId23" Type="http://schemas.openxmlformats.org/officeDocument/2006/relationships/image" Target="media/image16.tif"/><Relationship Id="rId24" Type="http://schemas.openxmlformats.org/officeDocument/2006/relationships/image" Target="media/image17.tif"/><Relationship Id="rId25" Type="http://schemas.openxmlformats.org/officeDocument/2006/relationships/image" Target="media/image18.tif"/><Relationship Id="rId26" Type="http://schemas.openxmlformats.org/officeDocument/2006/relationships/image" Target="media/image19.tif"/><Relationship Id="rId27" Type="http://schemas.openxmlformats.org/officeDocument/2006/relationships/image" Target="media/image20.tif"/><Relationship Id="rId28" Type="http://schemas.openxmlformats.org/officeDocument/2006/relationships/image" Target="media/image21.tiff"/><Relationship Id="rId29" Type="http://schemas.openxmlformats.org/officeDocument/2006/relationships/image" Target="media/image22.tif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3.tiff"/><Relationship Id="rId31" Type="http://schemas.openxmlformats.org/officeDocument/2006/relationships/header" Target="header1.xml"/><Relationship Id="rId32" Type="http://schemas.openxmlformats.org/officeDocument/2006/relationships/fontTable" Target="fontTable.xml"/><Relationship Id="rId9" Type="http://schemas.openxmlformats.org/officeDocument/2006/relationships/image" Target="media/image2.tiff"/><Relationship Id="rId6" Type="http://schemas.openxmlformats.org/officeDocument/2006/relationships/endnotes" Target="endnotes.xml"/><Relationship Id="rId7" Type="http://schemas.openxmlformats.org/officeDocument/2006/relationships/hyperlink" Target="http://creativecommons.org/licenses/by-nc/4.0/" TargetMode="External"/><Relationship Id="rId8" Type="http://schemas.openxmlformats.org/officeDocument/2006/relationships/image" Target="media/image1.tif"/><Relationship Id="rId33"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tif"/><Relationship Id="rId12" Type="http://schemas.openxmlformats.org/officeDocument/2006/relationships/image" Target="media/image5.tif"/><Relationship Id="rId13" Type="http://schemas.openxmlformats.org/officeDocument/2006/relationships/image" Target="media/image6.tif"/><Relationship Id="rId14" Type="http://schemas.openxmlformats.org/officeDocument/2006/relationships/image" Target="media/image7.tiff"/><Relationship Id="rId15" Type="http://schemas.openxmlformats.org/officeDocument/2006/relationships/image" Target="media/image8.tif"/><Relationship Id="rId16" Type="http://schemas.openxmlformats.org/officeDocument/2006/relationships/image" Target="media/image9.tif"/><Relationship Id="rId17" Type="http://schemas.openxmlformats.org/officeDocument/2006/relationships/image" Target="media/image10.tif"/><Relationship Id="rId18" Type="http://schemas.openxmlformats.org/officeDocument/2006/relationships/image" Target="media/image11.tiff"/><Relationship Id="rId19" Type="http://schemas.openxmlformats.org/officeDocument/2006/relationships/image" Target="media/image1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35</Pages>
  <Words>17897</Words>
  <Characters>102013</Characters>
  <Application>Microsoft Macintosh Word</Application>
  <DocSecurity>0</DocSecurity>
  <Lines>850</Lines>
  <Paragraphs>239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119671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Vivek Kumbhari</dc:creator>
  <cp:keywords/>
  <cp:lastModifiedBy>NA MA</cp:lastModifiedBy>
  <cp:revision>2</cp:revision>
  <cp:lastPrinted>2014-09-30T05:04:00Z</cp:lastPrinted>
  <dcterms:created xsi:type="dcterms:W3CDTF">2015-01-19T22:17:00Z</dcterms:created>
  <dcterms:modified xsi:type="dcterms:W3CDTF">2015-01-19T22:17:00Z</dcterms:modified>
</cp:coreProperties>
</file>