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BA6" w:rsidRPr="00593ED4" w:rsidRDefault="00C25BEB" w:rsidP="00D02B1C">
      <w:pPr>
        <w:pStyle w:val="p0"/>
        <w:adjustRightInd w:val="0"/>
        <w:snapToGrid w:val="0"/>
        <w:spacing w:line="360" w:lineRule="auto"/>
        <w:jc w:val="both"/>
        <w:rPr>
          <w:rFonts w:ascii="Book Antiqua" w:hAnsi="Book Antiqua"/>
          <w:sz w:val="24"/>
          <w:szCs w:val="24"/>
        </w:rPr>
      </w:pPr>
      <w:r w:rsidRPr="00593ED4">
        <w:rPr>
          <w:rFonts w:ascii="Book Antiqua" w:hAnsi="Book Antiqua"/>
          <w:b/>
          <w:sz w:val="24"/>
          <w:szCs w:val="24"/>
        </w:rPr>
        <w:t xml:space="preserve">Name of journal: </w:t>
      </w:r>
      <w:r w:rsidRPr="00593ED4">
        <w:rPr>
          <w:rFonts w:ascii="Book Antiqua" w:hAnsi="Book Antiqua"/>
          <w:i/>
          <w:sz w:val="24"/>
          <w:szCs w:val="24"/>
        </w:rPr>
        <w:t>World Journal of Gastroenterology</w:t>
      </w:r>
    </w:p>
    <w:p w:rsidR="00A36BA6" w:rsidRPr="00593ED4" w:rsidRDefault="00C25BEB" w:rsidP="00D02B1C">
      <w:pPr>
        <w:adjustRightInd w:val="0"/>
        <w:snapToGrid w:val="0"/>
        <w:spacing w:after="0" w:line="360" w:lineRule="auto"/>
        <w:jc w:val="both"/>
        <w:rPr>
          <w:rFonts w:ascii="Book Antiqua" w:hAnsi="Book Antiqua"/>
          <w:b/>
          <w:sz w:val="24"/>
          <w:szCs w:val="24"/>
          <w:lang w:eastAsia="zh-CN"/>
        </w:rPr>
      </w:pPr>
      <w:r w:rsidRPr="00593ED4">
        <w:rPr>
          <w:rFonts w:ascii="Book Antiqua" w:hAnsi="Book Antiqua"/>
          <w:b/>
          <w:sz w:val="24"/>
          <w:szCs w:val="24"/>
        </w:rPr>
        <w:t>ESPS Manuscript NO:</w:t>
      </w:r>
      <w:r w:rsidRPr="00593ED4">
        <w:rPr>
          <w:rFonts w:ascii="Book Antiqua" w:hAnsi="Book Antiqua"/>
          <w:b/>
          <w:sz w:val="24"/>
          <w:szCs w:val="24"/>
          <w:lang w:eastAsia="zh-CN"/>
        </w:rPr>
        <w:t xml:space="preserve"> 14633</w:t>
      </w:r>
    </w:p>
    <w:p w:rsidR="0071784B" w:rsidRPr="00593ED4" w:rsidRDefault="0071784B" w:rsidP="00D02B1C">
      <w:pPr>
        <w:adjustRightInd w:val="0"/>
        <w:snapToGrid w:val="0"/>
        <w:spacing w:after="0" w:line="360" w:lineRule="auto"/>
        <w:jc w:val="both"/>
        <w:rPr>
          <w:rFonts w:ascii="Book Antiqua" w:hAnsi="Book Antiqua"/>
          <w:b/>
          <w:sz w:val="24"/>
          <w:szCs w:val="24"/>
          <w:lang w:eastAsia="zh-CN"/>
        </w:rPr>
      </w:pPr>
      <w:r w:rsidRPr="00593ED4">
        <w:rPr>
          <w:rFonts w:ascii="Book Antiqua" w:hAnsi="Book Antiqua"/>
          <w:b/>
          <w:sz w:val="24"/>
          <w:szCs w:val="24"/>
        </w:rPr>
        <w:t>Columns: EDITORIA</w:t>
      </w:r>
      <w:r w:rsidRPr="00593ED4">
        <w:rPr>
          <w:rFonts w:ascii="Book Antiqua" w:hAnsi="Book Antiqua"/>
          <w:b/>
          <w:sz w:val="24"/>
          <w:szCs w:val="24"/>
          <w:lang w:eastAsia="zh-CN"/>
        </w:rPr>
        <w:t>L</w:t>
      </w:r>
    </w:p>
    <w:p w:rsidR="0071784B" w:rsidRPr="00593ED4" w:rsidRDefault="0071784B" w:rsidP="00D02B1C">
      <w:pPr>
        <w:adjustRightInd w:val="0"/>
        <w:snapToGrid w:val="0"/>
        <w:spacing w:after="0" w:line="360" w:lineRule="auto"/>
        <w:jc w:val="both"/>
        <w:rPr>
          <w:rFonts w:ascii="Book Antiqua" w:hAnsi="Book Antiqua"/>
          <w:b/>
          <w:sz w:val="24"/>
          <w:szCs w:val="24"/>
          <w:lang w:eastAsia="zh-CN"/>
        </w:rPr>
      </w:pPr>
    </w:p>
    <w:p w:rsidR="00A36BA6" w:rsidRPr="00593ED4" w:rsidRDefault="0071784B" w:rsidP="00D02B1C">
      <w:pPr>
        <w:pStyle w:val="a3"/>
        <w:adjustRightInd w:val="0"/>
        <w:snapToGrid w:val="0"/>
        <w:spacing w:before="0" w:beforeAutospacing="0" w:after="0" w:afterAutospacing="0" w:line="360" w:lineRule="auto"/>
        <w:jc w:val="both"/>
        <w:rPr>
          <w:rFonts w:ascii="Book Antiqua" w:hAnsi="Book Antiqua"/>
          <w:b/>
        </w:rPr>
      </w:pPr>
      <w:bookmarkStart w:id="0" w:name="OLE_LINK430"/>
      <w:bookmarkStart w:id="1" w:name="OLE_LINK431"/>
      <w:r w:rsidRPr="00593ED4">
        <w:rPr>
          <w:rFonts w:ascii="Book Antiqua" w:hAnsi="Book Antiqua"/>
          <w:b/>
        </w:rPr>
        <w:t>Review on hepatic explant pathology of pediatric intestinal transplant recipients:</w:t>
      </w:r>
      <w:r w:rsidR="00BE49B7">
        <w:rPr>
          <w:rFonts w:ascii="Book Antiqua" w:hAnsi="Book Antiqua" w:hint="eastAsia"/>
          <w:b/>
        </w:rPr>
        <w:t xml:space="preserve"> </w:t>
      </w:r>
      <w:r w:rsidR="00C25BEB" w:rsidRPr="00593ED4">
        <w:rPr>
          <w:rFonts w:ascii="Book Antiqua" w:hAnsi="Book Antiqua"/>
          <w:b/>
        </w:rPr>
        <w:t>Is it time for an oil change?</w:t>
      </w:r>
      <w:r w:rsidR="00E5252B" w:rsidRPr="00593ED4">
        <w:rPr>
          <w:rFonts w:ascii="Book Antiqua" w:hAnsi="Book Antiqua"/>
          <w:b/>
        </w:rPr>
        <w:t xml:space="preserve"> </w:t>
      </w:r>
    </w:p>
    <w:bookmarkEnd w:id="0"/>
    <w:bookmarkEnd w:id="1"/>
    <w:p w:rsidR="00A36BA6" w:rsidRPr="00593ED4" w:rsidRDefault="00A36BA6" w:rsidP="00D02B1C">
      <w:pPr>
        <w:adjustRightInd w:val="0"/>
        <w:snapToGrid w:val="0"/>
        <w:spacing w:after="0" w:line="360" w:lineRule="auto"/>
        <w:jc w:val="both"/>
        <w:rPr>
          <w:rFonts w:ascii="Book Antiqua" w:hAnsi="Book Antiqua"/>
          <w:sz w:val="24"/>
          <w:szCs w:val="24"/>
          <w:lang w:eastAsia="zh-CN"/>
        </w:rPr>
      </w:pPr>
    </w:p>
    <w:p w:rsidR="00A36BA6" w:rsidRPr="00593ED4" w:rsidRDefault="0071784B" w:rsidP="00D02B1C">
      <w:pPr>
        <w:adjustRightInd w:val="0"/>
        <w:snapToGrid w:val="0"/>
        <w:spacing w:after="0" w:line="360" w:lineRule="auto"/>
        <w:jc w:val="both"/>
        <w:rPr>
          <w:rFonts w:ascii="Book Antiqua" w:hAnsi="Book Antiqua"/>
          <w:sz w:val="24"/>
          <w:szCs w:val="24"/>
        </w:rPr>
      </w:pPr>
      <w:proofErr w:type="spellStart"/>
      <w:r w:rsidRPr="00593ED4">
        <w:rPr>
          <w:rFonts w:ascii="Book Antiqua" w:hAnsi="Book Antiqua"/>
          <w:sz w:val="24"/>
          <w:szCs w:val="24"/>
        </w:rPr>
        <w:t>Imseis</w:t>
      </w:r>
      <w:proofErr w:type="spellEnd"/>
      <w:r w:rsidRPr="00593ED4">
        <w:rPr>
          <w:rFonts w:ascii="Book Antiqua" w:hAnsi="Book Antiqua"/>
          <w:sz w:val="24"/>
          <w:szCs w:val="24"/>
        </w:rPr>
        <w:t xml:space="preserve"> </w:t>
      </w:r>
      <w:r w:rsidRPr="00593ED4">
        <w:rPr>
          <w:rFonts w:ascii="Book Antiqua" w:hAnsi="Book Antiqua"/>
          <w:sz w:val="24"/>
          <w:szCs w:val="24"/>
          <w:lang w:eastAsia="zh-CN"/>
        </w:rPr>
        <w:t xml:space="preserve">E </w:t>
      </w:r>
      <w:r w:rsidR="00775205" w:rsidRPr="00593ED4">
        <w:rPr>
          <w:rFonts w:ascii="Book Antiqua" w:hAnsi="Book Antiqua"/>
          <w:i/>
          <w:sz w:val="24"/>
          <w:szCs w:val="24"/>
          <w:lang w:eastAsia="zh-CN"/>
        </w:rPr>
        <w:t>et al</w:t>
      </w:r>
      <w:r w:rsidRPr="00593ED4">
        <w:rPr>
          <w:rFonts w:ascii="Book Antiqua" w:hAnsi="Book Antiqua"/>
          <w:i/>
          <w:sz w:val="24"/>
          <w:szCs w:val="24"/>
          <w:lang w:eastAsia="zh-CN"/>
        </w:rPr>
        <w:t>.</w:t>
      </w:r>
      <w:r w:rsidRPr="00593ED4">
        <w:rPr>
          <w:rFonts w:ascii="Book Antiqua" w:hAnsi="Book Antiqua"/>
          <w:sz w:val="24"/>
          <w:szCs w:val="24"/>
          <w:lang w:eastAsia="zh-CN"/>
        </w:rPr>
        <w:t xml:space="preserve"> </w:t>
      </w:r>
      <w:r w:rsidR="00C25BEB" w:rsidRPr="00593ED4">
        <w:rPr>
          <w:rFonts w:ascii="Book Antiqua" w:hAnsi="Book Antiqua"/>
          <w:sz w:val="24"/>
          <w:szCs w:val="24"/>
        </w:rPr>
        <w:t>Parenteral lipid choices and hepatic damage in children</w:t>
      </w:r>
    </w:p>
    <w:p w:rsidR="00A36BA6" w:rsidRPr="00593ED4" w:rsidRDefault="00A36BA6" w:rsidP="00D02B1C">
      <w:pPr>
        <w:adjustRightInd w:val="0"/>
        <w:snapToGrid w:val="0"/>
        <w:spacing w:after="0" w:line="360" w:lineRule="auto"/>
        <w:jc w:val="both"/>
        <w:rPr>
          <w:rFonts w:ascii="Book Antiqua" w:hAnsi="Book Antiqua"/>
          <w:sz w:val="24"/>
          <w:szCs w:val="24"/>
          <w:lang w:eastAsia="zh-CN"/>
        </w:rPr>
      </w:pPr>
    </w:p>
    <w:p w:rsidR="0071784B" w:rsidRPr="00593ED4" w:rsidRDefault="00C25BEB" w:rsidP="00D02B1C">
      <w:pPr>
        <w:adjustRightInd w:val="0"/>
        <w:snapToGrid w:val="0"/>
        <w:spacing w:after="0" w:line="360" w:lineRule="auto"/>
        <w:jc w:val="both"/>
        <w:rPr>
          <w:rFonts w:ascii="Book Antiqua" w:hAnsi="Book Antiqua"/>
          <w:sz w:val="24"/>
          <w:szCs w:val="24"/>
          <w:lang w:eastAsia="zh-CN"/>
        </w:rPr>
      </w:pPr>
      <w:bookmarkStart w:id="2" w:name="OLE_LINK371"/>
      <w:bookmarkStart w:id="3" w:name="OLE_LINK372"/>
      <w:bookmarkStart w:id="4" w:name="OLE_LINK310"/>
      <w:bookmarkStart w:id="5" w:name="OLE_LINK311"/>
      <w:bookmarkStart w:id="6" w:name="OLE_LINK459"/>
      <w:proofErr w:type="spellStart"/>
      <w:r w:rsidRPr="00593ED4">
        <w:rPr>
          <w:rFonts w:ascii="Book Antiqua" w:hAnsi="Book Antiqua"/>
          <w:sz w:val="24"/>
          <w:szCs w:val="24"/>
        </w:rPr>
        <w:t>Essam</w:t>
      </w:r>
      <w:proofErr w:type="spellEnd"/>
      <w:r w:rsidRPr="00593ED4">
        <w:rPr>
          <w:rFonts w:ascii="Book Antiqua" w:hAnsi="Book Antiqua"/>
          <w:sz w:val="24"/>
          <w:szCs w:val="24"/>
        </w:rPr>
        <w:t xml:space="preserve"> </w:t>
      </w:r>
      <w:proofErr w:type="spellStart"/>
      <w:r w:rsidRPr="00593ED4">
        <w:rPr>
          <w:rFonts w:ascii="Book Antiqua" w:hAnsi="Book Antiqua"/>
          <w:sz w:val="24"/>
          <w:szCs w:val="24"/>
        </w:rPr>
        <w:t>Imseis</w:t>
      </w:r>
      <w:bookmarkEnd w:id="2"/>
      <w:bookmarkEnd w:id="3"/>
      <w:proofErr w:type="spellEnd"/>
      <w:r w:rsidR="0071784B" w:rsidRPr="00593ED4">
        <w:rPr>
          <w:rFonts w:ascii="Book Antiqua" w:hAnsi="Book Antiqua"/>
          <w:sz w:val="24"/>
          <w:szCs w:val="24"/>
          <w:lang w:eastAsia="zh-CN"/>
        </w:rPr>
        <w:t xml:space="preserve">, </w:t>
      </w:r>
      <w:r w:rsidRPr="00593ED4">
        <w:rPr>
          <w:rFonts w:ascii="Book Antiqua" w:hAnsi="Book Antiqua"/>
          <w:sz w:val="24"/>
          <w:szCs w:val="24"/>
        </w:rPr>
        <w:t>J</w:t>
      </w:r>
      <w:r w:rsidR="0071784B" w:rsidRPr="00593ED4">
        <w:rPr>
          <w:rFonts w:ascii="Book Antiqua" w:hAnsi="Book Antiqua"/>
          <w:sz w:val="24"/>
          <w:szCs w:val="24"/>
        </w:rPr>
        <w:t xml:space="preserve"> Marc Rhoads</w:t>
      </w:r>
    </w:p>
    <w:bookmarkEnd w:id="4"/>
    <w:bookmarkEnd w:id="5"/>
    <w:bookmarkEnd w:id="6"/>
    <w:p w:rsidR="0071784B" w:rsidRPr="00593ED4" w:rsidRDefault="0071784B" w:rsidP="00D02B1C">
      <w:pPr>
        <w:adjustRightInd w:val="0"/>
        <w:snapToGrid w:val="0"/>
        <w:spacing w:after="0" w:line="360" w:lineRule="auto"/>
        <w:jc w:val="both"/>
        <w:rPr>
          <w:rFonts w:ascii="Book Antiqua" w:hAnsi="Book Antiqua"/>
          <w:sz w:val="24"/>
          <w:szCs w:val="24"/>
          <w:lang w:eastAsia="zh-CN"/>
        </w:rPr>
      </w:pPr>
    </w:p>
    <w:p w:rsidR="00A36BA6" w:rsidRPr="00593ED4" w:rsidRDefault="0071784B" w:rsidP="00D02B1C">
      <w:pPr>
        <w:adjustRightInd w:val="0"/>
        <w:snapToGrid w:val="0"/>
        <w:spacing w:after="0" w:line="360" w:lineRule="auto"/>
        <w:jc w:val="both"/>
        <w:rPr>
          <w:rFonts w:ascii="Book Antiqua" w:hAnsi="Book Antiqua"/>
          <w:sz w:val="24"/>
          <w:szCs w:val="24"/>
          <w:lang w:eastAsia="zh-CN"/>
        </w:rPr>
      </w:pPr>
      <w:proofErr w:type="spellStart"/>
      <w:r w:rsidRPr="00593ED4">
        <w:rPr>
          <w:rFonts w:ascii="Book Antiqua" w:hAnsi="Book Antiqua"/>
          <w:b/>
          <w:sz w:val="24"/>
          <w:szCs w:val="24"/>
        </w:rPr>
        <w:t>Essam</w:t>
      </w:r>
      <w:proofErr w:type="spellEnd"/>
      <w:r w:rsidRPr="00593ED4">
        <w:rPr>
          <w:rFonts w:ascii="Book Antiqua" w:hAnsi="Book Antiqua"/>
          <w:b/>
          <w:sz w:val="24"/>
          <w:szCs w:val="24"/>
        </w:rPr>
        <w:t xml:space="preserve"> </w:t>
      </w:r>
      <w:proofErr w:type="spellStart"/>
      <w:r w:rsidRPr="00593ED4">
        <w:rPr>
          <w:rFonts w:ascii="Book Antiqua" w:hAnsi="Book Antiqua"/>
          <w:b/>
          <w:sz w:val="24"/>
          <w:szCs w:val="24"/>
        </w:rPr>
        <w:t>Imseis</w:t>
      </w:r>
      <w:proofErr w:type="spellEnd"/>
      <w:r w:rsidRPr="00593ED4">
        <w:rPr>
          <w:rFonts w:ascii="Book Antiqua" w:hAnsi="Book Antiqua"/>
          <w:b/>
          <w:sz w:val="24"/>
          <w:szCs w:val="24"/>
        </w:rPr>
        <w:t>, J Marc Rhoads</w:t>
      </w:r>
      <w:r w:rsidRPr="00593ED4">
        <w:rPr>
          <w:rFonts w:ascii="Book Antiqua" w:hAnsi="Book Antiqua"/>
          <w:b/>
          <w:sz w:val="24"/>
          <w:szCs w:val="24"/>
          <w:lang w:eastAsia="zh-CN"/>
        </w:rPr>
        <w:t xml:space="preserve">, </w:t>
      </w:r>
      <w:r w:rsidR="00C25BEB" w:rsidRPr="00593ED4">
        <w:rPr>
          <w:rFonts w:ascii="Book Antiqua" w:hAnsi="Book Antiqua"/>
          <w:sz w:val="24"/>
          <w:szCs w:val="24"/>
        </w:rPr>
        <w:t>Department of Pediatrics, Divisions of Gastroenterology and Hepatology, University of Texas Medical School at Houston, Houston, TX</w:t>
      </w:r>
      <w:r w:rsidR="00E5252B" w:rsidRPr="00593ED4">
        <w:rPr>
          <w:rFonts w:ascii="Book Antiqua" w:hAnsi="Book Antiqua"/>
          <w:sz w:val="24"/>
          <w:szCs w:val="24"/>
        </w:rPr>
        <w:t xml:space="preserve"> </w:t>
      </w:r>
      <w:r w:rsidR="00C25BEB" w:rsidRPr="00593ED4">
        <w:rPr>
          <w:rFonts w:ascii="Book Antiqua" w:hAnsi="Book Antiqua"/>
          <w:sz w:val="24"/>
          <w:szCs w:val="24"/>
        </w:rPr>
        <w:t>77030</w:t>
      </w:r>
      <w:r w:rsidR="00E80946" w:rsidRPr="00593ED4">
        <w:rPr>
          <w:rFonts w:ascii="Book Antiqua" w:hAnsi="Book Antiqua"/>
          <w:sz w:val="24"/>
          <w:szCs w:val="24"/>
          <w:lang w:eastAsia="zh-CN"/>
        </w:rPr>
        <w:t xml:space="preserve">, </w:t>
      </w:r>
      <w:r w:rsidR="006B5ED0" w:rsidRPr="00593ED4">
        <w:rPr>
          <w:rFonts w:ascii="Book Antiqua" w:hAnsi="Book Antiqua"/>
          <w:sz w:val="24"/>
          <w:szCs w:val="24"/>
          <w:lang w:eastAsia="zh-CN"/>
        </w:rPr>
        <w:t xml:space="preserve">United </w:t>
      </w:r>
      <w:r w:rsidR="00E80946" w:rsidRPr="00593ED4">
        <w:rPr>
          <w:rFonts w:ascii="Book Antiqua" w:hAnsi="Book Antiqua"/>
          <w:sz w:val="24"/>
          <w:szCs w:val="24"/>
          <w:lang w:eastAsia="zh-CN"/>
        </w:rPr>
        <w:t>States</w:t>
      </w:r>
    </w:p>
    <w:p w:rsidR="00A36BA6" w:rsidRPr="00593ED4" w:rsidRDefault="00A36BA6" w:rsidP="00D02B1C">
      <w:pPr>
        <w:adjustRightInd w:val="0"/>
        <w:snapToGrid w:val="0"/>
        <w:spacing w:after="0" w:line="360" w:lineRule="auto"/>
        <w:jc w:val="both"/>
        <w:rPr>
          <w:rFonts w:ascii="Book Antiqua" w:hAnsi="Book Antiqua"/>
          <w:sz w:val="24"/>
          <w:szCs w:val="24"/>
          <w:lang w:eastAsia="zh-CN"/>
        </w:rPr>
      </w:pPr>
    </w:p>
    <w:p w:rsidR="0071784B" w:rsidRPr="00593ED4" w:rsidRDefault="0071784B" w:rsidP="00D02B1C">
      <w:pPr>
        <w:adjustRightInd w:val="0"/>
        <w:snapToGrid w:val="0"/>
        <w:spacing w:after="0" w:line="360" w:lineRule="auto"/>
        <w:jc w:val="both"/>
        <w:rPr>
          <w:rFonts w:ascii="Book Antiqua" w:hAnsi="Book Antiqua"/>
          <w:sz w:val="24"/>
          <w:szCs w:val="24"/>
          <w:lang w:eastAsia="zh-CN"/>
        </w:rPr>
      </w:pPr>
      <w:r w:rsidRPr="00593ED4">
        <w:rPr>
          <w:rFonts w:ascii="Book Antiqua" w:hAnsi="Book Antiqua"/>
          <w:b/>
          <w:sz w:val="24"/>
          <w:szCs w:val="24"/>
          <w:lang w:eastAsia="zh-CN"/>
        </w:rPr>
        <w:t>Author contributions:</w:t>
      </w:r>
      <w:r w:rsidR="00E5252B" w:rsidRPr="00593ED4">
        <w:rPr>
          <w:rFonts w:ascii="Book Antiqua" w:hAnsi="Book Antiqua"/>
          <w:sz w:val="24"/>
          <w:szCs w:val="24"/>
          <w:lang w:eastAsia="zh-CN"/>
        </w:rPr>
        <w:t xml:space="preserve"> </w:t>
      </w:r>
      <w:proofErr w:type="spellStart"/>
      <w:r w:rsidRPr="00593ED4">
        <w:rPr>
          <w:rFonts w:ascii="Book Antiqua" w:hAnsi="Book Antiqua"/>
          <w:sz w:val="24"/>
          <w:szCs w:val="24"/>
          <w:lang w:eastAsia="zh-CN"/>
        </w:rPr>
        <w:t>Imseis</w:t>
      </w:r>
      <w:proofErr w:type="spellEnd"/>
      <w:r w:rsidRPr="00593ED4">
        <w:rPr>
          <w:rFonts w:ascii="Book Antiqua" w:hAnsi="Book Antiqua"/>
          <w:sz w:val="24"/>
          <w:szCs w:val="24"/>
          <w:lang w:eastAsia="zh-CN"/>
        </w:rPr>
        <w:t xml:space="preserve"> E and Rhoads JM contributed equally to the editorial writing in this manuscript.</w:t>
      </w:r>
      <w:r w:rsidR="00E5252B" w:rsidRPr="00593ED4">
        <w:rPr>
          <w:rFonts w:ascii="Book Antiqua" w:hAnsi="Book Antiqua"/>
          <w:sz w:val="24"/>
          <w:szCs w:val="24"/>
          <w:lang w:eastAsia="zh-CN"/>
        </w:rPr>
        <w:t xml:space="preserve"> </w:t>
      </w:r>
    </w:p>
    <w:p w:rsidR="00A36BA6" w:rsidRPr="00593ED4" w:rsidRDefault="00A36BA6" w:rsidP="00D02B1C">
      <w:pPr>
        <w:adjustRightInd w:val="0"/>
        <w:snapToGrid w:val="0"/>
        <w:spacing w:after="0" w:line="360" w:lineRule="auto"/>
        <w:jc w:val="both"/>
        <w:rPr>
          <w:rFonts w:ascii="Book Antiqua" w:hAnsi="Book Antiqua"/>
          <w:sz w:val="24"/>
          <w:szCs w:val="24"/>
          <w:lang w:eastAsia="zh-CN"/>
        </w:rPr>
      </w:pPr>
    </w:p>
    <w:p w:rsidR="00A36BA6" w:rsidRPr="00593ED4" w:rsidRDefault="00C25BEB" w:rsidP="00D02B1C">
      <w:pPr>
        <w:adjustRightInd w:val="0"/>
        <w:snapToGrid w:val="0"/>
        <w:spacing w:after="0" w:line="360" w:lineRule="auto"/>
        <w:jc w:val="both"/>
        <w:rPr>
          <w:rFonts w:ascii="Book Antiqua" w:hAnsi="Book Antiqua"/>
          <w:sz w:val="24"/>
          <w:szCs w:val="24"/>
        </w:rPr>
      </w:pPr>
      <w:r w:rsidRPr="00593ED4">
        <w:rPr>
          <w:rFonts w:ascii="Book Antiqua" w:hAnsi="Book Antiqua"/>
          <w:b/>
          <w:sz w:val="24"/>
          <w:szCs w:val="24"/>
        </w:rPr>
        <w:t>Conflict-of-interest:</w:t>
      </w:r>
      <w:r w:rsidR="00E5252B" w:rsidRPr="00593ED4">
        <w:rPr>
          <w:rFonts w:ascii="Book Antiqua" w:hAnsi="Book Antiqua"/>
          <w:b/>
          <w:sz w:val="24"/>
          <w:szCs w:val="24"/>
        </w:rPr>
        <w:t xml:space="preserve"> </w:t>
      </w:r>
      <w:r w:rsidRPr="00593ED4">
        <w:rPr>
          <w:rFonts w:ascii="Book Antiqua" w:hAnsi="Book Antiqua"/>
          <w:sz w:val="24"/>
          <w:szCs w:val="24"/>
        </w:rPr>
        <w:t xml:space="preserve">There are no conflicts of interest for either of the authors. </w:t>
      </w:r>
    </w:p>
    <w:p w:rsidR="00A36BA6" w:rsidRPr="00593ED4" w:rsidRDefault="00A36BA6" w:rsidP="00D02B1C">
      <w:pPr>
        <w:adjustRightInd w:val="0"/>
        <w:snapToGrid w:val="0"/>
        <w:spacing w:after="0" w:line="360" w:lineRule="auto"/>
        <w:jc w:val="both"/>
        <w:rPr>
          <w:rFonts w:ascii="Book Antiqua" w:hAnsi="Book Antiqua"/>
          <w:b/>
          <w:sz w:val="24"/>
          <w:szCs w:val="24"/>
        </w:rPr>
      </w:pPr>
    </w:p>
    <w:p w:rsidR="0071784B" w:rsidRPr="0071784B" w:rsidRDefault="0071784B" w:rsidP="00D02B1C">
      <w:pPr>
        <w:adjustRightInd w:val="0"/>
        <w:snapToGrid w:val="0"/>
        <w:spacing w:after="0" w:line="360" w:lineRule="auto"/>
        <w:jc w:val="both"/>
        <w:rPr>
          <w:rFonts w:ascii="Book Antiqua" w:eastAsia="宋体" w:hAnsi="Book Antiqua" w:cs="宋体"/>
          <w:sz w:val="24"/>
          <w:szCs w:val="24"/>
          <w:lang w:eastAsia="zh-CN"/>
        </w:rPr>
      </w:pPr>
      <w:r w:rsidRPr="0071784B">
        <w:rPr>
          <w:rFonts w:ascii="Book Antiqua" w:eastAsia="宋体" w:hAnsi="Book Antiqua" w:cs="Times New Roman"/>
          <w:b/>
          <w:sz w:val="24"/>
          <w:szCs w:val="24"/>
          <w:lang w:eastAsia="zh-CN"/>
        </w:rPr>
        <w:t xml:space="preserve">Open-Access: </w:t>
      </w:r>
      <w:bookmarkStart w:id="7" w:name="OLE_LINK479"/>
      <w:bookmarkStart w:id="8" w:name="OLE_LINK496"/>
      <w:bookmarkStart w:id="9" w:name="OLE_LINK506"/>
      <w:bookmarkStart w:id="10" w:name="OLE_LINK507"/>
      <w:r w:rsidRPr="0071784B">
        <w:rPr>
          <w:rFonts w:ascii="Book Antiqua" w:eastAsia="宋体"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93ED4">
          <w:rPr>
            <w:rFonts w:ascii="Book Antiqua" w:eastAsia="宋体" w:hAnsi="Book Antiqua" w:cs="Times New Roman"/>
            <w:kern w:val="2"/>
            <w:sz w:val="24"/>
            <w:szCs w:val="24"/>
            <w:u w:val="single"/>
            <w:lang w:eastAsia="zh-CN"/>
          </w:rPr>
          <w:t>http://creativecommons.org/licenses/by-nc/4.0/</w:t>
        </w:r>
      </w:hyperlink>
      <w:bookmarkEnd w:id="7"/>
      <w:bookmarkEnd w:id="8"/>
      <w:bookmarkEnd w:id="9"/>
      <w:bookmarkEnd w:id="10"/>
    </w:p>
    <w:p w:rsidR="00A36BA6" w:rsidRPr="00593ED4" w:rsidRDefault="00A36BA6" w:rsidP="00D02B1C">
      <w:pPr>
        <w:adjustRightInd w:val="0"/>
        <w:snapToGrid w:val="0"/>
        <w:spacing w:after="0" w:line="360" w:lineRule="auto"/>
        <w:jc w:val="both"/>
        <w:rPr>
          <w:rFonts w:ascii="Book Antiqua" w:hAnsi="Book Antiqua"/>
          <w:sz w:val="24"/>
          <w:szCs w:val="24"/>
          <w:lang w:eastAsia="zh-CN"/>
        </w:rPr>
      </w:pPr>
    </w:p>
    <w:p w:rsidR="00A36BA6" w:rsidRPr="00593ED4" w:rsidRDefault="0071784B" w:rsidP="00D02B1C">
      <w:pPr>
        <w:adjustRightInd w:val="0"/>
        <w:snapToGrid w:val="0"/>
        <w:spacing w:after="0" w:line="360" w:lineRule="auto"/>
        <w:jc w:val="both"/>
        <w:rPr>
          <w:rFonts w:ascii="Book Antiqua" w:hAnsi="Book Antiqua"/>
          <w:sz w:val="24"/>
          <w:szCs w:val="24"/>
          <w:lang w:eastAsia="zh-CN"/>
        </w:rPr>
      </w:pPr>
      <w:r w:rsidRPr="00593ED4">
        <w:rPr>
          <w:rFonts w:ascii="Book Antiqua" w:hAnsi="Book Antiqua"/>
          <w:b/>
          <w:sz w:val="24"/>
          <w:szCs w:val="24"/>
          <w:lang w:eastAsia="zh-CN"/>
        </w:rPr>
        <w:lastRenderedPageBreak/>
        <w:t>Correspondence to</w:t>
      </w:r>
      <w:r w:rsidRPr="00593ED4">
        <w:rPr>
          <w:rFonts w:ascii="Book Antiqua" w:hAnsi="Book Antiqua"/>
          <w:b/>
          <w:bCs/>
          <w:sz w:val="24"/>
          <w:szCs w:val="24"/>
          <w:lang w:eastAsia="zh-CN"/>
        </w:rPr>
        <w:t xml:space="preserve">: </w:t>
      </w:r>
      <w:bookmarkStart w:id="11" w:name="OLE_LINK460"/>
      <w:bookmarkStart w:id="12" w:name="OLE_LINK461"/>
      <w:r w:rsidRPr="00593ED4">
        <w:rPr>
          <w:rFonts w:ascii="Book Antiqua" w:hAnsi="Book Antiqua"/>
          <w:b/>
          <w:sz w:val="24"/>
          <w:szCs w:val="24"/>
          <w:lang w:eastAsia="zh-CN"/>
        </w:rPr>
        <w:t>J Marc Rhoads,</w:t>
      </w:r>
      <w:r w:rsidRPr="00593ED4">
        <w:rPr>
          <w:rFonts w:ascii="Book Antiqua" w:hAnsi="Book Antiqua"/>
          <w:sz w:val="24"/>
          <w:szCs w:val="24"/>
          <w:lang w:eastAsia="zh-CN"/>
        </w:rPr>
        <w:t xml:space="preserve"> Department of Pediatrics, Divisions of Gastroenterology and </w:t>
      </w:r>
      <w:proofErr w:type="spellStart"/>
      <w:r w:rsidRPr="00593ED4">
        <w:rPr>
          <w:rFonts w:ascii="Book Antiqua" w:hAnsi="Book Antiqua"/>
          <w:sz w:val="24"/>
          <w:szCs w:val="24"/>
          <w:lang w:eastAsia="zh-CN"/>
        </w:rPr>
        <w:t>Hepatology</w:t>
      </w:r>
      <w:proofErr w:type="spellEnd"/>
      <w:r w:rsidRPr="00593ED4">
        <w:rPr>
          <w:rFonts w:ascii="Book Antiqua" w:hAnsi="Book Antiqua"/>
          <w:sz w:val="24"/>
          <w:szCs w:val="24"/>
          <w:lang w:eastAsia="zh-CN"/>
        </w:rPr>
        <w:t xml:space="preserve">, University of Texas Medical School at Houston, 6431 </w:t>
      </w:r>
      <w:proofErr w:type="spellStart"/>
      <w:r w:rsidRPr="00593ED4">
        <w:rPr>
          <w:rFonts w:ascii="Book Antiqua" w:hAnsi="Book Antiqua"/>
          <w:sz w:val="24"/>
          <w:szCs w:val="24"/>
          <w:lang w:eastAsia="zh-CN"/>
        </w:rPr>
        <w:t>Fannin</w:t>
      </w:r>
      <w:proofErr w:type="spellEnd"/>
      <w:r w:rsidRPr="00593ED4">
        <w:rPr>
          <w:rFonts w:ascii="Book Antiqua" w:hAnsi="Book Antiqua"/>
          <w:sz w:val="24"/>
          <w:szCs w:val="24"/>
          <w:lang w:eastAsia="zh-CN"/>
        </w:rPr>
        <w:t xml:space="preserve"> St., MSB 3.137, Houston, TX</w:t>
      </w:r>
      <w:r w:rsidR="00E5252B" w:rsidRPr="00593ED4">
        <w:rPr>
          <w:rFonts w:ascii="Book Antiqua" w:hAnsi="Book Antiqua"/>
          <w:sz w:val="24"/>
          <w:szCs w:val="24"/>
          <w:lang w:eastAsia="zh-CN"/>
        </w:rPr>
        <w:t xml:space="preserve"> </w:t>
      </w:r>
      <w:r w:rsidRPr="00593ED4">
        <w:rPr>
          <w:rFonts w:ascii="Book Antiqua" w:hAnsi="Book Antiqua"/>
          <w:sz w:val="24"/>
          <w:szCs w:val="24"/>
          <w:lang w:eastAsia="zh-CN"/>
        </w:rPr>
        <w:t>77030, United States</w:t>
      </w:r>
      <w:r w:rsidR="00D62D1A" w:rsidRPr="00593ED4">
        <w:rPr>
          <w:rFonts w:ascii="Book Antiqua" w:hAnsi="Book Antiqua"/>
          <w:sz w:val="24"/>
          <w:szCs w:val="24"/>
          <w:lang w:eastAsia="zh-CN"/>
        </w:rPr>
        <w:t>.</w:t>
      </w:r>
      <w:r w:rsidR="00D62D1A" w:rsidRPr="00593ED4">
        <w:rPr>
          <w:rFonts w:ascii="Book Antiqua" w:hAnsi="Book Antiqua"/>
          <w:sz w:val="24"/>
          <w:szCs w:val="24"/>
        </w:rPr>
        <w:t xml:space="preserve"> </w:t>
      </w:r>
      <w:r w:rsidR="00D62D1A" w:rsidRPr="00593ED4">
        <w:rPr>
          <w:rFonts w:ascii="Book Antiqua" w:hAnsi="Book Antiqua"/>
          <w:sz w:val="24"/>
          <w:szCs w:val="24"/>
          <w:lang w:eastAsia="zh-CN"/>
        </w:rPr>
        <w:t>j.marc.rhoads@uth.tmc.edu</w:t>
      </w:r>
    </w:p>
    <w:bookmarkEnd w:id="11"/>
    <w:bookmarkEnd w:id="12"/>
    <w:p w:rsidR="0071784B" w:rsidRPr="00593ED4" w:rsidRDefault="00C25BEB" w:rsidP="00D02B1C">
      <w:pPr>
        <w:adjustRightInd w:val="0"/>
        <w:snapToGrid w:val="0"/>
        <w:spacing w:after="0" w:line="360" w:lineRule="auto"/>
        <w:jc w:val="both"/>
        <w:rPr>
          <w:rFonts w:ascii="Book Antiqua" w:hAnsi="Book Antiqua"/>
          <w:b/>
          <w:sz w:val="24"/>
          <w:szCs w:val="24"/>
          <w:lang w:eastAsia="zh-CN"/>
        </w:rPr>
      </w:pPr>
      <w:r w:rsidRPr="00593ED4">
        <w:rPr>
          <w:rFonts w:ascii="Book Antiqua" w:hAnsi="Book Antiqua"/>
          <w:b/>
          <w:sz w:val="24"/>
          <w:szCs w:val="24"/>
        </w:rPr>
        <w:t>Telephone</w:t>
      </w:r>
      <w:r w:rsidR="0071784B" w:rsidRPr="00593ED4">
        <w:rPr>
          <w:rFonts w:ascii="Book Antiqua" w:hAnsi="Book Antiqua"/>
          <w:sz w:val="24"/>
          <w:szCs w:val="24"/>
        </w:rPr>
        <w:t>: +</w:t>
      </w:r>
      <w:r w:rsidRPr="00593ED4">
        <w:rPr>
          <w:rFonts w:ascii="Book Antiqua" w:hAnsi="Book Antiqua"/>
          <w:sz w:val="24"/>
          <w:szCs w:val="24"/>
        </w:rPr>
        <w:t>1</w:t>
      </w:r>
      <w:r w:rsidR="0071784B" w:rsidRPr="00593ED4">
        <w:rPr>
          <w:rFonts w:ascii="Book Antiqua" w:hAnsi="Book Antiqua"/>
          <w:sz w:val="24"/>
          <w:szCs w:val="24"/>
          <w:lang w:eastAsia="zh-CN"/>
        </w:rPr>
        <w:t>-</w:t>
      </w:r>
      <w:r w:rsidRPr="00593ED4">
        <w:rPr>
          <w:rFonts w:ascii="Book Antiqua" w:hAnsi="Book Antiqua"/>
          <w:sz w:val="24"/>
          <w:szCs w:val="24"/>
        </w:rPr>
        <w:t>713</w:t>
      </w:r>
      <w:r w:rsidR="0071784B" w:rsidRPr="00593ED4">
        <w:rPr>
          <w:rFonts w:ascii="Book Antiqua" w:hAnsi="Book Antiqua"/>
          <w:sz w:val="24"/>
          <w:szCs w:val="24"/>
          <w:lang w:eastAsia="zh-CN"/>
        </w:rPr>
        <w:t>-</w:t>
      </w:r>
      <w:r w:rsidR="0071784B" w:rsidRPr="00593ED4">
        <w:rPr>
          <w:rFonts w:ascii="Book Antiqua" w:hAnsi="Book Antiqua"/>
          <w:sz w:val="24"/>
          <w:szCs w:val="24"/>
        </w:rPr>
        <w:t>500</w:t>
      </w:r>
      <w:r w:rsidRPr="00593ED4">
        <w:rPr>
          <w:rFonts w:ascii="Book Antiqua" w:hAnsi="Book Antiqua"/>
          <w:sz w:val="24"/>
          <w:szCs w:val="24"/>
        </w:rPr>
        <w:t>7642</w:t>
      </w:r>
      <w:r w:rsidR="00E5252B" w:rsidRPr="00593ED4">
        <w:rPr>
          <w:rFonts w:ascii="Book Antiqua" w:hAnsi="Book Antiqua"/>
          <w:sz w:val="24"/>
          <w:szCs w:val="24"/>
        </w:rPr>
        <w:t xml:space="preserve"> </w:t>
      </w:r>
      <w:r w:rsidR="00E5252B" w:rsidRPr="00593ED4">
        <w:rPr>
          <w:rFonts w:ascii="Book Antiqua" w:hAnsi="Book Antiqua"/>
          <w:b/>
          <w:sz w:val="24"/>
          <w:szCs w:val="24"/>
        </w:rPr>
        <w:t xml:space="preserve"> </w:t>
      </w:r>
    </w:p>
    <w:p w:rsidR="0071784B" w:rsidRPr="00C510D8" w:rsidRDefault="00C25BEB" w:rsidP="00D02B1C">
      <w:pPr>
        <w:adjustRightInd w:val="0"/>
        <w:snapToGrid w:val="0"/>
        <w:spacing w:after="0" w:line="360" w:lineRule="auto"/>
        <w:jc w:val="both"/>
        <w:rPr>
          <w:rFonts w:ascii="Book Antiqua" w:hAnsi="Book Antiqua"/>
          <w:sz w:val="24"/>
          <w:szCs w:val="24"/>
          <w:lang w:eastAsia="zh-CN"/>
        </w:rPr>
      </w:pPr>
      <w:r w:rsidRPr="00593ED4">
        <w:rPr>
          <w:rFonts w:ascii="Book Antiqua" w:hAnsi="Book Antiqua"/>
          <w:b/>
          <w:sz w:val="24"/>
          <w:szCs w:val="24"/>
        </w:rPr>
        <w:t>Fax</w:t>
      </w:r>
      <w:r w:rsidR="0071784B" w:rsidRPr="00593ED4">
        <w:rPr>
          <w:rFonts w:ascii="Book Antiqua" w:hAnsi="Book Antiqua"/>
          <w:b/>
          <w:sz w:val="24"/>
          <w:szCs w:val="24"/>
          <w:lang w:eastAsia="zh-CN"/>
        </w:rPr>
        <w:t>:</w:t>
      </w:r>
      <w:r w:rsidRPr="00593ED4">
        <w:rPr>
          <w:rFonts w:ascii="Book Antiqua" w:hAnsi="Book Antiqua"/>
          <w:b/>
          <w:sz w:val="24"/>
          <w:szCs w:val="24"/>
        </w:rPr>
        <w:t xml:space="preserve"> </w:t>
      </w:r>
      <w:r w:rsidR="0071784B" w:rsidRPr="00593ED4">
        <w:rPr>
          <w:rFonts w:ascii="Book Antiqua" w:hAnsi="Book Antiqua"/>
          <w:sz w:val="24"/>
          <w:szCs w:val="24"/>
        </w:rPr>
        <w:t>+1</w:t>
      </w:r>
      <w:r w:rsidR="0071784B" w:rsidRPr="00593ED4">
        <w:rPr>
          <w:rFonts w:ascii="Book Antiqua" w:hAnsi="Book Antiqua"/>
          <w:sz w:val="24"/>
          <w:szCs w:val="24"/>
          <w:lang w:eastAsia="zh-CN"/>
        </w:rPr>
        <w:t>-</w:t>
      </w:r>
      <w:r w:rsidR="0071784B" w:rsidRPr="00593ED4">
        <w:rPr>
          <w:rFonts w:ascii="Book Antiqua" w:hAnsi="Book Antiqua"/>
          <w:sz w:val="24"/>
          <w:szCs w:val="24"/>
        </w:rPr>
        <w:t>713</w:t>
      </w:r>
      <w:r w:rsidR="0071784B" w:rsidRPr="00593ED4">
        <w:rPr>
          <w:rFonts w:ascii="Book Antiqua" w:hAnsi="Book Antiqua"/>
          <w:sz w:val="24"/>
          <w:szCs w:val="24"/>
          <w:lang w:eastAsia="zh-CN"/>
        </w:rPr>
        <w:t>-</w:t>
      </w:r>
      <w:r w:rsidR="0071784B" w:rsidRPr="00593ED4">
        <w:rPr>
          <w:rFonts w:ascii="Book Antiqua" w:hAnsi="Book Antiqua"/>
          <w:sz w:val="24"/>
          <w:szCs w:val="24"/>
        </w:rPr>
        <w:t>500</w:t>
      </w:r>
      <w:r w:rsidRPr="00593ED4">
        <w:rPr>
          <w:rFonts w:ascii="Book Antiqua" w:hAnsi="Book Antiqua"/>
          <w:sz w:val="24"/>
          <w:szCs w:val="24"/>
        </w:rPr>
        <w:t>5750</w:t>
      </w:r>
    </w:p>
    <w:p w:rsidR="00A36BA6" w:rsidRPr="00593ED4" w:rsidRDefault="00C25BEB" w:rsidP="00D02B1C">
      <w:pPr>
        <w:adjustRightInd w:val="0"/>
        <w:snapToGrid w:val="0"/>
        <w:spacing w:after="0" w:line="360" w:lineRule="auto"/>
        <w:jc w:val="both"/>
        <w:rPr>
          <w:rFonts w:ascii="Book Antiqua" w:hAnsi="Book Antiqua"/>
          <w:b/>
          <w:sz w:val="24"/>
          <w:szCs w:val="24"/>
          <w:lang w:eastAsia="zh-CN"/>
        </w:rPr>
      </w:pPr>
      <w:r w:rsidRPr="00593ED4">
        <w:rPr>
          <w:rFonts w:ascii="Book Antiqua" w:hAnsi="Book Antiqua"/>
          <w:b/>
          <w:sz w:val="24"/>
          <w:szCs w:val="24"/>
        </w:rPr>
        <w:t xml:space="preserve">Received: </w:t>
      </w:r>
      <w:r w:rsidRPr="00593ED4">
        <w:rPr>
          <w:rFonts w:ascii="Book Antiqua" w:hAnsi="Book Antiqua"/>
          <w:sz w:val="24"/>
          <w:szCs w:val="24"/>
          <w:lang w:eastAsia="zh-CN"/>
        </w:rPr>
        <w:t>October 1</w:t>
      </w:r>
      <w:r w:rsidR="0071784B" w:rsidRPr="00593ED4">
        <w:rPr>
          <w:rFonts w:ascii="Book Antiqua" w:hAnsi="Book Antiqua"/>
          <w:sz w:val="24"/>
          <w:szCs w:val="24"/>
          <w:lang w:eastAsia="zh-CN"/>
        </w:rPr>
        <w:t>6</w:t>
      </w:r>
      <w:r w:rsidRPr="00593ED4">
        <w:rPr>
          <w:rFonts w:ascii="Book Antiqua" w:hAnsi="Book Antiqua"/>
          <w:sz w:val="24"/>
          <w:szCs w:val="24"/>
          <w:lang w:eastAsia="zh-CN"/>
        </w:rPr>
        <w:t>, 2014</w:t>
      </w:r>
    </w:p>
    <w:p w:rsidR="00A36BA6" w:rsidRPr="00593ED4" w:rsidRDefault="00C25BEB" w:rsidP="00D02B1C">
      <w:pPr>
        <w:adjustRightInd w:val="0"/>
        <w:snapToGrid w:val="0"/>
        <w:spacing w:after="0" w:line="360" w:lineRule="auto"/>
        <w:jc w:val="both"/>
        <w:rPr>
          <w:rFonts w:ascii="Book Antiqua" w:hAnsi="Book Antiqua"/>
          <w:sz w:val="24"/>
          <w:szCs w:val="24"/>
          <w:lang w:eastAsia="zh-CN"/>
        </w:rPr>
      </w:pPr>
      <w:r w:rsidRPr="00593ED4">
        <w:rPr>
          <w:rFonts w:ascii="Book Antiqua" w:hAnsi="Book Antiqua"/>
          <w:b/>
          <w:sz w:val="24"/>
          <w:szCs w:val="24"/>
        </w:rPr>
        <w:t>Peer-review started:</w:t>
      </w:r>
      <w:r w:rsidRPr="00593ED4">
        <w:rPr>
          <w:rFonts w:ascii="Book Antiqua" w:hAnsi="Book Antiqua"/>
          <w:sz w:val="24"/>
          <w:szCs w:val="24"/>
          <w:lang w:eastAsia="zh-CN"/>
        </w:rPr>
        <w:t xml:space="preserve"> October 1</w:t>
      </w:r>
      <w:r w:rsidR="0071784B" w:rsidRPr="00593ED4">
        <w:rPr>
          <w:rFonts w:ascii="Book Antiqua" w:hAnsi="Book Antiqua"/>
          <w:sz w:val="24"/>
          <w:szCs w:val="24"/>
          <w:lang w:eastAsia="zh-CN"/>
        </w:rPr>
        <w:t>6</w:t>
      </w:r>
      <w:r w:rsidRPr="00593ED4">
        <w:rPr>
          <w:rFonts w:ascii="Book Antiqua" w:hAnsi="Book Antiqua"/>
          <w:sz w:val="24"/>
          <w:szCs w:val="24"/>
          <w:lang w:eastAsia="zh-CN"/>
        </w:rPr>
        <w:t>, 2014</w:t>
      </w:r>
    </w:p>
    <w:p w:rsidR="00A36BA6" w:rsidRPr="00593ED4" w:rsidRDefault="00C25BEB" w:rsidP="00D02B1C">
      <w:pPr>
        <w:adjustRightInd w:val="0"/>
        <w:snapToGrid w:val="0"/>
        <w:spacing w:after="0" w:line="360" w:lineRule="auto"/>
        <w:jc w:val="both"/>
        <w:rPr>
          <w:rFonts w:ascii="Book Antiqua" w:hAnsi="Book Antiqua"/>
          <w:sz w:val="24"/>
          <w:szCs w:val="24"/>
          <w:lang w:eastAsia="zh-CN"/>
        </w:rPr>
      </w:pPr>
      <w:r w:rsidRPr="00593ED4">
        <w:rPr>
          <w:rFonts w:ascii="Book Antiqua" w:hAnsi="Book Antiqua"/>
          <w:b/>
          <w:sz w:val="24"/>
          <w:szCs w:val="24"/>
        </w:rPr>
        <w:t>First decision:</w:t>
      </w:r>
      <w:r w:rsidRPr="00593ED4">
        <w:rPr>
          <w:rFonts w:ascii="Book Antiqua" w:hAnsi="Book Antiqua"/>
          <w:b/>
          <w:sz w:val="24"/>
          <w:szCs w:val="24"/>
          <w:lang w:eastAsia="zh-CN"/>
        </w:rPr>
        <w:t xml:space="preserve"> </w:t>
      </w:r>
      <w:r w:rsidRPr="00593ED4">
        <w:rPr>
          <w:rFonts w:ascii="Book Antiqua" w:hAnsi="Book Antiqua"/>
          <w:sz w:val="24"/>
          <w:szCs w:val="24"/>
          <w:lang w:eastAsia="zh-CN"/>
        </w:rPr>
        <w:t>November 14, 2014</w:t>
      </w:r>
    </w:p>
    <w:p w:rsidR="00A36BA6" w:rsidRPr="00593ED4" w:rsidRDefault="00C25BEB" w:rsidP="00D02B1C">
      <w:pPr>
        <w:adjustRightInd w:val="0"/>
        <w:snapToGrid w:val="0"/>
        <w:spacing w:after="0" w:line="360" w:lineRule="auto"/>
        <w:jc w:val="both"/>
        <w:rPr>
          <w:rFonts w:ascii="Book Antiqua" w:hAnsi="Book Antiqua"/>
          <w:b/>
          <w:sz w:val="24"/>
          <w:szCs w:val="24"/>
          <w:lang w:eastAsia="zh-CN"/>
        </w:rPr>
      </w:pPr>
      <w:r w:rsidRPr="00593ED4">
        <w:rPr>
          <w:rFonts w:ascii="Book Antiqua" w:hAnsi="Book Antiqua"/>
          <w:b/>
          <w:sz w:val="24"/>
          <w:szCs w:val="24"/>
        </w:rPr>
        <w:t>Revised:</w:t>
      </w:r>
      <w:r w:rsidR="00E5252B" w:rsidRPr="00593ED4">
        <w:rPr>
          <w:rFonts w:ascii="Book Antiqua" w:hAnsi="Book Antiqua"/>
          <w:b/>
          <w:sz w:val="24"/>
          <w:szCs w:val="24"/>
        </w:rPr>
        <w:t xml:space="preserve"> </w:t>
      </w:r>
      <w:r w:rsidR="00E13199" w:rsidRPr="00593ED4">
        <w:rPr>
          <w:rFonts w:ascii="Book Antiqua" w:hAnsi="Book Antiqua"/>
          <w:sz w:val="24"/>
          <w:szCs w:val="24"/>
          <w:lang w:eastAsia="zh-CN"/>
        </w:rPr>
        <w:t>February 10, 2015</w:t>
      </w:r>
    </w:p>
    <w:p w:rsidR="0037797E" w:rsidRPr="000213AF" w:rsidRDefault="00C25BEB" w:rsidP="0037797E">
      <w:pPr>
        <w:rPr>
          <w:rFonts w:ascii="Book Antiqua" w:hAnsi="Book Antiqua"/>
          <w:color w:val="000000"/>
          <w:sz w:val="24"/>
        </w:rPr>
      </w:pPr>
      <w:r w:rsidRPr="00593ED4">
        <w:rPr>
          <w:rFonts w:ascii="Book Antiqua" w:hAnsi="Book Antiqua"/>
          <w:b/>
          <w:sz w:val="24"/>
          <w:szCs w:val="24"/>
        </w:rPr>
        <w:t>Accepted:</w:t>
      </w:r>
      <w:bookmarkStart w:id="13" w:name="OLE_LINK98"/>
      <w:bookmarkStart w:id="14" w:name="OLE_LINK99"/>
      <w:bookmarkStart w:id="15" w:name="OLE_LINK104"/>
      <w:r w:rsidR="0037797E" w:rsidRPr="0037797E">
        <w:rPr>
          <w:rFonts w:ascii="Book Antiqua" w:hAnsi="Book Antiqua"/>
          <w:color w:val="000000"/>
          <w:sz w:val="24"/>
        </w:rPr>
        <w:t xml:space="preserve"> </w:t>
      </w:r>
      <w:r w:rsidR="0037797E">
        <w:rPr>
          <w:rFonts w:ascii="Book Antiqua" w:hAnsi="Book Antiqua"/>
          <w:color w:val="000000"/>
          <w:sz w:val="24"/>
        </w:rPr>
        <w:t>April 3</w:t>
      </w:r>
      <w:r w:rsidR="0037797E" w:rsidRPr="000213AF">
        <w:rPr>
          <w:rFonts w:ascii="Book Antiqua" w:hAnsi="Book Antiqua"/>
          <w:color w:val="000000"/>
          <w:sz w:val="24"/>
        </w:rPr>
        <w:t>, 2015</w:t>
      </w:r>
    </w:p>
    <w:bookmarkEnd w:id="13"/>
    <w:bookmarkEnd w:id="14"/>
    <w:bookmarkEnd w:id="15"/>
    <w:p w:rsidR="00A36BA6" w:rsidRPr="00593ED4" w:rsidRDefault="00E5252B" w:rsidP="00D02B1C">
      <w:pPr>
        <w:adjustRightInd w:val="0"/>
        <w:snapToGrid w:val="0"/>
        <w:spacing w:after="0" w:line="360" w:lineRule="auto"/>
        <w:jc w:val="both"/>
        <w:rPr>
          <w:rFonts w:ascii="Book Antiqua" w:hAnsi="Book Antiqua"/>
          <w:b/>
          <w:sz w:val="24"/>
          <w:szCs w:val="24"/>
        </w:rPr>
      </w:pPr>
      <w:r w:rsidRPr="00593ED4">
        <w:rPr>
          <w:rFonts w:ascii="Book Antiqua" w:hAnsi="Book Antiqua"/>
          <w:b/>
          <w:sz w:val="24"/>
          <w:szCs w:val="24"/>
        </w:rPr>
        <w:t xml:space="preserve"> </w:t>
      </w:r>
    </w:p>
    <w:p w:rsidR="00A36BA6" w:rsidRPr="00593ED4" w:rsidRDefault="00C25BEB" w:rsidP="00D02B1C">
      <w:pPr>
        <w:adjustRightInd w:val="0"/>
        <w:snapToGrid w:val="0"/>
        <w:spacing w:after="0" w:line="360" w:lineRule="auto"/>
        <w:jc w:val="both"/>
        <w:rPr>
          <w:rFonts w:ascii="Book Antiqua" w:hAnsi="Book Antiqua"/>
          <w:b/>
          <w:sz w:val="24"/>
          <w:szCs w:val="24"/>
        </w:rPr>
      </w:pPr>
      <w:r w:rsidRPr="00593ED4">
        <w:rPr>
          <w:rFonts w:ascii="Book Antiqua" w:hAnsi="Book Antiqua"/>
          <w:b/>
          <w:sz w:val="24"/>
          <w:szCs w:val="24"/>
        </w:rPr>
        <w:t>Article in press:</w:t>
      </w:r>
    </w:p>
    <w:p w:rsidR="00A36BA6" w:rsidRPr="00593ED4" w:rsidRDefault="00C25BEB" w:rsidP="00D02B1C">
      <w:pPr>
        <w:adjustRightInd w:val="0"/>
        <w:snapToGrid w:val="0"/>
        <w:spacing w:after="0" w:line="360" w:lineRule="auto"/>
        <w:jc w:val="both"/>
        <w:rPr>
          <w:rFonts w:ascii="Book Antiqua" w:hAnsi="Book Antiqua"/>
          <w:b/>
          <w:sz w:val="24"/>
          <w:szCs w:val="24"/>
          <w:lang w:eastAsia="zh-CN"/>
        </w:rPr>
      </w:pPr>
      <w:r w:rsidRPr="00593ED4">
        <w:rPr>
          <w:rFonts w:ascii="Book Antiqua" w:hAnsi="Book Antiqua"/>
          <w:b/>
          <w:sz w:val="24"/>
          <w:szCs w:val="24"/>
        </w:rPr>
        <w:t xml:space="preserve">Published online: </w:t>
      </w:r>
    </w:p>
    <w:p w:rsidR="00E13199" w:rsidRPr="00593ED4" w:rsidRDefault="00E13199" w:rsidP="00D02B1C">
      <w:pPr>
        <w:adjustRightInd w:val="0"/>
        <w:snapToGrid w:val="0"/>
        <w:spacing w:after="0" w:line="360" w:lineRule="auto"/>
        <w:jc w:val="both"/>
        <w:rPr>
          <w:rFonts w:ascii="Book Antiqua" w:hAnsi="Book Antiqua"/>
          <w:b/>
          <w:sz w:val="24"/>
          <w:szCs w:val="24"/>
          <w:lang w:eastAsia="zh-CN"/>
        </w:rPr>
      </w:pPr>
    </w:p>
    <w:p w:rsidR="00E13199" w:rsidRPr="00593ED4" w:rsidRDefault="00C25BEB" w:rsidP="00D02B1C">
      <w:pPr>
        <w:adjustRightInd w:val="0"/>
        <w:snapToGrid w:val="0"/>
        <w:spacing w:after="0" w:line="360" w:lineRule="auto"/>
        <w:jc w:val="both"/>
        <w:rPr>
          <w:rFonts w:ascii="Book Antiqua" w:hAnsi="Book Antiqua"/>
          <w:b/>
          <w:bCs/>
          <w:sz w:val="24"/>
          <w:szCs w:val="24"/>
          <w:lang w:eastAsia="zh-CN"/>
        </w:rPr>
      </w:pPr>
      <w:r w:rsidRPr="00593ED4">
        <w:rPr>
          <w:rFonts w:ascii="Book Antiqua" w:hAnsi="Book Antiqua"/>
          <w:b/>
          <w:bCs/>
          <w:sz w:val="24"/>
          <w:szCs w:val="24"/>
          <w:lang w:eastAsia="zh-CN"/>
        </w:rPr>
        <w:t xml:space="preserve">Abstract </w:t>
      </w:r>
    </w:p>
    <w:p w:rsidR="00A36BA6" w:rsidRPr="00593ED4" w:rsidRDefault="00C25BEB" w:rsidP="00D02B1C">
      <w:pPr>
        <w:adjustRightInd w:val="0"/>
        <w:snapToGrid w:val="0"/>
        <w:spacing w:after="0" w:line="360" w:lineRule="auto"/>
        <w:jc w:val="both"/>
        <w:rPr>
          <w:rFonts w:ascii="Book Antiqua" w:hAnsi="Book Antiqua"/>
          <w:sz w:val="24"/>
          <w:szCs w:val="24"/>
        </w:rPr>
      </w:pPr>
      <w:r w:rsidRPr="00593ED4">
        <w:rPr>
          <w:rFonts w:ascii="Book Antiqua" w:hAnsi="Book Antiqua"/>
          <w:sz w:val="24"/>
          <w:szCs w:val="24"/>
        </w:rPr>
        <w:t xml:space="preserve">This study attempts to add to the body of evidence that is emerging regarding the fish oil parenteral lipid product </w:t>
      </w:r>
      <w:proofErr w:type="spellStart"/>
      <w:r w:rsidRPr="00593ED4">
        <w:rPr>
          <w:rFonts w:ascii="Book Antiqua" w:hAnsi="Book Antiqua"/>
          <w:sz w:val="24"/>
          <w:szCs w:val="24"/>
        </w:rPr>
        <w:t>Omegaven</w:t>
      </w:r>
      <w:proofErr w:type="spellEnd"/>
      <w:r w:rsidRPr="00593ED4">
        <w:rPr>
          <w:rFonts w:ascii="Book Antiqua" w:hAnsi="Book Antiqua"/>
          <w:sz w:val="24"/>
          <w:szCs w:val="24"/>
        </w:rPr>
        <w:t>™.</w:t>
      </w:r>
      <w:r w:rsidR="00E5252B" w:rsidRPr="00593ED4">
        <w:rPr>
          <w:rFonts w:ascii="Book Antiqua" w:hAnsi="Book Antiqua"/>
          <w:sz w:val="24"/>
          <w:szCs w:val="24"/>
        </w:rPr>
        <w:t xml:space="preserve"> </w:t>
      </w:r>
      <w:r w:rsidRPr="00593ED4">
        <w:rPr>
          <w:rFonts w:ascii="Book Antiqua" w:hAnsi="Book Antiqua"/>
          <w:sz w:val="24"/>
          <w:szCs w:val="24"/>
        </w:rPr>
        <w:t>The authors have shown from explant livers of children on chronic parenteral nutrition with Omegaven™ that biochemical improvement in cholestasis does not always reflect improvement in liver histology.</w:t>
      </w:r>
      <w:r w:rsidR="00E5252B" w:rsidRPr="00593ED4">
        <w:rPr>
          <w:rFonts w:ascii="Book Antiqua" w:hAnsi="Book Antiqua"/>
          <w:sz w:val="24"/>
          <w:szCs w:val="24"/>
        </w:rPr>
        <w:t xml:space="preserve"> </w:t>
      </w:r>
      <w:r w:rsidRPr="00593ED4">
        <w:rPr>
          <w:rFonts w:ascii="Book Antiqua" w:hAnsi="Book Antiqua"/>
          <w:sz w:val="24"/>
          <w:szCs w:val="24"/>
        </w:rPr>
        <w:t>These findings support 2 small case series that were previously published.</w:t>
      </w:r>
      <w:r w:rsidR="00E5252B" w:rsidRPr="00593ED4">
        <w:rPr>
          <w:rFonts w:ascii="Book Antiqua" w:hAnsi="Book Antiqua"/>
          <w:sz w:val="24"/>
          <w:szCs w:val="24"/>
        </w:rPr>
        <w:t xml:space="preserve"> </w:t>
      </w:r>
      <w:r w:rsidRPr="00593ED4">
        <w:rPr>
          <w:rFonts w:ascii="Book Antiqua" w:hAnsi="Book Antiqua"/>
          <w:sz w:val="24"/>
          <w:szCs w:val="24"/>
        </w:rPr>
        <w:t>Despite improvement and resolution of hyperbilirubinemia in all six infants, five of six infants had persistent or progressive hepatic fibrosis, while only one infant had regression of fibrosis.</w:t>
      </w:r>
      <w:r w:rsidR="00E5252B" w:rsidRPr="00593ED4">
        <w:rPr>
          <w:rFonts w:ascii="Book Antiqua" w:hAnsi="Book Antiqua"/>
          <w:sz w:val="24"/>
          <w:szCs w:val="24"/>
        </w:rPr>
        <w:t xml:space="preserve"> </w:t>
      </w:r>
      <w:r w:rsidRPr="00593ED4">
        <w:rPr>
          <w:rFonts w:ascii="Book Antiqua" w:hAnsi="Book Antiqua"/>
          <w:sz w:val="24"/>
          <w:szCs w:val="24"/>
        </w:rPr>
        <w:t>The study raises questions of whether there is a window of opportunity for efficacy of this preparation; also, an important question is if this omega-3 fatty acid-rich preparation is superior to newer “blended lipids” containing olive, coconut, soy, and fish oil.</w:t>
      </w:r>
      <w:r w:rsidR="00E5252B" w:rsidRPr="00593ED4">
        <w:rPr>
          <w:rFonts w:ascii="Book Antiqua" w:hAnsi="Book Antiqua"/>
          <w:sz w:val="24"/>
          <w:szCs w:val="24"/>
        </w:rPr>
        <w:t xml:space="preserve">  </w:t>
      </w:r>
    </w:p>
    <w:p w:rsidR="00A36BA6" w:rsidRPr="00593ED4" w:rsidRDefault="00A36BA6" w:rsidP="00D02B1C">
      <w:pPr>
        <w:adjustRightInd w:val="0"/>
        <w:snapToGrid w:val="0"/>
        <w:spacing w:after="0" w:line="360" w:lineRule="auto"/>
        <w:jc w:val="both"/>
        <w:rPr>
          <w:rFonts w:ascii="Book Antiqua" w:hAnsi="Book Antiqua"/>
          <w:sz w:val="24"/>
          <w:szCs w:val="24"/>
        </w:rPr>
      </w:pPr>
    </w:p>
    <w:p w:rsidR="00A36BA6" w:rsidRPr="00593ED4" w:rsidRDefault="00C25BEB" w:rsidP="00D02B1C">
      <w:pPr>
        <w:adjustRightInd w:val="0"/>
        <w:snapToGrid w:val="0"/>
        <w:spacing w:after="0" w:line="360" w:lineRule="auto"/>
        <w:jc w:val="both"/>
        <w:rPr>
          <w:rFonts w:ascii="Book Antiqua" w:hAnsi="Book Antiqua"/>
          <w:sz w:val="24"/>
          <w:szCs w:val="24"/>
        </w:rPr>
      </w:pPr>
      <w:r w:rsidRPr="00593ED4">
        <w:rPr>
          <w:rFonts w:ascii="Book Antiqua" w:hAnsi="Book Antiqua"/>
          <w:b/>
          <w:sz w:val="24"/>
          <w:szCs w:val="24"/>
        </w:rPr>
        <w:t xml:space="preserve">Key words: </w:t>
      </w:r>
      <w:bookmarkStart w:id="16" w:name="OLE_LINK462"/>
      <w:bookmarkStart w:id="17" w:name="OLE_LINK463"/>
      <w:proofErr w:type="spellStart"/>
      <w:r w:rsidRPr="00593ED4">
        <w:rPr>
          <w:rFonts w:ascii="Book Antiqua" w:hAnsi="Book Antiqua"/>
          <w:sz w:val="24"/>
          <w:szCs w:val="24"/>
        </w:rPr>
        <w:t>Intralipid</w:t>
      </w:r>
      <w:proofErr w:type="spellEnd"/>
      <w:r w:rsidR="00172068" w:rsidRPr="00593ED4">
        <w:rPr>
          <w:rFonts w:ascii="Book Antiqua" w:hAnsi="Book Antiqua"/>
          <w:sz w:val="24"/>
          <w:szCs w:val="24"/>
          <w:lang w:eastAsia="zh-CN"/>
        </w:rPr>
        <w:t>;</w:t>
      </w:r>
      <w:r w:rsidRPr="00593ED4">
        <w:rPr>
          <w:rFonts w:ascii="Book Antiqua" w:hAnsi="Book Antiqua"/>
          <w:sz w:val="24"/>
          <w:szCs w:val="24"/>
        </w:rPr>
        <w:t xml:space="preserve"> </w:t>
      </w:r>
      <w:proofErr w:type="spellStart"/>
      <w:r w:rsidRPr="00593ED4">
        <w:rPr>
          <w:rFonts w:ascii="Book Antiqua" w:hAnsi="Book Antiqua"/>
          <w:sz w:val="24"/>
          <w:szCs w:val="24"/>
        </w:rPr>
        <w:t>Omegaven</w:t>
      </w:r>
      <w:proofErr w:type="spellEnd"/>
      <w:r w:rsidR="00172068" w:rsidRPr="00593ED4">
        <w:rPr>
          <w:rFonts w:ascii="Book Antiqua" w:hAnsi="Book Antiqua"/>
          <w:sz w:val="24"/>
          <w:szCs w:val="24"/>
          <w:lang w:eastAsia="zh-CN"/>
        </w:rPr>
        <w:t>;</w:t>
      </w:r>
      <w:r w:rsidRPr="00593ED4">
        <w:rPr>
          <w:rFonts w:ascii="Book Antiqua" w:hAnsi="Book Antiqua"/>
          <w:sz w:val="24"/>
          <w:szCs w:val="24"/>
        </w:rPr>
        <w:t xml:space="preserve"> </w:t>
      </w:r>
      <w:r w:rsidR="00172068" w:rsidRPr="00593ED4">
        <w:rPr>
          <w:rFonts w:ascii="Book Antiqua" w:hAnsi="Book Antiqua"/>
          <w:sz w:val="24"/>
          <w:szCs w:val="24"/>
        </w:rPr>
        <w:t xml:space="preserve">Parenteral </w:t>
      </w:r>
      <w:r w:rsidRPr="00593ED4">
        <w:rPr>
          <w:rFonts w:ascii="Book Antiqua" w:hAnsi="Book Antiqua"/>
          <w:sz w:val="24"/>
          <w:szCs w:val="24"/>
        </w:rPr>
        <w:t>nutrition</w:t>
      </w:r>
      <w:r w:rsidR="00172068" w:rsidRPr="00593ED4">
        <w:rPr>
          <w:rFonts w:ascii="Book Antiqua" w:hAnsi="Book Antiqua"/>
          <w:sz w:val="24"/>
          <w:szCs w:val="24"/>
          <w:lang w:eastAsia="zh-CN"/>
        </w:rPr>
        <w:t>;</w:t>
      </w:r>
      <w:r w:rsidRPr="00593ED4">
        <w:rPr>
          <w:rFonts w:ascii="Book Antiqua" w:hAnsi="Book Antiqua"/>
          <w:sz w:val="24"/>
          <w:szCs w:val="24"/>
        </w:rPr>
        <w:t xml:space="preserve"> </w:t>
      </w:r>
      <w:r w:rsidR="00172068" w:rsidRPr="00593ED4">
        <w:rPr>
          <w:rFonts w:ascii="Book Antiqua" w:hAnsi="Book Antiqua"/>
          <w:sz w:val="24"/>
          <w:szCs w:val="24"/>
        </w:rPr>
        <w:t xml:space="preserve">Short </w:t>
      </w:r>
      <w:r w:rsidRPr="00593ED4">
        <w:rPr>
          <w:rFonts w:ascii="Book Antiqua" w:hAnsi="Book Antiqua"/>
          <w:sz w:val="24"/>
          <w:szCs w:val="24"/>
        </w:rPr>
        <w:t>bowel syndrome</w:t>
      </w:r>
      <w:r w:rsidR="00172068" w:rsidRPr="00593ED4">
        <w:rPr>
          <w:rFonts w:ascii="Book Antiqua" w:hAnsi="Book Antiqua"/>
          <w:sz w:val="24"/>
          <w:szCs w:val="24"/>
          <w:lang w:eastAsia="zh-CN"/>
        </w:rPr>
        <w:t>;</w:t>
      </w:r>
      <w:r w:rsidRPr="00593ED4">
        <w:rPr>
          <w:rFonts w:ascii="Book Antiqua" w:hAnsi="Book Antiqua"/>
          <w:sz w:val="24"/>
          <w:szCs w:val="24"/>
        </w:rPr>
        <w:t xml:space="preserve"> </w:t>
      </w:r>
      <w:r w:rsidR="00172068" w:rsidRPr="00593ED4">
        <w:rPr>
          <w:rFonts w:ascii="Book Antiqua" w:hAnsi="Book Antiqua"/>
          <w:sz w:val="24"/>
          <w:szCs w:val="24"/>
        </w:rPr>
        <w:t>Omega</w:t>
      </w:r>
      <w:r w:rsidRPr="00593ED4">
        <w:rPr>
          <w:rFonts w:ascii="Book Antiqua" w:hAnsi="Book Antiqua"/>
          <w:sz w:val="24"/>
          <w:szCs w:val="24"/>
        </w:rPr>
        <w:t>-3 fatty acid</w:t>
      </w:r>
    </w:p>
    <w:bookmarkEnd w:id="16"/>
    <w:bookmarkEnd w:id="17"/>
    <w:p w:rsidR="00A36BA6" w:rsidRPr="00593ED4" w:rsidRDefault="00A36BA6" w:rsidP="00D02B1C">
      <w:pPr>
        <w:adjustRightInd w:val="0"/>
        <w:snapToGrid w:val="0"/>
        <w:spacing w:after="0" w:line="360" w:lineRule="auto"/>
        <w:jc w:val="both"/>
        <w:rPr>
          <w:rFonts w:ascii="Book Antiqua" w:hAnsi="Book Antiqua"/>
          <w:b/>
          <w:sz w:val="24"/>
          <w:szCs w:val="24"/>
          <w:lang w:eastAsia="zh-CN"/>
        </w:rPr>
      </w:pPr>
    </w:p>
    <w:p w:rsidR="00172068" w:rsidRPr="00593ED4" w:rsidRDefault="00172068" w:rsidP="00D02B1C">
      <w:pPr>
        <w:pStyle w:val="ab"/>
        <w:widowControl w:val="0"/>
        <w:adjustRightInd w:val="0"/>
        <w:snapToGrid w:val="0"/>
        <w:spacing w:line="360" w:lineRule="auto"/>
        <w:rPr>
          <w:rFonts w:ascii="Book Antiqua" w:hAnsi="Book Antiqua" w:cs="Arial"/>
          <w:lang w:val="en-US" w:eastAsia="zh-CN"/>
        </w:rPr>
      </w:pPr>
      <w:bookmarkStart w:id="18" w:name="OLE_LINK464"/>
      <w:bookmarkStart w:id="19" w:name="OLE_LINK465"/>
      <w:proofErr w:type="gramStart"/>
      <w:r w:rsidRPr="00593ED4">
        <w:rPr>
          <w:rFonts w:ascii="Book Antiqua" w:hAnsi="Book Antiqua" w:cs="Arial"/>
          <w:b/>
          <w:lang w:val="en-US"/>
        </w:rPr>
        <w:t>© The Author(s) 2015.</w:t>
      </w:r>
      <w:proofErr w:type="gramEnd"/>
      <w:r w:rsidRPr="00593ED4">
        <w:rPr>
          <w:rFonts w:ascii="Book Antiqua" w:hAnsi="Book Antiqua" w:cs="Arial"/>
          <w:b/>
          <w:lang w:val="en-US"/>
        </w:rPr>
        <w:t xml:space="preserve"> </w:t>
      </w:r>
      <w:proofErr w:type="gramStart"/>
      <w:r w:rsidRPr="00593ED4">
        <w:rPr>
          <w:rFonts w:ascii="Book Antiqua" w:hAnsi="Book Antiqua" w:cs="Arial"/>
          <w:lang w:val="en-US"/>
        </w:rPr>
        <w:t xml:space="preserve">Published by </w:t>
      </w:r>
      <w:proofErr w:type="spellStart"/>
      <w:r w:rsidRPr="00593ED4">
        <w:rPr>
          <w:rFonts w:ascii="Book Antiqua" w:hAnsi="Book Antiqua" w:cs="Arial"/>
          <w:lang w:val="en-US"/>
        </w:rPr>
        <w:t>Baishideng</w:t>
      </w:r>
      <w:proofErr w:type="spellEnd"/>
      <w:r w:rsidRPr="00593ED4">
        <w:rPr>
          <w:rFonts w:ascii="Book Antiqua" w:hAnsi="Book Antiqua" w:cs="Arial"/>
          <w:lang w:val="en-US"/>
        </w:rPr>
        <w:t xml:space="preserve"> Publishing Group Inc.</w:t>
      </w:r>
      <w:proofErr w:type="gramEnd"/>
      <w:r w:rsidRPr="00593ED4">
        <w:rPr>
          <w:rFonts w:ascii="Book Antiqua" w:hAnsi="Book Antiqua" w:cs="Arial"/>
          <w:lang w:val="en-US"/>
        </w:rPr>
        <w:t xml:space="preserve"> All rights reserved.</w:t>
      </w:r>
    </w:p>
    <w:bookmarkEnd w:id="18"/>
    <w:bookmarkEnd w:id="19"/>
    <w:p w:rsidR="00172068" w:rsidRPr="00593ED4" w:rsidRDefault="00172068" w:rsidP="00D02B1C">
      <w:pPr>
        <w:adjustRightInd w:val="0"/>
        <w:snapToGrid w:val="0"/>
        <w:spacing w:after="0" w:line="360" w:lineRule="auto"/>
        <w:jc w:val="both"/>
        <w:rPr>
          <w:rFonts w:ascii="Book Antiqua" w:hAnsi="Book Antiqua"/>
          <w:b/>
          <w:sz w:val="24"/>
          <w:szCs w:val="24"/>
          <w:lang w:eastAsia="zh-CN"/>
        </w:rPr>
      </w:pPr>
    </w:p>
    <w:p w:rsidR="00A36BA6" w:rsidRPr="00593ED4" w:rsidRDefault="00C25BEB" w:rsidP="00D02B1C">
      <w:pPr>
        <w:adjustRightInd w:val="0"/>
        <w:snapToGrid w:val="0"/>
        <w:spacing w:after="0" w:line="360" w:lineRule="auto"/>
        <w:jc w:val="both"/>
        <w:rPr>
          <w:rFonts w:ascii="Book Antiqua" w:hAnsi="Book Antiqua"/>
          <w:sz w:val="24"/>
          <w:szCs w:val="24"/>
        </w:rPr>
      </w:pPr>
      <w:r w:rsidRPr="00593ED4">
        <w:rPr>
          <w:rFonts w:ascii="Book Antiqua" w:hAnsi="Book Antiqua"/>
          <w:b/>
          <w:sz w:val="24"/>
          <w:szCs w:val="24"/>
        </w:rPr>
        <w:t>Core tip:</w:t>
      </w:r>
      <w:r w:rsidR="00E5252B" w:rsidRPr="00593ED4">
        <w:rPr>
          <w:rFonts w:ascii="Book Antiqua" w:hAnsi="Book Antiqua"/>
          <w:sz w:val="24"/>
          <w:szCs w:val="24"/>
        </w:rPr>
        <w:t xml:space="preserve"> </w:t>
      </w:r>
      <w:bookmarkStart w:id="20" w:name="OLE_LINK466"/>
      <w:bookmarkStart w:id="21" w:name="OLE_LINK467"/>
      <w:r w:rsidRPr="00593ED4">
        <w:rPr>
          <w:rFonts w:ascii="Book Antiqua" w:hAnsi="Book Antiqua"/>
          <w:sz w:val="24"/>
          <w:szCs w:val="24"/>
        </w:rPr>
        <w:t>Short bowel syndrome in infants frequently leads to intestinal failure.</w:t>
      </w:r>
      <w:r w:rsidR="00E5252B" w:rsidRPr="00593ED4">
        <w:rPr>
          <w:rFonts w:ascii="Book Antiqua" w:hAnsi="Book Antiqua"/>
          <w:sz w:val="24"/>
          <w:szCs w:val="24"/>
        </w:rPr>
        <w:t xml:space="preserve"> </w:t>
      </w:r>
      <w:r w:rsidRPr="00593ED4">
        <w:rPr>
          <w:rFonts w:ascii="Book Antiqua" w:hAnsi="Book Antiqua"/>
          <w:sz w:val="24"/>
          <w:szCs w:val="24"/>
        </w:rPr>
        <w:t>The use of soybean-based parenteral lipids allowed a major increase in parenteral calories but its use has been associated with development of severe liver disease.</w:t>
      </w:r>
      <w:r w:rsidR="00E5252B" w:rsidRPr="00593ED4">
        <w:rPr>
          <w:rFonts w:ascii="Book Antiqua" w:hAnsi="Book Antiqua"/>
          <w:sz w:val="24"/>
          <w:szCs w:val="24"/>
        </w:rPr>
        <w:t xml:space="preserve"> </w:t>
      </w:r>
      <w:r w:rsidRPr="00593ED4">
        <w:rPr>
          <w:rFonts w:ascii="Book Antiqua" w:hAnsi="Book Antiqua"/>
          <w:sz w:val="24"/>
          <w:szCs w:val="24"/>
        </w:rPr>
        <w:t xml:space="preserve">In the study by Matsumoto </w:t>
      </w:r>
      <w:r w:rsidR="00775205" w:rsidRPr="00593ED4">
        <w:rPr>
          <w:rFonts w:ascii="Book Antiqua" w:hAnsi="Book Antiqua"/>
          <w:i/>
          <w:sz w:val="24"/>
          <w:szCs w:val="24"/>
        </w:rPr>
        <w:t>et al</w:t>
      </w:r>
      <w:r w:rsidRPr="00593ED4">
        <w:rPr>
          <w:rFonts w:ascii="Book Antiqua" w:hAnsi="Book Antiqua"/>
          <w:sz w:val="24"/>
          <w:szCs w:val="24"/>
        </w:rPr>
        <w:t>, six infants with liver failure secondary to parenteral nutrition experienced improvement and resolution of hyperbilirubinemia in response to a fish oil preparation, but when they came to liver/intestinal transplantation, 5 had persistent or worsening hepatic fibrosis. There may be other, better alternatives to Omegaven™.</w:t>
      </w:r>
      <w:bookmarkEnd w:id="20"/>
      <w:bookmarkEnd w:id="21"/>
    </w:p>
    <w:p w:rsidR="00A36BA6" w:rsidRPr="00593ED4" w:rsidRDefault="00A36BA6" w:rsidP="00D02B1C">
      <w:pPr>
        <w:adjustRightInd w:val="0"/>
        <w:snapToGrid w:val="0"/>
        <w:spacing w:after="0" w:line="360" w:lineRule="auto"/>
        <w:jc w:val="both"/>
        <w:rPr>
          <w:rFonts w:ascii="Book Antiqua" w:hAnsi="Book Antiqua"/>
          <w:bCs/>
          <w:sz w:val="24"/>
          <w:szCs w:val="24"/>
          <w:lang w:eastAsia="zh-CN"/>
        </w:rPr>
      </w:pPr>
    </w:p>
    <w:p w:rsidR="00172068" w:rsidRPr="00593ED4" w:rsidRDefault="00172068" w:rsidP="00D02B1C">
      <w:pPr>
        <w:adjustRightInd w:val="0"/>
        <w:snapToGrid w:val="0"/>
        <w:spacing w:after="0" w:line="360" w:lineRule="auto"/>
        <w:jc w:val="both"/>
        <w:rPr>
          <w:rFonts w:ascii="Book Antiqua" w:hAnsi="Book Antiqua"/>
          <w:bCs/>
          <w:sz w:val="24"/>
          <w:szCs w:val="24"/>
          <w:lang w:eastAsia="zh-CN"/>
        </w:rPr>
      </w:pPr>
      <w:bookmarkStart w:id="22" w:name="OLE_LINK468"/>
      <w:bookmarkStart w:id="23" w:name="OLE_LINK469"/>
      <w:proofErr w:type="spellStart"/>
      <w:r w:rsidRPr="00593ED4">
        <w:rPr>
          <w:rFonts w:ascii="Book Antiqua" w:hAnsi="Book Antiqua"/>
          <w:bCs/>
          <w:sz w:val="24"/>
          <w:szCs w:val="24"/>
          <w:lang w:eastAsia="zh-CN"/>
        </w:rPr>
        <w:t>ImseisE</w:t>
      </w:r>
      <w:proofErr w:type="spellEnd"/>
      <w:r w:rsidRPr="00593ED4">
        <w:rPr>
          <w:rFonts w:ascii="Book Antiqua" w:hAnsi="Book Antiqua"/>
          <w:bCs/>
          <w:sz w:val="24"/>
          <w:szCs w:val="24"/>
          <w:lang w:eastAsia="zh-CN"/>
        </w:rPr>
        <w:t>, Rhoads JM. Review on hepatic explant pathology of pediatric intestinal transplant recipients: Is it time for an oil change?</w:t>
      </w:r>
      <w:r w:rsidR="00E5252B" w:rsidRPr="00593ED4">
        <w:rPr>
          <w:rFonts w:ascii="Book Antiqua" w:hAnsi="Book Antiqua"/>
          <w:bCs/>
          <w:sz w:val="24"/>
          <w:szCs w:val="24"/>
          <w:lang w:eastAsia="zh-CN"/>
        </w:rPr>
        <w:t xml:space="preserve"> </w:t>
      </w:r>
      <w:r w:rsidRPr="00593ED4">
        <w:rPr>
          <w:rFonts w:ascii="Book Antiqua" w:hAnsi="Book Antiqua"/>
          <w:bCs/>
          <w:i/>
          <w:sz w:val="24"/>
          <w:szCs w:val="24"/>
          <w:lang w:eastAsia="zh-CN"/>
        </w:rPr>
        <w:t xml:space="preserve">World J </w:t>
      </w:r>
      <w:proofErr w:type="spellStart"/>
      <w:r w:rsidRPr="00593ED4">
        <w:rPr>
          <w:rFonts w:ascii="Book Antiqua" w:hAnsi="Book Antiqua"/>
          <w:bCs/>
          <w:i/>
          <w:sz w:val="24"/>
          <w:szCs w:val="24"/>
          <w:lang w:eastAsia="zh-CN"/>
        </w:rPr>
        <w:t>Gastroenterol</w:t>
      </w:r>
      <w:proofErr w:type="spellEnd"/>
      <w:r w:rsidRPr="00593ED4">
        <w:rPr>
          <w:rFonts w:ascii="Book Antiqua" w:hAnsi="Book Antiqua"/>
          <w:bCs/>
          <w:sz w:val="24"/>
          <w:szCs w:val="24"/>
          <w:lang w:eastAsia="zh-CN"/>
        </w:rPr>
        <w:t xml:space="preserve"> 2015; </w:t>
      </w:r>
      <w:proofErr w:type="gramStart"/>
      <w:r w:rsidRPr="00593ED4">
        <w:rPr>
          <w:rFonts w:ascii="Book Antiqua" w:hAnsi="Book Antiqua"/>
          <w:bCs/>
          <w:sz w:val="24"/>
          <w:szCs w:val="24"/>
          <w:lang w:eastAsia="zh-CN"/>
        </w:rPr>
        <w:t>In</w:t>
      </w:r>
      <w:proofErr w:type="gramEnd"/>
      <w:r w:rsidRPr="00593ED4">
        <w:rPr>
          <w:rFonts w:ascii="Book Antiqua" w:hAnsi="Book Antiqua"/>
          <w:bCs/>
          <w:sz w:val="24"/>
          <w:szCs w:val="24"/>
          <w:lang w:eastAsia="zh-CN"/>
        </w:rPr>
        <w:t xml:space="preserve"> press</w:t>
      </w:r>
    </w:p>
    <w:bookmarkEnd w:id="22"/>
    <w:bookmarkEnd w:id="23"/>
    <w:p w:rsidR="00172068" w:rsidRDefault="00172068" w:rsidP="00D02B1C">
      <w:pPr>
        <w:adjustRightInd w:val="0"/>
        <w:snapToGrid w:val="0"/>
        <w:spacing w:after="0" w:line="360" w:lineRule="auto"/>
        <w:jc w:val="both"/>
        <w:rPr>
          <w:rFonts w:ascii="Book Antiqua" w:hAnsi="Book Antiqua"/>
          <w:bCs/>
          <w:sz w:val="24"/>
          <w:szCs w:val="24"/>
          <w:lang w:eastAsia="zh-CN"/>
        </w:rPr>
      </w:pPr>
    </w:p>
    <w:p w:rsidR="003B57DB" w:rsidRPr="00593ED4" w:rsidRDefault="003B57DB" w:rsidP="00D02B1C">
      <w:pPr>
        <w:adjustRightInd w:val="0"/>
        <w:snapToGrid w:val="0"/>
        <w:spacing w:after="0" w:line="360" w:lineRule="auto"/>
        <w:jc w:val="both"/>
        <w:rPr>
          <w:rFonts w:ascii="Book Antiqua" w:hAnsi="Book Antiqua"/>
          <w:bCs/>
          <w:sz w:val="24"/>
          <w:szCs w:val="24"/>
          <w:lang w:eastAsia="zh-CN"/>
        </w:rPr>
      </w:pPr>
    </w:p>
    <w:p w:rsidR="00A36BA6" w:rsidRPr="00593ED4" w:rsidRDefault="00C25BEB" w:rsidP="00D02B1C">
      <w:pPr>
        <w:adjustRightInd w:val="0"/>
        <w:snapToGrid w:val="0"/>
        <w:spacing w:after="0" w:line="360" w:lineRule="auto"/>
        <w:jc w:val="both"/>
        <w:rPr>
          <w:rFonts w:ascii="Book Antiqua" w:hAnsi="Book Antiqua"/>
          <w:b/>
          <w:sz w:val="24"/>
          <w:szCs w:val="24"/>
          <w:lang w:eastAsia="zh-CN"/>
        </w:rPr>
      </w:pPr>
      <w:r w:rsidRPr="00593ED4">
        <w:rPr>
          <w:rFonts w:ascii="Book Antiqua" w:hAnsi="Book Antiqua"/>
          <w:b/>
          <w:sz w:val="24"/>
          <w:szCs w:val="24"/>
          <w:lang w:eastAsia="zh-CN"/>
        </w:rPr>
        <w:t>INTRODUCTION</w:t>
      </w:r>
    </w:p>
    <w:p w:rsidR="00A36BA6" w:rsidRPr="00593ED4" w:rsidRDefault="00C25BEB" w:rsidP="00D02B1C">
      <w:pPr>
        <w:adjustRightInd w:val="0"/>
        <w:snapToGrid w:val="0"/>
        <w:spacing w:after="0" w:line="360" w:lineRule="auto"/>
        <w:jc w:val="both"/>
        <w:rPr>
          <w:rFonts w:ascii="Book Antiqua" w:hAnsi="Book Antiqua"/>
          <w:sz w:val="24"/>
          <w:szCs w:val="24"/>
          <w:lang w:eastAsia="zh-CN"/>
        </w:rPr>
      </w:pPr>
      <w:r w:rsidRPr="00593ED4">
        <w:rPr>
          <w:rFonts w:ascii="Book Antiqua" w:hAnsi="Book Antiqua"/>
          <w:sz w:val="24"/>
          <w:szCs w:val="24"/>
        </w:rPr>
        <w:t xml:space="preserve">Matsumoto </w:t>
      </w:r>
      <w:r w:rsidR="00775205" w:rsidRPr="00593ED4">
        <w:rPr>
          <w:rFonts w:ascii="Book Antiqua" w:hAnsi="Book Antiqua"/>
          <w:i/>
          <w:sz w:val="24"/>
          <w:szCs w:val="24"/>
        </w:rPr>
        <w:t xml:space="preserve">et </w:t>
      </w:r>
      <w:proofErr w:type="gramStart"/>
      <w:r w:rsidR="00775205" w:rsidRPr="00593ED4">
        <w:rPr>
          <w:rFonts w:ascii="Book Antiqua" w:hAnsi="Book Antiqua"/>
          <w:i/>
          <w:sz w:val="24"/>
          <w:szCs w:val="24"/>
        </w:rPr>
        <w:t>al</w:t>
      </w:r>
      <w:proofErr w:type="gramEnd"/>
      <w:r w:rsidR="00D62D1A" w:rsidRPr="00593ED4">
        <w:rPr>
          <w:rFonts w:ascii="Book Antiqua" w:hAnsi="Book Antiqua"/>
          <w:sz w:val="24"/>
          <w:szCs w:val="24"/>
        </w:rPr>
        <w:fldChar w:fldCharType="begin"/>
      </w:r>
      <w:r w:rsidR="00D62D1A" w:rsidRPr="00593ED4">
        <w:rPr>
          <w:rFonts w:ascii="Book Antiqua" w:hAnsi="Book Antiqua"/>
          <w:sz w:val="24"/>
          <w:szCs w:val="24"/>
        </w:rPr>
        <w:instrText xml:space="preserve"> ADDIN REFMGR.CITE </w:instrText>
      </w:r>
      <w:r w:rsidR="00D62D1A" w:rsidRPr="00593ED4">
        <w:rPr>
          <w:rFonts w:ascii="Book Antiqua" w:hAnsi="Book Antiqua"/>
          <w:sz w:val="24"/>
          <w:szCs w:val="24"/>
        </w:rPr>
        <w:fldChar w:fldCharType="separate"/>
      </w:r>
      <w:r w:rsidR="00D62D1A" w:rsidRPr="00593ED4">
        <w:rPr>
          <w:rFonts w:ascii="Book Antiqua" w:hAnsi="Book Antiqua"/>
          <w:sz w:val="24"/>
          <w:szCs w:val="24"/>
        </w:rPr>
        <w:fldChar w:fldCharType="begin"/>
      </w:r>
      <w:r w:rsidR="00D62D1A" w:rsidRPr="00593ED4">
        <w:rPr>
          <w:rFonts w:ascii="Book Antiqua" w:hAnsi="Book Antiqua"/>
          <w:sz w:val="24"/>
          <w:szCs w:val="24"/>
        </w:rPr>
        <w:instrText xml:space="preserve"> ADDIN EN.CITE.DATA </w:instrText>
      </w:r>
      <w:r w:rsidR="00D62D1A" w:rsidRPr="00593ED4">
        <w:rPr>
          <w:rFonts w:ascii="Book Antiqua" w:hAnsi="Book Antiqua"/>
          <w:sz w:val="24"/>
          <w:szCs w:val="24"/>
        </w:rPr>
        <w:instrText>蜉</w:instrText>
      </w:r>
      <w:r w:rsidR="00D62D1A" w:rsidRPr="00593ED4">
        <w:rPr>
          <w:rFonts w:ascii="Book Antiqua" w:hAnsi="Book Antiqua"/>
          <w:sz w:val="24"/>
          <w:szCs w:val="24"/>
        </w:rPr>
        <w:fldChar w:fldCharType="end"/>
      </w:r>
      <w:r w:rsidR="00D62D1A" w:rsidRPr="00593ED4">
        <w:rPr>
          <w:rFonts w:ascii="Book Antiqua" w:hAnsi="Book Antiqua"/>
          <w:sz w:val="24"/>
          <w:szCs w:val="24"/>
          <w:vertAlign w:val="superscript"/>
        </w:rPr>
        <w:t>[1]</w:t>
      </w:r>
      <w:r w:rsidR="00D62D1A" w:rsidRPr="00593ED4">
        <w:rPr>
          <w:rFonts w:ascii="Book Antiqua" w:hAnsi="Book Antiqua"/>
          <w:sz w:val="24"/>
          <w:szCs w:val="24"/>
        </w:rPr>
        <w:fldChar w:fldCharType="end"/>
      </w:r>
      <w:r w:rsidRPr="00593ED4">
        <w:rPr>
          <w:rFonts w:ascii="Book Antiqua" w:hAnsi="Book Antiqua"/>
          <w:sz w:val="24"/>
          <w:szCs w:val="24"/>
        </w:rPr>
        <w:t xml:space="preserve"> recently published their observations on </w:t>
      </w:r>
      <w:bookmarkStart w:id="24" w:name="OLE_LINK318"/>
      <w:bookmarkStart w:id="25" w:name="OLE_LINK319"/>
      <w:r w:rsidR="006024C7" w:rsidRPr="00593ED4">
        <w:rPr>
          <w:rFonts w:ascii="Book Antiqua" w:hAnsi="Book Antiqua"/>
          <w:sz w:val="24"/>
          <w:szCs w:val="24"/>
        </w:rPr>
        <w:t>hepatic explant pathology of pediatric intestinal transplant recipients</w:t>
      </w:r>
      <w:bookmarkEnd w:id="24"/>
      <w:bookmarkEnd w:id="25"/>
      <w:r w:rsidRPr="00593ED4">
        <w:rPr>
          <w:rFonts w:ascii="Book Antiqua" w:hAnsi="Book Antiqua"/>
          <w:sz w:val="24"/>
          <w:szCs w:val="24"/>
        </w:rPr>
        <w:t>.</w:t>
      </w:r>
      <w:r w:rsidR="00E5252B" w:rsidRPr="00593ED4">
        <w:rPr>
          <w:rFonts w:ascii="Book Antiqua" w:hAnsi="Book Antiqua"/>
          <w:sz w:val="24"/>
          <w:szCs w:val="24"/>
        </w:rPr>
        <w:t xml:space="preserve"> </w:t>
      </w:r>
      <w:r w:rsidRPr="00593ED4">
        <w:rPr>
          <w:rFonts w:ascii="Book Antiqua" w:hAnsi="Book Antiqua"/>
          <w:sz w:val="24"/>
          <w:szCs w:val="24"/>
        </w:rPr>
        <w:t>The study group evaluated explant livers at the time of intestinal transplantation in 7 children who received intravenous omega-3 fatty acids (O3FA) for a mean of 16 months before transplant. Me</w:t>
      </w:r>
      <w:r w:rsidR="003B57DB">
        <w:rPr>
          <w:rFonts w:ascii="Book Antiqua" w:hAnsi="Book Antiqua"/>
          <w:sz w:val="24"/>
          <w:szCs w:val="24"/>
        </w:rPr>
        <w:t xml:space="preserve">dian total bilirubin fell from </w:t>
      </w:r>
      <w:r w:rsidR="003B57DB" w:rsidRPr="003B57DB">
        <w:rPr>
          <w:rFonts w:ascii="Book Antiqua" w:hAnsi="Book Antiqua"/>
          <w:sz w:val="24"/>
          <w:szCs w:val="24"/>
        </w:rPr>
        <w:t>approximately</w:t>
      </w:r>
      <w:r w:rsidR="003B57DB">
        <w:rPr>
          <w:rFonts w:ascii="Book Antiqua" w:hAnsi="Book Antiqua"/>
          <w:sz w:val="24"/>
          <w:szCs w:val="24"/>
          <w:lang w:eastAsia="zh-CN"/>
        </w:rPr>
        <w:t xml:space="preserve"> </w:t>
      </w:r>
      <w:r w:rsidRPr="00593ED4">
        <w:rPr>
          <w:rFonts w:ascii="Book Antiqua" w:hAnsi="Book Antiqua"/>
          <w:sz w:val="24"/>
          <w:szCs w:val="24"/>
        </w:rPr>
        <w:t>7</w:t>
      </w:r>
      <w:r w:rsidR="006024C7" w:rsidRPr="00593ED4">
        <w:rPr>
          <w:rFonts w:ascii="Book Antiqua" w:hAnsi="Book Antiqua"/>
          <w:sz w:val="24"/>
          <w:szCs w:val="24"/>
          <w:lang w:eastAsia="zh-CN"/>
        </w:rPr>
        <w:t xml:space="preserve"> </w:t>
      </w:r>
      <w:r w:rsidRPr="00593ED4">
        <w:rPr>
          <w:rFonts w:ascii="Book Antiqua" w:hAnsi="Book Antiqua"/>
          <w:sz w:val="24"/>
          <w:szCs w:val="24"/>
        </w:rPr>
        <w:t>mg/</w:t>
      </w:r>
      <w:proofErr w:type="spellStart"/>
      <w:r w:rsidRPr="00593ED4">
        <w:rPr>
          <w:rFonts w:ascii="Book Antiqua" w:hAnsi="Book Antiqua"/>
          <w:sz w:val="24"/>
          <w:szCs w:val="24"/>
        </w:rPr>
        <w:t>dL</w:t>
      </w:r>
      <w:proofErr w:type="spellEnd"/>
      <w:r w:rsidR="006024C7" w:rsidRPr="00593ED4">
        <w:rPr>
          <w:rFonts w:ascii="Book Antiqua" w:hAnsi="Book Antiqua"/>
          <w:sz w:val="24"/>
          <w:szCs w:val="24"/>
          <w:lang w:eastAsia="zh-CN"/>
        </w:rPr>
        <w:t xml:space="preserve"> </w:t>
      </w:r>
      <w:r w:rsidRPr="00593ED4">
        <w:rPr>
          <w:rFonts w:ascii="Book Antiqua" w:hAnsi="Book Antiqua"/>
          <w:sz w:val="24"/>
          <w:szCs w:val="24"/>
        </w:rPr>
        <w:t>(total) to 0</w:t>
      </w:r>
      <w:r w:rsidR="006024C7" w:rsidRPr="00593ED4">
        <w:rPr>
          <w:rFonts w:ascii="Book Antiqua" w:hAnsi="Book Antiqua"/>
          <w:sz w:val="24"/>
          <w:szCs w:val="24"/>
          <w:lang w:eastAsia="zh-CN"/>
        </w:rPr>
        <w:t xml:space="preserve"> </w:t>
      </w:r>
      <w:r w:rsidRPr="00593ED4">
        <w:rPr>
          <w:rFonts w:ascii="Book Antiqua" w:hAnsi="Book Antiqua"/>
          <w:sz w:val="24"/>
          <w:szCs w:val="24"/>
        </w:rPr>
        <w:t>mg/</w:t>
      </w:r>
      <w:proofErr w:type="spellStart"/>
      <w:r w:rsidRPr="00593ED4">
        <w:rPr>
          <w:rFonts w:ascii="Book Antiqua" w:hAnsi="Book Antiqua"/>
          <w:sz w:val="24"/>
          <w:szCs w:val="24"/>
        </w:rPr>
        <w:t>dL</w:t>
      </w:r>
      <w:proofErr w:type="spellEnd"/>
      <w:r w:rsidRPr="00593ED4">
        <w:rPr>
          <w:rFonts w:ascii="Book Antiqua" w:hAnsi="Book Antiqua"/>
          <w:sz w:val="24"/>
          <w:szCs w:val="24"/>
        </w:rPr>
        <w:t xml:space="preserve"> at the time of transplant, a level which was significantly better than the comparative levels of a matched cohort of children on soybean-based omega-6 fatty acid lipids.</w:t>
      </w:r>
      <w:r w:rsidR="00E5252B" w:rsidRPr="00593ED4">
        <w:rPr>
          <w:rFonts w:ascii="Book Antiqua" w:hAnsi="Book Antiqua"/>
          <w:sz w:val="24"/>
          <w:szCs w:val="24"/>
        </w:rPr>
        <w:t xml:space="preserve"> </w:t>
      </w:r>
      <w:r w:rsidRPr="00593ED4">
        <w:rPr>
          <w:rFonts w:ascii="Book Antiqua" w:hAnsi="Book Antiqua"/>
          <w:sz w:val="24"/>
          <w:szCs w:val="24"/>
        </w:rPr>
        <w:t xml:space="preserve">However, all 7 of the </w:t>
      </w:r>
      <w:r w:rsidR="006024C7" w:rsidRPr="00593ED4">
        <w:rPr>
          <w:rFonts w:ascii="Book Antiqua" w:hAnsi="Book Antiqua"/>
          <w:sz w:val="24"/>
          <w:szCs w:val="24"/>
          <w:lang w:eastAsia="zh-CN"/>
        </w:rPr>
        <w:t>O</w:t>
      </w:r>
      <w:r w:rsidRPr="00593ED4">
        <w:rPr>
          <w:rFonts w:ascii="Book Antiqua" w:hAnsi="Book Antiqua"/>
          <w:sz w:val="24"/>
          <w:szCs w:val="24"/>
        </w:rPr>
        <w:t>3FA-treated patients had advanced fibrosis (stage 3 or 4) on explant pathologic examination.</w:t>
      </w:r>
      <w:r w:rsidR="00E5252B" w:rsidRPr="00593ED4">
        <w:rPr>
          <w:rFonts w:ascii="Book Antiqua" w:hAnsi="Book Antiqua"/>
          <w:sz w:val="24"/>
          <w:szCs w:val="24"/>
        </w:rPr>
        <w:t xml:space="preserve"> </w:t>
      </w:r>
      <w:r w:rsidRPr="00593ED4">
        <w:rPr>
          <w:rFonts w:ascii="Book Antiqua" w:hAnsi="Book Antiqua"/>
          <w:sz w:val="24"/>
          <w:szCs w:val="24"/>
        </w:rPr>
        <w:t xml:space="preserve">Histologic inflammatory scores were marginally lower in the </w:t>
      </w:r>
      <w:r w:rsidR="006024C7" w:rsidRPr="00593ED4">
        <w:rPr>
          <w:rFonts w:ascii="Book Antiqua" w:hAnsi="Book Antiqua"/>
          <w:sz w:val="24"/>
          <w:szCs w:val="24"/>
          <w:lang w:eastAsia="zh-CN"/>
        </w:rPr>
        <w:t>O</w:t>
      </w:r>
      <w:r w:rsidRPr="00593ED4">
        <w:rPr>
          <w:rFonts w:ascii="Book Antiqua" w:hAnsi="Book Antiqua"/>
          <w:sz w:val="24"/>
          <w:szCs w:val="24"/>
        </w:rPr>
        <w:t>3FA group with similar degrees of advanced fibrosis as in the soybean oil control group. The authors concluded that O3FA may have a limited role in preventing hepatic fibrosis associated with chronic parenteral nutrition.</w:t>
      </w:r>
    </w:p>
    <w:p w:rsidR="006024C7" w:rsidRPr="00593ED4" w:rsidRDefault="006024C7" w:rsidP="00D02B1C">
      <w:pPr>
        <w:adjustRightInd w:val="0"/>
        <w:snapToGrid w:val="0"/>
        <w:spacing w:after="0" w:line="360" w:lineRule="auto"/>
        <w:jc w:val="both"/>
        <w:rPr>
          <w:rFonts w:ascii="Book Antiqua" w:hAnsi="Book Antiqua"/>
          <w:sz w:val="24"/>
          <w:szCs w:val="24"/>
          <w:lang w:eastAsia="zh-CN"/>
        </w:rPr>
      </w:pPr>
    </w:p>
    <w:p w:rsidR="00A36BA6" w:rsidRPr="00593ED4" w:rsidRDefault="006024C7" w:rsidP="00D02B1C">
      <w:pPr>
        <w:adjustRightInd w:val="0"/>
        <w:snapToGrid w:val="0"/>
        <w:spacing w:after="0" w:line="360" w:lineRule="auto"/>
        <w:jc w:val="both"/>
        <w:rPr>
          <w:rFonts w:ascii="Book Antiqua" w:hAnsi="Book Antiqua"/>
          <w:b/>
          <w:sz w:val="24"/>
          <w:szCs w:val="24"/>
          <w:lang w:eastAsia="zh-CN"/>
        </w:rPr>
      </w:pPr>
      <w:r w:rsidRPr="00593ED4">
        <w:rPr>
          <w:rFonts w:ascii="Book Antiqua" w:hAnsi="Book Antiqua"/>
          <w:b/>
          <w:sz w:val="24"/>
          <w:szCs w:val="24"/>
          <w:lang w:eastAsia="zh-CN"/>
        </w:rPr>
        <w:t>COMMENT</w:t>
      </w:r>
      <w:bookmarkStart w:id="26" w:name="_GoBack"/>
      <w:bookmarkEnd w:id="26"/>
    </w:p>
    <w:p w:rsidR="00A36BA6" w:rsidRPr="00593ED4" w:rsidRDefault="00C25BEB" w:rsidP="00D02B1C">
      <w:pPr>
        <w:adjustRightInd w:val="0"/>
        <w:snapToGrid w:val="0"/>
        <w:spacing w:after="0" w:line="360" w:lineRule="auto"/>
        <w:jc w:val="both"/>
        <w:rPr>
          <w:rFonts w:ascii="Book Antiqua" w:hAnsi="Book Antiqua"/>
          <w:b/>
          <w:sz w:val="24"/>
          <w:szCs w:val="24"/>
        </w:rPr>
      </w:pPr>
      <w:r w:rsidRPr="00593ED4">
        <w:rPr>
          <w:rFonts w:ascii="Book Antiqua" w:hAnsi="Book Antiqua"/>
          <w:sz w:val="24"/>
          <w:szCs w:val="24"/>
        </w:rPr>
        <w:t>Short bowel syndrome is a relatively common, sometimes lethal, and highly costly medical problem in North America.</w:t>
      </w:r>
      <w:r w:rsidR="00E5252B" w:rsidRPr="00593ED4">
        <w:rPr>
          <w:rFonts w:ascii="Book Antiqua" w:hAnsi="Book Antiqua"/>
          <w:sz w:val="24"/>
          <w:szCs w:val="24"/>
        </w:rPr>
        <w:t xml:space="preserve"> </w:t>
      </w:r>
      <w:r w:rsidRPr="00593ED4">
        <w:rPr>
          <w:rFonts w:ascii="Book Antiqua" w:hAnsi="Book Antiqua"/>
          <w:sz w:val="24"/>
          <w:szCs w:val="24"/>
        </w:rPr>
        <w:t>Short bowel syndrome (SBS) frequently leads to intestinal failure, defined as inadequate intestinal absorption of nutrients, water and/or electrolytes, resulting in the inability to support health, growth and development and necessitating parenteral nutrition.</w:t>
      </w:r>
      <w:r w:rsidR="00E5252B" w:rsidRPr="00593ED4">
        <w:rPr>
          <w:rFonts w:ascii="Book Antiqua" w:hAnsi="Book Antiqua"/>
          <w:sz w:val="24"/>
          <w:szCs w:val="24"/>
        </w:rPr>
        <w:t xml:space="preserve"> </w:t>
      </w:r>
    </w:p>
    <w:p w:rsidR="00A36BA6" w:rsidRPr="00593ED4" w:rsidRDefault="00C25BEB" w:rsidP="00D02B1C">
      <w:pPr>
        <w:adjustRightInd w:val="0"/>
        <w:snapToGrid w:val="0"/>
        <w:spacing w:after="0" w:line="360" w:lineRule="auto"/>
        <w:ind w:firstLineChars="100" w:firstLine="240"/>
        <w:jc w:val="both"/>
        <w:rPr>
          <w:rFonts w:ascii="Book Antiqua" w:hAnsi="Book Antiqua"/>
          <w:sz w:val="24"/>
          <w:szCs w:val="24"/>
        </w:rPr>
      </w:pPr>
      <w:r w:rsidRPr="00593ED4">
        <w:rPr>
          <w:rFonts w:ascii="Book Antiqua" w:hAnsi="Book Antiqua"/>
          <w:sz w:val="24"/>
          <w:szCs w:val="24"/>
        </w:rPr>
        <w:t>Traditionally, about 30% of parenteral calories have been provided by lipids.</w:t>
      </w:r>
      <w:r w:rsidR="00E5252B" w:rsidRPr="00593ED4">
        <w:rPr>
          <w:rFonts w:ascii="Book Antiqua" w:hAnsi="Book Antiqua"/>
          <w:sz w:val="24"/>
          <w:szCs w:val="24"/>
        </w:rPr>
        <w:t xml:space="preserve"> </w:t>
      </w:r>
      <w:proofErr w:type="spellStart"/>
      <w:r w:rsidRPr="00593ED4">
        <w:rPr>
          <w:rFonts w:ascii="Book Antiqua" w:hAnsi="Book Antiqua"/>
          <w:sz w:val="24"/>
          <w:szCs w:val="24"/>
        </w:rPr>
        <w:t>Wretlind</w:t>
      </w:r>
      <w:proofErr w:type="spellEnd"/>
      <w:r w:rsidRPr="00593ED4">
        <w:rPr>
          <w:rFonts w:ascii="Book Antiqua" w:hAnsi="Book Antiqua"/>
          <w:sz w:val="24"/>
          <w:szCs w:val="24"/>
        </w:rPr>
        <w:t xml:space="preserve"> developed the first commercially available and relatively safe formulation called Intralipid fifty years ago</w:t>
      </w:r>
      <w:r w:rsidRPr="00593ED4">
        <w:rPr>
          <w:rFonts w:ascii="Book Antiqua" w:hAnsi="Book Antiqua"/>
          <w:sz w:val="24"/>
          <w:szCs w:val="24"/>
          <w:vertAlign w:val="superscript"/>
        </w:rPr>
        <w:fldChar w:fldCharType="begin"/>
      </w:r>
      <w:r w:rsidRPr="00593ED4">
        <w:rPr>
          <w:rFonts w:ascii="Book Antiqua" w:hAnsi="Book Antiqua"/>
          <w:sz w:val="24"/>
          <w:szCs w:val="24"/>
          <w:vertAlign w:val="superscript"/>
        </w:rPr>
        <w:instrText xml:space="preserve"> ADDIN REFMGR.CITE &lt;Refman&gt;&lt;Cite&gt;&lt;Author&gt;Bark&lt;/Author&gt;&lt;Year&gt;1976&lt;/Year&gt;&lt;RecNum&gt;1&lt;/RecNum&gt;&lt;IDText&gt;Nitrogen-sparing effect of fat emulsion compared with glucose in the postoperative period&lt;/IDText&gt;&lt;MDL Ref_Type="Journal"&gt;&lt;Ref_Type&gt;Journal&lt;/Ref_Type&gt;&lt;Ref_ID&gt;1&lt;/Ref_ID&gt;&lt;Title_Primary&gt;Nitrogen-sparing effect of fat emulsion compared with glucose in the postoperative period&lt;/Title_Primary&gt;&lt;Authors_Primary&gt;Bark,S.&lt;/Authors_Primary&gt;&lt;Authors_Primary&gt;Holm,I.&lt;/Authors_Primary&gt;&lt;Authors_Primary&gt;Hakansson,I.&lt;/Authors_Primary&gt;&lt;Authors_Primary&gt;Wretlind,A.&lt;/Authors_Primary&gt;&lt;Date_Primary&gt;1976&lt;/Date_Primary&gt;&lt;Keywords&gt;administration &amp;amp; dosage&lt;/Keywords&gt;&lt;Keywords&gt;Amino Acids&lt;/Keywords&gt;&lt;Keywords&gt;Dietary Fats&lt;/Keywords&gt;&lt;Keywords&gt;Emulsions&lt;/Keywords&gt;&lt;Keywords&gt;Energy Metabolism&lt;/Keywords&gt;&lt;Keywords&gt;Fructose&lt;/Keywords&gt;&lt;Keywords&gt;Gastrectomy&lt;/Keywords&gt;&lt;Keywords&gt;Glucose&lt;/Keywords&gt;&lt;Keywords&gt;Humans&lt;/Keywords&gt;&lt;Keywords&gt;Injections,Intravenous&lt;/Keywords&gt;&lt;Keywords&gt;metabolism&lt;/Keywords&gt;&lt;Keywords&gt;Nitrogen&lt;/Keywords&gt;&lt;Keywords&gt;Parenteral Nutrition&lt;/Keywords&gt;&lt;Keywords&gt;Postoperative Care&lt;/Keywords&gt;&lt;Reprint&gt;Not in File&lt;/Reprint&gt;&lt;Start_Page&gt;423&lt;/Start_Page&gt;&lt;End_Page&gt;427&lt;/End_Page&gt;&lt;Periodical&gt;Acta Chir Scand.&lt;/Periodical&gt;&lt;Volume&gt;142&lt;/Volume&gt;&lt;Issue&gt;6&lt;/Issue&gt;&lt;User_Def_5&gt;&lt;f name="Times New Roman"&gt;827173 &lt;/f&gt;&lt;/User_Def_5&gt;&lt;Web_URL&gt;PM:827173&lt;/Web_URL&gt;&lt;ZZ_JournalStdAbbrev&gt;&lt;f name="System"&gt;Acta Chir Scand.&lt;/f&gt;&lt;/ZZ_JournalStdAbbrev&gt;&lt;ZZ_WorkformID&gt;1&lt;/ZZ_WorkformID&gt;&lt;/MDL&gt;&lt;/Cite&gt;&lt;/Refman&gt;</w:instrText>
      </w:r>
      <w:r w:rsidRPr="00593ED4">
        <w:rPr>
          <w:rFonts w:ascii="Book Antiqua" w:hAnsi="Book Antiqua"/>
          <w:sz w:val="24"/>
          <w:szCs w:val="24"/>
          <w:vertAlign w:val="superscript"/>
        </w:rPr>
        <w:fldChar w:fldCharType="separate"/>
      </w:r>
      <w:r w:rsidRPr="00593ED4">
        <w:rPr>
          <w:rFonts w:ascii="Book Antiqua" w:hAnsi="Book Antiqua"/>
          <w:sz w:val="24"/>
          <w:szCs w:val="24"/>
          <w:vertAlign w:val="superscript"/>
        </w:rPr>
        <w:t>[2]</w:t>
      </w:r>
      <w:r w:rsidRPr="00593ED4">
        <w:rPr>
          <w:rFonts w:ascii="Book Antiqua" w:hAnsi="Book Antiqua"/>
          <w:sz w:val="24"/>
          <w:szCs w:val="24"/>
          <w:vertAlign w:val="superscript"/>
        </w:rPr>
        <w:fldChar w:fldCharType="end"/>
      </w:r>
      <w:r w:rsidRPr="00593ED4">
        <w:rPr>
          <w:rFonts w:ascii="Book Antiqua" w:hAnsi="Book Antiqua"/>
          <w:sz w:val="24"/>
          <w:szCs w:val="24"/>
        </w:rPr>
        <w:t>.</w:t>
      </w:r>
      <w:r w:rsidR="00E5252B" w:rsidRPr="00593ED4">
        <w:rPr>
          <w:rFonts w:ascii="Book Antiqua" w:hAnsi="Book Antiqua"/>
          <w:sz w:val="24"/>
          <w:szCs w:val="24"/>
        </w:rPr>
        <w:t xml:space="preserve"> </w:t>
      </w:r>
      <w:r w:rsidRPr="00593ED4">
        <w:rPr>
          <w:rFonts w:ascii="Book Antiqua" w:hAnsi="Book Antiqua"/>
          <w:sz w:val="24"/>
          <w:szCs w:val="24"/>
        </w:rPr>
        <w:t>This formulation was composed of soybean oil emulsified in an egg yolk-derived phospholipid layer to simulate enteral fat absorption.</w:t>
      </w:r>
      <w:r w:rsidR="00E5252B" w:rsidRPr="00593ED4">
        <w:rPr>
          <w:rFonts w:ascii="Book Antiqua" w:hAnsi="Book Antiqua"/>
          <w:sz w:val="24"/>
          <w:szCs w:val="24"/>
        </w:rPr>
        <w:t xml:space="preserve"> </w:t>
      </w:r>
      <w:r w:rsidRPr="00593ED4">
        <w:rPr>
          <w:rFonts w:ascii="Book Antiqua" w:hAnsi="Book Antiqua"/>
          <w:sz w:val="24"/>
          <w:szCs w:val="24"/>
        </w:rPr>
        <w:t>After introduction of this lipid formulation, numerous beneficial effects were noted, including improvements in hyperglycemia, hepatic steatosis, and essential fatty acid deficiency.</w:t>
      </w:r>
      <w:r w:rsidR="00E5252B" w:rsidRPr="00593ED4">
        <w:rPr>
          <w:rFonts w:ascii="Book Antiqua" w:hAnsi="Book Antiqua"/>
          <w:sz w:val="24"/>
          <w:szCs w:val="24"/>
        </w:rPr>
        <w:t xml:space="preserve"> </w:t>
      </w:r>
      <w:r w:rsidRPr="00593ED4">
        <w:rPr>
          <w:rFonts w:ascii="Book Antiqua" w:hAnsi="Book Antiqua"/>
          <w:sz w:val="24"/>
          <w:szCs w:val="24"/>
        </w:rPr>
        <w:t>Since then, other formulations of parenteral lipid have been developed, and most of these formulations are plant (soybean)-derived emulsions.</w:t>
      </w:r>
    </w:p>
    <w:p w:rsidR="00A36BA6" w:rsidRPr="00593ED4" w:rsidRDefault="00C25BEB" w:rsidP="00D02B1C">
      <w:pPr>
        <w:adjustRightInd w:val="0"/>
        <w:snapToGrid w:val="0"/>
        <w:spacing w:after="0" w:line="360" w:lineRule="auto"/>
        <w:ind w:firstLineChars="100" w:firstLine="240"/>
        <w:jc w:val="both"/>
        <w:rPr>
          <w:rFonts w:ascii="Book Antiqua" w:hAnsi="Book Antiqua"/>
          <w:sz w:val="24"/>
          <w:szCs w:val="24"/>
        </w:rPr>
      </w:pPr>
      <w:r w:rsidRPr="00593ED4">
        <w:rPr>
          <w:rFonts w:ascii="Book Antiqua" w:hAnsi="Book Antiqua"/>
          <w:sz w:val="24"/>
          <w:szCs w:val="24"/>
        </w:rPr>
        <w:t>While use of parenteral lipid allowed significant improvement in morbidity and mortality in patients with intestinal failure, its use has been associated with development of severe and often life-threatening liver disease.</w:t>
      </w:r>
      <w:r w:rsidR="00E5252B" w:rsidRPr="00593ED4">
        <w:rPr>
          <w:rFonts w:ascii="Book Antiqua" w:hAnsi="Book Antiqua"/>
          <w:sz w:val="24"/>
          <w:szCs w:val="24"/>
        </w:rPr>
        <w:t xml:space="preserve"> </w:t>
      </w:r>
      <w:r w:rsidRPr="00593ED4">
        <w:rPr>
          <w:rFonts w:ascii="Book Antiqua" w:hAnsi="Book Antiqua"/>
          <w:sz w:val="24"/>
          <w:szCs w:val="24"/>
        </w:rPr>
        <w:t>Lipid overload syndrome was reported in infants receiving parenteral lipid at doses &gt;</w:t>
      </w:r>
      <w:r w:rsidR="006024C7" w:rsidRPr="00593ED4">
        <w:rPr>
          <w:rFonts w:ascii="Book Antiqua" w:hAnsi="Book Antiqua"/>
          <w:sz w:val="24"/>
          <w:szCs w:val="24"/>
          <w:lang w:eastAsia="zh-CN"/>
        </w:rPr>
        <w:t xml:space="preserve"> </w:t>
      </w:r>
      <w:r w:rsidRPr="00593ED4">
        <w:rPr>
          <w:rFonts w:ascii="Book Antiqua" w:hAnsi="Book Antiqua"/>
          <w:sz w:val="24"/>
          <w:szCs w:val="24"/>
        </w:rPr>
        <w:t>4 gm/</w:t>
      </w:r>
      <w:proofErr w:type="spellStart"/>
      <w:r w:rsidRPr="00593ED4">
        <w:rPr>
          <w:rFonts w:ascii="Book Antiqua" w:hAnsi="Book Antiqua"/>
          <w:sz w:val="24"/>
          <w:szCs w:val="24"/>
        </w:rPr>
        <w:t>kg.d</w:t>
      </w:r>
      <w:proofErr w:type="spellEnd"/>
      <w:r w:rsidRPr="00593ED4">
        <w:rPr>
          <w:rFonts w:ascii="Book Antiqua" w:hAnsi="Book Antiqua"/>
          <w:sz w:val="24"/>
          <w:szCs w:val="24"/>
        </w:rPr>
        <w:t xml:space="preserve">, manifested by symptoms of elevated liver enzymes, hepatosplenomegaly, coagulopathy, and </w:t>
      </w:r>
      <w:proofErr w:type="gramStart"/>
      <w:r w:rsidRPr="00593ED4">
        <w:rPr>
          <w:rFonts w:ascii="Book Antiqua" w:hAnsi="Book Antiqua"/>
          <w:sz w:val="24"/>
          <w:szCs w:val="24"/>
        </w:rPr>
        <w:t>thrombocytopenia</w:t>
      </w:r>
      <w:proofErr w:type="gramEnd"/>
      <w:r w:rsidRPr="00593ED4">
        <w:rPr>
          <w:rFonts w:ascii="Book Antiqua" w:hAnsi="Book Antiqua"/>
          <w:sz w:val="24"/>
          <w:szCs w:val="24"/>
        </w:rPr>
        <w:fldChar w:fldCharType="begin"/>
      </w:r>
      <w:r w:rsidRPr="00593ED4">
        <w:rPr>
          <w:rFonts w:ascii="Book Antiqua" w:hAnsi="Book Antiqua"/>
          <w:sz w:val="24"/>
          <w:szCs w:val="24"/>
        </w:rPr>
        <w:instrText xml:space="preserve"> ADDIN REFMGR.CITE </w:instrText>
      </w:r>
      <w:r w:rsidRPr="00593ED4">
        <w:rPr>
          <w:rFonts w:ascii="Book Antiqua" w:hAnsi="Book Antiqua"/>
          <w:sz w:val="24"/>
          <w:szCs w:val="24"/>
        </w:rPr>
        <w:fldChar w:fldCharType="separate"/>
      </w:r>
      <w:r w:rsidRPr="00593ED4">
        <w:rPr>
          <w:rFonts w:ascii="Book Antiqua" w:hAnsi="Book Antiqua"/>
          <w:sz w:val="24"/>
          <w:szCs w:val="24"/>
        </w:rPr>
        <w:fldChar w:fldCharType="begin"/>
      </w:r>
      <w:r w:rsidRPr="00593ED4">
        <w:rPr>
          <w:rFonts w:ascii="Book Antiqua" w:hAnsi="Book Antiqua"/>
          <w:sz w:val="24"/>
          <w:szCs w:val="24"/>
        </w:rPr>
        <w:instrText xml:space="preserve"> ADDIN EN.CITE.DATA </w:instrText>
      </w:r>
      <w:r w:rsidRPr="00593ED4">
        <w:rPr>
          <w:rFonts w:ascii="Book Antiqua" w:hAnsi="Book Antiqua"/>
          <w:sz w:val="24"/>
          <w:szCs w:val="24"/>
        </w:rPr>
        <w:instrText>蜉</w:instrText>
      </w:r>
      <w:r w:rsidRPr="00593ED4">
        <w:rPr>
          <w:rFonts w:ascii="Book Antiqua" w:hAnsi="Book Antiqua"/>
          <w:sz w:val="24"/>
          <w:szCs w:val="24"/>
        </w:rPr>
        <w:fldChar w:fldCharType="end"/>
      </w:r>
      <w:r w:rsidRPr="00593ED4">
        <w:rPr>
          <w:rFonts w:ascii="Book Antiqua" w:hAnsi="Book Antiqua"/>
          <w:sz w:val="24"/>
          <w:szCs w:val="24"/>
          <w:vertAlign w:val="superscript"/>
        </w:rPr>
        <w:t>[3,4]</w:t>
      </w:r>
      <w:r w:rsidRPr="00593ED4">
        <w:rPr>
          <w:rFonts w:ascii="Book Antiqua" w:hAnsi="Book Antiqua"/>
          <w:sz w:val="24"/>
          <w:szCs w:val="24"/>
        </w:rPr>
        <w:fldChar w:fldCharType="end"/>
      </w:r>
      <w:r w:rsidRPr="00593ED4">
        <w:rPr>
          <w:rFonts w:ascii="Book Antiqua" w:hAnsi="Book Antiqua"/>
          <w:sz w:val="24"/>
          <w:szCs w:val="24"/>
        </w:rPr>
        <w:t>.</w:t>
      </w:r>
      <w:r w:rsidR="00E5252B" w:rsidRPr="00593ED4">
        <w:rPr>
          <w:rFonts w:ascii="Book Antiqua" w:hAnsi="Book Antiqua"/>
          <w:sz w:val="24"/>
          <w:szCs w:val="24"/>
        </w:rPr>
        <w:t xml:space="preserve"> </w:t>
      </w:r>
      <w:r w:rsidRPr="00593ED4">
        <w:rPr>
          <w:rFonts w:ascii="Book Antiqua" w:hAnsi="Book Antiqua"/>
          <w:sz w:val="24"/>
          <w:szCs w:val="24"/>
        </w:rPr>
        <w:t>A higher incidence of cholestasis and liver fibrosis has subsequently been reported in patients chronically receiving parenteral lipid doses of &gt;</w:t>
      </w:r>
      <w:r w:rsidR="006024C7" w:rsidRPr="00593ED4">
        <w:rPr>
          <w:rFonts w:ascii="Book Antiqua" w:hAnsi="Book Antiqua"/>
          <w:sz w:val="24"/>
          <w:szCs w:val="24"/>
          <w:lang w:eastAsia="zh-CN"/>
        </w:rPr>
        <w:t xml:space="preserve"> </w:t>
      </w:r>
      <w:r w:rsidRPr="00593ED4">
        <w:rPr>
          <w:rFonts w:ascii="Book Antiqua" w:hAnsi="Book Antiqua"/>
          <w:sz w:val="24"/>
          <w:szCs w:val="24"/>
        </w:rPr>
        <w:t>2 gm/</w:t>
      </w:r>
      <w:proofErr w:type="spellStart"/>
      <w:r w:rsidRPr="00593ED4">
        <w:rPr>
          <w:rFonts w:ascii="Book Antiqua" w:hAnsi="Book Antiqua"/>
          <w:sz w:val="24"/>
          <w:szCs w:val="24"/>
        </w:rPr>
        <w:t>kg.d</w:t>
      </w:r>
      <w:proofErr w:type="spellEnd"/>
      <w:r w:rsidRPr="00593ED4">
        <w:rPr>
          <w:rFonts w:ascii="Book Antiqua" w:hAnsi="Book Antiqua"/>
          <w:sz w:val="24"/>
          <w:szCs w:val="24"/>
          <w:vertAlign w:val="superscript"/>
        </w:rPr>
        <w:fldChar w:fldCharType="begin"/>
      </w:r>
      <w:r w:rsidRPr="00593ED4">
        <w:rPr>
          <w:rFonts w:ascii="Book Antiqua" w:hAnsi="Book Antiqua"/>
          <w:sz w:val="24"/>
          <w:szCs w:val="24"/>
          <w:vertAlign w:val="superscript"/>
        </w:rPr>
        <w:instrText xml:space="preserve"> ADDIN REFMGR.CITE &lt;Refman&gt;&lt;Cite&gt;&lt;Author&gt;Cavicchi&lt;/Author&gt;&lt;Year&gt;2000&lt;/Year&gt;&lt;RecNum&gt;2&lt;/RecNum&gt;&lt;IDText&gt;Prevalence of liver disease and contributing factors in patients receiving home parenteral nutrition for permanent intestinal failure&lt;/IDText&gt;&lt;MDL Ref_Type="Journal"&gt;&lt;Ref_Type&gt;Journal&lt;/Ref_Type&gt;&lt;Ref_ID&gt;2&lt;/Ref_ID&gt;&lt;Title_Primary&gt;Prevalence of liver disease and contributing factors in patients receiving home parenteral nutrition for permanent intestinal failure&lt;/Title_Primary&gt;&lt;Authors_Primary&gt;Cavicchi,M.&lt;/Authors_Primary&gt;&lt;Authors_Primary&gt;Beau,P.&lt;/Authors_Primary&gt;&lt;Authors_Primary&gt;Crenn,P.&lt;/Authors_Primary&gt;&lt;Authors_Primary&gt;Degott,C.&lt;/Authors_Primary&gt;&lt;Authors_Primary&gt;Messing,B.&lt;/Authors_Primary&gt;&lt;Date_Primary&gt;2000/4/4&lt;/Date_Primary&gt;&lt;Keywords&gt;administration &amp;amp; dosage&lt;/Keywords&gt;&lt;Keywords&gt;Adolescent&lt;/Keywords&gt;&lt;Keywords&gt;Adult&lt;/Keywords&gt;&lt;Keywords&gt;adverse effects&lt;/Keywords&gt;&lt;Keywords&gt;Aged&lt;/Keywords&gt;&lt;Keywords&gt;Child&lt;/Keywords&gt;&lt;Keywords&gt;Cholestasis,Intrahepatic&lt;/Keywords&gt;&lt;Keywords&gt;Chronic Disease&lt;/Keywords&gt;&lt;Keywords&gt;Data Interpretation,Statistical&lt;/Keywords&gt;&lt;Keywords&gt;etiology&lt;/Keywords&gt;&lt;Keywords&gt;Female&lt;/Keywords&gt;&lt;Keywords&gt;Humans&lt;/Keywords&gt;&lt;Keywords&gt;Intestinal Diseases&lt;/Keywords&gt;&lt;Keywords&gt;Lipids&lt;/Keywords&gt;&lt;Keywords&gt;Liver Cirrhosis&lt;/Keywords&gt;&lt;Keywords&gt;Liver Diseases&lt;/Keywords&gt;&lt;Keywords&gt;Male&lt;/Keywords&gt;&lt;Keywords&gt;Middle Aged&lt;/Keywords&gt;&lt;Keywords&gt;Parenteral Nutrition&lt;/Keywords&gt;&lt;Keywords&gt;Parenteral Nutrition,Home&lt;/Keywords&gt;&lt;Keywords&gt;pathology&lt;/Keywords&gt;&lt;Keywords&gt;Prospective Studies&lt;/Keywords&gt;&lt;Keywords&gt;Risk Factors&lt;/Keywords&gt;&lt;Keywords&gt;Survival Analysis&lt;/Keywords&gt;&lt;Keywords&gt;therapy&lt;/Keywords&gt;&lt;Keywords&gt;Time Factors&lt;/Keywords&gt;&lt;Reprint&gt;Not in File&lt;/Reprint&gt;&lt;Start_Page&gt;525&lt;/Start_Page&gt;&lt;End_Page&gt;532&lt;/End_Page&gt;&lt;Periodical&gt;Ann.Intern.Med.&lt;/Periodical&gt;&lt;Volume&gt;132&lt;/Volume&gt;&lt;Issue&gt;7&lt;/Issue&gt;&lt;Misc_3&gt;200004040-00003 [pii]&lt;/Misc_3&gt;&lt;Address&gt;Hopital Lariboisiere-St. Lazare, Paris, France&lt;/Address&gt;&lt;Web_URL&gt;PM:10744588&lt;/Web_URL&gt;&lt;ZZ_JournalStdAbbrev&gt;&lt;f name="System"&gt;Ann.Intern.Med.&lt;/f&gt;&lt;/ZZ_JournalStdAbbrev&gt;&lt;ZZ_WorkformID&gt;1&lt;/ZZ_WorkformID&gt;&lt;/MDL&gt;&lt;/Cite&gt;&lt;/Refman&gt;</w:instrText>
      </w:r>
      <w:r w:rsidRPr="00593ED4">
        <w:rPr>
          <w:rFonts w:ascii="Book Antiqua" w:hAnsi="Book Antiqua"/>
          <w:sz w:val="24"/>
          <w:szCs w:val="24"/>
          <w:vertAlign w:val="superscript"/>
        </w:rPr>
        <w:fldChar w:fldCharType="separate"/>
      </w:r>
      <w:r w:rsidRPr="00593ED4">
        <w:rPr>
          <w:rFonts w:ascii="Book Antiqua" w:hAnsi="Book Antiqua"/>
          <w:sz w:val="24"/>
          <w:szCs w:val="24"/>
          <w:vertAlign w:val="superscript"/>
        </w:rPr>
        <w:t>[5]</w:t>
      </w:r>
      <w:r w:rsidRPr="00593ED4">
        <w:rPr>
          <w:rFonts w:ascii="Book Antiqua" w:hAnsi="Book Antiqua"/>
          <w:sz w:val="24"/>
          <w:szCs w:val="24"/>
          <w:vertAlign w:val="superscript"/>
        </w:rPr>
        <w:fldChar w:fldCharType="end"/>
      </w:r>
      <w:r w:rsidRPr="00593ED4">
        <w:rPr>
          <w:rFonts w:ascii="Book Antiqua" w:hAnsi="Book Antiqua"/>
          <w:sz w:val="24"/>
          <w:szCs w:val="24"/>
        </w:rPr>
        <w:t>.</w:t>
      </w:r>
      <w:r w:rsidR="00E5252B" w:rsidRPr="00593ED4">
        <w:rPr>
          <w:rFonts w:ascii="Book Antiqua" w:hAnsi="Book Antiqua"/>
          <w:sz w:val="24"/>
          <w:szCs w:val="24"/>
        </w:rPr>
        <w:t xml:space="preserve"> </w:t>
      </w:r>
    </w:p>
    <w:p w:rsidR="00A36BA6" w:rsidRPr="00593ED4" w:rsidRDefault="00C25BEB" w:rsidP="00D02B1C">
      <w:pPr>
        <w:adjustRightInd w:val="0"/>
        <w:snapToGrid w:val="0"/>
        <w:spacing w:after="0" w:line="360" w:lineRule="auto"/>
        <w:ind w:firstLineChars="100" w:firstLine="240"/>
        <w:jc w:val="both"/>
        <w:rPr>
          <w:rFonts w:ascii="Book Antiqua" w:hAnsi="Book Antiqua"/>
          <w:sz w:val="24"/>
          <w:szCs w:val="24"/>
        </w:rPr>
      </w:pPr>
      <w:r w:rsidRPr="00593ED4">
        <w:rPr>
          <w:rFonts w:ascii="Book Antiqua" w:hAnsi="Book Antiqua"/>
          <w:sz w:val="24"/>
          <w:szCs w:val="24"/>
        </w:rPr>
        <w:t>The etiology of the potential toxic effect of parenteral lipids remains unclear.</w:t>
      </w:r>
      <w:r w:rsidR="00E5252B" w:rsidRPr="00593ED4">
        <w:rPr>
          <w:rFonts w:ascii="Book Antiqua" w:hAnsi="Book Antiqua"/>
          <w:sz w:val="24"/>
          <w:szCs w:val="24"/>
        </w:rPr>
        <w:t xml:space="preserve"> </w:t>
      </w:r>
      <w:r w:rsidRPr="00593ED4">
        <w:rPr>
          <w:rFonts w:ascii="Book Antiqua" w:hAnsi="Book Antiqua"/>
          <w:sz w:val="24"/>
          <w:szCs w:val="24"/>
        </w:rPr>
        <w:t xml:space="preserve">Some studies implicate a role of the omega-6 fatty acids, the major components of plant-derived lipid preparations, such as </w:t>
      </w:r>
      <w:proofErr w:type="spellStart"/>
      <w:r w:rsidRPr="00593ED4">
        <w:rPr>
          <w:rFonts w:ascii="Book Antiqua" w:hAnsi="Book Antiqua"/>
          <w:sz w:val="24"/>
          <w:szCs w:val="24"/>
        </w:rPr>
        <w:t>Intralipid</w:t>
      </w:r>
      <w:proofErr w:type="spellEnd"/>
      <w:r w:rsidRPr="00593ED4">
        <w:rPr>
          <w:rFonts w:ascii="Book Antiqua" w:hAnsi="Book Antiqua"/>
          <w:sz w:val="24"/>
          <w:szCs w:val="24"/>
        </w:rPr>
        <w:t>.</w:t>
      </w:r>
      <w:r w:rsidR="00E5252B" w:rsidRPr="00593ED4">
        <w:rPr>
          <w:rFonts w:ascii="Book Antiqua" w:hAnsi="Book Antiqua"/>
          <w:sz w:val="24"/>
          <w:szCs w:val="24"/>
        </w:rPr>
        <w:t xml:space="preserve"> </w:t>
      </w:r>
      <w:r w:rsidRPr="00593ED4">
        <w:rPr>
          <w:rFonts w:ascii="Book Antiqua" w:hAnsi="Book Antiqua"/>
          <w:sz w:val="24"/>
          <w:szCs w:val="24"/>
        </w:rPr>
        <w:t>Omega-6 fatty acids are generally pro-inflammatory, and experts speculate that these fatty acids also promote hepatic inflammation and injury.</w:t>
      </w:r>
      <w:r w:rsidR="00E5252B" w:rsidRPr="00593ED4">
        <w:rPr>
          <w:rFonts w:ascii="Book Antiqua" w:hAnsi="Book Antiqua"/>
          <w:sz w:val="24"/>
          <w:szCs w:val="24"/>
        </w:rPr>
        <w:t xml:space="preserve"> </w:t>
      </w:r>
      <w:r w:rsidRPr="00593ED4">
        <w:rPr>
          <w:rFonts w:ascii="Book Antiqua" w:hAnsi="Book Antiqua"/>
          <w:sz w:val="24"/>
          <w:szCs w:val="24"/>
        </w:rPr>
        <w:t>Recent evidence appears to implicate another component of soybean oil emulsions:</w:t>
      </w:r>
      <w:r w:rsidR="00E5252B" w:rsidRPr="00593ED4">
        <w:rPr>
          <w:rFonts w:ascii="Book Antiqua" w:hAnsi="Book Antiqua"/>
          <w:sz w:val="24"/>
          <w:szCs w:val="24"/>
        </w:rPr>
        <w:t xml:space="preserve"> </w:t>
      </w:r>
      <w:proofErr w:type="spellStart"/>
      <w:r w:rsidRPr="00593ED4">
        <w:rPr>
          <w:rFonts w:ascii="Book Antiqua" w:hAnsi="Book Antiqua"/>
          <w:sz w:val="24"/>
          <w:szCs w:val="24"/>
        </w:rPr>
        <w:t>phytosterols</w:t>
      </w:r>
      <w:proofErr w:type="spellEnd"/>
      <w:r w:rsidRPr="00593ED4">
        <w:rPr>
          <w:rFonts w:ascii="Book Antiqua" w:hAnsi="Book Antiqua"/>
          <w:sz w:val="24"/>
          <w:szCs w:val="24"/>
        </w:rPr>
        <w:t xml:space="preserve">, which are plant-derived sterols similar in structure </w:t>
      </w:r>
      <w:r w:rsidRPr="00593ED4">
        <w:rPr>
          <w:rFonts w:ascii="Book Antiqua" w:hAnsi="Book Antiqua"/>
          <w:sz w:val="24"/>
          <w:szCs w:val="24"/>
        </w:rPr>
        <w:lastRenderedPageBreak/>
        <w:t>to cholesterol.</w:t>
      </w:r>
      <w:r w:rsidR="00E5252B" w:rsidRPr="00593ED4">
        <w:rPr>
          <w:rFonts w:ascii="Book Antiqua" w:hAnsi="Book Antiqua"/>
          <w:sz w:val="24"/>
          <w:szCs w:val="24"/>
        </w:rPr>
        <w:t xml:space="preserve"> </w:t>
      </w:r>
      <w:proofErr w:type="spellStart"/>
      <w:r w:rsidRPr="00593ED4">
        <w:rPr>
          <w:rFonts w:ascii="Book Antiqua" w:hAnsi="Book Antiqua"/>
          <w:sz w:val="24"/>
          <w:szCs w:val="24"/>
        </w:rPr>
        <w:t>Phytosterols</w:t>
      </w:r>
      <w:proofErr w:type="spellEnd"/>
      <w:r w:rsidRPr="00593ED4">
        <w:rPr>
          <w:rFonts w:ascii="Book Antiqua" w:hAnsi="Book Antiqua"/>
          <w:sz w:val="24"/>
          <w:szCs w:val="24"/>
        </w:rPr>
        <w:t xml:space="preserve"> cause a reduction of bile flow in animal models</w:t>
      </w:r>
      <w:r w:rsidRPr="00593ED4">
        <w:rPr>
          <w:rStyle w:val="pmid"/>
          <w:rFonts w:ascii="Book Antiqua" w:hAnsi="Book Antiqua"/>
          <w:sz w:val="24"/>
          <w:szCs w:val="24"/>
        </w:rPr>
        <w:t>.</w:t>
      </w:r>
      <w:r w:rsidR="00E5252B" w:rsidRPr="00593ED4">
        <w:rPr>
          <w:rStyle w:val="pmid"/>
          <w:rFonts w:ascii="Book Antiqua" w:hAnsi="Book Antiqua"/>
          <w:sz w:val="24"/>
          <w:szCs w:val="24"/>
        </w:rPr>
        <w:t xml:space="preserve"> </w:t>
      </w:r>
      <w:proofErr w:type="spellStart"/>
      <w:r w:rsidRPr="00593ED4">
        <w:rPr>
          <w:rStyle w:val="pmid"/>
          <w:rFonts w:ascii="Book Antiqua" w:hAnsi="Book Antiqua"/>
          <w:sz w:val="24"/>
          <w:szCs w:val="24"/>
        </w:rPr>
        <w:t>P</w:t>
      </w:r>
      <w:r w:rsidRPr="00593ED4">
        <w:rPr>
          <w:rFonts w:ascii="Book Antiqua" w:hAnsi="Book Antiqua"/>
          <w:sz w:val="24"/>
          <w:szCs w:val="24"/>
        </w:rPr>
        <w:t>hytosterol</w:t>
      </w:r>
      <w:proofErr w:type="spellEnd"/>
      <w:r w:rsidRPr="00593ED4">
        <w:rPr>
          <w:rFonts w:ascii="Book Antiqua" w:hAnsi="Book Antiqua"/>
          <w:sz w:val="24"/>
          <w:szCs w:val="24"/>
        </w:rPr>
        <w:t xml:space="preserve"> levels are higher in cholestatic children, although it is not clear if this elevation is the cause or result of liver disease</w:t>
      </w:r>
      <w:r w:rsidRPr="00593ED4">
        <w:rPr>
          <w:rFonts w:ascii="Book Antiqua" w:hAnsi="Book Antiqua"/>
          <w:sz w:val="24"/>
          <w:szCs w:val="24"/>
          <w:vertAlign w:val="superscript"/>
        </w:rPr>
        <w:fldChar w:fldCharType="begin"/>
      </w:r>
      <w:r w:rsidRPr="00593ED4">
        <w:rPr>
          <w:rFonts w:ascii="Book Antiqua" w:hAnsi="Book Antiqua"/>
          <w:sz w:val="24"/>
          <w:szCs w:val="24"/>
          <w:vertAlign w:val="superscript"/>
        </w:rPr>
        <w:instrText xml:space="preserve"> ADDIN REFMGR.CITE &lt;Refman&gt;&lt;Cite&gt;&lt;Author&gt;Bindl&lt;/Author&gt;&lt;Year&gt;2000&lt;/Year&gt;&lt;RecNum&gt;20&lt;/RecNum&gt;&lt;IDText&gt;High plasma levels of phytosterols in patients on parenteral nutrition: a marker of liver dysfunction&lt;/IDText&gt;&lt;MDL Ref_Type="Journal"&gt;&lt;Ref_Type&gt;Journal&lt;/Ref_Type&gt;&lt;Ref_ID&gt;20&lt;/Ref_ID&gt;&lt;Title_Primary&gt;High plasma levels of phytosterols in patients on parenteral nutrition: a marker of liver dysfunction&lt;/Title_Primary&gt;&lt;Authors_Primary&gt;Bindl,L.&lt;/Authors_Primary&gt;&lt;Authors_Primary&gt;Lutjohann,D.&lt;/Authors_Primary&gt;&lt;Authors_Primary&gt;Buderus,S.&lt;/Authors_Primary&gt;&lt;Authors_Primary&gt;Lentze,M.J.&lt;/Authors_Primary&gt;&lt;Authors_Primary&gt;Bergmann,K.&lt;/Authors_Primary&gt;&lt;Date_Primary&gt;2000/9&lt;/Date_Primary&gt;&lt;Keywords&gt;Adolescent&lt;/Keywords&gt;&lt;Keywords&gt;adverse effects&lt;/Keywords&gt;&lt;Keywords&gt;blood&lt;/Keywords&gt;&lt;Keywords&gt;Child,Preschool&lt;/Keywords&gt;&lt;Keywords&gt;Cholestasis,Intrahepatic&lt;/Keywords&gt;&lt;Keywords&gt;etiology&lt;/Keywords&gt;&lt;Keywords&gt;Female&lt;/Keywords&gt;&lt;Keywords&gt;Gas Chromatography-Mass Spectrometry&lt;/Keywords&gt;&lt;Keywords&gt;Humans&lt;/Keywords&gt;&lt;Keywords&gt;Infant&lt;/Keywords&gt;&lt;Keywords&gt;Liver&lt;/Keywords&gt;&lt;Keywords&gt;Liver Diseases&lt;/Keywords&gt;&lt;Keywords&gt;Male&lt;/Keywords&gt;&lt;Keywords&gt;Parenteral Nutrition&lt;/Keywords&gt;&lt;Keywords&gt;physiopathology&lt;/Keywords&gt;&lt;Keywords&gt;Phytosterols&lt;/Keywords&gt;&lt;Reprint&gt;Not in File&lt;/Reprint&gt;&lt;Start_Page&gt;313&lt;/Start_Page&gt;&lt;End_Page&gt;316&lt;/End_Page&gt;&lt;Periodical&gt;J.Pediatr.Gastroenterol.Nutr.&lt;/Periodical&gt;&lt;Volume&gt;31&lt;/Volume&gt;&lt;Issue&gt;3&lt;/Issue&gt;&lt;Address&gt;Centre for Pediatrics, University of Bonn, Germany. bindl@mailer.meb.uni-bonn.de&lt;/Address&gt;&lt;Web_URL&gt;PM:10997380&lt;/Web_URL&gt;&lt;ZZ_JournalStdAbbrev&gt;&lt;f name="System"&gt;J.Pediatr.Gastroenterol.Nutr.&lt;/f&gt;&lt;/ZZ_JournalStdAbbrev&gt;&lt;ZZ_WorkformID&gt;1&lt;/ZZ_WorkformID&gt;&lt;/MDL&gt;&lt;/Cite&gt;&lt;/Refman&gt;</w:instrText>
      </w:r>
      <w:r w:rsidRPr="00593ED4">
        <w:rPr>
          <w:rFonts w:ascii="Book Antiqua" w:hAnsi="Book Antiqua"/>
          <w:sz w:val="24"/>
          <w:szCs w:val="24"/>
          <w:vertAlign w:val="superscript"/>
        </w:rPr>
        <w:fldChar w:fldCharType="separate"/>
      </w:r>
      <w:r w:rsidRPr="00593ED4">
        <w:rPr>
          <w:rFonts w:ascii="Book Antiqua" w:hAnsi="Book Antiqua"/>
          <w:sz w:val="24"/>
          <w:szCs w:val="24"/>
          <w:vertAlign w:val="superscript"/>
        </w:rPr>
        <w:t>[6]</w:t>
      </w:r>
      <w:r w:rsidRPr="00593ED4">
        <w:rPr>
          <w:rFonts w:ascii="Book Antiqua" w:hAnsi="Book Antiqua"/>
          <w:sz w:val="24"/>
          <w:szCs w:val="24"/>
          <w:vertAlign w:val="superscript"/>
        </w:rPr>
        <w:fldChar w:fldCharType="end"/>
      </w:r>
      <w:r w:rsidRPr="00593ED4">
        <w:rPr>
          <w:rStyle w:val="pmid"/>
          <w:rFonts w:ascii="Book Antiqua" w:hAnsi="Book Antiqua"/>
          <w:sz w:val="24"/>
          <w:szCs w:val="24"/>
        </w:rPr>
        <w:t>.</w:t>
      </w:r>
      <w:r w:rsidR="00E5252B" w:rsidRPr="00593ED4">
        <w:rPr>
          <w:rStyle w:val="pmid"/>
          <w:rFonts w:ascii="Book Antiqua" w:hAnsi="Book Antiqua"/>
          <w:sz w:val="24"/>
          <w:szCs w:val="24"/>
        </w:rPr>
        <w:t xml:space="preserve"> </w:t>
      </w:r>
      <w:r w:rsidRPr="00593ED4">
        <w:rPr>
          <w:rFonts w:ascii="Book Antiqua" w:hAnsi="Book Antiqua"/>
          <w:sz w:val="24"/>
          <w:szCs w:val="24"/>
        </w:rPr>
        <w:t>A key mechanism of injury has been established in animal models, in which a major sterol in soybean oil emulsion, stigmasterol, inhibits farnesoid X receptor (FXR) target genes</w:t>
      </w:r>
      <w:r w:rsidRPr="00593ED4">
        <w:rPr>
          <w:rFonts w:ascii="Book Antiqua" w:hAnsi="Book Antiqua"/>
          <w:sz w:val="24"/>
          <w:szCs w:val="24"/>
          <w:vertAlign w:val="superscript"/>
        </w:rPr>
        <w:fldChar w:fldCharType="begin"/>
      </w:r>
      <w:r w:rsidRPr="00593ED4">
        <w:rPr>
          <w:rFonts w:ascii="Book Antiqua" w:hAnsi="Book Antiqua"/>
          <w:sz w:val="24"/>
          <w:szCs w:val="24"/>
          <w:vertAlign w:val="superscript"/>
        </w:rPr>
        <w:instrText xml:space="preserve"> ADDIN REFMGR.CITE &lt;Refman&gt;&lt;Cite&gt;&lt;Author&gt;Carter&lt;/Author&gt;&lt;Year&gt;2007&lt;/Year&gt;&lt;RecNum&gt;26&lt;/RecNum&gt;&lt;IDText&gt;Stigmasterol, a soy lipid-derived phytosterol, is an antagonist of the bile acid nuclear receptor FXR&lt;/IDText&gt;&lt;MDL Ref_Type="Journal"&gt;&lt;Ref_Type&gt;Journal&lt;/Ref_Type&gt;&lt;Ref_ID&gt;26&lt;/Ref_ID&gt;&lt;Title_Primary&gt;Stigmasterol, a soy lipid-derived phytosterol, is an antagonist of the bile acid nuclear receptor FXR&lt;/Title_Primary&gt;&lt;Authors_Primary&gt;Carter,B.A.&lt;/Authors_Primary&gt;&lt;Authors_Primary&gt;Taylor,O.A.&lt;/Authors_Primary&gt;&lt;Authors_Primary&gt;Prendergast,D.R.&lt;/Authors_Primary&gt;&lt;Authors_Primary&gt;Zimmerman,T.L.&lt;/Authors_Primary&gt;&lt;Authors_Primary&gt;Von,Furstenberg R.&lt;/Authors_Primary&gt;&lt;Authors_Primary&gt;Moore,D.D.&lt;/Authors_Primary&gt;&lt;Authors_Primary&gt;Karpen,S.J.&lt;/Authors_Primary&gt;&lt;Date_Primary&gt;2007/9&lt;/Date_Primary&gt;&lt;Keywords&gt;Animals&lt;/Keywords&gt;&lt;Keywords&gt;antagonists &amp;amp; inhibitors&lt;/Keywords&gt;&lt;Keywords&gt;Bile Acids and Salts&lt;/Keywords&gt;&lt;Keywords&gt;Cell Line&lt;/Keywords&gt;&lt;Keywords&gt;chemistry&lt;/Keywords&gt;&lt;Keywords&gt;DNA-Binding Proteins&lt;/Keywords&gt;&lt;Keywords&gt;Gene Expression Regulation&lt;/Keywords&gt;&lt;Keywords&gt;genetics&lt;/Keywords&gt;&lt;Keywords&gt;Humans&lt;/Keywords&gt;&lt;Keywords&gt;Lipids&lt;/Keywords&gt;&lt;Keywords&gt;Liver&lt;/Keywords&gt;&lt;Keywords&gt;metabolism&lt;/Keywords&gt;&lt;Keywords&gt;Mice&lt;/Keywords&gt;&lt;Keywords&gt;Mice,Knockout&lt;/Keywords&gt;&lt;Keywords&gt;Molecular Structure&lt;/Keywords&gt;&lt;Keywords&gt;Phytosterols&lt;/Keywords&gt;&lt;Keywords&gt;Receptors,Cytoplasmic and Nuclear&lt;/Keywords&gt;&lt;Keywords&gt;Soybeans&lt;/Keywords&gt;&lt;Keywords&gt;Stigmasterol&lt;/Keywords&gt;&lt;Keywords&gt;Transcription Factors&lt;/Keywords&gt;&lt;Reprint&gt;Not in File&lt;/Reprint&gt;&lt;Start_Page&gt;301&lt;/Start_Page&gt;&lt;End_Page&gt;306&lt;/End_Page&gt;&lt;Periodical&gt;Pediatr.Res.&lt;/Periodical&gt;&lt;Volume&gt;62&lt;/Volume&gt;&lt;Issue&gt;3&lt;/Issue&gt;&lt;Misc_3&gt;10.1203/PDR.0b013e3181256492 [doi]&lt;/Misc_3&gt;&lt;Address&gt;Department of Pediatrics, Division of Pediatric Gastroenterology, Hepatology, and Nutrition, Texas Children&amp;apos;s Liver Center, Baylor College of Medicine, Houston 77030, USA&lt;/Address&gt;&lt;Web_URL&gt;PM:17622954&lt;/Web_URL&gt;&lt;ZZ_JournalStdAbbrev&gt;&lt;f name="System"&gt;Pediatr.Res.&lt;/f&gt;&lt;/ZZ_JournalStdAbbrev&gt;&lt;ZZ_WorkformID&gt;1&lt;/ZZ_WorkformID&gt;&lt;/MDL&gt;&lt;/Cite&gt;&lt;/Refman&gt;</w:instrText>
      </w:r>
      <w:r w:rsidRPr="00593ED4">
        <w:rPr>
          <w:rFonts w:ascii="Book Antiqua" w:hAnsi="Book Antiqua"/>
          <w:sz w:val="24"/>
          <w:szCs w:val="24"/>
          <w:vertAlign w:val="superscript"/>
        </w:rPr>
        <w:fldChar w:fldCharType="separate"/>
      </w:r>
      <w:r w:rsidRPr="00593ED4">
        <w:rPr>
          <w:rFonts w:ascii="Book Antiqua" w:hAnsi="Book Antiqua"/>
          <w:sz w:val="24"/>
          <w:szCs w:val="24"/>
          <w:vertAlign w:val="superscript"/>
        </w:rPr>
        <w:t>[7]</w:t>
      </w:r>
      <w:r w:rsidRPr="00593ED4">
        <w:rPr>
          <w:rFonts w:ascii="Book Antiqua" w:hAnsi="Book Antiqua"/>
          <w:sz w:val="24"/>
          <w:szCs w:val="24"/>
          <w:vertAlign w:val="superscript"/>
        </w:rPr>
        <w:fldChar w:fldCharType="end"/>
      </w:r>
      <w:r w:rsidRPr="00593ED4">
        <w:rPr>
          <w:rFonts w:ascii="Book Antiqua" w:hAnsi="Book Antiqua"/>
          <w:sz w:val="24"/>
          <w:szCs w:val="24"/>
        </w:rPr>
        <w:t>.</w:t>
      </w:r>
      <w:r w:rsidR="00E5252B" w:rsidRPr="00593ED4">
        <w:rPr>
          <w:rFonts w:ascii="Book Antiqua" w:hAnsi="Book Antiqua"/>
          <w:sz w:val="24"/>
          <w:szCs w:val="24"/>
        </w:rPr>
        <w:t xml:space="preserve"> </w:t>
      </w:r>
      <w:r w:rsidRPr="00593ED4">
        <w:rPr>
          <w:rFonts w:ascii="Book Antiqua" w:hAnsi="Book Antiqua"/>
          <w:sz w:val="24"/>
          <w:szCs w:val="24"/>
        </w:rPr>
        <w:t xml:space="preserve">FXR is the hepatocyte nuclear receptor for bile acids and mediates cytoprotection by suppressing bile acid uptake, decreasing bile acid synthesis, and enhancing bile acid secretion </w:t>
      </w:r>
      <w:r w:rsidRPr="00593ED4">
        <w:rPr>
          <w:rFonts w:ascii="Book Antiqua" w:hAnsi="Book Antiqua"/>
          <w:i/>
          <w:sz w:val="24"/>
          <w:szCs w:val="24"/>
        </w:rPr>
        <w:t>via</w:t>
      </w:r>
      <w:r w:rsidRPr="00593ED4">
        <w:rPr>
          <w:rFonts w:ascii="Book Antiqua" w:hAnsi="Book Antiqua"/>
          <w:sz w:val="24"/>
          <w:szCs w:val="24"/>
        </w:rPr>
        <w:t xml:space="preserve"> the bile salt excretory protein (BSEP)</w:t>
      </w:r>
      <w:r w:rsidRPr="00593ED4">
        <w:rPr>
          <w:rFonts w:ascii="Book Antiqua" w:hAnsi="Book Antiqua"/>
          <w:sz w:val="24"/>
          <w:szCs w:val="24"/>
          <w:vertAlign w:val="superscript"/>
        </w:rPr>
        <w:fldChar w:fldCharType="begin"/>
      </w:r>
      <w:r w:rsidRPr="00593ED4">
        <w:rPr>
          <w:rFonts w:ascii="Book Antiqua" w:hAnsi="Book Antiqua"/>
          <w:sz w:val="24"/>
          <w:szCs w:val="24"/>
          <w:vertAlign w:val="superscript"/>
        </w:rPr>
        <w:instrText xml:space="preserve"> ADDIN REFMGR.CITE &lt;Refman&gt;&lt;Cite&gt;&lt;Author&gt;Carter&lt;/Author&gt;&lt;Year&gt;2007&lt;/Year&gt;&lt;RecNum&gt;26&lt;/RecNum&gt;&lt;IDText&gt;Stigmasterol, a soy lipid-derived phytosterol, is an antagonist of the bile acid nuclear receptor FXR&lt;/IDText&gt;&lt;MDL Ref_Type="Journal"&gt;&lt;Ref_Type&gt;Journal&lt;/Ref_Type&gt;&lt;Ref_ID&gt;26&lt;/Ref_ID&gt;&lt;Title_Primary&gt;Stigmasterol, a soy lipid-derived phytosterol, is an antagonist of the bile acid nuclear receptor FXR&lt;/Title_Primary&gt;&lt;Authors_Primary&gt;Carter,B.A.&lt;/Authors_Primary&gt;&lt;Authors_Primary&gt;Taylor,O.A.&lt;/Authors_Primary&gt;&lt;Authors_Primary&gt;Prendergast,D.R.&lt;/Authors_Primary&gt;&lt;Authors_Primary&gt;Zimmerman,T.L.&lt;/Authors_Primary&gt;&lt;Authors_Primary&gt;Von,Furstenberg R.&lt;/Authors_Primary&gt;&lt;Authors_Primary&gt;Moore,D.D.&lt;/Authors_Primary&gt;&lt;Authors_Primary&gt;Karpen,S.J.&lt;/Authors_Primary&gt;&lt;Date_Primary&gt;2007/9&lt;/Date_Primary&gt;&lt;Keywords&gt;Animals&lt;/Keywords&gt;&lt;Keywords&gt;antagonists &amp;amp; inhibitors&lt;/Keywords&gt;&lt;Keywords&gt;Bile Acids and Salts&lt;/Keywords&gt;&lt;Keywords&gt;Cell Line&lt;/Keywords&gt;&lt;Keywords&gt;chemistry&lt;/Keywords&gt;&lt;Keywords&gt;DNA-Binding Proteins&lt;/Keywords&gt;&lt;Keywords&gt;Gene Expression Regulation&lt;/Keywords&gt;&lt;Keywords&gt;genetics&lt;/Keywords&gt;&lt;Keywords&gt;Humans&lt;/Keywords&gt;&lt;Keywords&gt;Lipids&lt;/Keywords&gt;&lt;Keywords&gt;Liver&lt;/Keywords&gt;&lt;Keywords&gt;metabolism&lt;/Keywords&gt;&lt;Keywords&gt;Mice&lt;/Keywords&gt;&lt;Keywords&gt;Mice,Knockout&lt;/Keywords&gt;&lt;Keywords&gt;Molecular Structure&lt;/Keywords&gt;&lt;Keywords&gt;Phytosterols&lt;/Keywords&gt;&lt;Keywords&gt;Receptors,Cytoplasmic and Nuclear&lt;/Keywords&gt;&lt;Keywords&gt;Soybeans&lt;/Keywords&gt;&lt;Keywords&gt;Stigmasterol&lt;/Keywords&gt;&lt;Keywords&gt;Transcription Factors&lt;/Keywords&gt;&lt;Reprint&gt;Not in File&lt;/Reprint&gt;&lt;Start_Page&gt;301&lt;/Start_Page&gt;&lt;End_Page&gt;306&lt;/End_Page&gt;&lt;Periodical&gt;Pediatr.Res.&lt;/Periodical&gt;&lt;Volume&gt;62&lt;/Volume&gt;&lt;Issue&gt;3&lt;/Issue&gt;&lt;Misc_3&gt;10.1203/PDR.0b013e3181256492 [doi]&lt;/Misc_3&gt;&lt;Address&gt;Department of Pediatrics, Division of Pediatric Gastroenterology, Hepatology, and Nutrition, Texas Children&amp;apos;s Liver Center, Baylor College of Medicine, Houston 77030, USA&lt;/Address&gt;&lt;Web_URL&gt;PM:17622954&lt;/Web_URL&gt;&lt;ZZ_JournalStdAbbrev&gt;&lt;f name="System"&gt;Pediatr.Res.&lt;/f&gt;&lt;/ZZ_JournalStdAbbrev&gt;&lt;ZZ_WorkformID&gt;1&lt;/ZZ_WorkformID&gt;&lt;/MDL&gt;&lt;/Cite&gt;&lt;/Refman&gt;</w:instrText>
      </w:r>
      <w:r w:rsidRPr="00593ED4">
        <w:rPr>
          <w:rFonts w:ascii="Book Antiqua" w:hAnsi="Book Antiqua"/>
          <w:sz w:val="24"/>
          <w:szCs w:val="24"/>
          <w:vertAlign w:val="superscript"/>
        </w:rPr>
        <w:fldChar w:fldCharType="separate"/>
      </w:r>
      <w:r w:rsidRPr="00593ED4">
        <w:rPr>
          <w:rFonts w:ascii="Book Antiqua" w:hAnsi="Book Antiqua"/>
          <w:sz w:val="24"/>
          <w:szCs w:val="24"/>
          <w:vertAlign w:val="superscript"/>
        </w:rPr>
        <w:t>[7]</w:t>
      </w:r>
      <w:r w:rsidRPr="00593ED4">
        <w:rPr>
          <w:rFonts w:ascii="Book Antiqua" w:hAnsi="Book Antiqua"/>
          <w:sz w:val="24"/>
          <w:szCs w:val="24"/>
          <w:vertAlign w:val="superscript"/>
        </w:rPr>
        <w:fldChar w:fldCharType="end"/>
      </w:r>
      <w:r w:rsidRPr="00593ED4">
        <w:rPr>
          <w:rFonts w:ascii="Book Antiqua" w:hAnsi="Book Antiqua"/>
          <w:sz w:val="24"/>
          <w:szCs w:val="24"/>
        </w:rPr>
        <w:t>.</w:t>
      </w:r>
      <w:r w:rsidR="00E5252B" w:rsidRPr="00593ED4">
        <w:rPr>
          <w:rFonts w:ascii="Book Antiqua" w:hAnsi="Book Antiqua"/>
          <w:sz w:val="24"/>
          <w:szCs w:val="24"/>
        </w:rPr>
        <w:t xml:space="preserve"> </w:t>
      </w:r>
    </w:p>
    <w:p w:rsidR="00A36BA6" w:rsidRPr="00593ED4" w:rsidRDefault="00C25BEB" w:rsidP="00D02B1C">
      <w:pPr>
        <w:adjustRightInd w:val="0"/>
        <w:snapToGrid w:val="0"/>
        <w:spacing w:after="0" w:line="360" w:lineRule="auto"/>
        <w:ind w:firstLineChars="100" w:firstLine="240"/>
        <w:jc w:val="both"/>
        <w:rPr>
          <w:rFonts w:ascii="Book Antiqua" w:hAnsi="Book Antiqua"/>
          <w:sz w:val="24"/>
          <w:szCs w:val="24"/>
        </w:rPr>
      </w:pPr>
      <w:r w:rsidRPr="00593ED4">
        <w:rPr>
          <w:rFonts w:ascii="Book Antiqua" w:hAnsi="Book Antiqua"/>
          <w:sz w:val="24"/>
          <w:szCs w:val="24"/>
        </w:rPr>
        <w:t>T</w:t>
      </w:r>
      <w:r w:rsidR="006024C7" w:rsidRPr="00593ED4">
        <w:rPr>
          <w:rFonts w:ascii="Book Antiqua" w:hAnsi="Book Antiqua"/>
          <w:sz w:val="24"/>
          <w:szCs w:val="24"/>
        </w:rPr>
        <w:t xml:space="preserve">he recent study by Matsumoto </w:t>
      </w:r>
      <w:r w:rsidR="00775205" w:rsidRPr="00593ED4">
        <w:rPr>
          <w:rFonts w:ascii="Book Antiqua" w:hAnsi="Book Antiqua"/>
          <w:i/>
          <w:sz w:val="24"/>
          <w:szCs w:val="24"/>
        </w:rPr>
        <w:t xml:space="preserve">et </w:t>
      </w:r>
      <w:proofErr w:type="gramStart"/>
      <w:r w:rsidR="00775205" w:rsidRPr="00593ED4">
        <w:rPr>
          <w:rFonts w:ascii="Book Antiqua" w:hAnsi="Book Antiqua"/>
          <w:i/>
          <w:sz w:val="24"/>
          <w:szCs w:val="24"/>
        </w:rPr>
        <w:t>al</w:t>
      </w:r>
      <w:r w:rsidR="006024C7" w:rsidRPr="00593ED4">
        <w:rPr>
          <w:rFonts w:ascii="Book Antiqua" w:hAnsi="Book Antiqua"/>
          <w:sz w:val="24"/>
          <w:szCs w:val="24"/>
          <w:vertAlign w:val="superscript"/>
          <w:lang w:eastAsia="zh-CN"/>
        </w:rPr>
        <w:t>[</w:t>
      </w:r>
      <w:proofErr w:type="gramEnd"/>
      <w:r w:rsidR="006024C7" w:rsidRPr="00593ED4">
        <w:rPr>
          <w:rFonts w:ascii="Book Antiqua" w:hAnsi="Book Antiqua"/>
          <w:sz w:val="24"/>
          <w:szCs w:val="24"/>
          <w:vertAlign w:val="superscript"/>
          <w:lang w:eastAsia="zh-CN"/>
        </w:rPr>
        <w:t>1]</w:t>
      </w:r>
      <w:r w:rsidRPr="00593ED4">
        <w:rPr>
          <w:rFonts w:ascii="Book Antiqua" w:hAnsi="Book Antiqua"/>
          <w:sz w:val="24"/>
          <w:szCs w:val="24"/>
          <w:vertAlign w:val="superscript"/>
        </w:rPr>
        <w:t xml:space="preserve"> </w:t>
      </w:r>
      <w:r w:rsidRPr="00593ED4">
        <w:rPr>
          <w:rFonts w:ascii="Book Antiqua" w:hAnsi="Book Antiqua"/>
          <w:sz w:val="24"/>
          <w:szCs w:val="24"/>
        </w:rPr>
        <w:t>reignites a controversial issue in management of pediatric intestinal failure.</w:t>
      </w:r>
      <w:r w:rsidR="00E5252B" w:rsidRPr="00593ED4">
        <w:rPr>
          <w:rFonts w:ascii="Book Antiqua" w:hAnsi="Book Antiqua"/>
          <w:sz w:val="24"/>
          <w:szCs w:val="24"/>
        </w:rPr>
        <w:t xml:space="preserve"> </w:t>
      </w:r>
      <w:r w:rsidRPr="00593ED4">
        <w:rPr>
          <w:rFonts w:ascii="Book Antiqua" w:hAnsi="Book Antiqua"/>
          <w:sz w:val="24"/>
          <w:szCs w:val="24"/>
        </w:rPr>
        <w:t xml:space="preserve">In 2006, </w:t>
      </w:r>
      <w:proofErr w:type="spellStart"/>
      <w:r w:rsidRPr="00593ED4">
        <w:rPr>
          <w:rFonts w:ascii="Book Antiqua" w:hAnsi="Book Antiqua"/>
          <w:sz w:val="24"/>
          <w:szCs w:val="24"/>
        </w:rPr>
        <w:t>Gura</w:t>
      </w:r>
      <w:proofErr w:type="spellEnd"/>
      <w:r w:rsidRPr="00593ED4">
        <w:rPr>
          <w:rFonts w:ascii="Book Antiqua" w:hAnsi="Book Antiqua"/>
          <w:sz w:val="24"/>
          <w:szCs w:val="24"/>
        </w:rPr>
        <w:t xml:space="preserve"> </w:t>
      </w:r>
      <w:r w:rsidR="00775205" w:rsidRPr="00593ED4">
        <w:rPr>
          <w:rFonts w:ascii="Book Antiqua" w:hAnsi="Book Antiqua"/>
          <w:i/>
          <w:sz w:val="24"/>
          <w:szCs w:val="24"/>
        </w:rPr>
        <w:t xml:space="preserve">et </w:t>
      </w:r>
      <w:proofErr w:type="gramStart"/>
      <w:r w:rsidR="00775205" w:rsidRPr="00593ED4">
        <w:rPr>
          <w:rFonts w:ascii="Book Antiqua" w:hAnsi="Book Antiqua"/>
          <w:i/>
          <w:sz w:val="24"/>
          <w:szCs w:val="24"/>
        </w:rPr>
        <w:t>al</w:t>
      </w:r>
      <w:proofErr w:type="gramEnd"/>
      <w:r w:rsidR="006024C7" w:rsidRPr="00593ED4">
        <w:rPr>
          <w:rFonts w:ascii="Book Antiqua" w:hAnsi="Book Antiqua"/>
          <w:sz w:val="24"/>
          <w:szCs w:val="24"/>
          <w:vertAlign w:val="superscript"/>
        </w:rPr>
        <w:fldChar w:fldCharType="begin"/>
      </w:r>
      <w:r w:rsidR="006024C7" w:rsidRPr="00593ED4">
        <w:rPr>
          <w:rFonts w:ascii="Book Antiqua" w:hAnsi="Book Antiqua"/>
          <w:sz w:val="24"/>
          <w:szCs w:val="24"/>
          <w:vertAlign w:val="superscript"/>
        </w:rPr>
        <w:instrText xml:space="preserve"> ADDIN REFMGR.CITE </w:instrText>
      </w:r>
      <w:r w:rsidR="006024C7" w:rsidRPr="00593ED4">
        <w:rPr>
          <w:rFonts w:ascii="Book Antiqua" w:hAnsi="Book Antiqua"/>
          <w:sz w:val="24"/>
          <w:szCs w:val="24"/>
          <w:vertAlign w:val="superscript"/>
        </w:rPr>
        <w:fldChar w:fldCharType="separate"/>
      </w:r>
      <w:r w:rsidR="006024C7" w:rsidRPr="00593ED4">
        <w:rPr>
          <w:rFonts w:ascii="Book Antiqua" w:hAnsi="Book Antiqua"/>
          <w:sz w:val="24"/>
          <w:szCs w:val="24"/>
          <w:vertAlign w:val="superscript"/>
        </w:rPr>
        <w:fldChar w:fldCharType="begin"/>
      </w:r>
      <w:r w:rsidR="006024C7" w:rsidRPr="00593ED4">
        <w:rPr>
          <w:rFonts w:ascii="Book Antiqua" w:hAnsi="Book Antiqua"/>
          <w:sz w:val="24"/>
          <w:szCs w:val="24"/>
          <w:vertAlign w:val="superscript"/>
        </w:rPr>
        <w:instrText xml:space="preserve"> ADDIN EN.CITE.DATA </w:instrText>
      </w:r>
      <w:r w:rsidR="006024C7" w:rsidRPr="00593ED4">
        <w:rPr>
          <w:rFonts w:ascii="Book Antiqua" w:hAnsi="Book Antiqua"/>
          <w:sz w:val="24"/>
          <w:szCs w:val="24"/>
          <w:vertAlign w:val="superscript"/>
        </w:rPr>
        <w:instrText>蜉</w:instrText>
      </w:r>
      <w:r w:rsidR="006024C7" w:rsidRPr="00593ED4">
        <w:rPr>
          <w:rFonts w:ascii="Book Antiqua" w:hAnsi="Book Antiqua"/>
          <w:sz w:val="24"/>
          <w:szCs w:val="24"/>
        </w:rPr>
        <w:fldChar w:fldCharType="end"/>
      </w:r>
      <w:r w:rsidR="006024C7" w:rsidRPr="00593ED4">
        <w:rPr>
          <w:rFonts w:ascii="Book Antiqua" w:hAnsi="Book Antiqua"/>
          <w:sz w:val="24"/>
          <w:szCs w:val="24"/>
          <w:vertAlign w:val="superscript"/>
        </w:rPr>
        <w:t>[8]</w:t>
      </w:r>
      <w:r w:rsidR="006024C7" w:rsidRPr="00593ED4">
        <w:rPr>
          <w:rFonts w:ascii="Book Antiqua" w:hAnsi="Book Antiqua"/>
          <w:sz w:val="24"/>
          <w:szCs w:val="24"/>
        </w:rPr>
        <w:fldChar w:fldCharType="end"/>
      </w:r>
      <w:r w:rsidRPr="00593ED4">
        <w:rPr>
          <w:rFonts w:ascii="Book Antiqua" w:hAnsi="Book Antiqua"/>
          <w:sz w:val="24"/>
          <w:szCs w:val="24"/>
        </w:rPr>
        <w:t xml:space="preserve"> first reported a case series in which two infants with intestinal failure-associated liver disease had resolution of their cholestasis after their plant-based lipid emulsion was replaced with an omega-3-rich fish oil emulsion.</w:t>
      </w:r>
      <w:r w:rsidR="00E5252B" w:rsidRPr="00593ED4">
        <w:rPr>
          <w:rFonts w:ascii="Book Antiqua" w:hAnsi="Book Antiqua"/>
          <w:sz w:val="24"/>
          <w:szCs w:val="24"/>
        </w:rPr>
        <w:t xml:space="preserve"> </w:t>
      </w:r>
      <w:r w:rsidRPr="00593ED4">
        <w:rPr>
          <w:rFonts w:ascii="Book Antiqua" w:hAnsi="Book Antiqua"/>
          <w:sz w:val="24"/>
          <w:szCs w:val="24"/>
        </w:rPr>
        <w:t xml:space="preserve">Since then, a number of studies have revealed potential benefits of Omegaven™, a fish-oil based parenteral lipid </w:t>
      </w:r>
      <w:proofErr w:type="gramStart"/>
      <w:r w:rsidRPr="00593ED4">
        <w:rPr>
          <w:rFonts w:ascii="Book Antiqua" w:hAnsi="Book Antiqua"/>
          <w:sz w:val="24"/>
          <w:szCs w:val="24"/>
        </w:rPr>
        <w:t>formulation</w:t>
      </w:r>
      <w:proofErr w:type="gramEnd"/>
      <w:r w:rsidRPr="00593ED4">
        <w:rPr>
          <w:rFonts w:ascii="Book Antiqua" w:hAnsi="Book Antiqua"/>
          <w:sz w:val="24"/>
          <w:szCs w:val="24"/>
        </w:rPr>
        <w:fldChar w:fldCharType="begin"/>
      </w:r>
      <w:r w:rsidRPr="00593ED4">
        <w:rPr>
          <w:rFonts w:ascii="Book Antiqua" w:hAnsi="Book Antiqua"/>
          <w:sz w:val="24"/>
          <w:szCs w:val="24"/>
        </w:rPr>
        <w:instrText xml:space="preserve"> ADDIN REFMGR.CITE </w:instrText>
      </w:r>
      <w:r w:rsidRPr="00593ED4">
        <w:rPr>
          <w:rFonts w:ascii="Book Antiqua" w:hAnsi="Book Antiqua"/>
          <w:sz w:val="24"/>
          <w:szCs w:val="24"/>
        </w:rPr>
        <w:fldChar w:fldCharType="separate"/>
      </w:r>
      <w:r w:rsidRPr="00593ED4">
        <w:rPr>
          <w:rFonts w:ascii="Book Antiqua" w:hAnsi="Book Antiqua"/>
          <w:sz w:val="24"/>
          <w:szCs w:val="24"/>
        </w:rPr>
        <w:fldChar w:fldCharType="begin"/>
      </w:r>
      <w:r w:rsidRPr="00593ED4">
        <w:rPr>
          <w:rFonts w:ascii="Book Antiqua" w:hAnsi="Book Antiqua"/>
          <w:sz w:val="24"/>
          <w:szCs w:val="24"/>
        </w:rPr>
        <w:instrText xml:space="preserve"> ADDIN EN.CITE.DATA </w:instrText>
      </w:r>
      <w:r w:rsidRPr="00593ED4">
        <w:rPr>
          <w:rFonts w:ascii="Book Antiqua" w:hAnsi="Book Antiqua"/>
          <w:sz w:val="24"/>
          <w:szCs w:val="24"/>
        </w:rPr>
        <w:instrText>蜉</w:instrText>
      </w:r>
      <w:r w:rsidRPr="00593ED4">
        <w:rPr>
          <w:rFonts w:ascii="Book Antiqua" w:hAnsi="Book Antiqua"/>
          <w:sz w:val="24"/>
          <w:szCs w:val="24"/>
        </w:rPr>
        <w:fldChar w:fldCharType="end"/>
      </w:r>
      <w:r w:rsidRPr="00593ED4">
        <w:rPr>
          <w:rFonts w:ascii="Book Antiqua" w:hAnsi="Book Antiqua"/>
          <w:sz w:val="24"/>
          <w:szCs w:val="24"/>
          <w:vertAlign w:val="superscript"/>
        </w:rPr>
        <w:t>[9</w:t>
      </w:r>
      <w:r w:rsidR="006024C7" w:rsidRPr="00593ED4">
        <w:rPr>
          <w:rFonts w:ascii="Book Antiqua" w:hAnsi="Book Antiqua"/>
          <w:sz w:val="24"/>
          <w:szCs w:val="24"/>
          <w:vertAlign w:val="superscript"/>
          <w:lang w:eastAsia="zh-CN"/>
        </w:rPr>
        <w:t>-</w:t>
      </w:r>
      <w:r w:rsidRPr="00593ED4">
        <w:rPr>
          <w:rFonts w:ascii="Book Antiqua" w:hAnsi="Book Antiqua"/>
          <w:sz w:val="24"/>
          <w:szCs w:val="24"/>
          <w:vertAlign w:val="superscript"/>
        </w:rPr>
        <w:t>11]</w:t>
      </w:r>
      <w:r w:rsidRPr="00593ED4">
        <w:rPr>
          <w:rFonts w:ascii="Book Antiqua" w:hAnsi="Book Antiqua"/>
          <w:sz w:val="24"/>
          <w:szCs w:val="24"/>
        </w:rPr>
        <w:fldChar w:fldCharType="end"/>
      </w:r>
      <w:r w:rsidRPr="00593ED4">
        <w:rPr>
          <w:rFonts w:ascii="Book Antiqua" w:hAnsi="Book Antiqua"/>
          <w:sz w:val="24"/>
          <w:szCs w:val="24"/>
        </w:rPr>
        <w:t>.</w:t>
      </w:r>
      <w:r w:rsidR="00E5252B" w:rsidRPr="00593ED4">
        <w:rPr>
          <w:rFonts w:ascii="Book Antiqua" w:hAnsi="Book Antiqua"/>
          <w:sz w:val="24"/>
          <w:szCs w:val="24"/>
        </w:rPr>
        <w:t xml:space="preserve"> </w:t>
      </w:r>
      <w:r w:rsidRPr="00593ED4">
        <w:rPr>
          <w:rFonts w:ascii="Book Antiqua" w:hAnsi="Book Antiqua"/>
          <w:sz w:val="24"/>
          <w:szCs w:val="24"/>
        </w:rPr>
        <w:t>Several major centers have promoted aggressive use of this fish oil lipid emulsion despite limited and, arguably, controversial data.</w:t>
      </w:r>
      <w:r w:rsidR="00E5252B" w:rsidRPr="00593ED4">
        <w:rPr>
          <w:rFonts w:ascii="Book Antiqua" w:hAnsi="Book Antiqua"/>
          <w:sz w:val="24"/>
          <w:szCs w:val="24"/>
        </w:rPr>
        <w:t xml:space="preserve"> </w:t>
      </w:r>
      <w:r w:rsidRPr="00593ED4">
        <w:rPr>
          <w:rFonts w:ascii="Book Antiqua" w:hAnsi="Book Antiqua"/>
          <w:sz w:val="24"/>
          <w:szCs w:val="24"/>
        </w:rPr>
        <w:t xml:space="preserve">While subsequent studies have revealed a clear improvement of biochemical cholestasis with use of fish oil based lipid emulsions, infants receiving soy based lipids who were receiving higher doses of plant based lipids were subsequently placed on lower, lipid-restricted doses of </w:t>
      </w:r>
      <w:proofErr w:type="spellStart"/>
      <w:r w:rsidRPr="00593ED4">
        <w:rPr>
          <w:rFonts w:ascii="Book Antiqua" w:hAnsi="Book Antiqua"/>
          <w:sz w:val="24"/>
          <w:szCs w:val="24"/>
        </w:rPr>
        <w:t>Omegaven</w:t>
      </w:r>
      <w:proofErr w:type="spellEnd"/>
      <w:r w:rsidRPr="00593ED4">
        <w:rPr>
          <w:rFonts w:ascii="Book Antiqua" w:hAnsi="Book Antiqua"/>
          <w:sz w:val="24"/>
          <w:szCs w:val="24"/>
        </w:rPr>
        <w:t>™ of 1</w:t>
      </w:r>
      <w:r w:rsidR="006024C7" w:rsidRPr="00593ED4">
        <w:rPr>
          <w:rFonts w:ascii="Book Antiqua" w:hAnsi="Book Antiqua"/>
          <w:sz w:val="24"/>
          <w:szCs w:val="24"/>
          <w:lang w:eastAsia="zh-CN"/>
        </w:rPr>
        <w:t xml:space="preserve"> </w:t>
      </w:r>
      <w:r w:rsidRPr="00593ED4">
        <w:rPr>
          <w:rFonts w:ascii="Book Antiqua" w:hAnsi="Book Antiqua"/>
          <w:sz w:val="24"/>
          <w:szCs w:val="24"/>
        </w:rPr>
        <w:t>g/kg/</w:t>
      </w:r>
      <w:r w:rsidR="006024C7" w:rsidRPr="00593ED4">
        <w:rPr>
          <w:rFonts w:ascii="Book Antiqua" w:hAnsi="Book Antiqua"/>
          <w:sz w:val="24"/>
          <w:szCs w:val="24"/>
          <w:lang w:eastAsia="zh-CN"/>
        </w:rPr>
        <w:t>d</w:t>
      </w:r>
      <w:r w:rsidRPr="00593ED4">
        <w:rPr>
          <w:rFonts w:ascii="Book Antiqua" w:hAnsi="Book Antiqua"/>
          <w:sz w:val="24"/>
          <w:szCs w:val="24"/>
        </w:rPr>
        <w:t>.</w:t>
      </w:r>
      <w:r w:rsidR="00E5252B" w:rsidRPr="00593ED4">
        <w:rPr>
          <w:rFonts w:ascii="Book Antiqua" w:hAnsi="Book Antiqua"/>
          <w:sz w:val="24"/>
          <w:szCs w:val="24"/>
        </w:rPr>
        <w:t xml:space="preserve"> </w:t>
      </w:r>
      <w:r w:rsidRPr="00593ED4">
        <w:rPr>
          <w:rFonts w:ascii="Book Antiqua" w:hAnsi="Book Antiqua"/>
          <w:sz w:val="24"/>
          <w:szCs w:val="24"/>
        </w:rPr>
        <w:t>Different dosing strategies used for Omegaven™ made it difficult to draw conclusions of Omegaven’s™ superiority over conventional lipid emulsions based on the available data.</w:t>
      </w:r>
      <w:r w:rsidR="00E5252B" w:rsidRPr="00593ED4">
        <w:rPr>
          <w:rFonts w:ascii="Book Antiqua" w:hAnsi="Book Antiqua"/>
          <w:sz w:val="24"/>
          <w:szCs w:val="24"/>
        </w:rPr>
        <w:t xml:space="preserve"> </w:t>
      </w:r>
    </w:p>
    <w:p w:rsidR="00A36BA6" w:rsidRPr="00593ED4" w:rsidRDefault="00C25BEB" w:rsidP="00D02B1C">
      <w:pPr>
        <w:adjustRightInd w:val="0"/>
        <w:snapToGrid w:val="0"/>
        <w:spacing w:after="0" w:line="360" w:lineRule="auto"/>
        <w:ind w:firstLineChars="100" w:firstLine="240"/>
        <w:jc w:val="both"/>
        <w:rPr>
          <w:rFonts w:ascii="Book Antiqua" w:hAnsi="Book Antiqua"/>
          <w:sz w:val="24"/>
          <w:szCs w:val="24"/>
        </w:rPr>
      </w:pPr>
      <w:r w:rsidRPr="00593ED4">
        <w:rPr>
          <w:rFonts w:ascii="Book Antiqua" w:hAnsi="Book Antiqua"/>
          <w:sz w:val="24"/>
          <w:szCs w:val="24"/>
        </w:rPr>
        <w:t>A number of studies have attempted to address this controversy by using lipid modification strategies.</w:t>
      </w:r>
      <w:r w:rsidR="00E5252B" w:rsidRPr="00593ED4">
        <w:rPr>
          <w:rFonts w:ascii="Book Antiqua" w:hAnsi="Book Antiqua"/>
          <w:sz w:val="24"/>
          <w:szCs w:val="24"/>
        </w:rPr>
        <w:t xml:space="preserve"> </w:t>
      </w:r>
      <w:r w:rsidRPr="00593ED4">
        <w:rPr>
          <w:rFonts w:ascii="Book Antiqua" w:hAnsi="Book Antiqua"/>
          <w:sz w:val="24"/>
          <w:szCs w:val="24"/>
        </w:rPr>
        <w:t xml:space="preserve">Studies by </w:t>
      </w:r>
      <w:proofErr w:type="spellStart"/>
      <w:r w:rsidRPr="00593ED4">
        <w:rPr>
          <w:rFonts w:ascii="Book Antiqua" w:hAnsi="Book Antiqua"/>
          <w:sz w:val="24"/>
          <w:szCs w:val="24"/>
        </w:rPr>
        <w:t>Teitelbaum</w:t>
      </w:r>
      <w:proofErr w:type="spellEnd"/>
      <w:r w:rsidRPr="00593ED4">
        <w:rPr>
          <w:rFonts w:ascii="Book Antiqua" w:hAnsi="Book Antiqua"/>
          <w:i/>
          <w:sz w:val="24"/>
          <w:szCs w:val="24"/>
        </w:rPr>
        <w:t xml:space="preserve"> </w:t>
      </w:r>
      <w:r w:rsidR="00775205" w:rsidRPr="00593ED4">
        <w:rPr>
          <w:rFonts w:ascii="Book Antiqua" w:hAnsi="Book Antiqua"/>
          <w:i/>
          <w:sz w:val="24"/>
          <w:szCs w:val="24"/>
        </w:rPr>
        <w:t xml:space="preserve">et </w:t>
      </w:r>
      <w:proofErr w:type="gramStart"/>
      <w:r w:rsidR="00775205" w:rsidRPr="00593ED4">
        <w:rPr>
          <w:rFonts w:ascii="Book Antiqua" w:hAnsi="Book Antiqua"/>
          <w:i/>
          <w:sz w:val="24"/>
          <w:szCs w:val="24"/>
        </w:rPr>
        <w:t>al</w:t>
      </w:r>
      <w:proofErr w:type="gramEnd"/>
      <w:r w:rsidR="006024C7" w:rsidRPr="00593ED4">
        <w:rPr>
          <w:rFonts w:ascii="Book Antiqua" w:hAnsi="Book Antiqua"/>
          <w:sz w:val="24"/>
          <w:szCs w:val="24"/>
          <w:vertAlign w:val="superscript"/>
        </w:rPr>
        <w:fldChar w:fldCharType="begin"/>
      </w:r>
      <w:r w:rsidR="006024C7" w:rsidRPr="00593ED4">
        <w:rPr>
          <w:rFonts w:ascii="Book Antiqua" w:hAnsi="Book Antiqua"/>
          <w:sz w:val="24"/>
          <w:szCs w:val="24"/>
          <w:vertAlign w:val="superscript"/>
        </w:rPr>
        <w:instrText xml:space="preserve"> ADDIN REFMGR.CITE </w:instrText>
      </w:r>
      <w:r w:rsidR="006024C7" w:rsidRPr="00593ED4">
        <w:rPr>
          <w:rFonts w:ascii="Book Antiqua" w:hAnsi="Book Antiqua"/>
          <w:sz w:val="24"/>
          <w:szCs w:val="24"/>
          <w:vertAlign w:val="superscript"/>
        </w:rPr>
        <w:fldChar w:fldCharType="separate"/>
      </w:r>
      <w:r w:rsidR="006024C7" w:rsidRPr="00593ED4">
        <w:rPr>
          <w:rFonts w:ascii="Book Antiqua" w:hAnsi="Book Antiqua"/>
          <w:sz w:val="24"/>
          <w:szCs w:val="24"/>
          <w:vertAlign w:val="superscript"/>
        </w:rPr>
        <w:fldChar w:fldCharType="begin"/>
      </w:r>
      <w:r w:rsidR="006024C7" w:rsidRPr="00593ED4">
        <w:rPr>
          <w:rFonts w:ascii="Book Antiqua" w:hAnsi="Book Antiqua"/>
          <w:sz w:val="24"/>
          <w:szCs w:val="24"/>
          <w:vertAlign w:val="superscript"/>
        </w:rPr>
        <w:instrText xml:space="preserve"> ADDIN EN.CITE.DATA </w:instrText>
      </w:r>
      <w:r w:rsidR="006024C7" w:rsidRPr="00593ED4">
        <w:rPr>
          <w:rFonts w:ascii="Book Antiqua" w:hAnsi="Book Antiqua"/>
          <w:sz w:val="24"/>
          <w:szCs w:val="24"/>
          <w:vertAlign w:val="superscript"/>
        </w:rPr>
        <w:instrText>蜉</w:instrText>
      </w:r>
      <w:r w:rsidR="006024C7" w:rsidRPr="00593ED4">
        <w:rPr>
          <w:rFonts w:ascii="Book Antiqua" w:hAnsi="Book Antiqua"/>
          <w:sz w:val="24"/>
          <w:szCs w:val="24"/>
        </w:rPr>
        <w:fldChar w:fldCharType="end"/>
      </w:r>
      <w:r w:rsidR="006024C7" w:rsidRPr="00593ED4">
        <w:rPr>
          <w:rFonts w:ascii="Book Antiqua" w:hAnsi="Book Antiqua"/>
          <w:sz w:val="24"/>
          <w:szCs w:val="24"/>
          <w:vertAlign w:val="superscript"/>
        </w:rPr>
        <w:t>[12]</w:t>
      </w:r>
      <w:r w:rsidR="006024C7" w:rsidRPr="00593ED4">
        <w:rPr>
          <w:rFonts w:ascii="Book Antiqua" w:hAnsi="Book Antiqua"/>
          <w:sz w:val="24"/>
          <w:szCs w:val="24"/>
        </w:rPr>
        <w:fldChar w:fldCharType="end"/>
      </w:r>
      <w:r w:rsidRPr="00593ED4">
        <w:rPr>
          <w:rFonts w:ascii="Book Antiqua" w:hAnsi="Book Antiqua"/>
          <w:sz w:val="24"/>
          <w:szCs w:val="24"/>
        </w:rPr>
        <w:t xml:space="preserve"> demonstrated improvement in biochemical evidence of cholestasis, with minimization of plant based lipid emulsions to doses similar to those used in infants receiving </w:t>
      </w:r>
      <w:proofErr w:type="spellStart"/>
      <w:r w:rsidRPr="00593ED4">
        <w:rPr>
          <w:rFonts w:ascii="Book Antiqua" w:hAnsi="Book Antiqua"/>
          <w:sz w:val="24"/>
          <w:szCs w:val="24"/>
        </w:rPr>
        <w:t>Omegaven</w:t>
      </w:r>
      <w:proofErr w:type="spellEnd"/>
      <w:r w:rsidRPr="00593ED4">
        <w:rPr>
          <w:rFonts w:ascii="Book Antiqua" w:hAnsi="Book Antiqua"/>
          <w:sz w:val="24"/>
          <w:szCs w:val="24"/>
        </w:rPr>
        <w:t>.</w:t>
      </w:r>
      <w:r w:rsidR="00E5252B" w:rsidRPr="00593ED4">
        <w:rPr>
          <w:rFonts w:ascii="Book Antiqua" w:hAnsi="Book Antiqua"/>
          <w:sz w:val="24"/>
          <w:szCs w:val="24"/>
        </w:rPr>
        <w:t xml:space="preserve"> </w:t>
      </w:r>
      <w:r w:rsidRPr="00593ED4">
        <w:rPr>
          <w:rFonts w:ascii="Book Antiqua" w:hAnsi="Book Antiqua"/>
          <w:sz w:val="24"/>
          <w:szCs w:val="24"/>
        </w:rPr>
        <w:t xml:space="preserve">Sanchez </w:t>
      </w:r>
      <w:r w:rsidR="00775205" w:rsidRPr="00593ED4">
        <w:rPr>
          <w:rFonts w:ascii="Book Antiqua" w:hAnsi="Book Antiqua"/>
          <w:i/>
          <w:sz w:val="24"/>
          <w:szCs w:val="24"/>
        </w:rPr>
        <w:t xml:space="preserve">et </w:t>
      </w:r>
      <w:proofErr w:type="gramStart"/>
      <w:r w:rsidR="00775205" w:rsidRPr="00593ED4">
        <w:rPr>
          <w:rFonts w:ascii="Book Antiqua" w:hAnsi="Book Antiqua"/>
          <w:i/>
          <w:sz w:val="24"/>
          <w:szCs w:val="24"/>
        </w:rPr>
        <w:t>al</w:t>
      </w:r>
      <w:proofErr w:type="gramEnd"/>
      <w:r w:rsidR="006024C7" w:rsidRPr="00593ED4">
        <w:rPr>
          <w:rFonts w:ascii="Book Antiqua" w:hAnsi="Book Antiqua"/>
          <w:sz w:val="24"/>
          <w:szCs w:val="24"/>
          <w:vertAlign w:val="superscript"/>
        </w:rPr>
        <w:fldChar w:fldCharType="begin"/>
      </w:r>
      <w:r w:rsidR="006024C7" w:rsidRPr="00593ED4">
        <w:rPr>
          <w:rFonts w:ascii="Book Antiqua" w:hAnsi="Book Antiqua"/>
          <w:sz w:val="24"/>
          <w:szCs w:val="24"/>
          <w:vertAlign w:val="superscript"/>
        </w:rPr>
        <w:instrText xml:space="preserve"> ADDIN REFMGR.CITE </w:instrText>
      </w:r>
      <w:r w:rsidR="006024C7" w:rsidRPr="00593ED4">
        <w:rPr>
          <w:rFonts w:ascii="Book Antiqua" w:hAnsi="Book Antiqua"/>
          <w:sz w:val="24"/>
          <w:szCs w:val="24"/>
          <w:vertAlign w:val="superscript"/>
        </w:rPr>
        <w:fldChar w:fldCharType="separate"/>
      </w:r>
      <w:r w:rsidR="006024C7" w:rsidRPr="00593ED4">
        <w:rPr>
          <w:rFonts w:ascii="Book Antiqua" w:hAnsi="Book Antiqua"/>
          <w:sz w:val="24"/>
          <w:szCs w:val="24"/>
          <w:vertAlign w:val="superscript"/>
        </w:rPr>
        <w:fldChar w:fldCharType="begin"/>
      </w:r>
      <w:r w:rsidR="006024C7" w:rsidRPr="00593ED4">
        <w:rPr>
          <w:rFonts w:ascii="Book Antiqua" w:hAnsi="Book Antiqua"/>
          <w:sz w:val="24"/>
          <w:szCs w:val="24"/>
          <w:vertAlign w:val="superscript"/>
        </w:rPr>
        <w:instrText xml:space="preserve"> ADDIN EN.CITE.DATA </w:instrText>
      </w:r>
      <w:r w:rsidR="006024C7" w:rsidRPr="00593ED4">
        <w:rPr>
          <w:rFonts w:ascii="Book Antiqua" w:hAnsi="Book Antiqua"/>
          <w:sz w:val="24"/>
          <w:szCs w:val="24"/>
          <w:vertAlign w:val="superscript"/>
        </w:rPr>
        <w:instrText>蜉</w:instrText>
      </w:r>
      <w:r w:rsidR="006024C7" w:rsidRPr="00593ED4">
        <w:rPr>
          <w:rFonts w:ascii="Book Antiqua" w:hAnsi="Book Antiqua"/>
          <w:sz w:val="24"/>
          <w:szCs w:val="24"/>
        </w:rPr>
        <w:fldChar w:fldCharType="end"/>
      </w:r>
      <w:r w:rsidR="006024C7" w:rsidRPr="00593ED4">
        <w:rPr>
          <w:rFonts w:ascii="Book Antiqua" w:hAnsi="Book Antiqua"/>
          <w:sz w:val="24"/>
          <w:szCs w:val="24"/>
          <w:vertAlign w:val="superscript"/>
        </w:rPr>
        <w:t>[13]</w:t>
      </w:r>
      <w:r w:rsidR="006024C7" w:rsidRPr="00593ED4">
        <w:rPr>
          <w:rFonts w:ascii="Book Antiqua" w:hAnsi="Book Antiqua"/>
          <w:sz w:val="24"/>
          <w:szCs w:val="24"/>
        </w:rPr>
        <w:fldChar w:fldCharType="end"/>
      </w:r>
      <w:r w:rsidRPr="00593ED4">
        <w:rPr>
          <w:rFonts w:ascii="Book Antiqua" w:hAnsi="Book Antiqua"/>
          <w:sz w:val="24"/>
          <w:szCs w:val="24"/>
        </w:rPr>
        <w:t xml:space="preserve"> employed a strategy of prophylactic restriction of soybean oil-based lipids in a group of surgical infants requiring parenteral nutrition for at least two weeks.</w:t>
      </w:r>
      <w:r w:rsidR="00E5252B" w:rsidRPr="00593ED4">
        <w:rPr>
          <w:rFonts w:ascii="Book Antiqua" w:hAnsi="Book Antiqua"/>
          <w:sz w:val="24"/>
          <w:szCs w:val="24"/>
        </w:rPr>
        <w:t xml:space="preserve"> </w:t>
      </w:r>
      <w:r w:rsidRPr="00593ED4">
        <w:rPr>
          <w:rFonts w:ascii="Book Antiqua" w:hAnsi="Book Antiqua"/>
          <w:sz w:val="24"/>
          <w:szCs w:val="24"/>
        </w:rPr>
        <w:t xml:space="preserve">When compared to a recent </w:t>
      </w:r>
      <w:r w:rsidRPr="00593ED4">
        <w:rPr>
          <w:rFonts w:ascii="Book Antiqua" w:hAnsi="Book Antiqua"/>
          <w:sz w:val="24"/>
          <w:szCs w:val="24"/>
        </w:rPr>
        <w:lastRenderedPageBreak/>
        <w:t xml:space="preserve">historical cohort, infants receiving low dose lipid were 1.8-fold less likely to develop </w:t>
      </w:r>
      <w:proofErr w:type="spellStart"/>
      <w:r w:rsidRPr="00593ED4">
        <w:rPr>
          <w:rFonts w:ascii="Book Antiqua" w:hAnsi="Book Antiqua"/>
          <w:sz w:val="24"/>
          <w:szCs w:val="24"/>
        </w:rPr>
        <w:t>cholestatic</w:t>
      </w:r>
      <w:proofErr w:type="spellEnd"/>
      <w:r w:rsidRPr="00593ED4">
        <w:rPr>
          <w:rFonts w:ascii="Book Antiqua" w:hAnsi="Book Antiqua"/>
          <w:sz w:val="24"/>
          <w:szCs w:val="24"/>
        </w:rPr>
        <w:t xml:space="preserve"> liver disease.</w:t>
      </w:r>
      <w:r w:rsidR="00E5252B" w:rsidRPr="00593ED4">
        <w:rPr>
          <w:rFonts w:ascii="Book Antiqua" w:hAnsi="Book Antiqua"/>
          <w:sz w:val="24"/>
          <w:szCs w:val="24"/>
        </w:rPr>
        <w:t xml:space="preserve"> </w:t>
      </w:r>
    </w:p>
    <w:p w:rsidR="00A36BA6" w:rsidRPr="00593ED4" w:rsidRDefault="00C25BEB" w:rsidP="00D02B1C">
      <w:pPr>
        <w:adjustRightInd w:val="0"/>
        <w:snapToGrid w:val="0"/>
        <w:spacing w:after="0" w:line="360" w:lineRule="auto"/>
        <w:ind w:firstLineChars="100" w:firstLine="240"/>
        <w:jc w:val="both"/>
        <w:rPr>
          <w:rFonts w:ascii="Book Antiqua" w:hAnsi="Book Antiqua"/>
          <w:sz w:val="24"/>
          <w:szCs w:val="24"/>
        </w:rPr>
      </w:pPr>
      <w:r w:rsidRPr="00593ED4">
        <w:rPr>
          <w:rFonts w:ascii="Book Antiqua" w:hAnsi="Book Antiqua"/>
          <w:sz w:val="24"/>
          <w:szCs w:val="24"/>
        </w:rPr>
        <w:t xml:space="preserve">The Matsumoto </w:t>
      </w:r>
      <w:r w:rsidR="00775205" w:rsidRPr="00593ED4">
        <w:rPr>
          <w:rFonts w:ascii="Book Antiqua" w:hAnsi="Book Antiqua"/>
          <w:i/>
          <w:sz w:val="24"/>
          <w:szCs w:val="24"/>
        </w:rPr>
        <w:t xml:space="preserve">et </w:t>
      </w:r>
      <w:proofErr w:type="gramStart"/>
      <w:r w:rsidR="00775205" w:rsidRPr="00593ED4">
        <w:rPr>
          <w:rFonts w:ascii="Book Antiqua" w:hAnsi="Book Antiqua"/>
          <w:i/>
          <w:sz w:val="24"/>
          <w:szCs w:val="24"/>
        </w:rPr>
        <w:t>al</w:t>
      </w:r>
      <w:r w:rsidR="00775205" w:rsidRPr="00593ED4">
        <w:rPr>
          <w:rFonts w:ascii="Book Antiqua" w:hAnsi="Book Antiqua"/>
          <w:sz w:val="24"/>
          <w:szCs w:val="24"/>
          <w:vertAlign w:val="superscript"/>
          <w:lang w:eastAsia="zh-CN"/>
        </w:rPr>
        <w:t>[</w:t>
      </w:r>
      <w:proofErr w:type="gramEnd"/>
      <w:r w:rsidR="00775205" w:rsidRPr="00593ED4">
        <w:rPr>
          <w:rFonts w:ascii="Book Antiqua" w:hAnsi="Book Antiqua"/>
          <w:sz w:val="24"/>
          <w:szCs w:val="24"/>
          <w:vertAlign w:val="superscript"/>
          <w:lang w:eastAsia="zh-CN"/>
        </w:rPr>
        <w:t>1]</w:t>
      </w:r>
      <w:r w:rsidRPr="00593ED4">
        <w:rPr>
          <w:rFonts w:ascii="Book Antiqua" w:hAnsi="Book Antiqua"/>
          <w:sz w:val="24"/>
          <w:szCs w:val="24"/>
        </w:rPr>
        <w:t xml:space="preserve"> study attempts to add to the body of evidence that is emerging regarding </w:t>
      </w:r>
      <w:proofErr w:type="spellStart"/>
      <w:r w:rsidRPr="00593ED4">
        <w:rPr>
          <w:rFonts w:ascii="Book Antiqua" w:hAnsi="Book Antiqua"/>
          <w:sz w:val="24"/>
          <w:szCs w:val="24"/>
        </w:rPr>
        <w:t>Omegaven</w:t>
      </w:r>
      <w:proofErr w:type="spellEnd"/>
      <w:r w:rsidRPr="00593ED4">
        <w:rPr>
          <w:rFonts w:ascii="Book Antiqua" w:hAnsi="Book Antiqua"/>
          <w:sz w:val="24"/>
          <w:szCs w:val="24"/>
        </w:rPr>
        <w:t>™.</w:t>
      </w:r>
      <w:r w:rsidR="00E5252B" w:rsidRPr="00593ED4">
        <w:rPr>
          <w:rFonts w:ascii="Book Antiqua" w:hAnsi="Book Antiqua"/>
          <w:sz w:val="24"/>
          <w:szCs w:val="24"/>
        </w:rPr>
        <w:t xml:space="preserve"> </w:t>
      </w:r>
      <w:r w:rsidRPr="00593ED4">
        <w:rPr>
          <w:rFonts w:ascii="Book Antiqua" w:hAnsi="Book Antiqua"/>
          <w:sz w:val="24"/>
          <w:szCs w:val="24"/>
        </w:rPr>
        <w:t>The authors have again clearly shown an important observation with Omegaven™ use, that biochemical improvement in cholestasis does not always reflect improvement in liver histology.</w:t>
      </w:r>
      <w:r w:rsidR="00E5252B" w:rsidRPr="00593ED4">
        <w:rPr>
          <w:rFonts w:ascii="Book Antiqua" w:hAnsi="Book Antiqua"/>
          <w:sz w:val="24"/>
          <w:szCs w:val="24"/>
        </w:rPr>
        <w:t xml:space="preserve"> </w:t>
      </w:r>
      <w:proofErr w:type="spellStart"/>
      <w:r w:rsidRPr="00593ED4">
        <w:rPr>
          <w:rFonts w:ascii="Book Antiqua" w:hAnsi="Book Antiqua"/>
          <w:sz w:val="24"/>
          <w:szCs w:val="24"/>
        </w:rPr>
        <w:t>Sodon</w:t>
      </w:r>
      <w:proofErr w:type="spellEnd"/>
      <w:r w:rsidRPr="00593ED4">
        <w:rPr>
          <w:rFonts w:ascii="Book Antiqua" w:hAnsi="Book Antiqua"/>
          <w:sz w:val="24"/>
          <w:szCs w:val="24"/>
        </w:rPr>
        <w:t xml:space="preserve"> </w:t>
      </w:r>
      <w:r w:rsidR="00775205" w:rsidRPr="00593ED4">
        <w:rPr>
          <w:rFonts w:ascii="Book Antiqua" w:hAnsi="Book Antiqua"/>
          <w:i/>
          <w:sz w:val="24"/>
          <w:szCs w:val="24"/>
        </w:rPr>
        <w:t>et al</w:t>
      </w:r>
      <w:r w:rsidRPr="00593ED4">
        <w:rPr>
          <w:rFonts w:ascii="Book Antiqua" w:hAnsi="Book Antiqua"/>
          <w:sz w:val="24"/>
          <w:szCs w:val="24"/>
        </w:rPr>
        <w:t>. initially reported failure of resolution of portal fibrosis in two infants receiving Omegaven</w:t>
      </w:r>
      <w:proofErr w:type="gramStart"/>
      <w:r w:rsidRPr="00593ED4">
        <w:rPr>
          <w:rFonts w:ascii="Book Antiqua" w:hAnsi="Book Antiqua"/>
          <w:sz w:val="24"/>
          <w:szCs w:val="24"/>
        </w:rPr>
        <w:t>}™</w:t>
      </w:r>
      <w:proofErr w:type="gramEnd"/>
      <w:r w:rsidRPr="00593ED4">
        <w:rPr>
          <w:rFonts w:ascii="Book Antiqua" w:hAnsi="Book Antiqua"/>
          <w:sz w:val="24"/>
          <w:szCs w:val="24"/>
        </w:rPr>
        <w:t xml:space="preserve"> despite improvement in cholestasis</w:t>
      </w:r>
      <w:r w:rsidRPr="00593ED4">
        <w:rPr>
          <w:rFonts w:ascii="Book Antiqua" w:hAnsi="Book Antiqua"/>
          <w:sz w:val="24"/>
          <w:szCs w:val="24"/>
          <w:vertAlign w:val="superscript"/>
        </w:rPr>
        <w:fldChar w:fldCharType="begin"/>
      </w:r>
      <w:r w:rsidRPr="00593ED4">
        <w:rPr>
          <w:rFonts w:ascii="Book Antiqua" w:hAnsi="Book Antiqua"/>
          <w:sz w:val="24"/>
          <w:szCs w:val="24"/>
          <w:vertAlign w:val="superscript"/>
        </w:rPr>
        <w:instrText xml:space="preserve"> ADDIN REFMGR.CITE </w:instrText>
      </w:r>
      <w:r w:rsidRPr="00593ED4">
        <w:rPr>
          <w:rFonts w:ascii="Book Antiqua" w:hAnsi="Book Antiqua"/>
          <w:sz w:val="24"/>
          <w:szCs w:val="24"/>
          <w:vertAlign w:val="superscript"/>
        </w:rPr>
        <w:fldChar w:fldCharType="separate"/>
      </w:r>
      <w:r w:rsidRPr="00593ED4">
        <w:rPr>
          <w:rFonts w:ascii="Book Antiqua" w:hAnsi="Book Antiqua"/>
          <w:sz w:val="24"/>
          <w:szCs w:val="24"/>
          <w:vertAlign w:val="superscript"/>
        </w:rPr>
        <w:fldChar w:fldCharType="begin"/>
      </w:r>
      <w:r w:rsidRPr="00593ED4">
        <w:rPr>
          <w:rFonts w:ascii="Book Antiqua" w:hAnsi="Book Antiqua"/>
          <w:sz w:val="24"/>
          <w:szCs w:val="24"/>
          <w:vertAlign w:val="superscript"/>
        </w:rPr>
        <w:instrText xml:space="preserve"> ADDIN EN.CITE.DATA </w:instrText>
      </w:r>
      <w:r w:rsidRPr="00593ED4">
        <w:rPr>
          <w:rFonts w:ascii="Book Antiqua" w:hAnsi="Book Antiqua"/>
          <w:sz w:val="24"/>
          <w:szCs w:val="24"/>
          <w:vertAlign w:val="superscript"/>
        </w:rPr>
        <w:instrText>蜉</w:instrText>
      </w:r>
      <w:r w:rsidRPr="00593ED4">
        <w:rPr>
          <w:rFonts w:ascii="Book Antiqua" w:hAnsi="Book Antiqua"/>
          <w:sz w:val="24"/>
          <w:szCs w:val="24"/>
          <w:vertAlign w:val="superscript"/>
        </w:rPr>
        <w:fldChar w:fldCharType="end"/>
      </w:r>
      <w:r w:rsidRPr="00593ED4">
        <w:rPr>
          <w:rFonts w:ascii="Book Antiqua" w:hAnsi="Book Antiqua"/>
          <w:sz w:val="24"/>
          <w:szCs w:val="24"/>
          <w:vertAlign w:val="superscript"/>
        </w:rPr>
        <w:t>[14]</w:t>
      </w:r>
      <w:r w:rsidRPr="00593ED4">
        <w:rPr>
          <w:rFonts w:ascii="Book Antiqua" w:hAnsi="Book Antiqua"/>
          <w:sz w:val="24"/>
          <w:szCs w:val="24"/>
          <w:vertAlign w:val="superscript"/>
        </w:rPr>
        <w:fldChar w:fldCharType="end"/>
      </w:r>
      <w:r w:rsidRPr="00593ED4">
        <w:rPr>
          <w:rFonts w:ascii="Book Antiqua" w:hAnsi="Book Antiqua"/>
          <w:sz w:val="24"/>
          <w:szCs w:val="24"/>
        </w:rPr>
        <w:t>.</w:t>
      </w:r>
      <w:r w:rsidR="00E5252B" w:rsidRPr="00593ED4">
        <w:rPr>
          <w:rFonts w:ascii="Book Antiqua" w:hAnsi="Book Antiqua"/>
          <w:sz w:val="24"/>
          <w:szCs w:val="24"/>
        </w:rPr>
        <w:t xml:space="preserve"> </w:t>
      </w:r>
      <w:r w:rsidRPr="00593ED4">
        <w:rPr>
          <w:rFonts w:ascii="Book Antiqua" w:hAnsi="Book Antiqua"/>
          <w:sz w:val="24"/>
          <w:szCs w:val="24"/>
        </w:rPr>
        <w:t xml:space="preserve">Mercer </w:t>
      </w:r>
      <w:r w:rsidR="00775205" w:rsidRPr="00593ED4">
        <w:rPr>
          <w:rFonts w:ascii="Book Antiqua" w:hAnsi="Book Antiqua"/>
          <w:i/>
          <w:sz w:val="24"/>
          <w:szCs w:val="24"/>
        </w:rPr>
        <w:t xml:space="preserve">et </w:t>
      </w:r>
      <w:proofErr w:type="gramStart"/>
      <w:r w:rsidR="00775205" w:rsidRPr="00593ED4">
        <w:rPr>
          <w:rFonts w:ascii="Book Antiqua" w:hAnsi="Book Antiqua"/>
          <w:i/>
          <w:sz w:val="24"/>
          <w:szCs w:val="24"/>
        </w:rPr>
        <w:t>al</w:t>
      </w:r>
      <w:proofErr w:type="gramEnd"/>
      <w:r w:rsidR="00775205" w:rsidRPr="00593ED4">
        <w:rPr>
          <w:rFonts w:ascii="Book Antiqua" w:hAnsi="Book Antiqua"/>
          <w:sz w:val="24"/>
          <w:szCs w:val="24"/>
          <w:vertAlign w:val="superscript"/>
        </w:rPr>
        <w:fldChar w:fldCharType="begin"/>
      </w:r>
      <w:r w:rsidR="00775205" w:rsidRPr="00593ED4">
        <w:rPr>
          <w:rFonts w:ascii="Book Antiqua" w:hAnsi="Book Antiqua"/>
          <w:sz w:val="24"/>
          <w:szCs w:val="24"/>
          <w:vertAlign w:val="superscript"/>
        </w:rPr>
        <w:instrText xml:space="preserve"> ADDIN REFMGR.CITE </w:instrText>
      </w:r>
      <w:r w:rsidR="00775205" w:rsidRPr="00593ED4">
        <w:rPr>
          <w:rFonts w:ascii="Book Antiqua" w:hAnsi="Book Antiqua"/>
          <w:sz w:val="24"/>
          <w:szCs w:val="24"/>
          <w:vertAlign w:val="superscript"/>
        </w:rPr>
        <w:fldChar w:fldCharType="separate"/>
      </w:r>
      <w:r w:rsidR="00775205" w:rsidRPr="00593ED4">
        <w:rPr>
          <w:rFonts w:ascii="Book Antiqua" w:hAnsi="Book Antiqua"/>
          <w:sz w:val="24"/>
          <w:szCs w:val="24"/>
          <w:vertAlign w:val="superscript"/>
        </w:rPr>
        <w:fldChar w:fldCharType="begin"/>
      </w:r>
      <w:r w:rsidR="00775205" w:rsidRPr="00593ED4">
        <w:rPr>
          <w:rFonts w:ascii="Book Antiqua" w:hAnsi="Book Antiqua"/>
          <w:sz w:val="24"/>
          <w:szCs w:val="24"/>
          <w:vertAlign w:val="superscript"/>
        </w:rPr>
        <w:instrText xml:space="preserve"> ADDIN EN.CITE.DATA </w:instrText>
      </w:r>
      <w:r w:rsidR="00775205" w:rsidRPr="00593ED4">
        <w:rPr>
          <w:rFonts w:ascii="Book Antiqua" w:hAnsi="Book Antiqua"/>
          <w:sz w:val="24"/>
          <w:szCs w:val="24"/>
          <w:vertAlign w:val="superscript"/>
        </w:rPr>
        <w:instrText>蜉</w:instrText>
      </w:r>
      <w:r w:rsidR="00775205" w:rsidRPr="00593ED4">
        <w:rPr>
          <w:rFonts w:ascii="Book Antiqua" w:hAnsi="Book Antiqua"/>
          <w:sz w:val="24"/>
          <w:szCs w:val="24"/>
        </w:rPr>
        <w:fldChar w:fldCharType="end"/>
      </w:r>
      <w:r w:rsidR="00775205" w:rsidRPr="00593ED4">
        <w:rPr>
          <w:rFonts w:ascii="Book Antiqua" w:hAnsi="Book Antiqua"/>
          <w:sz w:val="24"/>
          <w:szCs w:val="24"/>
          <w:vertAlign w:val="superscript"/>
        </w:rPr>
        <w:t>[15]</w:t>
      </w:r>
      <w:r w:rsidR="00775205" w:rsidRPr="00593ED4">
        <w:rPr>
          <w:rFonts w:ascii="Book Antiqua" w:hAnsi="Book Antiqua"/>
          <w:sz w:val="24"/>
          <w:szCs w:val="24"/>
        </w:rPr>
        <w:fldChar w:fldCharType="end"/>
      </w:r>
      <w:r w:rsidRPr="00593ED4">
        <w:rPr>
          <w:rFonts w:ascii="Book Antiqua" w:hAnsi="Book Antiqua"/>
          <w:sz w:val="24"/>
          <w:szCs w:val="24"/>
        </w:rPr>
        <w:t xml:space="preserve"> subsequently showed progression of hepatic fibrosis despite use of Omegaven™ in a series of 6 infants in whom serial liver biopsies were obtained.</w:t>
      </w:r>
      <w:r w:rsidR="00E5252B" w:rsidRPr="00593ED4">
        <w:rPr>
          <w:rFonts w:ascii="Book Antiqua" w:hAnsi="Book Antiqua"/>
          <w:sz w:val="24"/>
          <w:szCs w:val="24"/>
        </w:rPr>
        <w:t xml:space="preserve"> </w:t>
      </w:r>
      <w:r w:rsidRPr="00593ED4">
        <w:rPr>
          <w:rFonts w:ascii="Book Antiqua" w:hAnsi="Book Antiqua"/>
          <w:sz w:val="24"/>
          <w:szCs w:val="24"/>
        </w:rPr>
        <w:t xml:space="preserve">All but one of these infants </w:t>
      </w:r>
      <w:proofErr w:type="gramStart"/>
      <w:r w:rsidRPr="00593ED4">
        <w:rPr>
          <w:rFonts w:ascii="Book Antiqua" w:hAnsi="Book Antiqua"/>
          <w:sz w:val="24"/>
          <w:szCs w:val="24"/>
        </w:rPr>
        <w:t>were</w:t>
      </w:r>
      <w:proofErr w:type="gramEnd"/>
      <w:r w:rsidRPr="00593ED4">
        <w:rPr>
          <w:rFonts w:ascii="Book Antiqua" w:hAnsi="Book Antiqua"/>
          <w:sz w:val="24"/>
          <w:szCs w:val="24"/>
        </w:rPr>
        <w:t xml:space="preserve"> placed on fish oil lipid emulsion prior to three months of age.</w:t>
      </w:r>
      <w:r w:rsidR="00E5252B" w:rsidRPr="00593ED4">
        <w:rPr>
          <w:rFonts w:ascii="Book Antiqua" w:hAnsi="Book Antiqua"/>
          <w:sz w:val="24"/>
          <w:szCs w:val="24"/>
        </w:rPr>
        <w:t xml:space="preserve"> </w:t>
      </w:r>
      <w:r w:rsidRPr="00593ED4">
        <w:rPr>
          <w:rFonts w:ascii="Book Antiqua" w:hAnsi="Book Antiqua"/>
          <w:sz w:val="24"/>
          <w:szCs w:val="24"/>
        </w:rPr>
        <w:t>Despite improvement and resolution of cholestasis in all six infants, five of six infants had persistent or progressive hepatic fibrosis, while only one infant had regression of fibrosis.</w:t>
      </w:r>
      <w:r w:rsidR="00E5252B" w:rsidRPr="00593ED4">
        <w:rPr>
          <w:rFonts w:ascii="Book Antiqua" w:hAnsi="Book Antiqua"/>
          <w:sz w:val="24"/>
          <w:szCs w:val="24"/>
        </w:rPr>
        <w:t xml:space="preserve"> </w:t>
      </w:r>
      <w:r w:rsidRPr="00593ED4">
        <w:rPr>
          <w:rFonts w:ascii="Book Antiqua" w:hAnsi="Book Antiqua"/>
          <w:sz w:val="24"/>
          <w:szCs w:val="24"/>
        </w:rPr>
        <w:t xml:space="preserve">Similar findings of biochemical improvement without clinical improvement have been noted in treatment of other chronic cholestatic liver disorders, such as adult primary </w:t>
      </w:r>
      <w:proofErr w:type="spellStart"/>
      <w:r w:rsidRPr="00593ED4">
        <w:rPr>
          <w:rFonts w:ascii="Book Antiqua" w:hAnsi="Book Antiqua"/>
          <w:sz w:val="24"/>
          <w:szCs w:val="24"/>
        </w:rPr>
        <w:t>sclerosing</w:t>
      </w:r>
      <w:proofErr w:type="spellEnd"/>
      <w:r w:rsidRPr="00593ED4">
        <w:rPr>
          <w:rFonts w:ascii="Book Antiqua" w:hAnsi="Book Antiqua"/>
          <w:sz w:val="24"/>
          <w:szCs w:val="24"/>
        </w:rPr>
        <w:t xml:space="preserve"> cholangitis.</w:t>
      </w:r>
      <w:r w:rsidR="00E5252B" w:rsidRPr="00593ED4">
        <w:rPr>
          <w:rFonts w:ascii="Book Antiqua" w:hAnsi="Book Antiqua"/>
          <w:sz w:val="24"/>
          <w:szCs w:val="24"/>
        </w:rPr>
        <w:t xml:space="preserve"> </w:t>
      </w:r>
      <w:r w:rsidRPr="00593ED4">
        <w:rPr>
          <w:rFonts w:ascii="Book Antiqua" w:hAnsi="Book Antiqua"/>
          <w:sz w:val="24"/>
          <w:szCs w:val="24"/>
        </w:rPr>
        <w:t>As the authors have stated, further studies may be helpful including use of histology, but concerns over the increased risk of the biopsy in young, sick children as well as concerns of sampling error, complicate this approach.</w:t>
      </w:r>
    </w:p>
    <w:p w:rsidR="00A36BA6" w:rsidRPr="00593ED4" w:rsidRDefault="00C25BEB" w:rsidP="00D02B1C">
      <w:pPr>
        <w:adjustRightInd w:val="0"/>
        <w:snapToGrid w:val="0"/>
        <w:spacing w:after="0" w:line="360" w:lineRule="auto"/>
        <w:ind w:firstLineChars="100" w:firstLine="240"/>
        <w:jc w:val="both"/>
        <w:rPr>
          <w:rFonts w:ascii="Book Antiqua" w:hAnsi="Book Antiqua"/>
          <w:sz w:val="24"/>
          <w:szCs w:val="24"/>
        </w:rPr>
      </w:pPr>
      <w:r w:rsidRPr="00593ED4">
        <w:rPr>
          <w:rFonts w:ascii="Book Antiqua" w:hAnsi="Book Antiqua"/>
          <w:sz w:val="24"/>
          <w:szCs w:val="24"/>
        </w:rPr>
        <w:t>Based on results of Matsumoto’s study, one could argue that use of Omegaven™ should occur early in order to arrest the progression of liver disease, given that the authors did note that two infants who received Omegaven™ at an early age did not require rescue liver transplant with their intestinal transplant.</w:t>
      </w:r>
      <w:r w:rsidR="00E5252B" w:rsidRPr="00593ED4">
        <w:rPr>
          <w:rFonts w:ascii="Book Antiqua" w:hAnsi="Book Antiqua"/>
          <w:sz w:val="24"/>
          <w:szCs w:val="24"/>
        </w:rPr>
        <w:t xml:space="preserve"> </w:t>
      </w:r>
      <w:r w:rsidRPr="00593ED4">
        <w:rPr>
          <w:rFonts w:ascii="Book Antiqua" w:hAnsi="Book Antiqua"/>
          <w:sz w:val="24"/>
          <w:szCs w:val="24"/>
        </w:rPr>
        <w:t xml:space="preserve">Furthermore, the authors reported greater inflammatory changes in the omega-6 cohort </w:t>
      </w:r>
      <w:r w:rsidR="00775205" w:rsidRPr="00593ED4">
        <w:rPr>
          <w:rFonts w:ascii="Book Antiqua" w:hAnsi="Book Antiqua"/>
          <w:i/>
          <w:sz w:val="24"/>
          <w:szCs w:val="24"/>
          <w:lang w:eastAsia="zh-CN"/>
        </w:rPr>
        <w:t>vs</w:t>
      </w:r>
      <w:r w:rsidRPr="00593ED4">
        <w:rPr>
          <w:rFonts w:ascii="Book Antiqua" w:hAnsi="Book Antiqua"/>
          <w:sz w:val="24"/>
          <w:szCs w:val="24"/>
        </w:rPr>
        <w:t xml:space="preserve"> the omega-3 cohort.</w:t>
      </w:r>
      <w:r w:rsidR="00E5252B" w:rsidRPr="00593ED4">
        <w:rPr>
          <w:rFonts w:ascii="Book Antiqua" w:hAnsi="Book Antiqua"/>
          <w:sz w:val="24"/>
          <w:szCs w:val="24"/>
        </w:rPr>
        <w:t xml:space="preserve"> </w:t>
      </w:r>
      <w:r w:rsidRPr="00593ED4">
        <w:rPr>
          <w:rFonts w:ascii="Book Antiqua" w:hAnsi="Book Antiqua"/>
          <w:sz w:val="24"/>
          <w:szCs w:val="24"/>
        </w:rPr>
        <w:t xml:space="preserve">While this may be true, there was no mention of dosing of lipid that infants received prior to </w:t>
      </w:r>
      <w:proofErr w:type="spellStart"/>
      <w:r w:rsidRPr="00593ED4">
        <w:rPr>
          <w:rFonts w:ascii="Book Antiqua" w:hAnsi="Book Antiqua"/>
          <w:sz w:val="24"/>
          <w:szCs w:val="24"/>
        </w:rPr>
        <w:t>Omegaven</w:t>
      </w:r>
      <w:proofErr w:type="spellEnd"/>
      <w:r w:rsidRPr="00593ED4">
        <w:rPr>
          <w:rFonts w:ascii="Book Antiqua" w:hAnsi="Book Antiqua"/>
          <w:sz w:val="24"/>
          <w:szCs w:val="24"/>
        </w:rPr>
        <w:t>™ use.</w:t>
      </w:r>
      <w:r w:rsidR="00E5252B" w:rsidRPr="00593ED4">
        <w:rPr>
          <w:rFonts w:ascii="Book Antiqua" w:hAnsi="Book Antiqua"/>
          <w:sz w:val="24"/>
          <w:szCs w:val="24"/>
        </w:rPr>
        <w:t xml:space="preserve"> </w:t>
      </w:r>
      <w:r w:rsidRPr="00593ED4">
        <w:rPr>
          <w:rFonts w:ascii="Book Antiqua" w:hAnsi="Book Antiqua"/>
          <w:sz w:val="24"/>
          <w:szCs w:val="24"/>
        </w:rPr>
        <w:t xml:space="preserve">It is possible that lipid miminization whether it </w:t>
      </w:r>
      <w:proofErr w:type="gramStart"/>
      <w:r w:rsidRPr="00593ED4">
        <w:rPr>
          <w:rFonts w:ascii="Book Antiqua" w:hAnsi="Book Antiqua"/>
          <w:sz w:val="24"/>
          <w:szCs w:val="24"/>
        </w:rPr>
        <w:t>be</w:t>
      </w:r>
      <w:proofErr w:type="gramEnd"/>
      <w:r w:rsidRPr="00593ED4">
        <w:rPr>
          <w:rFonts w:ascii="Book Antiqua" w:hAnsi="Book Antiqua"/>
          <w:sz w:val="24"/>
          <w:szCs w:val="24"/>
        </w:rPr>
        <w:t xml:space="preserve"> in association with fish oil emulsions or plant-based emulsions may halt or reduce the progression of liver fibrosis.</w:t>
      </w:r>
      <w:r w:rsidR="00E5252B" w:rsidRPr="00593ED4">
        <w:rPr>
          <w:rFonts w:ascii="Book Antiqua" w:hAnsi="Book Antiqua"/>
          <w:sz w:val="24"/>
          <w:szCs w:val="24"/>
        </w:rPr>
        <w:t xml:space="preserve"> </w:t>
      </w:r>
      <w:r w:rsidRPr="00593ED4">
        <w:rPr>
          <w:rFonts w:ascii="Book Antiqua" w:hAnsi="Book Antiqua"/>
          <w:sz w:val="24"/>
          <w:szCs w:val="24"/>
        </w:rPr>
        <w:t xml:space="preserve">Recently, an attempt was made to address this controversy through a double-blind randomized controlled trial examining infants less than 3 </w:t>
      </w:r>
      <w:r w:rsidR="00775205" w:rsidRPr="00593ED4">
        <w:rPr>
          <w:rFonts w:ascii="Book Antiqua" w:hAnsi="Book Antiqua"/>
          <w:sz w:val="24"/>
          <w:szCs w:val="24"/>
          <w:lang w:eastAsia="zh-CN"/>
        </w:rPr>
        <w:t>mo</w:t>
      </w:r>
      <w:r w:rsidRPr="00593ED4">
        <w:rPr>
          <w:rFonts w:ascii="Book Antiqua" w:hAnsi="Book Antiqua"/>
          <w:sz w:val="24"/>
          <w:szCs w:val="24"/>
        </w:rPr>
        <w:t xml:space="preserve"> of age receiving either 1</w:t>
      </w:r>
      <w:r w:rsidR="00775205" w:rsidRPr="00593ED4">
        <w:rPr>
          <w:rFonts w:ascii="Book Antiqua" w:hAnsi="Book Antiqua"/>
          <w:sz w:val="24"/>
          <w:szCs w:val="24"/>
          <w:lang w:eastAsia="zh-CN"/>
        </w:rPr>
        <w:t xml:space="preserve"> </w:t>
      </w:r>
      <w:r w:rsidRPr="00593ED4">
        <w:rPr>
          <w:rFonts w:ascii="Book Antiqua" w:hAnsi="Book Antiqua"/>
          <w:sz w:val="24"/>
          <w:szCs w:val="24"/>
        </w:rPr>
        <w:t xml:space="preserve">g/kg of either a fish oil-based intravenous fat emulsion or </w:t>
      </w:r>
      <w:r w:rsidRPr="00593ED4">
        <w:rPr>
          <w:rFonts w:ascii="Book Antiqua" w:hAnsi="Book Antiqua"/>
          <w:sz w:val="24"/>
          <w:szCs w:val="24"/>
        </w:rPr>
        <w:lastRenderedPageBreak/>
        <w:t>soybean oil-based fat emulsion</w:t>
      </w:r>
      <w:r w:rsidRPr="00593ED4">
        <w:rPr>
          <w:rFonts w:ascii="Book Antiqua" w:hAnsi="Book Antiqua"/>
          <w:sz w:val="24"/>
          <w:szCs w:val="24"/>
          <w:vertAlign w:val="superscript"/>
        </w:rPr>
        <w:fldChar w:fldCharType="begin"/>
      </w:r>
      <w:r w:rsidRPr="00593ED4">
        <w:rPr>
          <w:rFonts w:ascii="Book Antiqua" w:hAnsi="Book Antiqua"/>
          <w:sz w:val="24"/>
          <w:szCs w:val="24"/>
          <w:vertAlign w:val="superscript"/>
        </w:rPr>
        <w:instrText xml:space="preserve"> ADDIN REFMGR.CITE </w:instrText>
      </w:r>
      <w:r w:rsidRPr="00593ED4">
        <w:rPr>
          <w:rFonts w:ascii="Book Antiqua" w:hAnsi="Book Antiqua"/>
          <w:sz w:val="24"/>
          <w:szCs w:val="24"/>
          <w:vertAlign w:val="superscript"/>
        </w:rPr>
        <w:fldChar w:fldCharType="separate"/>
      </w:r>
      <w:r w:rsidRPr="00593ED4">
        <w:rPr>
          <w:rFonts w:ascii="Book Antiqua" w:hAnsi="Book Antiqua"/>
          <w:sz w:val="24"/>
          <w:szCs w:val="24"/>
          <w:vertAlign w:val="superscript"/>
        </w:rPr>
        <w:fldChar w:fldCharType="begin"/>
      </w:r>
      <w:r w:rsidRPr="00593ED4">
        <w:rPr>
          <w:rFonts w:ascii="Book Antiqua" w:hAnsi="Book Antiqua"/>
          <w:sz w:val="24"/>
          <w:szCs w:val="24"/>
          <w:vertAlign w:val="superscript"/>
        </w:rPr>
        <w:instrText xml:space="preserve"> ADDIN EN.CITE.DATA </w:instrText>
      </w:r>
      <w:r w:rsidRPr="00593ED4">
        <w:rPr>
          <w:rFonts w:ascii="Book Antiqua" w:hAnsi="Book Antiqua"/>
          <w:sz w:val="24"/>
          <w:szCs w:val="24"/>
          <w:vertAlign w:val="superscript"/>
        </w:rPr>
        <w:instrText>蜉</w:instrText>
      </w:r>
      <w:r w:rsidRPr="00593ED4">
        <w:rPr>
          <w:rFonts w:ascii="Book Antiqua" w:hAnsi="Book Antiqua"/>
          <w:sz w:val="24"/>
          <w:szCs w:val="24"/>
          <w:vertAlign w:val="superscript"/>
        </w:rPr>
        <w:fldChar w:fldCharType="end"/>
      </w:r>
      <w:r w:rsidRPr="00593ED4">
        <w:rPr>
          <w:rFonts w:ascii="Book Antiqua" w:hAnsi="Book Antiqua"/>
          <w:sz w:val="24"/>
          <w:szCs w:val="24"/>
          <w:vertAlign w:val="superscript"/>
        </w:rPr>
        <w:t>[16]</w:t>
      </w:r>
      <w:r w:rsidRPr="00593ED4">
        <w:rPr>
          <w:rFonts w:ascii="Book Antiqua" w:hAnsi="Book Antiqua"/>
          <w:sz w:val="24"/>
          <w:szCs w:val="24"/>
          <w:vertAlign w:val="superscript"/>
        </w:rPr>
        <w:fldChar w:fldCharType="end"/>
      </w:r>
      <w:r w:rsidRPr="00593ED4">
        <w:rPr>
          <w:rFonts w:ascii="Book Antiqua" w:hAnsi="Book Antiqua"/>
          <w:sz w:val="24"/>
          <w:szCs w:val="24"/>
        </w:rPr>
        <w:t>.</w:t>
      </w:r>
      <w:r w:rsidR="00E5252B" w:rsidRPr="00593ED4">
        <w:rPr>
          <w:rFonts w:ascii="Book Antiqua" w:hAnsi="Book Antiqua"/>
          <w:sz w:val="24"/>
          <w:szCs w:val="24"/>
        </w:rPr>
        <w:t xml:space="preserve"> </w:t>
      </w:r>
      <w:r w:rsidRPr="00593ED4">
        <w:rPr>
          <w:rFonts w:ascii="Book Antiqua" w:hAnsi="Book Antiqua"/>
          <w:sz w:val="24"/>
          <w:szCs w:val="24"/>
        </w:rPr>
        <w:t>Eligibility required that baseline bilirubin be lower than 1.0</w:t>
      </w:r>
      <w:r w:rsidR="00775205" w:rsidRPr="00593ED4">
        <w:rPr>
          <w:rFonts w:ascii="Book Antiqua" w:hAnsi="Book Antiqua"/>
          <w:sz w:val="24"/>
          <w:szCs w:val="24"/>
          <w:lang w:eastAsia="zh-CN"/>
        </w:rPr>
        <w:t xml:space="preserve"> </w:t>
      </w:r>
      <w:r w:rsidRPr="00593ED4">
        <w:rPr>
          <w:rFonts w:ascii="Book Antiqua" w:hAnsi="Book Antiqua"/>
          <w:sz w:val="24"/>
          <w:szCs w:val="24"/>
        </w:rPr>
        <w:t>mg/</w:t>
      </w:r>
      <w:proofErr w:type="spellStart"/>
      <w:r w:rsidRPr="00593ED4">
        <w:rPr>
          <w:rFonts w:ascii="Book Antiqua" w:hAnsi="Book Antiqua"/>
          <w:sz w:val="24"/>
          <w:szCs w:val="24"/>
        </w:rPr>
        <w:t>dL</w:t>
      </w:r>
      <w:proofErr w:type="spellEnd"/>
      <w:r w:rsidRPr="00593ED4">
        <w:rPr>
          <w:rFonts w:ascii="Book Antiqua" w:hAnsi="Book Antiqua"/>
          <w:sz w:val="24"/>
          <w:szCs w:val="24"/>
        </w:rPr>
        <w:t>.</w:t>
      </w:r>
      <w:r w:rsidR="00E5252B" w:rsidRPr="00593ED4">
        <w:rPr>
          <w:rFonts w:ascii="Book Antiqua" w:hAnsi="Book Antiqua"/>
          <w:sz w:val="24"/>
          <w:szCs w:val="24"/>
        </w:rPr>
        <w:t xml:space="preserve"> </w:t>
      </w:r>
      <w:r w:rsidRPr="00593ED4">
        <w:rPr>
          <w:rFonts w:ascii="Book Antiqua" w:hAnsi="Book Antiqua"/>
          <w:sz w:val="24"/>
          <w:szCs w:val="24"/>
        </w:rPr>
        <w:t>After no differences were noted in growth, coagulopathy, infectious complications, hypertriglyceridemia, or adverse neurodevelopmental outcomes, the study resulted in early termination, because the incidence of cholestasis in both treatment arms was lower than expected.</w:t>
      </w:r>
      <w:r w:rsidR="00E5252B" w:rsidRPr="00593ED4">
        <w:rPr>
          <w:rFonts w:ascii="Book Antiqua" w:hAnsi="Book Antiqua"/>
          <w:sz w:val="24"/>
          <w:szCs w:val="24"/>
        </w:rPr>
        <w:t xml:space="preserve"> </w:t>
      </w:r>
    </w:p>
    <w:p w:rsidR="00A36BA6" w:rsidRPr="00593ED4" w:rsidRDefault="00C25BEB" w:rsidP="00D02B1C">
      <w:pPr>
        <w:adjustRightInd w:val="0"/>
        <w:snapToGrid w:val="0"/>
        <w:spacing w:after="0" w:line="360" w:lineRule="auto"/>
        <w:ind w:firstLineChars="100" w:firstLine="240"/>
        <w:jc w:val="both"/>
        <w:rPr>
          <w:rFonts w:ascii="Book Antiqua" w:hAnsi="Book Antiqua"/>
          <w:sz w:val="24"/>
          <w:szCs w:val="24"/>
        </w:rPr>
      </w:pPr>
      <w:r w:rsidRPr="00593ED4">
        <w:rPr>
          <w:rFonts w:ascii="Book Antiqua" w:hAnsi="Book Antiqua"/>
          <w:sz w:val="24"/>
          <w:szCs w:val="24"/>
        </w:rPr>
        <w:t>The European approach to this problem has been to adopt an emulsion containing a mixture of soy oil (30%), coconut oil (30%), olive oil (25%), and fish oil (15%).</w:t>
      </w:r>
      <w:r w:rsidR="00E5252B" w:rsidRPr="00593ED4">
        <w:rPr>
          <w:rFonts w:ascii="Book Antiqua" w:hAnsi="Book Antiqua"/>
          <w:sz w:val="24"/>
          <w:szCs w:val="24"/>
        </w:rPr>
        <w:t xml:space="preserve"> </w:t>
      </w:r>
      <w:r w:rsidRPr="00593ED4">
        <w:rPr>
          <w:rFonts w:ascii="Book Antiqua" w:hAnsi="Book Antiqua"/>
          <w:sz w:val="24"/>
          <w:szCs w:val="24"/>
        </w:rPr>
        <w:t>This preparation is called SMOF-lipid (</w:t>
      </w:r>
      <w:proofErr w:type="spellStart"/>
      <w:r w:rsidRPr="00593ED4">
        <w:rPr>
          <w:rFonts w:ascii="Book Antiqua" w:hAnsi="Book Antiqua"/>
          <w:sz w:val="24"/>
          <w:szCs w:val="24"/>
        </w:rPr>
        <w:t>Fresnius</w:t>
      </w:r>
      <w:proofErr w:type="spellEnd"/>
      <w:r w:rsidRPr="00593ED4">
        <w:rPr>
          <w:rFonts w:ascii="Book Antiqua" w:hAnsi="Book Antiqua"/>
          <w:sz w:val="24"/>
          <w:szCs w:val="24"/>
        </w:rPr>
        <w:t xml:space="preserve"> </w:t>
      </w:r>
      <w:proofErr w:type="spellStart"/>
      <w:r w:rsidRPr="00593ED4">
        <w:rPr>
          <w:rFonts w:ascii="Book Antiqua" w:hAnsi="Book Antiqua"/>
          <w:sz w:val="24"/>
          <w:szCs w:val="24"/>
        </w:rPr>
        <w:t>Kabi</w:t>
      </w:r>
      <w:proofErr w:type="spellEnd"/>
      <w:r w:rsidRPr="00593ED4">
        <w:rPr>
          <w:rFonts w:ascii="Book Antiqua" w:hAnsi="Book Antiqua"/>
          <w:sz w:val="24"/>
          <w:szCs w:val="24"/>
        </w:rPr>
        <w:t>, Bad Homburg, Germany).</w:t>
      </w:r>
      <w:r w:rsidR="00E5252B" w:rsidRPr="00593ED4">
        <w:rPr>
          <w:rFonts w:ascii="Book Antiqua" w:hAnsi="Book Antiqua"/>
          <w:sz w:val="24"/>
          <w:szCs w:val="24"/>
        </w:rPr>
        <w:t xml:space="preserve"> </w:t>
      </w:r>
      <w:r w:rsidRPr="00593ED4">
        <w:rPr>
          <w:rFonts w:ascii="Book Antiqua" w:hAnsi="Book Antiqua"/>
          <w:sz w:val="24"/>
          <w:szCs w:val="24"/>
        </w:rPr>
        <w:t>This combination boasts of combining oils rich in monosaturated fatty acids (FA’s)(olive oil), oils rich in omega-6 FA’s (soybean oil), those rich in omega-3 FA’s (fish oil), and those rich in medium chain triglyceride (coconut oil).</w:t>
      </w:r>
      <w:r w:rsidR="00E5252B" w:rsidRPr="00593ED4">
        <w:rPr>
          <w:rFonts w:ascii="Book Antiqua" w:hAnsi="Book Antiqua"/>
          <w:sz w:val="24"/>
          <w:szCs w:val="24"/>
        </w:rPr>
        <w:t xml:space="preserve"> </w:t>
      </w:r>
      <w:r w:rsidRPr="00593ED4">
        <w:rPr>
          <w:rFonts w:ascii="Book Antiqua" w:hAnsi="Book Antiqua"/>
          <w:sz w:val="24"/>
          <w:szCs w:val="24"/>
        </w:rPr>
        <w:t>The gamma-</w:t>
      </w:r>
      <w:proofErr w:type="spellStart"/>
      <w:r w:rsidRPr="00593ED4">
        <w:rPr>
          <w:rFonts w:ascii="Book Antiqua" w:hAnsi="Book Antiqua"/>
          <w:sz w:val="24"/>
          <w:szCs w:val="24"/>
        </w:rPr>
        <w:t>tocopherol</w:t>
      </w:r>
      <w:proofErr w:type="spellEnd"/>
      <w:r w:rsidRPr="00593ED4">
        <w:rPr>
          <w:rFonts w:ascii="Book Antiqua" w:hAnsi="Book Antiqua"/>
          <w:sz w:val="24"/>
          <w:szCs w:val="24"/>
        </w:rPr>
        <w:t xml:space="preserve"> in soybean oil has some antioxidant characteristics, but less than the vitamin E in </w:t>
      </w:r>
      <w:proofErr w:type="spellStart"/>
      <w:r w:rsidRPr="00593ED4">
        <w:rPr>
          <w:rFonts w:ascii="Book Antiqua" w:hAnsi="Book Antiqua"/>
          <w:sz w:val="24"/>
          <w:szCs w:val="24"/>
        </w:rPr>
        <w:t>Omegavyn</w:t>
      </w:r>
      <w:proofErr w:type="spellEnd"/>
      <w:r w:rsidRPr="00593ED4">
        <w:rPr>
          <w:rFonts w:ascii="Book Antiqua" w:hAnsi="Book Antiqua"/>
          <w:sz w:val="24"/>
          <w:szCs w:val="24"/>
        </w:rPr>
        <w:t>™.</w:t>
      </w:r>
      <w:r w:rsidR="00E5252B" w:rsidRPr="00593ED4">
        <w:rPr>
          <w:rFonts w:ascii="Book Antiqua" w:hAnsi="Book Antiqua"/>
          <w:sz w:val="24"/>
          <w:szCs w:val="24"/>
        </w:rPr>
        <w:t xml:space="preserve"> </w:t>
      </w:r>
      <w:r w:rsidRPr="00593ED4">
        <w:rPr>
          <w:rFonts w:ascii="Book Antiqua" w:hAnsi="Book Antiqua"/>
          <w:sz w:val="24"/>
          <w:szCs w:val="24"/>
        </w:rPr>
        <w:t>The SMOF-lipid is said to deliver a product that may not only prevent liver toxicity but also may optimize growth</w:t>
      </w:r>
      <w:r w:rsidRPr="00593ED4">
        <w:rPr>
          <w:rFonts w:ascii="Book Antiqua" w:hAnsi="Book Antiqua"/>
          <w:sz w:val="24"/>
          <w:szCs w:val="24"/>
          <w:vertAlign w:val="superscript"/>
        </w:rPr>
        <w:fldChar w:fldCharType="begin"/>
      </w:r>
      <w:r w:rsidRPr="00593ED4">
        <w:rPr>
          <w:rFonts w:ascii="Book Antiqua" w:hAnsi="Book Antiqua"/>
          <w:sz w:val="24"/>
          <w:szCs w:val="24"/>
          <w:vertAlign w:val="superscript"/>
        </w:rPr>
        <w:instrText xml:space="preserve"> ADDIN REFMGR.CITE &lt;Refman&gt;&lt;Cite&gt;&lt;Author&gt;Sigalet&lt;/Author&gt;&lt;Year&gt;2013&lt;/Year&gt;&lt;RecNum&gt;2290&lt;/RecNum&gt;&lt;IDText&gt;Nutritional support of infants with intestinal failure: something more than fishy is going on here!&lt;/IDText&gt;&lt;MDL Ref_Type="Journal"&gt;&lt;Ref_Type&gt;Journal&lt;/Ref_Type&gt;&lt;Ref_ID&gt;2290&lt;/Ref_ID&gt;&lt;Title_Primary&gt;Nutritional support of infants with intestinal failure: something more than fishy is going on here!&lt;/Title_Primary&gt;&lt;Authors_Primary&gt;Sigalet,D.&lt;/Authors_Primary&gt;&lt;Authors_Primary&gt;Lam,V.&lt;/Authors_Primary&gt;&lt;Authors_Primary&gt;Boctor,D.&lt;/Authors_Primary&gt;&lt;Authors_Primary&gt;Brindle,M.&lt;/Authors_Primary&gt;&lt;Date_Primary&gt;2013/10&lt;/Date_Primary&gt;&lt;Keywords&gt;administration &amp;amp; dosage&lt;/Keywords&gt;&lt;Keywords&gt;breast milk&lt;/Keywords&gt;&lt;Keywords&gt;Canada&lt;/Keywords&gt;&lt;Keywords&gt;complications&lt;/Keywords&gt;&lt;Keywords&gt;Dietary Supplements&lt;/Keywords&gt;&lt;Keywords&gt;Emulsions&lt;/Keywords&gt;&lt;Keywords&gt;Enteral Nutrition&lt;/Keywords&gt;&lt;Keywords&gt;etiology&lt;/Keywords&gt;&lt;Keywords&gt;Fat Emulsions,Intravenous&lt;/Keywords&gt;&lt;Keywords&gt;Fish Oils&lt;/Keywords&gt;&lt;Keywords&gt;Glucose&lt;/Keywords&gt;&lt;Keywords&gt;Growth&lt;/Keywords&gt;&lt;Keywords&gt;Humans&lt;/Keywords&gt;&lt;Keywords&gt;Infant&lt;/Keywords&gt;&lt;Keywords&gt;Infant Nutrition Disorders&lt;/Keywords&gt;&lt;Keywords&gt;Intestinal Diseases&lt;/Keywords&gt;&lt;Keywords&gt;methods&lt;/Keywords&gt;&lt;Keywords&gt;Milk&lt;/Keywords&gt;&lt;Keywords&gt;Nutrition&lt;/Keywords&gt;&lt;Keywords&gt;Nutritional Support&lt;/Keywords&gt;&lt;Keywords&gt;Parenteral Nutrition&lt;/Keywords&gt;&lt;Keywords&gt;Research&lt;/Keywords&gt;&lt;Keywords&gt;surgery&lt;/Keywords&gt;&lt;Keywords&gt;therapeutic use&lt;/Keywords&gt;&lt;Keywords&gt;therapy&lt;/Keywords&gt;&lt;Keywords&gt;Triglycerides&lt;/Keywords&gt;&lt;Reprint&gt;Not in File&lt;/Reprint&gt;&lt;Start_Page&gt;975&lt;/Start_Page&gt;&lt;End_Page&gt;981&lt;/End_Page&gt;&lt;Periodical&gt;Pediatr.Surg.Int.&lt;/Periodical&gt;&lt;Volume&gt;29&lt;/Volume&gt;&lt;Issue&gt;10&lt;/Issue&gt;&lt;Misc_3&gt;10.1007/s00383-013-3389-2 [doi]&lt;/Misc_3&gt;&lt;Address&gt;Department of Surgery, Alberta Children&amp;apos;s Hospital, University of Calgary, 2888 Shaganappi Trail NW, Calgary, AB, T3B 6A8, Canada, sigalet@ucalgary.ca&lt;/Address&gt;&lt;Web_URL&gt;PM:24005824&lt;/Web_URL&gt;&lt;ZZ_JournalStdAbbrev&gt;&lt;f name="System"&gt;Pediatr.Surg.Int.&lt;/f&gt;&lt;/ZZ_JournalStdAbbrev&gt;&lt;ZZ_WorkformID&gt;1&lt;/ZZ_WorkformID&gt;&lt;/MDL&gt;&lt;/Cite&gt;&lt;/Refman&gt;</w:instrText>
      </w:r>
      <w:r w:rsidRPr="00593ED4">
        <w:rPr>
          <w:rFonts w:ascii="Book Antiqua" w:hAnsi="Book Antiqua"/>
          <w:sz w:val="24"/>
          <w:szCs w:val="24"/>
          <w:vertAlign w:val="superscript"/>
        </w:rPr>
        <w:fldChar w:fldCharType="separate"/>
      </w:r>
      <w:r w:rsidRPr="00593ED4">
        <w:rPr>
          <w:rFonts w:ascii="Book Antiqua" w:hAnsi="Book Antiqua"/>
          <w:sz w:val="24"/>
          <w:szCs w:val="24"/>
          <w:vertAlign w:val="superscript"/>
        </w:rPr>
        <w:t>[17]</w:t>
      </w:r>
      <w:r w:rsidRPr="00593ED4">
        <w:rPr>
          <w:rFonts w:ascii="Book Antiqua" w:hAnsi="Book Antiqua"/>
          <w:sz w:val="24"/>
          <w:szCs w:val="24"/>
          <w:vertAlign w:val="superscript"/>
        </w:rPr>
        <w:fldChar w:fldCharType="end"/>
      </w:r>
      <w:r w:rsidRPr="00593ED4">
        <w:rPr>
          <w:rFonts w:ascii="Book Antiqua" w:hAnsi="Book Antiqua"/>
          <w:sz w:val="24"/>
          <w:szCs w:val="24"/>
        </w:rPr>
        <w:t>.</w:t>
      </w:r>
      <w:r w:rsidR="00E5252B" w:rsidRPr="00593ED4">
        <w:rPr>
          <w:rFonts w:ascii="Book Antiqua" w:hAnsi="Book Antiqua"/>
          <w:sz w:val="24"/>
          <w:szCs w:val="24"/>
        </w:rPr>
        <w:t xml:space="preserve"> </w:t>
      </w:r>
      <w:r w:rsidRPr="00593ED4">
        <w:rPr>
          <w:rFonts w:ascii="Book Antiqua" w:hAnsi="Book Antiqua"/>
          <w:sz w:val="24"/>
          <w:szCs w:val="24"/>
        </w:rPr>
        <w:t xml:space="preserve">Again, no randomized trials have compared SMOF-oil with Omegaven™, but both appear to be associated with excellent results. </w:t>
      </w:r>
    </w:p>
    <w:p w:rsidR="00A36BA6" w:rsidRPr="00593ED4" w:rsidRDefault="00A36BA6" w:rsidP="00D02B1C">
      <w:pPr>
        <w:adjustRightInd w:val="0"/>
        <w:snapToGrid w:val="0"/>
        <w:spacing w:after="0" w:line="360" w:lineRule="auto"/>
        <w:jc w:val="both"/>
        <w:rPr>
          <w:rFonts w:ascii="Book Antiqua" w:hAnsi="Book Antiqua"/>
          <w:sz w:val="24"/>
          <w:szCs w:val="24"/>
        </w:rPr>
      </w:pPr>
    </w:p>
    <w:p w:rsidR="00A36BA6" w:rsidRPr="00593ED4" w:rsidRDefault="007A3EA4" w:rsidP="00D02B1C">
      <w:pPr>
        <w:adjustRightInd w:val="0"/>
        <w:snapToGrid w:val="0"/>
        <w:spacing w:after="0" w:line="360" w:lineRule="auto"/>
        <w:jc w:val="both"/>
        <w:rPr>
          <w:rFonts w:ascii="Book Antiqua" w:hAnsi="Book Antiqua"/>
          <w:b/>
          <w:sz w:val="24"/>
          <w:szCs w:val="24"/>
          <w:lang w:eastAsia="zh-CN"/>
        </w:rPr>
      </w:pPr>
      <w:r w:rsidRPr="00593ED4">
        <w:rPr>
          <w:rFonts w:ascii="Book Antiqua" w:hAnsi="Book Antiqua"/>
          <w:b/>
          <w:sz w:val="24"/>
          <w:szCs w:val="24"/>
          <w:lang w:eastAsia="zh-CN"/>
        </w:rPr>
        <w:t>CONCLUSION</w:t>
      </w:r>
    </w:p>
    <w:p w:rsidR="00A36BA6" w:rsidRPr="00593ED4" w:rsidRDefault="00C25BEB" w:rsidP="00D02B1C">
      <w:pPr>
        <w:adjustRightInd w:val="0"/>
        <w:snapToGrid w:val="0"/>
        <w:spacing w:after="0" w:line="360" w:lineRule="auto"/>
        <w:jc w:val="both"/>
        <w:rPr>
          <w:rFonts w:ascii="Book Antiqua" w:hAnsi="Book Antiqua"/>
          <w:sz w:val="24"/>
          <w:szCs w:val="24"/>
        </w:rPr>
      </w:pPr>
      <w:r w:rsidRPr="00593ED4">
        <w:rPr>
          <w:rFonts w:ascii="Book Antiqua" w:hAnsi="Book Antiqua"/>
          <w:sz w:val="24"/>
          <w:szCs w:val="24"/>
        </w:rPr>
        <w:t>There are 3 approaches to reducing the incidents of parenteral nutrition-associated cholestasis:</w:t>
      </w:r>
      <w:r w:rsidR="00E5252B" w:rsidRPr="00593ED4">
        <w:rPr>
          <w:rFonts w:ascii="Book Antiqua" w:hAnsi="Book Antiqua"/>
          <w:sz w:val="24"/>
          <w:szCs w:val="24"/>
        </w:rPr>
        <w:t xml:space="preserve"> </w:t>
      </w:r>
      <w:r w:rsidRPr="00593ED4">
        <w:rPr>
          <w:rFonts w:ascii="Book Antiqua" w:hAnsi="Book Antiqua"/>
          <w:sz w:val="24"/>
          <w:szCs w:val="24"/>
        </w:rPr>
        <w:t>lipid minimization, administering only omega-3-rich lipids, and using a composite lipid preparation.</w:t>
      </w:r>
      <w:r w:rsidR="00E5252B" w:rsidRPr="00593ED4">
        <w:rPr>
          <w:rFonts w:ascii="Book Antiqua" w:hAnsi="Book Antiqua"/>
          <w:sz w:val="24"/>
          <w:szCs w:val="24"/>
        </w:rPr>
        <w:t xml:space="preserve"> </w:t>
      </w:r>
      <w:r w:rsidRPr="00593ED4">
        <w:rPr>
          <w:rFonts w:ascii="Book Antiqua" w:hAnsi="Book Antiqua"/>
          <w:sz w:val="24"/>
          <w:szCs w:val="24"/>
        </w:rPr>
        <w:t xml:space="preserve">A recent position paper on lipid formulation by the American Society of Enteral and Parenteral Nutrition stresses the need to define the ideal mixture of parenteral lipid and the role of fish oil in management of chronic conditions such as intestinal </w:t>
      </w:r>
      <w:proofErr w:type="gramStart"/>
      <w:r w:rsidRPr="00593ED4">
        <w:rPr>
          <w:rFonts w:ascii="Book Antiqua" w:hAnsi="Book Antiqua"/>
          <w:sz w:val="24"/>
          <w:szCs w:val="24"/>
        </w:rPr>
        <w:t>failure</w:t>
      </w:r>
      <w:proofErr w:type="gramEnd"/>
      <w:r w:rsidRPr="00593ED4">
        <w:rPr>
          <w:rFonts w:ascii="Book Antiqua" w:hAnsi="Book Antiqua"/>
          <w:sz w:val="24"/>
          <w:szCs w:val="24"/>
          <w:vertAlign w:val="superscript"/>
        </w:rPr>
        <w:fldChar w:fldCharType="begin"/>
      </w:r>
      <w:r w:rsidRPr="00593ED4">
        <w:rPr>
          <w:rFonts w:ascii="Book Antiqua" w:hAnsi="Book Antiqua"/>
          <w:sz w:val="24"/>
          <w:szCs w:val="24"/>
          <w:vertAlign w:val="superscript"/>
        </w:rPr>
        <w:instrText xml:space="preserve"> ADDIN REFMGR.CITE </w:instrText>
      </w:r>
      <w:r w:rsidRPr="00593ED4">
        <w:rPr>
          <w:rFonts w:ascii="Book Antiqua" w:hAnsi="Book Antiqua"/>
          <w:sz w:val="24"/>
          <w:szCs w:val="24"/>
          <w:vertAlign w:val="superscript"/>
        </w:rPr>
        <w:fldChar w:fldCharType="separate"/>
      </w:r>
      <w:r w:rsidRPr="00593ED4">
        <w:rPr>
          <w:rFonts w:ascii="Book Antiqua" w:hAnsi="Book Antiqua"/>
          <w:sz w:val="24"/>
          <w:szCs w:val="24"/>
          <w:vertAlign w:val="superscript"/>
        </w:rPr>
        <w:fldChar w:fldCharType="begin"/>
      </w:r>
      <w:r w:rsidRPr="00593ED4">
        <w:rPr>
          <w:rFonts w:ascii="Book Antiqua" w:hAnsi="Book Antiqua"/>
          <w:sz w:val="24"/>
          <w:szCs w:val="24"/>
          <w:vertAlign w:val="superscript"/>
        </w:rPr>
        <w:instrText xml:space="preserve"> ADDIN EN.CITE.DATA </w:instrText>
      </w:r>
      <w:r w:rsidRPr="00593ED4">
        <w:rPr>
          <w:rFonts w:ascii="Book Antiqua" w:hAnsi="Book Antiqua"/>
          <w:sz w:val="24"/>
          <w:szCs w:val="24"/>
          <w:vertAlign w:val="superscript"/>
        </w:rPr>
        <w:instrText>蜉</w:instrText>
      </w:r>
      <w:r w:rsidRPr="00593ED4">
        <w:rPr>
          <w:rFonts w:ascii="Book Antiqua" w:hAnsi="Book Antiqua"/>
          <w:sz w:val="24"/>
          <w:szCs w:val="24"/>
          <w:vertAlign w:val="superscript"/>
        </w:rPr>
        <w:fldChar w:fldCharType="end"/>
      </w:r>
      <w:r w:rsidRPr="00593ED4">
        <w:rPr>
          <w:rFonts w:ascii="Book Antiqua" w:hAnsi="Book Antiqua"/>
          <w:sz w:val="24"/>
          <w:szCs w:val="24"/>
          <w:vertAlign w:val="superscript"/>
        </w:rPr>
        <w:t>[18]</w:t>
      </w:r>
      <w:r w:rsidRPr="00593ED4">
        <w:rPr>
          <w:rFonts w:ascii="Book Antiqua" w:hAnsi="Book Antiqua"/>
          <w:sz w:val="24"/>
          <w:szCs w:val="24"/>
          <w:vertAlign w:val="superscript"/>
        </w:rPr>
        <w:fldChar w:fldCharType="end"/>
      </w:r>
      <w:r w:rsidRPr="00593ED4">
        <w:rPr>
          <w:rFonts w:ascii="Book Antiqua" w:hAnsi="Book Antiqua"/>
          <w:sz w:val="24"/>
          <w:szCs w:val="24"/>
        </w:rPr>
        <w:t>.</w:t>
      </w:r>
      <w:r w:rsidR="00E5252B" w:rsidRPr="00593ED4">
        <w:rPr>
          <w:rFonts w:ascii="Book Antiqua" w:hAnsi="Book Antiqua"/>
          <w:sz w:val="24"/>
          <w:szCs w:val="24"/>
        </w:rPr>
        <w:t xml:space="preserve"> </w:t>
      </w:r>
      <w:r w:rsidRPr="00593ED4">
        <w:rPr>
          <w:rFonts w:ascii="Book Antiqua" w:hAnsi="Book Antiqua"/>
          <w:sz w:val="24"/>
          <w:szCs w:val="24"/>
        </w:rPr>
        <w:t>We agree that long term studies may be helpful in addressing not only the obvious concerns regarding liver toxicity but additionally the potential long-term nutritional effects of these lipid modification strategies.</w:t>
      </w:r>
    </w:p>
    <w:p w:rsidR="00A36BA6" w:rsidRPr="00593ED4" w:rsidRDefault="00C25BEB" w:rsidP="00D02B1C">
      <w:pPr>
        <w:adjustRightInd w:val="0"/>
        <w:snapToGrid w:val="0"/>
        <w:spacing w:after="0" w:line="360" w:lineRule="auto"/>
        <w:jc w:val="both"/>
        <w:rPr>
          <w:rFonts w:ascii="Book Antiqua" w:hAnsi="Book Antiqua"/>
          <w:b/>
          <w:sz w:val="24"/>
          <w:szCs w:val="24"/>
          <w:lang w:eastAsia="zh-CN"/>
        </w:rPr>
      </w:pPr>
      <w:r w:rsidRPr="00593ED4">
        <w:rPr>
          <w:rFonts w:ascii="Book Antiqua" w:hAnsi="Book Antiqua"/>
          <w:sz w:val="24"/>
          <w:szCs w:val="24"/>
        </w:rPr>
        <w:br w:type="column"/>
      </w:r>
      <w:r w:rsidR="00775205" w:rsidRPr="00593ED4">
        <w:rPr>
          <w:rFonts w:ascii="Book Antiqua" w:hAnsi="Book Antiqua"/>
          <w:b/>
          <w:sz w:val="24"/>
          <w:szCs w:val="24"/>
        </w:rPr>
        <w:lastRenderedPageBreak/>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593ED4" w:rsidRPr="008F4EFC">
        <w:trPr>
          <w:tblCellSpacing w:w="15" w:type="dxa"/>
        </w:trPr>
        <w:tc>
          <w:tcPr>
            <w:tcW w:w="0" w:type="auto"/>
            <w:vAlign w:val="center"/>
            <w:hideMark/>
          </w:tcPr>
          <w:p w:rsidR="008F4EFC" w:rsidRPr="008F4EFC" w:rsidRDefault="008F4EFC" w:rsidP="00D02B1C">
            <w:pPr>
              <w:adjustRightInd w:val="0"/>
              <w:snapToGrid w:val="0"/>
              <w:spacing w:after="0" w:line="240" w:lineRule="auto"/>
              <w:rPr>
                <w:rFonts w:ascii="Book Antiqua" w:eastAsia="宋体" w:hAnsi="Book Antiqua" w:cs="宋体"/>
                <w:sz w:val="24"/>
                <w:szCs w:val="24"/>
                <w:lang w:eastAsia="zh-CN"/>
              </w:rPr>
            </w:pPr>
            <w:r w:rsidRPr="008F4EFC">
              <w:rPr>
                <w:rFonts w:ascii="Book Antiqua" w:eastAsia="宋体" w:hAnsi="Book Antiqua" w:cs="宋体"/>
                <w:sz w:val="24"/>
                <w:szCs w:val="24"/>
                <w:lang w:eastAsia="zh-CN"/>
              </w:rPr>
              <w:t xml:space="preserve">1 </w:t>
            </w:r>
            <w:r w:rsidRPr="008F4EFC">
              <w:rPr>
                <w:rFonts w:ascii="Book Antiqua" w:eastAsia="宋体" w:hAnsi="Book Antiqua" w:cs="宋体"/>
                <w:b/>
                <w:bCs/>
                <w:sz w:val="24"/>
                <w:szCs w:val="24"/>
                <w:lang w:eastAsia="zh-CN"/>
              </w:rPr>
              <w:t>Matsumoto CS</w:t>
            </w:r>
            <w:r w:rsidRPr="008F4EFC">
              <w:rPr>
                <w:rFonts w:ascii="Book Antiqua" w:eastAsia="宋体" w:hAnsi="Book Antiqua" w:cs="宋体"/>
                <w:sz w:val="24"/>
                <w:szCs w:val="24"/>
                <w:lang w:eastAsia="zh-CN"/>
              </w:rPr>
              <w:t xml:space="preserve">, Kaufman SS, Island ER, </w:t>
            </w:r>
            <w:proofErr w:type="spellStart"/>
            <w:r w:rsidRPr="008F4EFC">
              <w:rPr>
                <w:rFonts w:ascii="Book Antiqua" w:eastAsia="宋体" w:hAnsi="Book Antiqua" w:cs="宋体"/>
                <w:sz w:val="24"/>
                <w:szCs w:val="24"/>
                <w:lang w:eastAsia="zh-CN"/>
              </w:rPr>
              <w:t>Kallakury</w:t>
            </w:r>
            <w:proofErr w:type="spellEnd"/>
            <w:r w:rsidRPr="008F4EFC">
              <w:rPr>
                <w:rFonts w:ascii="Book Antiqua" w:eastAsia="宋体" w:hAnsi="Book Antiqua" w:cs="宋体"/>
                <w:sz w:val="24"/>
                <w:szCs w:val="24"/>
                <w:lang w:eastAsia="zh-CN"/>
              </w:rPr>
              <w:t xml:space="preserve"> B, </w:t>
            </w:r>
            <w:proofErr w:type="spellStart"/>
            <w:r w:rsidRPr="008F4EFC">
              <w:rPr>
                <w:rFonts w:ascii="Book Antiqua" w:eastAsia="宋体" w:hAnsi="Book Antiqua" w:cs="宋体"/>
                <w:sz w:val="24"/>
                <w:szCs w:val="24"/>
                <w:lang w:eastAsia="zh-CN"/>
              </w:rPr>
              <w:t>Yazigi</w:t>
            </w:r>
            <w:proofErr w:type="spellEnd"/>
            <w:r w:rsidRPr="008F4EFC">
              <w:rPr>
                <w:rFonts w:ascii="Book Antiqua" w:eastAsia="宋体" w:hAnsi="Book Antiqua" w:cs="宋体"/>
                <w:sz w:val="24"/>
                <w:szCs w:val="24"/>
                <w:lang w:eastAsia="zh-CN"/>
              </w:rPr>
              <w:t xml:space="preserve"> NA, Khan KM, </w:t>
            </w:r>
            <w:proofErr w:type="spellStart"/>
            <w:r w:rsidRPr="008F4EFC">
              <w:rPr>
                <w:rFonts w:ascii="Book Antiqua" w:eastAsia="宋体" w:hAnsi="Book Antiqua" w:cs="宋体"/>
                <w:sz w:val="24"/>
                <w:szCs w:val="24"/>
                <w:lang w:eastAsia="zh-CN"/>
              </w:rPr>
              <w:t>Fishbein</w:t>
            </w:r>
            <w:proofErr w:type="spellEnd"/>
            <w:r w:rsidRPr="008F4EFC">
              <w:rPr>
                <w:rFonts w:ascii="Book Antiqua" w:eastAsia="宋体" w:hAnsi="Book Antiqua" w:cs="宋体"/>
                <w:sz w:val="24"/>
                <w:szCs w:val="24"/>
                <w:lang w:eastAsia="zh-CN"/>
              </w:rPr>
              <w:t xml:space="preserve"> TM. Hepatic explant pathology of pediatric intestinal transplant recipients previously treated with omega-3 fatty acid lipid emulsion. </w:t>
            </w:r>
            <w:r w:rsidRPr="008F4EFC">
              <w:rPr>
                <w:rFonts w:ascii="Book Antiqua" w:eastAsia="宋体" w:hAnsi="Book Antiqua" w:cs="宋体"/>
                <w:i/>
                <w:iCs/>
                <w:sz w:val="24"/>
                <w:szCs w:val="24"/>
                <w:lang w:eastAsia="zh-CN"/>
              </w:rPr>
              <w:t xml:space="preserve">J </w:t>
            </w:r>
            <w:proofErr w:type="spellStart"/>
            <w:r w:rsidRPr="008F4EFC">
              <w:rPr>
                <w:rFonts w:ascii="Book Antiqua" w:eastAsia="宋体" w:hAnsi="Book Antiqua" w:cs="宋体"/>
                <w:i/>
                <w:iCs/>
                <w:sz w:val="24"/>
                <w:szCs w:val="24"/>
                <w:lang w:eastAsia="zh-CN"/>
              </w:rPr>
              <w:t>Pediatr</w:t>
            </w:r>
            <w:proofErr w:type="spellEnd"/>
            <w:r w:rsidRPr="008F4EFC">
              <w:rPr>
                <w:rFonts w:ascii="Book Antiqua" w:eastAsia="宋体" w:hAnsi="Book Antiqua" w:cs="宋体"/>
                <w:sz w:val="24"/>
                <w:szCs w:val="24"/>
                <w:lang w:eastAsia="zh-CN"/>
              </w:rPr>
              <w:t xml:space="preserve"> 2014; </w:t>
            </w:r>
            <w:r w:rsidRPr="008F4EFC">
              <w:rPr>
                <w:rFonts w:ascii="Book Antiqua" w:eastAsia="宋体" w:hAnsi="Book Antiqua" w:cs="宋体"/>
                <w:b/>
                <w:bCs/>
                <w:sz w:val="24"/>
                <w:szCs w:val="24"/>
                <w:lang w:eastAsia="zh-CN"/>
              </w:rPr>
              <w:t>165</w:t>
            </w:r>
            <w:r w:rsidRPr="008F4EFC">
              <w:rPr>
                <w:rFonts w:ascii="Book Antiqua" w:eastAsia="宋体" w:hAnsi="Book Antiqua" w:cs="宋体"/>
                <w:sz w:val="24"/>
                <w:szCs w:val="24"/>
                <w:lang w:eastAsia="zh-CN"/>
              </w:rPr>
              <w:t>: 59-64 [PMID: 24793206 DOI: 10.1016/j.jpeds.2014.03.034]</w:t>
            </w:r>
          </w:p>
          <w:p w:rsidR="008F4EFC" w:rsidRPr="008F4EFC" w:rsidRDefault="008F4EFC" w:rsidP="00D02B1C">
            <w:pPr>
              <w:adjustRightInd w:val="0"/>
              <w:snapToGrid w:val="0"/>
              <w:spacing w:after="0" w:line="240" w:lineRule="auto"/>
              <w:rPr>
                <w:rFonts w:ascii="Book Antiqua" w:eastAsia="宋体" w:hAnsi="Book Antiqua" w:cs="宋体"/>
                <w:sz w:val="24"/>
                <w:szCs w:val="24"/>
                <w:lang w:eastAsia="zh-CN"/>
              </w:rPr>
            </w:pPr>
            <w:r w:rsidRPr="008F4EFC">
              <w:rPr>
                <w:rFonts w:ascii="Book Antiqua" w:eastAsia="宋体" w:hAnsi="Book Antiqua" w:cs="宋体"/>
                <w:sz w:val="24"/>
                <w:szCs w:val="24"/>
                <w:lang w:eastAsia="zh-CN"/>
              </w:rPr>
              <w:t xml:space="preserve">2 </w:t>
            </w:r>
            <w:r w:rsidRPr="008F4EFC">
              <w:rPr>
                <w:rFonts w:ascii="Book Antiqua" w:eastAsia="宋体" w:hAnsi="Book Antiqua" w:cs="宋体"/>
                <w:b/>
                <w:bCs/>
                <w:sz w:val="24"/>
                <w:szCs w:val="24"/>
                <w:lang w:eastAsia="zh-CN"/>
              </w:rPr>
              <w:t>Bark S</w:t>
            </w:r>
            <w:r w:rsidRPr="008F4EFC">
              <w:rPr>
                <w:rFonts w:ascii="Book Antiqua" w:eastAsia="宋体" w:hAnsi="Book Antiqua" w:cs="宋体"/>
                <w:sz w:val="24"/>
                <w:szCs w:val="24"/>
                <w:lang w:eastAsia="zh-CN"/>
              </w:rPr>
              <w:t xml:space="preserve">, Holm I, </w:t>
            </w:r>
            <w:proofErr w:type="spellStart"/>
            <w:r w:rsidRPr="008F4EFC">
              <w:rPr>
                <w:rFonts w:ascii="Book Antiqua" w:eastAsia="宋体" w:hAnsi="Book Antiqua" w:cs="宋体"/>
                <w:sz w:val="24"/>
                <w:szCs w:val="24"/>
                <w:lang w:eastAsia="zh-CN"/>
              </w:rPr>
              <w:t>Håkansson</w:t>
            </w:r>
            <w:proofErr w:type="spellEnd"/>
            <w:r w:rsidRPr="008F4EFC">
              <w:rPr>
                <w:rFonts w:ascii="Book Antiqua" w:eastAsia="宋体" w:hAnsi="Book Antiqua" w:cs="宋体"/>
                <w:sz w:val="24"/>
                <w:szCs w:val="24"/>
                <w:lang w:eastAsia="zh-CN"/>
              </w:rPr>
              <w:t xml:space="preserve"> I, </w:t>
            </w:r>
            <w:proofErr w:type="spellStart"/>
            <w:r w:rsidRPr="008F4EFC">
              <w:rPr>
                <w:rFonts w:ascii="Book Antiqua" w:eastAsia="宋体" w:hAnsi="Book Antiqua" w:cs="宋体"/>
                <w:sz w:val="24"/>
                <w:szCs w:val="24"/>
                <w:lang w:eastAsia="zh-CN"/>
              </w:rPr>
              <w:t>Wretlind</w:t>
            </w:r>
            <w:proofErr w:type="spellEnd"/>
            <w:r w:rsidRPr="008F4EFC">
              <w:rPr>
                <w:rFonts w:ascii="Book Antiqua" w:eastAsia="宋体" w:hAnsi="Book Antiqua" w:cs="宋体"/>
                <w:sz w:val="24"/>
                <w:szCs w:val="24"/>
                <w:lang w:eastAsia="zh-CN"/>
              </w:rPr>
              <w:t xml:space="preserve"> A. Nitrogen-sparing effect of fat emulsion compared with glucose in the postoperative period. </w:t>
            </w:r>
            <w:proofErr w:type="spellStart"/>
            <w:r w:rsidRPr="008F4EFC">
              <w:rPr>
                <w:rFonts w:ascii="Book Antiqua" w:eastAsia="宋体" w:hAnsi="Book Antiqua" w:cs="宋体"/>
                <w:i/>
                <w:iCs/>
                <w:sz w:val="24"/>
                <w:szCs w:val="24"/>
                <w:lang w:eastAsia="zh-CN"/>
              </w:rPr>
              <w:t>Acta</w:t>
            </w:r>
            <w:proofErr w:type="spellEnd"/>
            <w:r w:rsidRPr="008F4EFC">
              <w:rPr>
                <w:rFonts w:ascii="Book Antiqua" w:eastAsia="宋体" w:hAnsi="Book Antiqua" w:cs="宋体"/>
                <w:i/>
                <w:iCs/>
                <w:sz w:val="24"/>
                <w:szCs w:val="24"/>
                <w:lang w:eastAsia="zh-CN"/>
              </w:rPr>
              <w:t xml:space="preserve"> </w:t>
            </w:r>
            <w:proofErr w:type="spellStart"/>
            <w:r w:rsidRPr="008F4EFC">
              <w:rPr>
                <w:rFonts w:ascii="Book Antiqua" w:eastAsia="宋体" w:hAnsi="Book Antiqua" w:cs="宋体"/>
                <w:i/>
                <w:iCs/>
                <w:sz w:val="24"/>
                <w:szCs w:val="24"/>
                <w:lang w:eastAsia="zh-CN"/>
              </w:rPr>
              <w:t>Chir</w:t>
            </w:r>
            <w:proofErr w:type="spellEnd"/>
            <w:r w:rsidRPr="008F4EFC">
              <w:rPr>
                <w:rFonts w:ascii="Book Antiqua" w:eastAsia="宋体" w:hAnsi="Book Antiqua" w:cs="宋体"/>
                <w:i/>
                <w:iCs/>
                <w:sz w:val="24"/>
                <w:szCs w:val="24"/>
                <w:lang w:eastAsia="zh-CN"/>
              </w:rPr>
              <w:t xml:space="preserve"> </w:t>
            </w:r>
            <w:proofErr w:type="spellStart"/>
            <w:r w:rsidRPr="008F4EFC">
              <w:rPr>
                <w:rFonts w:ascii="Book Antiqua" w:eastAsia="宋体" w:hAnsi="Book Antiqua" w:cs="宋体"/>
                <w:i/>
                <w:iCs/>
                <w:sz w:val="24"/>
                <w:szCs w:val="24"/>
                <w:lang w:eastAsia="zh-CN"/>
              </w:rPr>
              <w:t>Scand</w:t>
            </w:r>
            <w:proofErr w:type="spellEnd"/>
            <w:r w:rsidRPr="008F4EFC">
              <w:rPr>
                <w:rFonts w:ascii="Book Antiqua" w:eastAsia="宋体" w:hAnsi="Book Antiqua" w:cs="宋体"/>
                <w:i/>
                <w:iCs/>
                <w:sz w:val="24"/>
                <w:szCs w:val="24"/>
                <w:lang w:eastAsia="zh-CN"/>
              </w:rPr>
              <w:t xml:space="preserve"> </w:t>
            </w:r>
            <w:proofErr w:type="spellStart"/>
            <w:r w:rsidRPr="008F4EFC">
              <w:rPr>
                <w:rFonts w:ascii="Book Antiqua" w:eastAsia="宋体" w:hAnsi="Book Antiqua" w:cs="宋体"/>
                <w:i/>
                <w:iCs/>
                <w:sz w:val="24"/>
                <w:szCs w:val="24"/>
                <w:lang w:eastAsia="zh-CN"/>
              </w:rPr>
              <w:t>Suppl</w:t>
            </w:r>
            <w:proofErr w:type="spellEnd"/>
            <w:r w:rsidRPr="008F4EFC">
              <w:rPr>
                <w:rFonts w:ascii="Book Antiqua" w:eastAsia="宋体" w:hAnsi="Book Antiqua" w:cs="宋体"/>
                <w:sz w:val="24"/>
                <w:szCs w:val="24"/>
                <w:lang w:eastAsia="zh-CN"/>
              </w:rPr>
              <w:t xml:space="preserve"> 1976; </w:t>
            </w:r>
            <w:r w:rsidRPr="008F4EFC">
              <w:rPr>
                <w:rFonts w:ascii="Book Antiqua" w:eastAsia="宋体" w:hAnsi="Book Antiqua" w:cs="宋体"/>
                <w:b/>
                <w:bCs/>
                <w:sz w:val="24"/>
                <w:szCs w:val="24"/>
                <w:lang w:eastAsia="zh-CN"/>
              </w:rPr>
              <w:t>466</w:t>
            </w:r>
            <w:r w:rsidRPr="008F4EFC">
              <w:rPr>
                <w:rFonts w:ascii="Book Antiqua" w:eastAsia="宋体" w:hAnsi="Book Antiqua" w:cs="宋体"/>
                <w:sz w:val="24"/>
                <w:szCs w:val="24"/>
                <w:lang w:eastAsia="zh-CN"/>
              </w:rPr>
              <w:t>: 40-41 [PMID: 828407]</w:t>
            </w:r>
          </w:p>
          <w:p w:rsidR="008F4EFC" w:rsidRPr="008F4EFC" w:rsidRDefault="008F4EFC" w:rsidP="00D02B1C">
            <w:pPr>
              <w:adjustRightInd w:val="0"/>
              <w:snapToGrid w:val="0"/>
              <w:spacing w:after="0" w:line="240" w:lineRule="auto"/>
              <w:rPr>
                <w:rFonts w:ascii="Book Antiqua" w:eastAsia="宋体" w:hAnsi="Book Antiqua" w:cs="宋体"/>
                <w:sz w:val="24"/>
                <w:szCs w:val="24"/>
                <w:lang w:eastAsia="zh-CN"/>
              </w:rPr>
            </w:pPr>
            <w:r w:rsidRPr="008F4EFC">
              <w:rPr>
                <w:rFonts w:ascii="Book Antiqua" w:eastAsia="宋体" w:hAnsi="Book Antiqua" w:cs="宋体"/>
                <w:sz w:val="24"/>
                <w:szCs w:val="24"/>
                <w:lang w:eastAsia="zh-CN"/>
              </w:rPr>
              <w:t xml:space="preserve">3 </w:t>
            </w:r>
            <w:proofErr w:type="spellStart"/>
            <w:r w:rsidRPr="008F4EFC">
              <w:rPr>
                <w:rFonts w:ascii="Book Antiqua" w:eastAsia="宋体" w:hAnsi="Book Antiqua" w:cs="宋体"/>
                <w:b/>
                <w:bCs/>
                <w:sz w:val="24"/>
                <w:szCs w:val="24"/>
                <w:lang w:eastAsia="zh-CN"/>
              </w:rPr>
              <w:t>Heyman</w:t>
            </w:r>
            <w:proofErr w:type="spellEnd"/>
            <w:r w:rsidRPr="008F4EFC">
              <w:rPr>
                <w:rFonts w:ascii="Book Antiqua" w:eastAsia="宋体" w:hAnsi="Book Antiqua" w:cs="宋体"/>
                <w:b/>
                <w:bCs/>
                <w:sz w:val="24"/>
                <w:szCs w:val="24"/>
                <w:lang w:eastAsia="zh-CN"/>
              </w:rPr>
              <w:t xml:space="preserve"> MB</w:t>
            </w:r>
            <w:r w:rsidRPr="008F4EFC">
              <w:rPr>
                <w:rFonts w:ascii="Book Antiqua" w:eastAsia="宋体" w:hAnsi="Book Antiqua" w:cs="宋体"/>
                <w:sz w:val="24"/>
                <w:szCs w:val="24"/>
                <w:lang w:eastAsia="zh-CN"/>
              </w:rPr>
              <w:t xml:space="preserve">, </w:t>
            </w:r>
            <w:proofErr w:type="spellStart"/>
            <w:r w:rsidRPr="008F4EFC">
              <w:rPr>
                <w:rFonts w:ascii="Book Antiqua" w:eastAsia="宋体" w:hAnsi="Book Antiqua" w:cs="宋体"/>
                <w:sz w:val="24"/>
                <w:szCs w:val="24"/>
                <w:lang w:eastAsia="zh-CN"/>
              </w:rPr>
              <w:t>Storch</w:t>
            </w:r>
            <w:proofErr w:type="spellEnd"/>
            <w:r w:rsidRPr="008F4EFC">
              <w:rPr>
                <w:rFonts w:ascii="Book Antiqua" w:eastAsia="宋体" w:hAnsi="Book Antiqua" w:cs="宋体"/>
                <w:sz w:val="24"/>
                <w:szCs w:val="24"/>
                <w:lang w:eastAsia="zh-CN"/>
              </w:rPr>
              <w:t xml:space="preserve"> S, Ament ME. The fat overload syndrome. Report of a case and literature review. </w:t>
            </w:r>
            <w:r w:rsidRPr="008F4EFC">
              <w:rPr>
                <w:rFonts w:ascii="Book Antiqua" w:eastAsia="宋体" w:hAnsi="Book Antiqua" w:cs="宋体"/>
                <w:i/>
                <w:iCs/>
                <w:sz w:val="24"/>
                <w:szCs w:val="24"/>
                <w:lang w:eastAsia="zh-CN"/>
              </w:rPr>
              <w:t>Am J Dis Child</w:t>
            </w:r>
            <w:r w:rsidRPr="008F4EFC">
              <w:rPr>
                <w:rFonts w:ascii="Book Antiqua" w:eastAsia="宋体" w:hAnsi="Book Antiqua" w:cs="宋体"/>
                <w:sz w:val="24"/>
                <w:szCs w:val="24"/>
                <w:lang w:eastAsia="zh-CN"/>
              </w:rPr>
              <w:t xml:space="preserve"> 1981; </w:t>
            </w:r>
            <w:r w:rsidRPr="008F4EFC">
              <w:rPr>
                <w:rFonts w:ascii="Book Antiqua" w:eastAsia="宋体" w:hAnsi="Book Antiqua" w:cs="宋体"/>
                <w:b/>
                <w:bCs/>
                <w:sz w:val="24"/>
                <w:szCs w:val="24"/>
                <w:lang w:eastAsia="zh-CN"/>
              </w:rPr>
              <w:t>135</w:t>
            </w:r>
            <w:r w:rsidRPr="008F4EFC">
              <w:rPr>
                <w:rFonts w:ascii="Book Antiqua" w:eastAsia="宋体" w:hAnsi="Book Antiqua" w:cs="宋体"/>
                <w:sz w:val="24"/>
                <w:szCs w:val="24"/>
                <w:lang w:eastAsia="zh-CN"/>
              </w:rPr>
              <w:t>: 628-630 [PMID: 6787913 DOI: 10.1001/archpedi.1981.02130310034012]</w:t>
            </w:r>
          </w:p>
          <w:p w:rsidR="00D02B1C" w:rsidRPr="00593ED4" w:rsidRDefault="00D02B1C" w:rsidP="00D02B1C">
            <w:pPr>
              <w:adjustRightInd w:val="0"/>
              <w:snapToGrid w:val="0"/>
              <w:spacing w:after="0" w:line="240" w:lineRule="auto"/>
              <w:rPr>
                <w:rFonts w:ascii="Book Antiqua" w:eastAsia="宋体" w:hAnsi="Book Antiqua" w:cs="宋体"/>
                <w:sz w:val="24"/>
                <w:szCs w:val="24"/>
                <w:lang w:eastAsia="zh-CN"/>
              </w:rPr>
            </w:pPr>
            <w:r w:rsidRPr="00593ED4">
              <w:rPr>
                <w:rFonts w:ascii="Book Antiqua" w:eastAsia="宋体" w:hAnsi="Book Antiqua" w:cs="宋体"/>
                <w:sz w:val="24"/>
                <w:szCs w:val="24"/>
                <w:lang w:eastAsia="zh-CN"/>
              </w:rPr>
              <w:t xml:space="preserve">4 </w:t>
            </w:r>
            <w:r w:rsidRPr="00593ED4">
              <w:rPr>
                <w:rFonts w:ascii="Book Antiqua" w:eastAsia="宋体" w:hAnsi="Book Antiqua" w:cs="宋体"/>
                <w:b/>
                <w:sz w:val="24"/>
                <w:szCs w:val="24"/>
                <w:lang w:eastAsia="zh-CN"/>
              </w:rPr>
              <w:t>Carter BA</w:t>
            </w:r>
            <w:r w:rsidRPr="00593ED4">
              <w:rPr>
                <w:rFonts w:ascii="Book Antiqua" w:eastAsia="宋体" w:hAnsi="Book Antiqua" w:cs="宋体"/>
                <w:sz w:val="24"/>
                <w:szCs w:val="24"/>
                <w:lang w:eastAsia="zh-CN"/>
              </w:rPr>
              <w:t>, Taylor OA, Prendergast DR, Zimmerman TL, Von Furstenberg R, Moore</w:t>
            </w:r>
          </w:p>
          <w:p w:rsidR="008F4EFC" w:rsidRPr="008F4EFC" w:rsidRDefault="00D02B1C" w:rsidP="00D02B1C">
            <w:pPr>
              <w:adjustRightInd w:val="0"/>
              <w:snapToGrid w:val="0"/>
              <w:spacing w:after="0" w:line="240" w:lineRule="auto"/>
              <w:rPr>
                <w:rFonts w:ascii="Book Antiqua" w:eastAsia="宋体" w:hAnsi="Book Antiqua" w:cs="宋体"/>
                <w:sz w:val="24"/>
                <w:szCs w:val="24"/>
                <w:lang w:eastAsia="zh-CN"/>
              </w:rPr>
            </w:pPr>
            <w:r w:rsidRPr="00593ED4">
              <w:rPr>
                <w:rFonts w:ascii="Book Antiqua" w:eastAsia="宋体" w:hAnsi="Book Antiqua" w:cs="宋体"/>
                <w:sz w:val="24"/>
                <w:szCs w:val="24"/>
                <w:lang w:eastAsia="zh-CN"/>
              </w:rPr>
              <w:t xml:space="preserve">DD, </w:t>
            </w:r>
            <w:proofErr w:type="spellStart"/>
            <w:r w:rsidRPr="00593ED4">
              <w:rPr>
                <w:rFonts w:ascii="Book Antiqua" w:eastAsia="宋体" w:hAnsi="Book Antiqua" w:cs="宋体"/>
                <w:sz w:val="24"/>
                <w:szCs w:val="24"/>
                <w:lang w:eastAsia="zh-CN"/>
              </w:rPr>
              <w:t>Karpen</w:t>
            </w:r>
            <w:proofErr w:type="spellEnd"/>
            <w:r w:rsidRPr="00593ED4">
              <w:rPr>
                <w:rFonts w:ascii="Book Antiqua" w:eastAsia="宋体" w:hAnsi="Book Antiqua" w:cs="宋体"/>
                <w:sz w:val="24"/>
                <w:szCs w:val="24"/>
                <w:lang w:eastAsia="zh-CN"/>
              </w:rPr>
              <w:t xml:space="preserve"> SJ. </w:t>
            </w:r>
            <w:proofErr w:type="spellStart"/>
            <w:r w:rsidRPr="00593ED4">
              <w:rPr>
                <w:rFonts w:ascii="Book Antiqua" w:eastAsia="宋体" w:hAnsi="Book Antiqua" w:cs="宋体"/>
                <w:sz w:val="24"/>
                <w:szCs w:val="24"/>
                <w:lang w:eastAsia="zh-CN"/>
              </w:rPr>
              <w:t>Stigmasterol</w:t>
            </w:r>
            <w:proofErr w:type="spellEnd"/>
            <w:r w:rsidRPr="00593ED4">
              <w:rPr>
                <w:rFonts w:ascii="Book Antiqua" w:eastAsia="宋体" w:hAnsi="Book Antiqua" w:cs="宋体"/>
                <w:sz w:val="24"/>
                <w:szCs w:val="24"/>
                <w:lang w:eastAsia="zh-CN"/>
              </w:rPr>
              <w:t xml:space="preserve">, a soy lipid-derived </w:t>
            </w:r>
            <w:proofErr w:type="spellStart"/>
            <w:r w:rsidRPr="00593ED4">
              <w:rPr>
                <w:rFonts w:ascii="Book Antiqua" w:eastAsia="宋体" w:hAnsi="Book Antiqua" w:cs="宋体"/>
                <w:sz w:val="24"/>
                <w:szCs w:val="24"/>
                <w:lang w:eastAsia="zh-CN"/>
              </w:rPr>
              <w:t>phytosterol</w:t>
            </w:r>
            <w:proofErr w:type="spellEnd"/>
            <w:r w:rsidRPr="00593ED4">
              <w:rPr>
                <w:rFonts w:ascii="Book Antiqua" w:eastAsia="宋体" w:hAnsi="Book Antiqua" w:cs="宋体"/>
                <w:sz w:val="24"/>
                <w:szCs w:val="24"/>
                <w:lang w:eastAsia="zh-CN"/>
              </w:rPr>
              <w:t xml:space="preserve">, is an antagonist of the bile acid nuclear receptor FXR. </w:t>
            </w:r>
            <w:proofErr w:type="spellStart"/>
            <w:r w:rsidRPr="00593ED4">
              <w:rPr>
                <w:rFonts w:ascii="Book Antiqua" w:eastAsia="宋体" w:hAnsi="Book Antiqua" w:cs="宋体"/>
                <w:i/>
                <w:sz w:val="24"/>
                <w:szCs w:val="24"/>
                <w:lang w:eastAsia="zh-CN"/>
              </w:rPr>
              <w:t>Pediatr</w:t>
            </w:r>
            <w:proofErr w:type="spellEnd"/>
            <w:r w:rsidRPr="00593ED4">
              <w:rPr>
                <w:rFonts w:ascii="Book Antiqua" w:eastAsia="宋体" w:hAnsi="Book Antiqua" w:cs="宋体"/>
                <w:i/>
                <w:sz w:val="24"/>
                <w:szCs w:val="24"/>
                <w:lang w:eastAsia="zh-CN"/>
              </w:rPr>
              <w:t xml:space="preserve"> Res</w:t>
            </w:r>
            <w:r w:rsidRPr="00593ED4">
              <w:rPr>
                <w:rFonts w:ascii="Book Antiqua" w:eastAsia="宋体" w:hAnsi="Book Antiqua" w:cs="宋体"/>
                <w:sz w:val="24"/>
                <w:szCs w:val="24"/>
                <w:lang w:eastAsia="zh-CN"/>
              </w:rPr>
              <w:t xml:space="preserve"> 2007; </w:t>
            </w:r>
            <w:r w:rsidRPr="00593ED4">
              <w:rPr>
                <w:rFonts w:ascii="Book Antiqua" w:eastAsia="宋体" w:hAnsi="Book Antiqua" w:cs="宋体"/>
                <w:b/>
                <w:sz w:val="24"/>
                <w:szCs w:val="24"/>
                <w:lang w:eastAsia="zh-CN"/>
              </w:rPr>
              <w:t>62</w:t>
            </w:r>
            <w:r w:rsidRPr="00593ED4">
              <w:rPr>
                <w:rFonts w:ascii="Book Antiqua" w:eastAsia="宋体" w:hAnsi="Book Antiqua" w:cs="宋体"/>
                <w:sz w:val="24"/>
                <w:szCs w:val="24"/>
                <w:lang w:eastAsia="zh-CN"/>
              </w:rPr>
              <w:t>:301-306 [PMID: 17622954 DOI: 10.1177/0148607184008004447]</w:t>
            </w:r>
          </w:p>
          <w:p w:rsidR="008F4EFC" w:rsidRPr="008F4EFC" w:rsidRDefault="008F4EFC" w:rsidP="00D02B1C">
            <w:pPr>
              <w:adjustRightInd w:val="0"/>
              <w:snapToGrid w:val="0"/>
              <w:spacing w:after="0" w:line="240" w:lineRule="auto"/>
              <w:rPr>
                <w:rFonts w:ascii="Book Antiqua" w:eastAsia="宋体" w:hAnsi="Book Antiqua" w:cs="宋体"/>
                <w:sz w:val="24"/>
                <w:szCs w:val="24"/>
                <w:lang w:eastAsia="zh-CN"/>
              </w:rPr>
            </w:pPr>
            <w:r w:rsidRPr="008F4EFC">
              <w:rPr>
                <w:rFonts w:ascii="Book Antiqua" w:eastAsia="宋体" w:hAnsi="Book Antiqua" w:cs="宋体"/>
                <w:sz w:val="24"/>
                <w:szCs w:val="24"/>
                <w:lang w:eastAsia="zh-CN"/>
              </w:rPr>
              <w:t xml:space="preserve">5 </w:t>
            </w:r>
            <w:proofErr w:type="spellStart"/>
            <w:r w:rsidRPr="008F4EFC">
              <w:rPr>
                <w:rFonts w:ascii="Book Antiqua" w:eastAsia="宋体" w:hAnsi="Book Antiqua" w:cs="宋体"/>
                <w:b/>
                <w:bCs/>
                <w:sz w:val="24"/>
                <w:szCs w:val="24"/>
                <w:lang w:eastAsia="zh-CN"/>
              </w:rPr>
              <w:t>Cavicchi</w:t>
            </w:r>
            <w:proofErr w:type="spellEnd"/>
            <w:r w:rsidRPr="008F4EFC">
              <w:rPr>
                <w:rFonts w:ascii="Book Antiqua" w:eastAsia="宋体" w:hAnsi="Book Antiqua" w:cs="宋体"/>
                <w:b/>
                <w:bCs/>
                <w:sz w:val="24"/>
                <w:szCs w:val="24"/>
                <w:lang w:eastAsia="zh-CN"/>
              </w:rPr>
              <w:t xml:space="preserve"> M</w:t>
            </w:r>
            <w:r w:rsidRPr="008F4EFC">
              <w:rPr>
                <w:rFonts w:ascii="Book Antiqua" w:eastAsia="宋体" w:hAnsi="Book Antiqua" w:cs="宋体"/>
                <w:sz w:val="24"/>
                <w:szCs w:val="24"/>
                <w:lang w:eastAsia="zh-CN"/>
              </w:rPr>
              <w:t xml:space="preserve">, Beau P, </w:t>
            </w:r>
            <w:proofErr w:type="spellStart"/>
            <w:r w:rsidRPr="008F4EFC">
              <w:rPr>
                <w:rFonts w:ascii="Book Antiqua" w:eastAsia="宋体" w:hAnsi="Book Antiqua" w:cs="宋体"/>
                <w:sz w:val="24"/>
                <w:szCs w:val="24"/>
                <w:lang w:eastAsia="zh-CN"/>
              </w:rPr>
              <w:t>Crenn</w:t>
            </w:r>
            <w:proofErr w:type="spellEnd"/>
            <w:r w:rsidRPr="008F4EFC">
              <w:rPr>
                <w:rFonts w:ascii="Book Antiqua" w:eastAsia="宋体" w:hAnsi="Book Antiqua" w:cs="宋体"/>
                <w:sz w:val="24"/>
                <w:szCs w:val="24"/>
                <w:lang w:eastAsia="zh-CN"/>
              </w:rPr>
              <w:t xml:space="preserve"> P, </w:t>
            </w:r>
            <w:proofErr w:type="spellStart"/>
            <w:r w:rsidRPr="008F4EFC">
              <w:rPr>
                <w:rFonts w:ascii="Book Antiqua" w:eastAsia="宋体" w:hAnsi="Book Antiqua" w:cs="宋体"/>
                <w:sz w:val="24"/>
                <w:szCs w:val="24"/>
                <w:lang w:eastAsia="zh-CN"/>
              </w:rPr>
              <w:t>Degott</w:t>
            </w:r>
            <w:proofErr w:type="spellEnd"/>
            <w:r w:rsidRPr="008F4EFC">
              <w:rPr>
                <w:rFonts w:ascii="Book Antiqua" w:eastAsia="宋体" w:hAnsi="Book Antiqua" w:cs="宋体"/>
                <w:sz w:val="24"/>
                <w:szCs w:val="24"/>
                <w:lang w:eastAsia="zh-CN"/>
              </w:rPr>
              <w:t xml:space="preserve"> C, Messing B. Prevalence of liver disease and contributing factors in patients receiving home parenteral nutrition for permanent intestinal failure. </w:t>
            </w:r>
            <w:r w:rsidRPr="008F4EFC">
              <w:rPr>
                <w:rFonts w:ascii="Book Antiqua" w:eastAsia="宋体" w:hAnsi="Book Antiqua" w:cs="宋体"/>
                <w:i/>
                <w:iCs/>
                <w:sz w:val="24"/>
                <w:szCs w:val="24"/>
                <w:lang w:eastAsia="zh-CN"/>
              </w:rPr>
              <w:t>Ann Intern Med</w:t>
            </w:r>
            <w:r w:rsidRPr="008F4EFC">
              <w:rPr>
                <w:rFonts w:ascii="Book Antiqua" w:eastAsia="宋体" w:hAnsi="Book Antiqua" w:cs="宋体"/>
                <w:sz w:val="24"/>
                <w:szCs w:val="24"/>
                <w:lang w:eastAsia="zh-CN"/>
              </w:rPr>
              <w:t xml:space="preserve"> 2000; </w:t>
            </w:r>
            <w:r w:rsidRPr="008F4EFC">
              <w:rPr>
                <w:rFonts w:ascii="Book Antiqua" w:eastAsia="宋体" w:hAnsi="Book Antiqua" w:cs="宋体"/>
                <w:b/>
                <w:bCs/>
                <w:sz w:val="24"/>
                <w:szCs w:val="24"/>
                <w:lang w:eastAsia="zh-CN"/>
              </w:rPr>
              <w:t>132</w:t>
            </w:r>
            <w:r w:rsidRPr="008F4EFC">
              <w:rPr>
                <w:rFonts w:ascii="Book Antiqua" w:eastAsia="宋体" w:hAnsi="Book Antiqua" w:cs="宋体"/>
                <w:sz w:val="24"/>
                <w:szCs w:val="24"/>
                <w:lang w:eastAsia="zh-CN"/>
              </w:rPr>
              <w:t>: 525-532 [PMID: 10744588 DOI: 10.7326/0003-4819-132-7-200004040-00003]</w:t>
            </w:r>
          </w:p>
          <w:p w:rsidR="00D02B1C" w:rsidRPr="00593ED4" w:rsidRDefault="00D02B1C" w:rsidP="00D02B1C">
            <w:pPr>
              <w:adjustRightInd w:val="0"/>
              <w:snapToGrid w:val="0"/>
              <w:spacing w:after="0"/>
              <w:rPr>
                <w:rFonts w:ascii="Book Antiqua" w:eastAsia="宋体" w:hAnsi="Book Antiqua" w:cs="宋体"/>
                <w:sz w:val="24"/>
                <w:szCs w:val="24"/>
                <w:lang w:eastAsia="zh-CN"/>
              </w:rPr>
            </w:pPr>
            <w:r w:rsidRPr="00593ED4">
              <w:rPr>
                <w:rFonts w:ascii="Book Antiqua" w:eastAsia="宋体" w:hAnsi="Book Antiqua" w:cs="宋体"/>
                <w:sz w:val="24"/>
                <w:szCs w:val="24"/>
                <w:lang w:eastAsia="zh-CN"/>
              </w:rPr>
              <w:t>6</w:t>
            </w:r>
            <w:r w:rsidR="008F4EFC" w:rsidRPr="008F4EFC">
              <w:rPr>
                <w:rFonts w:ascii="Book Antiqua" w:eastAsia="宋体" w:hAnsi="Book Antiqua" w:cs="宋体"/>
                <w:sz w:val="24"/>
                <w:szCs w:val="24"/>
                <w:lang w:eastAsia="zh-CN"/>
              </w:rPr>
              <w:t xml:space="preserve"> </w:t>
            </w:r>
            <w:proofErr w:type="spellStart"/>
            <w:r w:rsidRPr="00593ED4">
              <w:rPr>
                <w:rFonts w:ascii="Book Antiqua" w:eastAsia="宋体" w:hAnsi="Book Antiqua" w:cs="宋体"/>
                <w:b/>
                <w:bCs/>
                <w:sz w:val="24"/>
                <w:szCs w:val="24"/>
                <w:lang w:eastAsia="zh-CN"/>
              </w:rPr>
              <w:t>Bindl</w:t>
            </w:r>
            <w:proofErr w:type="spellEnd"/>
            <w:r w:rsidRPr="00593ED4">
              <w:rPr>
                <w:rFonts w:ascii="Book Antiqua" w:eastAsia="宋体" w:hAnsi="Book Antiqua" w:cs="宋体"/>
                <w:b/>
                <w:bCs/>
                <w:sz w:val="24"/>
                <w:szCs w:val="24"/>
                <w:lang w:eastAsia="zh-CN"/>
              </w:rPr>
              <w:t xml:space="preserve"> L</w:t>
            </w:r>
            <w:r w:rsidRPr="00593ED4">
              <w:rPr>
                <w:rFonts w:ascii="Book Antiqua" w:eastAsia="宋体" w:hAnsi="Book Antiqua" w:cs="宋体"/>
                <w:sz w:val="24"/>
                <w:szCs w:val="24"/>
                <w:lang w:eastAsia="zh-CN"/>
              </w:rPr>
              <w:t xml:space="preserve">, </w:t>
            </w:r>
            <w:proofErr w:type="spellStart"/>
            <w:r w:rsidRPr="00593ED4">
              <w:rPr>
                <w:rFonts w:ascii="Book Antiqua" w:eastAsia="宋体" w:hAnsi="Book Antiqua" w:cs="宋体"/>
                <w:sz w:val="24"/>
                <w:szCs w:val="24"/>
                <w:lang w:eastAsia="zh-CN"/>
              </w:rPr>
              <w:t>Lütjohann</w:t>
            </w:r>
            <w:proofErr w:type="spellEnd"/>
            <w:r w:rsidRPr="00593ED4">
              <w:rPr>
                <w:rFonts w:ascii="Book Antiqua" w:eastAsia="宋体" w:hAnsi="Book Antiqua" w:cs="宋体"/>
                <w:sz w:val="24"/>
                <w:szCs w:val="24"/>
                <w:lang w:eastAsia="zh-CN"/>
              </w:rPr>
              <w:t xml:space="preserve"> D, </w:t>
            </w:r>
            <w:proofErr w:type="spellStart"/>
            <w:r w:rsidRPr="00593ED4">
              <w:rPr>
                <w:rFonts w:ascii="Book Antiqua" w:eastAsia="宋体" w:hAnsi="Book Antiqua" w:cs="宋体"/>
                <w:sz w:val="24"/>
                <w:szCs w:val="24"/>
                <w:lang w:eastAsia="zh-CN"/>
              </w:rPr>
              <w:t>Buderus</w:t>
            </w:r>
            <w:proofErr w:type="spellEnd"/>
            <w:r w:rsidRPr="00593ED4">
              <w:rPr>
                <w:rFonts w:ascii="Book Antiqua" w:eastAsia="宋体" w:hAnsi="Book Antiqua" w:cs="宋体"/>
                <w:sz w:val="24"/>
                <w:szCs w:val="24"/>
                <w:lang w:eastAsia="zh-CN"/>
              </w:rPr>
              <w:t xml:space="preserve"> S, </w:t>
            </w:r>
            <w:proofErr w:type="spellStart"/>
            <w:r w:rsidRPr="00593ED4">
              <w:rPr>
                <w:rFonts w:ascii="Book Antiqua" w:eastAsia="宋体" w:hAnsi="Book Antiqua" w:cs="宋体"/>
                <w:sz w:val="24"/>
                <w:szCs w:val="24"/>
                <w:lang w:eastAsia="zh-CN"/>
              </w:rPr>
              <w:t>Lentze</w:t>
            </w:r>
            <w:proofErr w:type="spellEnd"/>
            <w:r w:rsidRPr="00593ED4">
              <w:rPr>
                <w:rFonts w:ascii="Book Antiqua" w:eastAsia="宋体" w:hAnsi="Book Antiqua" w:cs="宋体"/>
                <w:sz w:val="24"/>
                <w:szCs w:val="24"/>
                <w:lang w:eastAsia="zh-CN"/>
              </w:rPr>
              <w:t xml:space="preserve"> MJ, v Bergmann K. High plasma levels of </w:t>
            </w:r>
            <w:proofErr w:type="spellStart"/>
            <w:r w:rsidRPr="00593ED4">
              <w:rPr>
                <w:rFonts w:ascii="Book Antiqua" w:eastAsia="宋体" w:hAnsi="Book Antiqua" w:cs="宋体"/>
                <w:sz w:val="24"/>
                <w:szCs w:val="24"/>
                <w:lang w:eastAsia="zh-CN"/>
              </w:rPr>
              <w:t>phytosterols</w:t>
            </w:r>
            <w:proofErr w:type="spellEnd"/>
            <w:r w:rsidRPr="00593ED4">
              <w:rPr>
                <w:rFonts w:ascii="Book Antiqua" w:eastAsia="宋体" w:hAnsi="Book Antiqua" w:cs="宋体"/>
                <w:sz w:val="24"/>
                <w:szCs w:val="24"/>
                <w:lang w:eastAsia="zh-CN"/>
              </w:rPr>
              <w:t xml:space="preserve"> in patients on parenteral nutrition: a marker of liver dysfunction. </w:t>
            </w:r>
            <w:r w:rsidRPr="00593ED4">
              <w:rPr>
                <w:rFonts w:ascii="Book Antiqua" w:eastAsia="宋体" w:hAnsi="Book Antiqua" w:cs="宋体"/>
                <w:i/>
                <w:iCs/>
                <w:sz w:val="24"/>
                <w:szCs w:val="24"/>
                <w:lang w:eastAsia="zh-CN"/>
              </w:rPr>
              <w:t xml:space="preserve">J </w:t>
            </w:r>
            <w:proofErr w:type="spellStart"/>
            <w:r w:rsidRPr="00593ED4">
              <w:rPr>
                <w:rFonts w:ascii="Book Antiqua" w:eastAsia="宋体" w:hAnsi="Book Antiqua" w:cs="宋体"/>
                <w:i/>
                <w:iCs/>
                <w:sz w:val="24"/>
                <w:szCs w:val="24"/>
                <w:lang w:eastAsia="zh-CN"/>
              </w:rPr>
              <w:t>Pediatr</w:t>
            </w:r>
            <w:proofErr w:type="spellEnd"/>
            <w:r w:rsidRPr="00593ED4">
              <w:rPr>
                <w:rFonts w:ascii="Book Antiqua" w:eastAsia="宋体" w:hAnsi="Book Antiqua" w:cs="宋体"/>
                <w:i/>
                <w:iCs/>
                <w:sz w:val="24"/>
                <w:szCs w:val="24"/>
                <w:lang w:eastAsia="zh-CN"/>
              </w:rPr>
              <w:t xml:space="preserve"> </w:t>
            </w:r>
            <w:proofErr w:type="spellStart"/>
            <w:r w:rsidRPr="00593ED4">
              <w:rPr>
                <w:rFonts w:ascii="Book Antiqua" w:eastAsia="宋体" w:hAnsi="Book Antiqua" w:cs="宋体"/>
                <w:i/>
                <w:iCs/>
                <w:sz w:val="24"/>
                <w:szCs w:val="24"/>
                <w:lang w:eastAsia="zh-CN"/>
              </w:rPr>
              <w:t>Gastroenterol</w:t>
            </w:r>
            <w:proofErr w:type="spellEnd"/>
            <w:r w:rsidRPr="00593ED4">
              <w:rPr>
                <w:rFonts w:ascii="Book Antiqua" w:eastAsia="宋体" w:hAnsi="Book Antiqua" w:cs="宋体"/>
                <w:i/>
                <w:iCs/>
                <w:sz w:val="24"/>
                <w:szCs w:val="24"/>
                <w:lang w:eastAsia="zh-CN"/>
              </w:rPr>
              <w:t xml:space="preserve"> </w:t>
            </w:r>
            <w:proofErr w:type="spellStart"/>
            <w:r w:rsidRPr="00593ED4">
              <w:rPr>
                <w:rFonts w:ascii="Book Antiqua" w:eastAsia="宋体" w:hAnsi="Book Antiqua" w:cs="宋体"/>
                <w:i/>
                <w:iCs/>
                <w:sz w:val="24"/>
                <w:szCs w:val="24"/>
                <w:lang w:eastAsia="zh-CN"/>
              </w:rPr>
              <w:t>Nutr</w:t>
            </w:r>
            <w:proofErr w:type="spellEnd"/>
            <w:r w:rsidRPr="00593ED4">
              <w:rPr>
                <w:rFonts w:ascii="Book Antiqua" w:eastAsia="宋体" w:hAnsi="Book Antiqua" w:cs="宋体"/>
                <w:sz w:val="24"/>
                <w:szCs w:val="24"/>
                <w:lang w:eastAsia="zh-CN"/>
              </w:rPr>
              <w:t xml:space="preserve"> 2000; </w:t>
            </w:r>
            <w:r w:rsidRPr="00593ED4">
              <w:rPr>
                <w:rFonts w:ascii="Book Antiqua" w:eastAsia="宋体" w:hAnsi="Book Antiqua" w:cs="宋体"/>
                <w:b/>
                <w:bCs/>
                <w:sz w:val="24"/>
                <w:szCs w:val="24"/>
                <w:lang w:eastAsia="zh-CN"/>
              </w:rPr>
              <w:t>31</w:t>
            </w:r>
            <w:r w:rsidRPr="00593ED4">
              <w:rPr>
                <w:rFonts w:ascii="Book Antiqua" w:eastAsia="宋体" w:hAnsi="Book Antiqua" w:cs="宋体"/>
                <w:sz w:val="24"/>
                <w:szCs w:val="24"/>
                <w:lang w:eastAsia="zh-CN"/>
              </w:rPr>
              <w:t>: 313-316 [PMID: 10997380 DOI: 10.1097/00005176-200009000-00022]</w:t>
            </w:r>
          </w:p>
          <w:p w:rsidR="008F4EFC" w:rsidRPr="008F4EFC" w:rsidRDefault="008F4EFC" w:rsidP="00D02B1C">
            <w:pPr>
              <w:adjustRightInd w:val="0"/>
              <w:snapToGrid w:val="0"/>
              <w:spacing w:after="0"/>
              <w:rPr>
                <w:rFonts w:ascii="Book Antiqua" w:eastAsia="宋体" w:hAnsi="Book Antiqua" w:cs="宋体"/>
                <w:sz w:val="24"/>
                <w:szCs w:val="24"/>
                <w:lang w:eastAsia="zh-CN"/>
              </w:rPr>
            </w:pPr>
            <w:r w:rsidRPr="008F4EFC">
              <w:rPr>
                <w:rFonts w:ascii="Book Antiqua" w:eastAsia="宋体" w:hAnsi="Book Antiqua" w:cs="宋体"/>
                <w:sz w:val="24"/>
                <w:szCs w:val="24"/>
                <w:lang w:eastAsia="zh-CN"/>
              </w:rPr>
              <w:t xml:space="preserve">7 </w:t>
            </w:r>
            <w:r w:rsidRPr="008F4EFC">
              <w:rPr>
                <w:rFonts w:ascii="Book Antiqua" w:eastAsia="宋体" w:hAnsi="Book Antiqua" w:cs="宋体"/>
                <w:b/>
                <w:bCs/>
                <w:sz w:val="24"/>
                <w:szCs w:val="24"/>
                <w:lang w:eastAsia="zh-CN"/>
              </w:rPr>
              <w:t>Carter BA</w:t>
            </w:r>
            <w:r w:rsidRPr="008F4EFC">
              <w:rPr>
                <w:rFonts w:ascii="Book Antiqua" w:eastAsia="宋体" w:hAnsi="Book Antiqua" w:cs="宋体"/>
                <w:sz w:val="24"/>
                <w:szCs w:val="24"/>
                <w:lang w:eastAsia="zh-CN"/>
              </w:rPr>
              <w:t xml:space="preserve">, Taylor OA, Prendergast DR, Zimmerman TL, Von Furstenberg R, Moore DD, </w:t>
            </w:r>
            <w:proofErr w:type="spellStart"/>
            <w:r w:rsidRPr="008F4EFC">
              <w:rPr>
                <w:rFonts w:ascii="Book Antiqua" w:eastAsia="宋体" w:hAnsi="Book Antiqua" w:cs="宋体"/>
                <w:sz w:val="24"/>
                <w:szCs w:val="24"/>
                <w:lang w:eastAsia="zh-CN"/>
              </w:rPr>
              <w:t>Karpen</w:t>
            </w:r>
            <w:proofErr w:type="spellEnd"/>
            <w:r w:rsidRPr="008F4EFC">
              <w:rPr>
                <w:rFonts w:ascii="Book Antiqua" w:eastAsia="宋体" w:hAnsi="Book Antiqua" w:cs="宋体"/>
                <w:sz w:val="24"/>
                <w:szCs w:val="24"/>
                <w:lang w:eastAsia="zh-CN"/>
              </w:rPr>
              <w:t xml:space="preserve"> SJ. </w:t>
            </w:r>
            <w:proofErr w:type="spellStart"/>
            <w:r w:rsidRPr="008F4EFC">
              <w:rPr>
                <w:rFonts w:ascii="Book Antiqua" w:eastAsia="宋体" w:hAnsi="Book Antiqua" w:cs="宋体"/>
                <w:sz w:val="24"/>
                <w:szCs w:val="24"/>
                <w:lang w:eastAsia="zh-CN"/>
              </w:rPr>
              <w:t>Stigmasterol</w:t>
            </w:r>
            <w:proofErr w:type="spellEnd"/>
            <w:r w:rsidRPr="008F4EFC">
              <w:rPr>
                <w:rFonts w:ascii="Book Antiqua" w:eastAsia="宋体" w:hAnsi="Book Antiqua" w:cs="宋体"/>
                <w:sz w:val="24"/>
                <w:szCs w:val="24"/>
                <w:lang w:eastAsia="zh-CN"/>
              </w:rPr>
              <w:t xml:space="preserve">, a soy lipid-derived </w:t>
            </w:r>
            <w:proofErr w:type="spellStart"/>
            <w:r w:rsidRPr="008F4EFC">
              <w:rPr>
                <w:rFonts w:ascii="Book Antiqua" w:eastAsia="宋体" w:hAnsi="Book Antiqua" w:cs="宋体"/>
                <w:sz w:val="24"/>
                <w:szCs w:val="24"/>
                <w:lang w:eastAsia="zh-CN"/>
              </w:rPr>
              <w:t>phytosterol</w:t>
            </w:r>
            <w:proofErr w:type="spellEnd"/>
            <w:r w:rsidRPr="008F4EFC">
              <w:rPr>
                <w:rFonts w:ascii="Book Antiqua" w:eastAsia="宋体" w:hAnsi="Book Antiqua" w:cs="宋体"/>
                <w:sz w:val="24"/>
                <w:szCs w:val="24"/>
                <w:lang w:eastAsia="zh-CN"/>
              </w:rPr>
              <w:t xml:space="preserve">, is an antagonist of the bile acid nuclear receptor FXR. </w:t>
            </w:r>
            <w:proofErr w:type="spellStart"/>
            <w:r w:rsidRPr="008F4EFC">
              <w:rPr>
                <w:rFonts w:ascii="Book Antiqua" w:eastAsia="宋体" w:hAnsi="Book Antiqua" w:cs="宋体"/>
                <w:i/>
                <w:iCs/>
                <w:sz w:val="24"/>
                <w:szCs w:val="24"/>
                <w:lang w:eastAsia="zh-CN"/>
              </w:rPr>
              <w:t>Pediatr</w:t>
            </w:r>
            <w:proofErr w:type="spellEnd"/>
            <w:r w:rsidRPr="008F4EFC">
              <w:rPr>
                <w:rFonts w:ascii="Book Antiqua" w:eastAsia="宋体" w:hAnsi="Book Antiqua" w:cs="宋体"/>
                <w:i/>
                <w:iCs/>
                <w:sz w:val="24"/>
                <w:szCs w:val="24"/>
                <w:lang w:eastAsia="zh-CN"/>
              </w:rPr>
              <w:t xml:space="preserve"> Res</w:t>
            </w:r>
            <w:r w:rsidRPr="008F4EFC">
              <w:rPr>
                <w:rFonts w:ascii="Book Antiqua" w:eastAsia="宋体" w:hAnsi="Book Antiqua" w:cs="宋体"/>
                <w:sz w:val="24"/>
                <w:szCs w:val="24"/>
                <w:lang w:eastAsia="zh-CN"/>
              </w:rPr>
              <w:t xml:space="preserve"> 2007; </w:t>
            </w:r>
            <w:r w:rsidRPr="008F4EFC">
              <w:rPr>
                <w:rFonts w:ascii="Book Antiqua" w:eastAsia="宋体" w:hAnsi="Book Antiqua" w:cs="宋体"/>
                <w:b/>
                <w:bCs/>
                <w:sz w:val="24"/>
                <w:szCs w:val="24"/>
                <w:lang w:eastAsia="zh-CN"/>
              </w:rPr>
              <w:t>62</w:t>
            </w:r>
            <w:r w:rsidRPr="008F4EFC">
              <w:rPr>
                <w:rFonts w:ascii="Book Antiqua" w:eastAsia="宋体" w:hAnsi="Book Antiqua" w:cs="宋体"/>
                <w:sz w:val="24"/>
                <w:szCs w:val="24"/>
                <w:lang w:eastAsia="zh-CN"/>
              </w:rPr>
              <w:t>: 301-306 [PMID: 17622954 DOI: 10.1203/PDR.0b013e3181256492]</w:t>
            </w:r>
          </w:p>
          <w:p w:rsidR="008F4EFC" w:rsidRPr="008F4EFC" w:rsidRDefault="008F4EFC" w:rsidP="00D02B1C">
            <w:pPr>
              <w:adjustRightInd w:val="0"/>
              <w:snapToGrid w:val="0"/>
              <w:spacing w:after="0" w:line="240" w:lineRule="auto"/>
              <w:rPr>
                <w:rFonts w:ascii="Book Antiqua" w:eastAsia="宋体" w:hAnsi="Book Antiqua" w:cs="宋体"/>
                <w:sz w:val="24"/>
                <w:szCs w:val="24"/>
                <w:lang w:eastAsia="zh-CN"/>
              </w:rPr>
            </w:pPr>
            <w:r w:rsidRPr="008F4EFC">
              <w:rPr>
                <w:rFonts w:ascii="Book Antiqua" w:eastAsia="宋体" w:hAnsi="Book Antiqua" w:cs="宋体"/>
                <w:sz w:val="24"/>
                <w:szCs w:val="24"/>
                <w:lang w:eastAsia="zh-CN"/>
              </w:rPr>
              <w:t xml:space="preserve">8 </w:t>
            </w:r>
            <w:proofErr w:type="spellStart"/>
            <w:r w:rsidRPr="008F4EFC">
              <w:rPr>
                <w:rFonts w:ascii="Book Antiqua" w:eastAsia="宋体" w:hAnsi="Book Antiqua" w:cs="宋体"/>
                <w:b/>
                <w:bCs/>
                <w:sz w:val="24"/>
                <w:szCs w:val="24"/>
                <w:lang w:eastAsia="zh-CN"/>
              </w:rPr>
              <w:t>Gura</w:t>
            </w:r>
            <w:proofErr w:type="spellEnd"/>
            <w:r w:rsidRPr="008F4EFC">
              <w:rPr>
                <w:rFonts w:ascii="Book Antiqua" w:eastAsia="宋体" w:hAnsi="Book Antiqua" w:cs="宋体"/>
                <w:b/>
                <w:bCs/>
                <w:sz w:val="24"/>
                <w:szCs w:val="24"/>
                <w:lang w:eastAsia="zh-CN"/>
              </w:rPr>
              <w:t xml:space="preserve"> KM</w:t>
            </w:r>
            <w:r w:rsidRPr="008F4EFC">
              <w:rPr>
                <w:rFonts w:ascii="Book Antiqua" w:eastAsia="宋体" w:hAnsi="Book Antiqua" w:cs="宋体"/>
                <w:sz w:val="24"/>
                <w:szCs w:val="24"/>
                <w:lang w:eastAsia="zh-CN"/>
              </w:rPr>
              <w:t xml:space="preserve">, Duggan CP, Collier SB, Jennings RW, </w:t>
            </w:r>
            <w:proofErr w:type="spellStart"/>
            <w:r w:rsidRPr="008F4EFC">
              <w:rPr>
                <w:rFonts w:ascii="Book Antiqua" w:eastAsia="宋体" w:hAnsi="Book Antiqua" w:cs="宋体"/>
                <w:sz w:val="24"/>
                <w:szCs w:val="24"/>
                <w:lang w:eastAsia="zh-CN"/>
              </w:rPr>
              <w:t>Folkman</w:t>
            </w:r>
            <w:proofErr w:type="spellEnd"/>
            <w:r w:rsidRPr="008F4EFC">
              <w:rPr>
                <w:rFonts w:ascii="Book Antiqua" w:eastAsia="宋体" w:hAnsi="Book Antiqua" w:cs="宋体"/>
                <w:sz w:val="24"/>
                <w:szCs w:val="24"/>
                <w:lang w:eastAsia="zh-CN"/>
              </w:rPr>
              <w:t xml:space="preserve"> J, </w:t>
            </w:r>
            <w:proofErr w:type="spellStart"/>
            <w:r w:rsidRPr="008F4EFC">
              <w:rPr>
                <w:rFonts w:ascii="Book Antiqua" w:eastAsia="宋体" w:hAnsi="Book Antiqua" w:cs="宋体"/>
                <w:sz w:val="24"/>
                <w:szCs w:val="24"/>
                <w:lang w:eastAsia="zh-CN"/>
              </w:rPr>
              <w:t>Bistrian</w:t>
            </w:r>
            <w:proofErr w:type="spellEnd"/>
            <w:r w:rsidRPr="008F4EFC">
              <w:rPr>
                <w:rFonts w:ascii="Book Antiqua" w:eastAsia="宋体" w:hAnsi="Book Antiqua" w:cs="宋体"/>
                <w:sz w:val="24"/>
                <w:szCs w:val="24"/>
                <w:lang w:eastAsia="zh-CN"/>
              </w:rPr>
              <w:t xml:space="preserve"> BR, </w:t>
            </w:r>
            <w:proofErr w:type="spellStart"/>
            <w:r w:rsidRPr="008F4EFC">
              <w:rPr>
                <w:rFonts w:ascii="Book Antiqua" w:eastAsia="宋体" w:hAnsi="Book Antiqua" w:cs="宋体"/>
                <w:sz w:val="24"/>
                <w:szCs w:val="24"/>
                <w:lang w:eastAsia="zh-CN"/>
              </w:rPr>
              <w:t>Puder</w:t>
            </w:r>
            <w:proofErr w:type="spellEnd"/>
            <w:r w:rsidRPr="008F4EFC">
              <w:rPr>
                <w:rFonts w:ascii="Book Antiqua" w:eastAsia="宋体" w:hAnsi="Book Antiqua" w:cs="宋体"/>
                <w:sz w:val="24"/>
                <w:szCs w:val="24"/>
                <w:lang w:eastAsia="zh-CN"/>
              </w:rPr>
              <w:t xml:space="preserve"> M. Reversal of parenteral nutrition-associated liver disease in two infants with short bowel syndrome using parenteral fish oil: implications for future management. </w:t>
            </w:r>
            <w:r w:rsidRPr="008F4EFC">
              <w:rPr>
                <w:rFonts w:ascii="Book Antiqua" w:eastAsia="宋体" w:hAnsi="Book Antiqua" w:cs="宋体"/>
                <w:i/>
                <w:iCs/>
                <w:sz w:val="24"/>
                <w:szCs w:val="24"/>
                <w:lang w:eastAsia="zh-CN"/>
              </w:rPr>
              <w:t>Pediatrics</w:t>
            </w:r>
            <w:r w:rsidRPr="008F4EFC">
              <w:rPr>
                <w:rFonts w:ascii="Book Antiqua" w:eastAsia="宋体" w:hAnsi="Book Antiqua" w:cs="宋体"/>
                <w:sz w:val="24"/>
                <w:szCs w:val="24"/>
                <w:lang w:eastAsia="zh-CN"/>
              </w:rPr>
              <w:t xml:space="preserve"> 2006; </w:t>
            </w:r>
            <w:r w:rsidRPr="008F4EFC">
              <w:rPr>
                <w:rFonts w:ascii="Book Antiqua" w:eastAsia="宋体" w:hAnsi="Book Antiqua" w:cs="宋体"/>
                <w:b/>
                <w:bCs/>
                <w:sz w:val="24"/>
                <w:szCs w:val="24"/>
                <w:lang w:eastAsia="zh-CN"/>
              </w:rPr>
              <w:t>118</w:t>
            </w:r>
            <w:r w:rsidRPr="008F4EFC">
              <w:rPr>
                <w:rFonts w:ascii="Book Antiqua" w:eastAsia="宋体" w:hAnsi="Book Antiqua" w:cs="宋体"/>
                <w:sz w:val="24"/>
                <w:szCs w:val="24"/>
                <w:lang w:eastAsia="zh-CN"/>
              </w:rPr>
              <w:t>: e197-e201 [PMID: 16818533]</w:t>
            </w:r>
          </w:p>
          <w:p w:rsidR="008F4EFC" w:rsidRPr="008F4EFC" w:rsidRDefault="008F4EFC" w:rsidP="00D02B1C">
            <w:pPr>
              <w:adjustRightInd w:val="0"/>
              <w:snapToGrid w:val="0"/>
              <w:spacing w:after="0" w:line="240" w:lineRule="auto"/>
              <w:rPr>
                <w:rFonts w:ascii="Book Antiqua" w:eastAsia="宋体" w:hAnsi="Book Antiqua" w:cs="宋体"/>
                <w:sz w:val="24"/>
                <w:szCs w:val="24"/>
                <w:lang w:eastAsia="zh-CN"/>
              </w:rPr>
            </w:pPr>
            <w:r w:rsidRPr="008F4EFC">
              <w:rPr>
                <w:rFonts w:ascii="Book Antiqua" w:eastAsia="宋体" w:hAnsi="Book Antiqua" w:cs="宋体"/>
                <w:sz w:val="24"/>
                <w:szCs w:val="24"/>
                <w:lang w:eastAsia="zh-CN"/>
              </w:rPr>
              <w:t xml:space="preserve">9 </w:t>
            </w:r>
            <w:r w:rsidRPr="008F4EFC">
              <w:rPr>
                <w:rFonts w:ascii="Book Antiqua" w:eastAsia="宋体" w:hAnsi="Book Antiqua" w:cs="宋体"/>
                <w:b/>
                <w:bCs/>
                <w:sz w:val="24"/>
                <w:szCs w:val="24"/>
                <w:lang w:eastAsia="zh-CN"/>
              </w:rPr>
              <w:t>de Meijer VE</w:t>
            </w:r>
            <w:r w:rsidRPr="008F4EFC">
              <w:rPr>
                <w:rFonts w:ascii="Book Antiqua" w:eastAsia="宋体" w:hAnsi="Book Antiqua" w:cs="宋体"/>
                <w:sz w:val="24"/>
                <w:szCs w:val="24"/>
                <w:lang w:eastAsia="zh-CN"/>
              </w:rPr>
              <w:t xml:space="preserve">, </w:t>
            </w:r>
            <w:proofErr w:type="spellStart"/>
            <w:r w:rsidRPr="008F4EFC">
              <w:rPr>
                <w:rFonts w:ascii="Book Antiqua" w:eastAsia="宋体" w:hAnsi="Book Antiqua" w:cs="宋体"/>
                <w:sz w:val="24"/>
                <w:szCs w:val="24"/>
                <w:lang w:eastAsia="zh-CN"/>
              </w:rPr>
              <w:t>Gura</w:t>
            </w:r>
            <w:proofErr w:type="spellEnd"/>
            <w:r w:rsidRPr="008F4EFC">
              <w:rPr>
                <w:rFonts w:ascii="Book Antiqua" w:eastAsia="宋体" w:hAnsi="Book Antiqua" w:cs="宋体"/>
                <w:sz w:val="24"/>
                <w:szCs w:val="24"/>
                <w:lang w:eastAsia="zh-CN"/>
              </w:rPr>
              <w:t xml:space="preserve"> KM, </w:t>
            </w:r>
            <w:proofErr w:type="spellStart"/>
            <w:r w:rsidRPr="008F4EFC">
              <w:rPr>
                <w:rFonts w:ascii="Book Antiqua" w:eastAsia="宋体" w:hAnsi="Book Antiqua" w:cs="宋体"/>
                <w:sz w:val="24"/>
                <w:szCs w:val="24"/>
                <w:lang w:eastAsia="zh-CN"/>
              </w:rPr>
              <w:t>Meisel</w:t>
            </w:r>
            <w:proofErr w:type="spellEnd"/>
            <w:r w:rsidRPr="008F4EFC">
              <w:rPr>
                <w:rFonts w:ascii="Book Antiqua" w:eastAsia="宋体" w:hAnsi="Book Antiqua" w:cs="宋体"/>
                <w:sz w:val="24"/>
                <w:szCs w:val="24"/>
                <w:lang w:eastAsia="zh-CN"/>
              </w:rPr>
              <w:t xml:space="preserve"> JA, Le HD, </w:t>
            </w:r>
            <w:proofErr w:type="spellStart"/>
            <w:r w:rsidRPr="008F4EFC">
              <w:rPr>
                <w:rFonts w:ascii="Book Antiqua" w:eastAsia="宋体" w:hAnsi="Book Antiqua" w:cs="宋体"/>
                <w:sz w:val="24"/>
                <w:szCs w:val="24"/>
                <w:lang w:eastAsia="zh-CN"/>
              </w:rPr>
              <w:t>Puder</w:t>
            </w:r>
            <w:proofErr w:type="spellEnd"/>
            <w:r w:rsidRPr="008F4EFC">
              <w:rPr>
                <w:rFonts w:ascii="Book Antiqua" w:eastAsia="宋体" w:hAnsi="Book Antiqua" w:cs="宋体"/>
                <w:sz w:val="24"/>
                <w:szCs w:val="24"/>
                <w:lang w:eastAsia="zh-CN"/>
              </w:rPr>
              <w:t xml:space="preserve"> M. Parenteral fish oil monotherapy in the management of patients with parenteral nutrition-associated liver disease. </w:t>
            </w:r>
            <w:r w:rsidRPr="008F4EFC">
              <w:rPr>
                <w:rFonts w:ascii="Book Antiqua" w:eastAsia="宋体" w:hAnsi="Book Antiqua" w:cs="宋体"/>
                <w:i/>
                <w:iCs/>
                <w:sz w:val="24"/>
                <w:szCs w:val="24"/>
                <w:lang w:eastAsia="zh-CN"/>
              </w:rPr>
              <w:t xml:space="preserve">Arch </w:t>
            </w:r>
            <w:proofErr w:type="spellStart"/>
            <w:r w:rsidRPr="008F4EFC">
              <w:rPr>
                <w:rFonts w:ascii="Book Antiqua" w:eastAsia="宋体" w:hAnsi="Book Antiqua" w:cs="宋体"/>
                <w:i/>
                <w:iCs/>
                <w:sz w:val="24"/>
                <w:szCs w:val="24"/>
                <w:lang w:eastAsia="zh-CN"/>
              </w:rPr>
              <w:t>Surg</w:t>
            </w:r>
            <w:proofErr w:type="spellEnd"/>
            <w:r w:rsidRPr="008F4EFC">
              <w:rPr>
                <w:rFonts w:ascii="Book Antiqua" w:eastAsia="宋体" w:hAnsi="Book Antiqua" w:cs="宋体"/>
                <w:sz w:val="24"/>
                <w:szCs w:val="24"/>
                <w:lang w:eastAsia="zh-CN"/>
              </w:rPr>
              <w:t xml:space="preserve"> 2010; </w:t>
            </w:r>
            <w:r w:rsidRPr="008F4EFC">
              <w:rPr>
                <w:rFonts w:ascii="Book Antiqua" w:eastAsia="宋体" w:hAnsi="Book Antiqua" w:cs="宋体"/>
                <w:b/>
                <w:bCs/>
                <w:sz w:val="24"/>
                <w:szCs w:val="24"/>
                <w:lang w:eastAsia="zh-CN"/>
              </w:rPr>
              <w:t>145</w:t>
            </w:r>
            <w:r w:rsidRPr="008F4EFC">
              <w:rPr>
                <w:rFonts w:ascii="Book Antiqua" w:eastAsia="宋体" w:hAnsi="Book Antiqua" w:cs="宋体"/>
                <w:sz w:val="24"/>
                <w:szCs w:val="24"/>
                <w:lang w:eastAsia="zh-CN"/>
              </w:rPr>
              <w:t>: 547-551 [PMID: 20566974]</w:t>
            </w:r>
          </w:p>
          <w:p w:rsidR="008F4EFC" w:rsidRPr="008F4EFC" w:rsidRDefault="008F4EFC" w:rsidP="00D02B1C">
            <w:pPr>
              <w:adjustRightInd w:val="0"/>
              <w:snapToGrid w:val="0"/>
              <w:spacing w:after="0" w:line="240" w:lineRule="auto"/>
              <w:rPr>
                <w:rFonts w:ascii="Book Antiqua" w:eastAsia="宋体" w:hAnsi="Book Antiqua" w:cs="宋体"/>
                <w:sz w:val="24"/>
                <w:szCs w:val="24"/>
                <w:lang w:eastAsia="zh-CN"/>
              </w:rPr>
            </w:pPr>
            <w:r w:rsidRPr="008F4EFC">
              <w:rPr>
                <w:rFonts w:ascii="Book Antiqua" w:eastAsia="宋体" w:hAnsi="Book Antiqua" w:cs="宋体"/>
                <w:sz w:val="24"/>
                <w:szCs w:val="24"/>
                <w:lang w:eastAsia="zh-CN"/>
              </w:rPr>
              <w:t xml:space="preserve">10 </w:t>
            </w:r>
            <w:r w:rsidRPr="008F4EFC">
              <w:rPr>
                <w:rFonts w:ascii="Book Antiqua" w:eastAsia="宋体" w:hAnsi="Book Antiqua" w:cs="宋体"/>
                <w:b/>
                <w:bCs/>
                <w:sz w:val="24"/>
                <w:szCs w:val="24"/>
                <w:lang w:eastAsia="zh-CN"/>
              </w:rPr>
              <w:t>Diamond IR</w:t>
            </w:r>
            <w:r w:rsidRPr="008F4EFC">
              <w:rPr>
                <w:rFonts w:ascii="Book Antiqua" w:eastAsia="宋体" w:hAnsi="Book Antiqua" w:cs="宋体"/>
                <w:sz w:val="24"/>
                <w:szCs w:val="24"/>
                <w:lang w:eastAsia="zh-CN"/>
              </w:rPr>
              <w:t xml:space="preserve">, </w:t>
            </w:r>
            <w:proofErr w:type="spellStart"/>
            <w:r w:rsidRPr="008F4EFC">
              <w:rPr>
                <w:rFonts w:ascii="Book Antiqua" w:eastAsia="宋体" w:hAnsi="Book Antiqua" w:cs="宋体"/>
                <w:sz w:val="24"/>
                <w:szCs w:val="24"/>
                <w:lang w:eastAsia="zh-CN"/>
              </w:rPr>
              <w:t>Sterescu</w:t>
            </w:r>
            <w:proofErr w:type="spellEnd"/>
            <w:r w:rsidRPr="008F4EFC">
              <w:rPr>
                <w:rFonts w:ascii="Book Antiqua" w:eastAsia="宋体" w:hAnsi="Book Antiqua" w:cs="宋体"/>
                <w:sz w:val="24"/>
                <w:szCs w:val="24"/>
                <w:lang w:eastAsia="zh-CN"/>
              </w:rPr>
              <w:t xml:space="preserve"> A, </w:t>
            </w:r>
            <w:proofErr w:type="spellStart"/>
            <w:r w:rsidRPr="008F4EFC">
              <w:rPr>
                <w:rFonts w:ascii="Book Antiqua" w:eastAsia="宋体" w:hAnsi="Book Antiqua" w:cs="宋体"/>
                <w:sz w:val="24"/>
                <w:szCs w:val="24"/>
                <w:lang w:eastAsia="zh-CN"/>
              </w:rPr>
              <w:t>Pencharz</w:t>
            </w:r>
            <w:proofErr w:type="spellEnd"/>
            <w:r w:rsidRPr="008F4EFC">
              <w:rPr>
                <w:rFonts w:ascii="Book Antiqua" w:eastAsia="宋体" w:hAnsi="Book Antiqua" w:cs="宋体"/>
                <w:sz w:val="24"/>
                <w:szCs w:val="24"/>
                <w:lang w:eastAsia="zh-CN"/>
              </w:rPr>
              <w:t xml:space="preserve"> PB, Kim JH, Wales PW. Changing the paradigm: </w:t>
            </w:r>
            <w:proofErr w:type="spellStart"/>
            <w:r w:rsidRPr="008F4EFC">
              <w:rPr>
                <w:rFonts w:ascii="Book Antiqua" w:eastAsia="宋体" w:hAnsi="Book Antiqua" w:cs="宋体"/>
                <w:sz w:val="24"/>
                <w:szCs w:val="24"/>
                <w:lang w:eastAsia="zh-CN"/>
              </w:rPr>
              <w:t>omegaven</w:t>
            </w:r>
            <w:proofErr w:type="spellEnd"/>
            <w:r w:rsidRPr="008F4EFC">
              <w:rPr>
                <w:rFonts w:ascii="Book Antiqua" w:eastAsia="宋体" w:hAnsi="Book Antiqua" w:cs="宋体"/>
                <w:sz w:val="24"/>
                <w:szCs w:val="24"/>
                <w:lang w:eastAsia="zh-CN"/>
              </w:rPr>
              <w:t xml:space="preserve"> for the treatment of liver failure in pediatric short bowel syndrome. </w:t>
            </w:r>
            <w:r w:rsidRPr="008F4EFC">
              <w:rPr>
                <w:rFonts w:ascii="Book Antiqua" w:eastAsia="宋体" w:hAnsi="Book Antiqua" w:cs="宋体"/>
                <w:i/>
                <w:iCs/>
                <w:sz w:val="24"/>
                <w:szCs w:val="24"/>
                <w:lang w:eastAsia="zh-CN"/>
              </w:rPr>
              <w:t xml:space="preserve">J </w:t>
            </w:r>
            <w:proofErr w:type="spellStart"/>
            <w:r w:rsidRPr="008F4EFC">
              <w:rPr>
                <w:rFonts w:ascii="Book Antiqua" w:eastAsia="宋体" w:hAnsi="Book Antiqua" w:cs="宋体"/>
                <w:i/>
                <w:iCs/>
                <w:sz w:val="24"/>
                <w:szCs w:val="24"/>
                <w:lang w:eastAsia="zh-CN"/>
              </w:rPr>
              <w:t>Pediatr</w:t>
            </w:r>
            <w:proofErr w:type="spellEnd"/>
            <w:r w:rsidRPr="008F4EFC">
              <w:rPr>
                <w:rFonts w:ascii="Book Antiqua" w:eastAsia="宋体" w:hAnsi="Book Antiqua" w:cs="宋体"/>
                <w:i/>
                <w:iCs/>
                <w:sz w:val="24"/>
                <w:szCs w:val="24"/>
                <w:lang w:eastAsia="zh-CN"/>
              </w:rPr>
              <w:t xml:space="preserve"> </w:t>
            </w:r>
            <w:proofErr w:type="spellStart"/>
            <w:r w:rsidRPr="008F4EFC">
              <w:rPr>
                <w:rFonts w:ascii="Book Antiqua" w:eastAsia="宋体" w:hAnsi="Book Antiqua" w:cs="宋体"/>
                <w:i/>
                <w:iCs/>
                <w:sz w:val="24"/>
                <w:szCs w:val="24"/>
                <w:lang w:eastAsia="zh-CN"/>
              </w:rPr>
              <w:t>Gastroenterol</w:t>
            </w:r>
            <w:proofErr w:type="spellEnd"/>
            <w:r w:rsidRPr="008F4EFC">
              <w:rPr>
                <w:rFonts w:ascii="Book Antiqua" w:eastAsia="宋体" w:hAnsi="Book Antiqua" w:cs="宋体"/>
                <w:i/>
                <w:iCs/>
                <w:sz w:val="24"/>
                <w:szCs w:val="24"/>
                <w:lang w:eastAsia="zh-CN"/>
              </w:rPr>
              <w:t xml:space="preserve"> </w:t>
            </w:r>
            <w:proofErr w:type="spellStart"/>
            <w:r w:rsidRPr="008F4EFC">
              <w:rPr>
                <w:rFonts w:ascii="Book Antiqua" w:eastAsia="宋体" w:hAnsi="Book Antiqua" w:cs="宋体"/>
                <w:i/>
                <w:iCs/>
                <w:sz w:val="24"/>
                <w:szCs w:val="24"/>
                <w:lang w:eastAsia="zh-CN"/>
              </w:rPr>
              <w:t>Nutr</w:t>
            </w:r>
            <w:proofErr w:type="spellEnd"/>
            <w:r w:rsidRPr="008F4EFC">
              <w:rPr>
                <w:rFonts w:ascii="Book Antiqua" w:eastAsia="宋体" w:hAnsi="Book Antiqua" w:cs="宋体"/>
                <w:sz w:val="24"/>
                <w:szCs w:val="24"/>
                <w:lang w:eastAsia="zh-CN"/>
              </w:rPr>
              <w:t xml:space="preserve"> 2009; </w:t>
            </w:r>
            <w:r w:rsidRPr="008F4EFC">
              <w:rPr>
                <w:rFonts w:ascii="Book Antiqua" w:eastAsia="宋体" w:hAnsi="Book Antiqua" w:cs="宋体"/>
                <w:b/>
                <w:bCs/>
                <w:sz w:val="24"/>
                <w:szCs w:val="24"/>
                <w:lang w:eastAsia="zh-CN"/>
              </w:rPr>
              <w:t>48</w:t>
            </w:r>
            <w:r w:rsidRPr="008F4EFC">
              <w:rPr>
                <w:rFonts w:ascii="Book Antiqua" w:eastAsia="宋体" w:hAnsi="Book Antiqua" w:cs="宋体"/>
                <w:sz w:val="24"/>
                <w:szCs w:val="24"/>
                <w:lang w:eastAsia="zh-CN"/>
              </w:rPr>
              <w:t>: 209-215 [PMID: 19179884 DOI: 10.1097/MPG.0b013e318182c8f6]</w:t>
            </w:r>
          </w:p>
          <w:p w:rsidR="00D02B1C" w:rsidRPr="00593ED4" w:rsidRDefault="008F4EFC" w:rsidP="00D02B1C">
            <w:pPr>
              <w:adjustRightInd w:val="0"/>
              <w:snapToGrid w:val="0"/>
              <w:spacing w:after="0"/>
              <w:rPr>
                <w:rFonts w:ascii="Book Antiqua" w:eastAsia="宋体" w:hAnsi="Book Antiqua" w:cs="宋体"/>
                <w:sz w:val="24"/>
                <w:szCs w:val="24"/>
                <w:lang w:eastAsia="zh-CN"/>
              </w:rPr>
            </w:pPr>
            <w:r w:rsidRPr="008F4EFC">
              <w:rPr>
                <w:rFonts w:ascii="Book Antiqua" w:eastAsia="宋体" w:hAnsi="Book Antiqua" w:cs="宋体"/>
                <w:sz w:val="24"/>
                <w:szCs w:val="24"/>
                <w:lang w:eastAsia="zh-CN"/>
              </w:rPr>
              <w:t xml:space="preserve">11 </w:t>
            </w:r>
            <w:proofErr w:type="spellStart"/>
            <w:r w:rsidR="00D02B1C" w:rsidRPr="00593ED4">
              <w:rPr>
                <w:rFonts w:ascii="Book Antiqua" w:eastAsia="宋体" w:hAnsi="Book Antiqua" w:cs="宋体"/>
                <w:b/>
                <w:bCs/>
                <w:sz w:val="24"/>
                <w:szCs w:val="24"/>
                <w:lang w:eastAsia="zh-CN"/>
              </w:rPr>
              <w:t>Gura</w:t>
            </w:r>
            <w:proofErr w:type="spellEnd"/>
            <w:r w:rsidR="00D02B1C" w:rsidRPr="00593ED4">
              <w:rPr>
                <w:rFonts w:ascii="Book Antiqua" w:eastAsia="宋体" w:hAnsi="Book Antiqua" w:cs="宋体"/>
                <w:b/>
                <w:bCs/>
                <w:sz w:val="24"/>
                <w:szCs w:val="24"/>
                <w:lang w:eastAsia="zh-CN"/>
              </w:rPr>
              <w:t xml:space="preserve"> KM</w:t>
            </w:r>
            <w:r w:rsidR="00D02B1C" w:rsidRPr="00593ED4">
              <w:rPr>
                <w:rFonts w:ascii="Book Antiqua" w:eastAsia="宋体" w:hAnsi="Book Antiqua" w:cs="宋体"/>
                <w:sz w:val="24"/>
                <w:szCs w:val="24"/>
                <w:lang w:eastAsia="zh-CN"/>
              </w:rPr>
              <w:t xml:space="preserve">, Lee S, </w:t>
            </w:r>
            <w:proofErr w:type="spellStart"/>
            <w:r w:rsidR="00D02B1C" w:rsidRPr="00593ED4">
              <w:rPr>
                <w:rFonts w:ascii="Book Antiqua" w:eastAsia="宋体" w:hAnsi="Book Antiqua" w:cs="宋体"/>
                <w:sz w:val="24"/>
                <w:szCs w:val="24"/>
                <w:lang w:eastAsia="zh-CN"/>
              </w:rPr>
              <w:t>Valim</w:t>
            </w:r>
            <w:proofErr w:type="spellEnd"/>
            <w:r w:rsidR="00D02B1C" w:rsidRPr="00593ED4">
              <w:rPr>
                <w:rFonts w:ascii="Book Antiqua" w:eastAsia="宋体" w:hAnsi="Book Antiqua" w:cs="宋体"/>
                <w:sz w:val="24"/>
                <w:szCs w:val="24"/>
                <w:lang w:eastAsia="zh-CN"/>
              </w:rPr>
              <w:t xml:space="preserve"> C, Zhou J, Kim S, Modi BP, Arsenault DA, </w:t>
            </w:r>
            <w:proofErr w:type="spellStart"/>
            <w:r w:rsidR="00D02B1C" w:rsidRPr="00593ED4">
              <w:rPr>
                <w:rFonts w:ascii="Book Antiqua" w:eastAsia="宋体" w:hAnsi="Book Antiqua" w:cs="宋体"/>
                <w:sz w:val="24"/>
                <w:szCs w:val="24"/>
                <w:lang w:eastAsia="zh-CN"/>
              </w:rPr>
              <w:t>Strijbosch</w:t>
            </w:r>
            <w:proofErr w:type="spellEnd"/>
            <w:r w:rsidR="00D02B1C" w:rsidRPr="00593ED4">
              <w:rPr>
                <w:rFonts w:ascii="Book Antiqua" w:eastAsia="宋体" w:hAnsi="Book Antiqua" w:cs="宋体"/>
                <w:sz w:val="24"/>
                <w:szCs w:val="24"/>
                <w:lang w:eastAsia="zh-CN"/>
              </w:rPr>
              <w:t xml:space="preserve"> RA, Lopes S, Duggan C, </w:t>
            </w:r>
            <w:proofErr w:type="spellStart"/>
            <w:r w:rsidR="00D02B1C" w:rsidRPr="00593ED4">
              <w:rPr>
                <w:rFonts w:ascii="Book Antiqua" w:eastAsia="宋体" w:hAnsi="Book Antiqua" w:cs="宋体"/>
                <w:sz w:val="24"/>
                <w:szCs w:val="24"/>
                <w:lang w:eastAsia="zh-CN"/>
              </w:rPr>
              <w:t>Puder</w:t>
            </w:r>
            <w:proofErr w:type="spellEnd"/>
            <w:r w:rsidR="00D02B1C" w:rsidRPr="00593ED4">
              <w:rPr>
                <w:rFonts w:ascii="Book Antiqua" w:eastAsia="宋体" w:hAnsi="Book Antiqua" w:cs="宋体"/>
                <w:sz w:val="24"/>
                <w:szCs w:val="24"/>
                <w:lang w:eastAsia="zh-CN"/>
              </w:rPr>
              <w:t xml:space="preserve"> M. Safety and efficacy of a fish-oil-based fat emulsion in the treatment of parenteral nutrition-associated liver disease. </w:t>
            </w:r>
            <w:r w:rsidR="00D02B1C" w:rsidRPr="00593ED4">
              <w:rPr>
                <w:rFonts w:ascii="Book Antiqua" w:eastAsia="宋体" w:hAnsi="Book Antiqua" w:cs="宋体"/>
                <w:i/>
                <w:iCs/>
                <w:sz w:val="24"/>
                <w:szCs w:val="24"/>
                <w:lang w:eastAsia="zh-CN"/>
              </w:rPr>
              <w:t>Pediatrics</w:t>
            </w:r>
            <w:r w:rsidR="00D02B1C" w:rsidRPr="00593ED4">
              <w:rPr>
                <w:rFonts w:ascii="Book Antiqua" w:eastAsia="宋体" w:hAnsi="Book Antiqua" w:cs="宋体"/>
                <w:sz w:val="24"/>
                <w:szCs w:val="24"/>
                <w:lang w:eastAsia="zh-CN"/>
              </w:rPr>
              <w:t xml:space="preserve"> 2008; </w:t>
            </w:r>
            <w:r w:rsidR="00D02B1C" w:rsidRPr="00593ED4">
              <w:rPr>
                <w:rFonts w:ascii="Book Antiqua" w:eastAsia="宋体" w:hAnsi="Book Antiqua" w:cs="宋体"/>
                <w:b/>
                <w:bCs/>
                <w:sz w:val="24"/>
                <w:szCs w:val="24"/>
                <w:lang w:eastAsia="zh-CN"/>
              </w:rPr>
              <w:t>121</w:t>
            </w:r>
            <w:r w:rsidR="00D02B1C" w:rsidRPr="00593ED4">
              <w:rPr>
                <w:rFonts w:ascii="Book Antiqua" w:eastAsia="宋体" w:hAnsi="Book Antiqua" w:cs="宋体"/>
                <w:sz w:val="24"/>
                <w:szCs w:val="24"/>
                <w:lang w:eastAsia="zh-CN"/>
              </w:rPr>
              <w:t xml:space="preserve">: e678-e686 </w:t>
            </w:r>
            <w:r w:rsidR="00D02B1C" w:rsidRPr="00593ED4">
              <w:rPr>
                <w:rFonts w:ascii="Book Antiqua" w:eastAsia="宋体" w:hAnsi="Book Antiqua" w:cs="宋体"/>
                <w:sz w:val="24"/>
                <w:szCs w:val="24"/>
                <w:lang w:eastAsia="zh-CN"/>
              </w:rPr>
              <w:lastRenderedPageBreak/>
              <w:t>[PMID: 18310188 DOI: 10.1542/peds.2007-2248]</w:t>
            </w:r>
          </w:p>
          <w:p w:rsidR="008F4EFC" w:rsidRPr="008F4EFC" w:rsidRDefault="008F4EFC" w:rsidP="00D02B1C">
            <w:pPr>
              <w:adjustRightInd w:val="0"/>
              <w:snapToGrid w:val="0"/>
              <w:spacing w:after="0" w:line="240" w:lineRule="auto"/>
              <w:rPr>
                <w:rFonts w:ascii="Book Antiqua" w:eastAsia="宋体" w:hAnsi="Book Antiqua" w:cs="宋体"/>
                <w:sz w:val="24"/>
                <w:szCs w:val="24"/>
                <w:lang w:eastAsia="zh-CN"/>
              </w:rPr>
            </w:pPr>
            <w:r w:rsidRPr="008F4EFC">
              <w:rPr>
                <w:rFonts w:ascii="Book Antiqua" w:eastAsia="宋体" w:hAnsi="Book Antiqua" w:cs="宋体"/>
                <w:sz w:val="24"/>
                <w:szCs w:val="24"/>
                <w:lang w:eastAsia="zh-CN"/>
              </w:rPr>
              <w:t xml:space="preserve">12 </w:t>
            </w:r>
            <w:proofErr w:type="spellStart"/>
            <w:r w:rsidRPr="008F4EFC">
              <w:rPr>
                <w:rFonts w:ascii="Book Antiqua" w:eastAsia="宋体" w:hAnsi="Book Antiqua" w:cs="宋体"/>
                <w:b/>
                <w:bCs/>
                <w:sz w:val="24"/>
                <w:szCs w:val="24"/>
                <w:lang w:eastAsia="zh-CN"/>
              </w:rPr>
              <w:t>Cober</w:t>
            </w:r>
            <w:proofErr w:type="spellEnd"/>
            <w:r w:rsidRPr="008F4EFC">
              <w:rPr>
                <w:rFonts w:ascii="Book Antiqua" w:eastAsia="宋体" w:hAnsi="Book Antiqua" w:cs="宋体"/>
                <w:b/>
                <w:bCs/>
                <w:sz w:val="24"/>
                <w:szCs w:val="24"/>
                <w:lang w:eastAsia="zh-CN"/>
              </w:rPr>
              <w:t xml:space="preserve"> MP</w:t>
            </w:r>
            <w:r w:rsidRPr="008F4EFC">
              <w:rPr>
                <w:rFonts w:ascii="Book Antiqua" w:eastAsia="宋体" w:hAnsi="Book Antiqua" w:cs="宋体"/>
                <w:sz w:val="24"/>
                <w:szCs w:val="24"/>
                <w:lang w:eastAsia="zh-CN"/>
              </w:rPr>
              <w:t xml:space="preserve">, </w:t>
            </w:r>
            <w:proofErr w:type="spellStart"/>
            <w:r w:rsidRPr="008F4EFC">
              <w:rPr>
                <w:rFonts w:ascii="Book Antiqua" w:eastAsia="宋体" w:hAnsi="Book Antiqua" w:cs="宋体"/>
                <w:sz w:val="24"/>
                <w:szCs w:val="24"/>
                <w:lang w:eastAsia="zh-CN"/>
              </w:rPr>
              <w:t>Killu</w:t>
            </w:r>
            <w:proofErr w:type="spellEnd"/>
            <w:r w:rsidRPr="008F4EFC">
              <w:rPr>
                <w:rFonts w:ascii="Book Antiqua" w:eastAsia="宋体" w:hAnsi="Book Antiqua" w:cs="宋体"/>
                <w:sz w:val="24"/>
                <w:szCs w:val="24"/>
                <w:lang w:eastAsia="zh-CN"/>
              </w:rPr>
              <w:t xml:space="preserve"> G, Brattain A, Welch KB, </w:t>
            </w:r>
            <w:proofErr w:type="spellStart"/>
            <w:r w:rsidRPr="008F4EFC">
              <w:rPr>
                <w:rFonts w:ascii="Book Antiqua" w:eastAsia="宋体" w:hAnsi="Book Antiqua" w:cs="宋体"/>
                <w:sz w:val="24"/>
                <w:szCs w:val="24"/>
                <w:lang w:eastAsia="zh-CN"/>
              </w:rPr>
              <w:t>Kunisaki</w:t>
            </w:r>
            <w:proofErr w:type="spellEnd"/>
            <w:r w:rsidRPr="008F4EFC">
              <w:rPr>
                <w:rFonts w:ascii="Book Antiqua" w:eastAsia="宋体" w:hAnsi="Book Antiqua" w:cs="宋体"/>
                <w:sz w:val="24"/>
                <w:szCs w:val="24"/>
                <w:lang w:eastAsia="zh-CN"/>
              </w:rPr>
              <w:t xml:space="preserve"> SM, </w:t>
            </w:r>
            <w:proofErr w:type="spellStart"/>
            <w:r w:rsidRPr="008F4EFC">
              <w:rPr>
                <w:rFonts w:ascii="Book Antiqua" w:eastAsia="宋体" w:hAnsi="Book Antiqua" w:cs="宋体"/>
                <w:sz w:val="24"/>
                <w:szCs w:val="24"/>
                <w:lang w:eastAsia="zh-CN"/>
              </w:rPr>
              <w:t>Teitelbaum</w:t>
            </w:r>
            <w:proofErr w:type="spellEnd"/>
            <w:r w:rsidRPr="008F4EFC">
              <w:rPr>
                <w:rFonts w:ascii="Book Antiqua" w:eastAsia="宋体" w:hAnsi="Book Antiqua" w:cs="宋体"/>
                <w:sz w:val="24"/>
                <w:szCs w:val="24"/>
                <w:lang w:eastAsia="zh-CN"/>
              </w:rPr>
              <w:t xml:space="preserve"> DH. Intravenous fat emulsions reduction for patients with parenteral nutrition-associated liver disease. </w:t>
            </w:r>
            <w:r w:rsidRPr="008F4EFC">
              <w:rPr>
                <w:rFonts w:ascii="Book Antiqua" w:eastAsia="宋体" w:hAnsi="Book Antiqua" w:cs="宋体"/>
                <w:i/>
                <w:iCs/>
                <w:sz w:val="24"/>
                <w:szCs w:val="24"/>
                <w:lang w:eastAsia="zh-CN"/>
              </w:rPr>
              <w:t xml:space="preserve">J </w:t>
            </w:r>
            <w:proofErr w:type="spellStart"/>
            <w:r w:rsidRPr="008F4EFC">
              <w:rPr>
                <w:rFonts w:ascii="Book Antiqua" w:eastAsia="宋体" w:hAnsi="Book Antiqua" w:cs="宋体"/>
                <w:i/>
                <w:iCs/>
                <w:sz w:val="24"/>
                <w:szCs w:val="24"/>
                <w:lang w:eastAsia="zh-CN"/>
              </w:rPr>
              <w:t>Pediatr</w:t>
            </w:r>
            <w:proofErr w:type="spellEnd"/>
            <w:r w:rsidRPr="008F4EFC">
              <w:rPr>
                <w:rFonts w:ascii="Book Antiqua" w:eastAsia="宋体" w:hAnsi="Book Antiqua" w:cs="宋体"/>
                <w:sz w:val="24"/>
                <w:szCs w:val="24"/>
                <w:lang w:eastAsia="zh-CN"/>
              </w:rPr>
              <w:t xml:space="preserve"> 2012; </w:t>
            </w:r>
            <w:r w:rsidRPr="008F4EFC">
              <w:rPr>
                <w:rFonts w:ascii="Book Antiqua" w:eastAsia="宋体" w:hAnsi="Book Antiqua" w:cs="宋体"/>
                <w:b/>
                <w:bCs/>
                <w:sz w:val="24"/>
                <w:szCs w:val="24"/>
                <w:lang w:eastAsia="zh-CN"/>
              </w:rPr>
              <w:t>160</w:t>
            </w:r>
            <w:r w:rsidRPr="008F4EFC">
              <w:rPr>
                <w:rFonts w:ascii="Book Antiqua" w:eastAsia="宋体" w:hAnsi="Book Antiqua" w:cs="宋体"/>
                <w:sz w:val="24"/>
                <w:szCs w:val="24"/>
                <w:lang w:eastAsia="zh-CN"/>
              </w:rPr>
              <w:t>: 421-427 [PMID: 21982303 DOI: 10.1016/j.jpeds.2011.08.047]</w:t>
            </w:r>
          </w:p>
          <w:p w:rsidR="008F4EFC" w:rsidRPr="008F4EFC" w:rsidRDefault="008F4EFC" w:rsidP="00D02B1C">
            <w:pPr>
              <w:adjustRightInd w:val="0"/>
              <w:snapToGrid w:val="0"/>
              <w:spacing w:after="0" w:line="240" w:lineRule="auto"/>
              <w:rPr>
                <w:rFonts w:ascii="Book Antiqua" w:eastAsia="宋体" w:hAnsi="Book Antiqua" w:cs="宋体"/>
                <w:sz w:val="24"/>
                <w:szCs w:val="24"/>
                <w:lang w:eastAsia="zh-CN"/>
              </w:rPr>
            </w:pPr>
            <w:r w:rsidRPr="008F4EFC">
              <w:rPr>
                <w:rFonts w:ascii="Book Antiqua" w:eastAsia="宋体" w:hAnsi="Book Antiqua" w:cs="宋体"/>
                <w:sz w:val="24"/>
                <w:szCs w:val="24"/>
                <w:lang w:eastAsia="zh-CN"/>
              </w:rPr>
              <w:t xml:space="preserve">13 </w:t>
            </w:r>
            <w:r w:rsidRPr="008F4EFC">
              <w:rPr>
                <w:rFonts w:ascii="Book Antiqua" w:eastAsia="宋体" w:hAnsi="Book Antiqua" w:cs="宋体"/>
                <w:b/>
                <w:bCs/>
                <w:sz w:val="24"/>
                <w:szCs w:val="24"/>
                <w:lang w:eastAsia="zh-CN"/>
              </w:rPr>
              <w:t>Sanchez SE</w:t>
            </w:r>
            <w:r w:rsidRPr="008F4EFC">
              <w:rPr>
                <w:rFonts w:ascii="Book Antiqua" w:eastAsia="宋体" w:hAnsi="Book Antiqua" w:cs="宋体"/>
                <w:sz w:val="24"/>
                <w:szCs w:val="24"/>
                <w:lang w:eastAsia="zh-CN"/>
              </w:rPr>
              <w:t xml:space="preserve">, Braun LP, Mercer LD, Sherrill M, Stevens J, </w:t>
            </w:r>
            <w:proofErr w:type="spellStart"/>
            <w:r w:rsidRPr="008F4EFC">
              <w:rPr>
                <w:rFonts w:ascii="Book Antiqua" w:eastAsia="宋体" w:hAnsi="Book Antiqua" w:cs="宋体"/>
                <w:sz w:val="24"/>
                <w:szCs w:val="24"/>
                <w:lang w:eastAsia="zh-CN"/>
              </w:rPr>
              <w:t>Javid</w:t>
            </w:r>
            <w:proofErr w:type="spellEnd"/>
            <w:r w:rsidRPr="008F4EFC">
              <w:rPr>
                <w:rFonts w:ascii="Book Antiqua" w:eastAsia="宋体" w:hAnsi="Book Antiqua" w:cs="宋体"/>
                <w:sz w:val="24"/>
                <w:szCs w:val="24"/>
                <w:lang w:eastAsia="zh-CN"/>
              </w:rPr>
              <w:t xml:space="preserve"> PJ. The effect of lipid restriction on the prevention of parenteral nutrition-associated cholestasis in surgical infants. </w:t>
            </w:r>
            <w:r w:rsidRPr="008F4EFC">
              <w:rPr>
                <w:rFonts w:ascii="Book Antiqua" w:eastAsia="宋体" w:hAnsi="Book Antiqua" w:cs="宋体"/>
                <w:i/>
                <w:iCs/>
                <w:sz w:val="24"/>
                <w:szCs w:val="24"/>
                <w:lang w:eastAsia="zh-CN"/>
              </w:rPr>
              <w:t xml:space="preserve">J </w:t>
            </w:r>
            <w:proofErr w:type="spellStart"/>
            <w:r w:rsidRPr="008F4EFC">
              <w:rPr>
                <w:rFonts w:ascii="Book Antiqua" w:eastAsia="宋体" w:hAnsi="Book Antiqua" w:cs="宋体"/>
                <w:i/>
                <w:iCs/>
                <w:sz w:val="24"/>
                <w:szCs w:val="24"/>
                <w:lang w:eastAsia="zh-CN"/>
              </w:rPr>
              <w:t>Pediatr</w:t>
            </w:r>
            <w:proofErr w:type="spellEnd"/>
            <w:r w:rsidRPr="008F4EFC">
              <w:rPr>
                <w:rFonts w:ascii="Book Antiqua" w:eastAsia="宋体" w:hAnsi="Book Antiqua" w:cs="宋体"/>
                <w:i/>
                <w:iCs/>
                <w:sz w:val="24"/>
                <w:szCs w:val="24"/>
                <w:lang w:eastAsia="zh-CN"/>
              </w:rPr>
              <w:t xml:space="preserve"> </w:t>
            </w:r>
            <w:proofErr w:type="spellStart"/>
            <w:r w:rsidRPr="008F4EFC">
              <w:rPr>
                <w:rFonts w:ascii="Book Antiqua" w:eastAsia="宋体" w:hAnsi="Book Antiqua" w:cs="宋体"/>
                <w:i/>
                <w:iCs/>
                <w:sz w:val="24"/>
                <w:szCs w:val="24"/>
                <w:lang w:eastAsia="zh-CN"/>
              </w:rPr>
              <w:t>Surg</w:t>
            </w:r>
            <w:proofErr w:type="spellEnd"/>
            <w:r w:rsidRPr="008F4EFC">
              <w:rPr>
                <w:rFonts w:ascii="Book Antiqua" w:eastAsia="宋体" w:hAnsi="Book Antiqua" w:cs="宋体"/>
                <w:sz w:val="24"/>
                <w:szCs w:val="24"/>
                <w:lang w:eastAsia="zh-CN"/>
              </w:rPr>
              <w:t xml:space="preserve"> 2013; </w:t>
            </w:r>
            <w:r w:rsidRPr="008F4EFC">
              <w:rPr>
                <w:rFonts w:ascii="Book Antiqua" w:eastAsia="宋体" w:hAnsi="Book Antiqua" w:cs="宋体"/>
                <w:b/>
                <w:bCs/>
                <w:sz w:val="24"/>
                <w:szCs w:val="24"/>
                <w:lang w:eastAsia="zh-CN"/>
              </w:rPr>
              <w:t>48</w:t>
            </w:r>
            <w:r w:rsidRPr="008F4EFC">
              <w:rPr>
                <w:rFonts w:ascii="Book Antiqua" w:eastAsia="宋体" w:hAnsi="Book Antiqua" w:cs="宋体"/>
                <w:sz w:val="24"/>
                <w:szCs w:val="24"/>
                <w:lang w:eastAsia="zh-CN"/>
              </w:rPr>
              <w:t>: 573-578 [PMID: 23480915 DOI: 10.1016/j.jpedsurg.2012.08.016]</w:t>
            </w:r>
          </w:p>
          <w:p w:rsidR="008F4EFC" w:rsidRPr="008F4EFC" w:rsidRDefault="008F4EFC" w:rsidP="00D02B1C">
            <w:pPr>
              <w:adjustRightInd w:val="0"/>
              <w:snapToGrid w:val="0"/>
              <w:spacing w:after="0" w:line="240" w:lineRule="auto"/>
              <w:rPr>
                <w:rFonts w:ascii="Book Antiqua" w:eastAsia="宋体" w:hAnsi="Book Antiqua" w:cs="宋体"/>
                <w:sz w:val="24"/>
                <w:szCs w:val="24"/>
                <w:lang w:eastAsia="zh-CN"/>
              </w:rPr>
            </w:pPr>
            <w:r w:rsidRPr="008F4EFC">
              <w:rPr>
                <w:rFonts w:ascii="Book Antiqua" w:eastAsia="宋体" w:hAnsi="Book Antiqua" w:cs="宋体"/>
                <w:sz w:val="24"/>
                <w:szCs w:val="24"/>
                <w:lang w:eastAsia="zh-CN"/>
              </w:rPr>
              <w:t xml:space="preserve">14 </w:t>
            </w:r>
            <w:proofErr w:type="spellStart"/>
            <w:r w:rsidRPr="008F4EFC">
              <w:rPr>
                <w:rFonts w:ascii="Book Antiqua" w:eastAsia="宋体" w:hAnsi="Book Antiqua" w:cs="宋体"/>
                <w:b/>
                <w:bCs/>
                <w:sz w:val="24"/>
                <w:szCs w:val="24"/>
                <w:lang w:eastAsia="zh-CN"/>
              </w:rPr>
              <w:t>Soden</w:t>
            </w:r>
            <w:proofErr w:type="spellEnd"/>
            <w:r w:rsidRPr="008F4EFC">
              <w:rPr>
                <w:rFonts w:ascii="Book Antiqua" w:eastAsia="宋体" w:hAnsi="Book Antiqua" w:cs="宋体"/>
                <w:b/>
                <w:bCs/>
                <w:sz w:val="24"/>
                <w:szCs w:val="24"/>
                <w:lang w:eastAsia="zh-CN"/>
              </w:rPr>
              <w:t xml:space="preserve"> JS</w:t>
            </w:r>
            <w:r w:rsidRPr="008F4EFC">
              <w:rPr>
                <w:rFonts w:ascii="Book Antiqua" w:eastAsia="宋体" w:hAnsi="Book Antiqua" w:cs="宋体"/>
                <w:sz w:val="24"/>
                <w:szCs w:val="24"/>
                <w:lang w:eastAsia="zh-CN"/>
              </w:rPr>
              <w:t xml:space="preserve">, Lovell MA, Brown K, </w:t>
            </w:r>
            <w:proofErr w:type="spellStart"/>
            <w:r w:rsidRPr="008F4EFC">
              <w:rPr>
                <w:rFonts w:ascii="Book Antiqua" w:eastAsia="宋体" w:hAnsi="Book Antiqua" w:cs="宋体"/>
                <w:sz w:val="24"/>
                <w:szCs w:val="24"/>
                <w:lang w:eastAsia="zh-CN"/>
              </w:rPr>
              <w:t>Partrick</w:t>
            </w:r>
            <w:proofErr w:type="spellEnd"/>
            <w:r w:rsidRPr="008F4EFC">
              <w:rPr>
                <w:rFonts w:ascii="Book Antiqua" w:eastAsia="宋体" w:hAnsi="Book Antiqua" w:cs="宋体"/>
                <w:sz w:val="24"/>
                <w:szCs w:val="24"/>
                <w:lang w:eastAsia="zh-CN"/>
              </w:rPr>
              <w:t xml:space="preserve"> DA, </w:t>
            </w:r>
            <w:proofErr w:type="spellStart"/>
            <w:r w:rsidRPr="008F4EFC">
              <w:rPr>
                <w:rFonts w:ascii="Book Antiqua" w:eastAsia="宋体" w:hAnsi="Book Antiqua" w:cs="宋体"/>
                <w:sz w:val="24"/>
                <w:szCs w:val="24"/>
                <w:lang w:eastAsia="zh-CN"/>
              </w:rPr>
              <w:t>Sokol</w:t>
            </w:r>
            <w:proofErr w:type="spellEnd"/>
            <w:r w:rsidRPr="008F4EFC">
              <w:rPr>
                <w:rFonts w:ascii="Book Antiqua" w:eastAsia="宋体" w:hAnsi="Book Antiqua" w:cs="宋体"/>
                <w:sz w:val="24"/>
                <w:szCs w:val="24"/>
                <w:lang w:eastAsia="zh-CN"/>
              </w:rPr>
              <w:t xml:space="preserve"> RJ. Failure of resolution of portal fibrosis during omega-3 fatty acid lipid emulsion therapy in two patients with irreversible intestinal failure. </w:t>
            </w:r>
            <w:r w:rsidRPr="008F4EFC">
              <w:rPr>
                <w:rFonts w:ascii="Book Antiqua" w:eastAsia="宋体" w:hAnsi="Book Antiqua" w:cs="宋体"/>
                <w:i/>
                <w:iCs/>
                <w:sz w:val="24"/>
                <w:szCs w:val="24"/>
                <w:lang w:eastAsia="zh-CN"/>
              </w:rPr>
              <w:t xml:space="preserve">J </w:t>
            </w:r>
            <w:proofErr w:type="spellStart"/>
            <w:r w:rsidRPr="008F4EFC">
              <w:rPr>
                <w:rFonts w:ascii="Book Antiqua" w:eastAsia="宋体" w:hAnsi="Book Antiqua" w:cs="宋体"/>
                <w:i/>
                <w:iCs/>
                <w:sz w:val="24"/>
                <w:szCs w:val="24"/>
                <w:lang w:eastAsia="zh-CN"/>
              </w:rPr>
              <w:t>Pediatr</w:t>
            </w:r>
            <w:proofErr w:type="spellEnd"/>
            <w:r w:rsidRPr="008F4EFC">
              <w:rPr>
                <w:rFonts w:ascii="Book Antiqua" w:eastAsia="宋体" w:hAnsi="Book Antiqua" w:cs="宋体"/>
                <w:sz w:val="24"/>
                <w:szCs w:val="24"/>
                <w:lang w:eastAsia="zh-CN"/>
              </w:rPr>
              <w:t xml:space="preserve"> 2010; </w:t>
            </w:r>
            <w:r w:rsidRPr="008F4EFC">
              <w:rPr>
                <w:rFonts w:ascii="Book Antiqua" w:eastAsia="宋体" w:hAnsi="Book Antiqua" w:cs="宋体"/>
                <w:b/>
                <w:bCs/>
                <w:sz w:val="24"/>
                <w:szCs w:val="24"/>
                <w:lang w:eastAsia="zh-CN"/>
              </w:rPr>
              <w:t>156</w:t>
            </w:r>
            <w:r w:rsidRPr="008F4EFC">
              <w:rPr>
                <w:rFonts w:ascii="Book Antiqua" w:eastAsia="宋体" w:hAnsi="Book Antiqua" w:cs="宋体"/>
                <w:sz w:val="24"/>
                <w:szCs w:val="24"/>
                <w:lang w:eastAsia="zh-CN"/>
              </w:rPr>
              <w:t>: 327-331 [PMID: 20105644 DOI: 10.1016/j.jpeds.2009.08.033]</w:t>
            </w:r>
          </w:p>
          <w:p w:rsidR="008F4EFC" w:rsidRPr="008F4EFC" w:rsidRDefault="008F4EFC" w:rsidP="00D02B1C">
            <w:pPr>
              <w:adjustRightInd w:val="0"/>
              <w:snapToGrid w:val="0"/>
              <w:spacing w:after="0" w:line="240" w:lineRule="auto"/>
              <w:rPr>
                <w:rFonts w:ascii="Book Antiqua" w:eastAsia="宋体" w:hAnsi="Book Antiqua" w:cs="宋体"/>
                <w:sz w:val="24"/>
                <w:szCs w:val="24"/>
                <w:lang w:eastAsia="zh-CN"/>
              </w:rPr>
            </w:pPr>
            <w:r w:rsidRPr="008F4EFC">
              <w:rPr>
                <w:rFonts w:ascii="Book Antiqua" w:eastAsia="宋体" w:hAnsi="Book Antiqua" w:cs="宋体"/>
                <w:sz w:val="24"/>
                <w:szCs w:val="24"/>
                <w:lang w:eastAsia="zh-CN"/>
              </w:rPr>
              <w:t xml:space="preserve">15 </w:t>
            </w:r>
            <w:r w:rsidRPr="008F4EFC">
              <w:rPr>
                <w:rFonts w:ascii="Book Antiqua" w:eastAsia="宋体" w:hAnsi="Book Antiqua" w:cs="宋体"/>
                <w:b/>
                <w:bCs/>
                <w:sz w:val="24"/>
                <w:szCs w:val="24"/>
                <w:lang w:eastAsia="zh-CN"/>
              </w:rPr>
              <w:t>Mercer DF</w:t>
            </w:r>
            <w:r w:rsidRPr="008F4EFC">
              <w:rPr>
                <w:rFonts w:ascii="Book Antiqua" w:eastAsia="宋体" w:hAnsi="Book Antiqua" w:cs="宋体"/>
                <w:sz w:val="24"/>
                <w:szCs w:val="24"/>
                <w:lang w:eastAsia="zh-CN"/>
              </w:rPr>
              <w:t xml:space="preserve">, Hobson BD, Fischer RT, </w:t>
            </w:r>
            <w:proofErr w:type="spellStart"/>
            <w:r w:rsidRPr="008F4EFC">
              <w:rPr>
                <w:rFonts w:ascii="Book Antiqua" w:eastAsia="宋体" w:hAnsi="Book Antiqua" w:cs="宋体"/>
                <w:sz w:val="24"/>
                <w:szCs w:val="24"/>
                <w:lang w:eastAsia="zh-CN"/>
              </w:rPr>
              <w:t>Talmon</w:t>
            </w:r>
            <w:proofErr w:type="spellEnd"/>
            <w:r w:rsidRPr="008F4EFC">
              <w:rPr>
                <w:rFonts w:ascii="Book Antiqua" w:eastAsia="宋体" w:hAnsi="Book Antiqua" w:cs="宋体"/>
                <w:sz w:val="24"/>
                <w:szCs w:val="24"/>
                <w:lang w:eastAsia="zh-CN"/>
              </w:rPr>
              <w:t xml:space="preserve"> GA, Perry DA, Gerhardt BK, Grant WJ, Botha JF, </w:t>
            </w:r>
            <w:proofErr w:type="spellStart"/>
            <w:r w:rsidRPr="008F4EFC">
              <w:rPr>
                <w:rFonts w:ascii="Book Antiqua" w:eastAsia="宋体" w:hAnsi="Book Antiqua" w:cs="宋体"/>
                <w:sz w:val="24"/>
                <w:szCs w:val="24"/>
                <w:lang w:eastAsia="zh-CN"/>
              </w:rPr>
              <w:t>Langnas</w:t>
            </w:r>
            <w:proofErr w:type="spellEnd"/>
            <w:r w:rsidRPr="008F4EFC">
              <w:rPr>
                <w:rFonts w:ascii="Book Antiqua" w:eastAsia="宋体" w:hAnsi="Book Antiqua" w:cs="宋体"/>
                <w:sz w:val="24"/>
                <w:szCs w:val="24"/>
                <w:lang w:eastAsia="zh-CN"/>
              </w:rPr>
              <w:t xml:space="preserve"> AN, </w:t>
            </w:r>
            <w:proofErr w:type="spellStart"/>
            <w:r w:rsidRPr="008F4EFC">
              <w:rPr>
                <w:rFonts w:ascii="Book Antiqua" w:eastAsia="宋体" w:hAnsi="Book Antiqua" w:cs="宋体"/>
                <w:sz w:val="24"/>
                <w:szCs w:val="24"/>
                <w:lang w:eastAsia="zh-CN"/>
              </w:rPr>
              <w:t>Quiros-Tejeira</w:t>
            </w:r>
            <w:proofErr w:type="spellEnd"/>
            <w:r w:rsidRPr="008F4EFC">
              <w:rPr>
                <w:rFonts w:ascii="Book Antiqua" w:eastAsia="宋体" w:hAnsi="Book Antiqua" w:cs="宋体"/>
                <w:sz w:val="24"/>
                <w:szCs w:val="24"/>
                <w:lang w:eastAsia="zh-CN"/>
              </w:rPr>
              <w:t xml:space="preserve"> RE. Hepatic fibrosis persists and progresses despite biochemical improvement in children treated with intravenous fish oil emulsion. </w:t>
            </w:r>
            <w:r w:rsidRPr="008F4EFC">
              <w:rPr>
                <w:rFonts w:ascii="Book Antiqua" w:eastAsia="宋体" w:hAnsi="Book Antiqua" w:cs="宋体"/>
                <w:i/>
                <w:iCs/>
                <w:sz w:val="24"/>
                <w:szCs w:val="24"/>
                <w:lang w:eastAsia="zh-CN"/>
              </w:rPr>
              <w:t xml:space="preserve">J </w:t>
            </w:r>
            <w:proofErr w:type="spellStart"/>
            <w:r w:rsidRPr="008F4EFC">
              <w:rPr>
                <w:rFonts w:ascii="Book Antiqua" w:eastAsia="宋体" w:hAnsi="Book Antiqua" w:cs="宋体"/>
                <w:i/>
                <w:iCs/>
                <w:sz w:val="24"/>
                <w:szCs w:val="24"/>
                <w:lang w:eastAsia="zh-CN"/>
              </w:rPr>
              <w:t>Pediatr</w:t>
            </w:r>
            <w:proofErr w:type="spellEnd"/>
            <w:r w:rsidRPr="008F4EFC">
              <w:rPr>
                <w:rFonts w:ascii="Book Antiqua" w:eastAsia="宋体" w:hAnsi="Book Antiqua" w:cs="宋体"/>
                <w:i/>
                <w:iCs/>
                <w:sz w:val="24"/>
                <w:szCs w:val="24"/>
                <w:lang w:eastAsia="zh-CN"/>
              </w:rPr>
              <w:t xml:space="preserve"> </w:t>
            </w:r>
            <w:proofErr w:type="spellStart"/>
            <w:r w:rsidRPr="008F4EFC">
              <w:rPr>
                <w:rFonts w:ascii="Book Antiqua" w:eastAsia="宋体" w:hAnsi="Book Antiqua" w:cs="宋体"/>
                <w:i/>
                <w:iCs/>
                <w:sz w:val="24"/>
                <w:szCs w:val="24"/>
                <w:lang w:eastAsia="zh-CN"/>
              </w:rPr>
              <w:t>Gastroenterol</w:t>
            </w:r>
            <w:proofErr w:type="spellEnd"/>
            <w:r w:rsidRPr="008F4EFC">
              <w:rPr>
                <w:rFonts w:ascii="Book Antiqua" w:eastAsia="宋体" w:hAnsi="Book Antiqua" w:cs="宋体"/>
                <w:i/>
                <w:iCs/>
                <w:sz w:val="24"/>
                <w:szCs w:val="24"/>
                <w:lang w:eastAsia="zh-CN"/>
              </w:rPr>
              <w:t xml:space="preserve"> </w:t>
            </w:r>
            <w:proofErr w:type="spellStart"/>
            <w:r w:rsidRPr="008F4EFC">
              <w:rPr>
                <w:rFonts w:ascii="Book Antiqua" w:eastAsia="宋体" w:hAnsi="Book Antiqua" w:cs="宋体"/>
                <w:i/>
                <w:iCs/>
                <w:sz w:val="24"/>
                <w:szCs w:val="24"/>
                <w:lang w:eastAsia="zh-CN"/>
              </w:rPr>
              <w:t>Nutr</w:t>
            </w:r>
            <w:proofErr w:type="spellEnd"/>
            <w:r w:rsidRPr="008F4EFC">
              <w:rPr>
                <w:rFonts w:ascii="Book Antiqua" w:eastAsia="宋体" w:hAnsi="Book Antiqua" w:cs="宋体"/>
                <w:sz w:val="24"/>
                <w:szCs w:val="24"/>
                <w:lang w:eastAsia="zh-CN"/>
              </w:rPr>
              <w:t xml:space="preserve"> 2013; </w:t>
            </w:r>
            <w:r w:rsidRPr="008F4EFC">
              <w:rPr>
                <w:rFonts w:ascii="Book Antiqua" w:eastAsia="宋体" w:hAnsi="Book Antiqua" w:cs="宋体"/>
                <w:b/>
                <w:bCs/>
                <w:sz w:val="24"/>
                <w:szCs w:val="24"/>
                <w:lang w:eastAsia="zh-CN"/>
              </w:rPr>
              <w:t>56</w:t>
            </w:r>
            <w:r w:rsidRPr="008F4EFC">
              <w:rPr>
                <w:rFonts w:ascii="Book Antiqua" w:eastAsia="宋体" w:hAnsi="Book Antiqua" w:cs="宋体"/>
                <w:sz w:val="24"/>
                <w:szCs w:val="24"/>
                <w:lang w:eastAsia="zh-CN"/>
              </w:rPr>
              <w:t>: 364-369 [PMID: 23201707 DOI: 10.1097/MPG.0b013e31827e208c]</w:t>
            </w:r>
          </w:p>
          <w:p w:rsidR="008F4EFC" w:rsidRPr="008F4EFC" w:rsidRDefault="008F4EFC" w:rsidP="00D02B1C">
            <w:pPr>
              <w:adjustRightInd w:val="0"/>
              <w:snapToGrid w:val="0"/>
              <w:spacing w:after="0" w:line="240" w:lineRule="auto"/>
              <w:rPr>
                <w:rFonts w:ascii="Book Antiqua" w:eastAsia="宋体" w:hAnsi="Book Antiqua" w:cs="宋体"/>
                <w:sz w:val="24"/>
                <w:szCs w:val="24"/>
                <w:lang w:eastAsia="zh-CN"/>
              </w:rPr>
            </w:pPr>
            <w:proofErr w:type="gramStart"/>
            <w:r w:rsidRPr="008F4EFC">
              <w:rPr>
                <w:rFonts w:ascii="Book Antiqua" w:eastAsia="宋体" w:hAnsi="Book Antiqua" w:cs="宋体"/>
                <w:sz w:val="24"/>
                <w:szCs w:val="24"/>
                <w:lang w:eastAsia="zh-CN"/>
              </w:rPr>
              <w:t>16 .</w:t>
            </w:r>
            <w:proofErr w:type="gramEnd"/>
            <w:r w:rsidRPr="008F4EFC">
              <w:rPr>
                <w:rFonts w:ascii="Book Antiqua" w:eastAsia="宋体" w:hAnsi="Book Antiqua" w:cs="宋体"/>
                <w:sz w:val="24"/>
                <w:szCs w:val="24"/>
                <w:lang w:eastAsia="zh-CN"/>
              </w:rPr>
              <w:t xml:space="preserve"> A Comparison of 2 Intravenous Lipid Emulsions: Interim Analysis of a Randomized Controlled Trial. </w:t>
            </w:r>
            <w:r w:rsidRPr="008F4EFC">
              <w:rPr>
                <w:rFonts w:ascii="Book Antiqua" w:eastAsia="宋体" w:hAnsi="Book Antiqua" w:cs="宋体"/>
                <w:i/>
                <w:iCs/>
                <w:sz w:val="24"/>
                <w:szCs w:val="24"/>
                <w:lang w:eastAsia="zh-CN"/>
              </w:rPr>
              <w:t xml:space="preserve">JPEN J </w:t>
            </w:r>
            <w:proofErr w:type="spellStart"/>
            <w:r w:rsidRPr="008F4EFC">
              <w:rPr>
                <w:rFonts w:ascii="Book Antiqua" w:eastAsia="宋体" w:hAnsi="Book Antiqua" w:cs="宋体"/>
                <w:i/>
                <w:iCs/>
                <w:sz w:val="24"/>
                <w:szCs w:val="24"/>
                <w:lang w:eastAsia="zh-CN"/>
              </w:rPr>
              <w:t>Parenter</w:t>
            </w:r>
            <w:proofErr w:type="spellEnd"/>
            <w:r w:rsidRPr="008F4EFC">
              <w:rPr>
                <w:rFonts w:ascii="Book Antiqua" w:eastAsia="宋体" w:hAnsi="Book Antiqua" w:cs="宋体"/>
                <w:i/>
                <w:iCs/>
                <w:sz w:val="24"/>
                <w:szCs w:val="24"/>
                <w:lang w:eastAsia="zh-CN"/>
              </w:rPr>
              <w:t xml:space="preserve"> Enteral </w:t>
            </w:r>
            <w:proofErr w:type="spellStart"/>
            <w:r w:rsidRPr="008F4EFC">
              <w:rPr>
                <w:rFonts w:ascii="Book Antiqua" w:eastAsia="宋体" w:hAnsi="Book Antiqua" w:cs="宋体"/>
                <w:i/>
                <w:iCs/>
                <w:sz w:val="24"/>
                <w:szCs w:val="24"/>
                <w:lang w:eastAsia="zh-CN"/>
              </w:rPr>
              <w:t>Nutr</w:t>
            </w:r>
            <w:proofErr w:type="spellEnd"/>
            <w:r w:rsidRPr="008F4EFC">
              <w:rPr>
                <w:rFonts w:ascii="Book Antiqua" w:eastAsia="宋体" w:hAnsi="Book Antiqua" w:cs="宋体"/>
                <w:sz w:val="24"/>
                <w:szCs w:val="24"/>
                <w:lang w:eastAsia="zh-CN"/>
              </w:rPr>
              <w:t xml:space="preserve"> 2013; </w:t>
            </w:r>
            <w:r w:rsidRPr="008F4EFC">
              <w:rPr>
                <w:rFonts w:ascii="Book Antiqua" w:eastAsia="宋体" w:hAnsi="Book Antiqua" w:cs="宋体"/>
                <w:b/>
                <w:bCs/>
                <w:sz w:val="24"/>
                <w:szCs w:val="24"/>
                <w:lang w:eastAsia="zh-CN"/>
              </w:rPr>
              <w:t>38</w:t>
            </w:r>
            <w:r w:rsidRPr="008F4EFC">
              <w:rPr>
                <w:rFonts w:ascii="Book Antiqua" w:eastAsia="宋体" w:hAnsi="Book Antiqua" w:cs="宋体"/>
                <w:sz w:val="24"/>
                <w:szCs w:val="24"/>
                <w:lang w:eastAsia="zh-CN"/>
              </w:rPr>
              <w:t>: 693-701 [PMID: 23770843 DOI: 10.1177/0148607113492549]</w:t>
            </w:r>
          </w:p>
          <w:p w:rsidR="008F4EFC" w:rsidRPr="008F4EFC" w:rsidRDefault="008F4EFC" w:rsidP="00D02B1C">
            <w:pPr>
              <w:adjustRightInd w:val="0"/>
              <w:snapToGrid w:val="0"/>
              <w:spacing w:after="0" w:line="240" w:lineRule="auto"/>
              <w:rPr>
                <w:rFonts w:ascii="Book Antiqua" w:eastAsia="宋体" w:hAnsi="Book Antiqua" w:cs="宋体"/>
                <w:sz w:val="24"/>
                <w:szCs w:val="24"/>
                <w:lang w:eastAsia="zh-CN"/>
              </w:rPr>
            </w:pPr>
            <w:r w:rsidRPr="008F4EFC">
              <w:rPr>
                <w:rFonts w:ascii="Book Antiqua" w:eastAsia="宋体" w:hAnsi="Book Antiqua" w:cs="宋体"/>
                <w:sz w:val="24"/>
                <w:szCs w:val="24"/>
                <w:lang w:eastAsia="zh-CN"/>
              </w:rPr>
              <w:t xml:space="preserve">17 </w:t>
            </w:r>
            <w:proofErr w:type="spellStart"/>
            <w:r w:rsidRPr="008F4EFC">
              <w:rPr>
                <w:rFonts w:ascii="Book Antiqua" w:eastAsia="宋体" w:hAnsi="Book Antiqua" w:cs="宋体"/>
                <w:b/>
                <w:bCs/>
                <w:sz w:val="24"/>
                <w:szCs w:val="24"/>
                <w:lang w:eastAsia="zh-CN"/>
              </w:rPr>
              <w:t>Sigalet</w:t>
            </w:r>
            <w:proofErr w:type="spellEnd"/>
            <w:r w:rsidRPr="008F4EFC">
              <w:rPr>
                <w:rFonts w:ascii="Book Antiqua" w:eastAsia="宋体" w:hAnsi="Book Antiqua" w:cs="宋体"/>
                <w:b/>
                <w:bCs/>
                <w:sz w:val="24"/>
                <w:szCs w:val="24"/>
                <w:lang w:eastAsia="zh-CN"/>
              </w:rPr>
              <w:t xml:space="preserve"> D</w:t>
            </w:r>
            <w:r w:rsidRPr="008F4EFC">
              <w:rPr>
                <w:rFonts w:ascii="Book Antiqua" w:eastAsia="宋体" w:hAnsi="Book Antiqua" w:cs="宋体"/>
                <w:sz w:val="24"/>
                <w:szCs w:val="24"/>
                <w:lang w:eastAsia="zh-CN"/>
              </w:rPr>
              <w:t xml:space="preserve">, Lam V, </w:t>
            </w:r>
            <w:proofErr w:type="spellStart"/>
            <w:r w:rsidRPr="008F4EFC">
              <w:rPr>
                <w:rFonts w:ascii="Book Antiqua" w:eastAsia="宋体" w:hAnsi="Book Antiqua" w:cs="宋体"/>
                <w:sz w:val="24"/>
                <w:szCs w:val="24"/>
                <w:lang w:eastAsia="zh-CN"/>
              </w:rPr>
              <w:t>Boctor</w:t>
            </w:r>
            <w:proofErr w:type="spellEnd"/>
            <w:r w:rsidRPr="008F4EFC">
              <w:rPr>
                <w:rFonts w:ascii="Book Antiqua" w:eastAsia="宋体" w:hAnsi="Book Antiqua" w:cs="宋体"/>
                <w:sz w:val="24"/>
                <w:szCs w:val="24"/>
                <w:lang w:eastAsia="zh-CN"/>
              </w:rPr>
              <w:t xml:space="preserve"> D, Brindle M. Nutritional support of infants with intestinal failure: something more than fishy is going on here! </w:t>
            </w:r>
            <w:proofErr w:type="spellStart"/>
            <w:r w:rsidRPr="008F4EFC">
              <w:rPr>
                <w:rFonts w:ascii="Book Antiqua" w:eastAsia="宋体" w:hAnsi="Book Antiqua" w:cs="宋体"/>
                <w:i/>
                <w:iCs/>
                <w:sz w:val="24"/>
                <w:szCs w:val="24"/>
                <w:lang w:eastAsia="zh-CN"/>
              </w:rPr>
              <w:t>Pediatr</w:t>
            </w:r>
            <w:proofErr w:type="spellEnd"/>
            <w:r w:rsidRPr="008F4EFC">
              <w:rPr>
                <w:rFonts w:ascii="Book Antiqua" w:eastAsia="宋体" w:hAnsi="Book Antiqua" w:cs="宋体"/>
                <w:i/>
                <w:iCs/>
                <w:sz w:val="24"/>
                <w:szCs w:val="24"/>
                <w:lang w:eastAsia="zh-CN"/>
              </w:rPr>
              <w:t xml:space="preserve"> </w:t>
            </w:r>
            <w:proofErr w:type="spellStart"/>
            <w:r w:rsidRPr="008F4EFC">
              <w:rPr>
                <w:rFonts w:ascii="Book Antiqua" w:eastAsia="宋体" w:hAnsi="Book Antiqua" w:cs="宋体"/>
                <w:i/>
                <w:iCs/>
                <w:sz w:val="24"/>
                <w:szCs w:val="24"/>
                <w:lang w:eastAsia="zh-CN"/>
              </w:rPr>
              <w:t>Surg</w:t>
            </w:r>
            <w:proofErr w:type="spellEnd"/>
            <w:r w:rsidRPr="008F4EFC">
              <w:rPr>
                <w:rFonts w:ascii="Book Antiqua" w:eastAsia="宋体" w:hAnsi="Book Antiqua" w:cs="宋体"/>
                <w:i/>
                <w:iCs/>
                <w:sz w:val="24"/>
                <w:szCs w:val="24"/>
                <w:lang w:eastAsia="zh-CN"/>
              </w:rPr>
              <w:t xml:space="preserve"> </w:t>
            </w:r>
            <w:proofErr w:type="spellStart"/>
            <w:r w:rsidRPr="008F4EFC">
              <w:rPr>
                <w:rFonts w:ascii="Book Antiqua" w:eastAsia="宋体" w:hAnsi="Book Antiqua" w:cs="宋体"/>
                <w:i/>
                <w:iCs/>
                <w:sz w:val="24"/>
                <w:szCs w:val="24"/>
                <w:lang w:eastAsia="zh-CN"/>
              </w:rPr>
              <w:t>Int</w:t>
            </w:r>
            <w:proofErr w:type="spellEnd"/>
            <w:r w:rsidRPr="008F4EFC">
              <w:rPr>
                <w:rFonts w:ascii="Book Antiqua" w:eastAsia="宋体" w:hAnsi="Book Antiqua" w:cs="宋体"/>
                <w:sz w:val="24"/>
                <w:szCs w:val="24"/>
                <w:lang w:eastAsia="zh-CN"/>
              </w:rPr>
              <w:t xml:space="preserve"> 2013; </w:t>
            </w:r>
            <w:r w:rsidRPr="008F4EFC">
              <w:rPr>
                <w:rFonts w:ascii="Book Antiqua" w:eastAsia="宋体" w:hAnsi="Book Antiqua" w:cs="宋体"/>
                <w:b/>
                <w:bCs/>
                <w:sz w:val="24"/>
                <w:szCs w:val="24"/>
                <w:lang w:eastAsia="zh-CN"/>
              </w:rPr>
              <w:t>29</w:t>
            </w:r>
            <w:r w:rsidRPr="008F4EFC">
              <w:rPr>
                <w:rFonts w:ascii="Book Antiqua" w:eastAsia="宋体" w:hAnsi="Book Antiqua" w:cs="宋体"/>
                <w:sz w:val="24"/>
                <w:szCs w:val="24"/>
                <w:lang w:eastAsia="zh-CN"/>
              </w:rPr>
              <w:t>: 975-981 [PMID: 24005824]</w:t>
            </w:r>
          </w:p>
          <w:p w:rsidR="008F4EFC" w:rsidRPr="008F4EFC" w:rsidRDefault="008F4EFC" w:rsidP="00D02B1C">
            <w:pPr>
              <w:adjustRightInd w:val="0"/>
              <w:snapToGrid w:val="0"/>
              <w:spacing w:after="0" w:line="240" w:lineRule="auto"/>
              <w:rPr>
                <w:rFonts w:ascii="Book Antiqua" w:eastAsia="宋体" w:hAnsi="Book Antiqua" w:cs="宋体"/>
                <w:sz w:val="24"/>
                <w:szCs w:val="24"/>
                <w:lang w:eastAsia="zh-CN"/>
              </w:rPr>
            </w:pPr>
            <w:r w:rsidRPr="008F4EFC">
              <w:rPr>
                <w:rFonts w:ascii="Book Antiqua" w:eastAsia="宋体" w:hAnsi="Book Antiqua" w:cs="宋体"/>
                <w:sz w:val="24"/>
                <w:szCs w:val="24"/>
                <w:lang w:eastAsia="zh-CN"/>
              </w:rPr>
              <w:t xml:space="preserve">18 </w:t>
            </w:r>
            <w:proofErr w:type="spellStart"/>
            <w:r w:rsidRPr="008F4EFC">
              <w:rPr>
                <w:rFonts w:ascii="Book Antiqua" w:eastAsia="宋体" w:hAnsi="Book Antiqua" w:cs="宋体"/>
                <w:b/>
                <w:bCs/>
                <w:sz w:val="24"/>
                <w:szCs w:val="24"/>
                <w:lang w:eastAsia="zh-CN"/>
              </w:rPr>
              <w:t>Vanek</w:t>
            </w:r>
            <w:proofErr w:type="spellEnd"/>
            <w:r w:rsidRPr="008F4EFC">
              <w:rPr>
                <w:rFonts w:ascii="Book Antiqua" w:eastAsia="宋体" w:hAnsi="Book Antiqua" w:cs="宋体"/>
                <w:b/>
                <w:bCs/>
                <w:sz w:val="24"/>
                <w:szCs w:val="24"/>
                <w:lang w:eastAsia="zh-CN"/>
              </w:rPr>
              <w:t xml:space="preserve"> VW</w:t>
            </w:r>
            <w:r w:rsidRPr="008F4EFC">
              <w:rPr>
                <w:rFonts w:ascii="Book Antiqua" w:eastAsia="宋体" w:hAnsi="Book Antiqua" w:cs="宋体"/>
                <w:sz w:val="24"/>
                <w:szCs w:val="24"/>
                <w:lang w:eastAsia="zh-CN"/>
              </w:rPr>
              <w:t xml:space="preserve">, </w:t>
            </w:r>
            <w:proofErr w:type="spellStart"/>
            <w:r w:rsidRPr="008F4EFC">
              <w:rPr>
                <w:rFonts w:ascii="Book Antiqua" w:eastAsia="宋体" w:hAnsi="Book Antiqua" w:cs="宋体"/>
                <w:sz w:val="24"/>
                <w:szCs w:val="24"/>
                <w:lang w:eastAsia="zh-CN"/>
              </w:rPr>
              <w:t>Seidner</w:t>
            </w:r>
            <w:proofErr w:type="spellEnd"/>
            <w:r w:rsidRPr="008F4EFC">
              <w:rPr>
                <w:rFonts w:ascii="Book Antiqua" w:eastAsia="宋体" w:hAnsi="Book Antiqua" w:cs="宋体"/>
                <w:sz w:val="24"/>
                <w:szCs w:val="24"/>
                <w:lang w:eastAsia="zh-CN"/>
              </w:rPr>
              <w:t xml:space="preserve"> DL, Allen P, </w:t>
            </w:r>
            <w:proofErr w:type="spellStart"/>
            <w:r w:rsidRPr="008F4EFC">
              <w:rPr>
                <w:rFonts w:ascii="Book Antiqua" w:eastAsia="宋体" w:hAnsi="Book Antiqua" w:cs="宋体"/>
                <w:sz w:val="24"/>
                <w:szCs w:val="24"/>
                <w:lang w:eastAsia="zh-CN"/>
              </w:rPr>
              <w:t>Bistrian</w:t>
            </w:r>
            <w:proofErr w:type="spellEnd"/>
            <w:r w:rsidRPr="008F4EFC">
              <w:rPr>
                <w:rFonts w:ascii="Book Antiqua" w:eastAsia="宋体" w:hAnsi="Book Antiqua" w:cs="宋体"/>
                <w:sz w:val="24"/>
                <w:szCs w:val="24"/>
                <w:lang w:eastAsia="zh-CN"/>
              </w:rPr>
              <w:t xml:space="preserve"> B, Collier S, </w:t>
            </w:r>
            <w:proofErr w:type="spellStart"/>
            <w:r w:rsidRPr="008F4EFC">
              <w:rPr>
                <w:rFonts w:ascii="Book Antiqua" w:eastAsia="宋体" w:hAnsi="Book Antiqua" w:cs="宋体"/>
                <w:sz w:val="24"/>
                <w:szCs w:val="24"/>
                <w:lang w:eastAsia="zh-CN"/>
              </w:rPr>
              <w:t>Gura</w:t>
            </w:r>
            <w:proofErr w:type="spellEnd"/>
            <w:r w:rsidRPr="008F4EFC">
              <w:rPr>
                <w:rFonts w:ascii="Book Antiqua" w:eastAsia="宋体" w:hAnsi="Book Antiqua" w:cs="宋体"/>
                <w:sz w:val="24"/>
                <w:szCs w:val="24"/>
                <w:lang w:eastAsia="zh-CN"/>
              </w:rPr>
              <w:t xml:space="preserve"> K, Miles JM, Valentine CJ, </w:t>
            </w:r>
            <w:proofErr w:type="spellStart"/>
            <w:r w:rsidRPr="008F4EFC">
              <w:rPr>
                <w:rFonts w:ascii="Book Antiqua" w:eastAsia="宋体" w:hAnsi="Book Antiqua" w:cs="宋体"/>
                <w:sz w:val="24"/>
                <w:szCs w:val="24"/>
                <w:lang w:eastAsia="zh-CN"/>
              </w:rPr>
              <w:t>Kochevar</w:t>
            </w:r>
            <w:proofErr w:type="spellEnd"/>
            <w:r w:rsidRPr="008F4EFC">
              <w:rPr>
                <w:rFonts w:ascii="Book Antiqua" w:eastAsia="宋体" w:hAnsi="Book Antiqua" w:cs="宋体"/>
                <w:sz w:val="24"/>
                <w:szCs w:val="24"/>
                <w:lang w:eastAsia="zh-CN"/>
              </w:rPr>
              <w:t xml:space="preserve"> M. A.S.P.E.N. position paper: Clinical role for alternative intravenous fat emulsions. </w:t>
            </w:r>
            <w:proofErr w:type="spellStart"/>
            <w:r w:rsidRPr="008F4EFC">
              <w:rPr>
                <w:rFonts w:ascii="Book Antiqua" w:eastAsia="宋体" w:hAnsi="Book Antiqua" w:cs="宋体"/>
                <w:i/>
                <w:iCs/>
                <w:sz w:val="24"/>
                <w:szCs w:val="24"/>
                <w:lang w:eastAsia="zh-CN"/>
              </w:rPr>
              <w:t>Nutr</w:t>
            </w:r>
            <w:proofErr w:type="spellEnd"/>
            <w:r w:rsidRPr="008F4EFC">
              <w:rPr>
                <w:rFonts w:ascii="Book Antiqua" w:eastAsia="宋体" w:hAnsi="Book Antiqua" w:cs="宋体"/>
                <w:i/>
                <w:iCs/>
                <w:sz w:val="24"/>
                <w:szCs w:val="24"/>
                <w:lang w:eastAsia="zh-CN"/>
              </w:rPr>
              <w:t xml:space="preserve"> </w:t>
            </w:r>
            <w:proofErr w:type="spellStart"/>
            <w:r w:rsidRPr="008F4EFC">
              <w:rPr>
                <w:rFonts w:ascii="Book Antiqua" w:eastAsia="宋体" w:hAnsi="Book Antiqua" w:cs="宋体"/>
                <w:i/>
                <w:iCs/>
                <w:sz w:val="24"/>
                <w:szCs w:val="24"/>
                <w:lang w:eastAsia="zh-CN"/>
              </w:rPr>
              <w:t>Clin</w:t>
            </w:r>
            <w:proofErr w:type="spellEnd"/>
            <w:r w:rsidRPr="008F4EFC">
              <w:rPr>
                <w:rFonts w:ascii="Book Antiqua" w:eastAsia="宋体" w:hAnsi="Book Antiqua" w:cs="宋体"/>
                <w:i/>
                <w:iCs/>
                <w:sz w:val="24"/>
                <w:szCs w:val="24"/>
                <w:lang w:eastAsia="zh-CN"/>
              </w:rPr>
              <w:t xml:space="preserve"> </w:t>
            </w:r>
            <w:proofErr w:type="spellStart"/>
            <w:r w:rsidRPr="008F4EFC">
              <w:rPr>
                <w:rFonts w:ascii="Book Antiqua" w:eastAsia="宋体" w:hAnsi="Book Antiqua" w:cs="宋体"/>
                <w:i/>
                <w:iCs/>
                <w:sz w:val="24"/>
                <w:szCs w:val="24"/>
                <w:lang w:eastAsia="zh-CN"/>
              </w:rPr>
              <w:t>Pract</w:t>
            </w:r>
            <w:proofErr w:type="spellEnd"/>
            <w:r w:rsidRPr="008F4EFC">
              <w:rPr>
                <w:rFonts w:ascii="Book Antiqua" w:eastAsia="宋体" w:hAnsi="Book Antiqua" w:cs="宋体"/>
                <w:sz w:val="24"/>
                <w:szCs w:val="24"/>
                <w:lang w:eastAsia="zh-CN"/>
              </w:rPr>
              <w:t xml:space="preserve"> 2012; </w:t>
            </w:r>
            <w:r w:rsidRPr="008F4EFC">
              <w:rPr>
                <w:rFonts w:ascii="Book Antiqua" w:eastAsia="宋体" w:hAnsi="Book Antiqua" w:cs="宋体"/>
                <w:b/>
                <w:bCs/>
                <w:sz w:val="24"/>
                <w:szCs w:val="24"/>
                <w:lang w:eastAsia="zh-CN"/>
              </w:rPr>
              <w:t>27</w:t>
            </w:r>
            <w:r w:rsidRPr="008F4EFC">
              <w:rPr>
                <w:rFonts w:ascii="Book Antiqua" w:eastAsia="宋体" w:hAnsi="Book Antiqua" w:cs="宋体"/>
                <w:sz w:val="24"/>
                <w:szCs w:val="24"/>
                <w:lang w:eastAsia="zh-CN"/>
              </w:rPr>
              <w:t>: 150-192 [PMID: 22378798]</w:t>
            </w:r>
          </w:p>
        </w:tc>
      </w:tr>
    </w:tbl>
    <w:p w:rsidR="00775205" w:rsidRPr="00593ED4" w:rsidRDefault="00C25BEB" w:rsidP="00A65B1C">
      <w:pPr>
        <w:adjustRightInd w:val="0"/>
        <w:snapToGrid w:val="0"/>
        <w:spacing w:after="0" w:line="360" w:lineRule="auto"/>
        <w:jc w:val="right"/>
        <w:rPr>
          <w:rFonts w:ascii="Book Antiqua" w:hAnsi="Book Antiqua"/>
          <w:sz w:val="24"/>
          <w:szCs w:val="24"/>
        </w:rPr>
      </w:pPr>
      <w:r w:rsidRPr="00593ED4">
        <w:rPr>
          <w:rFonts w:ascii="Book Antiqua" w:hAnsi="Book Antiqua"/>
          <w:sz w:val="24"/>
          <w:szCs w:val="24"/>
        </w:rPr>
        <w:lastRenderedPageBreak/>
        <w:tab/>
      </w:r>
      <w:bookmarkStart w:id="27" w:name="OLE_LINK51"/>
      <w:bookmarkStart w:id="28" w:name="OLE_LINK52"/>
      <w:bookmarkStart w:id="29" w:name="OLE_LINK75"/>
      <w:bookmarkStart w:id="30" w:name="OLE_LINK120"/>
      <w:bookmarkStart w:id="31" w:name="OLE_LINK148"/>
      <w:bookmarkStart w:id="32" w:name="OLE_LINK72"/>
      <w:bookmarkStart w:id="33" w:name="OLE_LINK112"/>
      <w:bookmarkStart w:id="34" w:name="OLE_LINK320"/>
      <w:bookmarkStart w:id="35" w:name="OLE_LINK387"/>
      <w:bookmarkStart w:id="36" w:name="OLE_LINK183"/>
      <w:bookmarkStart w:id="37" w:name="OLE_LINK254"/>
      <w:bookmarkStart w:id="38" w:name="OLE_LINK149"/>
      <w:bookmarkStart w:id="39" w:name="OLE_LINK225"/>
      <w:bookmarkStart w:id="40" w:name="OLE_LINK207"/>
      <w:bookmarkStart w:id="41" w:name="OLE_LINK226"/>
      <w:bookmarkStart w:id="42" w:name="OLE_LINK212"/>
      <w:bookmarkStart w:id="43" w:name="OLE_LINK250"/>
      <w:bookmarkStart w:id="44" w:name="OLE_LINK281"/>
      <w:bookmarkStart w:id="45" w:name="OLE_LINK240"/>
      <w:bookmarkStart w:id="46" w:name="OLE_LINK282"/>
      <w:bookmarkStart w:id="47" w:name="OLE_LINK313"/>
      <w:bookmarkStart w:id="48" w:name="OLE_LINK304"/>
      <w:r w:rsidR="00775205" w:rsidRPr="00593ED4">
        <w:rPr>
          <w:rFonts w:ascii="Book Antiqua" w:hAnsi="Book Antiqua"/>
          <w:b/>
          <w:bCs/>
          <w:sz w:val="24"/>
          <w:szCs w:val="24"/>
        </w:rPr>
        <w:t>P-Reviewer:</w:t>
      </w:r>
      <w:r w:rsidR="00775205" w:rsidRPr="00593ED4">
        <w:rPr>
          <w:rFonts w:ascii="Book Antiqua" w:hAnsi="Book Antiqua"/>
          <w:bCs/>
          <w:sz w:val="24"/>
          <w:szCs w:val="24"/>
        </w:rPr>
        <w:t xml:space="preserve"> Ramos E </w:t>
      </w:r>
      <w:r w:rsidR="00775205" w:rsidRPr="00593ED4">
        <w:rPr>
          <w:rFonts w:ascii="Book Antiqua" w:hAnsi="Book Antiqua"/>
          <w:b/>
          <w:bCs/>
          <w:sz w:val="24"/>
          <w:szCs w:val="24"/>
        </w:rPr>
        <w:t>S-Editor:</w:t>
      </w:r>
      <w:r w:rsidR="00775205" w:rsidRPr="00593ED4">
        <w:rPr>
          <w:rFonts w:ascii="Book Antiqua" w:hAnsi="Book Antiqua"/>
          <w:sz w:val="24"/>
          <w:szCs w:val="24"/>
        </w:rPr>
        <w:t xml:space="preserve"> Yu J </w:t>
      </w:r>
      <w:r w:rsidR="00775205" w:rsidRPr="00593ED4">
        <w:rPr>
          <w:rFonts w:ascii="Book Antiqua" w:hAnsi="Book Antiqua"/>
          <w:b/>
          <w:bCs/>
          <w:sz w:val="24"/>
          <w:szCs w:val="24"/>
        </w:rPr>
        <w:t>L-Editor:</w:t>
      </w:r>
      <w:r w:rsidR="00E5252B" w:rsidRPr="00593ED4">
        <w:rPr>
          <w:rFonts w:ascii="Book Antiqua" w:hAnsi="Book Antiqua"/>
          <w:sz w:val="24"/>
          <w:szCs w:val="24"/>
        </w:rPr>
        <w:t xml:space="preserve"> </w:t>
      </w:r>
      <w:r w:rsidR="00775205" w:rsidRPr="00593ED4">
        <w:rPr>
          <w:rFonts w:ascii="Book Antiqua" w:hAnsi="Book Antiqua"/>
          <w:b/>
          <w:bCs/>
          <w:sz w:val="24"/>
          <w:szCs w:val="24"/>
        </w:rPr>
        <w:t>E-Editor:</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rsidR="00A36BA6" w:rsidRPr="00593ED4" w:rsidRDefault="00A36BA6" w:rsidP="00D02B1C">
      <w:pPr>
        <w:tabs>
          <w:tab w:val="right" w:pos="360"/>
          <w:tab w:val="left" w:pos="540"/>
        </w:tabs>
        <w:adjustRightInd w:val="0"/>
        <w:snapToGrid w:val="0"/>
        <w:spacing w:after="0" w:line="360" w:lineRule="auto"/>
        <w:ind w:hanging="540"/>
        <w:jc w:val="both"/>
        <w:rPr>
          <w:rFonts w:ascii="Book Antiqua" w:hAnsi="Book Antiqua"/>
          <w:sz w:val="24"/>
          <w:szCs w:val="24"/>
        </w:rPr>
      </w:pPr>
    </w:p>
    <w:p w:rsidR="00A36BA6" w:rsidRPr="00593ED4" w:rsidRDefault="00A36BA6" w:rsidP="00D02B1C">
      <w:pPr>
        <w:adjustRightInd w:val="0"/>
        <w:snapToGrid w:val="0"/>
        <w:spacing w:after="0" w:line="360" w:lineRule="auto"/>
        <w:jc w:val="both"/>
        <w:rPr>
          <w:rFonts w:ascii="Book Antiqua" w:hAnsi="Book Antiqua"/>
          <w:sz w:val="24"/>
          <w:szCs w:val="24"/>
        </w:rPr>
      </w:pPr>
    </w:p>
    <w:sectPr w:rsidR="00A36BA6" w:rsidRPr="00593ED4">
      <w:footerReference w:type="default" r:id="rId9"/>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E11" w:rsidRDefault="004E3E11" w:rsidP="00FA3294">
      <w:pPr>
        <w:spacing w:after="0" w:line="240" w:lineRule="auto"/>
      </w:pPr>
      <w:r>
        <w:separator/>
      </w:r>
    </w:p>
  </w:endnote>
  <w:endnote w:type="continuationSeparator" w:id="0">
    <w:p w:rsidR="004E3E11" w:rsidRDefault="004E3E11" w:rsidP="00FA3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653765"/>
      <w:docPartObj>
        <w:docPartGallery w:val="Page Numbers (Bottom of Page)"/>
        <w:docPartUnique/>
      </w:docPartObj>
    </w:sdtPr>
    <w:sdtEndPr>
      <w:rPr>
        <w:noProof/>
      </w:rPr>
    </w:sdtEndPr>
    <w:sdtContent>
      <w:p w:rsidR="00FA3294" w:rsidRDefault="00FA3294">
        <w:pPr>
          <w:pStyle w:val="a6"/>
          <w:jc w:val="center"/>
        </w:pPr>
        <w:r>
          <w:fldChar w:fldCharType="begin"/>
        </w:r>
        <w:r>
          <w:instrText xml:space="preserve"> PAGE   \* MERGEFORMAT </w:instrText>
        </w:r>
        <w:r>
          <w:fldChar w:fldCharType="separate"/>
        </w:r>
        <w:r w:rsidR="0037797E">
          <w:rPr>
            <w:noProof/>
          </w:rPr>
          <w:t>9</w:t>
        </w:r>
        <w:r>
          <w:rPr>
            <w:noProof/>
          </w:rPr>
          <w:fldChar w:fldCharType="end"/>
        </w:r>
      </w:p>
    </w:sdtContent>
  </w:sdt>
  <w:p w:rsidR="00FA3294" w:rsidRDefault="00FA32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E11" w:rsidRDefault="004E3E11" w:rsidP="00FA3294">
      <w:pPr>
        <w:spacing w:after="0" w:line="240" w:lineRule="auto"/>
      </w:pPr>
      <w:r>
        <w:separator/>
      </w:r>
    </w:p>
  </w:footnote>
  <w:footnote w:type="continuationSeparator" w:id="0">
    <w:p w:rsidR="004E3E11" w:rsidRDefault="004E3E11" w:rsidP="00FA3294">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 Marc Rhoads">
    <w15:presenceInfo w15:providerId="Windows Live" w15:userId="1d9e7f59ce258d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World Journal of Gastro&lt;/Style&gt;&lt;LeftDelim&gt;{&lt;/LeftDelim&gt;&lt;RightDelim&gt;}&lt;/RightDelim&gt;&lt;FontName&gt;Calibri&lt;/FontName&gt;&lt;FontSize&gt;11&lt;/FontSize&gt;&lt;ReflistTitle&gt;References&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research_new&lt;/item&gt;&lt;/Libraries&gt;&lt;/ENLibraries&gt;"/>
  </w:docVars>
  <w:rsids>
    <w:rsidRoot w:val="00794E6E"/>
    <w:rsid w:val="000046C6"/>
    <w:rsid w:val="00010C2B"/>
    <w:rsid w:val="000637F0"/>
    <w:rsid w:val="00083A14"/>
    <w:rsid w:val="000D414B"/>
    <w:rsid w:val="001530BE"/>
    <w:rsid w:val="00172068"/>
    <w:rsid w:val="001C7A59"/>
    <w:rsid w:val="00213721"/>
    <w:rsid w:val="00245ABE"/>
    <w:rsid w:val="0026336A"/>
    <w:rsid w:val="002A36E2"/>
    <w:rsid w:val="002A7023"/>
    <w:rsid w:val="002B23E9"/>
    <w:rsid w:val="002C00F0"/>
    <w:rsid w:val="002D4966"/>
    <w:rsid w:val="00313048"/>
    <w:rsid w:val="00353523"/>
    <w:rsid w:val="00355ADB"/>
    <w:rsid w:val="00364BCC"/>
    <w:rsid w:val="0037797E"/>
    <w:rsid w:val="0039455E"/>
    <w:rsid w:val="0039482F"/>
    <w:rsid w:val="003B57DB"/>
    <w:rsid w:val="003F622E"/>
    <w:rsid w:val="00405DCA"/>
    <w:rsid w:val="0041100B"/>
    <w:rsid w:val="00432CE6"/>
    <w:rsid w:val="00471183"/>
    <w:rsid w:val="004A24ED"/>
    <w:rsid w:val="004B1DF0"/>
    <w:rsid w:val="004C1700"/>
    <w:rsid w:val="004D7566"/>
    <w:rsid w:val="004E3E11"/>
    <w:rsid w:val="004E4BE8"/>
    <w:rsid w:val="005000B3"/>
    <w:rsid w:val="0050112C"/>
    <w:rsid w:val="00530FD6"/>
    <w:rsid w:val="005659E4"/>
    <w:rsid w:val="005673CF"/>
    <w:rsid w:val="00584EF5"/>
    <w:rsid w:val="00593ED4"/>
    <w:rsid w:val="005E6010"/>
    <w:rsid w:val="006024C7"/>
    <w:rsid w:val="006048D6"/>
    <w:rsid w:val="00605168"/>
    <w:rsid w:val="00605C65"/>
    <w:rsid w:val="00643B79"/>
    <w:rsid w:val="006A1E48"/>
    <w:rsid w:val="006B5ED0"/>
    <w:rsid w:val="006D0C2B"/>
    <w:rsid w:val="0071784B"/>
    <w:rsid w:val="00721EFF"/>
    <w:rsid w:val="00775205"/>
    <w:rsid w:val="00784400"/>
    <w:rsid w:val="00794E6E"/>
    <w:rsid w:val="007A3EA4"/>
    <w:rsid w:val="007C1745"/>
    <w:rsid w:val="007D4497"/>
    <w:rsid w:val="007E0C53"/>
    <w:rsid w:val="00846D0F"/>
    <w:rsid w:val="00865757"/>
    <w:rsid w:val="008E73F4"/>
    <w:rsid w:val="008F4EFC"/>
    <w:rsid w:val="00953A99"/>
    <w:rsid w:val="009A7702"/>
    <w:rsid w:val="009E7CED"/>
    <w:rsid w:val="00A36BA6"/>
    <w:rsid w:val="00A46EC3"/>
    <w:rsid w:val="00A552B2"/>
    <w:rsid w:val="00A60785"/>
    <w:rsid w:val="00A65B1C"/>
    <w:rsid w:val="00A94034"/>
    <w:rsid w:val="00AB4B0C"/>
    <w:rsid w:val="00AC48E9"/>
    <w:rsid w:val="00B51F00"/>
    <w:rsid w:val="00B66FF7"/>
    <w:rsid w:val="00B951A7"/>
    <w:rsid w:val="00BE49B7"/>
    <w:rsid w:val="00BE6C22"/>
    <w:rsid w:val="00BF1E1E"/>
    <w:rsid w:val="00BF389F"/>
    <w:rsid w:val="00C14F65"/>
    <w:rsid w:val="00C25BEB"/>
    <w:rsid w:val="00C273A4"/>
    <w:rsid w:val="00C3398E"/>
    <w:rsid w:val="00C36225"/>
    <w:rsid w:val="00C510D8"/>
    <w:rsid w:val="00C67595"/>
    <w:rsid w:val="00C8761F"/>
    <w:rsid w:val="00CA1AC1"/>
    <w:rsid w:val="00D02B1C"/>
    <w:rsid w:val="00D12965"/>
    <w:rsid w:val="00D62D1A"/>
    <w:rsid w:val="00D835D1"/>
    <w:rsid w:val="00DE3305"/>
    <w:rsid w:val="00E13199"/>
    <w:rsid w:val="00E321DC"/>
    <w:rsid w:val="00E5252B"/>
    <w:rsid w:val="00E549A6"/>
    <w:rsid w:val="00E80946"/>
    <w:rsid w:val="00E961C6"/>
    <w:rsid w:val="00EE5914"/>
    <w:rsid w:val="00F038A2"/>
    <w:rsid w:val="00F245CA"/>
    <w:rsid w:val="00F87E73"/>
    <w:rsid w:val="00FA3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0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F0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F038A2"/>
    <w:rPr>
      <w:rFonts w:ascii="Courier New" w:eastAsia="Times New Roman" w:hAnsi="Courier New" w:cs="Courier New"/>
      <w:sz w:val="20"/>
      <w:szCs w:val="20"/>
    </w:rPr>
  </w:style>
  <w:style w:type="character" w:customStyle="1" w:styleId="pmid">
    <w:name w:val="pmid"/>
    <w:basedOn w:val="a0"/>
    <w:rsid w:val="004E4BE8"/>
  </w:style>
  <w:style w:type="paragraph" w:styleId="a3">
    <w:name w:val="Normal (Web)"/>
    <w:basedOn w:val="a"/>
    <w:uiPriority w:val="99"/>
    <w:semiHidden/>
    <w:unhideWhenUsed/>
    <w:rsid w:val="004E4BE8"/>
    <w:pPr>
      <w:spacing w:before="100" w:beforeAutospacing="1" w:after="100" w:afterAutospacing="1" w:line="240" w:lineRule="auto"/>
    </w:pPr>
    <w:rPr>
      <w:rFonts w:ascii="宋体" w:eastAsia="宋体" w:hAnsi="宋体" w:cs="Times New Roman"/>
      <w:sz w:val="24"/>
      <w:szCs w:val="24"/>
      <w:lang w:eastAsia="zh-CN"/>
    </w:rPr>
  </w:style>
  <w:style w:type="paragraph" w:styleId="a4">
    <w:name w:val="Balloon Text"/>
    <w:basedOn w:val="a"/>
    <w:link w:val="Char"/>
    <w:uiPriority w:val="99"/>
    <w:semiHidden/>
    <w:unhideWhenUsed/>
    <w:rsid w:val="00FA3294"/>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FA3294"/>
    <w:rPr>
      <w:rFonts w:ascii="Segoe UI" w:hAnsi="Segoe UI" w:cs="Segoe UI"/>
      <w:sz w:val="18"/>
      <w:szCs w:val="18"/>
    </w:rPr>
  </w:style>
  <w:style w:type="paragraph" w:styleId="a5">
    <w:name w:val="header"/>
    <w:basedOn w:val="a"/>
    <w:link w:val="Char0"/>
    <w:uiPriority w:val="99"/>
    <w:unhideWhenUsed/>
    <w:rsid w:val="00FA3294"/>
    <w:pPr>
      <w:tabs>
        <w:tab w:val="center" w:pos="4680"/>
        <w:tab w:val="right" w:pos="9360"/>
      </w:tabs>
      <w:spacing w:after="0" w:line="240" w:lineRule="auto"/>
    </w:pPr>
  </w:style>
  <w:style w:type="character" w:customStyle="1" w:styleId="Char0">
    <w:name w:val="页眉 Char"/>
    <w:basedOn w:val="a0"/>
    <w:link w:val="a5"/>
    <w:uiPriority w:val="99"/>
    <w:rsid w:val="00FA3294"/>
  </w:style>
  <w:style w:type="paragraph" w:styleId="a6">
    <w:name w:val="footer"/>
    <w:basedOn w:val="a"/>
    <w:link w:val="Char1"/>
    <w:uiPriority w:val="99"/>
    <w:unhideWhenUsed/>
    <w:rsid w:val="00FA3294"/>
    <w:pPr>
      <w:tabs>
        <w:tab w:val="center" w:pos="4680"/>
        <w:tab w:val="right" w:pos="9360"/>
      </w:tabs>
      <w:spacing w:after="0" w:line="240" w:lineRule="auto"/>
    </w:pPr>
  </w:style>
  <w:style w:type="character" w:customStyle="1" w:styleId="Char1">
    <w:name w:val="页脚 Char"/>
    <w:basedOn w:val="a0"/>
    <w:link w:val="a6"/>
    <w:uiPriority w:val="99"/>
    <w:rsid w:val="00FA3294"/>
  </w:style>
  <w:style w:type="paragraph" w:customStyle="1" w:styleId="p0">
    <w:name w:val="p0"/>
    <w:basedOn w:val="a"/>
    <w:rsid w:val="002B23E9"/>
    <w:pPr>
      <w:spacing w:after="0" w:line="240" w:lineRule="atLeast"/>
    </w:pPr>
    <w:rPr>
      <w:rFonts w:ascii="Century" w:eastAsia="宋体" w:hAnsi="Century" w:cs="宋体"/>
      <w:sz w:val="21"/>
      <w:szCs w:val="21"/>
      <w:lang w:eastAsia="zh-CN"/>
    </w:rPr>
  </w:style>
  <w:style w:type="paragraph" w:styleId="a7">
    <w:name w:val="annotation text"/>
    <w:basedOn w:val="a"/>
    <w:link w:val="Char10"/>
    <w:uiPriority w:val="99"/>
    <w:rsid w:val="002B23E9"/>
    <w:pPr>
      <w:widowControl w:val="0"/>
      <w:spacing w:after="0" w:line="240" w:lineRule="auto"/>
    </w:pPr>
    <w:rPr>
      <w:rFonts w:ascii="Times New Roman" w:eastAsia="宋体" w:hAnsi="Times New Roman" w:cs="Times New Roman"/>
      <w:kern w:val="2"/>
      <w:sz w:val="21"/>
      <w:szCs w:val="24"/>
      <w:lang w:eastAsia="zh-CN"/>
    </w:rPr>
  </w:style>
  <w:style w:type="character" w:customStyle="1" w:styleId="Char2">
    <w:name w:val="批注文字 Char"/>
    <w:basedOn w:val="a0"/>
    <w:uiPriority w:val="99"/>
    <w:semiHidden/>
    <w:rsid w:val="002B23E9"/>
  </w:style>
  <w:style w:type="character" w:customStyle="1" w:styleId="Char10">
    <w:name w:val="批注文字 Char1"/>
    <w:link w:val="a7"/>
    <w:rsid w:val="002B23E9"/>
    <w:rPr>
      <w:rFonts w:ascii="Times New Roman" w:eastAsia="宋体" w:hAnsi="Times New Roman" w:cs="Times New Roman"/>
      <w:kern w:val="2"/>
      <w:sz w:val="21"/>
      <w:szCs w:val="24"/>
      <w:lang w:eastAsia="zh-CN"/>
    </w:rPr>
  </w:style>
  <w:style w:type="character" w:customStyle="1" w:styleId="trans">
    <w:name w:val="trans"/>
    <w:basedOn w:val="a0"/>
    <w:rsid w:val="002B23E9"/>
  </w:style>
  <w:style w:type="character" w:styleId="a8">
    <w:name w:val="annotation reference"/>
    <w:basedOn w:val="a0"/>
    <w:uiPriority w:val="99"/>
    <w:semiHidden/>
    <w:unhideWhenUsed/>
    <w:rsid w:val="002B23E9"/>
    <w:rPr>
      <w:sz w:val="21"/>
      <w:szCs w:val="21"/>
    </w:rPr>
  </w:style>
  <w:style w:type="paragraph" w:styleId="a9">
    <w:name w:val="annotation subject"/>
    <w:basedOn w:val="a7"/>
    <w:next w:val="a7"/>
    <w:link w:val="Char3"/>
    <w:uiPriority w:val="99"/>
    <w:semiHidden/>
    <w:unhideWhenUsed/>
    <w:rsid w:val="002B23E9"/>
    <w:pPr>
      <w:widowControl/>
      <w:spacing w:after="200" w:line="276" w:lineRule="auto"/>
    </w:pPr>
    <w:rPr>
      <w:rFonts w:asciiTheme="minorHAnsi" w:eastAsiaTheme="minorEastAsia" w:hAnsiTheme="minorHAnsi" w:cstheme="minorBidi"/>
      <w:b/>
      <w:bCs/>
      <w:kern w:val="0"/>
      <w:sz w:val="22"/>
      <w:szCs w:val="22"/>
      <w:lang w:eastAsia="en-US"/>
    </w:rPr>
  </w:style>
  <w:style w:type="character" w:customStyle="1" w:styleId="Char3">
    <w:name w:val="批注主题 Char"/>
    <w:basedOn w:val="Char10"/>
    <w:link w:val="a9"/>
    <w:uiPriority w:val="99"/>
    <w:semiHidden/>
    <w:rsid w:val="002B23E9"/>
    <w:rPr>
      <w:rFonts w:ascii="Times New Roman" w:eastAsia="宋体" w:hAnsi="Times New Roman" w:cs="Times New Roman"/>
      <w:b/>
      <w:bCs/>
      <w:kern w:val="2"/>
      <w:sz w:val="21"/>
      <w:szCs w:val="24"/>
      <w:lang w:eastAsia="zh-CN"/>
    </w:rPr>
  </w:style>
  <w:style w:type="character" w:styleId="aa">
    <w:name w:val="Hyperlink"/>
    <w:rsid w:val="002B23E9"/>
    <w:rPr>
      <w:color w:val="0000FF"/>
      <w:u w:val="single"/>
    </w:rPr>
  </w:style>
  <w:style w:type="paragraph" w:styleId="ab">
    <w:name w:val="Body Text"/>
    <w:basedOn w:val="a"/>
    <w:link w:val="Char4"/>
    <w:rsid w:val="00172068"/>
    <w:pPr>
      <w:spacing w:after="0" w:line="480" w:lineRule="auto"/>
      <w:jc w:val="both"/>
    </w:pPr>
    <w:rPr>
      <w:rFonts w:ascii="Times New Roman" w:eastAsia="宋体" w:hAnsi="Times New Roman" w:cs="Times New Roman"/>
      <w:sz w:val="24"/>
      <w:szCs w:val="24"/>
      <w:lang w:val="en-GB"/>
    </w:rPr>
  </w:style>
  <w:style w:type="character" w:customStyle="1" w:styleId="Char4">
    <w:name w:val="正文文本 Char"/>
    <w:basedOn w:val="a0"/>
    <w:link w:val="ab"/>
    <w:rsid w:val="00172068"/>
    <w:rPr>
      <w:rFonts w:ascii="Times New Roman" w:eastAsia="宋体"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0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F03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F038A2"/>
    <w:rPr>
      <w:rFonts w:ascii="Courier New" w:eastAsia="Times New Roman" w:hAnsi="Courier New" w:cs="Courier New"/>
      <w:sz w:val="20"/>
      <w:szCs w:val="20"/>
    </w:rPr>
  </w:style>
  <w:style w:type="character" w:customStyle="1" w:styleId="pmid">
    <w:name w:val="pmid"/>
    <w:basedOn w:val="a0"/>
    <w:rsid w:val="004E4BE8"/>
  </w:style>
  <w:style w:type="paragraph" w:styleId="a3">
    <w:name w:val="Normal (Web)"/>
    <w:basedOn w:val="a"/>
    <w:uiPriority w:val="99"/>
    <w:semiHidden/>
    <w:unhideWhenUsed/>
    <w:rsid w:val="004E4BE8"/>
    <w:pPr>
      <w:spacing w:before="100" w:beforeAutospacing="1" w:after="100" w:afterAutospacing="1" w:line="240" w:lineRule="auto"/>
    </w:pPr>
    <w:rPr>
      <w:rFonts w:ascii="宋体" w:eastAsia="宋体" w:hAnsi="宋体" w:cs="Times New Roman"/>
      <w:sz w:val="24"/>
      <w:szCs w:val="24"/>
      <w:lang w:eastAsia="zh-CN"/>
    </w:rPr>
  </w:style>
  <w:style w:type="paragraph" w:styleId="a4">
    <w:name w:val="Balloon Text"/>
    <w:basedOn w:val="a"/>
    <w:link w:val="Char"/>
    <w:uiPriority w:val="99"/>
    <w:semiHidden/>
    <w:unhideWhenUsed/>
    <w:rsid w:val="00FA3294"/>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FA3294"/>
    <w:rPr>
      <w:rFonts w:ascii="Segoe UI" w:hAnsi="Segoe UI" w:cs="Segoe UI"/>
      <w:sz w:val="18"/>
      <w:szCs w:val="18"/>
    </w:rPr>
  </w:style>
  <w:style w:type="paragraph" w:styleId="a5">
    <w:name w:val="header"/>
    <w:basedOn w:val="a"/>
    <w:link w:val="Char0"/>
    <w:uiPriority w:val="99"/>
    <w:unhideWhenUsed/>
    <w:rsid w:val="00FA3294"/>
    <w:pPr>
      <w:tabs>
        <w:tab w:val="center" w:pos="4680"/>
        <w:tab w:val="right" w:pos="9360"/>
      </w:tabs>
      <w:spacing w:after="0" w:line="240" w:lineRule="auto"/>
    </w:pPr>
  </w:style>
  <w:style w:type="character" w:customStyle="1" w:styleId="Char0">
    <w:name w:val="页眉 Char"/>
    <w:basedOn w:val="a0"/>
    <w:link w:val="a5"/>
    <w:uiPriority w:val="99"/>
    <w:rsid w:val="00FA3294"/>
  </w:style>
  <w:style w:type="paragraph" w:styleId="a6">
    <w:name w:val="footer"/>
    <w:basedOn w:val="a"/>
    <w:link w:val="Char1"/>
    <w:uiPriority w:val="99"/>
    <w:unhideWhenUsed/>
    <w:rsid w:val="00FA3294"/>
    <w:pPr>
      <w:tabs>
        <w:tab w:val="center" w:pos="4680"/>
        <w:tab w:val="right" w:pos="9360"/>
      </w:tabs>
      <w:spacing w:after="0" w:line="240" w:lineRule="auto"/>
    </w:pPr>
  </w:style>
  <w:style w:type="character" w:customStyle="1" w:styleId="Char1">
    <w:name w:val="页脚 Char"/>
    <w:basedOn w:val="a0"/>
    <w:link w:val="a6"/>
    <w:uiPriority w:val="99"/>
    <w:rsid w:val="00FA3294"/>
  </w:style>
  <w:style w:type="paragraph" w:customStyle="1" w:styleId="p0">
    <w:name w:val="p0"/>
    <w:basedOn w:val="a"/>
    <w:rsid w:val="002B23E9"/>
    <w:pPr>
      <w:spacing w:after="0" w:line="240" w:lineRule="atLeast"/>
    </w:pPr>
    <w:rPr>
      <w:rFonts w:ascii="Century" w:eastAsia="宋体" w:hAnsi="Century" w:cs="宋体"/>
      <w:sz w:val="21"/>
      <w:szCs w:val="21"/>
      <w:lang w:eastAsia="zh-CN"/>
    </w:rPr>
  </w:style>
  <w:style w:type="paragraph" w:styleId="a7">
    <w:name w:val="annotation text"/>
    <w:basedOn w:val="a"/>
    <w:link w:val="Char10"/>
    <w:uiPriority w:val="99"/>
    <w:rsid w:val="002B23E9"/>
    <w:pPr>
      <w:widowControl w:val="0"/>
      <w:spacing w:after="0" w:line="240" w:lineRule="auto"/>
    </w:pPr>
    <w:rPr>
      <w:rFonts w:ascii="Times New Roman" w:eastAsia="宋体" w:hAnsi="Times New Roman" w:cs="Times New Roman"/>
      <w:kern w:val="2"/>
      <w:sz w:val="21"/>
      <w:szCs w:val="24"/>
      <w:lang w:eastAsia="zh-CN"/>
    </w:rPr>
  </w:style>
  <w:style w:type="character" w:customStyle="1" w:styleId="Char2">
    <w:name w:val="批注文字 Char"/>
    <w:basedOn w:val="a0"/>
    <w:uiPriority w:val="99"/>
    <w:semiHidden/>
    <w:rsid w:val="002B23E9"/>
  </w:style>
  <w:style w:type="character" w:customStyle="1" w:styleId="Char10">
    <w:name w:val="批注文字 Char1"/>
    <w:link w:val="a7"/>
    <w:rsid w:val="002B23E9"/>
    <w:rPr>
      <w:rFonts w:ascii="Times New Roman" w:eastAsia="宋体" w:hAnsi="Times New Roman" w:cs="Times New Roman"/>
      <w:kern w:val="2"/>
      <w:sz w:val="21"/>
      <w:szCs w:val="24"/>
      <w:lang w:eastAsia="zh-CN"/>
    </w:rPr>
  </w:style>
  <w:style w:type="character" w:customStyle="1" w:styleId="trans">
    <w:name w:val="trans"/>
    <w:basedOn w:val="a0"/>
    <w:rsid w:val="002B23E9"/>
  </w:style>
  <w:style w:type="character" w:styleId="a8">
    <w:name w:val="annotation reference"/>
    <w:basedOn w:val="a0"/>
    <w:uiPriority w:val="99"/>
    <w:semiHidden/>
    <w:unhideWhenUsed/>
    <w:rsid w:val="002B23E9"/>
    <w:rPr>
      <w:sz w:val="21"/>
      <w:szCs w:val="21"/>
    </w:rPr>
  </w:style>
  <w:style w:type="paragraph" w:styleId="a9">
    <w:name w:val="annotation subject"/>
    <w:basedOn w:val="a7"/>
    <w:next w:val="a7"/>
    <w:link w:val="Char3"/>
    <w:uiPriority w:val="99"/>
    <w:semiHidden/>
    <w:unhideWhenUsed/>
    <w:rsid w:val="002B23E9"/>
    <w:pPr>
      <w:widowControl/>
      <w:spacing w:after="200" w:line="276" w:lineRule="auto"/>
    </w:pPr>
    <w:rPr>
      <w:rFonts w:asciiTheme="minorHAnsi" w:eastAsiaTheme="minorEastAsia" w:hAnsiTheme="minorHAnsi" w:cstheme="minorBidi"/>
      <w:b/>
      <w:bCs/>
      <w:kern w:val="0"/>
      <w:sz w:val="22"/>
      <w:szCs w:val="22"/>
      <w:lang w:eastAsia="en-US"/>
    </w:rPr>
  </w:style>
  <w:style w:type="character" w:customStyle="1" w:styleId="Char3">
    <w:name w:val="批注主题 Char"/>
    <w:basedOn w:val="Char10"/>
    <w:link w:val="a9"/>
    <w:uiPriority w:val="99"/>
    <w:semiHidden/>
    <w:rsid w:val="002B23E9"/>
    <w:rPr>
      <w:rFonts w:ascii="Times New Roman" w:eastAsia="宋体" w:hAnsi="Times New Roman" w:cs="Times New Roman"/>
      <w:b/>
      <w:bCs/>
      <w:kern w:val="2"/>
      <w:sz w:val="21"/>
      <w:szCs w:val="24"/>
      <w:lang w:eastAsia="zh-CN"/>
    </w:rPr>
  </w:style>
  <w:style w:type="character" w:styleId="aa">
    <w:name w:val="Hyperlink"/>
    <w:rsid w:val="002B23E9"/>
    <w:rPr>
      <w:color w:val="0000FF"/>
      <w:u w:val="single"/>
    </w:rPr>
  </w:style>
  <w:style w:type="paragraph" w:styleId="ab">
    <w:name w:val="Body Text"/>
    <w:basedOn w:val="a"/>
    <w:link w:val="Char4"/>
    <w:rsid w:val="00172068"/>
    <w:pPr>
      <w:spacing w:after="0" w:line="480" w:lineRule="auto"/>
      <w:jc w:val="both"/>
    </w:pPr>
    <w:rPr>
      <w:rFonts w:ascii="Times New Roman" w:eastAsia="宋体" w:hAnsi="Times New Roman" w:cs="Times New Roman"/>
      <w:sz w:val="24"/>
      <w:szCs w:val="24"/>
      <w:lang w:val="en-GB"/>
    </w:rPr>
  </w:style>
  <w:style w:type="character" w:customStyle="1" w:styleId="Char4">
    <w:name w:val="正文文本 Char"/>
    <w:basedOn w:val="a0"/>
    <w:link w:val="ab"/>
    <w:rsid w:val="00172068"/>
    <w:rPr>
      <w:rFonts w:ascii="Times New Roman" w:eastAsia="宋体"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46538">
      <w:bodyDiv w:val="1"/>
      <w:marLeft w:val="0"/>
      <w:marRight w:val="0"/>
      <w:marTop w:val="0"/>
      <w:marBottom w:val="0"/>
      <w:divBdr>
        <w:top w:val="none" w:sz="0" w:space="0" w:color="auto"/>
        <w:left w:val="none" w:sz="0" w:space="0" w:color="auto"/>
        <w:bottom w:val="none" w:sz="0" w:space="0" w:color="auto"/>
        <w:right w:val="none" w:sz="0" w:space="0" w:color="auto"/>
      </w:divBdr>
    </w:div>
    <w:div w:id="354380261">
      <w:bodyDiv w:val="1"/>
      <w:marLeft w:val="0"/>
      <w:marRight w:val="0"/>
      <w:marTop w:val="0"/>
      <w:marBottom w:val="0"/>
      <w:divBdr>
        <w:top w:val="none" w:sz="0" w:space="0" w:color="auto"/>
        <w:left w:val="none" w:sz="0" w:space="0" w:color="auto"/>
        <w:bottom w:val="none" w:sz="0" w:space="0" w:color="auto"/>
        <w:right w:val="none" w:sz="0" w:space="0" w:color="auto"/>
      </w:divBdr>
      <w:divsChild>
        <w:div w:id="1726294110">
          <w:marLeft w:val="0"/>
          <w:marRight w:val="0"/>
          <w:marTop w:val="0"/>
          <w:marBottom w:val="0"/>
          <w:divBdr>
            <w:top w:val="none" w:sz="0" w:space="0" w:color="auto"/>
            <w:left w:val="none" w:sz="0" w:space="0" w:color="auto"/>
            <w:bottom w:val="none" w:sz="0" w:space="0" w:color="auto"/>
            <w:right w:val="none" w:sz="0" w:space="0" w:color="auto"/>
          </w:divBdr>
          <w:divsChild>
            <w:div w:id="13136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39755">
      <w:bodyDiv w:val="1"/>
      <w:marLeft w:val="0"/>
      <w:marRight w:val="0"/>
      <w:marTop w:val="0"/>
      <w:marBottom w:val="0"/>
      <w:divBdr>
        <w:top w:val="none" w:sz="0" w:space="0" w:color="auto"/>
        <w:left w:val="none" w:sz="0" w:space="0" w:color="auto"/>
        <w:bottom w:val="none" w:sz="0" w:space="0" w:color="auto"/>
        <w:right w:val="none" w:sz="0" w:space="0" w:color="auto"/>
      </w:divBdr>
    </w:div>
    <w:div w:id="750858656">
      <w:bodyDiv w:val="1"/>
      <w:marLeft w:val="0"/>
      <w:marRight w:val="0"/>
      <w:marTop w:val="0"/>
      <w:marBottom w:val="0"/>
      <w:divBdr>
        <w:top w:val="none" w:sz="0" w:space="0" w:color="auto"/>
        <w:left w:val="none" w:sz="0" w:space="0" w:color="auto"/>
        <w:bottom w:val="none" w:sz="0" w:space="0" w:color="auto"/>
        <w:right w:val="none" w:sz="0" w:space="0" w:color="auto"/>
      </w:divBdr>
    </w:div>
    <w:div w:id="759302000">
      <w:bodyDiv w:val="1"/>
      <w:marLeft w:val="0"/>
      <w:marRight w:val="0"/>
      <w:marTop w:val="0"/>
      <w:marBottom w:val="0"/>
      <w:divBdr>
        <w:top w:val="none" w:sz="0" w:space="0" w:color="auto"/>
        <w:left w:val="none" w:sz="0" w:space="0" w:color="auto"/>
        <w:bottom w:val="none" w:sz="0" w:space="0" w:color="auto"/>
        <w:right w:val="none" w:sz="0" w:space="0" w:color="auto"/>
      </w:divBdr>
    </w:div>
    <w:div w:id="965505340">
      <w:bodyDiv w:val="1"/>
      <w:marLeft w:val="0"/>
      <w:marRight w:val="0"/>
      <w:marTop w:val="0"/>
      <w:marBottom w:val="0"/>
      <w:divBdr>
        <w:top w:val="none" w:sz="0" w:space="0" w:color="auto"/>
        <w:left w:val="none" w:sz="0" w:space="0" w:color="auto"/>
        <w:bottom w:val="none" w:sz="0" w:space="0" w:color="auto"/>
        <w:right w:val="none" w:sz="0" w:space="0" w:color="auto"/>
      </w:divBdr>
    </w:div>
    <w:div w:id="1006203471">
      <w:bodyDiv w:val="1"/>
      <w:marLeft w:val="0"/>
      <w:marRight w:val="0"/>
      <w:marTop w:val="0"/>
      <w:marBottom w:val="0"/>
      <w:divBdr>
        <w:top w:val="none" w:sz="0" w:space="0" w:color="auto"/>
        <w:left w:val="none" w:sz="0" w:space="0" w:color="auto"/>
        <w:bottom w:val="none" w:sz="0" w:space="0" w:color="auto"/>
        <w:right w:val="none" w:sz="0" w:space="0" w:color="auto"/>
      </w:divBdr>
    </w:div>
    <w:div w:id="1173908875">
      <w:bodyDiv w:val="1"/>
      <w:marLeft w:val="0"/>
      <w:marRight w:val="0"/>
      <w:marTop w:val="0"/>
      <w:marBottom w:val="0"/>
      <w:divBdr>
        <w:top w:val="none" w:sz="0" w:space="0" w:color="auto"/>
        <w:left w:val="none" w:sz="0" w:space="0" w:color="auto"/>
        <w:bottom w:val="none" w:sz="0" w:space="0" w:color="auto"/>
        <w:right w:val="none" w:sz="0" w:space="0" w:color="auto"/>
      </w:divBdr>
    </w:div>
    <w:div w:id="1264413216">
      <w:marLeft w:val="0"/>
      <w:marRight w:val="0"/>
      <w:marTop w:val="0"/>
      <w:marBottom w:val="0"/>
      <w:divBdr>
        <w:top w:val="none" w:sz="0" w:space="0" w:color="auto"/>
        <w:left w:val="none" w:sz="0" w:space="0" w:color="auto"/>
        <w:bottom w:val="none" w:sz="0" w:space="0" w:color="auto"/>
        <w:right w:val="none" w:sz="0" w:space="0" w:color="auto"/>
      </w:divBdr>
      <w:divsChild>
        <w:div w:id="1045908577">
          <w:marLeft w:val="0"/>
          <w:marRight w:val="0"/>
          <w:marTop w:val="0"/>
          <w:marBottom w:val="0"/>
          <w:divBdr>
            <w:top w:val="none" w:sz="0" w:space="0" w:color="auto"/>
            <w:left w:val="none" w:sz="0" w:space="0" w:color="auto"/>
            <w:bottom w:val="none" w:sz="0" w:space="0" w:color="auto"/>
            <w:right w:val="none" w:sz="0" w:space="0" w:color="auto"/>
          </w:divBdr>
        </w:div>
        <w:div w:id="1018043423">
          <w:marLeft w:val="0"/>
          <w:marRight w:val="0"/>
          <w:marTop w:val="0"/>
          <w:marBottom w:val="0"/>
          <w:divBdr>
            <w:top w:val="none" w:sz="0" w:space="0" w:color="auto"/>
            <w:left w:val="none" w:sz="0" w:space="0" w:color="auto"/>
            <w:bottom w:val="none" w:sz="0" w:space="0" w:color="auto"/>
            <w:right w:val="none" w:sz="0" w:space="0" w:color="auto"/>
          </w:divBdr>
        </w:div>
        <w:div w:id="1597791000">
          <w:marLeft w:val="0"/>
          <w:marRight w:val="0"/>
          <w:marTop w:val="0"/>
          <w:marBottom w:val="0"/>
          <w:divBdr>
            <w:top w:val="none" w:sz="0" w:space="0" w:color="auto"/>
            <w:left w:val="none" w:sz="0" w:space="0" w:color="auto"/>
            <w:bottom w:val="none" w:sz="0" w:space="0" w:color="auto"/>
            <w:right w:val="none" w:sz="0" w:space="0" w:color="auto"/>
          </w:divBdr>
        </w:div>
        <w:div w:id="1055591192">
          <w:marLeft w:val="0"/>
          <w:marRight w:val="0"/>
          <w:marTop w:val="0"/>
          <w:marBottom w:val="0"/>
          <w:divBdr>
            <w:top w:val="none" w:sz="0" w:space="0" w:color="auto"/>
            <w:left w:val="none" w:sz="0" w:space="0" w:color="auto"/>
            <w:bottom w:val="none" w:sz="0" w:space="0" w:color="auto"/>
            <w:right w:val="none" w:sz="0" w:space="0" w:color="auto"/>
          </w:divBdr>
        </w:div>
        <w:div w:id="474955720">
          <w:marLeft w:val="0"/>
          <w:marRight w:val="0"/>
          <w:marTop w:val="0"/>
          <w:marBottom w:val="0"/>
          <w:divBdr>
            <w:top w:val="none" w:sz="0" w:space="0" w:color="auto"/>
            <w:left w:val="none" w:sz="0" w:space="0" w:color="auto"/>
            <w:bottom w:val="none" w:sz="0" w:space="0" w:color="auto"/>
            <w:right w:val="none" w:sz="0" w:space="0" w:color="auto"/>
          </w:divBdr>
        </w:div>
        <w:div w:id="1705056276">
          <w:marLeft w:val="0"/>
          <w:marRight w:val="0"/>
          <w:marTop w:val="0"/>
          <w:marBottom w:val="0"/>
          <w:divBdr>
            <w:top w:val="none" w:sz="0" w:space="0" w:color="auto"/>
            <w:left w:val="none" w:sz="0" w:space="0" w:color="auto"/>
            <w:bottom w:val="none" w:sz="0" w:space="0" w:color="auto"/>
            <w:right w:val="none" w:sz="0" w:space="0" w:color="auto"/>
          </w:divBdr>
        </w:div>
        <w:div w:id="1030645183">
          <w:marLeft w:val="0"/>
          <w:marRight w:val="0"/>
          <w:marTop w:val="0"/>
          <w:marBottom w:val="0"/>
          <w:divBdr>
            <w:top w:val="none" w:sz="0" w:space="0" w:color="auto"/>
            <w:left w:val="none" w:sz="0" w:space="0" w:color="auto"/>
            <w:bottom w:val="none" w:sz="0" w:space="0" w:color="auto"/>
            <w:right w:val="none" w:sz="0" w:space="0" w:color="auto"/>
          </w:divBdr>
        </w:div>
        <w:div w:id="2003309936">
          <w:marLeft w:val="0"/>
          <w:marRight w:val="0"/>
          <w:marTop w:val="0"/>
          <w:marBottom w:val="0"/>
          <w:divBdr>
            <w:top w:val="none" w:sz="0" w:space="0" w:color="auto"/>
            <w:left w:val="none" w:sz="0" w:space="0" w:color="auto"/>
            <w:bottom w:val="none" w:sz="0" w:space="0" w:color="auto"/>
            <w:right w:val="none" w:sz="0" w:space="0" w:color="auto"/>
          </w:divBdr>
        </w:div>
        <w:div w:id="1931741305">
          <w:marLeft w:val="0"/>
          <w:marRight w:val="0"/>
          <w:marTop w:val="0"/>
          <w:marBottom w:val="0"/>
          <w:divBdr>
            <w:top w:val="none" w:sz="0" w:space="0" w:color="auto"/>
            <w:left w:val="none" w:sz="0" w:space="0" w:color="auto"/>
            <w:bottom w:val="none" w:sz="0" w:space="0" w:color="auto"/>
            <w:right w:val="none" w:sz="0" w:space="0" w:color="auto"/>
          </w:divBdr>
        </w:div>
        <w:div w:id="158742101">
          <w:marLeft w:val="0"/>
          <w:marRight w:val="0"/>
          <w:marTop w:val="0"/>
          <w:marBottom w:val="0"/>
          <w:divBdr>
            <w:top w:val="none" w:sz="0" w:space="0" w:color="auto"/>
            <w:left w:val="none" w:sz="0" w:space="0" w:color="auto"/>
            <w:bottom w:val="none" w:sz="0" w:space="0" w:color="auto"/>
            <w:right w:val="none" w:sz="0" w:space="0" w:color="auto"/>
          </w:divBdr>
        </w:div>
        <w:div w:id="29646206">
          <w:marLeft w:val="0"/>
          <w:marRight w:val="0"/>
          <w:marTop w:val="0"/>
          <w:marBottom w:val="0"/>
          <w:divBdr>
            <w:top w:val="none" w:sz="0" w:space="0" w:color="auto"/>
            <w:left w:val="none" w:sz="0" w:space="0" w:color="auto"/>
            <w:bottom w:val="none" w:sz="0" w:space="0" w:color="auto"/>
            <w:right w:val="none" w:sz="0" w:space="0" w:color="auto"/>
          </w:divBdr>
        </w:div>
        <w:div w:id="1214121875">
          <w:marLeft w:val="0"/>
          <w:marRight w:val="0"/>
          <w:marTop w:val="0"/>
          <w:marBottom w:val="0"/>
          <w:divBdr>
            <w:top w:val="none" w:sz="0" w:space="0" w:color="auto"/>
            <w:left w:val="none" w:sz="0" w:space="0" w:color="auto"/>
            <w:bottom w:val="none" w:sz="0" w:space="0" w:color="auto"/>
            <w:right w:val="none" w:sz="0" w:space="0" w:color="auto"/>
          </w:divBdr>
        </w:div>
        <w:div w:id="275674737">
          <w:marLeft w:val="0"/>
          <w:marRight w:val="0"/>
          <w:marTop w:val="0"/>
          <w:marBottom w:val="0"/>
          <w:divBdr>
            <w:top w:val="none" w:sz="0" w:space="0" w:color="auto"/>
            <w:left w:val="none" w:sz="0" w:space="0" w:color="auto"/>
            <w:bottom w:val="none" w:sz="0" w:space="0" w:color="auto"/>
            <w:right w:val="none" w:sz="0" w:space="0" w:color="auto"/>
          </w:divBdr>
        </w:div>
        <w:div w:id="1867988694">
          <w:marLeft w:val="0"/>
          <w:marRight w:val="0"/>
          <w:marTop w:val="0"/>
          <w:marBottom w:val="0"/>
          <w:divBdr>
            <w:top w:val="none" w:sz="0" w:space="0" w:color="auto"/>
            <w:left w:val="none" w:sz="0" w:space="0" w:color="auto"/>
            <w:bottom w:val="none" w:sz="0" w:space="0" w:color="auto"/>
            <w:right w:val="none" w:sz="0" w:space="0" w:color="auto"/>
          </w:divBdr>
        </w:div>
        <w:div w:id="862548307">
          <w:marLeft w:val="0"/>
          <w:marRight w:val="0"/>
          <w:marTop w:val="0"/>
          <w:marBottom w:val="0"/>
          <w:divBdr>
            <w:top w:val="none" w:sz="0" w:space="0" w:color="auto"/>
            <w:left w:val="none" w:sz="0" w:space="0" w:color="auto"/>
            <w:bottom w:val="none" w:sz="0" w:space="0" w:color="auto"/>
            <w:right w:val="none" w:sz="0" w:space="0" w:color="auto"/>
          </w:divBdr>
        </w:div>
        <w:div w:id="756750032">
          <w:marLeft w:val="0"/>
          <w:marRight w:val="0"/>
          <w:marTop w:val="0"/>
          <w:marBottom w:val="0"/>
          <w:divBdr>
            <w:top w:val="none" w:sz="0" w:space="0" w:color="auto"/>
            <w:left w:val="none" w:sz="0" w:space="0" w:color="auto"/>
            <w:bottom w:val="none" w:sz="0" w:space="0" w:color="auto"/>
            <w:right w:val="none" w:sz="0" w:space="0" w:color="auto"/>
          </w:divBdr>
        </w:div>
        <w:div w:id="1170102625">
          <w:marLeft w:val="0"/>
          <w:marRight w:val="0"/>
          <w:marTop w:val="0"/>
          <w:marBottom w:val="0"/>
          <w:divBdr>
            <w:top w:val="none" w:sz="0" w:space="0" w:color="auto"/>
            <w:left w:val="none" w:sz="0" w:space="0" w:color="auto"/>
            <w:bottom w:val="none" w:sz="0" w:space="0" w:color="auto"/>
            <w:right w:val="none" w:sz="0" w:space="0" w:color="auto"/>
          </w:divBdr>
        </w:div>
        <w:div w:id="1920286993">
          <w:marLeft w:val="0"/>
          <w:marRight w:val="0"/>
          <w:marTop w:val="0"/>
          <w:marBottom w:val="0"/>
          <w:divBdr>
            <w:top w:val="none" w:sz="0" w:space="0" w:color="auto"/>
            <w:left w:val="none" w:sz="0" w:space="0" w:color="auto"/>
            <w:bottom w:val="none" w:sz="0" w:space="0" w:color="auto"/>
            <w:right w:val="none" w:sz="0" w:space="0" w:color="auto"/>
          </w:divBdr>
        </w:div>
      </w:divsChild>
    </w:div>
    <w:div w:id="1412118198">
      <w:bodyDiv w:val="1"/>
      <w:marLeft w:val="0"/>
      <w:marRight w:val="0"/>
      <w:marTop w:val="0"/>
      <w:marBottom w:val="0"/>
      <w:divBdr>
        <w:top w:val="none" w:sz="0" w:space="0" w:color="auto"/>
        <w:left w:val="none" w:sz="0" w:space="0" w:color="auto"/>
        <w:bottom w:val="none" w:sz="0" w:space="0" w:color="auto"/>
        <w:right w:val="none" w:sz="0" w:space="0" w:color="auto"/>
      </w:divBdr>
    </w:div>
    <w:div w:id="1740858821">
      <w:bodyDiv w:val="1"/>
      <w:marLeft w:val="0"/>
      <w:marRight w:val="0"/>
      <w:marTop w:val="0"/>
      <w:marBottom w:val="0"/>
      <w:divBdr>
        <w:top w:val="none" w:sz="0" w:space="0" w:color="auto"/>
        <w:left w:val="none" w:sz="0" w:space="0" w:color="auto"/>
        <w:bottom w:val="none" w:sz="0" w:space="0" w:color="auto"/>
        <w:right w:val="none" w:sz="0" w:space="0" w:color="auto"/>
      </w:divBdr>
    </w:div>
    <w:div w:id="1907570936">
      <w:bodyDiv w:val="1"/>
      <w:marLeft w:val="0"/>
      <w:marRight w:val="0"/>
      <w:marTop w:val="0"/>
      <w:marBottom w:val="0"/>
      <w:divBdr>
        <w:top w:val="none" w:sz="0" w:space="0" w:color="auto"/>
        <w:left w:val="none" w:sz="0" w:space="0" w:color="auto"/>
        <w:bottom w:val="none" w:sz="0" w:space="0" w:color="auto"/>
        <w:right w:val="none" w:sz="0" w:space="0" w:color="auto"/>
      </w:divBdr>
    </w:div>
    <w:div w:id="2000838366">
      <w:bodyDiv w:val="1"/>
      <w:marLeft w:val="0"/>
      <w:marRight w:val="0"/>
      <w:marTop w:val="0"/>
      <w:marBottom w:val="0"/>
      <w:divBdr>
        <w:top w:val="none" w:sz="0" w:space="0" w:color="auto"/>
        <w:left w:val="none" w:sz="0" w:space="0" w:color="auto"/>
        <w:bottom w:val="none" w:sz="0" w:space="0" w:color="auto"/>
        <w:right w:val="none" w:sz="0" w:space="0" w:color="auto"/>
      </w:divBdr>
      <w:divsChild>
        <w:div w:id="1111166547">
          <w:marLeft w:val="0"/>
          <w:marRight w:val="0"/>
          <w:marTop w:val="0"/>
          <w:marBottom w:val="0"/>
          <w:divBdr>
            <w:top w:val="none" w:sz="0" w:space="0" w:color="auto"/>
            <w:left w:val="none" w:sz="0" w:space="0" w:color="auto"/>
            <w:bottom w:val="none" w:sz="0" w:space="0" w:color="auto"/>
            <w:right w:val="none" w:sz="0" w:space="0" w:color="auto"/>
          </w:divBdr>
          <w:divsChild>
            <w:div w:id="343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43106-41EB-4AA0-A044-51AF0EBA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4430</Words>
  <Characters>25256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Essam</dc:creator>
  <cp:lastModifiedBy>LS Ma</cp:lastModifiedBy>
  <cp:revision>2</cp:revision>
  <cp:lastPrinted>2014-10-13T20:44:00Z</cp:lastPrinted>
  <dcterms:created xsi:type="dcterms:W3CDTF">2015-04-02T22:28:00Z</dcterms:created>
  <dcterms:modified xsi:type="dcterms:W3CDTF">2015-04-02T22:28:00Z</dcterms:modified>
</cp:coreProperties>
</file>